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095AC4">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72</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430C25" w:rsidRPr="007E16B1" w:rsidRDefault="00430C25" w:rsidP="007E16B1">
      <w:pPr>
        <w:ind w:right="3259"/>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«Предоставление жилых помещений муниципального специализированного жилищного фонда» </w:t>
      </w:r>
    </w:p>
    <w:p w:rsidR="007E16B1" w:rsidRPr="007E16B1" w:rsidRDefault="00430C25" w:rsidP="00430C25">
      <w:pPr>
        <w:spacing w:line="240" w:lineRule="atLeast"/>
        <w:jc w:val="both"/>
        <w:rPr>
          <w:sz w:val="26"/>
          <w:szCs w:val="26"/>
        </w:rPr>
      </w:pPr>
      <w:r w:rsidRPr="007E16B1">
        <w:rPr>
          <w:b/>
          <w:sz w:val="26"/>
          <w:szCs w:val="26"/>
        </w:rPr>
        <w:t xml:space="preserve">          </w:t>
      </w:r>
      <w:r w:rsidRPr="007E16B1">
        <w:rPr>
          <w:sz w:val="26"/>
          <w:szCs w:val="26"/>
        </w:rPr>
        <w:t xml:space="preserve"> </w:t>
      </w:r>
    </w:p>
    <w:p w:rsidR="007E16B1" w:rsidRPr="007E16B1" w:rsidRDefault="007E16B1" w:rsidP="00430C25">
      <w:pPr>
        <w:spacing w:line="240" w:lineRule="atLeast"/>
        <w:jc w:val="both"/>
        <w:rPr>
          <w:sz w:val="26"/>
          <w:szCs w:val="26"/>
        </w:rPr>
      </w:pPr>
    </w:p>
    <w:p w:rsidR="00430C25" w:rsidRPr="007E16B1" w:rsidRDefault="00430C25" w:rsidP="007E16B1">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430C25">
      <w:pPr>
        <w:rPr>
          <w:sz w:val="26"/>
          <w:szCs w:val="26"/>
        </w:rPr>
      </w:pPr>
    </w:p>
    <w:p w:rsidR="00430C25" w:rsidRPr="007E16B1" w:rsidRDefault="00430C25" w:rsidP="00430C25">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430C25">
      <w:pPr>
        <w:widowControl w:val="0"/>
        <w:autoSpaceDE w:val="0"/>
        <w:autoSpaceDN w:val="0"/>
        <w:adjustRightInd w:val="0"/>
        <w:rPr>
          <w:sz w:val="26"/>
          <w:szCs w:val="26"/>
        </w:rPr>
      </w:pPr>
    </w:p>
    <w:p w:rsidR="00430C25" w:rsidRPr="007E16B1" w:rsidRDefault="00430C25" w:rsidP="007E16B1">
      <w:pPr>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w:t>
      </w:r>
      <w:r w:rsidR="00534AFF" w:rsidRPr="007E16B1">
        <w:rPr>
          <w:sz w:val="26"/>
          <w:szCs w:val="26"/>
        </w:rPr>
        <w:t xml:space="preserve"> 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7E16B1">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 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autoSpaceDE w:val="0"/>
        <w:autoSpaceDN w:val="0"/>
        <w:adjustRightInd w:val="0"/>
        <w:rPr>
          <w:sz w:val="26"/>
          <w:szCs w:val="26"/>
        </w:rPr>
      </w:pPr>
    </w:p>
    <w:p w:rsidR="00430C25" w:rsidRPr="007E16B1" w:rsidRDefault="00430C25" w:rsidP="00430C25">
      <w:pPr>
        <w:rPr>
          <w:sz w:val="26"/>
          <w:szCs w:val="26"/>
        </w:rPr>
      </w:pP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7E16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430C25">
      <w:pPr>
        <w:tabs>
          <w:tab w:val="left" w:pos="7065"/>
        </w:tabs>
        <w:rPr>
          <w:sz w:val="26"/>
          <w:szCs w:val="26"/>
        </w:rPr>
      </w:pPr>
    </w:p>
    <w:p w:rsidR="00430C25" w:rsidRDefault="00430C25" w:rsidP="00430C25">
      <w:pPr>
        <w:tabs>
          <w:tab w:val="left" w:pos="7065"/>
        </w:tabs>
      </w:pPr>
    </w:p>
    <w:p w:rsidR="00430C25" w:rsidRDefault="00430C25" w:rsidP="00430C25">
      <w:pPr>
        <w:tabs>
          <w:tab w:val="left" w:pos="7065"/>
        </w:tabs>
        <w:rPr>
          <w:color w:val="000000"/>
        </w:rPr>
      </w:pPr>
    </w:p>
    <w:p w:rsidR="00430C25" w:rsidRPr="007E16B1" w:rsidRDefault="00430C25" w:rsidP="007E16B1">
      <w:pPr>
        <w:ind w:firstLine="709"/>
        <w:rPr>
          <w:b/>
        </w:rPr>
      </w:pPr>
      <w:r>
        <w:rPr>
          <w:b/>
        </w:rPr>
        <w:t xml:space="preserve">            </w:t>
      </w:r>
      <w:r w:rsidR="007E16B1">
        <w:rPr>
          <w:b/>
        </w:rPr>
        <w:t xml:space="preserve">                            </w:t>
      </w: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095AC4">
        <w:rPr>
          <w:color w:val="000000"/>
          <w:sz w:val="22"/>
          <w:szCs w:val="22"/>
        </w:rPr>
        <w:t>3</w:t>
      </w:r>
      <w:r w:rsidRPr="007E16B1">
        <w:rPr>
          <w:color w:val="000000"/>
          <w:sz w:val="22"/>
          <w:szCs w:val="22"/>
        </w:rPr>
        <w:t>.05.2016 года № 72</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430C25" w:rsidRDefault="00534AFF" w:rsidP="00430C25">
      <w:pPr>
        <w:jc w:val="center"/>
      </w:pPr>
      <w:r>
        <w:t xml:space="preserve"> </w:t>
      </w:r>
      <w:r w:rsidR="00430C25">
        <w:t>АДМИНИСТРАТИВН</w:t>
      </w:r>
      <w:r>
        <w:t>ЫЙ</w:t>
      </w:r>
      <w:r w:rsidR="00430C25">
        <w:t xml:space="preserve"> РЕГЛАМЕНТ</w:t>
      </w:r>
    </w:p>
    <w:p w:rsidR="00430C25" w:rsidRDefault="00430C25" w:rsidP="00430C25">
      <w:pPr>
        <w:jc w:val="center"/>
      </w:pPr>
      <w:r>
        <w:t>АДМИНИСТРАЦИИ БОЕВСКОГО  СЕЛЬСКОГО ПОСЕЛЕНИЯ КАШИРСКОГО МУНИЦИПАЛЬНОГО РАЙОНА  ВОРОНЕЖСКОЙ ОБЛАСТИ</w:t>
      </w:r>
    </w:p>
    <w:p w:rsidR="00430C25" w:rsidRDefault="00430C25" w:rsidP="00430C25">
      <w:pPr>
        <w:jc w:val="center"/>
      </w:pPr>
      <w:r>
        <w:t>ПО ПРЕДОСТАВЛЕНИЮ МУНИЦИПАЛЬНОЙ УСЛУГИ</w:t>
      </w:r>
    </w:p>
    <w:p w:rsidR="00430C25" w:rsidRDefault="00430C25" w:rsidP="00430C25">
      <w:pPr>
        <w:jc w:val="center"/>
        <w:rPr>
          <w:b/>
          <w:bCs/>
        </w:rPr>
      </w:pPr>
      <w:r>
        <w:rPr>
          <w:b/>
        </w:rPr>
        <w:t>«ПРЕДОСТАВЛЕНИЕ ЖИЛЫХ ПОМЕЩЕНИЙ МУНИЦИПАЛЬНОГО СПЕЦИАЛИЗИРОВАННОГО ЖИЛИЩНОГО ФОНДА»</w:t>
      </w:r>
    </w:p>
    <w:p w:rsidR="00430C25" w:rsidRDefault="00430C25" w:rsidP="00430C25">
      <w:pPr>
        <w:ind w:firstLine="709"/>
        <w:jc w:val="center"/>
        <w:rPr>
          <w:b/>
        </w:rPr>
      </w:pPr>
    </w:p>
    <w:p w:rsidR="00430C25" w:rsidRDefault="00430C25" w:rsidP="00430C25">
      <w:pPr>
        <w:numPr>
          <w:ilvl w:val="0"/>
          <w:numId w:val="1"/>
        </w:numPr>
        <w:ind w:left="0" w:firstLine="709"/>
        <w:jc w:val="center"/>
        <w:rPr>
          <w:b/>
        </w:rPr>
      </w:pPr>
      <w:r>
        <w:rPr>
          <w:b/>
        </w:rPr>
        <w:t>Общие положения</w:t>
      </w:r>
    </w:p>
    <w:p w:rsidR="00430C25" w:rsidRDefault="00430C25" w:rsidP="00430C25">
      <w:pPr>
        <w:ind w:firstLine="709"/>
        <w:rPr>
          <w:b/>
        </w:rPr>
      </w:pPr>
    </w:p>
    <w:p w:rsidR="00430C25" w:rsidRDefault="00430C25" w:rsidP="00430C25">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430C25" w:rsidRDefault="00430C25" w:rsidP="00430C25">
      <w:pPr>
        <w:autoSpaceDE w:val="0"/>
        <w:autoSpaceDN w:val="0"/>
        <w:adjustRightInd w:val="0"/>
        <w:ind w:firstLine="540"/>
        <w:jc w:val="both"/>
      </w:pPr>
      <w: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и администрацией Боевского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430C25" w:rsidRDefault="00430C25" w:rsidP="00430C25">
      <w:pPr>
        <w:numPr>
          <w:ilvl w:val="1"/>
          <w:numId w:val="1"/>
        </w:numPr>
        <w:tabs>
          <w:tab w:val="num" w:pos="142"/>
        </w:tabs>
        <w:autoSpaceDE w:val="0"/>
        <w:autoSpaceDN w:val="0"/>
        <w:adjustRightInd w:val="0"/>
        <w:ind w:left="0" w:firstLine="709"/>
        <w:jc w:val="both"/>
        <w:outlineLvl w:val="0"/>
      </w:pPr>
      <w:r>
        <w:t xml:space="preserve"> Описание заявителей</w:t>
      </w:r>
    </w:p>
    <w:p w:rsidR="00430C25" w:rsidRDefault="00430C25" w:rsidP="00430C25">
      <w:pPr>
        <w:autoSpaceDE w:val="0"/>
        <w:autoSpaceDN w:val="0"/>
        <w:adjustRightInd w:val="0"/>
        <w:ind w:firstLine="540"/>
        <w:jc w:val="both"/>
      </w:pPr>
      <w:proofErr w:type="gramStart"/>
      <w: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Боевского сельского поселения:  </w:t>
      </w:r>
      <w:proofErr w:type="gramEnd"/>
    </w:p>
    <w:p w:rsidR="00430C25" w:rsidRDefault="00430C25" w:rsidP="00430C25">
      <w:pPr>
        <w:tabs>
          <w:tab w:val="left" w:pos="1134"/>
        </w:tabs>
        <w:ind w:firstLine="709"/>
        <w:jc w:val="both"/>
      </w:pPr>
      <w:r>
        <w:t>1) получателями служебных жилых помещений являются граждане России;</w:t>
      </w:r>
    </w:p>
    <w:p w:rsidR="00430C25" w:rsidRDefault="00430C25" w:rsidP="00430C25">
      <w:pPr>
        <w:tabs>
          <w:tab w:val="left" w:pos="1134"/>
        </w:tabs>
        <w:ind w:firstLine="709"/>
        <w:jc w:val="both"/>
      </w:pPr>
      <w:r>
        <w:t>2) получателями жилых помещений в общежитиях являются граждане России</w:t>
      </w:r>
      <w:proofErr w:type="gramStart"/>
      <w:r>
        <w:t xml:space="preserve"> ;</w:t>
      </w:r>
      <w:proofErr w:type="gramEnd"/>
    </w:p>
    <w:p w:rsidR="00430C25" w:rsidRDefault="00430C25" w:rsidP="00430C25">
      <w:pPr>
        <w:tabs>
          <w:tab w:val="left" w:pos="1134"/>
        </w:tabs>
        <w:ind w:firstLine="709"/>
        <w:jc w:val="both"/>
      </w:pPr>
      <w: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430C25" w:rsidRDefault="00430C25" w:rsidP="00430C25">
      <w:pPr>
        <w:autoSpaceDE w:val="0"/>
        <w:autoSpaceDN w:val="0"/>
        <w:adjustRightInd w:val="0"/>
        <w:ind w:firstLine="540"/>
        <w:jc w:val="both"/>
      </w:pPr>
      <w:r>
        <w:t>- в связи с капитальным ремонтом или реконструкцией дома, в котором находятся жилые помещения, занимаемые ими по договорам социального найма;</w:t>
      </w:r>
    </w:p>
    <w:p w:rsidR="00430C25" w:rsidRDefault="00430C25" w:rsidP="00430C25">
      <w:pPr>
        <w:autoSpaceDE w:val="0"/>
        <w:autoSpaceDN w:val="0"/>
        <w:adjustRightInd w:val="0"/>
        <w:ind w:firstLine="540"/>
        <w:jc w:val="both"/>
      </w:pPr>
      <w:proofErr w:type="gramStart"/>
      <w: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30C25" w:rsidRDefault="00430C25" w:rsidP="00430C25">
      <w:pPr>
        <w:autoSpaceDE w:val="0"/>
        <w:autoSpaceDN w:val="0"/>
        <w:adjustRightInd w:val="0"/>
        <w:ind w:firstLine="540"/>
        <w:jc w:val="both"/>
      </w:pPr>
      <w:r>
        <w:t>- у которых единственные жилые помещения стали непригодными для проживания в результате чрезвычайных обстоятельств;</w:t>
      </w:r>
    </w:p>
    <w:p w:rsidR="00430C25" w:rsidRDefault="00430C25" w:rsidP="00430C25">
      <w:pPr>
        <w:autoSpaceDE w:val="0"/>
        <w:autoSpaceDN w:val="0"/>
        <w:adjustRightInd w:val="0"/>
        <w:ind w:firstLine="540"/>
        <w:jc w:val="both"/>
      </w:pPr>
      <w:r>
        <w:t>- иных в случаях, предусмотренных законодательством.</w:t>
      </w:r>
    </w:p>
    <w:p w:rsidR="00430C25" w:rsidRDefault="00430C25" w:rsidP="00430C25">
      <w:pPr>
        <w:rPr>
          <w:lang w:eastAsia="ar-SA"/>
        </w:rPr>
      </w:pPr>
    </w:p>
    <w:p w:rsidR="00430C25" w:rsidRDefault="00430C25" w:rsidP="00430C25">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1.3. Орган, предоставляющий муниципальную услугу: администрация Боевского </w:t>
      </w:r>
      <w:r>
        <w:rPr>
          <w:rFonts w:ascii="Times New Roman" w:hAnsi="Times New Roman" w:cs="Times New Roman"/>
          <w:sz w:val="24"/>
          <w:szCs w:val="24"/>
        </w:rPr>
        <w:lastRenderedPageBreak/>
        <w:t>сельского поселения (далее – администрация).</w:t>
      </w:r>
    </w:p>
    <w:p w:rsidR="00430C25" w:rsidRDefault="00430C25" w:rsidP="00430C25">
      <w:pPr>
        <w:widowControl w:val="0"/>
        <w:tabs>
          <w:tab w:val="num" w:pos="142"/>
          <w:tab w:val="left" w:pos="1440"/>
          <w:tab w:val="left" w:pos="1560"/>
        </w:tabs>
        <w:ind w:firstLine="709"/>
        <w:jc w:val="both"/>
      </w:pPr>
      <w:r>
        <w:t xml:space="preserve">Администрация расположена по адресу: 396357 Воронежская область, Каширский район, село </w:t>
      </w:r>
      <w:r w:rsidR="00534AFF">
        <w:t>Боево</w:t>
      </w:r>
      <w:r>
        <w:t xml:space="preserve">, улица </w:t>
      </w:r>
      <w:r w:rsidR="00534AFF">
        <w:t>Ленина</w:t>
      </w:r>
      <w:r>
        <w:t xml:space="preserve">  д.</w:t>
      </w:r>
      <w:r w:rsidR="00534AFF">
        <w:t>111</w:t>
      </w:r>
      <w:r>
        <w:t>.</w:t>
      </w:r>
    </w:p>
    <w:p w:rsidR="00430C25" w:rsidRDefault="00430C25" w:rsidP="00430C25">
      <w:pPr>
        <w:tabs>
          <w:tab w:val="num" w:pos="142"/>
        </w:tabs>
        <w:autoSpaceDE w:val="0"/>
        <w:autoSpaceDN w:val="0"/>
        <w:adjustRightInd w:val="0"/>
        <w:ind w:firstLine="709"/>
        <w:jc w:val="both"/>
      </w:pPr>
      <w:r>
        <w:t xml:space="preserve"> </w:t>
      </w:r>
    </w:p>
    <w:p w:rsidR="00430C25" w:rsidRDefault="00430C25" w:rsidP="00430C25">
      <w:pPr>
        <w:autoSpaceDE w:val="0"/>
        <w:autoSpaceDN w:val="0"/>
        <w:adjustRightInd w:val="0"/>
        <w:ind w:firstLine="709"/>
        <w:jc w:val="both"/>
      </w:pPr>
      <w:r>
        <w:t xml:space="preserve">1.3.1.Информация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Боевского сельского поселения  приводятся в </w:t>
      </w:r>
      <w:r w:rsidRPr="00933C92">
        <w:rPr>
          <w:b/>
        </w:rPr>
        <w:t>приложении № 1</w:t>
      </w:r>
      <w:r>
        <w:t xml:space="preserve"> к настоящему</w:t>
      </w:r>
      <w:r w:rsidR="00534AFF">
        <w:t xml:space="preserve"> а</w:t>
      </w:r>
      <w:r>
        <w:t>дминистративн</w:t>
      </w:r>
      <w:r w:rsidR="00534AFF">
        <w:t>ому</w:t>
      </w:r>
      <w:r>
        <w:t xml:space="preserve"> регламент</w:t>
      </w:r>
      <w:r w:rsidR="00534AFF">
        <w:t>у</w:t>
      </w:r>
      <w:r>
        <w:t xml:space="preserve"> и размещаются:</w:t>
      </w:r>
    </w:p>
    <w:p w:rsidR="00430C25" w:rsidRDefault="00430C25" w:rsidP="00430C25">
      <w:pPr>
        <w:numPr>
          <w:ilvl w:val="0"/>
          <w:numId w:val="2"/>
        </w:numPr>
        <w:tabs>
          <w:tab w:val="num" w:pos="142"/>
        </w:tabs>
        <w:autoSpaceDE w:val="0"/>
        <w:autoSpaceDN w:val="0"/>
        <w:adjustRightInd w:val="0"/>
        <w:ind w:left="0" w:firstLine="709"/>
        <w:jc w:val="both"/>
      </w:pPr>
      <w:r>
        <w:t xml:space="preserve">на официальном сайте администрации в сети Интернет (www. </w:t>
      </w:r>
      <w:r w:rsidR="00534AFF">
        <w:rPr>
          <w:lang w:val="en-US"/>
        </w:rPr>
        <w:t>boev</w:t>
      </w:r>
      <w:r>
        <w:rPr>
          <w:lang w:val="en-US"/>
        </w:rPr>
        <w:t>skoe</w:t>
      </w:r>
      <w:r>
        <w:t>.</w:t>
      </w:r>
      <w:r>
        <w:rPr>
          <w:lang w:val="en-US"/>
        </w:rPr>
        <w:t>ru</w:t>
      </w:r>
      <w:r>
        <w:t>.);</w:t>
      </w:r>
    </w:p>
    <w:p w:rsidR="00430C25" w:rsidRDefault="00430C25" w:rsidP="00430C25">
      <w:pPr>
        <w:numPr>
          <w:ilvl w:val="0"/>
          <w:numId w:val="2"/>
        </w:numPr>
        <w:tabs>
          <w:tab w:val="num" w:pos="142"/>
        </w:tabs>
        <w:autoSpaceDE w:val="0"/>
        <w:autoSpaceDN w:val="0"/>
        <w:adjustRightInd w:val="0"/>
        <w:ind w:left="0" w:firstLine="709"/>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30C25" w:rsidRDefault="00430C25" w:rsidP="00430C25">
      <w:pPr>
        <w:numPr>
          <w:ilvl w:val="0"/>
          <w:numId w:val="2"/>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430C25" w:rsidRDefault="00430C25" w:rsidP="00430C25">
      <w:pPr>
        <w:autoSpaceDE w:val="0"/>
        <w:autoSpaceDN w:val="0"/>
        <w:adjustRightInd w:val="0"/>
        <w:ind w:left="709"/>
        <w:jc w:val="both"/>
      </w:pPr>
      <w:r>
        <w:t>-         на информационном стенде в администрации.</w:t>
      </w:r>
    </w:p>
    <w:p w:rsidR="00430C25" w:rsidRDefault="00430C25" w:rsidP="00430C25">
      <w:pPr>
        <w:widowControl w:val="0"/>
        <w:numPr>
          <w:ilvl w:val="2"/>
          <w:numId w:val="3"/>
        </w:numPr>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30C25" w:rsidRDefault="00430C25" w:rsidP="00430C25">
      <w:pPr>
        <w:numPr>
          <w:ilvl w:val="0"/>
          <w:numId w:val="4"/>
        </w:numPr>
        <w:tabs>
          <w:tab w:val="num" w:pos="142"/>
        </w:tabs>
        <w:autoSpaceDE w:val="0"/>
        <w:autoSpaceDN w:val="0"/>
        <w:adjustRightInd w:val="0"/>
        <w:ind w:left="0" w:firstLine="709"/>
        <w:jc w:val="both"/>
      </w:pPr>
      <w:r>
        <w:t>непосредственно в администрации;</w:t>
      </w:r>
    </w:p>
    <w:p w:rsidR="00430C25" w:rsidRDefault="00430C25" w:rsidP="00430C25">
      <w:pPr>
        <w:numPr>
          <w:ilvl w:val="0"/>
          <w:numId w:val="4"/>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430C25" w:rsidRDefault="00430C25" w:rsidP="00430C25">
      <w:pPr>
        <w:numPr>
          <w:ilvl w:val="2"/>
          <w:numId w:val="3"/>
        </w:numPr>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30C25" w:rsidRDefault="00430C25" w:rsidP="00430C25">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0C25" w:rsidRDefault="00430C25" w:rsidP="00430C25">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30C25" w:rsidRDefault="00430C25" w:rsidP="00430C25">
      <w:pPr>
        <w:numPr>
          <w:ilvl w:val="0"/>
          <w:numId w:val="4"/>
        </w:numPr>
        <w:tabs>
          <w:tab w:val="num" w:pos="142"/>
        </w:tabs>
        <w:autoSpaceDE w:val="0"/>
        <w:autoSpaceDN w:val="0"/>
        <w:adjustRightInd w:val="0"/>
        <w:ind w:left="0" w:firstLine="709"/>
        <w:jc w:val="both"/>
      </w:pPr>
      <w:r>
        <w:t>текст настоящего Административного регламента;</w:t>
      </w:r>
    </w:p>
    <w:p w:rsidR="00430C25" w:rsidRDefault="00430C25" w:rsidP="00430C25">
      <w:pPr>
        <w:numPr>
          <w:ilvl w:val="0"/>
          <w:numId w:val="4"/>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430C25" w:rsidRDefault="00430C25" w:rsidP="00430C25">
      <w:pPr>
        <w:numPr>
          <w:ilvl w:val="0"/>
          <w:numId w:val="4"/>
        </w:numPr>
        <w:tabs>
          <w:tab w:val="num" w:pos="142"/>
        </w:tabs>
        <w:autoSpaceDE w:val="0"/>
        <w:autoSpaceDN w:val="0"/>
        <w:adjustRightInd w:val="0"/>
        <w:ind w:left="0" w:firstLine="709"/>
        <w:jc w:val="both"/>
      </w:pPr>
      <w:r>
        <w:t>формы, образцы заявлений, иных документов.</w:t>
      </w:r>
    </w:p>
    <w:p w:rsidR="00430C25" w:rsidRDefault="00430C25" w:rsidP="00430C25">
      <w:pPr>
        <w:numPr>
          <w:ilvl w:val="2"/>
          <w:numId w:val="3"/>
        </w:numPr>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30C25" w:rsidRDefault="00430C25" w:rsidP="00430C25">
      <w:pPr>
        <w:numPr>
          <w:ilvl w:val="0"/>
          <w:numId w:val="4"/>
        </w:numPr>
        <w:tabs>
          <w:tab w:val="num" w:pos="142"/>
        </w:tabs>
        <w:autoSpaceDE w:val="0"/>
        <w:autoSpaceDN w:val="0"/>
        <w:adjustRightInd w:val="0"/>
        <w:ind w:left="0" w:firstLine="709"/>
        <w:jc w:val="both"/>
      </w:pPr>
      <w:r>
        <w:t>о порядке предоставления муниципальной услуги;</w:t>
      </w:r>
    </w:p>
    <w:p w:rsidR="00430C25" w:rsidRDefault="00430C25" w:rsidP="00430C25">
      <w:pPr>
        <w:numPr>
          <w:ilvl w:val="0"/>
          <w:numId w:val="4"/>
        </w:numPr>
        <w:tabs>
          <w:tab w:val="num" w:pos="142"/>
        </w:tabs>
        <w:autoSpaceDE w:val="0"/>
        <w:autoSpaceDN w:val="0"/>
        <w:adjustRightInd w:val="0"/>
        <w:ind w:left="0" w:firstLine="709"/>
        <w:jc w:val="both"/>
      </w:pPr>
      <w:r>
        <w:t>о ходе предоставления муниципальной услуги;</w:t>
      </w:r>
    </w:p>
    <w:p w:rsidR="00430C25" w:rsidRDefault="00430C25" w:rsidP="00430C25">
      <w:pPr>
        <w:numPr>
          <w:ilvl w:val="0"/>
          <w:numId w:val="4"/>
        </w:numPr>
        <w:tabs>
          <w:tab w:val="num" w:pos="142"/>
        </w:tabs>
        <w:autoSpaceDE w:val="0"/>
        <w:autoSpaceDN w:val="0"/>
        <w:adjustRightInd w:val="0"/>
        <w:ind w:left="0" w:firstLine="709"/>
        <w:jc w:val="both"/>
      </w:pPr>
      <w:r>
        <w:t>об отказе в предоставлении муниципальной услуги.</w:t>
      </w:r>
    </w:p>
    <w:p w:rsidR="00430C25" w:rsidRDefault="00430C25" w:rsidP="00430C25">
      <w:pPr>
        <w:numPr>
          <w:ilvl w:val="2"/>
          <w:numId w:val="3"/>
        </w:numPr>
        <w:autoSpaceDE w:val="0"/>
        <w:autoSpaceDN w:val="0"/>
        <w:adjustRightInd w:val="0"/>
        <w:ind w:left="0" w:firstLine="709"/>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430C25" w:rsidRDefault="00430C25" w:rsidP="00430C25">
      <w:pPr>
        <w:numPr>
          <w:ilvl w:val="2"/>
          <w:numId w:val="3"/>
        </w:numPr>
        <w:autoSpaceDE w:val="0"/>
        <w:autoSpaceDN w:val="0"/>
        <w:adjustRightInd w:val="0"/>
        <w:ind w:left="0" w:firstLine="709"/>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30C25" w:rsidRDefault="00430C25" w:rsidP="00430C25">
      <w:pPr>
        <w:tabs>
          <w:tab w:val="num" w:pos="142"/>
        </w:tabs>
        <w:autoSpaceDE w:val="0"/>
        <w:autoSpaceDN w:val="0"/>
        <w:adjustRightInd w:val="0"/>
        <w:ind w:firstLine="709"/>
        <w:jc w:val="both"/>
      </w:pPr>
      <w:r>
        <w:t xml:space="preserve">При ответах на телефонные звонки и устные </w:t>
      </w:r>
      <w:r w:rsidR="00534AFF">
        <w:t>обращения,</w:t>
      </w:r>
      <w:r>
        <w:t xml:space="preserve"> уполномоченные должностные лица подробно и в вежливой (корректной) форме информируют </w:t>
      </w:r>
      <w: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0C25" w:rsidRDefault="00430C25" w:rsidP="00430C25">
      <w:pPr>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0C25" w:rsidRDefault="00430C25" w:rsidP="00430C25">
      <w:pPr>
        <w:autoSpaceDE w:val="0"/>
        <w:autoSpaceDN w:val="0"/>
        <w:adjustRightInd w:val="0"/>
        <w:ind w:firstLine="709"/>
        <w:jc w:val="both"/>
      </w:pPr>
    </w:p>
    <w:p w:rsidR="00430C25" w:rsidRDefault="00430C25" w:rsidP="00430C25">
      <w:pPr>
        <w:numPr>
          <w:ilvl w:val="0"/>
          <w:numId w:val="3"/>
        </w:numPr>
        <w:tabs>
          <w:tab w:val="left" w:pos="1440"/>
          <w:tab w:val="left" w:pos="1560"/>
        </w:tabs>
        <w:ind w:left="0" w:firstLine="0"/>
        <w:jc w:val="center"/>
        <w:rPr>
          <w:b/>
        </w:rPr>
      </w:pPr>
      <w:r>
        <w:rPr>
          <w:b/>
        </w:rPr>
        <w:t>Стандарт предоставления муниципальной услуги</w:t>
      </w:r>
    </w:p>
    <w:p w:rsidR="00430C25" w:rsidRDefault="00430C25" w:rsidP="00430C25">
      <w:pPr>
        <w:tabs>
          <w:tab w:val="left" w:pos="1440"/>
          <w:tab w:val="left" w:pos="1560"/>
        </w:tabs>
        <w:ind w:firstLine="709"/>
        <w:jc w:val="both"/>
        <w:rPr>
          <w:b/>
        </w:rPr>
      </w:pPr>
    </w:p>
    <w:p w:rsidR="00430C25" w:rsidRDefault="00430C25" w:rsidP="00430C25">
      <w:pPr>
        <w:numPr>
          <w:ilvl w:val="1"/>
          <w:numId w:val="5"/>
        </w:numPr>
        <w:tabs>
          <w:tab w:val="left" w:pos="1440"/>
          <w:tab w:val="left" w:pos="1560"/>
        </w:tabs>
        <w:ind w:left="0" w:firstLine="709"/>
        <w:jc w:val="both"/>
      </w:pPr>
      <w:r>
        <w:t>Наименование муниципальной услуги – «Предоставление жилых помещений муниципального специализированного жилищного фонда».</w:t>
      </w:r>
    </w:p>
    <w:p w:rsidR="00430C25" w:rsidRDefault="00430C25" w:rsidP="00430C25">
      <w:pPr>
        <w:numPr>
          <w:ilvl w:val="1"/>
          <w:numId w:val="5"/>
        </w:numPr>
        <w:tabs>
          <w:tab w:val="left" w:pos="1440"/>
          <w:tab w:val="left" w:pos="1560"/>
        </w:tabs>
        <w:ind w:left="0" w:firstLine="709"/>
        <w:jc w:val="both"/>
      </w:pPr>
      <w:r>
        <w:t>Наименование органа, представляющего муниципальную услугу.</w:t>
      </w:r>
    </w:p>
    <w:p w:rsidR="00430C25" w:rsidRDefault="00430C25" w:rsidP="00430C25">
      <w:pPr>
        <w:numPr>
          <w:ilvl w:val="2"/>
          <w:numId w:val="5"/>
        </w:numPr>
        <w:tabs>
          <w:tab w:val="left" w:pos="1440"/>
          <w:tab w:val="left" w:pos="1560"/>
        </w:tabs>
        <w:ind w:left="0" w:firstLine="709"/>
        <w:jc w:val="both"/>
      </w:pPr>
      <w:r>
        <w:t>Орган, предоставляющий муниципальную услугу: администрация Боевского сельского поселения.</w:t>
      </w:r>
    </w:p>
    <w:p w:rsidR="00430C25" w:rsidRDefault="00430C25" w:rsidP="00430C25">
      <w:pPr>
        <w:autoSpaceDE w:val="0"/>
        <w:autoSpaceDN w:val="0"/>
        <w:adjustRightInd w:val="0"/>
        <w:ind w:firstLine="540"/>
        <w:jc w:val="both"/>
      </w:pPr>
      <w: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430C25" w:rsidRDefault="00430C25" w:rsidP="00430C25">
      <w:pPr>
        <w:autoSpaceDE w:val="0"/>
        <w:autoSpaceDN w:val="0"/>
        <w:adjustRightInd w:val="0"/>
        <w:ind w:firstLine="540"/>
        <w:jc w:val="both"/>
      </w:pPr>
      <w:proofErr w:type="gramStart"/>
      <w: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Pr="00534AFF">
        <w:t xml:space="preserve">№ </w:t>
      </w:r>
      <w:r w:rsidR="00534AFF" w:rsidRPr="00534AFF">
        <w:t>69</w:t>
      </w:r>
      <w:r w:rsidRPr="00534AFF">
        <w:t xml:space="preserve"> от </w:t>
      </w:r>
      <w:r w:rsidR="00534AFF" w:rsidRPr="00534AFF">
        <w:t>2</w:t>
      </w:r>
      <w:r w:rsidRPr="00534AFF">
        <w:t>1.05. 2016</w:t>
      </w:r>
      <w:r>
        <w:t xml:space="preserve"> года.</w:t>
      </w:r>
      <w:proofErr w:type="gramEnd"/>
    </w:p>
    <w:p w:rsidR="00430C25" w:rsidRDefault="00430C25" w:rsidP="00430C25">
      <w:pPr>
        <w:tabs>
          <w:tab w:val="num" w:pos="142"/>
          <w:tab w:val="left" w:pos="1560"/>
        </w:tabs>
        <w:autoSpaceDE w:val="0"/>
        <w:autoSpaceDN w:val="0"/>
        <w:adjustRightInd w:val="0"/>
        <w:ind w:firstLine="709"/>
        <w:jc w:val="both"/>
      </w:pPr>
      <w:r>
        <w:t xml:space="preserve">2.3. Результат предоставления муниципальной услуги.  </w:t>
      </w:r>
    </w:p>
    <w:p w:rsidR="00430C25" w:rsidRDefault="00430C25" w:rsidP="00430C25">
      <w:pPr>
        <w:pStyle w:val="ConsPlusNormal0"/>
        <w:widowControl/>
        <w:ind w:firstLine="709"/>
        <w:jc w:val="both"/>
        <w:rPr>
          <w:rFonts w:ascii="Times New Roman" w:hAnsi="Times New Roman" w:cs="Times New Roman"/>
          <w:i/>
          <w:sz w:val="24"/>
          <w:szCs w:val="24"/>
        </w:rPr>
      </w:pPr>
      <w:r>
        <w:rPr>
          <w:rFonts w:ascii="Times New Roman" w:hAnsi="Times New Roman" w:cs="Times New Roman"/>
          <w:sz w:val="24"/>
          <w:szCs w:val="24"/>
        </w:rPr>
        <w:t>Результатом предоставления муниципальной услуги является решение о предоставлении</w:t>
      </w:r>
      <w:r>
        <w:rPr>
          <w:rFonts w:ascii="Times New Roman" w:hAnsi="Times New Roman" w:cs="Times New Roman"/>
          <w:bCs/>
          <w:sz w:val="24"/>
          <w:szCs w:val="24"/>
        </w:rPr>
        <w:t xml:space="preserve"> жилого помещения либо </w:t>
      </w:r>
      <w:r>
        <w:rPr>
          <w:rFonts w:ascii="Times New Roman" w:hAnsi="Times New Roman" w:cs="Times New Roman"/>
          <w:sz w:val="24"/>
          <w:szCs w:val="24"/>
        </w:rPr>
        <w:t>решение об отказе в предоставлении</w:t>
      </w:r>
      <w:r>
        <w:rPr>
          <w:rFonts w:ascii="Times New Roman" w:hAnsi="Times New Roman" w:cs="Times New Roman"/>
          <w:bCs/>
          <w:sz w:val="24"/>
          <w:szCs w:val="24"/>
        </w:rPr>
        <w:t xml:space="preserve"> жилого помещения.</w:t>
      </w:r>
      <w:r>
        <w:rPr>
          <w:rFonts w:ascii="Times New Roman" w:hAnsi="Times New Roman" w:cs="Times New Roman"/>
          <w:sz w:val="24"/>
          <w:szCs w:val="24"/>
        </w:rPr>
        <w:t xml:space="preserve"> </w:t>
      </w:r>
    </w:p>
    <w:p w:rsidR="00430C25" w:rsidRDefault="00430C25" w:rsidP="00430C25">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430C25" w:rsidRDefault="00430C25" w:rsidP="00430C25">
      <w:pPr>
        <w:tabs>
          <w:tab w:val="num" w:pos="142"/>
          <w:tab w:val="left" w:pos="1440"/>
          <w:tab w:val="left" w:pos="1560"/>
        </w:tabs>
        <w:autoSpaceDE w:val="0"/>
        <w:autoSpaceDN w:val="0"/>
        <w:adjustRightInd w:val="0"/>
        <w:ind w:firstLine="709"/>
        <w:jc w:val="both"/>
      </w:pPr>
      <w: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30C25" w:rsidRDefault="00430C25" w:rsidP="00430C25">
      <w:pPr>
        <w:autoSpaceDE w:val="0"/>
        <w:autoSpaceDN w:val="0"/>
        <w:adjustRightInd w:val="0"/>
        <w:ind w:firstLine="709"/>
        <w:jc w:val="both"/>
      </w:pPr>
      <w: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30C25" w:rsidRDefault="00430C25" w:rsidP="00430C25">
      <w:pPr>
        <w:numPr>
          <w:ilvl w:val="1"/>
          <w:numId w:val="6"/>
        </w:numPr>
        <w:tabs>
          <w:tab w:val="left" w:pos="1440"/>
          <w:tab w:val="left" w:pos="1560"/>
        </w:tabs>
        <w:ind w:left="0" w:firstLine="709"/>
        <w:jc w:val="both"/>
      </w:pPr>
      <w:r>
        <w:t>Правовые основы для предоставления муниципальной услуги.</w:t>
      </w:r>
    </w:p>
    <w:p w:rsidR="00430C25" w:rsidRDefault="00430C25" w:rsidP="00430C25">
      <w:pPr>
        <w:tabs>
          <w:tab w:val="num" w:pos="792"/>
          <w:tab w:val="left" w:pos="1440"/>
          <w:tab w:val="left" w:pos="1560"/>
        </w:tabs>
        <w:ind w:firstLine="709"/>
        <w:jc w:val="both"/>
      </w:pPr>
      <w: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t>с</w:t>
      </w:r>
      <w:proofErr w:type="gramEnd"/>
      <w:r>
        <w:t>:</w:t>
      </w:r>
    </w:p>
    <w:p w:rsidR="00430C25" w:rsidRDefault="00430C25" w:rsidP="00430C25">
      <w:pPr>
        <w:autoSpaceDE w:val="0"/>
        <w:autoSpaceDN w:val="0"/>
        <w:adjustRightInd w:val="0"/>
        <w:ind w:firstLine="540"/>
        <w:jc w:val="both"/>
      </w:pPr>
      <w:r>
        <w:t xml:space="preserve">-Конституцией Российской Федерации. </w:t>
      </w:r>
      <w:proofErr w:type="gramStart"/>
      <w:r>
        <w:t>Принята</w:t>
      </w:r>
      <w:proofErr w:type="gramEnd"/>
      <w: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430C25" w:rsidRDefault="00430C25" w:rsidP="00430C25">
      <w:pPr>
        <w:ind w:firstLine="540"/>
        <w:jc w:val="both"/>
      </w:pPr>
      <w:r>
        <w:t>-Гражданским кодексом Российской Федерации (Собрание законодательства РФ", 29.01.1996, №5, ст. 410, «Российская газета», №23, 06.02.1996, №24, 07.02.1996, № 25, 08.02.1996, № 27, 10.02.1996);</w:t>
      </w:r>
    </w:p>
    <w:p w:rsidR="00430C25" w:rsidRDefault="00430C25" w:rsidP="00430C25">
      <w:pPr>
        <w:autoSpaceDE w:val="0"/>
        <w:autoSpaceDN w:val="0"/>
        <w:adjustRightInd w:val="0"/>
        <w:ind w:firstLine="540"/>
        <w:jc w:val="both"/>
      </w:pPr>
      <w:r>
        <w:lastRenderedPageBreak/>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430C25" w:rsidRDefault="00430C25" w:rsidP="00430C25">
      <w:pPr>
        <w:ind w:firstLine="540"/>
        <w:jc w:val="both"/>
      </w:pPr>
      <w:r>
        <w:t xml:space="preserve">-Жилищным Кодексом РФ от 29.12.2004г. №188-ФЗ, Федеральный закон от 29.12.2004г. №189-ФЗ «О введении в действие Жилищного кодекса РФ» </w:t>
      </w:r>
    </w:p>
    <w:p w:rsidR="00430C25" w:rsidRDefault="00430C25" w:rsidP="00430C25">
      <w:pPr>
        <w:ind w:firstLine="567"/>
        <w:jc w:val="both"/>
      </w:pPr>
      <w:r>
        <w:t>(«Собрание законодательства РФ», 03.01.2005, №1 (часть 1), ст. 14, «Российская газета», №1, 12.01.2005, «Парламентская газета», №7-8, 15.01.2005);</w:t>
      </w:r>
    </w:p>
    <w:p w:rsidR="00430C25" w:rsidRDefault="00430C25" w:rsidP="00430C25">
      <w:pPr>
        <w:shd w:val="clear" w:color="auto" w:fill="FFFFFF"/>
        <w:tabs>
          <w:tab w:val="num" w:pos="1080"/>
        </w:tabs>
        <w:adjustRightInd w:val="0"/>
        <w:ind w:firstLine="709"/>
        <w:jc w:val="both"/>
        <w:rPr>
          <w:i/>
        </w:rPr>
      </w:pPr>
      <w:r>
        <w:t>- Уставом Боевского сельского поселения Каширского муниципального района Воронежской области</w:t>
      </w:r>
      <w:proofErr w:type="gramStart"/>
      <w:r>
        <w:t xml:space="preserve"> ;</w:t>
      </w:r>
      <w:proofErr w:type="gramEnd"/>
    </w:p>
    <w:p w:rsidR="00430C25" w:rsidRDefault="00430C25" w:rsidP="00430C25">
      <w:pPr>
        <w:shd w:val="clear" w:color="auto" w:fill="FFFFFF"/>
        <w:tabs>
          <w:tab w:val="num" w:pos="1080"/>
        </w:tabs>
        <w:adjustRightInd w:val="0"/>
        <w:ind w:firstLine="709"/>
        <w:jc w:val="both"/>
      </w:pPr>
      <w:r>
        <w:t xml:space="preserve">- </w:t>
      </w:r>
      <w:r>
        <w:rPr>
          <w:bCs/>
          <w:iCs/>
        </w:rPr>
        <w:t>иными нормативными правовыми актами Российской Федерации, Воронежской области и Боевского сельского поселения Каширского муниципального района Воронежской области, регламентирующими правоотношения в сфере предоставления государственных услуг.</w:t>
      </w:r>
    </w:p>
    <w:p w:rsidR="00430C25" w:rsidRDefault="00430C25" w:rsidP="00430C25">
      <w:pPr>
        <w:numPr>
          <w:ilvl w:val="1"/>
          <w:numId w:val="7"/>
        </w:numPr>
        <w:tabs>
          <w:tab w:val="num" w:pos="792"/>
          <w:tab w:val="left" w:pos="1440"/>
          <w:tab w:val="left" w:pos="1560"/>
        </w:tabs>
        <w:ind w:left="0" w:firstLine="709"/>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0C25" w:rsidRDefault="00430C25" w:rsidP="00430C25">
      <w:pPr>
        <w:autoSpaceDE w:val="0"/>
        <w:autoSpaceDN w:val="0"/>
        <w:adjustRightInd w:val="0"/>
        <w:ind w:firstLine="709"/>
        <w:jc w:val="both"/>
      </w:pPr>
      <w:r>
        <w:t>2.6.1. Исчерпывающий перечень документов для предоставления муниципальной услуги, подлежащих представлению заявителем.</w:t>
      </w:r>
    </w:p>
    <w:p w:rsidR="00430C25" w:rsidRDefault="00430C25" w:rsidP="00430C25">
      <w:pPr>
        <w:shd w:val="clear" w:color="auto" w:fill="FFFFFF"/>
        <w:ind w:firstLine="567"/>
        <w:jc w:val="both"/>
        <w:rPr>
          <w:color w:val="000000"/>
        </w:rPr>
      </w:pPr>
      <w:r>
        <w:rPr>
          <w:color w:val="000000"/>
        </w:rPr>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430C25" w:rsidRDefault="00430C25" w:rsidP="00430C25">
      <w:pPr>
        <w:shd w:val="clear" w:color="auto" w:fill="FFFFFF"/>
        <w:ind w:firstLine="567"/>
        <w:jc w:val="both"/>
        <w:rPr>
          <w:color w:val="000000"/>
        </w:rPr>
      </w:pPr>
      <w:r>
        <w:rPr>
          <w:color w:val="000000"/>
        </w:rPr>
        <w:t>- заявление;</w:t>
      </w:r>
    </w:p>
    <w:p w:rsidR="00430C25" w:rsidRDefault="00430C25" w:rsidP="00430C25">
      <w:pPr>
        <w:shd w:val="clear" w:color="auto" w:fill="FFFFFF"/>
        <w:ind w:firstLine="567"/>
        <w:jc w:val="both"/>
        <w:rPr>
          <w:color w:val="000000"/>
        </w:rPr>
      </w:pPr>
      <w:r>
        <w:rPr>
          <w:color w:val="000000"/>
        </w:rPr>
        <w:t>- копия паспорта;</w:t>
      </w:r>
    </w:p>
    <w:p w:rsidR="00430C25" w:rsidRDefault="00430C25" w:rsidP="00430C25">
      <w:pPr>
        <w:shd w:val="clear" w:color="auto" w:fill="FFFFFF"/>
        <w:ind w:firstLine="567"/>
        <w:jc w:val="both"/>
        <w:rPr>
          <w:color w:val="000000"/>
        </w:rPr>
      </w:pPr>
      <w:r>
        <w:rPr>
          <w:color w:val="000000"/>
        </w:rPr>
        <w:t>- копия свидетельства о рождении несовершеннолетних детей.</w:t>
      </w:r>
    </w:p>
    <w:p w:rsidR="00430C25" w:rsidRDefault="00430C25" w:rsidP="00430C25">
      <w:pPr>
        <w:shd w:val="clear" w:color="auto" w:fill="FFFFFF"/>
        <w:ind w:firstLine="709"/>
        <w:jc w:val="both"/>
        <w:rPr>
          <w:color w:val="000000"/>
        </w:rPr>
      </w:pPr>
      <w:r>
        <w:rPr>
          <w:color w:val="000000"/>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430C25" w:rsidRDefault="00430C25" w:rsidP="00430C25">
      <w:pPr>
        <w:shd w:val="clear" w:color="auto" w:fill="FFFFFF"/>
        <w:ind w:firstLine="567"/>
        <w:jc w:val="both"/>
        <w:rPr>
          <w:color w:val="000000"/>
        </w:rPr>
      </w:pPr>
      <w:r>
        <w:rPr>
          <w:color w:val="000000"/>
        </w:rPr>
        <w:t>- заявление;</w:t>
      </w:r>
    </w:p>
    <w:p w:rsidR="00430C25" w:rsidRDefault="00430C25" w:rsidP="00430C25">
      <w:pPr>
        <w:shd w:val="clear" w:color="auto" w:fill="FFFFFF"/>
        <w:ind w:firstLine="567"/>
        <w:jc w:val="both"/>
        <w:rPr>
          <w:color w:val="000000"/>
        </w:rPr>
      </w:pPr>
      <w:r>
        <w:rPr>
          <w:color w:val="000000"/>
        </w:rPr>
        <w:t>- копия паспорта;</w:t>
      </w:r>
    </w:p>
    <w:p w:rsidR="00430C25" w:rsidRDefault="00430C25" w:rsidP="00430C25">
      <w:pPr>
        <w:shd w:val="clear" w:color="auto" w:fill="FFFFFF"/>
        <w:ind w:firstLine="567"/>
        <w:jc w:val="both"/>
        <w:rPr>
          <w:color w:val="000000"/>
        </w:rPr>
      </w:pPr>
      <w:r>
        <w:rPr>
          <w:color w:val="000000"/>
        </w:rPr>
        <w:t>- копия свидетельства о рождении несовершеннолетних детей.</w:t>
      </w:r>
    </w:p>
    <w:p w:rsidR="00430C25" w:rsidRDefault="00430C25" w:rsidP="00430C25">
      <w:pPr>
        <w:shd w:val="clear" w:color="auto" w:fill="FFFFFF"/>
        <w:ind w:firstLine="709"/>
        <w:jc w:val="both"/>
        <w:rPr>
          <w:color w:val="000000"/>
        </w:rPr>
      </w:pPr>
    </w:p>
    <w:p w:rsidR="00430C25" w:rsidRDefault="00430C25" w:rsidP="00430C25">
      <w:pPr>
        <w:ind w:firstLine="540"/>
        <w:jc w:val="both"/>
        <w:rPr>
          <w:color w:val="000000"/>
        </w:rPr>
      </w:pPr>
      <w:r>
        <w:rPr>
          <w:b/>
        </w:rPr>
        <w:t xml:space="preserve">  </w:t>
      </w:r>
      <w:r>
        <w:rPr>
          <w:color w:val="000000"/>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430C25" w:rsidRDefault="00430C25" w:rsidP="00430C25">
      <w:pPr>
        <w:shd w:val="clear" w:color="auto" w:fill="FFFFFF"/>
        <w:ind w:firstLine="567"/>
        <w:jc w:val="both"/>
        <w:rPr>
          <w:color w:val="000000"/>
        </w:rPr>
      </w:pPr>
      <w:r>
        <w:rPr>
          <w:color w:val="000000"/>
        </w:rPr>
        <w:t>- заявление;</w:t>
      </w:r>
    </w:p>
    <w:p w:rsidR="00430C25" w:rsidRDefault="00430C25" w:rsidP="00430C25">
      <w:pPr>
        <w:shd w:val="clear" w:color="auto" w:fill="FFFFFF"/>
        <w:ind w:firstLine="567"/>
        <w:jc w:val="both"/>
        <w:rPr>
          <w:color w:val="000000"/>
        </w:rPr>
      </w:pPr>
      <w:r>
        <w:rPr>
          <w:color w:val="000000"/>
        </w:rPr>
        <w:t>- копия паспорта;</w:t>
      </w:r>
    </w:p>
    <w:p w:rsidR="00430C25" w:rsidRDefault="00430C25" w:rsidP="00430C25">
      <w:pPr>
        <w:shd w:val="clear" w:color="auto" w:fill="FFFFFF"/>
        <w:ind w:firstLine="567"/>
        <w:jc w:val="both"/>
        <w:rPr>
          <w:color w:val="000000"/>
        </w:rPr>
      </w:pPr>
      <w:r>
        <w:rPr>
          <w:color w:val="000000"/>
        </w:rPr>
        <w:t>- копия свидетельства о рождении несовершеннолетних детей.</w:t>
      </w:r>
    </w:p>
    <w:p w:rsidR="00430C25" w:rsidRDefault="00430C25" w:rsidP="00430C25">
      <w:pPr>
        <w:ind w:firstLine="540"/>
        <w:jc w:val="both"/>
      </w:pPr>
    </w:p>
    <w:p w:rsidR="00430C25" w:rsidRDefault="00430C25" w:rsidP="00430C25">
      <w:pPr>
        <w:autoSpaceDE w:val="0"/>
        <w:autoSpaceDN w:val="0"/>
        <w:adjustRightInd w:val="0"/>
        <w:ind w:firstLine="709"/>
        <w:jc w:val="both"/>
      </w:pPr>
      <w:r>
        <w:rPr>
          <w:color w:val="000000"/>
        </w:rPr>
        <w:t xml:space="preserve">2.6.2. </w:t>
      </w:r>
      <w:r>
        <w:t>Муниципальная услуга предоставляется на основании заявления, поступившего в администрацию.</w:t>
      </w:r>
    </w:p>
    <w:p w:rsidR="00430C25" w:rsidRDefault="00430C25" w:rsidP="00430C25">
      <w:pPr>
        <w:autoSpaceDE w:val="0"/>
        <w:autoSpaceDN w:val="0"/>
        <w:adjustRightInd w:val="0"/>
        <w:ind w:firstLine="709"/>
        <w:jc w:val="both"/>
      </w:pPr>
      <w:proofErr w:type="gramStart"/>
      <w: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t xml:space="preserve"> Заявление должно быть подписано заявителем или его уполномоченным представителем.</w:t>
      </w:r>
    </w:p>
    <w:p w:rsidR="00430C25" w:rsidRDefault="00430C25" w:rsidP="00430C25">
      <w:pPr>
        <w:autoSpaceDE w:val="0"/>
        <w:autoSpaceDN w:val="0"/>
        <w:adjustRightInd w:val="0"/>
        <w:ind w:firstLine="709"/>
        <w:jc w:val="both"/>
      </w:pPr>
      <w:r>
        <w:t xml:space="preserve">Форма заявления приведена в </w:t>
      </w:r>
      <w:r w:rsidRPr="00933C92">
        <w:rPr>
          <w:b/>
        </w:rPr>
        <w:t>приложении № 2</w:t>
      </w:r>
      <w:r>
        <w:t xml:space="preserve"> к настоящему Административному регламенту.</w:t>
      </w:r>
    </w:p>
    <w:p w:rsidR="00430C25" w:rsidRDefault="00430C25" w:rsidP="00430C25">
      <w:pPr>
        <w:autoSpaceDE w:val="0"/>
        <w:autoSpaceDN w:val="0"/>
        <w:adjustRightInd w:val="0"/>
        <w:ind w:firstLine="709"/>
        <w:jc w:val="both"/>
      </w:pPr>
      <w: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30C25" w:rsidRDefault="00430C25" w:rsidP="00430C25">
      <w:pPr>
        <w:pStyle w:val="msonormalcxspmiddle"/>
        <w:widowControl w:val="0"/>
        <w:autoSpaceDE w:val="0"/>
        <w:autoSpaceDN w:val="0"/>
        <w:ind w:firstLine="709"/>
        <w:jc w:val="both"/>
      </w:pPr>
      <w:r>
        <w:t>Заявление на бумажном носителе представляется:</w:t>
      </w:r>
    </w:p>
    <w:p w:rsidR="00430C25" w:rsidRDefault="00430C25" w:rsidP="00430C25">
      <w:pPr>
        <w:pStyle w:val="msonormalcxspmiddle"/>
        <w:widowControl w:val="0"/>
        <w:autoSpaceDE w:val="0"/>
        <w:autoSpaceDN w:val="0"/>
        <w:ind w:firstLine="709"/>
        <w:jc w:val="both"/>
      </w:pPr>
      <w:r>
        <w:t>- посредством почтового отправления;</w:t>
      </w:r>
    </w:p>
    <w:p w:rsidR="00430C25" w:rsidRDefault="00430C25" w:rsidP="00430C25">
      <w:pPr>
        <w:pStyle w:val="msonormalcxspmiddle"/>
        <w:widowControl w:val="0"/>
        <w:autoSpaceDE w:val="0"/>
        <w:autoSpaceDN w:val="0"/>
        <w:ind w:firstLine="709"/>
        <w:jc w:val="both"/>
      </w:pPr>
      <w:r>
        <w:lastRenderedPageBreak/>
        <w:t>- при личном обращении заявителя либо его законного представителя.</w:t>
      </w:r>
    </w:p>
    <w:p w:rsidR="00430C25" w:rsidRDefault="00430C25" w:rsidP="00430C25">
      <w:pPr>
        <w:pStyle w:val="msonormalcxspmiddle"/>
        <w:widowControl w:val="0"/>
        <w:autoSpaceDE w:val="0"/>
        <w:autoSpaceDN w:val="0"/>
        <w:ind w:firstLine="709"/>
        <w:jc w:val="both"/>
      </w:pPr>
      <w: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30C25" w:rsidRDefault="00430C25" w:rsidP="00430C25">
      <w:pPr>
        <w:pStyle w:val="msonormalcxspmiddle"/>
        <w:widowControl w:val="0"/>
        <w:autoSpaceDE w:val="0"/>
        <w:autoSpaceDN w:val="0"/>
        <w:ind w:firstLine="709"/>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430C25" w:rsidRDefault="00430C25" w:rsidP="00430C25">
      <w:pPr>
        <w:pStyle w:val="msonormalcxspmiddle"/>
        <w:widowControl w:val="0"/>
        <w:autoSpaceDE w:val="0"/>
        <w:autoSpaceDN w:val="0"/>
        <w:ind w:firstLine="709"/>
        <w:jc w:val="both"/>
      </w:pPr>
      <w:r>
        <w:t>- электронной подписью заявителя (представителя заявителя);</w:t>
      </w:r>
    </w:p>
    <w:p w:rsidR="00430C25" w:rsidRDefault="00430C25" w:rsidP="00430C25">
      <w:pPr>
        <w:pStyle w:val="msonormalcxspmiddle"/>
        <w:widowControl w:val="0"/>
        <w:autoSpaceDE w:val="0"/>
        <w:autoSpaceDN w:val="0"/>
        <w:ind w:firstLine="709"/>
        <w:jc w:val="both"/>
      </w:pPr>
      <w:r>
        <w:t>- усиленной квалифицированной электронной подписью заявителя (представителя заявителя).</w:t>
      </w:r>
    </w:p>
    <w:p w:rsidR="00430C25" w:rsidRDefault="00430C25" w:rsidP="00430C25">
      <w:pPr>
        <w:pStyle w:val="msonormalcxspmiddle"/>
        <w:widowControl w:val="0"/>
        <w:autoSpaceDE w:val="0"/>
        <w:autoSpaceDN w:val="0"/>
        <w:ind w:firstLine="709"/>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30C25" w:rsidRDefault="00430C25" w:rsidP="00430C25">
      <w:pPr>
        <w:pStyle w:val="msonormalcxspmiddle"/>
        <w:widowControl w:val="0"/>
        <w:autoSpaceDE w:val="0"/>
        <w:autoSpaceDN w:val="0"/>
        <w:ind w:firstLine="709"/>
        <w:jc w:val="both"/>
      </w:pPr>
      <w:r>
        <w:t>- лица, действующего от имени юридического лица без доверенности;</w:t>
      </w:r>
    </w:p>
    <w:p w:rsidR="00430C25" w:rsidRDefault="00430C25" w:rsidP="00430C25">
      <w:pPr>
        <w:pStyle w:val="msonormalcxspmiddle"/>
        <w:widowControl w:val="0"/>
        <w:autoSpaceDE w:val="0"/>
        <w:autoSpaceDN w:val="0"/>
        <w:ind w:firstLine="709"/>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0C25" w:rsidRDefault="00430C25" w:rsidP="00430C25">
      <w:pPr>
        <w:autoSpaceDE w:val="0"/>
        <w:autoSpaceDN w:val="0"/>
        <w:adjustRightInd w:val="0"/>
        <w:ind w:firstLine="709"/>
        <w:jc w:val="both"/>
      </w:pPr>
      <w: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прав на недвижимое имущество и сделок с ним о правах на жилое помещение.</w:t>
      </w:r>
    </w:p>
    <w:p w:rsidR="00430C25" w:rsidRDefault="00430C25" w:rsidP="00430C25">
      <w:pPr>
        <w:autoSpaceDE w:val="0"/>
        <w:autoSpaceDN w:val="0"/>
        <w:adjustRightInd w:val="0"/>
        <w:ind w:firstLine="709"/>
        <w:jc w:val="both"/>
      </w:pPr>
      <w:r>
        <w:t>Заявитель вправе представить указанные документы самостоятельно.</w:t>
      </w:r>
    </w:p>
    <w:p w:rsidR="00430C25" w:rsidRDefault="00430C25" w:rsidP="00430C25">
      <w:pPr>
        <w:autoSpaceDE w:val="0"/>
        <w:autoSpaceDN w:val="0"/>
        <w:adjustRightInd w:val="0"/>
        <w:ind w:firstLine="709"/>
        <w:jc w:val="both"/>
      </w:pPr>
      <w:r>
        <w:t>Непредставление заявителем указанных документов не является основанием для отказа заявителю в предоставлении услуги.</w:t>
      </w:r>
    </w:p>
    <w:p w:rsidR="00430C25" w:rsidRDefault="00430C25" w:rsidP="00430C25">
      <w:pPr>
        <w:autoSpaceDE w:val="0"/>
        <w:autoSpaceDN w:val="0"/>
        <w:adjustRightInd w:val="0"/>
        <w:ind w:firstLine="709"/>
        <w:jc w:val="both"/>
      </w:pPr>
      <w:r>
        <w:t>Запрещается требовать от заявителя:</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C25" w:rsidRDefault="00430C25" w:rsidP="00430C25">
      <w:pPr>
        <w:autoSpaceDE w:val="0"/>
        <w:autoSpaceDN w:val="0"/>
        <w:adjustRightInd w:val="0"/>
        <w:ind w:firstLine="709"/>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Боевского сельского поселения Каширского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t xml:space="preserve"> части 6 статьи 7 Федерального закона от 27.07.2010 № 210-ФЗ «Об организации предоставления государственных и муниципальных услуг».</w:t>
      </w:r>
    </w:p>
    <w:p w:rsidR="00430C25" w:rsidRDefault="00430C25" w:rsidP="00430C25">
      <w:pPr>
        <w:autoSpaceDE w:val="0"/>
        <w:autoSpaceDN w:val="0"/>
        <w:adjustRightInd w:val="0"/>
        <w:ind w:firstLine="709"/>
        <w:jc w:val="both"/>
      </w:pPr>
      <w: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30C25" w:rsidRDefault="00430C25" w:rsidP="00430C25">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430C25" w:rsidRDefault="00430C25" w:rsidP="00430C25">
      <w:pPr>
        <w:numPr>
          <w:ilvl w:val="1"/>
          <w:numId w:val="8"/>
        </w:numPr>
        <w:tabs>
          <w:tab w:val="clear" w:pos="795"/>
          <w:tab w:val="num" w:pos="0"/>
          <w:tab w:val="left" w:pos="1260"/>
          <w:tab w:val="left" w:pos="1560"/>
        </w:tabs>
        <w:ind w:left="0" w:firstLine="709"/>
        <w:jc w:val="both"/>
      </w:pPr>
      <w:r>
        <w:t xml:space="preserve"> Исчерпывающий перечень оснований для отказа в приеме документов, необходимых  для предоставления муниципальной услуги.</w:t>
      </w:r>
    </w:p>
    <w:p w:rsidR="00430C25" w:rsidRDefault="00430C25" w:rsidP="00430C25">
      <w:pPr>
        <w:tabs>
          <w:tab w:val="num" w:pos="792"/>
          <w:tab w:val="left" w:pos="1440"/>
          <w:tab w:val="left" w:pos="1560"/>
        </w:tabs>
        <w:ind w:firstLine="709"/>
        <w:jc w:val="both"/>
      </w:pPr>
      <w:r>
        <w:t>Перечень оснований для отказа в приеме документов.</w:t>
      </w:r>
    </w:p>
    <w:p w:rsidR="00430C25" w:rsidRDefault="00430C25" w:rsidP="00430C25">
      <w:pPr>
        <w:tabs>
          <w:tab w:val="num" w:pos="792"/>
          <w:tab w:val="left" w:pos="1440"/>
          <w:tab w:val="left" w:pos="1560"/>
        </w:tabs>
        <w:ind w:firstLine="709"/>
        <w:jc w:val="both"/>
      </w:pPr>
      <w:r>
        <w:t>- заявление не поддается прочтению или содержит неоговоренные заявителем зачеркивания, исправления, подчистки.</w:t>
      </w:r>
    </w:p>
    <w:p w:rsidR="00430C25" w:rsidRDefault="00430C25" w:rsidP="00430C25">
      <w:pPr>
        <w:numPr>
          <w:ilvl w:val="1"/>
          <w:numId w:val="8"/>
        </w:numPr>
        <w:tabs>
          <w:tab w:val="clear" w:pos="795"/>
          <w:tab w:val="num" w:pos="0"/>
          <w:tab w:val="left" w:pos="1440"/>
          <w:tab w:val="left" w:pos="1560"/>
        </w:tabs>
        <w:ind w:left="0" w:firstLine="709"/>
        <w:jc w:val="both"/>
      </w:pPr>
      <w:r>
        <w:t>Исчерпывающий перечень оснований для отказа в предоставлении муниципальной услуги.</w:t>
      </w:r>
    </w:p>
    <w:p w:rsidR="00430C25" w:rsidRDefault="00430C25" w:rsidP="00430C25">
      <w:pPr>
        <w:autoSpaceDE w:val="0"/>
        <w:autoSpaceDN w:val="0"/>
        <w:adjustRightInd w:val="0"/>
        <w:ind w:firstLine="709"/>
        <w:jc w:val="both"/>
      </w:pPr>
      <w:r>
        <w:t>Основанием для отказа в предоставлении муниципальной услуги является:</w:t>
      </w:r>
    </w:p>
    <w:p w:rsidR="00430C25" w:rsidRDefault="00430C25" w:rsidP="00430C25">
      <w:pPr>
        <w:ind w:firstLine="540"/>
        <w:jc w:val="both"/>
        <w:outlineLvl w:val="0"/>
        <w:rPr>
          <w:color w:val="000000"/>
        </w:rPr>
      </w:pPr>
      <w:r>
        <w:rPr>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430C25" w:rsidRDefault="00430C25" w:rsidP="00430C25">
      <w:pPr>
        <w:ind w:firstLine="540"/>
        <w:jc w:val="both"/>
        <w:outlineLvl w:val="0"/>
        <w:rPr>
          <w:color w:val="000000"/>
        </w:rPr>
      </w:pPr>
      <w:r>
        <w:rPr>
          <w:color w:val="000000"/>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430C25" w:rsidRDefault="00430C25" w:rsidP="00430C25">
      <w:pPr>
        <w:ind w:firstLine="540"/>
        <w:jc w:val="both"/>
        <w:outlineLvl w:val="0"/>
        <w:rPr>
          <w:color w:val="000000"/>
        </w:rPr>
      </w:pPr>
      <w:r>
        <w:rPr>
          <w:color w:val="000000"/>
        </w:rPr>
        <w:t>-выявление в представленных документах сведений, не соответствующих действительности;</w:t>
      </w:r>
    </w:p>
    <w:p w:rsidR="00430C25" w:rsidRDefault="00430C25" w:rsidP="00430C25">
      <w:pPr>
        <w:ind w:firstLine="540"/>
        <w:jc w:val="both"/>
        <w:outlineLvl w:val="0"/>
        <w:rPr>
          <w:color w:val="000000"/>
        </w:rPr>
      </w:pPr>
      <w:proofErr w:type="gramStart"/>
      <w:r>
        <w:rPr>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430C25" w:rsidRDefault="00430C25" w:rsidP="00430C25">
      <w:pPr>
        <w:ind w:firstLine="540"/>
        <w:jc w:val="both"/>
        <w:outlineLvl w:val="0"/>
        <w:rPr>
          <w:color w:val="000000"/>
        </w:rPr>
      </w:pPr>
      <w:r>
        <w:rPr>
          <w:color w:val="000000"/>
        </w:rPr>
        <w:t>- отсутствие свободного жилого  помещения в специализированном жилищном фонде на момент принятия решения.</w:t>
      </w:r>
    </w:p>
    <w:p w:rsidR="00430C25" w:rsidRDefault="00430C25" w:rsidP="00430C25">
      <w:pPr>
        <w:numPr>
          <w:ilvl w:val="1"/>
          <w:numId w:val="8"/>
        </w:numPr>
        <w:tabs>
          <w:tab w:val="num" w:pos="1155"/>
          <w:tab w:val="left" w:pos="1440"/>
          <w:tab w:val="left" w:pos="1560"/>
        </w:tabs>
        <w:ind w:left="0" w:firstLine="709"/>
        <w:jc w:val="both"/>
      </w:pPr>
      <w:r>
        <w:t>Размер платы, взимаемой с заявителя при предоставлении муниципальной услуги.</w:t>
      </w:r>
    </w:p>
    <w:p w:rsidR="00430C25" w:rsidRDefault="00430C25" w:rsidP="00430C25">
      <w:pPr>
        <w:tabs>
          <w:tab w:val="num" w:pos="792"/>
          <w:tab w:val="left" w:pos="1440"/>
          <w:tab w:val="left" w:pos="1560"/>
        </w:tabs>
        <w:ind w:firstLine="709"/>
        <w:jc w:val="both"/>
      </w:pPr>
      <w:r>
        <w:t xml:space="preserve">Муниципальная услуга предоставляется на безвозмездной основе. </w:t>
      </w:r>
    </w:p>
    <w:p w:rsidR="00430C25" w:rsidRDefault="00430C25" w:rsidP="00430C25">
      <w:pPr>
        <w:numPr>
          <w:ilvl w:val="1"/>
          <w:numId w:val="8"/>
        </w:numPr>
        <w:tabs>
          <w:tab w:val="num" w:pos="1155"/>
          <w:tab w:val="left" w:pos="1440"/>
          <w:tab w:val="left" w:pos="1560"/>
        </w:tabs>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0C25" w:rsidRDefault="00430C25" w:rsidP="00430C25">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430C25" w:rsidRDefault="00430C25" w:rsidP="00430C25">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430C25" w:rsidRDefault="00430C25" w:rsidP="00430C25">
      <w:pPr>
        <w:numPr>
          <w:ilvl w:val="1"/>
          <w:numId w:val="8"/>
        </w:numPr>
        <w:tabs>
          <w:tab w:val="num" w:pos="1155"/>
          <w:tab w:val="left" w:pos="1560"/>
        </w:tabs>
        <w:ind w:left="0" w:firstLine="709"/>
        <w:jc w:val="both"/>
      </w:pPr>
      <w:r>
        <w:t>.Срок регистрации запроса заявителя о предоставлении муниципальной услуги.</w:t>
      </w:r>
    </w:p>
    <w:p w:rsidR="00430C25" w:rsidRDefault="00430C25" w:rsidP="00430C25">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30C25" w:rsidRDefault="00430C25" w:rsidP="00430C25">
      <w:pPr>
        <w:numPr>
          <w:ilvl w:val="1"/>
          <w:numId w:val="8"/>
        </w:numPr>
        <w:tabs>
          <w:tab w:val="num" w:pos="1155"/>
          <w:tab w:val="left" w:pos="1560"/>
        </w:tabs>
        <w:ind w:left="0" w:firstLine="709"/>
        <w:jc w:val="both"/>
      </w:pPr>
      <w:r>
        <w:t>.Требования к помещениям, в которых предоставляется муниципальная услуга.</w:t>
      </w:r>
    </w:p>
    <w:p w:rsidR="00430C25" w:rsidRDefault="00430C25" w:rsidP="00430C25">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430C25" w:rsidRDefault="00430C25" w:rsidP="00430C25">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30C25" w:rsidRDefault="00430C25" w:rsidP="00430C25">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430C25" w:rsidRDefault="00430C25" w:rsidP="00430C25">
      <w:pPr>
        <w:numPr>
          <w:ilvl w:val="2"/>
          <w:numId w:val="9"/>
        </w:numPr>
        <w:autoSpaceDE w:val="0"/>
        <w:autoSpaceDN w:val="0"/>
        <w:adjustRightInd w:val="0"/>
        <w:ind w:left="0" w:firstLine="709"/>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30C25" w:rsidRDefault="00430C25" w:rsidP="00430C25">
      <w:pPr>
        <w:autoSpaceDE w:val="0"/>
        <w:autoSpaceDN w:val="0"/>
        <w:adjustRightInd w:val="0"/>
        <w:ind w:firstLine="709"/>
        <w:jc w:val="both"/>
      </w:pPr>
      <w:r>
        <w:t>Доступ заявителей к парковочным местам является бесплатным.</w:t>
      </w:r>
    </w:p>
    <w:p w:rsidR="00430C25" w:rsidRDefault="00430C25" w:rsidP="00430C25">
      <w:pPr>
        <w:numPr>
          <w:ilvl w:val="2"/>
          <w:numId w:val="9"/>
        </w:numPr>
        <w:autoSpaceDE w:val="0"/>
        <w:autoSpaceDN w:val="0"/>
        <w:adjustRightInd w:val="0"/>
        <w:ind w:left="0" w:firstLine="709"/>
        <w:jc w:val="both"/>
      </w:pPr>
      <w: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30C25" w:rsidRDefault="00430C25" w:rsidP="00430C25">
      <w:pPr>
        <w:numPr>
          <w:ilvl w:val="2"/>
          <w:numId w:val="9"/>
        </w:numPr>
        <w:autoSpaceDE w:val="0"/>
        <w:autoSpaceDN w:val="0"/>
        <w:adjustRightInd w:val="0"/>
        <w:ind w:left="0" w:firstLine="709"/>
        <w:jc w:val="both"/>
      </w:pPr>
      <w:r>
        <w:t>Места информирования, предназначенные для ознакомления заявителей с информационными материалами, оборудуются:</w:t>
      </w:r>
    </w:p>
    <w:p w:rsidR="00430C25" w:rsidRDefault="00430C25" w:rsidP="00430C25">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430C25" w:rsidRDefault="00430C25" w:rsidP="00430C25">
      <w:pPr>
        <w:autoSpaceDE w:val="0"/>
        <w:autoSpaceDN w:val="0"/>
        <w:adjustRightInd w:val="0"/>
        <w:ind w:firstLine="709"/>
        <w:jc w:val="both"/>
      </w:pPr>
      <w:r>
        <w:t>- стульями и столами для оформления документов.</w:t>
      </w:r>
    </w:p>
    <w:p w:rsidR="00430C25" w:rsidRDefault="00430C25" w:rsidP="00430C25">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430C25" w:rsidRDefault="00430C25" w:rsidP="00430C25">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430C25" w:rsidRDefault="00430C25" w:rsidP="00430C25">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430C25" w:rsidRDefault="00430C25" w:rsidP="00430C25">
      <w:pPr>
        <w:autoSpaceDE w:val="0"/>
        <w:autoSpaceDN w:val="0"/>
        <w:adjustRightInd w:val="0"/>
        <w:ind w:firstLine="709"/>
        <w:jc w:val="both"/>
      </w:pPr>
      <w:r>
        <w:t>- режим работы органов, предоставляющих муниципальную услугу;</w:t>
      </w:r>
    </w:p>
    <w:p w:rsidR="00430C25" w:rsidRDefault="00430C25" w:rsidP="00430C25">
      <w:pPr>
        <w:autoSpaceDE w:val="0"/>
        <w:autoSpaceDN w:val="0"/>
        <w:adjustRightInd w:val="0"/>
        <w:ind w:firstLine="709"/>
        <w:jc w:val="both"/>
      </w:pPr>
      <w:r>
        <w:t>- графики личного приема граждан уполномоченными должностными лицами;</w:t>
      </w:r>
    </w:p>
    <w:p w:rsidR="00430C25" w:rsidRDefault="00430C25" w:rsidP="00430C25">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30C25" w:rsidRDefault="00430C25" w:rsidP="00430C25">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430C25" w:rsidRDefault="00430C25" w:rsidP="00430C25">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430C25" w:rsidRDefault="00430C25" w:rsidP="00430C25">
      <w:pPr>
        <w:autoSpaceDE w:val="0"/>
        <w:autoSpaceDN w:val="0"/>
        <w:adjustRightInd w:val="0"/>
        <w:ind w:firstLine="709"/>
        <w:jc w:val="both"/>
      </w:pPr>
      <w:r>
        <w:t>- образцы оформления документов.</w:t>
      </w:r>
    </w:p>
    <w:p w:rsidR="00430C25" w:rsidRDefault="00430C25" w:rsidP="00430C25">
      <w:pPr>
        <w:numPr>
          <w:ilvl w:val="2"/>
          <w:numId w:val="9"/>
        </w:numPr>
        <w:autoSpaceDE w:val="0"/>
        <w:autoSpaceDN w:val="0"/>
        <w:adjustRightInd w:val="0"/>
        <w:ind w:left="0"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30C25" w:rsidRDefault="00430C25" w:rsidP="00430C25">
      <w:pPr>
        <w:pStyle w:val="msonormalcxsplast"/>
        <w:numPr>
          <w:ilvl w:val="2"/>
          <w:numId w:val="9"/>
        </w:numPr>
        <w:autoSpaceDE w:val="0"/>
        <w:autoSpaceDN w:val="0"/>
        <w:adjustRightInd w:val="0"/>
        <w:ind w:left="0" w:firstLine="709"/>
        <w:contextualSpacing/>
        <w:jc w:val="both"/>
      </w:pPr>
      <w:r>
        <w:t>Требования к обеспечению условий доступности муниципальных услуг для инвалидов.</w:t>
      </w:r>
    </w:p>
    <w:p w:rsidR="00430C25" w:rsidRDefault="00430C25" w:rsidP="00430C25">
      <w:pPr>
        <w:pStyle w:val="ConsPlusNormal0"/>
        <w:ind w:firstLine="709"/>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5" w:history="1">
        <w:r>
          <w:rPr>
            <w:rStyle w:val="a3"/>
            <w:rFonts w:ascii="Times New Roman" w:hAnsi="Times New Roman" w:cs="Times New Roman"/>
            <w:color w:val="auto"/>
            <w:sz w:val="24"/>
            <w:szCs w:val="24"/>
            <w:u w:val="none"/>
          </w:rPr>
          <w:t>законом</w:t>
        </w:r>
      </w:hyperlink>
      <w:r>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30C25" w:rsidRDefault="00430C25" w:rsidP="00430C25">
      <w:pPr>
        <w:autoSpaceDE w:val="0"/>
        <w:autoSpaceDN w:val="0"/>
        <w:adjustRightInd w:val="0"/>
        <w:ind w:firstLine="709"/>
        <w:jc w:val="both"/>
      </w:pPr>
      <w:r>
        <w:t xml:space="preserve">Если </w:t>
      </w:r>
      <w:r>
        <w:rPr>
          <w:bCs/>
        </w:rPr>
        <w:t>здание и помещения, в котором предоставляется услуга</w:t>
      </w:r>
      <w:r>
        <w:t xml:space="preserve"> не приспособлены или не полностью приспособлены для потребностей инвалидов, </w:t>
      </w:r>
      <w:proofErr w:type="gramStart"/>
      <w:r>
        <w:rPr>
          <w:bCs/>
        </w:rPr>
        <w:t>орган</w:t>
      </w:r>
      <w:proofErr w:type="gramEnd"/>
      <w:r>
        <w:rPr>
          <w:bCs/>
        </w:rPr>
        <w:t xml:space="preserve"> предоставляющий муниципальную услугу</w:t>
      </w:r>
      <w:r>
        <w:t xml:space="preserve"> обеспечивает предоставление муниципальной услуги по месту жительства инвалида.</w:t>
      </w:r>
    </w:p>
    <w:p w:rsidR="00430C25" w:rsidRDefault="00430C25" w:rsidP="00430C25">
      <w:pPr>
        <w:numPr>
          <w:ilvl w:val="1"/>
          <w:numId w:val="8"/>
        </w:numPr>
        <w:tabs>
          <w:tab w:val="num" w:pos="1155"/>
          <w:tab w:val="left" w:pos="1560"/>
        </w:tabs>
        <w:ind w:left="0" w:firstLine="709"/>
        <w:jc w:val="both"/>
      </w:pPr>
      <w:r>
        <w:t>.Показатели доступности и качества муниципальной услуги.</w:t>
      </w:r>
    </w:p>
    <w:p w:rsidR="00430C25" w:rsidRDefault="00430C25" w:rsidP="00430C25">
      <w:pPr>
        <w:pStyle w:val="ConsPlusNormal0"/>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r w:rsidR="00534AFF">
        <w:rPr>
          <w:rFonts w:ascii="Times New Roman" w:hAnsi="Times New Roman" w:cs="Times New Roman"/>
          <w:sz w:val="24"/>
          <w:szCs w:val="24"/>
        </w:rPr>
        <w:t>заявителей,</w:t>
      </w:r>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w:t>
      </w:r>
      <w:r>
        <w:rPr>
          <w:rFonts w:ascii="Times New Roman" w:hAnsi="Times New Roman" w:cs="Times New Roman"/>
          <w:sz w:val="24"/>
          <w:szCs w:val="24"/>
        </w:rPr>
        <w:lastRenderedPageBreak/>
        <w:t>документов;</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0C25" w:rsidRDefault="00430C25" w:rsidP="00430C25">
      <w:pPr>
        <w:pStyle w:val="ConsPlusNormal0"/>
        <w:numPr>
          <w:ilvl w:val="2"/>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0C25" w:rsidRDefault="00430C25" w:rsidP="00430C25">
      <w:pPr>
        <w:numPr>
          <w:ilvl w:val="1"/>
          <w:numId w:val="10"/>
        </w:numPr>
        <w:tabs>
          <w:tab w:val="num" w:pos="1155"/>
          <w:tab w:val="left" w:pos="1560"/>
        </w:tabs>
        <w:ind w:left="0" w:firstLine="709"/>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30C25" w:rsidRDefault="00430C25" w:rsidP="00430C25">
      <w:pPr>
        <w:tabs>
          <w:tab w:val="left" w:pos="1560"/>
        </w:tabs>
        <w:ind w:left="612"/>
        <w:jc w:val="both"/>
      </w:pPr>
      <w:r>
        <w:t>Предоставление муниципальной услуги в многофункциональных центрах не</w:t>
      </w:r>
    </w:p>
    <w:p w:rsidR="00430C25" w:rsidRDefault="00430C25" w:rsidP="00430C25">
      <w:pPr>
        <w:tabs>
          <w:tab w:val="left" w:pos="1560"/>
        </w:tabs>
        <w:ind w:left="612"/>
        <w:jc w:val="both"/>
      </w:pPr>
      <w:r>
        <w:t>осуществляется.</w:t>
      </w:r>
    </w:p>
    <w:p w:rsidR="00430C25" w:rsidRDefault="00430C25" w:rsidP="00430C25">
      <w:pPr>
        <w:tabs>
          <w:tab w:val="left" w:pos="1560"/>
        </w:tabs>
        <w:ind w:left="709"/>
        <w:jc w:val="both"/>
      </w:pPr>
    </w:p>
    <w:p w:rsidR="00430C25" w:rsidRDefault="00430C25" w:rsidP="00430C25">
      <w:pPr>
        <w:numPr>
          <w:ilvl w:val="2"/>
          <w:numId w:val="11"/>
        </w:numPr>
        <w:tabs>
          <w:tab w:val="left" w:pos="1560"/>
          <w:tab w:val="num" w:pos="1590"/>
        </w:tabs>
        <w:ind w:left="0" w:firstLine="709"/>
        <w:jc w:val="both"/>
      </w:pPr>
      <w:r>
        <w:t>Прием заявителей (прием и выдача документов) осуществляется уполномоченными должностными лицами.</w:t>
      </w:r>
    </w:p>
    <w:p w:rsidR="00430C25" w:rsidRDefault="00430C25" w:rsidP="00430C25">
      <w:pPr>
        <w:numPr>
          <w:ilvl w:val="2"/>
          <w:numId w:val="11"/>
        </w:numPr>
        <w:autoSpaceDE w:val="0"/>
        <w:autoSpaceDN w:val="0"/>
        <w:adjustRightInd w:val="0"/>
        <w:ind w:left="0" w:firstLine="709"/>
        <w:jc w:val="both"/>
      </w:pPr>
      <w:r>
        <w:t>Прием заявителей уполномоченными лицами осуществляется в соответствии с графиком (режимом) работы</w:t>
      </w:r>
      <w:proofErr w:type="gramStart"/>
      <w:r>
        <w:t xml:space="preserve"> .</w:t>
      </w:r>
      <w:proofErr w:type="gramEnd"/>
    </w:p>
    <w:p w:rsidR="00430C25" w:rsidRDefault="00430C25" w:rsidP="00430C25">
      <w:pPr>
        <w:numPr>
          <w:ilvl w:val="2"/>
          <w:numId w:val="11"/>
        </w:numPr>
        <w:autoSpaceDE w:val="0"/>
        <w:autoSpaceDN w:val="0"/>
        <w:adjustRightInd w:val="0"/>
        <w:ind w:left="0" w:firstLine="709"/>
        <w:jc w:val="both"/>
      </w:pPr>
      <w:r>
        <w:t xml:space="preserve">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30C25" w:rsidRDefault="00430C25" w:rsidP="00430C2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30C25" w:rsidRDefault="00430C25" w:rsidP="00430C25">
      <w:pPr>
        <w:pStyle w:val="a5"/>
        <w:widowControl w:val="0"/>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30C25" w:rsidRDefault="00430C25" w:rsidP="00430C25">
      <w:pPr>
        <w:widowControl w:val="0"/>
        <w:autoSpaceDE w:val="0"/>
        <w:autoSpaceDN w:val="0"/>
        <w:adjustRightInd w:val="0"/>
        <w:ind w:firstLine="709"/>
        <w:jc w:val="both"/>
      </w:pPr>
      <w: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30C25" w:rsidRDefault="00430C25" w:rsidP="00430C25">
      <w:pPr>
        <w:tabs>
          <w:tab w:val="left" w:pos="1560"/>
        </w:tabs>
        <w:autoSpaceDE w:val="0"/>
        <w:autoSpaceDN w:val="0"/>
        <w:adjustRightInd w:val="0"/>
        <w:ind w:firstLine="709"/>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30C25" w:rsidRDefault="00430C25" w:rsidP="00430C25">
      <w:pPr>
        <w:tabs>
          <w:tab w:val="left" w:pos="1560"/>
        </w:tabs>
        <w:autoSpaceDE w:val="0"/>
        <w:autoSpaceDN w:val="0"/>
        <w:adjustRightInd w:val="0"/>
        <w:ind w:firstLine="709"/>
        <w:jc w:val="both"/>
      </w:pPr>
    </w:p>
    <w:p w:rsidR="00430C25" w:rsidRDefault="00430C25" w:rsidP="00430C25">
      <w:pPr>
        <w:numPr>
          <w:ilvl w:val="0"/>
          <w:numId w:val="12"/>
        </w:numPr>
        <w:tabs>
          <w:tab w:val="left" w:pos="1560"/>
        </w:tabs>
        <w:ind w:left="0" w:firstLine="709"/>
        <w:jc w:val="center"/>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430C25" w:rsidRDefault="00430C25" w:rsidP="00430C25">
      <w:pPr>
        <w:tabs>
          <w:tab w:val="left" w:pos="1560"/>
        </w:tabs>
        <w:ind w:firstLine="709"/>
        <w:jc w:val="both"/>
      </w:pPr>
    </w:p>
    <w:p w:rsidR="00430C25" w:rsidRDefault="00430C25" w:rsidP="00430C25">
      <w:pPr>
        <w:numPr>
          <w:ilvl w:val="1"/>
          <w:numId w:val="12"/>
        </w:numPr>
        <w:tabs>
          <w:tab w:val="clear" w:pos="720"/>
          <w:tab w:val="num" w:pos="0"/>
          <w:tab w:val="left" w:pos="1560"/>
        </w:tabs>
        <w:ind w:left="0" w:firstLine="709"/>
        <w:jc w:val="both"/>
      </w:pPr>
      <w:r>
        <w:lastRenderedPageBreak/>
        <w:t>Предоставление муниципальной услуги включает в себя следующие административные процедуры:</w:t>
      </w:r>
    </w:p>
    <w:p w:rsidR="00430C25" w:rsidRDefault="00430C25" w:rsidP="00430C25">
      <w:pPr>
        <w:tabs>
          <w:tab w:val="left" w:pos="1560"/>
        </w:tabs>
        <w:suppressAutoHyphens/>
        <w:autoSpaceDE w:val="0"/>
        <w:autoSpaceDN w:val="0"/>
        <w:adjustRightInd w:val="0"/>
        <w:ind w:firstLine="709"/>
        <w:jc w:val="both"/>
      </w:pPr>
      <w:r>
        <w:t>3.1.1.прием и регистрация заявления с комплектом документов;</w:t>
      </w:r>
    </w:p>
    <w:p w:rsidR="00430C25" w:rsidRDefault="00430C25" w:rsidP="00430C25">
      <w:pPr>
        <w:numPr>
          <w:ilvl w:val="2"/>
          <w:numId w:val="13"/>
        </w:numPr>
        <w:tabs>
          <w:tab w:val="left" w:pos="1560"/>
          <w:tab w:val="num" w:pos="3600"/>
        </w:tabs>
        <w:suppressAutoHyphens/>
        <w:autoSpaceDE w:val="0"/>
        <w:autoSpaceDN w:val="0"/>
        <w:adjustRightInd w:val="0"/>
        <w:ind w:left="0" w:firstLine="709"/>
        <w:jc w:val="both"/>
      </w:pPr>
      <w: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30C25" w:rsidRDefault="00430C25" w:rsidP="00430C25">
      <w:pPr>
        <w:numPr>
          <w:ilvl w:val="2"/>
          <w:numId w:val="13"/>
        </w:numPr>
        <w:tabs>
          <w:tab w:val="left" w:pos="1560"/>
          <w:tab w:val="num" w:pos="3600"/>
        </w:tabs>
        <w:suppressAutoHyphens/>
        <w:autoSpaceDE w:val="0"/>
        <w:autoSpaceDN w:val="0"/>
        <w:adjustRightInd w:val="0"/>
        <w:ind w:left="0" w:firstLine="709"/>
        <w:jc w:val="both"/>
      </w:pPr>
      <w:r>
        <w:t>подготовка проекта  правового акта либо уведомления о мотивированном отказе в предоставлении муниципальной услуги;</w:t>
      </w:r>
    </w:p>
    <w:p w:rsidR="00430C25" w:rsidRDefault="00430C25" w:rsidP="00430C25">
      <w:pPr>
        <w:numPr>
          <w:ilvl w:val="2"/>
          <w:numId w:val="13"/>
        </w:numPr>
        <w:tabs>
          <w:tab w:val="left" w:pos="1560"/>
          <w:tab w:val="num" w:pos="3600"/>
        </w:tabs>
        <w:suppressAutoHyphens/>
        <w:autoSpaceDE w:val="0"/>
        <w:autoSpaceDN w:val="0"/>
        <w:adjustRightInd w:val="0"/>
        <w:ind w:left="0" w:firstLine="709"/>
        <w:jc w:val="both"/>
      </w:pPr>
      <w:r>
        <w:t xml:space="preserve">подготовка проекта договора о предоставлении жилого помещения муниципального специализированного жилищного фонда;  </w:t>
      </w:r>
    </w:p>
    <w:p w:rsidR="00430C25" w:rsidRDefault="00430C25" w:rsidP="00430C25">
      <w:pPr>
        <w:tabs>
          <w:tab w:val="left" w:pos="1560"/>
        </w:tabs>
        <w:suppressAutoHyphens/>
        <w:autoSpaceDE w:val="0"/>
        <w:autoSpaceDN w:val="0"/>
        <w:adjustRightInd w:val="0"/>
        <w:ind w:firstLine="709"/>
        <w:jc w:val="both"/>
      </w:pPr>
      <w: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430C25" w:rsidRDefault="00430C25" w:rsidP="00430C25">
      <w:pPr>
        <w:autoSpaceDE w:val="0"/>
        <w:autoSpaceDN w:val="0"/>
        <w:adjustRightInd w:val="0"/>
        <w:ind w:firstLine="709"/>
        <w:jc w:val="both"/>
      </w:pPr>
      <w:r>
        <w:t xml:space="preserve">3.1.6.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4750E9">
        <w:rPr>
          <w:b/>
        </w:rPr>
        <w:t>приложении № 3</w:t>
      </w:r>
      <w:r>
        <w:t xml:space="preserve"> к настоящему административному регламенту.</w:t>
      </w:r>
    </w:p>
    <w:p w:rsidR="00430C25" w:rsidRDefault="00430C25" w:rsidP="00430C25">
      <w:pPr>
        <w:pStyle w:val="msonormalcxspmiddle"/>
        <w:widowControl w:val="0"/>
        <w:autoSpaceDE w:val="0"/>
        <w:autoSpaceDN w:val="0"/>
        <w:ind w:firstLine="709"/>
        <w:jc w:val="both"/>
      </w:pPr>
      <w: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30C25" w:rsidRDefault="00430C25" w:rsidP="00430C25">
      <w:pPr>
        <w:pStyle w:val="msonormalcxspmiddle"/>
        <w:widowControl w:val="0"/>
        <w:autoSpaceDE w:val="0"/>
        <w:autoSpaceDN w:val="0"/>
        <w:ind w:firstLine="709"/>
        <w:jc w:val="both"/>
      </w:pPr>
      <w:r>
        <w:t>3.2.1. Основанием для начала предоставления административной процедуры является:</w:t>
      </w:r>
    </w:p>
    <w:p w:rsidR="00430C25" w:rsidRDefault="00430C25" w:rsidP="00430C25">
      <w:pPr>
        <w:pStyle w:val="msonormalcxspmiddle"/>
        <w:autoSpaceDE w:val="0"/>
        <w:autoSpaceDN w:val="0"/>
        <w:adjustRightInd w:val="0"/>
        <w:ind w:firstLine="709"/>
        <w:jc w:val="both"/>
      </w:pPr>
      <w: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30C25" w:rsidRDefault="00430C25" w:rsidP="00430C25">
      <w:pPr>
        <w:pStyle w:val="msonormalcxspmiddle"/>
        <w:autoSpaceDE w:val="0"/>
        <w:autoSpaceDN w:val="0"/>
        <w:adjustRightInd w:val="0"/>
        <w:ind w:firstLine="709"/>
        <w:jc w:val="both"/>
      </w:pPr>
      <w: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430C25" w:rsidRDefault="00430C25" w:rsidP="00430C25">
      <w:pPr>
        <w:pStyle w:val="msonormalcxspmiddle"/>
        <w:widowControl w:val="0"/>
        <w:autoSpaceDE w:val="0"/>
        <w:autoSpaceDN w:val="0"/>
        <w:ind w:firstLine="709"/>
        <w:jc w:val="both"/>
      </w:pPr>
      <w:r>
        <w:t xml:space="preserve">К заявлению должны быть приложены документы, указанные в </w:t>
      </w:r>
      <w:hyperlink r:id="rId6" w:anchor="P149#P149" w:history="1">
        <w:r>
          <w:rPr>
            <w:rStyle w:val="a3"/>
            <w:color w:val="auto"/>
            <w:u w:val="none"/>
          </w:rPr>
          <w:t>п. 2.6.1</w:t>
        </w:r>
      </w:hyperlink>
      <w:r>
        <w:t xml:space="preserve"> настоящего Административного регламента.</w:t>
      </w:r>
    </w:p>
    <w:p w:rsidR="00430C25" w:rsidRDefault="00430C25" w:rsidP="00430C25">
      <w:pPr>
        <w:pStyle w:val="msonormalcxspmiddle"/>
        <w:widowControl w:val="0"/>
        <w:autoSpaceDE w:val="0"/>
        <w:autoSpaceDN w:val="0"/>
        <w:ind w:firstLine="709"/>
        <w:jc w:val="both"/>
      </w:pPr>
      <w: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430C25" w:rsidRDefault="00430C25" w:rsidP="00430C25">
      <w:pPr>
        <w:pStyle w:val="msonormalcxspmiddle"/>
        <w:widowControl w:val="0"/>
        <w:autoSpaceDE w:val="0"/>
        <w:autoSpaceDN w:val="0"/>
        <w:ind w:firstLine="709"/>
        <w:jc w:val="both"/>
      </w:pPr>
      <w:r>
        <w:t>- устанавливает предмет обращения, личность заявителя;</w:t>
      </w:r>
    </w:p>
    <w:p w:rsidR="00430C25" w:rsidRDefault="00430C25" w:rsidP="00430C25">
      <w:pPr>
        <w:pStyle w:val="msonormalcxspmiddle"/>
        <w:widowControl w:val="0"/>
        <w:autoSpaceDE w:val="0"/>
        <w:autoSpaceDN w:val="0"/>
        <w:ind w:firstLine="709"/>
        <w:jc w:val="both"/>
      </w:pPr>
      <w: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30C25" w:rsidRDefault="00430C25" w:rsidP="00430C25">
      <w:pPr>
        <w:pStyle w:val="msonormalcxspmiddle"/>
        <w:widowControl w:val="0"/>
        <w:autoSpaceDE w:val="0"/>
        <w:autoSpaceDN w:val="0"/>
        <w:ind w:firstLine="709"/>
        <w:jc w:val="both"/>
      </w:pPr>
      <w:r>
        <w:t xml:space="preserve">- проверяет соответствие заявления требованиям, установленного образца, согласно </w:t>
      </w:r>
      <w:r w:rsidRPr="004750E9">
        <w:rPr>
          <w:b/>
        </w:rPr>
        <w:t>приложению № 2</w:t>
      </w:r>
      <w:r>
        <w:t xml:space="preserve"> к настоящему Административному регламенту;</w:t>
      </w:r>
    </w:p>
    <w:p w:rsidR="00430C25" w:rsidRDefault="00430C25" w:rsidP="00430C25">
      <w:pPr>
        <w:pStyle w:val="msonormalcxspmiddle"/>
        <w:widowControl w:val="0"/>
        <w:autoSpaceDE w:val="0"/>
        <w:autoSpaceDN w:val="0"/>
        <w:adjustRightInd w:val="0"/>
        <w:ind w:firstLine="709"/>
        <w:jc w:val="both"/>
        <w:rPr>
          <w:rFonts w:eastAsia="SimSun"/>
          <w:lang w:eastAsia="zh-CN"/>
        </w:rPr>
      </w:pPr>
      <w:r>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30C25" w:rsidRDefault="00430C25" w:rsidP="00430C25">
      <w:pPr>
        <w:pStyle w:val="msonormalcxspmiddle"/>
        <w:widowControl w:val="0"/>
        <w:autoSpaceDE w:val="0"/>
        <w:autoSpaceDN w:val="0"/>
        <w:ind w:firstLine="709"/>
        <w:jc w:val="both"/>
      </w:pPr>
      <w:r>
        <w:lastRenderedPageBreak/>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430C25" w:rsidRDefault="00430C25" w:rsidP="00430C25">
      <w:pPr>
        <w:pStyle w:val="msonormalcxspmiddle"/>
        <w:widowControl w:val="0"/>
        <w:autoSpaceDE w:val="0"/>
        <w:autoSpaceDN w:val="0"/>
        <w:ind w:firstLine="709"/>
        <w:jc w:val="both"/>
      </w:pPr>
      <w:r>
        <w:t xml:space="preserve">При наличии оснований для отказа в приеме документов должностное </w:t>
      </w:r>
      <w:r w:rsidR="00534AFF">
        <w:t>лицо,</w:t>
      </w:r>
      <w:r>
        <w:t xml:space="preserve"> уполномоченное на прием документов указывает</w:t>
      </w:r>
      <w:proofErr w:type="gramStart"/>
      <w:r w:rsidR="00534AFF" w:rsidRPr="00534AFF">
        <w:t>.</w:t>
      </w:r>
      <w:proofErr w:type="gramEnd"/>
      <w:r>
        <w:t xml:space="preserve"> </w:t>
      </w:r>
      <w:proofErr w:type="gramStart"/>
      <w:r>
        <w:t>з</w:t>
      </w:r>
      <w:proofErr w:type="gramEnd"/>
      <w:r>
        <w:t>аявителю на допущенные нарушения и возвращает заявление и комплект документов заявителю.</w:t>
      </w:r>
    </w:p>
    <w:p w:rsidR="00430C25" w:rsidRDefault="00430C25" w:rsidP="00430C25">
      <w:pPr>
        <w:pStyle w:val="msonormalcxspmiddle"/>
        <w:widowControl w:val="0"/>
        <w:autoSpaceDE w:val="0"/>
        <w:autoSpaceDN w:val="0"/>
        <w:adjustRightInd w:val="0"/>
        <w:ind w:firstLine="709"/>
        <w:jc w:val="both"/>
        <w:rPr>
          <w:rFonts w:eastAsia="SimSun"/>
          <w:lang w:eastAsia="zh-CN"/>
        </w:rPr>
      </w:pPr>
      <w:r>
        <w:t xml:space="preserve">При отсутствии оснований для отказа в приеме документов должностное </w:t>
      </w:r>
      <w:r w:rsidR="00534AFF">
        <w:t>лицо,</w:t>
      </w:r>
      <w:r>
        <w:t xml:space="preserve"> уполномоченное на прием документов</w:t>
      </w:r>
      <w:proofErr w:type="gramStart"/>
      <w:r w:rsidR="00534AFF" w:rsidRPr="00534AFF">
        <w:t>.</w:t>
      </w:r>
      <w:proofErr w:type="gramEnd"/>
      <w:r>
        <w:t xml:space="preserve"> </w:t>
      </w:r>
      <w:proofErr w:type="gramStart"/>
      <w:r>
        <w:t>р</w:t>
      </w:r>
      <w:proofErr w:type="gramEnd"/>
      <w:r>
        <w:t xml:space="preserve">егистрирует заявление с прилагаемым комплектом документов и </w:t>
      </w:r>
      <w:r>
        <w:rPr>
          <w:rFonts w:eastAsia="SimSun"/>
          <w:lang w:eastAsia="zh-CN"/>
        </w:rPr>
        <w:t>выдает заявителю расписку в получении документов по установленной форме (</w:t>
      </w:r>
      <w:r w:rsidRPr="004750E9">
        <w:rPr>
          <w:rFonts w:eastAsia="SimSun"/>
          <w:b/>
          <w:lang w:eastAsia="zh-CN"/>
        </w:rPr>
        <w:t>приложение N 4</w:t>
      </w:r>
      <w:r>
        <w:rPr>
          <w:rFonts w:eastAsia="SimSun"/>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30C25" w:rsidRDefault="00430C25" w:rsidP="00534AFF">
      <w:pPr>
        <w:pStyle w:val="msonormalcxspmiddle"/>
        <w:widowControl w:val="0"/>
        <w:autoSpaceDE w:val="0"/>
        <w:autoSpaceDN w:val="0"/>
        <w:spacing w:before="0" w:beforeAutospacing="0" w:after="0" w:afterAutospacing="0"/>
        <w:ind w:firstLine="709"/>
        <w:jc w:val="both"/>
        <w:rPr>
          <w:vertAlign w:val="superscript"/>
        </w:rPr>
      </w:pPr>
      <w: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430C25" w:rsidRDefault="00430C25" w:rsidP="00534AFF">
      <w:pPr>
        <w:pStyle w:val="msonormalcxspmiddle"/>
        <w:widowControl w:val="0"/>
        <w:autoSpaceDE w:val="0"/>
        <w:autoSpaceDN w:val="0"/>
        <w:spacing w:before="0" w:beforeAutospacing="0" w:after="0" w:afterAutospacing="0"/>
        <w:ind w:firstLine="709"/>
        <w:jc w:val="both"/>
        <w:rPr>
          <w:rFonts w:eastAsia="Calibri"/>
          <w:lang w:eastAsia="en-US"/>
        </w:rPr>
      </w:pPr>
      <w:r>
        <w:t xml:space="preserve">3.2.4. При поступлении заявления в форме электронного документа и комплекта электронных документов </w:t>
      </w:r>
      <w:r>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30C25" w:rsidRDefault="00430C25" w:rsidP="00534AFF">
      <w:pPr>
        <w:pStyle w:val="msonormalcxspmiddle"/>
        <w:widowControl w:val="0"/>
        <w:autoSpaceDE w:val="0"/>
        <w:autoSpaceDN w:val="0"/>
        <w:spacing w:before="0" w:beforeAutospacing="0" w:after="0" w:afterAutospacing="0"/>
        <w:ind w:firstLine="709"/>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30C25" w:rsidRDefault="00430C25" w:rsidP="00534AFF">
      <w:pPr>
        <w:pStyle w:val="msonormalcxspmiddle"/>
        <w:widowControl w:val="0"/>
        <w:autoSpaceDE w:val="0"/>
        <w:autoSpaceDN w:val="0"/>
        <w:spacing w:before="0" w:beforeAutospacing="0" w:after="0" w:afterAutospacing="0"/>
        <w:ind w:firstLine="709"/>
        <w:jc w:val="both"/>
      </w:pPr>
      <w:r>
        <w:t>3.2.5. Максимальный срок исполнения административной процедуры - 1 рабочий день.</w:t>
      </w:r>
    </w:p>
    <w:p w:rsidR="00430C25" w:rsidRDefault="00430C25" w:rsidP="00534AFF">
      <w:pPr>
        <w:pStyle w:val="msonormalcxspmiddle"/>
        <w:widowControl w:val="0"/>
        <w:autoSpaceDE w:val="0"/>
        <w:autoSpaceDN w:val="0"/>
        <w:spacing w:before="0" w:beforeAutospacing="0" w:after="0" w:afterAutospacing="0"/>
        <w:ind w:firstLine="709"/>
        <w:jc w:val="both"/>
      </w:pPr>
      <w:r>
        <w:t>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lang w:eastAsia="zh-CN"/>
        </w:rPr>
        <w:t>.</w:t>
      </w:r>
    </w:p>
    <w:p w:rsidR="00430C25" w:rsidRDefault="00430C25" w:rsidP="00430C25">
      <w:pPr>
        <w:autoSpaceDE w:val="0"/>
        <w:autoSpaceDN w:val="0"/>
        <w:adjustRightInd w:val="0"/>
        <w:ind w:firstLine="709"/>
        <w:jc w:val="both"/>
        <w:outlineLvl w:val="0"/>
      </w:pPr>
      <w: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30C25" w:rsidRDefault="00430C25" w:rsidP="00430C25">
      <w:pPr>
        <w:autoSpaceDE w:val="0"/>
        <w:autoSpaceDN w:val="0"/>
        <w:adjustRightInd w:val="0"/>
        <w:ind w:firstLine="709"/>
        <w:jc w:val="both"/>
        <w:rPr>
          <w:color w:val="FF0000"/>
        </w:rPr>
      </w:pPr>
      <w: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Pr>
          <w:color w:val="FF0000"/>
        </w:rPr>
        <w:t>.</w:t>
      </w:r>
    </w:p>
    <w:p w:rsidR="00430C25" w:rsidRDefault="00430C25" w:rsidP="00430C25">
      <w:pPr>
        <w:autoSpaceDE w:val="0"/>
        <w:autoSpaceDN w:val="0"/>
        <w:adjustRightInd w:val="0"/>
        <w:ind w:firstLine="709"/>
        <w:jc w:val="both"/>
        <w:rPr>
          <w:i/>
        </w:rPr>
      </w:pPr>
      <w: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30C25" w:rsidRDefault="00430C25" w:rsidP="00430C25">
      <w:pPr>
        <w:autoSpaceDE w:val="0"/>
        <w:autoSpaceDN w:val="0"/>
        <w:adjustRightInd w:val="0"/>
        <w:ind w:firstLine="540"/>
        <w:jc w:val="both"/>
      </w:pPr>
      <w:r>
        <w:t xml:space="preserve">3.3.3. </w:t>
      </w:r>
      <w:proofErr w:type="gramStart"/>
      <w:r>
        <w:t xml:space="preserve">В случае отсутствия оснований, установленных </w:t>
      </w:r>
      <w:hyperlink r:id="rId7" w:history="1">
        <w:r>
          <w:rPr>
            <w:rStyle w:val="a3"/>
            <w:color w:val="auto"/>
            <w:u w:val="none"/>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r:id="rId8" w:history="1">
        <w:r>
          <w:rPr>
            <w:rStyle w:val="a3"/>
            <w:color w:val="auto"/>
            <w:u w:val="none"/>
          </w:rPr>
          <w:t>пункте 2.6.2</w:t>
        </w:r>
      </w:hyperlink>
      <w:r>
        <w:t>,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t xml:space="preserve">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430C25" w:rsidRDefault="00430C25" w:rsidP="00430C25">
      <w:pPr>
        <w:autoSpaceDE w:val="0"/>
        <w:autoSpaceDN w:val="0"/>
        <w:adjustRightInd w:val="0"/>
        <w:ind w:firstLine="540"/>
        <w:jc w:val="both"/>
      </w:pPr>
      <w:r>
        <w:t>Запрос должен содержать:</w:t>
      </w:r>
    </w:p>
    <w:p w:rsidR="00430C25" w:rsidRDefault="00430C25" w:rsidP="00430C25">
      <w:pPr>
        <w:autoSpaceDE w:val="0"/>
        <w:autoSpaceDN w:val="0"/>
        <w:adjustRightInd w:val="0"/>
        <w:ind w:firstLine="540"/>
        <w:jc w:val="both"/>
      </w:pPr>
      <w:r>
        <w:t>- фамилию, имя, отчество;</w:t>
      </w:r>
    </w:p>
    <w:p w:rsidR="00430C25" w:rsidRDefault="00430C25" w:rsidP="00430C25">
      <w:pPr>
        <w:autoSpaceDE w:val="0"/>
        <w:autoSpaceDN w:val="0"/>
        <w:adjustRightInd w:val="0"/>
        <w:ind w:firstLine="540"/>
        <w:jc w:val="both"/>
      </w:pPr>
      <w:r>
        <w:lastRenderedPageBreak/>
        <w:t>- тип документа, удостоверяющего личность;</w:t>
      </w:r>
    </w:p>
    <w:p w:rsidR="00430C25" w:rsidRDefault="00430C25" w:rsidP="00430C25">
      <w:pPr>
        <w:autoSpaceDE w:val="0"/>
        <w:autoSpaceDN w:val="0"/>
        <w:adjustRightInd w:val="0"/>
        <w:ind w:firstLine="540"/>
        <w:jc w:val="both"/>
      </w:pPr>
      <w:r>
        <w:t>- серию и номер документа;</w:t>
      </w:r>
    </w:p>
    <w:p w:rsidR="00430C25" w:rsidRDefault="00430C25" w:rsidP="00430C25">
      <w:pPr>
        <w:autoSpaceDE w:val="0"/>
        <w:autoSpaceDN w:val="0"/>
        <w:adjustRightInd w:val="0"/>
        <w:ind w:firstLine="540"/>
        <w:jc w:val="both"/>
      </w:pPr>
      <w:r>
        <w:t>- дату выдачи документа.</w:t>
      </w:r>
    </w:p>
    <w:p w:rsidR="00430C25" w:rsidRDefault="00430C25" w:rsidP="00430C25">
      <w:pPr>
        <w:autoSpaceDE w:val="0"/>
        <w:autoSpaceDN w:val="0"/>
        <w:adjustRightInd w:val="0"/>
        <w:ind w:firstLine="709"/>
        <w:jc w:val="both"/>
      </w:pPr>
      <w: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30C25" w:rsidRDefault="00430C25" w:rsidP="00430C25">
      <w:pPr>
        <w:autoSpaceDE w:val="0"/>
        <w:autoSpaceDN w:val="0"/>
        <w:adjustRightInd w:val="0"/>
        <w:ind w:firstLine="709"/>
        <w:jc w:val="both"/>
        <w:rPr>
          <w:i/>
        </w:rPr>
      </w:pPr>
      <w: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430C25" w:rsidRDefault="00430C25" w:rsidP="00430C25">
      <w:pPr>
        <w:autoSpaceDE w:val="0"/>
        <w:autoSpaceDN w:val="0"/>
        <w:adjustRightInd w:val="0"/>
        <w:ind w:firstLine="709"/>
        <w:jc w:val="both"/>
      </w:pPr>
      <w: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430C25" w:rsidRDefault="00430C25" w:rsidP="00430C25">
      <w:pPr>
        <w:autoSpaceDE w:val="0"/>
        <w:autoSpaceDN w:val="0"/>
        <w:adjustRightInd w:val="0"/>
        <w:ind w:firstLine="709"/>
        <w:jc w:val="both"/>
      </w:pPr>
      <w: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430C25" w:rsidRDefault="00430C25" w:rsidP="00430C25">
      <w:pPr>
        <w:autoSpaceDE w:val="0"/>
        <w:autoSpaceDN w:val="0"/>
        <w:adjustRightInd w:val="0"/>
        <w:ind w:firstLine="709"/>
        <w:jc w:val="both"/>
      </w:pPr>
      <w:r>
        <w:t>3.3.6. Максимальный срок исполнения административной процедуры - 15 календарных дней.</w:t>
      </w:r>
    </w:p>
    <w:p w:rsidR="00430C25" w:rsidRDefault="00430C25" w:rsidP="00430C25">
      <w:pPr>
        <w:autoSpaceDE w:val="0"/>
        <w:autoSpaceDN w:val="0"/>
        <w:adjustRightInd w:val="0"/>
        <w:ind w:firstLine="709"/>
        <w:jc w:val="both"/>
        <w:outlineLvl w:val="0"/>
      </w:pPr>
      <w:r>
        <w:t>3.4. Подготовка и принятие проекта правового акта либо уведомления о мотивированном отказе в предоставлении муниципальной услуги.</w:t>
      </w:r>
    </w:p>
    <w:p w:rsidR="00430C25" w:rsidRDefault="00430C25" w:rsidP="00430C25">
      <w:pPr>
        <w:autoSpaceDE w:val="0"/>
        <w:autoSpaceDN w:val="0"/>
        <w:adjustRightInd w:val="0"/>
        <w:ind w:firstLine="709"/>
        <w:jc w:val="both"/>
      </w:pPr>
      <w:r>
        <w:t>3.4.1. По результатам принятого решения уполномоченное должностное лицо:</w:t>
      </w:r>
    </w:p>
    <w:p w:rsidR="00430C25" w:rsidRDefault="00430C25" w:rsidP="00430C25">
      <w:pPr>
        <w:autoSpaceDE w:val="0"/>
        <w:autoSpaceDN w:val="0"/>
        <w:adjustRightInd w:val="0"/>
        <w:ind w:firstLine="709"/>
        <w:jc w:val="both"/>
      </w:pPr>
      <w: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430C25" w:rsidRDefault="00430C25" w:rsidP="00430C25">
      <w:pPr>
        <w:autoSpaceDE w:val="0"/>
        <w:autoSpaceDN w:val="0"/>
        <w:adjustRightInd w:val="0"/>
        <w:ind w:firstLine="709"/>
        <w:jc w:val="both"/>
      </w:pPr>
      <w: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p>
    <w:p w:rsidR="00430C25" w:rsidRDefault="00430C25" w:rsidP="00430C25">
      <w:pPr>
        <w:autoSpaceDE w:val="0"/>
        <w:autoSpaceDN w:val="0"/>
        <w:adjustRightInd w:val="0"/>
        <w:ind w:firstLine="709"/>
        <w:jc w:val="both"/>
      </w:pPr>
      <w:r>
        <w:t>3.4.1.4. Обеспечивает регистрацию постановления о</w:t>
      </w:r>
      <w:r>
        <w:rPr>
          <w:i/>
        </w:rPr>
        <w:t xml:space="preserve"> </w:t>
      </w:r>
      <w: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430C25" w:rsidRDefault="00430C25" w:rsidP="00430C25">
      <w:pPr>
        <w:autoSpaceDE w:val="0"/>
        <w:autoSpaceDN w:val="0"/>
        <w:adjustRightInd w:val="0"/>
        <w:ind w:firstLine="709"/>
        <w:jc w:val="both"/>
        <w:rPr>
          <w:vertAlign w:val="superscript"/>
        </w:rPr>
      </w:pPr>
      <w:r>
        <w:t xml:space="preserve">3.4.2. При поступлении в администрацию заявления о предоставлении жилого помещения муниципального специализированного жилищного фонда через МФЦ </w:t>
      </w:r>
      <w:proofErr w:type="gramStart"/>
      <w:r>
        <w:t>зарегистрированный</w:t>
      </w:r>
      <w:proofErr w:type="gramEnd"/>
      <w:r>
        <w:t xml:space="preserve"> постановления о</w:t>
      </w:r>
      <w:r>
        <w:rPr>
          <w:i/>
        </w:rPr>
        <w:t xml:space="preserve"> </w:t>
      </w:r>
      <w:r>
        <w:t>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течение одного календарного дня со дня регистрации указанных документов.</w:t>
      </w:r>
    </w:p>
    <w:p w:rsidR="00430C25" w:rsidRDefault="00430C25" w:rsidP="00430C25">
      <w:pPr>
        <w:autoSpaceDE w:val="0"/>
        <w:autoSpaceDN w:val="0"/>
        <w:adjustRightInd w:val="0"/>
        <w:ind w:firstLine="709"/>
        <w:jc w:val="both"/>
      </w:pPr>
      <w:r>
        <w:t>3.4.3. Результатом административной процедуры является подготовка и утверждение постановления о</w:t>
      </w:r>
      <w:r>
        <w:rPr>
          <w:i/>
        </w:rPr>
        <w:t xml:space="preserve"> </w:t>
      </w:r>
      <w: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430C25" w:rsidRDefault="00430C25" w:rsidP="00430C25">
      <w:pPr>
        <w:autoSpaceDE w:val="0"/>
        <w:autoSpaceDN w:val="0"/>
        <w:adjustRightInd w:val="0"/>
        <w:ind w:firstLine="709"/>
        <w:jc w:val="both"/>
      </w:pPr>
      <w:r>
        <w:t>3.4.4. Максимальный срок исполнения административной процедуры – 9 календарных дней.</w:t>
      </w:r>
    </w:p>
    <w:p w:rsidR="00430C25" w:rsidRDefault="00430C25" w:rsidP="00430C25">
      <w:pPr>
        <w:autoSpaceDE w:val="0"/>
        <w:autoSpaceDN w:val="0"/>
        <w:adjustRightInd w:val="0"/>
        <w:ind w:firstLine="709"/>
        <w:jc w:val="both"/>
        <w:outlineLvl w:val="0"/>
      </w:pPr>
      <w:r>
        <w:t>3.5. Выдача (направление) заявителю постановления  о</w:t>
      </w:r>
      <w:r>
        <w:rPr>
          <w:i/>
        </w:rPr>
        <w:t xml:space="preserve"> </w:t>
      </w:r>
      <w: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430C25" w:rsidRDefault="00430C25" w:rsidP="00430C25">
      <w:pPr>
        <w:autoSpaceDE w:val="0"/>
        <w:autoSpaceDN w:val="0"/>
        <w:adjustRightInd w:val="0"/>
        <w:ind w:firstLine="709"/>
        <w:jc w:val="both"/>
      </w:pPr>
      <w:bookmarkStart w:id="1" w:name="Par79"/>
      <w:bookmarkEnd w:id="1"/>
      <w:r>
        <w:lastRenderedPageBreak/>
        <w:t>3.5.1. Принятое постановление о</w:t>
      </w:r>
      <w:r>
        <w:rPr>
          <w:i/>
        </w:rPr>
        <w:t xml:space="preserve"> </w:t>
      </w:r>
      <w: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430C25" w:rsidRDefault="00430C25" w:rsidP="00430C25">
      <w:pPr>
        <w:autoSpaceDE w:val="0"/>
        <w:autoSpaceDN w:val="0"/>
        <w:adjustRightInd w:val="0"/>
        <w:ind w:firstLine="709"/>
        <w:jc w:val="both"/>
      </w:pPr>
      <w: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430C25" w:rsidRDefault="00430C25" w:rsidP="00430C25">
      <w:pPr>
        <w:autoSpaceDE w:val="0"/>
        <w:autoSpaceDN w:val="0"/>
        <w:adjustRightInd w:val="0"/>
        <w:ind w:firstLine="709"/>
        <w:jc w:val="both"/>
      </w:pPr>
      <w:r>
        <w:t>Заявитель информируется о принятом решении в порядке, предусмотренном п. 1.3.4. настоящего административного регламента.</w:t>
      </w:r>
    </w:p>
    <w:p w:rsidR="00430C25" w:rsidRDefault="00430C25" w:rsidP="00430C25">
      <w:pPr>
        <w:autoSpaceDE w:val="0"/>
        <w:autoSpaceDN w:val="0"/>
        <w:adjustRightInd w:val="0"/>
        <w:ind w:firstLine="709"/>
        <w:jc w:val="both"/>
      </w:pPr>
      <w:r>
        <w:t xml:space="preserve">3.5.2. </w:t>
      </w:r>
      <w:proofErr w:type="gramStart"/>
      <w:r>
        <w:t xml:space="preserve">В случае неполучения заявителем в администрации постановления </w:t>
      </w:r>
      <w:r>
        <w:rPr>
          <w:i/>
        </w:rPr>
        <w:t xml:space="preserve">о </w:t>
      </w:r>
      <w: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430C25" w:rsidRDefault="00430C25" w:rsidP="00430C25">
      <w:pPr>
        <w:autoSpaceDE w:val="0"/>
        <w:autoSpaceDN w:val="0"/>
        <w:adjustRightInd w:val="0"/>
        <w:ind w:firstLine="709"/>
        <w:jc w:val="both"/>
      </w:pPr>
      <w:r>
        <w:t xml:space="preserve">3.5.5. </w:t>
      </w:r>
      <w:proofErr w:type="gramStart"/>
      <w:r>
        <w:t>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w:t>
      </w:r>
      <w:r>
        <w:rPr>
          <w:i/>
        </w:rPr>
        <w:t xml:space="preserve"> </w:t>
      </w:r>
      <w: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w:t>
      </w:r>
      <w:proofErr w:type="gramEnd"/>
      <w:r>
        <w:t xml:space="preserve"> направляются  заявителю в течение одного календарного почтовым отправлением с уведомлением о вручении по адресу, указанному в заявлении.</w:t>
      </w:r>
    </w:p>
    <w:p w:rsidR="00430C25" w:rsidRDefault="00430C25" w:rsidP="00430C25">
      <w:pPr>
        <w:autoSpaceDE w:val="0"/>
        <w:autoSpaceDN w:val="0"/>
        <w:adjustRightInd w:val="0"/>
        <w:ind w:firstLine="709"/>
        <w:jc w:val="both"/>
      </w:pPr>
      <w:r>
        <w:t xml:space="preserve">3.5.6. </w:t>
      </w:r>
      <w:proofErr w:type="gramStart"/>
      <w:r>
        <w:t>Результатом административной процедуры является выдача заявителю лично по месту обращения постановления о</w:t>
      </w:r>
      <w:r>
        <w:rPr>
          <w:i/>
        </w:rPr>
        <w:t xml:space="preserve"> </w:t>
      </w:r>
      <w: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430C25" w:rsidRDefault="00430C25" w:rsidP="00430C25">
      <w:pPr>
        <w:autoSpaceDE w:val="0"/>
        <w:autoSpaceDN w:val="0"/>
        <w:adjustRightInd w:val="0"/>
        <w:ind w:firstLine="709"/>
        <w:jc w:val="both"/>
      </w:pPr>
      <w:r>
        <w:t xml:space="preserve">3.5.7. </w:t>
      </w:r>
      <w:proofErr w:type="gramStart"/>
      <w:r>
        <w:t>Максимальный</w:t>
      </w:r>
      <w:proofErr w:type="gramEnd"/>
      <w:r>
        <w:t xml:space="preserve"> срок исполнения административной процедуры - 2 календарных дня.</w:t>
      </w:r>
    </w:p>
    <w:p w:rsidR="00430C25" w:rsidRDefault="00430C25" w:rsidP="007E16B1">
      <w:pPr>
        <w:pStyle w:val="msonormalcxspmiddle"/>
        <w:autoSpaceDE w:val="0"/>
        <w:autoSpaceDN w:val="0"/>
        <w:adjustRightInd w:val="0"/>
        <w:spacing w:before="0" w:beforeAutospacing="0" w:after="0" w:afterAutospacing="0"/>
        <w:ind w:firstLine="709"/>
        <w:jc w:val="both"/>
        <w:outlineLvl w:val="0"/>
        <w:rPr>
          <w:rFonts w:eastAsia="SimSun"/>
          <w:lang w:eastAsia="zh-CN"/>
        </w:rPr>
      </w:pPr>
      <w:r>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30C25" w:rsidRDefault="00430C25" w:rsidP="007E16B1">
      <w:pPr>
        <w:pStyle w:val="msonormalcxspmiddle"/>
        <w:widowControl w:val="0"/>
        <w:autoSpaceDE w:val="0"/>
        <w:autoSpaceDN w:val="0"/>
        <w:spacing w:before="0" w:beforeAutospacing="0" w:after="0" w:afterAutospacing="0"/>
        <w:ind w:firstLine="709"/>
        <w:jc w:val="both"/>
        <w:rPr>
          <w:rFonts w:eastAsia="Calibri"/>
          <w:lang w:eastAsia="en-US"/>
        </w:rPr>
      </w:pPr>
      <w: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eastAsia="Calibri"/>
          <w:lang w:eastAsia="en-US"/>
        </w:rPr>
        <w:t>.</w:t>
      </w:r>
    </w:p>
    <w:p w:rsidR="00430C25" w:rsidRDefault="00430C25" w:rsidP="007E16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430C25" w:rsidRDefault="00430C25" w:rsidP="007E16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 электронной подписью заявителя (представителя заявителя);</w:t>
      </w:r>
    </w:p>
    <w:p w:rsidR="00430C25" w:rsidRDefault="00430C25" w:rsidP="007E16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 усиленной квалифицированной электронной подписью заявителя (представителя заявителя).</w:t>
      </w:r>
    </w:p>
    <w:p w:rsidR="00430C25" w:rsidRDefault="00430C25" w:rsidP="007E16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30C25" w:rsidRDefault="00430C25" w:rsidP="007E16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 лица, действующего от имени юридического лица без доверенности;</w:t>
      </w:r>
    </w:p>
    <w:p w:rsidR="00430C25" w:rsidRDefault="00430C25" w:rsidP="007E16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 xml:space="preserve">- представителя юридического лица, действующего на основании доверенности, </w:t>
      </w:r>
      <w:r>
        <w:rPr>
          <w:rFonts w:eastAsia="SimSun"/>
          <w:lang w:eastAsia="zh-CN"/>
        </w:rPr>
        <w:lastRenderedPageBreak/>
        <w:t>выданной в соответствии с законодательством Российской Федерации.</w:t>
      </w:r>
    </w:p>
    <w:p w:rsidR="00430C25" w:rsidRDefault="00430C25" w:rsidP="007E16B1">
      <w:pPr>
        <w:pStyle w:val="msonormalcxspmiddle"/>
        <w:autoSpaceDE w:val="0"/>
        <w:autoSpaceDN w:val="0"/>
        <w:adjustRightInd w:val="0"/>
        <w:spacing w:before="0" w:beforeAutospacing="0" w:after="0" w:afterAutospacing="0"/>
        <w:ind w:firstLine="709"/>
        <w:jc w:val="both"/>
        <w:rPr>
          <w:rFonts w:eastAsia="SimSun"/>
          <w:lang w:eastAsia="zh-CN"/>
        </w:rPr>
      </w:pPr>
      <w:r>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30C25" w:rsidRDefault="00430C25" w:rsidP="007E16B1">
      <w:pPr>
        <w:pStyle w:val="msonormalcxspmiddle"/>
        <w:autoSpaceDE w:val="0"/>
        <w:autoSpaceDN w:val="0"/>
        <w:adjustRightInd w:val="0"/>
        <w:spacing w:before="0" w:beforeAutospacing="0" w:after="0" w:afterAutospacing="0"/>
        <w:ind w:firstLine="709"/>
        <w:jc w:val="both"/>
        <w:rPr>
          <w:rFonts w:eastAsia="SimSun"/>
          <w:lang w:eastAsia="zh-CN"/>
        </w:rPr>
      </w:pPr>
      <w:r>
        <w:rPr>
          <w:rFonts w:eastAsia="SimSun"/>
          <w:lang w:eastAsia="zh-CN"/>
        </w:rPr>
        <w:t>3.6.3. Получение результата муниципальной услуги в электронной форме.</w:t>
      </w:r>
    </w:p>
    <w:p w:rsidR="00430C25" w:rsidRDefault="00430C25" w:rsidP="007E16B1">
      <w:pPr>
        <w:pStyle w:val="msonormalcxspmiddle"/>
        <w:widowControl w:val="0"/>
        <w:autoSpaceDE w:val="0"/>
        <w:autoSpaceDN w:val="0"/>
        <w:spacing w:before="0" w:beforeAutospacing="0" w:after="0" w:afterAutospacing="0"/>
        <w:ind w:firstLine="709"/>
        <w:jc w:val="both"/>
      </w:pPr>
      <w:r>
        <w:t>Получение результата муниципальной услуги в электронной форме не предусмотрено.</w:t>
      </w:r>
    </w:p>
    <w:p w:rsidR="00430C25" w:rsidRDefault="00430C25" w:rsidP="00430C25">
      <w:pPr>
        <w:pStyle w:val="msonormalcxspmiddlecxspmiddle"/>
        <w:tabs>
          <w:tab w:val="left" w:pos="1560"/>
        </w:tabs>
        <w:ind w:left="568"/>
        <w:contextualSpacing/>
        <w:jc w:val="both"/>
        <w:rPr>
          <w:rFonts w:eastAsia="Calibri"/>
          <w:b/>
          <w:lang w:eastAsia="en-US"/>
        </w:rPr>
      </w:pPr>
      <w:r>
        <w:rPr>
          <w:rFonts w:eastAsia="Calibri"/>
          <w:b/>
          <w:lang w:eastAsia="en-US"/>
        </w:rPr>
        <w:t xml:space="preserve">4. Формы </w:t>
      </w:r>
      <w:proofErr w:type="gramStart"/>
      <w:r>
        <w:rPr>
          <w:rFonts w:eastAsia="Calibri"/>
          <w:b/>
          <w:lang w:eastAsia="en-US"/>
        </w:rPr>
        <w:t>контроля за</w:t>
      </w:r>
      <w:proofErr w:type="gramEnd"/>
      <w:r>
        <w:rPr>
          <w:rFonts w:eastAsia="Calibri"/>
          <w:b/>
          <w:lang w:eastAsia="en-US"/>
        </w:rPr>
        <w:t xml:space="preserve"> исполнением административного регламента.</w:t>
      </w:r>
    </w:p>
    <w:p w:rsidR="00430C25" w:rsidRDefault="00430C25" w:rsidP="007E16B1">
      <w:pPr>
        <w:pStyle w:val="msonormalcxspmiddle"/>
        <w:tabs>
          <w:tab w:val="num" w:pos="0"/>
        </w:tabs>
        <w:autoSpaceDE w:val="0"/>
        <w:autoSpaceDN w:val="0"/>
        <w:adjustRightInd w:val="0"/>
        <w:spacing w:before="0" w:beforeAutospacing="0" w:after="0" w:afterAutospacing="0"/>
        <w:jc w:val="both"/>
        <w:rPr>
          <w:rFonts w:eastAsia="SimSun"/>
          <w:lang w:eastAsia="zh-CN"/>
        </w:rPr>
      </w:pPr>
      <w:r>
        <w:rPr>
          <w:rFonts w:eastAsia="Calibri"/>
          <w:b/>
          <w:lang w:eastAsia="en-US"/>
        </w:rPr>
        <w:t xml:space="preserve">          </w:t>
      </w:r>
      <w:r>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30C25" w:rsidRDefault="00430C25" w:rsidP="007E16B1">
      <w:pPr>
        <w:pStyle w:val="msonormalcxspmiddle"/>
        <w:tabs>
          <w:tab w:val="num" w:pos="0"/>
        </w:tabs>
        <w:adjustRightInd w:val="0"/>
        <w:spacing w:before="0" w:beforeAutospacing="0" w:after="0" w:afterAutospacing="0"/>
        <w:ind w:firstLine="709"/>
        <w:jc w:val="both"/>
        <w:outlineLvl w:val="2"/>
        <w:rPr>
          <w:rFonts w:eastAsia="SimSun"/>
          <w:lang w:eastAsia="zh-CN"/>
        </w:rPr>
      </w:pPr>
      <w:r>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bCs/>
        </w:rPr>
      </w:pPr>
      <w:r>
        <w:rPr>
          <w:bCs/>
        </w:rPr>
        <w:t>4.4. Проведение текущего контроля должно осуществляться не реже двух раз в год.</w:t>
      </w:r>
    </w:p>
    <w:p w:rsidR="00430C25" w:rsidRDefault="00430C25" w:rsidP="007E16B1">
      <w:pPr>
        <w:pStyle w:val="msonormalcxspmiddle"/>
        <w:tabs>
          <w:tab w:val="num" w:pos="0"/>
        </w:tabs>
        <w:adjustRightInd w:val="0"/>
        <w:spacing w:before="0" w:beforeAutospacing="0" w:after="0" w:afterAutospacing="0"/>
        <w:ind w:firstLine="709"/>
        <w:jc w:val="both"/>
        <w:outlineLvl w:val="2"/>
        <w:rPr>
          <w:rFonts w:eastAsia="SimSun"/>
          <w:lang w:eastAsia="zh-CN"/>
        </w:rPr>
      </w:pPr>
      <w:r>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xml:space="preserve">4.5. </w:t>
      </w:r>
      <w:proofErr w:type="gramStart"/>
      <w:r>
        <w:rPr>
          <w:rFonts w:eastAsia="SimSun"/>
          <w:lang w:eastAsia="zh-CN"/>
        </w:rPr>
        <w:t>Контроль за</w:t>
      </w:r>
      <w:proofErr w:type="gramEnd"/>
      <w:r>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30C25" w:rsidRDefault="00430C25" w:rsidP="00430C25">
      <w:pPr>
        <w:pStyle w:val="msonormalcxspmiddle"/>
        <w:ind w:firstLine="709"/>
        <w:jc w:val="both"/>
      </w:pPr>
    </w:p>
    <w:p w:rsidR="00430C25" w:rsidRDefault="00430C25" w:rsidP="00430C25">
      <w:pPr>
        <w:pStyle w:val="msonormalcxspmiddle"/>
        <w:tabs>
          <w:tab w:val="num" w:pos="0"/>
          <w:tab w:val="left" w:pos="1560"/>
        </w:tabs>
        <w:ind w:firstLine="709"/>
        <w:jc w:val="both"/>
        <w:rPr>
          <w:rFonts w:eastAsia="SimSun"/>
          <w:b/>
          <w:lang w:eastAsia="zh-CN"/>
        </w:rPr>
      </w:pPr>
      <w:r>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lastRenderedPageBreak/>
        <w:t>необходимой для обоснования и рассмотрения жалобы.</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 xml:space="preserve">5.2. Заявитель может обратиться с </w:t>
      </w:r>
      <w:proofErr w:type="gramStart"/>
      <w:r>
        <w:t>жалобой</w:t>
      </w:r>
      <w:proofErr w:type="gramEnd"/>
      <w:r>
        <w:t xml:space="preserve"> в том числе в следующих случаях:</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1) нарушение срока регистрации заявления заявителя об оказании муниципальной услуги;</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2) нарушение срока предоставления муниципальной услуги;</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 у заявителя;</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roofErr w:type="gramEnd"/>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proofErr w:type="gramStart"/>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5.3. Основанием для начала процедуры досудебного (внесудебного) обжалования является поступившая жалоба.</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5.4. Жалоба должна содержать:</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proofErr w:type="gramStart"/>
      <w:r>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5.5. Заявитель может обжаловать решения и действия (бездействие) должностных лиц, муниципальных служащих администрации главе поселения.</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2) подача жалобы лицом, полномочия которого не подтверждены в порядке, установленном законодательством;</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Должностное лицо, уполномоченное на рассмотрение жалобы, или администрация вправе оставить жалобу без ответа в следующих случаях:</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rPr>
          <w:color w:val="000000"/>
        </w:rPr>
        <w:t xml:space="preserve">В случае оставления жалобы без ответа, заявителю направляется уведомление о </w:t>
      </w:r>
      <w:r>
        <w:t>недопустимости злоупотребления правом.</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5.8. Заявители имеют право на получение документов и информации, необходимых для обоснования и рассмотрения жалобы.</w:t>
      </w:r>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 xml:space="preserve">5.9.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0C25" w:rsidRDefault="00430C25" w:rsidP="007E16B1">
      <w:pPr>
        <w:pStyle w:val="msonormalcxspmiddle"/>
        <w:widowControl w:val="0"/>
        <w:tabs>
          <w:tab w:val="num" w:pos="0"/>
        </w:tabs>
        <w:autoSpaceDE w:val="0"/>
        <w:autoSpaceDN w:val="0"/>
        <w:spacing w:before="0" w:beforeAutospacing="0" w:after="0" w:afterAutospacing="0"/>
        <w:ind w:firstLine="709"/>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C25" w:rsidRDefault="00430C25" w:rsidP="007E16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xml:space="preserve">5.11. В случае установления в ходе или по результатам </w:t>
      </w:r>
      <w:proofErr w:type="gramStart"/>
      <w:r>
        <w:rPr>
          <w:rFonts w:eastAsia="SimSun"/>
          <w:lang w:eastAsia="zh-CN"/>
        </w:rPr>
        <w:t>рассмотрения жалобы признаков состава административного правонарушения</w:t>
      </w:r>
      <w:proofErr w:type="gramEnd"/>
      <w:r>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Pr="00095AC4" w:rsidRDefault="00430C25" w:rsidP="007E16B1">
      <w:pPr>
        <w:rPr>
          <w:lang w:eastAsia="ar-SA"/>
        </w:rPr>
      </w:pPr>
    </w:p>
    <w:p w:rsidR="00430C25" w:rsidRDefault="00430C25" w:rsidP="00430C25">
      <w:pPr>
        <w:ind w:firstLine="709"/>
        <w:rPr>
          <w:lang w:eastAsia="ar-SA"/>
        </w:rPr>
      </w:pPr>
    </w:p>
    <w:p w:rsidR="00430C25" w:rsidRDefault="00430C25" w:rsidP="00430C25">
      <w:pPr>
        <w:autoSpaceDE w:val="0"/>
        <w:autoSpaceDN w:val="0"/>
        <w:adjustRightInd w:val="0"/>
        <w:ind w:firstLine="709"/>
        <w:jc w:val="right"/>
        <w:outlineLvl w:val="0"/>
      </w:pPr>
      <w:r>
        <w:t>Приложение № 1</w:t>
      </w:r>
    </w:p>
    <w:p w:rsidR="00430C25" w:rsidRDefault="00430C25" w:rsidP="00430C25">
      <w:pPr>
        <w:autoSpaceDE w:val="0"/>
        <w:autoSpaceDN w:val="0"/>
        <w:adjustRightInd w:val="0"/>
        <w:ind w:firstLine="709"/>
        <w:jc w:val="right"/>
      </w:pPr>
      <w:r>
        <w:t xml:space="preserve">к </w:t>
      </w:r>
      <w:r w:rsidR="007E16B1">
        <w:rPr>
          <w:lang w:val="en-US"/>
        </w:rPr>
        <w:t xml:space="preserve">  проекту </w:t>
      </w:r>
      <w:r w:rsidR="007E16B1">
        <w:t>а</w:t>
      </w:r>
      <w:r>
        <w:t>дминистративно</w:t>
      </w:r>
      <w:r w:rsidR="007E16B1">
        <w:t>го</w:t>
      </w:r>
      <w:r>
        <w:t xml:space="preserve"> регламент</w:t>
      </w:r>
      <w:r w:rsidR="007E16B1">
        <w:t>а</w:t>
      </w:r>
    </w:p>
    <w:p w:rsidR="00430C25" w:rsidRDefault="00430C25" w:rsidP="00430C25">
      <w:pPr>
        <w:autoSpaceDE w:val="0"/>
        <w:autoSpaceDN w:val="0"/>
        <w:adjustRightInd w:val="0"/>
        <w:ind w:firstLine="709"/>
        <w:jc w:val="center"/>
      </w:pPr>
    </w:p>
    <w:p w:rsidR="00430C25" w:rsidRDefault="00430C25" w:rsidP="00430C25">
      <w:pPr>
        <w:pStyle w:val="a4"/>
        <w:rPr>
          <w:rFonts w:ascii="Times New Roman" w:hAnsi="Times New Roman"/>
          <w:sz w:val="24"/>
          <w:szCs w:val="24"/>
        </w:rPr>
      </w:pPr>
      <w:r>
        <w:rPr>
          <w:rFonts w:ascii="Times New Roman" w:hAnsi="Times New Roman"/>
          <w:sz w:val="24"/>
          <w:szCs w:val="24"/>
        </w:rPr>
        <w:lastRenderedPageBreak/>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007E16B1"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430C25" w:rsidRDefault="00430C25" w:rsidP="00430C25">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430C25" w:rsidRDefault="00430C25" w:rsidP="00430C25">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430C25" w:rsidRDefault="00430C25" w:rsidP="00430C25">
      <w:pPr>
        <w:pStyle w:val="a4"/>
        <w:rPr>
          <w:rFonts w:ascii="Times New Roman" w:hAnsi="Times New Roman"/>
          <w:sz w:val="24"/>
          <w:szCs w:val="24"/>
        </w:rPr>
      </w:pPr>
      <w:r>
        <w:rPr>
          <w:rFonts w:ascii="Times New Roman" w:hAnsi="Times New Roman"/>
          <w:sz w:val="24"/>
          <w:szCs w:val="24"/>
        </w:rPr>
        <w:t>перерыв: с 13.00 до 14.00.</w:t>
      </w:r>
    </w:p>
    <w:p w:rsidR="00430C25" w:rsidRDefault="00430C25" w:rsidP="00430C25">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430C25" w:rsidRDefault="00430C25" w:rsidP="00430C25">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430C25" w:rsidRDefault="00430C25" w:rsidP="00430C25">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Pr>
          <w:rFonts w:ascii="Times New Roman" w:hAnsi="Times New Roman"/>
          <w:sz w:val="24"/>
          <w:szCs w:val="24"/>
        </w:rPr>
        <w:t>boevo</w:t>
      </w:r>
      <w:r>
        <w:rPr>
          <w:rFonts w:ascii="Times New Roman" w:hAnsi="Times New Roman"/>
          <w:bCs/>
          <w:sz w:val="24"/>
          <w:szCs w:val="24"/>
        </w:rPr>
        <w:t>.</w:t>
      </w:r>
      <w:r>
        <w:rPr>
          <w:rFonts w:ascii="Times New Roman" w:hAnsi="Times New Roman"/>
          <w:bCs/>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430C25" w:rsidRDefault="00430C25" w:rsidP="00430C25">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7E16B1" w:rsidRPr="00095AC4" w:rsidRDefault="007E16B1" w:rsidP="00430C25">
      <w:pPr>
        <w:ind w:firstLine="709"/>
        <w:jc w:val="right"/>
      </w:pPr>
    </w:p>
    <w:p w:rsidR="007E16B1" w:rsidRPr="00095AC4" w:rsidRDefault="007E16B1" w:rsidP="00430C25">
      <w:pPr>
        <w:ind w:firstLine="709"/>
        <w:jc w:val="right"/>
      </w:pPr>
    </w:p>
    <w:p w:rsidR="007E16B1" w:rsidRPr="00095AC4" w:rsidRDefault="007E16B1" w:rsidP="00430C25">
      <w:pPr>
        <w:ind w:firstLine="709"/>
        <w:jc w:val="right"/>
      </w:pPr>
    </w:p>
    <w:p w:rsidR="007E16B1" w:rsidRPr="00095AC4" w:rsidRDefault="007E16B1" w:rsidP="00430C25">
      <w:pPr>
        <w:ind w:firstLine="709"/>
        <w:jc w:val="right"/>
      </w:pPr>
    </w:p>
    <w:p w:rsidR="00430C25" w:rsidRDefault="00430C25" w:rsidP="00430C25">
      <w:pPr>
        <w:ind w:firstLine="709"/>
        <w:jc w:val="right"/>
      </w:pPr>
      <w:r>
        <w:t>Приложение № 2</w:t>
      </w:r>
    </w:p>
    <w:p w:rsidR="007E16B1" w:rsidRDefault="007E16B1" w:rsidP="007E16B1">
      <w:pPr>
        <w:autoSpaceDE w:val="0"/>
        <w:autoSpaceDN w:val="0"/>
        <w:adjustRightInd w:val="0"/>
        <w:ind w:firstLine="709"/>
        <w:jc w:val="right"/>
      </w:pPr>
      <w:r>
        <w:t xml:space="preserve">к </w:t>
      </w:r>
      <w:r w:rsidRPr="00095AC4">
        <w:t xml:space="preserve">  проекту </w:t>
      </w:r>
      <w:r>
        <w:t>административного регламента</w:t>
      </w:r>
    </w:p>
    <w:p w:rsidR="007E16B1" w:rsidRDefault="007E16B1" w:rsidP="007E16B1">
      <w:pPr>
        <w:autoSpaceDE w:val="0"/>
        <w:autoSpaceDN w:val="0"/>
        <w:adjustRightInd w:val="0"/>
        <w:ind w:firstLine="709"/>
        <w:jc w:val="center"/>
      </w:pPr>
    </w:p>
    <w:p w:rsidR="00430C25" w:rsidRDefault="00430C25" w:rsidP="00430C25">
      <w:pPr>
        <w:ind w:firstLine="709"/>
        <w:jc w:val="right"/>
      </w:pPr>
    </w:p>
    <w:p w:rsidR="00430C25" w:rsidRDefault="00430C25" w:rsidP="00430C25">
      <w:pPr>
        <w:autoSpaceDE w:val="0"/>
        <w:autoSpaceDN w:val="0"/>
        <w:adjustRightInd w:val="0"/>
        <w:ind w:firstLine="709"/>
        <w:jc w:val="right"/>
      </w:pPr>
      <w:r>
        <w:t>В администрацию</w:t>
      </w:r>
    </w:p>
    <w:p w:rsidR="00430C25" w:rsidRDefault="00430C25" w:rsidP="00430C25">
      <w:pPr>
        <w:autoSpaceDE w:val="0"/>
        <w:autoSpaceDN w:val="0"/>
        <w:adjustRightInd w:val="0"/>
        <w:ind w:firstLine="709"/>
        <w:jc w:val="right"/>
      </w:pPr>
      <w:proofErr w:type="spellStart"/>
      <w:r>
        <w:lastRenderedPageBreak/>
        <w:t>_______________сельского</w:t>
      </w:r>
      <w:proofErr w:type="spellEnd"/>
      <w:r>
        <w:t xml:space="preserve"> поселения</w:t>
      </w: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pPr>
      <w:r>
        <w:t>от __________________________________________</w:t>
      </w:r>
    </w:p>
    <w:p w:rsidR="00430C25" w:rsidRDefault="00430C25" w:rsidP="00430C25">
      <w:pPr>
        <w:autoSpaceDE w:val="0"/>
        <w:autoSpaceDN w:val="0"/>
        <w:adjustRightInd w:val="0"/>
        <w:ind w:firstLine="709"/>
        <w:jc w:val="right"/>
      </w:pPr>
      <w:r>
        <w:t>(Ф.И.О.)</w:t>
      </w:r>
    </w:p>
    <w:p w:rsidR="00430C25" w:rsidRDefault="00430C25" w:rsidP="00430C25">
      <w:pPr>
        <w:autoSpaceDE w:val="0"/>
        <w:autoSpaceDN w:val="0"/>
        <w:adjustRightInd w:val="0"/>
        <w:ind w:firstLine="709"/>
        <w:jc w:val="right"/>
      </w:pPr>
    </w:p>
    <w:p w:rsidR="00430C25" w:rsidRDefault="00430C25" w:rsidP="00430C25">
      <w:pPr>
        <w:autoSpaceDE w:val="0"/>
        <w:autoSpaceDN w:val="0"/>
        <w:adjustRightInd w:val="0"/>
        <w:ind w:firstLine="709"/>
        <w:jc w:val="right"/>
      </w:pPr>
      <w:r>
        <w:t>документ, удостоверяющий личность</w:t>
      </w:r>
    </w:p>
    <w:p w:rsidR="00430C25" w:rsidRDefault="00430C25" w:rsidP="00430C25">
      <w:pPr>
        <w:autoSpaceDE w:val="0"/>
        <w:autoSpaceDN w:val="0"/>
        <w:adjustRightInd w:val="0"/>
        <w:ind w:firstLine="709"/>
        <w:jc w:val="right"/>
      </w:pPr>
      <w:r>
        <w:t>__________________________________________</w:t>
      </w:r>
    </w:p>
    <w:p w:rsidR="00430C25" w:rsidRDefault="00430C25" w:rsidP="00430C25">
      <w:pPr>
        <w:autoSpaceDE w:val="0"/>
        <w:autoSpaceDN w:val="0"/>
        <w:adjustRightInd w:val="0"/>
        <w:ind w:firstLine="709"/>
        <w:jc w:val="right"/>
      </w:pPr>
      <w:r>
        <w:t xml:space="preserve">(серия, №, кем </w:t>
      </w:r>
      <w:proofErr w:type="gramStart"/>
      <w:r>
        <w:t>и</w:t>
      </w:r>
      <w:proofErr w:type="gramEnd"/>
      <w:r>
        <w:t xml:space="preserve"> когда выдан)</w:t>
      </w:r>
    </w:p>
    <w:p w:rsidR="00430C25" w:rsidRDefault="00430C25" w:rsidP="00430C25">
      <w:pPr>
        <w:autoSpaceDE w:val="0"/>
        <w:autoSpaceDN w:val="0"/>
        <w:adjustRightInd w:val="0"/>
        <w:ind w:firstLine="709"/>
        <w:jc w:val="right"/>
      </w:pPr>
    </w:p>
    <w:p w:rsidR="00430C25" w:rsidRDefault="00430C25" w:rsidP="00430C25">
      <w:pPr>
        <w:autoSpaceDE w:val="0"/>
        <w:autoSpaceDN w:val="0"/>
        <w:adjustRightInd w:val="0"/>
        <w:ind w:firstLine="709"/>
        <w:jc w:val="right"/>
      </w:pPr>
      <w:r>
        <w:t>проживающег</w:t>
      </w:r>
      <w:proofErr w:type="gramStart"/>
      <w:r>
        <w:t>о(</w:t>
      </w:r>
      <w:proofErr w:type="gramEnd"/>
      <w:r>
        <w:t>ей) по адресу: _________________</w:t>
      </w:r>
    </w:p>
    <w:p w:rsidR="00430C25" w:rsidRDefault="00430C25" w:rsidP="00430C25">
      <w:pPr>
        <w:autoSpaceDE w:val="0"/>
        <w:autoSpaceDN w:val="0"/>
        <w:adjustRightInd w:val="0"/>
        <w:ind w:firstLine="709"/>
        <w:jc w:val="right"/>
      </w:pPr>
      <w:r>
        <w:t>_____________________________________________</w:t>
      </w:r>
    </w:p>
    <w:p w:rsidR="00430C25" w:rsidRDefault="00430C25" w:rsidP="00430C25">
      <w:pPr>
        <w:autoSpaceDE w:val="0"/>
        <w:autoSpaceDN w:val="0"/>
        <w:adjustRightInd w:val="0"/>
        <w:ind w:firstLine="709"/>
        <w:jc w:val="right"/>
      </w:pPr>
    </w:p>
    <w:p w:rsidR="00430C25" w:rsidRDefault="00430C25" w:rsidP="00430C25">
      <w:pPr>
        <w:autoSpaceDE w:val="0"/>
        <w:autoSpaceDN w:val="0"/>
        <w:adjustRightInd w:val="0"/>
        <w:ind w:firstLine="709"/>
        <w:jc w:val="right"/>
      </w:pPr>
      <w:r>
        <w:t>контактный телефон __________________________</w:t>
      </w:r>
    </w:p>
    <w:p w:rsidR="00430C25" w:rsidRDefault="00430C25" w:rsidP="00430C25">
      <w:pPr>
        <w:autoSpaceDE w:val="0"/>
        <w:autoSpaceDN w:val="0"/>
        <w:adjustRightInd w:val="0"/>
        <w:ind w:firstLine="709"/>
        <w:jc w:val="right"/>
      </w:pPr>
    </w:p>
    <w:p w:rsidR="00430C25" w:rsidRDefault="00430C25" w:rsidP="00430C25">
      <w:pPr>
        <w:autoSpaceDE w:val="0"/>
        <w:autoSpaceDN w:val="0"/>
        <w:adjustRightInd w:val="0"/>
        <w:ind w:firstLine="709"/>
        <w:jc w:val="both"/>
        <w:outlineLvl w:val="0"/>
      </w:pPr>
    </w:p>
    <w:p w:rsidR="00430C25" w:rsidRDefault="00430C25" w:rsidP="00430C25">
      <w:pPr>
        <w:autoSpaceDE w:val="0"/>
        <w:autoSpaceDN w:val="0"/>
        <w:adjustRightInd w:val="0"/>
        <w:ind w:firstLine="709"/>
        <w:jc w:val="center"/>
      </w:pPr>
      <w:r>
        <w:t>ЗАЯВЛЕНИЕ</w:t>
      </w:r>
    </w:p>
    <w:p w:rsidR="00430C25" w:rsidRDefault="00430C25" w:rsidP="00430C25">
      <w:pPr>
        <w:autoSpaceDE w:val="0"/>
        <w:autoSpaceDN w:val="0"/>
        <w:adjustRightInd w:val="0"/>
        <w:ind w:firstLine="709"/>
        <w:jc w:val="both"/>
      </w:pPr>
    </w:p>
    <w:p w:rsidR="00430C25" w:rsidRDefault="00430C25" w:rsidP="00430C25">
      <w:pPr>
        <w:ind w:firstLine="567"/>
        <w:jc w:val="both"/>
      </w:pPr>
      <w:r>
        <w:t xml:space="preserve">     </w:t>
      </w:r>
    </w:p>
    <w:p w:rsidR="00430C25" w:rsidRDefault="00430C25" w:rsidP="00430C25">
      <w:pPr>
        <w:ind w:firstLine="567"/>
        <w:jc w:val="both"/>
      </w:pPr>
      <w:r>
        <w:t xml:space="preserve">            Прошу предоставить мне на состав </w:t>
      </w:r>
      <w:proofErr w:type="spellStart"/>
      <w:r>
        <w:t>семьи___________человек</w:t>
      </w:r>
      <w:proofErr w:type="spellEnd"/>
      <w: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430C25" w:rsidRDefault="00430C25" w:rsidP="00430C25">
      <w:pPr>
        <w:ind w:firstLine="567"/>
        <w:jc w:val="both"/>
      </w:pPr>
      <w:r>
        <w:t xml:space="preserve">           Единственное жилое помещение утрачено в связи </w:t>
      </w:r>
      <w:proofErr w:type="gramStart"/>
      <w:r>
        <w:t>с</w:t>
      </w:r>
      <w:proofErr w:type="gramEnd"/>
      <w:r>
        <w:t xml:space="preserve"> _________________________________</w:t>
      </w:r>
    </w:p>
    <w:p w:rsidR="00430C25" w:rsidRDefault="00430C25" w:rsidP="00430C25">
      <w:pPr>
        <w:ind w:firstLine="567"/>
        <w:jc w:val="both"/>
      </w:pPr>
    </w:p>
    <w:p w:rsidR="00430C25" w:rsidRDefault="00430C25" w:rsidP="00430C25">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зачеркнуть):</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(указать адрес электронной почты)</w:t>
      </w: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autoSpaceDE w:val="0"/>
        <w:autoSpaceDN w:val="0"/>
        <w:adjustRightInd w:val="0"/>
        <w:ind w:firstLine="709"/>
        <w:jc w:val="both"/>
      </w:pP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 __________ 20___ г.                       _________/_______________/</w:t>
      </w: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pStyle w:val="ConsPlusNonformat"/>
        <w:ind w:firstLine="709"/>
        <w:jc w:val="both"/>
        <w:rPr>
          <w:rFonts w:ascii="Times New Roman" w:hAnsi="Times New Roman" w:cs="Times New Roman"/>
          <w:sz w:val="24"/>
          <w:szCs w:val="24"/>
        </w:rPr>
      </w:pPr>
    </w:p>
    <w:p w:rsidR="00430C25" w:rsidRDefault="00430C25" w:rsidP="00430C25">
      <w:pPr>
        <w:ind w:firstLine="709"/>
        <w:jc w:val="right"/>
      </w:pPr>
      <w:r>
        <w:t>Приложение № 3</w:t>
      </w:r>
    </w:p>
    <w:p w:rsidR="007E16B1" w:rsidRDefault="007E16B1" w:rsidP="007E16B1">
      <w:pPr>
        <w:autoSpaceDE w:val="0"/>
        <w:autoSpaceDN w:val="0"/>
        <w:adjustRightInd w:val="0"/>
        <w:ind w:firstLine="709"/>
        <w:jc w:val="right"/>
      </w:pPr>
      <w:r>
        <w:t xml:space="preserve">к </w:t>
      </w:r>
      <w:r w:rsidRPr="00095AC4">
        <w:t xml:space="preserve">  проекту </w:t>
      </w:r>
      <w:r>
        <w:t>административного регламента</w:t>
      </w:r>
    </w:p>
    <w:p w:rsidR="007E16B1" w:rsidRDefault="007E16B1" w:rsidP="007E16B1">
      <w:pPr>
        <w:autoSpaceDE w:val="0"/>
        <w:autoSpaceDN w:val="0"/>
        <w:adjustRightInd w:val="0"/>
        <w:ind w:firstLine="709"/>
        <w:jc w:val="center"/>
      </w:pPr>
    </w:p>
    <w:p w:rsidR="00430C25" w:rsidRDefault="00430C25" w:rsidP="00430C25">
      <w:pPr>
        <w:ind w:firstLine="709"/>
        <w:jc w:val="right"/>
      </w:pPr>
    </w:p>
    <w:p w:rsidR="00430C25" w:rsidRDefault="00430C25" w:rsidP="00430C25">
      <w:pPr>
        <w:ind w:firstLine="709"/>
        <w:jc w:val="right"/>
      </w:pPr>
    </w:p>
    <w:p w:rsidR="00430C25" w:rsidRDefault="00430C25" w:rsidP="00430C25">
      <w:pPr>
        <w:ind w:firstLine="709"/>
        <w:jc w:val="center"/>
        <w:rPr>
          <w:b/>
        </w:rPr>
      </w:pPr>
      <w:r>
        <w:rPr>
          <w:b/>
        </w:rPr>
        <w:lastRenderedPageBreak/>
        <w:t>БЛОК-СХЕМА</w:t>
      </w:r>
    </w:p>
    <w:p w:rsidR="00430C25" w:rsidRDefault="004640FF" w:rsidP="00430C25">
      <w:pPr>
        <w:ind w:firstLine="709"/>
        <w:jc w:val="center"/>
        <w:rPr>
          <w:b/>
        </w:rPr>
      </w:pPr>
      <w:r w:rsidRPr="004640FF">
        <w:pict>
          <v:rect id="_x0000_s1026" style="position:absolute;left:0;text-align:left;margin-left:6pt;margin-top:8.75pt;width:435pt;height:37.85pt;z-index:251660288">
            <v:textbox style="mso-next-textbox:#_x0000_s1026">
              <w:txbxContent>
                <w:p w:rsidR="00430C25" w:rsidRDefault="00430C25" w:rsidP="00430C25">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430C25" w:rsidRDefault="00430C25" w:rsidP="00430C25">
                  <w:pPr>
                    <w:jc w:val="center"/>
                  </w:pPr>
                  <w:r>
                    <w:t>на выдачу градостроительного плана земельного участка с комплектом документов</w:t>
                  </w:r>
                </w:p>
              </w:txbxContent>
            </v:textbox>
          </v:rect>
        </w:pict>
      </w:r>
      <w:r w:rsidRPr="004640FF">
        <w:pict>
          <v:rect id="_x0000_s1027" style="position:absolute;left:0;text-align:left;margin-left:6pt;margin-top:113.85pt;width:216.3pt;height:61.6pt;z-index:251661312">
            <v:textbox style="mso-next-textbox:#_x0000_s1027">
              <w:txbxContent>
                <w:p w:rsidR="00430C25" w:rsidRDefault="00430C25" w:rsidP="00430C25">
                  <w:pPr>
                    <w:jc w:val="center"/>
                  </w:pPr>
                  <w:r>
                    <w:t>Рассмотрение заявления и  представленных документов на соответствие предъявляемым требованиям</w:t>
                  </w:r>
                </w:p>
              </w:txbxContent>
            </v:textbox>
          </v:rect>
        </w:pict>
      </w:r>
      <w:r w:rsidRPr="004640FF">
        <w:pict>
          <v:rect id="_x0000_s1028" style="position:absolute;left:0;text-align:left;margin-left:.2pt;margin-top:185.05pt;width:222.1pt;height:51.25pt;z-index:251662336">
            <v:textbox style="mso-next-textbox:#_x0000_s1028">
              <w:txbxContent>
                <w:p w:rsidR="00430C25" w:rsidRDefault="00430C25" w:rsidP="00430C25">
                  <w:pPr>
                    <w:jc w:val="center"/>
                  </w:pPr>
                  <w:r>
                    <w:t>Предоставленные документы соответствуют предъявляемым требованиям</w:t>
                  </w:r>
                </w:p>
              </w:txbxContent>
            </v:textbox>
          </v:rect>
        </w:pict>
      </w:r>
      <w:r w:rsidRPr="004640FF">
        <w:pict>
          <v:rect id="_x0000_s1029" style="position:absolute;left:0;text-align:left;margin-left:234.6pt;margin-top:185.05pt;width:216.3pt;height:51.25pt;z-index:251663360">
            <v:textbox style="mso-next-textbox:#_x0000_s1029">
              <w:txbxContent>
                <w:p w:rsidR="00430C25" w:rsidRDefault="00430C25" w:rsidP="00430C25">
                  <w:pPr>
                    <w:jc w:val="center"/>
                  </w:pPr>
                  <w:r>
                    <w:t>Документы не соответствуют предъявляемым требованиям, либо содержат недостоверные сведения</w:t>
                  </w:r>
                </w:p>
                <w:p w:rsidR="00430C25" w:rsidRDefault="00430C25" w:rsidP="00430C25">
                  <w:pPr>
                    <w:jc w:val="center"/>
                  </w:pPr>
                </w:p>
              </w:txbxContent>
            </v:textbox>
          </v:rect>
        </w:pict>
      </w:r>
      <w:r w:rsidRPr="004640FF">
        <w:pict>
          <v:rect id="_x0000_s1030" style="position:absolute;left:0;text-align:left;margin-left:.2pt;margin-top:248.7pt;width:222.1pt;height:106.3pt;z-index:251664384">
            <v:textbox style="mso-next-textbox:#_x0000_s1030">
              <w:txbxContent>
                <w:p w:rsidR="00430C25" w:rsidRDefault="00430C25" w:rsidP="00430C25">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430C25" w:rsidRDefault="00430C25" w:rsidP="00430C25">
                  <w:pPr>
                    <w:jc w:val="center"/>
                  </w:pPr>
                  <w:r>
                    <w:t xml:space="preserve"> </w:t>
                  </w:r>
                </w:p>
              </w:txbxContent>
            </v:textbox>
          </v:rect>
        </w:pict>
      </w:r>
      <w:r w:rsidRPr="004640FF">
        <w:pict>
          <v:rect id="_x0000_s1032" style="position:absolute;left:0;text-align:left;margin-left:234.6pt;margin-top:248.7pt;width:216.3pt;height:51.75pt;z-index:251666432">
            <v:textbox style="mso-next-textbox:#_x0000_s1032">
              <w:txbxContent>
                <w:p w:rsidR="00430C25" w:rsidRDefault="00430C25" w:rsidP="00430C25">
                  <w:pPr>
                    <w:jc w:val="center"/>
                  </w:pPr>
                  <w:r>
                    <w:t>Уведомление об отказе в предоставлении муниципальной услуги</w:t>
                  </w:r>
                </w:p>
              </w:txbxContent>
            </v:textbox>
          </v:rect>
        </w:pict>
      </w:r>
      <w:r w:rsidRPr="004640FF">
        <w:pict>
          <v:line id="_x0000_s1033" style="position:absolute;left:0;text-align:left;z-index:251667456" from="2in,44.5pt" to="2in,57.9pt">
            <v:stroke endarrow="block"/>
          </v:line>
        </w:pict>
      </w:r>
      <w:r w:rsidRPr="004640FF">
        <w:pict>
          <v:line id="_x0000_s1034" style="position:absolute;left:0;text-align:left;z-index:251668480" from="110.35pt,230.75pt" to="110.35pt,250.55pt">
            <v:stroke endarrow="block"/>
          </v:line>
        </w:pict>
      </w:r>
      <w:r w:rsidRPr="004640FF">
        <w:pict>
          <v:line id="_x0000_s1035" style="position:absolute;left:0;text-align:left;z-index:251669504" from="337.95pt,176.9pt" to="337.95pt,186.85pt">
            <v:stroke endarrow="block"/>
          </v:line>
        </w:pict>
      </w:r>
      <w:r w:rsidRPr="004640FF">
        <w:pict>
          <v:line id="_x0000_s1036" style="position:absolute;left:0;text-align:left;flip:x;z-index:251670528" from="463.45pt,114.6pt" to="463.45pt,293.85pt"/>
        </w:pict>
      </w:r>
      <w:r w:rsidRPr="004640FF">
        <w:pict>
          <v:line id="_x0000_s1037" style="position:absolute;left:0;text-align:left;z-index:251671552" from="117pt,102.8pt" to="117pt,116.45pt">
            <v:stroke endarrow="block"/>
          </v:line>
        </w:pict>
      </w:r>
      <w:r w:rsidRPr="004640FF">
        <w:pict>
          <v:line id="_x0000_s1038" style="position:absolute;left:0;text-align:left;z-index:251672576" from="117pt,347.5pt" to="117pt,370.4pt">
            <v:stroke endarrow="block"/>
          </v:line>
        </w:pict>
      </w:r>
      <w:r w:rsidRPr="004640FF">
        <w:pict>
          <v:line id="_x0000_s1039" style="position:absolute;left:0;text-align:left;z-index:251673600" from="450.9pt,214.55pt" to="463.45pt,214.55pt">
            <v:stroke endarrow="block"/>
          </v:line>
        </w:pict>
      </w:r>
      <w:r w:rsidRPr="004640FF">
        <w:pict>
          <v:rect id="_x0000_s1040" style="position:absolute;left:0;text-align:left;margin-left:230.25pt;margin-top:102.8pt;width:213pt;height:34.7pt;z-index:251674624">
            <v:textbox style="mso-next-textbox:#_x0000_s1040">
              <w:txbxContent>
                <w:p w:rsidR="00430C25" w:rsidRDefault="00430C25" w:rsidP="00430C25">
                  <w:pPr>
                    <w:tabs>
                      <w:tab w:val="center" w:pos="4677"/>
                      <w:tab w:val="left" w:pos="6930"/>
                    </w:tabs>
                    <w:jc w:val="center"/>
                  </w:pPr>
                  <w:r>
                    <w:t>Отказ в приеме и регистрации                                                                  документов</w:t>
                  </w:r>
                </w:p>
                <w:p w:rsidR="00430C25" w:rsidRDefault="00430C25" w:rsidP="00430C25"/>
              </w:txbxContent>
            </v:textbox>
          </v:rect>
        </w:pict>
      </w:r>
      <w:r w:rsidRPr="004640FF">
        <w:pict>
          <v:rect id="_x0000_s1041" style="position:absolute;left:0;text-align:left;margin-left:228pt;margin-top:58.9pt;width:213pt;height:28.15pt;z-index:251675648">
            <v:textbox style="mso-next-textbox:#_x0000_s1041">
              <w:txbxContent>
                <w:p w:rsidR="00430C25" w:rsidRDefault="00430C25" w:rsidP="00430C25">
                  <w:pPr>
                    <w:jc w:val="center"/>
                  </w:pPr>
                  <w:r>
                    <w:t>Неполный комплект документов</w:t>
                  </w:r>
                </w:p>
              </w:txbxContent>
            </v:textbox>
          </v:rect>
        </w:pict>
      </w:r>
      <w:r w:rsidRPr="004640FF">
        <w:pict>
          <v:rect id="_x0000_s1042" style="position:absolute;left:0;text-align:left;margin-left:6pt;margin-top:58.9pt;width:216.3pt;height:47.15pt;z-index:251676672">
            <v:textbox style="mso-next-textbox:#_x0000_s1042">
              <w:txbxContent>
                <w:p w:rsidR="00430C25" w:rsidRDefault="00430C25" w:rsidP="00430C25">
                  <w:pPr>
                    <w:tabs>
                      <w:tab w:val="center" w:pos="4677"/>
                      <w:tab w:val="left" w:pos="6930"/>
                    </w:tabs>
                    <w:jc w:val="center"/>
                  </w:pPr>
                  <w:r>
                    <w:t>Наличие всех необходимых документов и правомочность заявителя</w:t>
                  </w:r>
                </w:p>
                <w:p w:rsidR="00430C25" w:rsidRDefault="00430C25" w:rsidP="00430C25">
                  <w:pPr>
                    <w:tabs>
                      <w:tab w:val="center" w:pos="4677"/>
                      <w:tab w:val="left" w:pos="6930"/>
                    </w:tabs>
                    <w:jc w:val="center"/>
                    <w:rPr>
                      <w:sz w:val="20"/>
                      <w:szCs w:val="20"/>
                    </w:rPr>
                  </w:pPr>
                </w:p>
                <w:p w:rsidR="00430C25" w:rsidRDefault="00430C25" w:rsidP="00430C25">
                  <w:pPr>
                    <w:rPr>
                      <w:szCs w:val="20"/>
                    </w:rPr>
                  </w:pPr>
                </w:p>
              </w:txbxContent>
            </v:textbox>
          </v:rect>
        </w:pict>
      </w:r>
      <w:r w:rsidRPr="004640FF">
        <w:pict>
          <v:line id="_x0000_s1043" style="position:absolute;left:0;text-align:left;z-index:251677696" from="63.4pt,176.9pt" to="63.4pt,186.85pt">
            <v:stroke endarrow="block"/>
          </v:line>
        </w:pict>
      </w:r>
      <w:r w:rsidRPr="004640FF">
        <w:pict>
          <v:line id="_x0000_s1044" style="position:absolute;left:0;text-align:left;z-index:251678720" from="337.95pt,85.65pt" to="337.95pt,104.65pt">
            <v:stroke endarrow="block"/>
          </v:line>
        </w:pict>
      </w:r>
      <w:r w:rsidRPr="004640FF">
        <w:pict>
          <v:line id="_x0000_s1045" style="position:absolute;left:0;text-align:left;z-index:251679744" from="443.25pt,115.7pt" to="463.45pt,115.7pt">
            <v:stroke endarrow="block"/>
          </v:line>
        </w:pict>
      </w:r>
      <w:r w:rsidRPr="004640FF">
        <w:pict>
          <v:line id="_x0000_s1046" style="position:absolute;left:0;text-align:left;z-index:251680768" from="366pt,44.5pt" to="366pt,58.45pt">
            <v:stroke endarrow="block"/>
          </v:line>
        </w:pict>
      </w:r>
      <w:r w:rsidRPr="004640FF">
        <w:pict>
          <v:shapetype id="_x0000_t32" coordsize="21600,21600" o:spt="32" o:oned="t" path="m,l21600,21600e" filled="f">
            <v:path arrowok="t" fillok="f" o:connecttype="none"/>
            <o:lock v:ext="edit" shapetype="t"/>
          </v:shapetype>
          <v:shape id="_x0000_s1047" type="#_x0000_t32" style="position:absolute;left:0;text-align:left;margin-left:117pt;margin-top:169.9pt;width:0;height:8.85pt;z-index:251681792" o:connectortype="straight"/>
        </w:pict>
      </w:r>
      <w:r w:rsidRPr="004640FF">
        <w:pict>
          <v:shape id="_x0000_s1048" type="#_x0000_t32" style="position:absolute;left:0;text-align:left;margin-left:63.4pt;margin-top:176.9pt;width:274.55pt;height:0;z-index:251682816" o:connectortype="straight"/>
        </w:pict>
      </w:r>
      <w:r w:rsidRPr="004640FF">
        <w:pict>
          <v:shape id="_x0000_s1049" type="#_x0000_t32" style="position:absolute;left:0;text-align:left;margin-left:450.9pt;margin-top:273.55pt;width:12.55pt;height:0;z-index:251683840" o:connectortype="straight">
            <v:stroke endarrow="block"/>
          </v:shape>
        </w:pict>
      </w:r>
    </w:p>
    <w:p w:rsidR="00430C25" w:rsidRDefault="00430C25" w:rsidP="00430C25">
      <w:pPr>
        <w:ind w:firstLine="709"/>
        <w:jc w:val="center"/>
        <w:rPr>
          <w:b/>
        </w:rPr>
      </w:pPr>
    </w:p>
    <w:p w:rsidR="00430C25" w:rsidRDefault="00430C25" w:rsidP="00430C25">
      <w:pPr>
        <w:ind w:firstLine="709"/>
        <w:jc w:val="center"/>
        <w:rPr>
          <w:b/>
        </w:rPr>
      </w:pPr>
    </w:p>
    <w:p w:rsidR="00430C25" w:rsidRDefault="00430C25" w:rsidP="00430C25">
      <w:pPr>
        <w:ind w:firstLine="709"/>
        <w:jc w:val="center"/>
      </w:pPr>
    </w:p>
    <w:p w:rsidR="00430C25" w:rsidRDefault="00430C25" w:rsidP="00430C25">
      <w:pPr>
        <w:ind w:firstLine="709"/>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center"/>
        <w:outlineLvl w:val="0"/>
      </w:pPr>
    </w:p>
    <w:p w:rsidR="00430C25" w:rsidRDefault="004640FF" w:rsidP="00430C25">
      <w:pPr>
        <w:autoSpaceDE w:val="0"/>
        <w:autoSpaceDN w:val="0"/>
        <w:adjustRightInd w:val="0"/>
        <w:ind w:firstLine="709"/>
        <w:jc w:val="right"/>
        <w:outlineLvl w:val="0"/>
      </w:pPr>
      <w:r>
        <w:pict>
          <v:rect id="_x0000_s1031" style="position:absolute;left:0;text-align:left;margin-left:11pt;margin-top:2.45pt;width:211.3pt;height:114.15pt;z-index:251665408">
            <v:textbox style="mso-next-textbox:#_x0000_s1031">
              <w:txbxContent>
                <w:p w:rsidR="00430C25" w:rsidRDefault="00430C25" w:rsidP="00430C25">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430C25" w:rsidRDefault="00430C25" w:rsidP="00430C25">
                  <w:pPr>
                    <w:jc w:val="center"/>
                  </w:pPr>
                </w:p>
              </w:txbxContent>
            </v:textbox>
          </v:rect>
        </w:pict>
      </w: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autoSpaceDE w:val="0"/>
        <w:autoSpaceDN w:val="0"/>
        <w:adjustRightInd w:val="0"/>
        <w:ind w:firstLine="709"/>
        <w:jc w:val="right"/>
        <w:outlineLvl w:val="0"/>
      </w:pPr>
    </w:p>
    <w:p w:rsidR="00430C25" w:rsidRDefault="00430C25" w:rsidP="00430C25">
      <w:pPr>
        <w:ind w:firstLine="709"/>
        <w:jc w:val="right"/>
      </w:pPr>
      <w:r>
        <w:t>Приложение N 4</w:t>
      </w:r>
    </w:p>
    <w:p w:rsidR="007E16B1" w:rsidRDefault="007E16B1" w:rsidP="007E16B1">
      <w:pPr>
        <w:autoSpaceDE w:val="0"/>
        <w:autoSpaceDN w:val="0"/>
        <w:adjustRightInd w:val="0"/>
        <w:ind w:firstLine="709"/>
        <w:jc w:val="right"/>
      </w:pPr>
      <w:r>
        <w:t xml:space="preserve">к </w:t>
      </w:r>
      <w:r w:rsidRPr="00095AC4">
        <w:t xml:space="preserve">  проекту </w:t>
      </w:r>
      <w:r>
        <w:t>административного регламента</w:t>
      </w:r>
    </w:p>
    <w:p w:rsidR="007E16B1" w:rsidRDefault="007E16B1" w:rsidP="007E16B1">
      <w:pPr>
        <w:autoSpaceDE w:val="0"/>
        <w:autoSpaceDN w:val="0"/>
        <w:adjustRightInd w:val="0"/>
        <w:ind w:firstLine="709"/>
        <w:jc w:val="center"/>
      </w:pPr>
    </w:p>
    <w:p w:rsidR="00430C25" w:rsidRDefault="00430C25" w:rsidP="00430C25">
      <w:pPr>
        <w:autoSpaceDE w:val="0"/>
        <w:autoSpaceDN w:val="0"/>
        <w:adjustRightInd w:val="0"/>
        <w:ind w:firstLine="709"/>
        <w:jc w:val="center"/>
      </w:pPr>
      <w:r>
        <w:t>РАСПИСКА</w:t>
      </w:r>
    </w:p>
    <w:p w:rsidR="00430C25" w:rsidRDefault="00430C25" w:rsidP="00430C25">
      <w:pPr>
        <w:autoSpaceDE w:val="0"/>
        <w:autoSpaceDN w:val="0"/>
        <w:adjustRightInd w:val="0"/>
        <w:ind w:firstLine="709"/>
        <w:jc w:val="center"/>
      </w:pPr>
      <w:r>
        <w:lastRenderedPageBreak/>
        <w:t>в получении документов, представленных для принятия решения</w:t>
      </w:r>
    </w:p>
    <w:p w:rsidR="00430C25" w:rsidRDefault="00430C25" w:rsidP="00430C25">
      <w:pPr>
        <w:autoSpaceDE w:val="0"/>
        <w:autoSpaceDN w:val="0"/>
        <w:adjustRightInd w:val="0"/>
        <w:ind w:firstLine="709"/>
        <w:jc w:val="center"/>
      </w:pPr>
      <w:r>
        <w:t>о предоставлении жилого помещения специализированного жилищного фонда</w:t>
      </w:r>
    </w:p>
    <w:p w:rsidR="00430C25" w:rsidRDefault="00430C25" w:rsidP="00430C25">
      <w:pPr>
        <w:autoSpaceDE w:val="0"/>
        <w:autoSpaceDN w:val="0"/>
        <w:adjustRightInd w:val="0"/>
        <w:ind w:firstLine="709"/>
        <w:jc w:val="both"/>
      </w:pP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430C25" w:rsidRDefault="00430C25" w:rsidP="00430C2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количестве ________________ экземпляров по прилагаемому к заявлению</w:t>
      </w:r>
      <w:proofErr w:type="gramEnd"/>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430C25" w:rsidRDefault="00430C25" w:rsidP="00430C25">
      <w:pPr>
        <w:autoSpaceDE w:val="0"/>
        <w:autoSpaceDN w:val="0"/>
        <w:adjustRightInd w:val="0"/>
        <w:ind w:firstLine="709"/>
        <w:jc w:val="both"/>
      </w:pPr>
      <w: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Pr>
          <w:color w:val="0000FF"/>
        </w:rPr>
        <w:t>п. 2.6.1</w:t>
      </w:r>
      <w:r>
        <w:t xml:space="preserve"> настоящего административного регламента).</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30C25" w:rsidRDefault="00430C25" w:rsidP="00430C2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30C25" w:rsidRDefault="00430C25" w:rsidP="00430C25">
      <w:pPr>
        <w:pStyle w:val="ConsPlusNonformat"/>
        <w:jc w:val="both"/>
        <w:rPr>
          <w:rFonts w:ascii="Times New Roman" w:hAnsi="Times New Roman" w:cs="Times New Roman"/>
          <w:sz w:val="24"/>
          <w:szCs w:val="24"/>
        </w:rPr>
      </w:pPr>
    </w:p>
    <w:p w:rsidR="00430C25" w:rsidRDefault="00430C25" w:rsidP="00430C2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430C25" w:rsidRDefault="00430C25" w:rsidP="00430C25">
      <w:pPr>
        <w:pStyle w:val="ConsPlusNonformat"/>
        <w:ind w:firstLine="709"/>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430C25" w:rsidRDefault="00430C25" w:rsidP="00430C25">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430C25" w:rsidRDefault="00430C25" w:rsidP="00430C25">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430C25" w:rsidRDefault="00430C25" w:rsidP="00430C25"/>
    <w:p w:rsidR="00430C25" w:rsidRDefault="00430C25" w:rsidP="00430C25"/>
    <w:p w:rsidR="006434DB" w:rsidRDefault="006434DB"/>
    <w:sectPr w:rsidR="006434DB" w:rsidSect="00464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095AC4"/>
    <w:rsid w:val="00232879"/>
    <w:rsid w:val="00430C25"/>
    <w:rsid w:val="004640FF"/>
    <w:rsid w:val="00534AFF"/>
    <w:rsid w:val="006434DB"/>
    <w:rsid w:val="007E1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4" type="connector" idref="#_x0000_s1047"/>
        <o:r id="V:Rule5" type="connector" idref="#_x0000_s1048"/>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9Z3X7I" TargetMode="External"/><Relationship Id="rId3" Type="http://schemas.openxmlformats.org/officeDocument/2006/relationships/settings" Target="settings.xml"/><Relationship Id="rId7" Type="http://schemas.openxmlformats.org/officeDocument/2006/relationships/hyperlink" Target="consultantplus://offline/ref=FC6488DEAA477027084645C6DEDAB7CC47A1BFD7DED495E75C54A2B592A3D980BE320B2311FCF5E7834AF8Z3X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58;&#1072;&#1085;&#1103;\704c8fb1d51107c7ff2c8a6e0791ce69.doc" TargetMode="External"/><Relationship Id="rId5" Type="http://schemas.openxmlformats.org/officeDocument/2006/relationships/hyperlink" Target="consultantplus://offline/ref=7A3C0018101911653F86554726404A403FEBF33EC9F9CDEF46CBFB15B07A03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3</cp:revision>
  <dcterms:created xsi:type="dcterms:W3CDTF">2016-05-31T02:04:00Z</dcterms:created>
  <dcterms:modified xsi:type="dcterms:W3CDTF">2016-05-31T06:52:00Z</dcterms:modified>
</cp:coreProperties>
</file>