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A" w:rsidRPr="002C4912" w:rsidRDefault="005476EA" w:rsidP="005476EA">
      <w:pPr>
        <w:jc w:val="right"/>
        <w:rPr>
          <w:b/>
          <w:noProof/>
          <w:sz w:val="28"/>
          <w:szCs w:val="28"/>
        </w:rPr>
      </w:pPr>
      <w:r w:rsidRPr="002C4912">
        <w:rPr>
          <w:b/>
          <w:noProof/>
          <w:sz w:val="28"/>
          <w:szCs w:val="28"/>
        </w:rPr>
        <w:t xml:space="preserve">ПРОЕКТ </w:t>
      </w:r>
    </w:p>
    <w:p w:rsidR="005476EA" w:rsidRPr="005B09B0" w:rsidRDefault="005476EA" w:rsidP="005476EA">
      <w:pPr>
        <w:jc w:val="center"/>
        <w:rPr>
          <w:b/>
          <w:i/>
          <w:noProof/>
          <w:sz w:val="28"/>
          <w:szCs w:val="28"/>
        </w:rPr>
      </w:pPr>
      <w:r w:rsidRPr="005B09B0"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EA" w:rsidRPr="005B09B0" w:rsidRDefault="005476EA" w:rsidP="005476EA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5476EA" w:rsidRPr="005B09B0" w:rsidRDefault="005476EA" w:rsidP="005476EA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РОЖДЕСТВЕНСКО-ХАВСКОГО СЕЛЬСКОГО ПОСЕЛЕНИЯ НОВОУСМАНСКОГО МУНИЦИПАЛЬНОГО РАЙОНА</w:t>
      </w:r>
    </w:p>
    <w:p w:rsidR="005476EA" w:rsidRPr="005B09B0" w:rsidRDefault="005476EA" w:rsidP="005476EA">
      <w:pPr>
        <w:pStyle w:val="ConsNormal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B09B0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5476EA" w:rsidRPr="00FF00C6" w:rsidRDefault="005476EA" w:rsidP="005476EA">
      <w:pPr>
        <w:pStyle w:val="ConsNormal0"/>
        <w:ind w:firstLine="0"/>
        <w:outlineLvl w:val="0"/>
        <w:rPr>
          <w:rFonts w:ascii="Times New Roman" w:hAnsi="Times New Roman"/>
          <w:bCs/>
          <w:sz w:val="27"/>
          <w:szCs w:val="27"/>
        </w:rPr>
      </w:pPr>
    </w:p>
    <w:p w:rsidR="005476EA" w:rsidRPr="00FF00C6" w:rsidRDefault="005476EA" w:rsidP="005476EA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FF00C6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5476EA" w:rsidRPr="00FF00C6" w:rsidRDefault="005476EA" w:rsidP="005476EA">
      <w:pPr>
        <w:rPr>
          <w:sz w:val="27"/>
          <w:szCs w:val="27"/>
        </w:rPr>
      </w:pPr>
      <w:r w:rsidRPr="00FF00C6">
        <w:rPr>
          <w:sz w:val="27"/>
          <w:szCs w:val="27"/>
        </w:rPr>
        <w:t>с. Рождественская Хава</w:t>
      </w:r>
    </w:p>
    <w:p w:rsidR="005476EA" w:rsidRPr="00FF00C6" w:rsidRDefault="005476EA" w:rsidP="005476EA">
      <w:pPr>
        <w:rPr>
          <w:sz w:val="27"/>
          <w:szCs w:val="27"/>
        </w:rPr>
      </w:pPr>
    </w:p>
    <w:p w:rsidR="005476EA" w:rsidRDefault="005476EA" w:rsidP="005476EA">
      <w:pPr>
        <w:jc w:val="both"/>
        <w:rPr>
          <w:sz w:val="27"/>
          <w:szCs w:val="27"/>
        </w:rPr>
      </w:pPr>
      <w:r w:rsidRPr="00FF00C6">
        <w:rPr>
          <w:sz w:val="27"/>
          <w:szCs w:val="27"/>
        </w:rPr>
        <w:t xml:space="preserve">Об утверждении </w:t>
      </w:r>
      <w:r>
        <w:rPr>
          <w:sz w:val="27"/>
          <w:szCs w:val="27"/>
        </w:rPr>
        <w:t xml:space="preserve">порядка </w:t>
      </w:r>
    </w:p>
    <w:p w:rsidR="005476EA" w:rsidRDefault="005476EA" w:rsidP="005476EA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расчё</w:t>
      </w:r>
      <w:r w:rsidRPr="00810D8E">
        <w:rPr>
          <w:rFonts w:ascii="PT Astra Serif" w:hAnsi="PT Astra Serif"/>
          <w:sz w:val="28"/>
          <w:szCs w:val="28"/>
        </w:rPr>
        <w:t xml:space="preserve">та и возврата сумм инициативных </w:t>
      </w:r>
    </w:p>
    <w:p w:rsidR="005476EA" w:rsidRDefault="005476EA" w:rsidP="005476EA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810D8E">
        <w:rPr>
          <w:rFonts w:ascii="PT Astra Serif" w:hAnsi="PT Astra Serif"/>
          <w:sz w:val="28"/>
          <w:szCs w:val="28"/>
        </w:rPr>
        <w:t xml:space="preserve">платежей, подлежащих возврату </w:t>
      </w:r>
    </w:p>
    <w:p w:rsidR="005476EA" w:rsidRDefault="005476EA" w:rsidP="005476EA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810D8E">
        <w:rPr>
          <w:rFonts w:ascii="PT Astra Serif" w:hAnsi="PT Astra Serif"/>
          <w:sz w:val="28"/>
          <w:szCs w:val="28"/>
        </w:rPr>
        <w:t xml:space="preserve">лицам (в том числе организациям), </w:t>
      </w:r>
    </w:p>
    <w:p w:rsidR="005476EA" w:rsidRDefault="005476EA" w:rsidP="005476EA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810D8E">
        <w:rPr>
          <w:rFonts w:ascii="PT Astra Serif" w:hAnsi="PT Astra Serif"/>
          <w:sz w:val="28"/>
          <w:szCs w:val="28"/>
        </w:rPr>
        <w:t xml:space="preserve">осуществившим их перечисление в </w:t>
      </w:r>
    </w:p>
    <w:p w:rsidR="005476EA" w:rsidRDefault="005476EA" w:rsidP="005476E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0D8E">
        <w:rPr>
          <w:rFonts w:ascii="PT Astra Serif" w:hAnsi="PT Astra Serif"/>
          <w:sz w:val="28"/>
          <w:szCs w:val="28"/>
        </w:rPr>
        <w:t xml:space="preserve">бюджет </w:t>
      </w:r>
      <w:r w:rsidRPr="005476EA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</w:p>
    <w:p w:rsidR="005476EA" w:rsidRDefault="005476EA" w:rsidP="005476EA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 w:rsidRPr="005476E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PT Astra Serif" w:hAnsi="PT Astra Serif"/>
          <w:sz w:val="28"/>
          <w:szCs w:val="28"/>
        </w:rPr>
        <w:t xml:space="preserve"> на реализацию </w:t>
      </w:r>
    </w:p>
    <w:p w:rsidR="005476EA" w:rsidRDefault="005476EA" w:rsidP="005476EA">
      <w:pPr>
        <w:pStyle w:val="ConsPlusNormal"/>
        <w:spacing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инициативного проекта </w:t>
      </w:r>
    </w:p>
    <w:p w:rsidR="005476EA" w:rsidRPr="00FF00C6" w:rsidRDefault="005476EA" w:rsidP="005476EA">
      <w:pPr>
        <w:ind w:right="5102"/>
        <w:jc w:val="both"/>
        <w:rPr>
          <w:sz w:val="27"/>
          <w:szCs w:val="27"/>
        </w:rPr>
      </w:pPr>
    </w:p>
    <w:p w:rsidR="005476EA" w:rsidRDefault="005476EA" w:rsidP="005476EA">
      <w:pPr>
        <w:spacing w:line="276" w:lineRule="auto"/>
        <w:jc w:val="both"/>
        <w:rPr>
          <w:sz w:val="27"/>
          <w:szCs w:val="27"/>
        </w:rPr>
      </w:pPr>
      <w:r w:rsidRPr="00FF00C6">
        <w:rPr>
          <w:rFonts w:eastAsia="Calibri"/>
          <w:sz w:val="27"/>
          <w:szCs w:val="27"/>
          <w:lang w:eastAsia="en-US"/>
        </w:rPr>
        <w:t xml:space="preserve">      </w:t>
      </w:r>
      <w:r w:rsidRPr="00FF00C6">
        <w:rPr>
          <w:sz w:val="27"/>
          <w:szCs w:val="27"/>
        </w:rPr>
        <w:t>В соответствии со статьей 26.1 Федерального закона от 06.10.2003 № 131-ФЗ «Об общих принципах организации местного самоуправления в Российской Федерации»,</w:t>
      </w:r>
      <w:r w:rsidRPr="00FF00C6">
        <w:rPr>
          <w:bCs/>
          <w:sz w:val="27"/>
          <w:szCs w:val="27"/>
        </w:rPr>
        <w:t xml:space="preserve"> Уставом</w:t>
      </w:r>
      <w:r w:rsidRPr="00FF00C6">
        <w:rPr>
          <w:sz w:val="27"/>
          <w:szCs w:val="27"/>
        </w:rPr>
        <w:t xml:space="preserve"> </w:t>
      </w:r>
      <w:r w:rsidRPr="00FF00C6">
        <w:rPr>
          <w:bCs/>
          <w:sz w:val="27"/>
          <w:szCs w:val="27"/>
        </w:rPr>
        <w:t>Рождественско-Хавского</w:t>
      </w:r>
      <w:r w:rsidRPr="00FF00C6">
        <w:rPr>
          <w:sz w:val="27"/>
          <w:szCs w:val="27"/>
        </w:rPr>
        <w:t xml:space="preserve"> сельского поселения</w:t>
      </w:r>
      <w:r w:rsidRPr="00FF00C6">
        <w:rPr>
          <w:bCs/>
          <w:sz w:val="27"/>
          <w:szCs w:val="27"/>
        </w:rPr>
        <w:t>,</w:t>
      </w:r>
      <w:r w:rsidRPr="00FF00C6">
        <w:rPr>
          <w:sz w:val="27"/>
          <w:szCs w:val="27"/>
        </w:rPr>
        <w:t xml:space="preserve"> Совет народных депутатов Рождественско-Хавского сельского поселения</w:t>
      </w:r>
    </w:p>
    <w:p w:rsidR="005476EA" w:rsidRDefault="005476EA" w:rsidP="005476EA">
      <w:pPr>
        <w:spacing w:line="276" w:lineRule="auto"/>
        <w:jc w:val="center"/>
        <w:rPr>
          <w:sz w:val="27"/>
          <w:szCs w:val="27"/>
        </w:rPr>
      </w:pPr>
      <w:r w:rsidRPr="00FF00C6">
        <w:rPr>
          <w:sz w:val="27"/>
          <w:szCs w:val="27"/>
        </w:rPr>
        <w:t>РЕШИЛ:</w:t>
      </w:r>
    </w:p>
    <w:p w:rsidR="005476EA" w:rsidRPr="005476EA" w:rsidRDefault="005476EA" w:rsidP="005476EA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476EA">
        <w:rPr>
          <w:rFonts w:ascii="Times New Roman" w:hAnsi="Times New Roman" w:cs="Times New Roman"/>
          <w:sz w:val="28"/>
          <w:szCs w:val="28"/>
        </w:rPr>
        <w:t>1. Утвердить Порядок расчёта и возврата сумм инициативных платежей, подлежащих возврату лицам (в том числе организациям), осуществившим их перечисление в бюджет Рождественско-Хавского сельского поселения согласно приложению.</w:t>
      </w:r>
    </w:p>
    <w:p w:rsidR="005476EA" w:rsidRPr="005476EA" w:rsidRDefault="005476EA" w:rsidP="005476EA">
      <w:pPr>
        <w:spacing w:line="276" w:lineRule="auto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        2. 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5476EA">
        <w:rPr>
          <w:sz w:val="28"/>
          <w:szCs w:val="28"/>
        </w:rPr>
        <w:t>Рождественско-Хавская</w:t>
      </w:r>
      <w:proofErr w:type="spellEnd"/>
      <w:r w:rsidRPr="005476EA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5476EA">
          <w:rPr>
            <w:rStyle w:val="a3"/>
            <w:rFonts w:eastAsia="Calibri"/>
            <w:sz w:val="28"/>
            <w:szCs w:val="28"/>
          </w:rPr>
          <w:t>http://rhavskoe.ru/</w:t>
        </w:r>
      </w:hyperlink>
      <w:r w:rsidRPr="005476EA">
        <w:rPr>
          <w:sz w:val="28"/>
          <w:szCs w:val="28"/>
        </w:rPr>
        <w:t>.</w:t>
      </w:r>
    </w:p>
    <w:p w:rsidR="005476EA" w:rsidRPr="005476EA" w:rsidRDefault="005476EA" w:rsidP="005476E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        3. Контроль за исполнением настоящего решения возложить на главу Рождественско-Хавского сельского поселения ЧИРКОВА Е.В.</w:t>
      </w:r>
    </w:p>
    <w:p w:rsidR="005476EA" w:rsidRPr="005476EA" w:rsidRDefault="005476EA" w:rsidP="005476EA">
      <w:pPr>
        <w:spacing w:line="276" w:lineRule="auto"/>
        <w:jc w:val="both"/>
        <w:rPr>
          <w:bCs/>
          <w:sz w:val="28"/>
          <w:szCs w:val="28"/>
        </w:rPr>
      </w:pPr>
      <w:r w:rsidRPr="005476EA">
        <w:rPr>
          <w:bCs/>
          <w:sz w:val="28"/>
          <w:szCs w:val="28"/>
        </w:rPr>
        <w:t xml:space="preserve">Глава Рождественско-Хавского                      Председатель Совета              </w:t>
      </w:r>
    </w:p>
    <w:p w:rsidR="005476EA" w:rsidRPr="005476EA" w:rsidRDefault="005476EA" w:rsidP="005476EA">
      <w:pPr>
        <w:spacing w:line="276" w:lineRule="auto"/>
        <w:jc w:val="both"/>
        <w:rPr>
          <w:bCs/>
          <w:sz w:val="28"/>
          <w:szCs w:val="28"/>
        </w:rPr>
      </w:pPr>
      <w:r w:rsidRPr="005476EA">
        <w:rPr>
          <w:bCs/>
          <w:sz w:val="28"/>
          <w:szCs w:val="28"/>
        </w:rPr>
        <w:t xml:space="preserve">сельского поселения                                       народных депутатов        </w:t>
      </w:r>
    </w:p>
    <w:p w:rsidR="005476EA" w:rsidRPr="005476EA" w:rsidRDefault="005476EA" w:rsidP="005476EA">
      <w:pPr>
        <w:spacing w:line="276" w:lineRule="auto"/>
        <w:jc w:val="both"/>
        <w:rPr>
          <w:bCs/>
          <w:sz w:val="28"/>
          <w:szCs w:val="28"/>
        </w:rPr>
      </w:pPr>
      <w:r w:rsidRPr="005476EA">
        <w:rPr>
          <w:bCs/>
          <w:sz w:val="28"/>
          <w:szCs w:val="28"/>
        </w:rPr>
        <w:t xml:space="preserve">                                                                       Рождественско-Хавского</w:t>
      </w:r>
    </w:p>
    <w:p w:rsidR="005476EA" w:rsidRPr="00FF00C6" w:rsidRDefault="005476EA" w:rsidP="005476EA">
      <w:pPr>
        <w:spacing w:line="276" w:lineRule="auto"/>
        <w:jc w:val="both"/>
        <w:rPr>
          <w:bCs/>
          <w:sz w:val="27"/>
          <w:szCs w:val="27"/>
        </w:rPr>
      </w:pPr>
      <w:r w:rsidRPr="00FF00C6">
        <w:rPr>
          <w:bCs/>
          <w:sz w:val="27"/>
          <w:szCs w:val="27"/>
        </w:rPr>
        <w:t xml:space="preserve">                                                                       сельского поселения</w:t>
      </w:r>
    </w:p>
    <w:p w:rsidR="005476EA" w:rsidRPr="00FF00C6" w:rsidRDefault="005476EA" w:rsidP="005476EA">
      <w:pPr>
        <w:spacing w:line="276" w:lineRule="auto"/>
        <w:jc w:val="both"/>
        <w:rPr>
          <w:sz w:val="27"/>
          <w:szCs w:val="27"/>
        </w:rPr>
      </w:pPr>
      <w:r w:rsidRPr="00FF00C6">
        <w:rPr>
          <w:bCs/>
          <w:sz w:val="27"/>
          <w:szCs w:val="27"/>
        </w:rPr>
        <w:t xml:space="preserve">  _________________Е.В. Чирков              ________________   А.Л. </w:t>
      </w:r>
      <w:proofErr w:type="spellStart"/>
      <w:r w:rsidRPr="00FF00C6">
        <w:rPr>
          <w:bCs/>
          <w:sz w:val="27"/>
          <w:szCs w:val="27"/>
        </w:rPr>
        <w:t>Щеблыкин</w:t>
      </w:r>
      <w:proofErr w:type="spellEnd"/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5476EA" w:rsidRPr="00100F83" w:rsidTr="00AE7FC6">
        <w:tc>
          <w:tcPr>
            <w:tcW w:w="3652" w:type="dxa"/>
          </w:tcPr>
          <w:p w:rsidR="005476EA" w:rsidRPr="00100F83" w:rsidRDefault="005476EA" w:rsidP="00AE7FC6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476EA" w:rsidRPr="00100F83" w:rsidRDefault="005476EA" w:rsidP="00AE7FC6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5476EA" w:rsidRPr="00100F83" w:rsidRDefault="005476EA" w:rsidP="00AE7FC6">
            <w:pPr>
              <w:tabs>
                <w:tab w:val="left" w:pos="4678"/>
              </w:tabs>
              <w:spacing w:line="360" w:lineRule="auto"/>
              <w:ind w:right="-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76EA" w:rsidRDefault="005476EA" w:rsidP="005476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476EA" w:rsidRDefault="005476EA" w:rsidP="005476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5476EA" w:rsidRDefault="005476EA" w:rsidP="005476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5476EA" w:rsidRDefault="005476EA" w:rsidP="005476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Рождественско-Хавского </w:t>
      </w:r>
    </w:p>
    <w:p w:rsidR="005476EA" w:rsidRDefault="005476EA" w:rsidP="005476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5476EA" w:rsidRDefault="005476EA" w:rsidP="005476E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476EA" w:rsidRDefault="005476EA" w:rsidP="005476EA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476EA" w:rsidRDefault="005476EA" w:rsidP="005476EA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  <w:r w:rsidRPr="00810D8E">
        <w:rPr>
          <w:rFonts w:ascii="PT Astra Serif" w:hAnsi="PT Astra Serif"/>
          <w:sz w:val="28"/>
          <w:szCs w:val="28"/>
        </w:rPr>
        <w:t xml:space="preserve">Порядок </w:t>
      </w:r>
    </w:p>
    <w:p w:rsidR="005476EA" w:rsidRDefault="005476EA" w:rsidP="005476EA">
      <w:pPr>
        <w:pStyle w:val="ConsPlusNormal"/>
        <w:spacing w:line="24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расчё</w:t>
      </w:r>
      <w:r w:rsidRPr="00810D8E">
        <w:rPr>
          <w:rFonts w:ascii="PT Astra Serif" w:hAnsi="PT Astra Serif"/>
          <w:sz w:val="28"/>
          <w:szCs w:val="28"/>
        </w:rPr>
        <w:t xml:space="preserve">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5476EA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 w:rsidRPr="005476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PT Astra Serif" w:hAnsi="PT Astra Serif"/>
          <w:sz w:val="28"/>
          <w:szCs w:val="28"/>
        </w:rPr>
        <w:t xml:space="preserve"> на реализацию инициативного проекта. </w:t>
      </w:r>
    </w:p>
    <w:p w:rsidR="005476EA" w:rsidRDefault="005476EA" w:rsidP="005476EA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5476EA" w:rsidRDefault="005476EA" w:rsidP="005476EA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Настоящий Порядок расчё</w:t>
      </w:r>
      <w:r w:rsidRPr="00810D8E">
        <w:rPr>
          <w:rFonts w:ascii="PT Astra Serif" w:hAnsi="PT Astra Serif"/>
          <w:sz w:val="28"/>
          <w:szCs w:val="28"/>
        </w:rPr>
        <w:t xml:space="preserve">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5476EA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 w:rsidRPr="005476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PT Astra Serif" w:hAnsi="PT Astra Serif"/>
          <w:sz w:val="28"/>
          <w:szCs w:val="28"/>
        </w:rPr>
        <w:t xml:space="preserve"> на реализацию инициативного проекта (далее - Порядок), определяет сроки и процедуры расчёта и возврата сумм инициативных платежей, внесённых в бюджет </w:t>
      </w:r>
      <w:r w:rsidRPr="005476EA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 w:rsidRPr="005476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PT Astra Serif" w:hAnsi="PT Astra Serif"/>
          <w:sz w:val="28"/>
          <w:szCs w:val="28"/>
        </w:rPr>
        <w:t xml:space="preserve">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5476EA" w:rsidRP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Применительно к настоящему Порядку под не реализованным инициативным проектом понимается инициативный проект, по истечении срока реализации которого выполненный в денежном эквиваленте менее чем </w:t>
      </w:r>
      <w:r w:rsidRPr="005476EA">
        <w:rPr>
          <w:rFonts w:ascii="PT Astra Serif" w:hAnsi="PT Astra Serif"/>
          <w:color w:val="FF0000"/>
          <w:sz w:val="28"/>
          <w:szCs w:val="28"/>
        </w:rPr>
        <w:t xml:space="preserve">на ____ %. 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476EA">
        <w:rPr>
          <w:rFonts w:ascii="PT Astra Serif" w:hAnsi="PT Astra Serif"/>
          <w:color w:val="FF0000"/>
          <w:sz w:val="28"/>
          <w:szCs w:val="28"/>
        </w:rPr>
        <w:t>. В течение ____ со</w:t>
      </w:r>
      <w:r>
        <w:rPr>
          <w:rFonts w:ascii="PT Astra Serif" w:hAnsi="PT Astra Serif"/>
          <w:sz w:val="28"/>
          <w:szCs w:val="28"/>
        </w:rPr>
        <w:t xml:space="preserve"> дня окончания срока реализации инициативного проекта в случае, если инициативный проект является не реализованным, администрация </w:t>
      </w:r>
      <w:r w:rsidRPr="005476EA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 w:rsidRPr="005476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PT Astra Serif" w:hAnsi="PT Astra Serif"/>
          <w:sz w:val="28"/>
          <w:szCs w:val="28"/>
        </w:rPr>
        <w:t xml:space="preserve"> размещает на официальном сайте </w:t>
      </w:r>
      <w:r w:rsidRPr="005476EA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r w:rsidRPr="005476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информационное сообщение о приёме заявлений о возврате платежей, перечисленных лицами в целях реализации конкретного инициативного проекта (далее - платежи).</w:t>
      </w:r>
    </w:p>
    <w:p w:rsidR="005476EA" w:rsidRDefault="005476EA" w:rsidP="005476EA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AE0EFC">
        <w:rPr>
          <w:rFonts w:ascii="PT Astra Serif" w:hAnsi="PT Astra Serif"/>
          <w:sz w:val="28"/>
          <w:szCs w:val="28"/>
        </w:rPr>
        <w:t xml:space="preserve">4. </w:t>
      </w:r>
      <w:r w:rsidRPr="00AE0EFC">
        <w:rPr>
          <w:rFonts w:ascii="PT Astra Serif" w:hAnsi="PT Astra Serif" w:cs="Arial"/>
          <w:sz w:val="28"/>
          <w:szCs w:val="28"/>
        </w:rPr>
        <w:t>Заявление о возврате платежей подаётся лицом, перечислившим платёж</w:t>
      </w:r>
      <w:r>
        <w:rPr>
          <w:rFonts w:ascii="PT Astra Serif" w:hAnsi="PT Astra Serif" w:cs="Arial"/>
          <w:sz w:val="28"/>
          <w:szCs w:val="28"/>
        </w:rPr>
        <w:t xml:space="preserve"> (далее - плательщик),</w:t>
      </w:r>
      <w:r w:rsidRPr="00AE0EFC">
        <w:rPr>
          <w:rFonts w:ascii="PT Astra Serif" w:hAnsi="PT Astra Serif" w:cs="Arial"/>
          <w:sz w:val="28"/>
          <w:szCs w:val="28"/>
        </w:rPr>
        <w:t xml:space="preserve"> в администрацию</w:t>
      </w:r>
      <w:r w:rsidRPr="005476EA">
        <w:rPr>
          <w:bCs/>
          <w:sz w:val="28"/>
          <w:szCs w:val="28"/>
        </w:rPr>
        <w:t xml:space="preserve"> Рождественско-Хавского</w:t>
      </w:r>
      <w:r w:rsidRPr="005476EA">
        <w:rPr>
          <w:sz w:val="28"/>
          <w:szCs w:val="28"/>
        </w:rPr>
        <w:t xml:space="preserve"> сельского поселения</w:t>
      </w:r>
      <w:r w:rsidRPr="00AE0EFC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 xml:space="preserve"> Заявление о возврате платежей может быть подано в течение трёх лет со дня внесения платежей. </w:t>
      </w:r>
    </w:p>
    <w:p w:rsidR="005476EA" w:rsidRDefault="005476EA" w:rsidP="005476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PT Astra Serif" w:hAnsi="PT Astra Serif" w:cs="Arial"/>
          <w:sz w:val="28"/>
          <w:szCs w:val="28"/>
        </w:rPr>
        <w:tab/>
      </w:r>
      <w:r w:rsidRPr="000A5804">
        <w:rPr>
          <w:rFonts w:ascii="PT Astra Serif" w:hAnsi="PT Astra Serif" w:cs="Arial"/>
          <w:sz w:val="28"/>
          <w:szCs w:val="28"/>
        </w:rPr>
        <w:t>В случае реорганизации или ликвидации</w:t>
      </w:r>
      <w:r>
        <w:rPr>
          <w:rFonts w:ascii="PT Astra Serif" w:hAnsi="PT Astra Serif" w:cs="Arial"/>
          <w:sz w:val="28"/>
          <w:szCs w:val="28"/>
        </w:rPr>
        <w:t>, смерти</w:t>
      </w:r>
      <w:r w:rsidRPr="000A5804">
        <w:rPr>
          <w:rFonts w:ascii="PT Astra Serif" w:hAnsi="PT Astra Serif" w:cs="Arial"/>
          <w:sz w:val="28"/>
          <w:szCs w:val="28"/>
        </w:rPr>
        <w:t xml:space="preserve">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5476EA" w:rsidRPr="00FE5F68" w:rsidRDefault="005476EA" w:rsidP="005476EA">
      <w:pPr>
        <w:spacing w:line="240" w:lineRule="atLeas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FE5F68">
        <w:rPr>
          <w:rFonts w:ascii="PT Astra Serif" w:hAnsi="PT Astra Serif" w:cs="Arial"/>
          <w:sz w:val="28"/>
          <w:szCs w:val="28"/>
        </w:rPr>
        <w:t>Заявление о возврате платежей должно содержать:</w:t>
      </w:r>
    </w:p>
    <w:p w:rsidR="005476EA" w:rsidRPr="00FE5F68" w:rsidRDefault="005476EA" w:rsidP="005476EA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E5F68">
        <w:rPr>
          <w:rFonts w:ascii="PT Astra Serif" w:hAnsi="PT Astra Serif" w:cs="Arial"/>
          <w:sz w:val="28"/>
          <w:szCs w:val="28"/>
        </w:rPr>
        <w:t>полное фирменное или сокращ</w:t>
      </w:r>
      <w:r>
        <w:rPr>
          <w:rFonts w:ascii="PT Astra Serif" w:hAnsi="PT Astra Serif" w:cs="Arial"/>
          <w:sz w:val="28"/>
          <w:szCs w:val="28"/>
        </w:rPr>
        <w:t>ё</w:t>
      </w:r>
      <w:r w:rsidRPr="00FE5F68">
        <w:rPr>
          <w:rFonts w:ascii="PT Astra Serif" w:hAnsi="PT Astra Serif" w:cs="Arial"/>
          <w:sz w:val="28"/>
          <w:szCs w:val="28"/>
        </w:rPr>
        <w:t>нное фирменное наименование, юридический и почтовый адрес - для юридических лиц;</w:t>
      </w:r>
    </w:p>
    <w:p w:rsidR="005476EA" w:rsidRDefault="005476EA" w:rsidP="005476EA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E5F68">
        <w:rPr>
          <w:rFonts w:ascii="PT Astra Serif" w:hAnsi="PT Astra Serif" w:cs="Arial"/>
          <w:sz w:val="28"/>
          <w:szCs w:val="28"/>
        </w:rPr>
        <w:t>фамилию, имя, отчество, данные документа, удостоверяющего личность (серия, номер, кем и когда выдан), адрес места жительства - для физических лиц;</w:t>
      </w:r>
    </w:p>
    <w:p w:rsidR="005476EA" w:rsidRPr="00FE5F68" w:rsidRDefault="005476EA" w:rsidP="005476EA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причины возврата платежей с указанием конкретного инициативного проекта;</w:t>
      </w:r>
    </w:p>
    <w:p w:rsidR="005476EA" w:rsidRPr="00FE5F68" w:rsidRDefault="005476EA" w:rsidP="005476EA">
      <w:pPr>
        <w:spacing w:line="24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E5F68">
        <w:rPr>
          <w:rFonts w:ascii="PT Astra Serif" w:hAnsi="PT Astra Serif" w:cs="Arial"/>
          <w:sz w:val="28"/>
          <w:szCs w:val="28"/>
        </w:rPr>
        <w:t>полные банковские реквизиты заявителя для перечисления денежных средств.</w:t>
      </w:r>
    </w:p>
    <w:p w:rsidR="005476EA" w:rsidRDefault="005476EA" w:rsidP="005476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PT Astra Serif" w:hAnsi="PT Astra Serif" w:cs="Arial"/>
          <w:sz w:val="28"/>
          <w:szCs w:val="28"/>
        </w:rPr>
        <w:tab/>
      </w:r>
      <w:r w:rsidRPr="00AE0EFC">
        <w:rPr>
          <w:rFonts w:ascii="PT Astra Serif" w:hAnsi="PT Astra Serif" w:cs="Arial"/>
          <w:sz w:val="28"/>
          <w:szCs w:val="28"/>
        </w:rPr>
        <w:t xml:space="preserve">К заявлению о возврате платежей прилагаются </w:t>
      </w:r>
      <w:r w:rsidRPr="005F060A">
        <w:rPr>
          <w:rFonts w:ascii="PT Astra Serif" w:hAnsi="PT Astra Serif" w:cs="Arial"/>
          <w:b/>
          <w:bCs/>
          <w:sz w:val="28"/>
          <w:szCs w:val="28"/>
        </w:rPr>
        <w:t>подлинные платежные документы (в случае, если платежи внесены в наличной форме)</w:t>
      </w:r>
      <w:r w:rsidRPr="00AE0EFC">
        <w:rPr>
          <w:rFonts w:ascii="PT Astra Serif" w:hAnsi="PT Astra Serif" w:cs="Arial"/>
          <w:sz w:val="28"/>
          <w:szCs w:val="28"/>
        </w:rPr>
        <w:t xml:space="preserve"> </w:t>
      </w:r>
      <w:r w:rsidRPr="005F060A">
        <w:rPr>
          <w:rFonts w:ascii="PT Astra Serif" w:hAnsi="PT Astra Serif" w:cs="Arial"/>
          <w:i/>
          <w:iCs/>
          <w:sz w:val="28"/>
          <w:szCs w:val="28"/>
        </w:rPr>
        <w:t>(выделенное указывается, если внесение инициативных платежей в наличной форме предусмотрено)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AE0EFC">
        <w:rPr>
          <w:rFonts w:ascii="PT Astra Serif" w:hAnsi="PT Astra Serif" w:cs="Arial"/>
          <w:sz w:val="28"/>
          <w:szCs w:val="28"/>
        </w:rPr>
        <w:t xml:space="preserve">или копии платежных документов </w:t>
      </w:r>
      <w:r w:rsidRPr="00083C88">
        <w:rPr>
          <w:rFonts w:ascii="PT Astra Serif" w:hAnsi="PT Astra Serif" w:cs="Arial"/>
          <w:sz w:val="28"/>
          <w:szCs w:val="28"/>
        </w:rPr>
        <w:t xml:space="preserve">(копия распоряжения физического лица и (или) копия письма кредитной организации (ее филиала), организации федеральной почтовой связи, платежного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</w:t>
      </w:r>
      <w:r w:rsidRPr="00AE0EFC">
        <w:rPr>
          <w:rFonts w:ascii="PT Astra Serif" w:hAnsi="PT Astra Serif" w:cs="Arial"/>
          <w:sz w:val="28"/>
          <w:szCs w:val="28"/>
        </w:rPr>
        <w:t xml:space="preserve">(в случае, если платежи </w:t>
      </w:r>
      <w:r>
        <w:rPr>
          <w:rFonts w:ascii="PT Astra Serif" w:hAnsi="PT Astra Serif" w:cs="Arial"/>
          <w:sz w:val="28"/>
          <w:szCs w:val="28"/>
        </w:rPr>
        <w:t>внесены</w:t>
      </w:r>
      <w:r w:rsidRPr="00AE0EFC">
        <w:rPr>
          <w:rFonts w:ascii="PT Astra Serif" w:hAnsi="PT Astra Serif" w:cs="Arial"/>
          <w:sz w:val="28"/>
          <w:szCs w:val="28"/>
        </w:rPr>
        <w:t xml:space="preserve"> в безналичной форме).</w:t>
      </w:r>
      <w:r w:rsidRPr="00083C88">
        <w:rPr>
          <w:rFonts w:ascii="Arial" w:hAnsi="Arial" w:cs="Arial"/>
          <w:sz w:val="20"/>
          <w:szCs w:val="20"/>
        </w:rPr>
        <w:t xml:space="preserve"> </w:t>
      </w:r>
    </w:p>
    <w:p w:rsidR="005476EA" w:rsidRPr="008D37FE" w:rsidRDefault="005476EA" w:rsidP="005476EA">
      <w:pPr>
        <w:jc w:val="both"/>
        <w:rPr>
          <w:rFonts w:ascii="Arial" w:hAnsi="Arial" w:cs="Arial"/>
          <w:sz w:val="20"/>
          <w:szCs w:val="20"/>
        </w:rPr>
      </w:pPr>
      <w:r>
        <w:tab/>
      </w:r>
      <w:r w:rsidRPr="000D6092">
        <w:rPr>
          <w:rFonts w:ascii="PT Astra Serif" w:hAnsi="PT Astra Serif"/>
          <w:sz w:val="28"/>
          <w:szCs w:val="28"/>
        </w:rPr>
        <w:t xml:space="preserve">5. Администратор соответствующего дохода бюджета </w:t>
      </w:r>
      <w:r w:rsidRPr="005476EA">
        <w:rPr>
          <w:bCs/>
          <w:sz w:val="28"/>
          <w:szCs w:val="28"/>
        </w:rPr>
        <w:t>Рождественско-Хавского</w:t>
      </w:r>
      <w:r w:rsidRPr="005476EA">
        <w:rPr>
          <w:sz w:val="28"/>
          <w:szCs w:val="28"/>
        </w:rPr>
        <w:t xml:space="preserve"> сельского поселения</w:t>
      </w:r>
      <w:r w:rsidRPr="008D37FE">
        <w:rPr>
          <w:rFonts w:ascii="PT Astra Serif" w:hAnsi="PT Astra Serif" w:cs="Arial"/>
          <w:sz w:val="28"/>
          <w:szCs w:val="28"/>
        </w:rPr>
        <w:t xml:space="preserve"> принимает решение и направляет Заявку на возврат (код формы по КФД 0531803), Распоряжение о совершении казначейских платежей (возврат), реквизиты которых установлены Порядком казначейского обслуживания</w:t>
      </w:r>
      <w:r>
        <w:rPr>
          <w:rFonts w:ascii="Arial" w:hAnsi="Arial" w:cs="Arial"/>
          <w:sz w:val="20"/>
          <w:szCs w:val="20"/>
        </w:rPr>
        <w:t xml:space="preserve">, </w:t>
      </w:r>
      <w:r w:rsidRPr="000D6092">
        <w:rPr>
          <w:rFonts w:ascii="PT Astra Serif" w:hAnsi="PT Astra Serif" w:cs="Arial"/>
          <w:sz w:val="28"/>
          <w:szCs w:val="28"/>
        </w:rPr>
        <w:t>в уполномоченный орган  Федерального казначейства для исполнения</w:t>
      </w:r>
      <w:r w:rsidRPr="008D37FE">
        <w:rPr>
          <w:rFonts w:ascii="PT Astra Serif" w:hAnsi="PT Astra Serif"/>
          <w:sz w:val="28"/>
          <w:szCs w:val="28"/>
        </w:rPr>
        <w:t xml:space="preserve"> </w:t>
      </w:r>
      <w:r w:rsidRPr="000D6092">
        <w:rPr>
          <w:rFonts w:ascii="PT Astra Serif" w:hAnsi="PT Astra Serif"/>
          <w:sz w:val="28"/>
          <w:szCs w:val="28"/>
        </w:rPr>
        <w:t>в соответствии с бюджетным законодательством</w:t>
      </w:r>
      <w:r w:rsidRPr="000D6092">
        <w:rPr>
          <w:rFonts w:ascii="PT Astra Serif" w:hAnsi="PT Astra Serif" w:cs="Arial"/>
          <w:sz w:val="28"/>
          <w:szCs w:val="28"/>
        </w:rPr>
        <w:t>.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В случае поступления от уполномоченного органа Федерального казначейства отказа в приёме к исполнению документов, указанных в пункте 5 настоящего Порядка, администрация муниципального образования в </w:t>
      </w:r>
      <w:r w:rsidRPr="005476EA">
        <w:rPr>
          <w:rFonts w:ascii="PT Astra Serif" w:hAnsi="PT Astra Serif"/>
          <w:color w:val="FF0000"/>
          <w:sz w:val="28"/>
          <w:szCs w:val="28"/>
        </w:rPr>
        <w:t>течение _____</w:t>
      </w:r>
      <w:r>
        <w:rPr>
          <w:rFonts w:ascii="PT Astra Serif" w:hAnsi="PT Astra Serif"/>
          <w:sz w:val="28"/>
          <w:szCs w:val="28"/>
        </w:rPr>
        <w:t xml:space="preserve"> уведомляет плательщика об отказе в возврате платежей и основаниях отказа. 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возврат указанных остатков осуществляется в соответствии с настоящим Порядком. 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Сумма возврата платежей конкретному плательщику в случае, предусмотренном настоящим пунктом, определяется по формуле: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s</w:t>
      </w:r>
      <w:r>
        <w:rPr>
          <w:rFonts w:ascii="PT Astra Serif" w:hAnsi="PT Astra Serif"/>
          <w:sz w:val="28"/>
          <w:szCs w:val="28"/>
        </w:rPr>
        <w:t xml:space="preserve">= </w:t>
      </w:r>
      <w:r>
        <w:rPr>
          <w:rFonts w:ascii="PT Astra Serif" w:hAnsi="PT Astra Serif"/>
          <w:sz w:val="28"/>
          <w:szCs w:val="28"/>
          <w:lang w:val="en-US"/>
        </w:rPr>
        <w:t>P</w:t>
      </w:r>
      <w:r w:rsidRPr="001264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x</w:t>
      </w:r>
      <w:r w:rsidRPr="001264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O</w:t>
      </w:r>
      <w:r w:rsidRPr="007C1284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  <w:lang w:val="en-US"/>
        </w:rPr>
        <w:t>S</w:t>
      </w:r>
      <w:r>
        <w:rPr>
          <w:rFonts w:ascii="PT Astra Serif" w:hAnsi="PT Astra Serif"/>
          <w:sz w:val="28"/>
          <w:szCs w:val="28"/>
        </w:rPr>
        <w:t>, где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476EA" w:rsidRPr="000E181E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s</w:t>
      </w:r>
      <w:r>
        <w:rPr>
          <w:rFonts w:ascii="PT Astra Serif" w:hAnsi="PT Astra Serif"/>
          <w:sz w:val="28"/>
          <w:szCs w:val="28"/>
        </w:rPr>
        <w:t xml:space="preserve"> - сумма возврата платежей плательщику из остатка инициативных платежей,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P</w:t>
      </w:r>
      <w:r>
        <w:rPr>
          <w:rFonts w:ascii="PT Astra Serif" w:hAnsi="PT Astra Serif"/>
          <w:sz w:val="28"/>
          <w:szCs w:val="28"/>
        </w:rPr>
        <w:t xml:space="preserve"> - сумма внесённых плательщиком платежей в целях реализации конкретного инициативного проекта,</w:t>
      </w:r>
    </w:p>
    <w:p w:rsidR="005476EA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O</w:t>
      </w:r>
      <w:r>
        <w:rPr>
          <w:rFonts w:ascii="PT Astra Serif" w:hAnsi="PT Astra Serif"/>
          <w:sz w:val="28"/>
          <w:szCs w:val="28"/>
        </w:rPr>
        <w:t xml:space="preserve"> - общая сумма остатка инициативных платежей по итогам реализации инициативного проекта,</w:t>
      </w:r>
    </w:p>
    <w:p w:rsidR="005476EA" w:rsidRPr="0012641C" w:rsidRDefault="005476EA" w:rsidP="005476EA">
      <w:pPr>
        <w:pStyle w:val="ConsPlusNormal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S</w:t>
      </w:r>
      <w:r>
        <w:rPr>
          <w:rFonts w:ascii="PT Astra Serif" w:hAnsi="PT Astra Serif"/>
          <w:sz w:val="28"/>
          <w:szCs w:val="28"/>
        </w:rPr>
        <w:t xml:space="preserve"> -  общая сумма инициативных платежей, внесённых в целях реализации инициативного проекта. </w:t>
      </w:r>
    </w:p>
    <w:p w:rsidR="005138EA" w:rsidRDefault="005138EA"/>
    <w:sectPr w:rsidR="005138EA" w:rsidSect="0051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476EA"/>
    <w:rsid w:val="002C4912"/>
    <w:rsid w:val="005138EA"/>
    <w:rsid w:val="005476EA"/>
    <w:rsid w:val="00CD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5476EA"/>
    <w:rPr>
      <w:rFonts w:ascii="Arial" w:eastAsia="Arial" w:hAnsi="Arial" w:cs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5476EA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20"/>
      <w:lang w:eastAsia="ar-SA"/>
    </w:rPr>
  </w:style>
  <w:style w:type="character" w:styleId="a3">
    <w:name w:val="Hyperlink"/>
    <w:basedOn w:val="a0"/>
    <w:uiPriority w:val="99"/>
    <w:unhideWhenUsed/>
    <w:rsid w:val="005476EA"/>
    <w:rPr>
      <w:color w:val="0000FF"/>
      <w:u w:val="single"/>
    </w:rPr>
  </w:style>
  <w:style w:type="paragraph" w:customStyle="1" w:styleId="ConsPlusNormal">
    <w:name w:val="ConsPlusNormal"/>
    <w:uiPriority w:val="99"/>
    <w:rsid w:val="00547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47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2021-06-03T05:01:00Z</dcterms:created>
  <dcterms:modified xsi:type="dcterms:W3CDTF">2021-06-21T09:36:00Z</dcterms:modified>
</cp:coreProperties>
</file>