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44" w:rsidRPr="006D5D44" w:rsidRDefault="006D5D44" w:rsidP="006D5D44">
      <w:pPr>
        <w:pStyle w:val="ConsPlusNormal"/>
        <w:jc w:val="center"/>
        <w:rPr>
          <w:rFonts w:ascii="Times New Roman" w:eastAsia="Andale Sans UI" w:hAnsi="Times New Roman" w:cs="Times New Roman"/>
          <w:sz w:val="28"/>
          <w:szCs w:val="28"/>
        </w:rPr>
      </w:pPr>
      <w:r w:rsidRPr="006D5D44">
        <w:rPr>
          <w:rFonts w:ascii="Times New Roman" w:eastAsia="Andale Sans UI" w:hAnsi="Times New Roman" w:cs="Times New Roman"/>
          <w:sz w:val="28"/>
          <w:szCs w:val="28"/>
        </w:rPr>
        <w:t>СОБРАНИЕ ПРЕДСТАВИТЕЛЕЙ СЕЛЬСКОГО ПОСЕЛЕНИЯ</w:t>
      </w:r>
    </w:p>
    <w:p w:rsidR="006D5D44" w:rsidRPr="006D5D44" w:rsidRDefault="006D5D44" w:rsidP="006D5D44">
      <w:pPr>
        <w:pStyle w:val="ConsPlusNormal"/>
        <w:jc w:val="center"/>
        <w:rPr>
          <w:rFonts w:ascii="Times New Roman" w:eastAsia="Andale Sans UI" w:hAnsi="Times New Roman" w:cs="Times New Roman"/>
          <w:sz w:val="28"/>
          <w:szCs w:val="28"/>
        </w:rPr>
      </w:pPr>
      <w:r w:rsidRPr="006D5D44">
        <w:rPr>
          <w:rFonts w:ascii="Times New Roman" w:eastAsia="Andale Sans UI" w:hAnsi="Times New Roman" w:cs="Times New Roman"/>
          <w:sz w:val="28"/>
          <w:szCs w:val="28"/>
        </w:rPr>
        <w:t>ДУБОВЫЙ УМЕТ МУНИЦИПАЛЬНОГО РАЙОНА ВОЛЖСКИЙ</w:t>
      </w:r>
    </w:p>
    <w:p w:rsidR="006D5D44" w:rsidRPr="006D5D44" w:rsidRDefault="006D5D44" w:rsidP="006D5D44">
      <w:pPr>
        <w:pStyle w:val="ConsPlusNormal"/>
        <w:jc w:val="center"/>
        <w:rPr>
          <w:rFonts w:ascii="Times New Roman" w:eastAsia="Andale Sans UI" w:hAnsi="Times New Roman" w:cs="Times New Roman"/>
          <w:sz w:val="28"/>
          <w:szCs w:val="28"/>
        </w:rPr>
      </w:pPr>
      <w:r w:rsidRPr="006D5D44">
        <w:rPr>
          <w:rFonts w:ascii="Times New Roman" w:eastAsia="Andale Sans UI" w:hAnsi="Times New Roman" w:cs="Times New Roman"/>
          <w:sz w:val="28"/>
          <w:szCs w:val="28"/>
        </w:rPr>
        <w:t>САМАРСКОЙ ОБЛАСТИ</w:t>
      </w:r>
    </w:p>
    <w:p w:rsidR="006D5D44" w:rsidRPr="006D5D44" w:rsidRDefault="006D5D44" w:rsidP="006D5D44">
      <w:pPr>
        <w:pStyle w:val="ConsPlusNormal"/>
        <w:jc w:val="center"/>
        <w:rPr>
          <w:rFonts w:ascii="Times New Roman" w:eastAsia="Andale Sans UI" w:hAnsi="Times New Roman" w:cs="Times New Roman"/>
          <w:sz w:val="28"/>
          <w:szCs w:val="28"/>
        </w:rPr>
      </w:pPr>
      <w:r w:rsidRPr="006D5D44">
        <w:rPr>
          <w:rFonts w:ascii="Times New Roman" w:eastAsia="Andale Sans UI" w:hAnsi="Times New Roman" w:cs="Times New Roman"/>
          <w:sz w:val="28"/>
          <w:szCs w:val="28"/>
        </w:rPr>
        <w:t>четвертого созыва</w:t>
      </w:r>
    </w:p>
    <w:p w:rsidR="004C459B" w:rsidRPr="006D5D44" w:rsidRDefault="00F605F9" w:rsidP="006D5D44">
      <w:pPr>
        <w:widowControl w:val="0"/>
        <w:jc w:val="center"/>
        <w:textAlignment w:val="baseline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>РЕШЕНИЕ</w:t>
      </w:r>
    </w:p>
    <w:p w:rsidR="006D5D44" w:rsidRDefault="006D5D44" w:rsidP="006D5D44">
      <w:pPr>
        <w:widowControl w:val="0"/>
        <w:textAlignment w:val="baseline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4C459B" w:rsidRPr="007216B9" w:rsidRDefault="00480CFE" w:rsidP="004A58F0">
      <w:pPr>
        <w:widowControl w:val="0"/>
        <w:jc w:val="center"/>
        <w:textAlignment w:val="baseline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19 </w:t>
      </w:r>
      <w:proofErr w:type="gramStart"/>
      <w:r w:rsidR="007216B9"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феврал</w:t>
      </w:r>
      <w:bookmarkStart w:id="0" w:name="_GoBack"/>
      <w:bookmarkEnd w:id="0"/>
      <w:r w:rsidR="007216B9"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я</w:t>
      </w:r>
      <w:r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</w:t>
      </w:r>
      <w:r w:rsidR="00F605F9"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2024</w:t>
      </w:r>
      <w:proofErr w:type="gramEnd"/>
      <w:r w:rsidR="00F605F9"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  №</w:t>
      </w:r>
      <w:r w:rsidR="00FC3985" w:rsidRPr="007216B9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2</w:t>
      </w:r>
    </w:p>
    <w:p w:rsidR="006D5D44" w:rsidRDefault="006D5D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59B" w:rsidRPr="006D5D44" w:rsidRDefault="00F605F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D5D4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Start w:id="1" w:name="_Hlk501025662"/>
      <w:r w:rsidRPr="006D5D4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Правила благоустройства </w:t>
      </w:r>
      <w:r w:rsidR="00D03738" w:rsidRPr="006D5D4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на </w:t>
      </w:r>
      <w:r w:rsidRPr="006D5D4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территории сельского</w:t>
      </w:r>
      <w:r w:rsidR="006D5D4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6D5D4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поселения Дубовый Умет муниципального района Волжский</w:t>
      </w:r>
    </w:p>
    <w:p w:rsidR="004C459B" w:rsidRDefault="00F605F9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D5D44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Самарской области</w:t>
      </w:r>
      <w:bookmarkEnd w:id="1"/>
    </w:p>
    <w:p w:rsidR="006D5D44" w:rsidRPr="006D5D44" w:rsidRDefault="006D5D44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D5D44" w:rsidRDefault="00F605F9" w:rsidP="006D5D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r w:rsidRPr="006D5D44">
        <w:rPr>
          <w:rFonts w:ascii="Times New Roman" w:hAnsi="Times New Roman" w:cs="Times New Roman"/>
          <w:color w:val="1E1E1E"/>
          <w:sz w:val="28"/>
          <w:szCs w:val="28"/>
        </w:rPr>
        <w:t>пр</w:t>
      </w:r>
      <w:proofErr w:type="spellEnd"/>
      <w:r w:rsidRPr="006D5D44">
        <w:rPr>
          <w:rFonts w:ascii="Times New Roman" w:hAnsi="Times New Roman" w:cs="Times New Roman"/>
          <w:color w:val="1E1E1E"/>
          <w:sz w:val="28"/>
          <w:szCs w:val="28"/>
        </w:rPr>
        <w:t xml:space="preserve">, в соответствии с Постановлением </w:t>
      </w:r>
      <w:r w:rsidRPr="006D5D44">
        <w:rPr>
          <w:rFonts w:ascii="Times New Roman" w:hAnsi="Times New Roman" w:cs="Times New Roman"/>
          <w:color w:val="212121"/>
          <w:sz w:val="28"/>
          <w:szCs w:val="28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6D5D44">
        <w:rPr>
          <w:rFonts w:ascii="Times New Roman" w:hAnsi="Times New Roman" w:cs="Times New Roman"/>
          <w:color w:val="1E1E1E"/>
          <w:sz w:val="28"/>
          <w:szCs w:val="28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Pr="006D5D44">
        <w:rPr>
          <w:rFonts w:ascii="Times New Roman" w:hAnsi="Times New Roman" w:cs="Times New Roman"/>
          <w:color w:val="212121"/>
          <w:sz w:val="28"/>
          <w:szCs w:val="28"/>
        </w:rPr>
        <w:t xml:space="preserve">руководствуясь Уставом </w:t>
      </w:r>
      <w:r w:rsidR="00D03738" w:rsidRPr="006D5D44">
        <w:rPr>
          <w:rFonts w:ascii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 w:rsidRPr="006D5D44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Дубовый Умет</w:t>
      </w:r>
      <w:r w:rsidRPr="006D5D4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</w:t>
      </w:r>
      <w:r w:rsidR="00D03738" w:rsidRPr="006D5D44">
        <w:rPr>
          <w:rFonts w:ascii="Times New Roman" w:hAnsi="Times New Roman" w:cs="Times New Roman"/>
          <w:color w:val="212121"/>
          <w:sz w:val="28"/>
          <w:szCs w:val="28"/>
        </w:rPr>
        <w:t xml:space="preserve">сельского поселения </w:t>
      </w:r>
      <w:r w:rsidRPr="006D5D44">
        <w:rPr>
          <w:rFonts w:ascii="Times New Roman" w:hAnsi="Times New Roman" w:cs="Times New Roman"/>
          <w:bCs/>
          <w:color w:val="212121"/>
          <w:kern w:val="2"/>
          <w:sz w:val="28"/>
          <w:szCs w:val="28"/>
          <w:lang w:eastAsia="ar-SA"/>
        </w:rPr>
        <w:t>Дубовый Умет</w:t>
      </w:r>
      <w:r w:rsidRPr="006D5D44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6D5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9B" w:rsidRPr="006D5D44" w:rsidRDefault="00F605F9" w:rsidP="006D5D44">
      <w:pPr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6D5D44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РЕШИЛО: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lastRenderedPageBreak/>
        <w:t xml:space="preserve"> 1.Внести следующие изменения в 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Правила благоустройства </w:t>
      </w:r>
      <w:r w:rsidR="00D03738"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>территории сельского</w:t>
      </w:r>
      <w:r w:rsidRPr="006D5D4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поселения Дубовый Умет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области», утвержденные Решением Собрания представителей </w:t>
      </w:r>
      <w:r w:rsidRPr="006D5D44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сельского поселения Дубовый Умет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от 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12.05.2022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№ 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</w:rPr>
        <w:t>27</w:t>
      </w:r>
      <w:r w:rsidRPr="006D5D44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(далее – Правила)</w:t>
      </w:r>
      <w:r w:rsidRPr="006D5D44">
        <w:rPr>
          <w:rFonts w:ascii="Times New Roman" w:hAnsi="Times New Roman" w:cs="Times New Roman"/>
          <w:sz w:val="28"/>
          <w:szCs w:val="28"/>
        </w:rPr>
        <w:t>: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1.1. Пункт 11.1. Правил изложить в следующей редакции: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«11</w:t>
      </w: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1.Согласование</w:t>
      </w:r>
      <w:proofErr w:type="gramEnd"/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при условии удаления (снос) зеленых насаждений </w:t>
      </w:r>
      <w:proofErr w:type="gramStart"/>
      <w:r w:rsidRPr="006D5D44">
        <w:rPr>
          <w:rFonts w:ascii="Times New Roman" w:hAnsi="Times New Roman" w:cs="Times New Roman"/>
          <w:sz w:val="28"/>
          <w:szCs w:val="28"/>
        </w:rPr>
        <w:t>на являющихся территориями</w:t>
      </w:r>
      <w:proofErr w:type="gramEnd"/>
      <w:r w:rsidRPr="006D5D44">
        <w:rPr>
          <w:rFonts w:ascii="Times New Roman" w:hAnsi="Times New Roman" w:cs="Times New Roman"/>
          <w:sz w:val="28"/>
          <w:szCs w:val="28"/>
        </w:rPr>
        <w:t xml:space="preserve">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 xml:space="preserve">2) организации парковок (парковочных мест); 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 w:rsidRPr="006D5D44">
        <w:rPr>
          <w:rFonts w:ascii="Times New Roman" w:hAnsi="Times New Roman" w:cs="Times New Roman"/>
          <w:sz w:val="28"/>
          <w:szCs w:val="28"/>
        </w:rPr>
        <w:t>».</w:t>
      </w:r>
    </w:p>
    <w:p w:rsidR="004C459B" w:rsidRPr="006D5D44" w:rsidRDefault="00F605F9" w:rsidP="006D5D4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 xml:space="preserve">1.2. Пункт 11.2. Правил изложить в следующей </w:t>
      </w:r>
      <w:proofErr w:type="gramStart"/>
      <w:r w:rsidRPr="006D5D44">
        <w:rPr>
          <w:rFonts w:ascii="Times New Roman" w:hAnsi="Times New Roman" w:cs="Times New Roman"/>
          <w:sz w:val="28"/>
          <w:szCs w:val="28"/>
        </w:rPr>
        <w:t>редакции::</w:t>
      </w:r>
      <w:proofErr w:type="gramEnd"/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«11.2. Не требуется получения разрешения на право вырубки зеленых насаждений в случаях: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1) строительства, реконструкции, ремонта объектов капитального строительства;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 xml:space="preserve">- в случае строительства (реконструкции) объектов капитального строительства на основании разрешения на строительство. Вырубка (снос) </w:t>
      </w:r>
      <w:r w:rsidRPr="006D5D44">
        <w:rPr>
          <w:rFonts w:ascii="Times New Roman" w:hAnsi="Times New Roman" w:cs="Times New Roman"/>
          <w:sz w:val="28"/>
          <w:szCs w:val="28"/>
        </w:rPr>
        <w:lastRenderedPageBreak/>
        <w:t>зеленых</w:t>
      </w:r>
      <w:r w:rsidR="004A58F0">
        <w:rPr>
          <w:rFonts w:ascii="Times New Roman" w:hAnsi="Times New Roman" w:cs="Times New Roman"/>
          <w:sz w:val="28"/>
          <w:szCs w:val="28"/>
        </w:rPr>
        <w:t xml:space="preserve"> </w:t>
      </w:r>
      <w:r w:rsidRPr="006D5D44">
        <w:rPr>
          <w:rFonts w:ascii="Times New Roman" w:hAnsi="Times New Roman" w:cs="Times New Roman"/>
          <w:sz w:val="28"/>
          <w:szCs w:val="28"/>
        </w:rPr>
        <w:t>насаждений предусматривается проектной документацией и осуществляется в рамках выданного разрешения на строительство;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сервитута.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lastRenderedPageBreak/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Федерации.».</w:t>
      </w:r>
    </w:p>
    <w:p w:rsidR="004C459B" w:rsidRPr="006D5D44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1.3. Пункт 11.3. Правил изложить в следующей редакции:</w:t>
      </w:r>
    </w:p>
    <w:p w:rsidR="004C459B" w:rsidRDefault="00F605F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«11.3 Вырубка зеленых насаждений без разрешения на территории </w:t>
      </w:r>
      <w:r w:rsidR="006D5D44"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Дубовый Умет </w:t>
      </w: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допускается, за исключением случаев, указанных в пункте </w:t>
      </w:r>
      <w:r w:rsidR="00D03738"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.2 настоящих Правил.».</w:t>
      </w:r>
    </w:p>
    <w:p w:rsidR="00800F39" w:rsidRPr="006D5D44" w:rsidRDefault="00800F39" w:rsidP="006D5D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800F39">
        <w:rPr>
          <w:rFonts w:ascii="Times New Roman" w:hAnsi="Times New Roman" w:cs="Times New Roman"/>
          <w:sz w:val="28"/>
          <w:szCs w:val="28"/>
        </w:rPr>
        <w:t>Подпункт 7 пункта 11.5. главы 11 Правил исключить;</w:t>
      </w:r>
    </w:p>
    <w:p w:rsidR="004C459B" w:rsidRPr="006D5D44" w:rsidRDefault="00800F39" w:rsidP="006D5D4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605F9" w:rsidRPr="006D5D44">
        <w:rPr>
          <w:rFonts w:ascii="Times New Roman" w:hAnsi="Times New Roman" w:cs="Times New Roman"/>
          <w:sz w:val="28"/>
          <w:szCs w:val="28"/>
        </w:rPr>
        <w:t>. Главу 9 Правил дополнить пунктами 9.1.</w:t>
      </w:r>
      <w:proofErr w:type="gramStart"/>
      <w:r w:rsidR="00F605F9" w:rsidRPr="006D5D44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="00F605F9" w:rsidRPr="006D5D44">
        <w:rPr>
          <w:rFonts w:ascii="Times New Roman" w:hAnsi="Times New Roman" w:cs="Times New Roman"/>
          <w:sz w:val="28"/>
          <w:szCs w:val="28"/>
        </w:rPr>
        <w:t>9.1.5. следующего содержания:</w:t>
      </w:r>
    </w:p>
    <w:p w:rsidR="004C459B" w:rsidRPr="006D5D44" w:rsidRDefault="00F605F9" w:rsidP="006D5D4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«9.1.1.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4C459B" w:rsidRPr="006D5D44" w:rsidRDefault="00F605F9" w:rsidP="006D5D4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4C459B" w:rsidRPr="006D5D44" w:rsidRDefault="00F605F9" w:rsidP="006D5D4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 xml:space="preserve">Согласование земляных работ осуществляется в рамках соглашения об </w:t>
      </w:r>
      <w:r w:rsidRPr="006D5D44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сервитута, публичного сервитута. Получение разрешения на осуществление земляных работ не требуется.</w:t>
      </w:r>
    </w:p>
    <w:p w:rsidR="004C459B" w:rsidRPr="006D5D44" w:rsidRDefault="006D5D44" w:rsidP="006D5D4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605F9" w:rsidRPr="006D5D44">
        <w:rPr>
          <w:rFonts w:ascii="Times New Roman" w:hAnsi="Times New Roman" w:cs="Times New Roman"/>
          <w:sz w:val="28"/>
          <w:szCs w:val="28"/>
        </w:rPr>
        <w:t>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9.1.3. Осуществление земляных работ в целях размещения объектов, не являющихся объектами капитального строительства.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9.1.4. Осуществление земляных работ в иных случаях.</w:t>
      </w:r>
    </w:p>
    <w:p w:rsidR="004C459B" w:rsidRPr="006D5D44" w:rsidRDefault="00F605F9" w:rsidP="006D5D4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4C459B" w:rsidRPr="006D5D44" w:rsidRDefault="00F605F9" w:rsidP="006D5D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4C459B" w:rsidRPr="006D5D44" w:rsidRDefault="00F605F9" w:rsidP="006D5D44">
      <w:pPr>
        <w:pStyle w:val="ConsPlusTitle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D5D44">
        <w:rPr>
          <w:rFonts w:ascii="Times New Roman" w:hAnsi="Times New Roman" w:cs="Times New Roman"/>
          <w:b w:val="0"/>
          <w:sz w:val="28"/>
          <w:szCs w:val="28"/>
        </w:rPr>
        <w:t>9.1.5. Осуществление работ по благоустройству территории.</w:t>
      </w:r>
    </w:p>
    <w:p w:rsidR="004C459B" w:rsidRDefault="00F605F9" w:rsidP="006D5D4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4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благоустройства.</w:t>
      </w:r>
      <w:r w:rsidRPr="006D5D44">
        <w:rPr>
          <w:rFonts w:ascii="Times New Roman" w:hAnsi="Times New Roman" w:cs="Times New Roman"/>
          <w:sz w:val="28"/>
          <w:szCs w:val="28"/>
        </w:rPr>
        <w:t>».</w:t>
      </w:r>
    </w:p>
    <w:p w:rsidR="00800F39" w:rsidRPr="006D5D44" w:rsidRDefault="00800F39" w:rsidP="00800F39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пункт</w:t>
      </w:r>
      <w:r w:rsidRPr="00800F39">
        <w:rPr>
          <w:rFonts w:ascii="Times New Roman" w:hAnsi="Times New Roman" w:cs="Times New Roman"/>
          <w:sz w:val="28"/>
          <w:szCs w:val="28"/>
        </w:rPr>
        <w:t xml:space="preserve"> 9.23 главы 9 Правил</w:t>
      </w:r>
      <w:r w:rsidRPr="00800F39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F39">
        <w:rPr>
          <w:rFonts w:ascii="Times New Roman" w:hAnsi="Times New Roman" w:cs="Times New Roman"/>
          <w:sz w:val="28"/>
          <w:szCs w:val="28"/>
        </w:rPr>
        <w:t>сключить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F39">
        <w:rPr>
          <w:rFonts w:ascii="Times New Roman" w:hAnsi="Times New Roman" w:cs="Times New Roman"/>
          <w:sz w:val="28"/>
          <w:szCs w:val="28"/>
        </w:rPr>
        <w:t xml:space="preserve"> следующие слова: «приемка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самоуправления».</w:t>
      </w:r>
      <w:r w:rsidRPr="00800F39">
        <w:rPr>
          <w:rFonts w:ascii="Times New Roman" w:hAnsi="Times New Roman" w:cs="Times New Roman"/>
          <w:sz w:val="28"/>
          <w:szCs w:val="28"/>
        </w:rPr>
        <w:tab/>
      </w:r>
    </w:p>
    <w:p w:rsidR="004C459B" w:rsidRPr="006D5D44" w:rsidRDefault="0036087E" w:rsidP="006D5D44">
      <w:pPr>
        <w:widowControl w:val="0"/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5D44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F605F9" w:rsidRPr="006D5D44">
        <w:rPr>
          <w:rFonts w:ascii="Times New Roman" w:eastAsia="Times New Roman CYR" w:hAnsi="Times New Roman" w:cs="Times New Roman"/>
          <w:sz w:val="28"/>
          <w:szCs w:val="28"/>
        </w:rPr>
        <w:t>. Опубликовать настоящее решение в газете «</w:t>
      </w:r>
      <w:r w:rsidR="006D5D44">
        <w:rPr>
          <w:rFonts w:ascii="Times New Roman" w:eastAsia="Times New Roman CYR" w:hAnsi="Times New Roman" w:cs="Times New Roman"/>
          <w:sz w:val="28"/>
          <w:szCs w:val="28"/>
        </w:rPr>
        <w:t>Вести</w:t>
      </w:r>
      <w:r w:rsidR="006D5D44" w:rsidRPr="006D5D44">
        <w:t xml:space="preserve"> </w:t>
      </w:r>
      <w:r w:rsidR="006D5D44" w:rsidRPr="006D5D44">
        <w:rPr>
          <w:rFonts w:ascii="Times New Roman" w:eastAsia="Times New Roman CYR" w:hAnsi="Times New Roman" w:cs="Times New Roman"/>
          <w:sz w:val="28"/>
          <w:szCs w:val="28"/>
        </w:rPr>
        <w:t>сельского поселения Дубовый Умет</w:t>
      </w:r>
      <w:r w:rsidR="00F605F9" w:rsidRPr="006D5D44">
        <w:rPr>
          <w:rFonts w:ascii="Times New Roman" w:eastAsia="Times New Roman CYR" w:hAnsi="Times New Roman" w:cs="Times New Roman"/>
          <w:sz w:val="28"/>
          <w:szCs w:val="28"/>
        </w:rPr>
        <w:t xml:space="preserve">» и на официальном сайте Администрации </w:t>
      </w:r>
      <w:r w:rsidR="00F605F9" w:rsidRPr="006D5D44">
        <w:rPr>
          <w:rFonts w:ascii="Times New Roman" w:eastAsia="Times New Roman CYR" w:hAnsi="Times New Roman" w:cs="Times New Roman"/>
          <w:bCs/>
          <w:sz w:val="28"/>
          <w:szCs w:val="28"/>
          <w:lang w:bidi="en-US"/>
        </w:rPr>
        <w:t>сельского поселения Дубовый Умет</w:t>
      </w:r>
      <w:r w:rsidR="00F605F9" w:rsidRPr="006D5D44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D5D44" w:rsidRDefault="0036087E" w:rsidP="006D5D44">
      <w:pPr>
        <w:widowControl w:val="0"/>
        <w:spacing w:after="0" w:line="36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5D44"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F605F9" w:rsidRPr="006D5D44">
        <w:rPr>
          <w:rFonts w:ascii="Times New Roman" w:eastAsia="Times New Roman CYR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6D5D44" w:rsidRPr="006D5D44" w:rsidRDefault="006D5D44" w:rsidP="006D5D4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4C459B" w:rsidRPr="006D5D44" w:rsidRDefault="00F22D73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MS ??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52C1DC" wp14:editId="14E3DF67">
            <wp:extent cx="5827395" cy="1231632"/>
            <wp:effectExtent l="0" t="0" r="1905" b="6985"/>
            <wp:docPr id="2" name="Рисунок 2" descr="C:\Users\1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2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4C459B" w:rsidRPr="006D5D44" w:rsidRDefault="004C45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459B" w:rsidRPr="006D5D44" w:rsidSect="006D5D44">
      <w:headerReference w:type="default" r:id="rId7"/>
      <w:pgSz w:w="11906" w:h="16838"/>
      <w:pgMar w:top="709" w:right="1076" w:bottom="1258" w:left="1653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AF" w:rsidRDefault="00914BAF">
      <w:pPr>
        <w:spacing w:after="0" w:line="240" w:lineRule="auto"/>
      </w:pPr>
      <w:r>
        <w:separator/>
      </w:r>
    </w:p>
  </w:endnote>
  <w:endnote w:type="continuationSeparator" w:id="0">
    <w:p w:rsidR="00914BAF" w:rsidRDefault="0091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AF" w:rsidRDefault="00914BAF">
      <w:pPr>
        <w:spacing w:after="0" w:line="240" w:lineRule="auto"/>
      </w:pPr>
      <w:r>
        <w:separator/>
      </w:r>
    </w:p>
  </w:footnote>
  <w:footnote w:type="continuationSeparator" w:id="0">
    <w:p w:rsidR="00914BAF" w:rsidRDefault="0091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9B" w:rsidRDefault="00F605F9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2BB19ECD" wp14:editId="5825EEC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459B" w:rsidRDefault="00F605F9">
                          <w:pPr>
                            <w:pStyle w:val="a4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separate"/>
                          </w:r>
                          <w:r w:rsidR="007216B9">
                            <w:rPr>
                              <w:rStyle w:val="a5"/>
                              <w:noProof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a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19ECD" id="Врезка2" o:spid="_x0000_s1026" style="position:absolute;margin-left:0;margin-top:.05pt;width:12.05pt;height:13.7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4C459B" w:rsidRDefault="00F605F9">
                    <w:pPr>
                      <w:pStyle w:val="a4"/>
                    </w:pPr>
                    <w:r>
                      <w:rPr>
                        <w:rStyle w:val="a5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5"/>
                        <w:color w:val="000000"/>
                      </w:rPr>
                      <w:fldChar w:fldCharType="separate"/>
                    </w:r>
                    <w:r w:rsidR="007216B9">
                      <w:rPr>
                        <w:rStyle w:val="a5"/>
                        <w:noProof/>
                        <w:color w:val="000000"/>
                      </w:rPr>
                      <w:t>6</w:t>
                    </w:r>
                    <w:r>
                      <w:rPr>
                        <w:rStyle w:val="a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9B"/>
    <w:rsid w:val="000530AC"/>
    <w:rsid w:val="0036087E"/>
    <w:rsid w:val="00480CFE"/>
    <w:rsid w:val="004A58F0"/>
    <w:rsid w:val="004C459B"/>
    <w:rsid w:val="006D5D44"/>
    <w:rsid w:val="007216B9"/>
    <w:rsid w:val="00800F39"/>
    <w:rsid w:val="00914BAF"/>
    <w:rsid w:val="00BB63CA"/>
    <w:rsid w:val="00D03738"/>
    <w:rsid w:val="00F22D73"/>
    <w:rsid w:val="00F605F9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FEC"/>
  <w15:docId w15:val="{E0896B18-9E5C-4EB4-860E-072E494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qFormat/>
    <w:rPr>
      <w:sz w:val="20"/>
      <w:szCs w:val="20"/>
    </w:rPr>
  </w:style>
  <w:style w:type="character" w:customStyle="1" w:styleId="a9">
    <w:name w:val="Тема примечания Знак"/>
    <w:basedOn w:val="a7"/>
    <w:link w:val="aa"/>
    <w:qFormat/>
    <w:rPr>
      <w:b/>
      <w:bCs/>
      <w:sz w:val="20"/>
      <w:szCs w:val="20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szCs w:val="20"/>
      <w:lang w:eastAsia="ru-RU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9"/>
    <w:qFormat/>
    <w:rPr>
      <w:b/>
      <w:bCs/>
    </w:rPr>
  </w:style>
  <w:style w:type="paragraph" w:styleId="af1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</dc:creator>
  <dc:description/>
  <cp:lastModifiedBy>Марина</cp:lastModifiedBy>
  <cp:revision>4</cp:revision>
  <cp:lastPrinted>2024-02-20T12:39:00Z</cp:lastPrinted>
  <dcterms:created xsi:type="dcterms:W3CDTF">2024-02-20T10:50:00Z</dcterms:created>
  <dcterms:modified xsi:type="dcterms:W3CDTF">2024-02-20T12:40:00Z</dcterms:modified>
  <dc:language>ru-RU</dc:language>
</cp:coreProperties>
</file>