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75" w:rsidRDefault="00576F75" w:rsidP="00576F75">
      <w:r>
        <w:t xml:space="preserve">РОССИЙСКАЯ  ФЕДЕРАЦИЯ                                         </w:t>
      </w:r>
    </w:p>
    <w:p w:rsidR="00576F75" w:rsidRDefault="00576F75" w:rsidP="00576F75">
      <w:r>
        <w:t xml:space="preserve">           Администрация                                                                                </w:t>
      </w:r>
    </w:p>
    <w:p w:rsidR="00576F75" w:rsidRDefault="00576F75" w:rsidP="00576F75">
      <w:r>
        <w:t xml:space="preserve">      сельского поселения                                                    </w:t>
      </w:r>
    </w:p>
    <w:p w:rsidR="00576F75" w:rsidRDefault="00576F75" w:rsidP="00576F75">
      <w:r>
        <w:t xml:space="preserve">            ЗАВОЛЖЬЕ                                                            </w:t>
      </w:r>
    </w:p>
    <w:p w:rsidR="00576F75" w:rsidRDefault="00576F75" w:rsidP="00576F75">
      <w:r>
        <w:t xml:space="preserve">     муниципальный район                                                  </w:t>
      </w:r>
    </w:p>
    <w:p w:rsidR="00576F75" w:rsidRDefault="00576F75" w:rsidP="00576F75">
      <w:r>
        <w:t xml:space="preserve">           Приволжский                                                            </w:t>
      </w:r>
    </w:p>
    <w:p w:rsidR="00576F75" w:rsidRDefault="00576F75" w:rsidP="00576F75">
      <w:r>
        <w:t xml:space="preserve">      Самарской области                                                     </w:t>
      </w:r>
    </w:p>
    <w:p w:rsidR="00576F75" w:rsidRDefault="00576F75" w:rsidP="00576F75">
      <w:r>
        <w:t xml:space="preserve">     445554, с. Заволжье                                                                                                             Приволжского р-на, Самарской </w:t>
      </w:r>
      <w:proofErr w:type="spellStart"/>
      <w:proofErr w:type="gramStart"/>
      <w:r>
        <w:t>обл</w:t>
      </w:r>
      <w:proofErr w:type="spellEnd"/>
      <w:proofErr w:type="gramEnd"/>
      <w:r>
        <w:t xml:space="preserve">                                         </w:t>
      </w:r>
    </w:p>
    <w:p w:rsidR="00576F75" w:rsidRDefault="00576F75" w:rsidP="00576F75">
      <w:r>
        <w:t xml:space="preserve">      ул. Школьная 23</w:t>
      </w:r>
    </w:p>
    <w:p w:rsidR="00576F75" w:rsidRDefault="00576F75" w:rsidP="00576F75">
      <w:r>
        <w:t xml:space="preserve">         тел.8(84647) 9-74-26 </w:t>
      </w:r>
    </w:p>
    <w:p w:rsidR="00576F75" w:rsidRDefault="00576F75" w:rsidP="00576F75">
      <w:r>
        <w:rPr>
          <w:lang w:val="en-US"/>
        </w:rPr>
        <w:t>E</w:t>
      </w:r>
      <w:r>
        <w:t>-</w:t>
      </w:r>
      <w:r>
        <w:rPr>
          <w:lang w:val="en-US"/>
        </w:rPr>
        <w:t>mail</w:t>
      </w:r>
      <w:r>
        <w:t xml:space="preserve">:   </w:t>
      </w:r>
      <w:hyperlink r:id="rId4" w:history="1">
        <w:r>
          <w:rPr>
            <w:rStyle w:val="a3"/>
            <w:rFonts w:ascii="Arial" w:hAnsi="Arial" w:cs="Arial"/>
            <w:color w:val="0000F1"/>
          </w:rPr>
          <w:t>zavolzhie.pv@yandex.ru</w:t>
        </w:r>
      </w:hyperlink>
      <w:r>
        <w:rPr>
          <w:rStyle w:val="b-message-headfield-value"/>
          <w:rFonts w:ascii="Arial" w:hAnsi="Arial" w:cs="Arial"/>
          <w:color w:val="000000"/>
        </w:rPr>
        <w:t>,</w:t>
      </w:r>
    </w:p>
    <w:p w:rsidR="00576F75" w:rsidRDefault="00576F75" w:rsidP="00576F75">
      <w:r>
        <w:t xml:space="preserve">Сайт:  </w:t>
      </w:r>
      <w:r>
        <w:rPr>
          <w:lang w:val="en-US"/>
        </w:rPr>
        <w:t>http</w:t>
      </w:r>
      <w:r>
        <w:t>:</w:t>
      </w:r>
      <w:r w:rsidRPr="001E18BF">
        <w:t>//</w:t>
      </w:r>
      <w:proofErr w:type="spellStart"/>
      <w:r>
        <w:rPr>
          <w:lang w:val="en-US"/>
        </w:rPr>
        <w:t>zavolzh</w:t>
      </w:r>
      <w:proofErr w:type="spellEnd"/>
      <w:r w:rsidRPr="00C51BA9">
        <w:t>.</w:t>
      </w:r>
      <w:proofErr w:type="spellStart"/>
      <w:r>
        <w:rPr>
          <w:lang w:val="en-US"/>
        </w:rPr>
        <w:t>ru</w:t>
      </w:r>
      <w:proofErr w:type="spellEnd"/>
      <w:r w:rsidRPr="001E18BF">
        <w:t>/</w:t>
      </w:r>
    </w:p>
    <w:p w:rsidR="00576F75" w:rsidRDefault="00576F75" w:rsidP="00576F75"/>
    <w:p w:rsidR="00576F75" w:rsidRDefault="003F58E7" w:rsidP="00576F75">
      <w:r>
        <w:t>ПРОЕКТ ПОСТАНОВЛЕНИЯ</w:t>
      </w:r>
    </w:p>
    <w:p w:rsidR="00576F75" w:rsidRDefault="00576F75" w:rsidP="00576F75"/>
    <w:p w:rsidR="00576F75" w:rsidRPr="00C51BA9" w:rsidRDefault="00576F75" w:rsidP="00576F75">
      <w:r>
        <w:t xml:space="preserve"> от  </w:t>
      </w:r>
      <w:r w:rsidR="003F58E7">
        <w:t xml:space="preserve">                    </w:t>
      </w:r>
      <w:r w:rsidRPr="00D47EB4">
        <w:rPr>
          <w:u w:val="single"/>
        </w:rPr>
        <w:t>20</w:t>
      </w:r>
      <w:r w:rsidR="00260AC4" w:rsidRPr="00D47EB4">
        <w:rPr>
          <w:u w:val="single"/>
        </w:rPr>
        <w:t>20</w:t>
      </w:r>
      <w:r w:rsidRPr="00D47EB4">
        <w:rPr>
          <w:u w:val="single"/>
        </w:rPr>
        <w:t xml:space="preserve"> г.</w:t>
      </w:r>
      <w:r>
        <w:t xml:space="preserve">   №  </w:t>
      </w:r>
    </w:p>
    <w:p w:rsidR="00260AC4" w:rsidRPr="00260AC4" w:rsidRDefault="00260AC4" w:rsidP="00260AC4">
      <w:pPr>
        <w:shd w:val="clear" w:color="auto" w:fill="FFFFFF"/>
        <w:ind w:right="96"/>
        <w:rPr>
          <w:b/>
          <w:bCs/>
          <w:spacing w:val="-2"/>
        </w:rPr>
      </w:pPr>
      <w:r w:rsidRPr="00260AC4">
        <w:rPr>
          <w:b/>
          <w:bCs/>
          <w:color w:val="333333"/>
        </w:rPr>
        <w:t xml:space="preserve">« О внесении изменений в постановление №35 от 10.10.2019г </w:t>
      </w:r>
      <w:r w:rsidRPr="00260AC4">
        <w:rPr>
          <w:b/>
          <w:bCs/>
          <w:spacing w:val="-2"/>
        </w:rPr>
        <w:t xml:space="preserve">«Об утверждении муниципальной  программы комплексного развития транспортной инфраструктуры </w:t>
      </w:r>
      <w:r w:rsidRPr="00260AC4">
        <w:rPr>
          <w:b/>
          <w:bCs/>
        </w:rPr>
        <w:t xml:space="preserve">на территории с.п. Заволжье </w:t>
      </w:r>
      <w:proofErr w:type="gramStart"/>
      <w:r w:rsidRPr="00260AC4">
        <w:rPr>
          <w:b/>
          <w:bCs/>
        </w:rPr>
        <w:t>м</w:t>
      </w:r>
      <w:proofErr w:type="gramEnd"/>
      <w:r w:rsidRPr="00260AC4">
        <w:rPr>
          <w:b/>
          <w:bCs/>
        </w:rPr>
        <w:t xml:space="preserve">.р. Приволжский Самарской области </w:t>
      </w:r>
      <w:r w:rsidRPr="00260AC4">
        <w:rPr>
          <w:b/>
          <w:bCs/>
          <w:spacing w:val="-2"/>
        </w:rPr>
        <w:t>на 2019 год и на период до 2030 года», опубликованного в информационном бюллетене «Вестник сельского поселения Заволжье» № 68 от 11.10.2019г</w:t>
      </w:r>
    </w:p>
    <w:p w:rsidR="00576F75" w:rsidRDefault="00576F75" w:rsidP="00576F75">
      <w:pPr>
        <w:shd w:val="clear" w:color="auto" w:fill="FFFFFF"/>
        <w:ind w:right="96"/>
        <w:rPr>
          <w:b/>
          <w:bCs/>
          <w:spacing w:val="-2"/>
        </w:rPr>
      </w:pPr>
    </w:p>
    <w:p w:rsidR="00576F75" w:rsidRPr="007772A9" w:rsidRDefault="00576F75" w:rsidP="00B74E00">
      <w:pPr>
        <w:shd w:val="clear" w:color="auto" w:fill="FFFFFF"/>
        <w:autoSpaceDE w:val="0"/>
        <w:autoSpaceDN w:val="0"/>
        <w:adjustRightInd w:val="0"/>
        <w:ind w:firstLine="708"/>
        <w:rPr>
          <w:color w:val="000000"/>
        </w:rPr>
      </w:pPr>
      <w:r w:rsidRPr="007772A9">
        <w:t xml:space="preserve">В соответствии с пунктом 1 статьи 179 Бюджетного Кодекса РФ,  с пунктом 8 ч. 1 статьи 8 Градостроительного кодекса Российской Федерации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r w:rsidR="00B74E00">
        <w:t xml:space="preserve">подпрограммой «Модернизация и развитие автомобильных дорог общего пользования местного значения в Самарской области» программы «Развитие транспортной системы Самарской области (2014-2025 годы)», </w:t>
      </w:r>
      <w:r w:rsidRPr="007772A9">
        <w:t xml:space="preserve">руководствуясь Уставом сельского поселения Заволжье муниципального района Приволжский Самарской области, </w:t>
      </w:r>
      <w:r w:rsidRPr="007772A9">
        <w:rPr>
          <w:color w:val="000000"/>
        </w:rPr>
        <w:t>администрация сельского поселения Заволжье муниципального района Приволжский Самарской области</w:t>
      </w:r>
    </w:p>
    <w:p w:rsidR="00576F75" w:rsidRDefault="00576F75" w:rsidP="00B74E00">
      <w:pPr>
        <w:shd w:val="clear" w:color="auto" w:fill="FFFFFF"/>
        <w:autoSpaceDE w:val="0"/>
        <w:autoSpaceDN w:val="0"/>
        <w:adjustRightInd w:val="0"/>
        <w:rPr>
          <w:sz w:val="26"/>
          <w:szCs w:val="26"/>
        </w:rPr>
      </w:pPr>
      <w:r>
        <w:rPr>
          <w:sz w:val="26"/>
          <w:szCs w:val="26"/>
        </w:rPr>
        <w:t>ПОСТАНОВЛЯЕТ:</w:t>
      </w:r>
    </w:p>
    <w:p w:rsidR="00576F75" w:rsidRDefault="00576F75" w:rsidP="00B74E00">
      <w:pPr>
        <w:ind w:firstLine="708"/>
        <w:rPr>
          <w:sz w:val="26"/>
          <w:szCs w:val="26"/>
        </w:rPr>
      </w:pPr>
      <w:r>
        <w:rPr>
          <w:sz w:val="26"/>
          <w:szCs w:val="26"/>
        </w:rPr>
        <w:t>1.</w:t>
      </w:r>
      <w:r w:rsidR="00B74E00">
        <w:rPr>
          <w:bCs/>
          <w:color w:val="000000"/>
          <w:sz w:val="26"/>
          <w:szCs w:val="26"/>
        </w:rPr>
        <w:t xml:space="preserve">внести изменения в </w:t>
      </w:r>
      <w:r>
        <w:rPr>
          <w:bCs/>
          <w:color w:val="000000"/>
          <w:sz w:val="26"/>
          <w:szCs w:val="26"/>
        </w:rPr>
        <w:t xml:space="preserve">программу комплексного развития транспортной инфраструктуры сельского поселения Заволжье муниципального района </w:t>
      </w:r>
      <w:proofErr w:type="gramStart"/>
      <w:r>
        <w:rPr>
          <w:bCs/>
          <w:color w:val="000000"/>
          <w:sz w:val="26"/>
          <w:szCs w:val="26"/>
        </w:rPr>
        <w:t>Приволжский</w:t>
      </w:r>
      <w:proofErr w:type="gramEnd"/>
      <w:r>
        <w:rPr>
          <w:bCs/>
          <w:color w:val="000000"/>
          <w:sz w:val="26"/>
          <w:szCs w:val="26"/>
        </w:rPr>
        <w:t xml:space="preserve"> Самарской области на 2019-2030 гг. (приложение №1 к настоящему постановлению).</w:t>
      </w:r>
    </w:p>
    <w:p w:rsidR="00576F75" w:rsidRDefault="0012682A" w:rsidP="00B74E00">
      <w:pPr>
        <w:ind w:firstLine="709"/>
        <w:rPr>
          <w:bCs/>
          <w:color w:val="000000"/>
          <w:sz w:val="26"/>
          <w:szCs w:val="26"/>
        </w:rPr>
      </w:pPr>
      <w:r>
        <w:rPr>
          <w:sz w:val="26"/>
          <w:szCs w:val="26"/>
        </w:rPr>
        <w:t>2.о</w:t>
      </w:r>
      <w:r w:rsidR="00576F75">
        <w:rPr>
          <w:sz w:val="26"/>
          <w:szCs w:val="26"/>
        </w:rPr>
        <w:t>публиковать (обнародовать) настоящее постановление в информационном бюллетене «Вестник сельского поселения Заволжье» и разместить на официальном сайте сельского поселения Заволжье (http://</w:t>
      </w:r>
      <w:proofErr w:type="spellStart"/>
      <w:r w:rsidR="00576F75">
        <w:rPr>
          <w:sz w:val="26"/>
          <w:szCs w:val="26"/>
          <w:lang w:val="en-US"/>
        </w:rPr>
        <w:t>zavolzh</w:t>
      </w:r>
      <w:proofErr w:type="spellEnd"/>
      <w:r w:rsidR="00576F75" w:rsidRPr="00A37FBF">
        <w:rPr>
          <w:sz w:val="26"/>
          <w:szCs w:val="26"/>
        </w:rPr>
        <w:t>.</w:t>
      </w:r>
      <w:proofErr w:type="spellStart"/>
      <w:r w:rsidR="00576F75">
        <w:rPr>
          <w:sz w:val="26"/>
          <w:szCs w:val="26"/>
          <w:lang w:val="en-US"/>
        </w:rPr>
        <w:t>ru</w:t>
      </w:r>
      <w:proofErr w:type="spellEnd"/>
      <w:r w:rsidR="00576F75">
        <w:rPr>
          <w:sz w:val="26"/>
          <w:szCs w:val="26"/>
        </w:rPr>
        <w:t>/).</w:t>
      </w:r>
    </w:p>
    <w:p w:rsidR="00576F75" w:rsidRDefault="00576F75" w:rsidP="00B74E00">
      <w:pPr>
        <w:rPr>
          <w:sz w:val="26"/>
          <w:szCs w:val="26"/>
        </w:rPr>
      </w:pPr>
    </w:p>
    <w:p w:rsidR="00576F75" w:rsidRDefault="00576F75" w:rsidP="00B74E00">
      <w:pPr>
        <w:rPr>
          <w:sz w:val="26"/>
          <w:szCs w:val="26"/>
        </w:rPr>
      </w:pPr>
    </w:p>
    <w:p w:rsidR="00576F75" w:rsidRDefault="00576F75" w:rsidP="00B74E00">
      <w:pPr>
        <w:rPr>
          <w:sz w:val="26"/>
          <w:szCs w:val="26"/>
        </w:rPr>
      </w:pPr>
      <w:r>
        <w:rPr>
          <w:sz w:val="26"/>
          <w:szCs w:val="26"/>
        </w:rPr>
        <w:t>Глава</w:t>
      </w:r>
    </w:p>
    <w:p w:rsidR="00576F75" w:rsidRDefault="00576F75" w:rsidP="00B74E00">
      <w:pPr>
        <w:tabs>
          <w:tab w:val="left" w:pos="0"/>
        </w:tabs>
        <w:rPr>
          <w:sz w:val="26"/>
          <w:szCs w:val="26"/>
        </w:rPr>
      </w:pPr>
      <w:r>
        <w:rPr>
          <w:sz w:val="26"/>
          <w:szCs w:val="26"/>
        </w:rPr>
        <w:t xml:space="preserve">сельского поселения Заволжье </w:t>
      </w:r>
      <w:r>
        <w:rPr>
          <w:sz w:val="26"/>
          <w:szCs w:val="26"/>
        </w:rPr>
        <w:tab/>
      </w:r>
      <w:r>
        <w:rPr>
          <w:sz w:val="26"/>
          <w:szCs w:val="26"/>
        </w:rPr>
        <w:tab/>
      </w:r>
      <w:r>
        <w:rPr>
          <w:sz w:val="26"/>
          <w:szCs w:val="26"/>
        </w:rPr>
        <w:tab/>
      </w:r>
      <w:r>
        <w:rPr>
          <w:sz w:val="26"/>
          <w:szCs w:val="26"/>
        </w:rPr>
        <w:tab/>
      </w:r>
      <w:r>
        <w:rPr>
          <w:sz w:val="26"/>
          <w:szCs w:val="26"/>
        </w:rPr>
        <w:tab/>
      </w:r>
      <w:r>
        <w:rPr>
          <w:sz w:val="26"/>
          <w:szCs w:val="26"/>
        </w:rPr>
        <w:tab/>
        <w:t>А.И. Подопригора</w:t>
      </w:r>
    </w:p>
    <w:p w:rsidR="00E878CA" w:rsidRDefault="00E878CA" w:rsidP="00B74E00">
      <w:pPr>
        <w:tabs>
          <w:tab w:val="left" w:pos="0"/>
        </w:tabs>
        <w:rPr>
          <w:sz w:val="26"/>
          <w:szCs w:val="26"/>
        </w:rPr>
      </w:pPr>
    </w:p>
    <w:p w:rsidR="00E878CA" w:rsidRDefault="00E878CA" w:rsidP="00B74E00">
      <w:pPr>
        <w:tabs>
          <w:tab w:val="left" w:pos="0"/>
        </w:tabs>
        <w:rPr>
          <w:sz w:val="26"/>
          <w:szCs w:val="26"/>
        </w:rPr>
      </w:pPr>
    </w:p>
    <w:p w:rsidR="00E878CA" w:rsidRDefault="00E878CA" w:rsidP="00B74E00">
      <w:pPr>
        <w:tabs>
          <w:tab w:val="left" w:pos="0"/>
        </w:tabs>
        <w:rPr>
          <w:sz w:val="26"/>
          <w:szCs w:val="26"/>
        </w:rPr>
      </w:pPr>
    </w:p>
    <w:p w:rsidR="00E878CA" w:rsidRDefault="00E878CA" w:rsidP="00B74E00">
      <w:pPr>
        <w:tabs>
          <w:tab w:val="left" w:pos="0"/>
        </w:tabs>
        <w:rPr>
          <w:sz w:val="26"/>
          <w:szCs w:val="26"/>
        </w:rPr>
      </w:pPr>
    </w:p>
    <w:p w:rsidR="00E878CA" w:rsidRDefault="00E878CA" w:rsidP="00B74E00">
      <w:pPr>
        <w:tabs>
          <w:tab w:val="left" w:pos="0"/>
        </w:tabs>
        <w:rPr>
          <w:sz w:val="26"/>
          <w:szCs w:val="26"/>
        </w:rPr>
      </w:pPr>
    </w:p>
    <w:p w:rsidR="00E878CA" w:rsidRDefault="00E878CA" w:rsidP="00E878CA">
      <w:pPr>
        <w:pStyle w:val="a5"/>
        <w:ind w:left="4820"/>
        <w:jc w:val="center"/>
        <w:rPr>
          <w:sz w:val="16"/>
          <w:szCs w:val="16"/>
        </w:rPr>
      </w:pPr>
      <w:r>
        <w:rPr>
          <w:sz w:val="16"/>
          <w:szCs w:val="16"/>
        </w:rPr>
        <w:lastRenderedPageBreak/>
        <w:t>Изменения в Приложение № 1</w:t>
      </w:r>
    </w:p>
    <w:p w:rsidR="00E878CA" w:rsidRDefault="00E878CA" w:rsidP="00E878CA">
      <w:pPr>
        <w:pStyle w:val="a5"/>
        <w:ind w:left="4820"/>
        <w:jc w:val="center"/>
        <w:rPr>
          <w:sz w:val="16"/>
          <w:szCs w:val="16"/>
        </w:rPr>
      </w:pPr>
      <w:r>
        <w:rPr>
          <w:sz w:val="16"/>
          <w:szCs w:val="16"/>
        </w:rPr>
        <w:t>к постановлению администрации</w:t>
      </w:r>
    </w:p>
    <w:p w:rsidR="00E878CA" w:rsidRDefault="00E878CA" w:rsidP="00E878CA">
      <w:pPr>
        <w:pStyle w:val="a5"/>
        <w:ind w:left="4820"/>
        <w:jc w:val="center"/>
        <w:rPr>
          <w:sz w:val="16"/>
          <w:szCs w:val="16"/>
        </w:rPr>
      </w:pPr>
      <w:r>
        <w:rPr>
          <w:sz w:val="16"/>
          <w:szCs w:val="16"/>
        </w:rPr>
        <w:t>сельского поселения Заволжье</w:t>
      </w:r>
    </w:p>
    <w:p w:rsidR="00E878CA" w:rsidRDefault="00E878CA" w:rsidP="00E878CA">
      <w:pPr>
        <w:pStyle w:val="a5"/>
        <w:ind w:left="4820"/>
        <w:jc w:val="center"/>
        <w:rPr>
          <w:noProof/>
          <w:sz w:val="16"/>
          <w:szCs w:val="16"/>
        </w:rPr>
      </w:pPr>
      <w:r>
        <w:rPr>
          <w:sz w:val="16"/>
          <w:szCs w:val="16"/>
        </w:rPr>
        <w:t xml:space="preserve">муниципального района </w:t>
      </w:r>
      <w:r>
        <w:rPr>
          <w:noProof/>
          <w:sz w:val="16"/>
          <w:szCs w:val="16"/>
        </w:rPr>
        <w:t xml:space="preserve">Приволжский </w:t>
      </w:r>
    </w:p>
    <w:p w:rsidR="00E878CA" w:rsidRDefault="00E878CA" w:rsidP="00E878CA">
      <w:pPr>
        <w:pStyle w:val="a5"/>
        <w:ind w:left="4820"/>
        <w:jc w:val="center"/>
        <w:rPr>
          <w:sz w:val="16"/>
          <w:szCs w:val="16"/>
        </w:rPr>
      </w:pPr>
      <w:r>
        <w:rPr>
          <w:sz w:val="16"/>
          <w:szCs w:val="16"/>
        </w:rPr>
        <w:t xml:space="preserve">Самарской области </w:t>
      </w:r>
    </w:p>
    <w:p w:rsidR="00E878CA" w:rsidRDefault="00E878CA" w:rsidP="00E878CA">
      <w:pPr>
        <w:pStyle w:val="a5"/>
        <w:ind w:left="4820"/>
        <w:jc w:val="center"/>
        <w:rPr>
          <w:sz w:val="16"/>
          <w:szCs w:val="16"/>
        </w:rPr>
      </w:pPr>
      <w:r>
        <w:rPr>
          <w:sz w:val="16"/>
          <w:szCs w:val="16"/>
        </w:rPr>
        <w:t>от _</w:t>
      </w:r>
      <w:bookmarkStart w:id="0" w:name="_GoBack"/>
      <w:bookmarkEnd w:id="0"/>
      <w:r w:rsidR="003F58E7">
        <w:rPr>
          <w:sz w:val="16"/>
          <w:szCs w:val="16"/>
        </w:rPr>
        <w:t xml:space="preserve"> </w:t>
      </w:r>
      <w:r>
        <w:rPr>
          <w:sz w:val="16"/>
          <w:szCs w:val="16"/>
        </w:rPr>
        <w:t xml:space="preserve"> 2020 года №</w:t>
      </w:r>
    </w:p>
    <w:p w:rsidR="00E878CA" w:rsidRDefault="00E878CA" w:rsidP="00E878CA">
      <w:pPr>
        <w:spacing w:line="360" w:lineRule="auto"/>
        <w:jc w:val="right"/>
        <w:rPr>
          <w:rFonts w:ascii="Arial" w:hAnsi="Arial" w:cs="Arial"/>
          <w:sz w:val="26"/>
          <w:szCs w:val="26"/>
        </w:rPr>
      </w:pPr>
    </w:p>
    <w:p w:rsidR="00E878CA" w:rsidRDefault="00E878CA" w:rsidP="00E878CA">
      <w:pPr>
        <w:ind w:left="4820"/>
        <w:jc w:val="center"/>
        <w:rPr>
          <w:sz w:val="26"/>
          <w:szCs w:val="26"/>
        </w:rPr>
      </w:pPr>
    </w:p>
    <w:p w:rsidR="00E878CA" w:rsidRDefault="00E878CA" w:rsidP="00E878CA">
      <w:pPr>
        <w:spacing w:line="360" w:lineRule="auto"/>
        <w:jc w:val="right"/>
        <w:rPr>
          <w:sz w:val="26"/>
          <w:szCs w:val="26"/>
        </w:rPr>
      </w:pPr>
    </w:p>
    <w:p w:rsidR="00E878CA" w:rsidRDefault="00E878CA" w:rsidP="00E878CA">
      <w:pPr>
        <w:spacing w:line="360" w:lineRule="auto"/>
        <w:jc w:val="center"/>
        <w:rPr>
          <w:sz w:val="26"/>
          <w:szCs w:val="26"/>
        </w:rPr>
      </w:pPr>
    </w:p>
    <w:p w:rsidR="00E878CA" w:rsidRDefault="00E878CA" w:rsidP="00E878CA">
      <w:pPr>
        <w:pStyle w:val="ConsPlusTitle"/>
        <w:widowControl/>
        <w:jc w:val="center"/>
        <w:rPr>
          <w:rFonts w:ascii="Times New Roman" w:hAnsi="Times New Roman" w:cs="Times New Roman"/>
          <w:sz w:val="36"/>
          <w:szCs w:val="36"/>
        </w:rPr>
      </w:pPr>
    </w:p>
    <w:p w:rsidR="00E878CA" w:rsidRDefault="00E878CA" w:rsidP="00E878CA">
      <w:pPr>
        <w:pStyle w:val="ConsPlusTitle"/>
        <w:widowControl/>
        <w:jc w:val="center"/>
        <w:rPr>
          <w:rFonts w:ascii="Times New Roman" w:hAnsi="Times New Roman" w:cs="Times New Roman"/>
          <w:sz w:val="36"/>
          <w:szCs w:val="36"/>
        </w:rPr>
      </w:pPr>
    </w:p>
    <w:p w:rsidR="00E878CA" w:rsidRDefault="00E878CA" w:rsidP="00E878CA">
      <w:pPr>
        <w:pStyle w:val="ConsPlusTitle"/>
        <w:widowControl/>
        <w:jc w:val="center"/>
        <w:rPr>
          <w:rFonts w:ascii="Times New Roman" w:hAnsi="Times New Roman" w:cs="Times New Roman"/>
          <w:sz w:val="36"/>
          <w:szCs w:val="36"/>
        </w:rPr>
      </w:pPr>
    </w:p>
    <w:p w:rsidR="00E878CA" w:rsidRDefault="00E878CA" w:rsidP="00E878CA">
      <w:pPr>
        <w:pStyle w:val="ConsPlusTitle"/>
        <w:widowControl/>
        <w:jc w:val="center"/>
        <w:rPr>
          <w:rFonts w:ascii="Times New Roman" w:hAnsi="Times New Roman" w:cs="Times New Roman"/>
          <w:sz w:val="36"/>
          <w:szCs w:val="36"/>
        </w:rPr>
      </w:pPr>
    </w:p>
    <w:p w:rsidR="00E878CA" w:rsidRDefault="00E878CA" w:rsidP="00E878CA">
      <w:pPr>
        <w:pStyle w:val="ConsPlusTitle"/>
        <w:widowControl/>
        <w:jc w:val="center"/>
        <w:rPr>
          <w:rFonts w:ascii="Times New Roman" w:hAnsi="Times New Roman" w:cs="Times New Roman"/>
          <w:sz w:val="36"/>
          <w:szCs w:val="36"/>
        </w:rPr>
      </w:pPr>
    </w:p>
    <w:p w:rsidR="00E878CA" w:rsidRDefault="00E878CA" w:rsidP="00E878CA">
      <w:pPr>
        <w:pStyle w:val="ConsPlusTitle"/>
        <w:widowControl/>
        <w:jc w:val="center"/>
        <w:rPr>
          <w:rFonts w:ascii="Times New Roman" w:hAnsi="Times New Roman" w:cs="Times New Roman"/>
          <w:sz w:val="36"/>
          <w:szCs w:val="36"/>
        </w:rPr>
      </w:pPr>
    </w:p>
    <w:p w:rsidR="00E878CA" w:rsidRDefault="00E878CA" w:rsidP="00E878CA">
      <w:pPr>
        <w:spacing w:line="360" w:lineRule="auto"/>
        <w:ind w:left="-1080"/>
        <w:jc w:val="center"/>
        <w:rPr>
          <w:b/>
          <w:sz w:val="31"/>
          <w:szCs w:val="31"/>
        </w:rPr>
      </w:pPr>
      <w:r>
        <w:rPr>
          <w:b/>
          <w:sz w:val="31"/>
          <w:szCs w:val="31"/>
        </w:rPr>
        <w:t xml:space="preserve">МУНИЦИПАЛЬНАЯ ПРОГРАММА КОМПЛЕКСНОГО РАЗВИТИЯ ТРАНСПОРТНОЙ  ИНФРАСТРУКТУРЫ </w:t>
      </w:r>
    </w:p>
    <w:p w:rsidR="00E878CA" w:rsidRDefault="00E878CA" w:rsidP="00E878CA">
      <w:pPr>
        <w:spacing w:line="360" w:lineRule="auto"/>
        <w:ind w:left="-1080"/>
        <w:jc w:val="center"/>
        <w:rPr>
          <w:b/>
          <w:sz w:val="31"/>
          <w:szCs w:val="31"/>
        </w:rPr>
      </w:pPr>
      <w:r>
        <w:rPr>
          <w:b/>
          <w:sz w:val="31"/>
          <w:szCs w:val="31"/>
        </w:rPr>
        <w:t>НА ТЕРРИТОРИИ СЕЛЬСКОГО ПОСЕЛЕНИЯ ЗАВОЛЖЬЕ</w:t>
      </w:r>
    </w:p>
    <w:p w:rsidR="00E878CA" w:rsidRDefault="00E878CA" w:rsidP="00E878CA">
      <w:pPr>
        <w:spacing w:line="360" w:lineRule="auto"/>
        <w:ind w:left="-1080"/>
        <w:jc w:val="center"/>
        <w:rPr>
          <w:b/>
          <w:sz w:val="31"/>
          <w:szCs w:val="31"/>
        </w:rPr>
      </w:pPr>
      <w:r>
        <w:rPr>
          <w:b/>
          <w:sz w:val="31"/>
          <w:szCs w:val="31"/>
        </w:rPr>
        <w:t xml:space="preserve">МУНИЦИПАЛЬНОГО РАЙОНА </w:t>
      </w:r>
      <w:proofErr w:type="gramStart"/>
      <w:r>
        <w:rPr>
          <w:b/>
          <w:sz w:val="31"/>
          <w:szCs w:val="31"/>
        </w:rPr>
        <w:t>ПРИВОЛЖСКИЙ</w:t>
      </w:r>
      <w:proofErr w:type="gramEnd"/>
    </w:p>
    <w:p w:rsidR="00E878CA" w:rsidRDefault="00E878CA" w:rsidP="00E878CA">
      <w:pPr>
        <w:spacing w:line="360" w:lineRule="auto"/>
        <w:ind w:left="-1080"/>
        <w:jc w:val="center"/>
        <w:rPr>
          <w:b/>
          <w:sz w:val="31"/>
          <w:szCs w:val="31"/>
        </w:rPr>
      </w:pPr>
      <w:r>
        <w:rPr>
          <w:b/>
          <w:sz w:val="31"/>
          <w:szCs w:val="31"/>
        </w:rPr>
        <w:t>САМАРСКОЙ ОБЛАСТИ</w:t>
      </w:r>
    </w:p>
    <w:p w:rsidR="00E878CA" w:rsidRDefault="00E878CA" w:rsidP="00E878CA">
      <w:pPr>
        <w:pStyle w:val="ConsPlusTitle"/>
        <w:widowControl/>
        <w:spacing w:line="360" w:lineRule="auto"/>
        <w:ind w:left="-1080"/>
        <w:jc w:val="center"/>
        <w:rPr>
          <w:rFonts w:ascii="Times New Roman" w:hAnsi="Times New Roman" w:cs="Times New Roman"/>
          <w:sz w:val="31"/>
          <w:szCs w:val="31"/>
        </w:rPr>
      </w:pPr>
      <w:r>
        <w:rPr>
          <w:rFonts w:ascii="Times New Roman" w:hAnsi="Times New Roman" w:cs="Times New Roman"/>
          <w:sz w:val="31"/>
          <w:szCs w:val="31"/>
        </w:rPr>
        <w:t>НА ПЕРИОД 2019-2030 гг.</w:t>
      </w:r>
    </w:p>
    <w:p w:rsidR="00E878CA" w:rsidRDefault="00E878CA" w:rsidP="00E878CA">
      <w:pPr>
        <w:pStyle w:val="ConsPlusTitle"/>
        <w:widowControl/>
        <w:spacing w:line="360" w:lineRule="auto"/>
        <w:ind w:left="-1080"/>
        <w:jc w:val="center"/>
        <w:rPr>
          <w:rFonts w:ascii="Times New Roman" w:hAnsi="Times New Roman" w:cs="Times New Roman"/>
          <w:sz w:val="31"/>
          <w:szCs w:val="31"/>
        </w:rPr>
      </w:pPr>
    </w:p>
    <w:p w:rsidR="00E878CA" w:rsidRDefault="00E878CA" w:rsidP="00E878CA">
      <w:pPr>
        <w:spacing w:line="360" w:lineRule="auto"/>
        <w:ind w:left="-1080"/>
        <w:jc w:val="center"/>
        <w:rPr>
          <w:b/>
          <w:sz w:val="31"/>
          <w:szCs w:val="31"/>
        </w:rPr>
      </w:pPr>
      <w:r>
        <w:rPr>
          <w:b/>
          <w:sz w:val="31"/>
          <w:szCs w:val="31"/>
        </w:rPr>
        <w:t>ПРОГРАММНЫЙ ДОКУМЕНТ</w:t>
      </w:r>
    </w:p>
    <w:p w:rsidR="00E878CA" w:rsidRDefault="00E878CA" w:rsidP="00E878CA">
      <w:pPr>
        <w:pStyle w:val="ConsPlusTitle"/>
        <w:widowControl/>
        <w:spacing w:line="360" w:lineRule="auto"/>
        <w:jc w:val="center"/>
        <w:rPr>
          <w:rFonts w:ascii="Times New Roman" w:hAnsi="Times New Roman" w:cs="Times New Roman"/>
          <w:sz w:val="32"/>
          <w:szCs w:val="32"/>
        </w:rPr>
      </w:pPr>
    </w:p>
    <w:p w:rsidR="00E878CA" w:rsidRDefault="00E878CA" w:rsidP="00E878CA">
      <w:pPr>
        <w:pStyle w:val="ConsPlusTitle"/>
        <w:widowControl/>
        <w:spacing w:line="360" w:lineRule="auto"/>
        <w:jc w:val="center"/>
        <w:rPr>
          <w:rFonts w:ascii="Times New Roman" w:hAnsi="Times New Roman" w:cs="Times New Roman"/>
          <w:sz w:val="32"/>
          <w:szCs w:val="32"/>
        </w:rPr>
      </w:pPr>
    </w:p>
    <w:p w:rsidR="00E878CA" w:rsidRDefault="00E878CA" w:rsidP="00E878CA">
      <w:pPr>
        <w:pStyle w:val="ConsPlusTitle"/>
        <w:widowControl/>
        <w:spacing w:line="360" w:lineRule="auto"/>
        <w:jc w:val="center"/>
        <w:rPr>
          <w:rFonts w:ascii="Times New Roman" w:hAnsi="Times New Roman" w:cs="Times New Roman"/>
          <w:sz w:val="32"/>
          <w:szCs w:val="32"/>
        </w:rPr>
      </w:pPr>
    </w:p>
    <w:p w:rsidR="00E878CA" w:rsidRDefault="00E878CA" w:rsidP="00E878CA">
      <w:pPr>
        <w:pStyle w:val="ConsPlusTitle"/>
        <w:widowControl/>
        <w:spacing w:line="360" w:lineRule="auto"/>
        <w:jc w:val="center"/>
        <w:rPr>
          <w:rFonts w:ascii="Times New Roman" w:hAnsi="Times New Roman" w:cs="Times New Roman"/>
          <w:sz w:val="32"/>
          <w:szCs w:val="32"/>
        </w:rPr>
      </w:pPr>
    </w:p>
    <w:p w:rsidR="00E878CA" w:rsidRDefault="00E878CA" w:rsidP="00E878CA">
      <w:pPr>
        <w:pStyle w:val="ConsPlusTitle"/>
        <w:widowControl/>
        <w:spacing w:line="360" w:lineRule="auto"/>
        <w:jc w:val="center"/>
        <w:rPr>
          <w:rFonts w:ascii="Times New Roman" w:hAnsi="Times New Roman" w:cs="Times New Roman"/>
          <w:sz w:val="32"/>
          <w:szCs w:val="32"/>
        </w:rPr>
      </w:pPr>
    </w:p>
    <w:p w:rsidR="00E878CA" w:rsidRDefault="00E878CA" w:rsidP="00E878CA">
      <w:pPr>
        <w:pStyle w:val="ConsPlusTitle"/>
        <w:widowControl/>
        <w:spacing w:line="360" w:lineRule="auto"/>
        <w:jc w:val="center"/>
        <w:rPr>
          <w:rFonts w:ascii="Times New Roman" w:hAnsi="Times New Roman" w:cs="Times New Roman"/>
          <w:sz w:val="32"/>
          <w:szCs w:val="32"/>
        </w:rPr>
      </w:pPr>
    </w:p>
    <w:p w:rsidR="00E878CA" w:rsidRDefault="00E878CA" w:rsidP="00E878CA">
      <w:pPr>
        <w:pStyle w:val="ConsPlusTitle"/>
        <w:widowControl/>
        <w:spacing w:line="360" w:lineRule="auto"/>
        <w:jc w:val="center"/>
        <w:rPr>
          <w:rFonts w:ascii="Times New Roman" w:hAnsi="Times New Roman" w:cs="Times New Roman"/>
          <w:sz w:val="32"/>
          <w:szCs w:val="32"/>
        </w:rPr>
      </w:pPr>
    </w:p>
    <w:p w:rsidR="00E878CA" w:rsidRDefault="00E878CA" w:rsidP="00E878CA">
      <w:pPr>
        <w:pStyle w:val="ConsPlusTitle"/>
        <w:widowControl/>
        <w:spacing w:line="360" w:lineRule="auto"/>
        <w:rPr>
          <w:rFonts w:ascii="Times New Roman" w:hAnsi="Times New Roman" w:cs="Times New Roman"/>
          <w:sz w:val="32"/>
          <w:szCs w:val="32"/>
        </w:rPr>
      </w:pPr>
    </w:p>
    <w:p w:rsidR="00E878CA" w:rsidRDefault="00E878CA" w:rsidP="00E878CA">
      <w:pPr>
        <w:pStyle w:val="ConsPlusTitle"/>
        <w:widowControl/>
        <w:spacing w:line="360" w:lineRule="auto"/>
        <w:rPr>
          <w:rFonts w:ascii="Times New Roman" w:hAnsi="Times New Roman" w:cs="Times New Roman"/>
          <w:b w:val="0"/>
          <w:sz w:val="26"/>
          <w:szCs w:val="26"/>
        </w:rPr>
      </w:pPr>
      <w:r>
        <w:rPr>
          <w:rFonts w:ascii="Times New Roman" w:hAnsi="Times New Roman" w:cs="Times New Roman"/>
          <w:sz w:val="32"/>
          <w:szCs w:val="32"/>
        </w:rPr>
        <w:t xml:space="preserve">                                             </w:t>
      </w:r>
      <w:r>
        <w:rPr>
          <w:rFonts w:ascii="Times New Roman" w:hAnsi="Times New Roman" w:cs="Times New Roman"/>
          <w:b w:val="0"/>
          <w:sz w:val="26"/>
          <w:szCs w:val="26"/>
        </w:rPr>
        <w:t>2020 г.</w:t>
      </w:r>
    </w:p>
    <w:p w:rsidR="00E878CA" w:rsidRDefault="00E878CA" w:rsidP="00E878CA">
      <w:pPr>
        <w:shd w:val="clear" w:color="auto" w:fill="FFFFFF"/>
        <w:ind w:right="5"/>
        <w:jc w:val="center"/>
      </w:pPr>
      <w:r>
        <w:rPr>
          <w:b/>
          <w:bCs/>
          <w:sz w:val="28"/>
          <w:szCs w:val="28"/>
        </w:rPr>
        <w:lastRenderedPageBreak/>
        <w:t>5</w:t>
      </w:r>
      <w:r w:rsidR="00771F35">
        <w:rPr>
          <w:b/>
          <w:bCs/>
          <w:sz w:val="28"/>
          <w:szCs w:val="28"/>
        </w:rPr>
        <w:t>.</w:t>
      </w:r>
      <w:r>
        <w:rPr>
          <w:b/>
          <w:bCs/>
          <w:sz w:val="28"/>
          <w:szCs w:val="28"/>
        </w:rPr>
        <w:t xml:space="preserve"> МЕРОПРИЯТИЯ ПРОГРАММЫ</w:t>
      </w:r>
    </w:p>
    <w:p w:rsidR="00E878CA" w:rsidRDefault="00E878CA" w:rsidP="00E878CA">
      <w:pPr>
        <w:shd w:val="clear" w:color="auto" w:fill="FFFFFF"/>
        <w:ind w:firstLine="720"/>
        <w:jc w:val="both"/>
      </w:pPr>
      <w:r>
        <w:t xml:space="preserve">Достижение целей и решение задач Программы обеспечивается путем реализации </w:t>
      </w:r>
      <w:r>
        <w:rPr>
          <w:spacing w:val="-1"/>
        </w:rPr>
        <w:t xml:space="preserve">мероприятий, которые разрабатываются исходя из целевых индикаторов, представляющих </w:t>
      </w:r>
      <w:r>
        <w:t xml:space="preserve">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сельского поселения.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по реализации Программы формируется администрацией с.п. Заволжье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E878CA" w:rsidRDefault="00E878CA" w:rsidP="00E878CA">
      <w:pPr>
        <w:shd w:val="clear" w:color="auto" w:fill="FFFFFF"/>
        <w:ind w:firstLine="720"/>
        <w:jc w:val="both"/>
      </w:pPr>
    </w:p>
    <w:p w:rsidR="00E878CA" w:rsidRDefault="00E878CA" w:rsidP="00E878CA">
      <w:pPr>
        <w:shd w:val="clear" w:color="auto" w:fill="FFFFFF"/>
        <w:jc w:val="center"/>
      </w:pPr>
      <w:r>
        <w:rPr>
          <w:b/>
          <w:bCs/>
        </w:rPr>
        <w:t>5.6 Мероприятия по развитию сети дорог поселения</w:t>
      </w:r>
    </w:p>
    <w:p w:rsidR="00E878CA" w:rsidRDefault="00E878CA" w:rsidP="00E878CA">
      <w:pPr>
        <w:shd w:val="clear" w:color="auto" w:fill="FFFFFF"/>
        <w:ind w:left="10" w:right="5" w:firstLine="710"/>
        <w:jc w:val="both"/>
      </w:pPr>
      <w: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w:t>
      </w:r>
      <w:proofErr w:type="gramStart"/>
      <w:r>
        <w:t>мероприятий</w:t>
      </w:r>
      <w:proofErr w:type="gramEnd"/>
      <w:r>
        <w:t xml:space="preserve"> по развитию дорог поселения представленный в таблице 14.</w:t>
      </w:r>
    </w:p>
    <w:p w:rsidR="00E878CA" w:rsidRDefault="00E878CA" w:rsidP="00E878CA">
      <w:pPr>
        <w:shd w:val="clear" w:color="auto" w:fill="FFFFFF"/>
        <w:ind w:left="10" w:right="5" w:firstLine="710"/>
        <w:jc w:val="both"/>
      </w:pPr>
      <w:r>
        <w:t xml:space="preserve">Таблица 14 – Перечень программных мероприятий по развитию </w:t>
      </w:r>
      <w:proofErr w:type="gramStart"/>
      <w:r>
        <w:t>сети дорог Программы комплексного развития систем транспортной инфраструктуры</w:t>
      </w:r>
      <w:proofErr w:type="gramEnd"/>
      <w:r>
        <w:t xml:space="preserve"> на территории</w:t>
      </w:r>
    </w:p>
    <w:p w:rsidR="00E878CA" w:rsidRDefault="00E878CA" w:rsidP="00E878CA">
      <w:pPr>
        <w:shd w:val="clear" w:color="auto" w:fill="FFFFFF"/>
        <w:spacing w:before="86"/>
        <w:ind w:left="10"/>
        <w:rPr>
          <w:spacing w:val="-2"/>
        </w:rPr>
      </w:pPr>
      <w:r>
        <w:rPr>
          <w:spacing w:val="-2"/>
        </w:rPr>
        <w:t>сельского поселения Заволжье на 2019 – 2030 годы</w:t>
      </w:r>
    </w:p>
    <w:p w:rsidR="00E878CA" w:rsidRDefault="00E878CA" w:rsidP="00E878CA">
      <w:pPr>
        <w:shd w:val="clear" w:color="auto" w:fill="FFFFFF"/>
        <w:spacing w:before="86"/>
        <w:ind w:left="10"/>
        <w:rPr>
          <w:spacing w:val="-2"/>
        </w:rPr>
      </w:pPr>
    </w:p>
    <w:tbl>
      <w:tblPr>
        <w:tblW w:w="0" w:type="auto"/>
        <w:tblInd w:w="40" w:type="dxa"/>
        <w:tblLayout w:type="fixed"/>
        <w:tblCellMar>
          <w:left w:w="40" w:type="dxa"/>
          <w:right w:w="40" w:type="dxa"/>
        </w:tblCellMar>
        <w:tblLook w:val="04A0"/>
      </w:tblPr>
      <w:tblGrid>
        <w:gridCol w:w="490"/>
        <w:gridCol w:w="4613"/>
        <w:gridCol w:w="851"/>
        <w:gridCol w:w="850"/>
        <w:gridCol w:w="1134"/>
        <w:gridCol w:w="1437"/>
      </w:tblGrid>
      <w:tr w:rsidR="00E878CA" w:rsidTr="00E878CA">
        <w:trPr>
          <w:trHeight w:hRule="exact" w:val="1197"/>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firstLine="38"/>
            </w:pPr>
            <w:r>
              <w:t xml:space="preserve">№ </w:t>
            </w:r>
            <w:proofErr w:type="spellStart"/>
            <w:proofErr w:type="gramStart"/>
            <w:r>
              <w:rPr>
                <w:spacing w:val="-1"/>
              </w:rPr>
              <w:t>п</w:t>
            </w:r>
            <w:proofErr w:type="spellEnd"/>
            <w:proofErr w:type="gramEnd"/>
            <w:r>
              <w:rPr>
                <w:spacing w:val="-1"/>
              </w:rPr>
              <w:t>/</w:t>
            </w:r>
            <w:proofErr w:type="spellStart"/>
            <w:r>
              <w:rPr>
                <w:spacing w:val="-1"/>
              </w:rPr>
              <w:t>п</w:t>
            </w:r>
            <w:proofErr w:type="spellEnd"/>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090"/>
            </w:pPr>
            <w:r>
              <w:t>Наименование программы</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91" w:right="86" w:firstLine="10"/>
            </w:pPr>
            <w:r>
              <w:rPr>
                <w:spacing w:val="-3"/>
              </w:rPr>
              <w:t xml:space="preserve">Сроки </w:t>
            </w:r>
            <w:r>
              <w:rPr>
                <w:spacing w:val="-1"/>
              </w:rPr>
              <w:t>реали</w:t>
            </w:r>
            <w:r>
              <w:rPr>
                <w:spacing w:val="-1"/>
              </w:rPr>
              <w:softHyphen/>
            </w:r>
            <w:r>
              <w:t>зации</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pPr>
            <w:r>
              <w:rPr>
                <w:spacing w:val="-2"/>
              </w:rPr>
              <w:t>Объем финан</w:t>
            </w:r>
            <w:r>
              <w:rPr>
                <w:spacing w:val="-2"/>
              </w:rPr>
              <w:softHyphen/>
            </w:r>
            <w:r>
              <w:t>сирования, тыс. руб.</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Ответственный за</w:t>
            </w:r>
          </w:p>
          <w:p w:rsidR="00E878CA" w:rsidRDefault="00E878CA">
            <w:pPr>
              <w:shd w:val="clear" w:color="auto" w:fill="FFFFFF"/>
              <w:spacing w:line="230" w:lineRule="exact"/>
              <w:jc w:val="center"/>
            </w:pPr>
            <w:r>
              <w:rPr>
                <w:spacing w:val="-1"/>
              </w:rPr>
              <w:t xml:space="preserve">реализацию </w:t>
            </w:r>
            <w:proofErr w:type="spellStart"/>
            <w:r>
              <w:rPr>
                <w:spacing w:val="-1"/>
              </w:rPr>
              <w:t>мероприя</w:t>
            </w:r>
            <w:proofErr w:type="spellEnd"/>
          </w:p>
          <w:p w:rsidR="00E878CA" w:rsidRDefault="00E878CA">
            <w:pPr>
              <w:shd w:val="clear" w:color="auto" w:fill="FFFFFF"/>
              <w:spacing w:line="230" w:lineRule="exact"/>
              <w:jc w:val="center"/>
            </w:pPr>
            <w:proofErr w:type="spellStart"/>
            <w:r>
              <w:t>тий</w:t>
            </w:r>
            <w:proofErr w:type="spellEnd"/>
          </w:p>
        </w:tc>
      </w:tr>
      <w:tr w:rsidR="00E878CA" w:rsidTr="00E878CA">
        <w:trPr>
          <w:trHeight w:hRule="exact" w:val="1143"/>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1</w:t>
            </w:r>
          </w:p>
        </w:tc>
        <w:tc>
          <w:tcPr>
            <w:tcW w:w="4613"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rPr>
                <w:rFonts w:eastAsia="Calibri"/>
              </w:rPr>
            </w:pPr>
            <w:r>
              <w:rPr>
                <w:rFonts w:eastAsia="Calibri"/>
              </w:rPr>
              <w:t xml:space="preserve">Ремонт </w:t>
            </w:r>
            <w:proofErr w:type="spellStart"/>
            <w:r>
              <w:rPr>
                <w:rFonts w:eastAsia="Calibri"/>
              </w:rPr>
              <w:t>грунто-щебеночное</w:t>
            </w:r>
            <w:proofErr w:type="spellEnd"/>
            <w:r>
              <w:rPr>
                <w:rFonts w:eastAsia="Calibri"/>
              </w:rPr>
              <w:t xml:space="preserve"> дорожное покрытие по улице </w:t>
            </w:r>
            <w:proofErr w:type="gramStart"/>
            <w:r>
              <w:rPr>
                <w:rFonts w:eastAsia="Calibri"/>
              </w:rPr>
              <w:t>Школьная</w:t>
            </w:r>
            <w:proofErr w:type="gramEnd"/>
            <w:r>
              <w:rPr>
                <w:rFonts w:eastAsia="Calibri"/>
              </w:rPr>
              <w:t xml:space="preserve"> от дома №21 до дома №23 </w:t>
            </w:r>
            <w:r>
              <w:t>675 кв.м.-135 п.м.</w:t>
            </w:r>
          </w:p>
          <w:p w:rsidR="00E878CA" w:rsidRDefault="00E878CA">
            <w:pPr>
              <w:shd w:val="clear" w:color="auto" w:fill="FFFFFF"/>
              <w:spacing w:line="230" w:lineRule="exact"/>
              <w:ind w:right="101"/>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2019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179,0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989"/>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2</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rPr>
                <w:rFonts w:eastAsia="Calibri"/>
              </w:rPr>
            </w:pPr>
            <w:r>
              <w:rPr>
                <w:rFonts w:eastAsia="Calibri"/>
              </w:rPr>
              <w:t xml:space="preserve">уширение асфальтобетонного дорожного </w:t>
            </w:r>
            <w:proofErr w:type="spellStart"/>
            <w:r>
              <w:rPr>
                <w:rFonts w:eastAsia="Calibri"/>
              </w:rPr>
              <w:t>покрытияна</w:t>
            </w:r>
            <w:proofErr w:type="spellEnd"/>
            <w:r>
              <w:rPr>
                <w:rFonts w:eastAsia="Calibri"/>
              </w:rPr>
              <w:t xml:space="preserve"> 1м. по улице Набережная от дома №19 до дома №43 </w:t>
            </w:r>
            <w:r>
              <w:t>425 кв</w:t>
            </w:r>
            <w:proofErr w:type="gramStart"/>
            <w:r>
              <w:t>.м</w:t>
            </w:r>
            <w:proofErr w:type="gramEnd"/>
            <w:r>
              <w:t>-425 п.м.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2019</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940,0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848"/>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lastRenderedPageBreak/>
              <w:t>3</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101"/>
            </w:pPr>
            <w:r>
              <w:rPr>
                <w:rFonts w:eastAsia="Calibri"/>
              </w:rPr>
              <w:t xml:space="preserve">асфальтобетонное покрытие по проезду от ул. Набережная до ул. Школьная и по дороге ул. Школьная </w:t>
            </w:r>
            <w:r>
              <w:t>1507,5 кв.м.-335 п.</w:t>
            </w:r>
            <w:proofErr w:type="gramStart"/>
            <w:r>
              <w:t>м</w:t>
            </w:r>
            <w:proofErr w:type="gramEnd"/>
            <w: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63"/>
            </w:pPr>
            <w:r>
              <w:t>2019</w:t>
            </w:r>
          </w:p>
          <w:p w:rsidR="00E878CA" w:rsidRDefault="00E878CA">
            <w:pPr>
              <w:shd w:val="clear" w:color="auto" w:fill="FFFFFF"/>
              <w:spacing w:line="276" w:lineRule="auto"/>
              <w:ind w:left="163"/>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1 263,0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849"/>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4</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по дороге ул. </w:t>
            </w:r>
            <w:proofErr w:type="gramStart"/>
            <w:r>
              <w:t>Школьная</w:t>
            </w:r>
            <w:proofErr w:type="gramEnd"/>
            <w:r>
              <w:t xml:space="preserve"> от дома № 28 до дома №44 </w:t>
            </w:r>
          </w:p>
          <w:p w:rsidR="00E878CA" w:rsidRDefault="00E878CA">
            <w:pPr>
              <w:shd w:val="clear" w:color="auto" w:fill="FFFFFF"/>
              <w:spacing w:line="230" w:lineRule="exact"/>
              <w:ind w:right="101"/>
            </w:pPr>
            <w:r>
              <w:t>846 кв.м.-188 п.</w:t>
            </w:r>
            <w:proofErr w:type="gramStart"/>
            <w:r>
              <w:t>м</w:t>
            </w:r>
            <w:proofErr w:type="gramEnd"/>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63"/>
            </w:pPr>
            <w:r>
              <w:t>2020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709,0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705"/>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5</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101"/>
            </w:pPr>
            <w:r>
              <w:t>уширение асфальтобетонного покрытия на 1м. по ул. Набережная от поворота  на 1-й проезд до дома №9 140 кв.м.-140 п.</w:t>
            </w:r>
            <w:proofErr w:type="gramStart"/>
            <w:r>
              <w:t>м</w:t>
            </w:r>
            <w:proofErr w:type="gramEnd"/>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left="134" w:right="125"/>
            </w:pPr>
            <w:r>
              <w:t>2020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520,0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jc w:val="center"/>
            </w:pPr>
            <w:r>
              <w:t>администрация сель</w:t>
            </w:r>
            <w:r>
              <w:softHyphen/>
              <w:t>ского поселения</w:t>
            </w:r>
          </w:p>
        </w:tc>
      </w:tr>
      <w:tr w:rsidR="00E878CA" w:rsidTr="00E878CA">
        <w:trPr>
          <w:trHeight w:hRule="exact" w:val="1565"/>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6</w:t>
            </w:r>
          </w:p>
        </w:tc>
        <w:tc>
          <w:tcPr>
            <w:tcW w:w="4613"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rsidP="00E878CA">
            <w:pPr>
              <w:spacing w:line="240" w:lineRule="atLeast"/>
            </w:pPr>
            <w:r>
              <w:t>уширение асфальтобетонного покрытия  на 1м. по ул. Набережная от дома №9 до дома №1 с полным покрытием дорожного полотна 115 кв.м.-115 п.м. 575 кв.м.-115 п.</w:t>
            </w:r>
            <w:proofErr w:type="gramStart"/>
            <w:r>
              <w:t>м</w:t>
            </w:r>
            <w:proofErr w:type="gramEnd"/>
            <w:r>
              <w:t>.</w:t>
            </w:r>
          </w:p>
          <w:p w:rsidR="00E878CA" w:rsidRDefault="00E878CA" w:rsidP="00E878CA">
            <w:pPr>
              <w:shd w:val="clear" w:color="auto" w:fill="FFFFFF"/>
              <w:spacing w:line="240" w:lineRule="atLeast"/>
              <w:ind w:right="96"/>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rsidP="00E878CA">
            <w:pPr>
              <w:shd w:val="clear" w:color="auto" w:fill="FFFFFF"/>
              <w:spacing w:line="240" w:lineRule="atLeast"/>
              <w:ind w:left="163"/>
            </w:pPr>
            <w:r>
              <w:t>2020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rsidP="00E878CA">
            <w:pPr>
              <w:shd w:val="clear" w:color="auto" w:fill="FFFFFF"/>
              <w:spacing w:line="240" w:lineRule="atLeast"/>
              <w:ind w:left="230"/>
            </w:pPr>
            <w:r>
              <w:t>630,0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rsidP="00E878CA">
            <w:pPr>
              <w:shd w:val="clear" w:color="auto" w:fill="FFFFFF"/>
              <w:spacing w:line="240" w:lineRule="atLeast"/>
              <w:jc w:val="center"/>
            </w:pPr>
            <w:r>
              <w:t>администрация сель</w:t>
            </w:r>
            <w:r>
              <w:softHyphen/>
              <w:t>ского поселения</w:t>
            </w:r>
          </w:p>
        </w:tc>
      </w:tr>
      <w:tr w:rsidR="00E878CA" w:rsidTr="00E878CA">
        <w:trPr>
          <w:trHeight w:val="1426"/>
        </w:trPr>
        <w:tc>
          <w:tcPr>
            <w:tcW w:w="49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7</w:t>
            </w:r>
          </w:p>
        </w:tc>
        <w:tc>
          <w:tcPr>
            <w:tcW w:w="461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rsidP="00E878CA">
            <w:pPr>
              <w:spacing w:line="240" w:lineRule="atLeast"/>
            </w:pPr>
            <w:r>
              <w:t>ремонт асфальтобетонного покрытия дороги по ул. Школьная от дома №2 от обводной дороги до проезда №1 в с</w:t>
            </w:r>
            <w:proofErr w:type="gramStart"/>
            <w:r>
              <w:t>.З</w:t>
            </w:r>
            <w:proofErr w:type="gramEnd"/>
            <w:r>
              <w:t>аволжье муниципального района Приволжский Самарской области 1260 кв.м.-280 п.м.</w:t>
            </w:r>
          </w:p>
          <w:p w:rsidR="00E878CA" w:rsidRDefault="00E878CA" w:rsidP="00E878CA">
            <w:pPr>
              <w:spacing w:line="240" w:lineRule="atLeast"/>
            </w:pPr>
            <w:r>
              <w:t xml:space="preserve"> </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rsidP="00E878CA">
            <w:pPr>
              <w:shd w:val="clear" w:color="auto" w:fill="FFFFFF"/>
              <w:spacing w:line="240" w:lineRule="atLeast"/>
              <w:ind w:left="134" w:right="125"/>
            </w:pPr>
            <w:r>
              <w:t>2020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rsidP="00E878CA">
            <w:pPr>
              <w:shd w:val="clear" w:color="auto" w:fill="FFFFFF"/>
              <w:spacing w:line="240" w:lineRule="atLeast"/>
              <w:ind w:left="307"/>
            </w:pPr>
            <w:r>
              <w:t>1 016,26042</w:t>
            </w:r>
          </w:p>
        </w:tc>
        <w:tc>
          <w:tcPr>
            <w:tcW w:w="143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rsidP="00E878CA">
            <w:pPr>
              <w:shd w:val="clear" w:color="auto" w:fill="FFFFFF"/>
              <w:spacing w:line="240" w:lineRule="atLeast"/>
              <w:jc w:val="center"/>
            </w:pPr>
            <w:r>
              <w:t>администрация сель</w:t>
            </w:r>
            <w:r>
              <w:softHyphen/>
              <w:t>ского поселения</w:t>
            </w:r>
          </w:p>
        </w:tc>
      </w:tr>
      <w:tr w:rsidR="00E878CA" w:rsidTr="00E878CA">
        <w:trPr>
          <w:trHeight w:hRule="exact" w:val="851"/>
        </w:trPr>
        <w:tc>
          <w:tcPr>
            <w:tcW w:w="490" w:type="dxa"/>
            <w:vMerge/>
            <w:tcBorders>
              <w:top w:val="single" w:sz="6" w:space="0" w:color="auto"/>
              <w:left w:val="single" w:sz="6" w:space="0" w:color="auto"/>
              <w:bottom w:val="single" w:sz="6" w:space="0" w:color="auto"/>
              <w:right w:val="single" w:sz="6" w:space="0" w:color="auto"/>
            </w:tcBorders>
            <w:vAlign w:val="center"/>
            <w:hideMark/>
          </w:tcPr>
          <w:p w:rsidR="00E878CA" w:rsidRDefault="00E878CA"/>
        </w:tc>
        <w:tc>
          <w:tcPr>
            <w:tcW w:w="4613" w:type="dxa"/>
            <w:vMerge/>
            <w:tcBorders>
              <w:top w:val="single" w:sz="6" w:space="0" w:color="auto"/>
              <w:left w:val="single" w:sz="6" w:space="0" w:color="auto"/>
              <w:bottom w:val="single" w:sz="6" w:space="0" w:color="auto"/>
              <w:right w:val="single" w:sz="6" w:space="0" w:color="auto"/>
            </w:tcBorders>
            <w:vAlign w:val="center"/>
            <w:hideMark/>
          </w:tcPr>
          <w:p w:rsidR="00E878CA" w:rsidRDefault="00E878CA"/>
        </w:tc>
        <w:tc>
          <w:tcPr>
            <w:tcW w:w="851" w:type="dxa"/>
            <w:vMerge/>
            <w:tcBorders>
              <w:top w:val="single" w:sz="6" w:space="0" w:color="auto"/>
              <w:left w:val="single" w:sz="6" w:space="0" w:color="auto"/>
              <w:bottom w:val="single" w:sz="6" w:space="0" w:color="auto"/>
              <w:right w:val="single" w:sz="6" w:space="0" w:color="auto"/>
            </w:tcBorders>
            <w:vAlign w:val="center"/>
            <w:hideMark/>
          </w:tcPr>
          <w:p w:rsidR="00E878CA" w:rsidRDefault="00E878CA"/>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ОБ</w:t>
            </w:r>
          </w:p>
          <w:p w:rsidR="00E878CA" w:rsidRDefault="00E878CA">
            <w:pPr>
              <w:shd w:val="clear" w:color="auto" w:fill="FFFFFF"/>
              <w:spacing w:line="276" w:lineRule="auto"/>
            </w:pPr>
            <w:r>
              <w:t>1000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307"/>
            </w:pPr>
            <w:r>
              <w:t>МБ</w:t>
            </w:r>
          </w:p>
          <w:p w:rsidR="00E878CA" w:rsidRDefault="00E878CA">
            <w:pPr>
              <w:shd w:val="clear" w:color="auto" w:fill="FFFFFF"/>
              <w:spacing w:line="276" w:lineRule="auto"/>
            </w:pPr>
            <w:r>
              <w:t>16,26042</w:t>
            </w:r>
          </w:p>
        </w:tc>
        <w:tc>
          <w:tcPr>
            <w:tcW w:w="1437" w:type="dxa"/>
            <w:vMerge/>
            <w:tcBorders>
              <w:top w:val="single" w:sz="6" w:space="0" w:color="auto"/>
              <w:left w:val="single" w:sz="6" w:space="0" w:color="auto"/>
              <w:bottom w:val="single" w:sz="6" w:space="0" w:color="auto"/>
              <w:right w:val="single" w:sz="6" w:space="0" w:color="auto"/>
            </w:tcBorders>
            <w:vAlign w:val="center"/>
            <w:hideMark/>
          </w:tcPr>
          <w:p w:rsidR="00E878CA" w:rsidRDefault="00E878CA"/>
        </w:tc>
      </w:tr>
      <w:tr w:rsidR="00E878CA" w:rsidTr="00E878CA">
        <w:trPr>
          <w:trHeight w:hRule="exact" w:val="841"/>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8</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115"/>
            </w:pPr>
            <w:r>
              <w:rPr>
                <w:spacing w:val="-1"/>
              </w:rPr>
              <w:t>Содержание автомобильных дорог общего пользо</w:t>
            </w:r>
            <w:r>
              <w:rPr>
                <w:spacing w:val="-1"/>
              </w:rPr>
              <w:softHyphen/>
            </w:r>
            <w:r>
              <w:t>вания местного значения и искусственных соору</w:t>
            </w:r>
            <w:r>
              <w:softHyphen/>
              <w:t>жений на них</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2019-2030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384"/>
            </w:pPr>
            <w:r>
              <w:t>905,0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853"/>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77"/>
            </w:pPr>
            <w:r>
              <w:t>9</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55"/>
            </w:pPr>
            <w:r>
              <w:t xml:space="preserve">асфальтобетонное покрытие по ул. </w:t>
            </w:r>
            <w:proofErr w:type="gramStart"/>
            <w:r>
              <w:t>Школьная</w:t>
            </w:r>
            <w:proofErr w:type="gramEnd"/>
            <w:r>
              <w:t xml:space="preserve"> от 1-го проезда до дома №23 675 кв.м.-135 п.м.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2021</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82"/>
            </w:pPr>
            <w:r>
              <w:t>510,0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993"/>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9"/>
            </w:pPr>
            <w:r>
              <w:t>10</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1-го проезда от ул. Набережная до ул. Полевая </w:t>
            </w:r>
          </w:p>
          <w:p w:rsidR="00E878CA" w:rsidRDefault="00E878CA">
            <w:pPr>
              <w:shd w:val="clear" w:color="auto" w:fill="FFFFFF"/>
              <w:spacing w:line="230" w:lineRule="exact"/>
              <w:ind w:right="355"/>
            </w:pPr>
            <w:r>
              <w:t>3375 кв.м.-750 п.</w:t>
            </w:r>
            <w:proofErr w:type="gramStart"/>
            <w:r>
              <w:t>м</w:t>
            </w:r>
            <w:proofErr w:type="gramEnd"/>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2021</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2830,0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706"/>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9"/>
            </w:pPr>
            <w:r>
              <w:t>11</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ул. </w:t>
            </w:r>
            <w:proofErr w:type="gramStart"/>
            <w:r>
              <w:t>Полевая</w:t>
            </w:r>
            <w:proofErr w:type="gramEnd"/>
            <w:r>
              <w:t xml:space="preserve"> </w:t>
            </w:r>
          </w:p>
          <w:p w:rsidR="00E878CA" w:rsidRDefault="00E878CA">
            <w:pPr>
              <w:shd w:val="clear" w:color="auto" w:fill="FFFFFF"/>
              <w:spacing w:line="226" w:lineRule="exact"/>
              <w:ind w:right="125"/>
            </w:pPr>
            <w:r>
              <w:t>3600 кв.м.-800 п.</w:t>
            </w:r>
            <w:proofErr w:type="gramStart"/>
            <w:r>
              <w:t>м</w:t>
            </w:r>
            <w:proofErr w:type="gramEnd"/>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2022</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3050,0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716"/>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9"/>
            </w:pPr>
            <w:r>
              <w:t>12</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ул. </w:t>
            </w:r>
            <w:proofErr w:type="gramStart"/>
            <w:r>
              <w:t>Садовая</w:t>
            </w:r>
            <w:proofErr w:type="gramEnd"/>
            <w:r>
              <w:t xml:space="preserve"> </w:t>
            </w:r>
          </w:p>
          <w:p w:rsidR="00E878CA" w:rsidRDefault="00E878CA">
            <w:pPr>
              <w:shd w:val="clear" w:color="auto" w:fill="FFFFFF"/>
              <w:spacing w:line="230" w:lineRule="exact"/>
              <w:ind w:right="43"/>
            </w:pPr>
            <w:r>
              <w:t>3600 кв.м.-800 п.</w:t>
            </w:r>
            <w:proofErr w:type="gramStart"/>
            <w:r>
              <w:t>м</w:t>
            </w:r>
            <w:proofErr w:type="gramEnd"/>
            <w:r>
              <w:t>.</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2022</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3050,0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851"/>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9"/>
            </w:pPr>
            <w:r>
              <w:t>13</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26"/>
            </w:pPr>
            <w:r>
              <w:rPr>
                <w:spacing w:val="-1"/>
              </w:rPr>
              <w:t xml:space="preserve">Строительство автомобильной дороги местного значения  ул. </w:t>
            </w:r>
            <w:proofErr w:type="gramStart"/>
            <w:r>
              <w:rPr>
                <w:spacing w:val="-1"/>
              </w:rPr>
              <w:t>Советская</w:t>
            </w:r>
            <w:proofErr w:type="gramEnd"/>
            <w:r>
              <w:rPr>
                <w:spacing w:val="-1"/>
              </w:rPr>
              <w:t xml:space="preserve"> с. Заволжье  800 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2024-2030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3050,0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850"/>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9"/>
            </w:pPr>
            <w:r>
              <w:t>14</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55"/>
            </w:pPr>
            <w:r>
              <w:rPr>
                <w:spacing w:val="-1"/>
              </w:rPr>
              <w:t xml:space="preserve">Строительство автомобильной дороги местного </w:t>
            </w:r>
            <w:r>
              <w:t>значения до кладбища с. Заволжье  850 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left="134" w:right="125"/>
            </w:pPr>
            <w:r>
              <w:t>2024-2030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307"/>
            </w:pPr>
            <w:r>
              <w:t>3000,0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jc w:val="center"/>
            </w:pPr>
            <w:r>
              <w:t>администрация сель</w:t>
            </w:r>
            <w:r>
              <w:softHyphen/>
              <w:t>ского поселения</w:t>
            </w:r>
          </w:p>
        </w:tc>
      </w:tr>
      <w:tr w:rsidR="00E878CA" w:rsidTr="00E878CA">
        <w:trPr>
          <w:trHeight w:hRule="exact" w:val="923"/>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9"/>
            </w:pPr>
            <w:r>
              <w:t>15</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355"/>
            </w:pPr>
            <w:proofErr w:type="gramStart"/>
            <w:r>
              <w:rPr>
                <w:spacing w:val="-1"/>
              </w:rPr>
              <w:t>Ямочной</w:t>
            </w:r>
            <w:proofErr w:type="gramEnd"/>
            <w:r>
              <w:rPr>
                <w:spacing w:val="-1"/>
              </w:rPr>
              <w:t xml:space="preserve"> ремонт ул. Набережная, ул. Школьная, пер. Лесной с. Заволжье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left="134" w:right="125"/>
            </w:pPr>
            <w:r>
              <w:t>2024-2030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2290,0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pPr>
            <w:r>
              <w:t xml:space="preserve">администрация </w:t>
            </w:r>
            <w:r>
              <w:rPr>
                <w:spacing w:val="-1"/>
              </w:rPr>
              <w:t>сельского поселения</w:t>
            </w:r>
          </w:p>
        </w:tc>
      </w:tr>
      <w:tr w:rsidR="00E878CA" w:rsidTr="00E878CA">
        <w:trPr>
          <w:trHeight w:hRule="exact" w:val="762"/>
        </w:trPr>
        <w:tc>
          <w:tcPr>
            <w:tcW w:w="49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9"/>
            </w:pPr>
            <w:r>
              <w:t>16</w:t>
            </w:r>
          </w:p>
        </w:tc>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355"/>
              <w:rPr>
                <w:spacing w:val="-1"/>
              </w:rPr>
            </w:pPr>
            <w:r>
              <w:rPr>
                <w:spacing w:val="-1"/>
              </w:rPr>
              <w:t xml:space="preserve">Ямочный ремонт ул. </w:t>
            </w:r>
            <w:proofErr w:type="gramStart"/>
            <w:r>
              <w:rPr>
                <w:spacing w:val="-1"/>
              </w:rPr>
              <w:t>Советская</w:t>
            </w:r>
            <w:proofErr w:type="gramEnd"/>
            <w:r>
              <w:rPr>
                <w:spacing w:val="-1"/>
              </w:rPr>
              <w:t>, ул. Садовая, ул. Полевая с. Заволжье</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left="134" w:right="125"/>
            </w:pPr>
            <w:r>
              <w:t>2024</w:t>
            </w:r>
          </w:p>
          <w:p w:rsidR="00E878CA" w:rsidRDefault="00E878CA">
            <w:pPr>
              <w:shd w:val="clear" w:color="auto" w:fill="FFFFFF"/>
              <w:spacing w:line="226" w:lineRule="exact"/>
              <w:ind w:left="134" w:right="125"/>
            </w:pPr>
            <w:r>
              <w:t>2030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230"/>
            </w:pPr>
            <w:r>
              <w:t>2500,0</w:t>
            </w:r>
          </w:p>
        </w:tc>
        <w:tc>
          <w:tcPr>
            <w:tcW w:w="1437"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pPr>
            <w:r>
              <w:t>Администрация сельского поселения</w:t>
            </w:r>
          </w:p>
        </w:tc>
      </w:tr>
    </w:tbl>
    <w:p w:rsidR="00E878CA" w:rsidRDefault="00E878CA" w:rsidP="00E878CA">
      <w:pPr>
        <w:shd w:val="clear" w:color="auto" w:fill="FFFFFF"/>
        <w:rPr>
          <w:b/>
          <w:bCs/>
          <w:spacing w:val="-2"/>
          <w:sz w:val="28"/>
          <w:szCs w:val="28"/>
        </w:rPr>
      </w:pPr>
    </w:p>
    <w:p w:rsidR="00E878CA" w:rsidRDefault="00E878CA" w:rsidP="00E878CA">
      <w:pPr>
        <w:shd w:val="clear" w:color="auto" w:fill="FFFFFF"/>
      </w:pPr>
      <w:r>
        <w:rPr>
          <w:b/>
          <w:bCs/>
          <w:spacing w:val="-2"/>
          <w:sz w:val="28"/>
          <w:szCs w:val="28"/>
        </w:rPr>
        <w:lastRenderedPageBreak/>
        <w:t>6.  ГРАФИК ВЫПОЛНЕНИЯ МЕРОПРИЯТИЙ ПО ПРОЕКТИРОВА</w:t>
      </w:r>
      <w:r>
        <w:rPr>
          <w:b/>
          <w:bCs/>
          <w:spacing w:val="-2"/>
          <w:sz w:val="28"/>
          <w:szCs w:val="28"/>
        </w:rPr>
        <w:softHyphen/>
      </w:r>
      <w:r>
        <w:rPr>
          <w:b/>
          <w:bCs/>
          <w:sz w:val="28"/>
          <w:szCs w:val="28"/>
        </w:rPr>
        <w:t>НИЮ, СТРОИТЕЛЬСТВУ И РЕКОНСТРУКЦИИ ДОРОГ</w:t>
      </w:r>
    </w:p>
    <w:p w:rsidR="00E878CA" w:rsidRDefault="00E878CA" w:rsidP="00E878CA">
      <w:pPr>
        <w:shd w:val="clear" w:color="auto" w:fill="FFFFFF"/>
        <w:ind w:left="720"/>
      </w:pPr>
      <w:r>
        <w:t>График реализации мероприятий программы представлен в таблице 16.</w:t>
      </w:r>
    </w:p>
    <w:p w:rsidR="00E878CA" w:rsidRPr="00E878CA" w:rsidRDefault="00E878CA" w:rsidP="00E878CA">
      <w:pPr>
        <w:shd w:val="clear" w:color="auto" w:fill="FFFFFF"/>
        <w:ind w:left="720"/>
        <w:rPr>
          <w:spacing w:val="-2"/>
        </w:rPr>
      </w:pPr>
      <w:r>
        <w:rPr>
          <w:spacing w:val="-2"/>
        </w:rPr>
        <w:t>Таблица 16 - График реализации мероприятий программы</w:t>
      </w:r>
    </w:p>
    <w:p w:rsidR="00E878CA" w:rsidRDefault="00E878CA" w:rsidP="00E878CA">
      <w:pPr>
        <w:spacing w:after="120" w:line="1" w:lineRule="exact"/>
        <w:rPr>
          <w:sz w:val="2"/>
          <w:szCs w:val="2"/>
        </w:rPr>
      </w:pPr>
    </w:p>
    <w:tbl>
      <w:tblPr>
        <w:tblW w:w="10350" w:type="dxa"/>
        <w:tblInd w:w="-811" w:type="dxa"/>
        <w:tblLayout w:type="fixed"/>
        <w:tblCellMar>
          <w:left w:w="40" w:type="dxa"/>
          <w:right w:w="40" w:type="dxa"/>
        </w:tblCellMar>
        <w:tblLook w:val="04A0"/>
      </w:tblPr>
      <w:tblGrid>
        <w:gridCol w:w="6384"/>
        <w:gridCol w:w="141"/>
        <w:gridCol w:w="1060"/>
        <w:gridCol w:w="600"/>
        <w:gridCol w:w="600"/>
        <w:gridCol w:w="600"/>
        <w:gridCol w:w="965"/>
      </w:tblGrid>
      <w:tr w:rsidR="00E878CA" w:rsidTr="00E878CA">
        <w:trPr>
          <w:trHeight w:hRule="exact" w:val="293"/>
        </w:trPr>
        <w:tc>
          <w:tcPr>
            <w:tcW w:w="6381" w:type="dxa"/>
            <w:tcBorders>
              <w:top w:val="single" w:sz="6" w:space="0" w:color="auto"/>
              <w:left w:val="single" w:sz="6" w:space="0" w:color="auto"/>
              <w:bottom w:val="nil"/>
              <w:right w:val="single" w:sz="6" w:space="0" w:color="auto"/>
            </w:tcBorders>
            <w:shd w:val="clear" w:color="auto" w:fill="FFFFFF"/>
            <w:hideMark/>
          </w:tcPr>
          <w:p w:rsidR="00E878CA" w:rsidRDefault="00E878CA">
            <w:pPr>
              <w:shd w:val="clear" w:color="auto" w:fill="FFFFFF"/>
              <w:spacing w:line="276" w:lineRule="auto"/>
              <w:ind w:left="1450"/>
            </w:pPr>
            <w:r>
              <w:t>Наименование мероприятия</w:t>
            </w:r>
          </w:p>
        </w:tc>
        <w:tc>
          <w:tcPr>
            <w:tcW w:w="396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032"/>
            </w:pPr>
            <w:r>
              <w:t>П</w:t>
            </w:r>
            <w:r>
              <w:rPr>
                <w:u w:val="single"/>
              </w:rPr>
              <w:t>ериод реализации</w:t>
            </w:r>
          </w:p>
        </w:tc>
      </w:tr>
      <w:tr w:rsidR="00E878CA" w:rsidTr="00E878CA">
        <w:trPr>
          <w:trHeight w:hRule="exact" w:val="623"/>
        </w:trPr>
        <w:tc>
          <w:tcPr>
            <w:tcW w:w="6381" w:type="dxa"/>
            <w:tcBorders>
              <w:top w:val="nil"/>
              <w:left w:val="single" w:sz="6" w:space="0" w:color="auto"/>
              <w:bottom w:val="single" w:sz="6" w:space="0" w:color="auto"/>
              <w:right w:val="single" w:sz="6" w:space="0" w:color="auto"/>
            </w:tcBorders>
            <w:shd w:val="clear" w:color="auto" w:fill="FFFFFF"/>
          </w:tcPr>
          <w:p w:rsidR="00E878CA" w:rsidRDefault="00E878CA">
            <w:pPr>
              <w:spacing w:line="276" w:lineRule="auto"/>
            </w:pPr>
          </w:p>
          <w:p w:rsidR="00E878CA" w:rsidRDefault="00E878CA">
            <w:pPr>
              <w:spacing w:line="276" w:lineRule="auto"/>
            </w:pP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rPr>
                <w:spacing w:val="-1"/>
              </w:rPr>
              <w:t>2019</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rPr>
                <w:spacing w:val="-1"/>
              </w:rPr>
              <w:t>2020</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rPr>
                <w:spacing w:val="-1"/>
              </w:rPr>
              <w:t>2021</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rPr>
                <w:spacing w:val="-1"/>
              </w:rPr>
              <w:t>20222023</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t>2024-2030</w:t>
            </w:r>
          </w:p>
        </w:tc>
      </w:tr>
      <w:tr w:rsidR="00E878CA" w:rsidTr="00E878CA">
        <w:trPr>
          <w:trHeight w:hRule="exact" w:val="470"/>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187"/>
            </w:pPr>
            <w:r>
              <w:rPr>
                <w:spacing w:val="-1"/>
              </w:rPr>
              <w:t>Инвентаризация с оценкой технического состояния автомо</w:t>
            </w:r>
            <w:r>
              <w:rPr>
                <w:spacing w:val="-1"/>
              </w:rPr>
              <w:softHyphen/>
            </w:r>
            <w:r>
              <w:t>бильных дорог местного значения</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106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t>Х</w:t>
            </w:r>
          </w:p>
        </w:tc>
      </w:tr>
      <w:tr w:rsidR="00E878CA" w:rsidTr="00E878CA">
        <w:trPr>
          <w:trHeight w:hRule="exact" w:val="795"/>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5"/>
            </w:pPr>
            <w:r>
              <w:rPr>
                <w:spacing w:val="-1"/>
              </w:rPr>
              <w:t>Разработка и осуществление комплекса мероприятий по безо</w:t>
            </w:r>
            <w:r>
              <w:rPr>
                <w:spacing w:val="-1"/>
              </w:rPr>
              <w:softHyphen/>
              <w:t>пасности дорожного движения, решаемых в комплексе с раз</w:t>
            </w:r>
            <w:r>
              <w:rPr>
                <w:spacing w:val="-1"/>
              </w:rPr>
              <w:softHyphen/>
            </w:r>
            <w:r>
              <w:t>работкой документации по планировке территорий</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67"/>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202"/>
            </w:pPr>
            <w:r>
              <w:rPr>
                <w:spacing w:val="-1"/>
              </w:rPr>
              <w:t>Размещение дорожных знаков и указателей на улицах насе</w:t>
            </w:r>
            <w:r>
              <w:rPr>
                <w:spacing w:val="-1"/>
              </w:rPr>
              <w:softHyphen/>
            </w:r>
            <w:r>
              <w:t>ленных пунктов</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t>Х</w:t>
            </w:r>
          </w:p>
        </w:tc>
      </w:tr>
      <w:tr w:rsidR="00E878CA" w:rsidTr="00E878CA">
        <w:trPr>
          <w:trHeight w:hRule="exact" w:val="703"/>
        </w:trPr>
        <w:tc>
          <w:tcPr>
            <w:tcW w:w="638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rPr>
                <w:rFonts w:eastAsia="Calibri"/>
              </w:rPr>
            </w:pPr>
            <w:proofErr w:type="spellStart"/>
            <w:r>
              <w:rPr>
                <w:rFonts w:eastAsia="Calibri"/>
              </w:rPr>
              <w:t>грунто-щебеночное</w:t>
            </w:r>
            <w:proofErr w:type="spellEnd"/>
            <w:r>
              <w:rPr>
                <w:rFonts w:eastAsia="Calibri"/>
              </w:rPr>
              <w:t xml:space="preserve"> дорожное покрытие по улице </w:t>
            </w:r>
            <w:proofErr w:type="gramStart"/>
            <w:r>
              <w:rPr>
                <w:rFonts w:eastAsia="Calibri"/>
              </w:rPr>
              <w:t>Школьная</w:t>
            </w:r>
            <w:proofErr w:type="gramEnd"/>
            <w:r>
              <w:rPr>
                <w:rFonts w:eastAsia="Calibri"/>
              </w:rPr>
              <w:t xml:space="preserve"> от дома №21 до дома №23 </w:t>
            </w:r>
          </w:p>
          <w:p w:rsidR="00E878CA" w:rsidRDefault="00E878CA">
            <w:pPr>
              <w:shd w:val="clear" w:color="auto" w:fill="FFFFFF"/>
              <w:spacing w:line="230" w:lineRule="exact"/>
              <w:ind w:right="101"/>
            </w:pP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640"/>
        </w:trPr>
        <w:tc>
          <w:tcPr>
            <w:tcW w:w="638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rPr>
                <w:rFonts w:eastAsia="Calibri"/>
              </w:rPr>
            </w:pPr>
            <w:proofErr w:type="gramStart"/>
            <w:r>
              <w:rPr>
                <w:rFonts w:eastAsia="Calibri"/>
              </w:rPr>
              <w:t xml:space="preserve">уширение асфальтобетонного дорожного </w:t>
            </w:r>
            <w:proofErr w:type="spellStart"/>
            <w:r>
              <w:rPr>
                <w:rFonts w:eastAsia="Calibri"/>
              </w:rPr>
              <w:t>покрытияна</w:t>
            </w:r>
            <w:proofErr w:type="spellEnd"/>
            <w:r>
              <w:rPr>
                <w:rFonts w:eastAsia="Calibri"/>
              </w:rPr>
              <w:t xml:space="preserve"> 1м. по улице Набережная от дома №19 до дома №43 </w:t>
            </w:r>
            <w:proofErr w:type="gramEnd"/>
          </w:p>
          <w:p w:rsidR="00E878CA" w:rsidRDefault="00E878CA">
            <w:pPr>
              <w:shd w:val="clear" w:color="auto" w:fill="FFFFFF"/>
              <w:spacing w:line="230" w:lineRule="exact"/>
            </w:pP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562"/>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101"/>
            </w:pPr>
            <w:r>
              <w:rPr>
                <w:rFonts w:eastAsia="Calibri"/>
              </w:rPr>
              <w:t>асфальтобетонное покрытие по проезду от ул. Набережная до ул. Школьная и по дороге ул. Школьная</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56"/>
        </w:trPr>
        <w:tc>
          <w:tcPr>
            <w:tcW w:w="638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pPr>
            <w:r>
              <w:t xml:space="preserve">асфальтобетонное покрытие по дороге ул. </w:t>
            </w:r>
            <w:proofErr w:type="gramStart"/>
            <w:r>
              <w:t>Школьная</w:t>
            </w:r>
            <w:proofErr w:type="gramEnd"/>
            <w:r>
              <w:t xml:space="preserve"> от дома № 28 до дома №44 </w:t>
            </w:r>
          </w:p>
          <w:p w:rsidR="00E878CA" w:rsidRDefault="00E878CA">
            <w:pPr>
              <w:shd w:val="clear" w:color="auto" w:fill="FFFFFF"/>
              <w:spacing w:line="230" w:lineRule="exact"/>
              <w:ind w:right="101"/>
            </w:pP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703"/>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101"/>
            </w:pPr>
            <w:r>
              <w:t>уширение асфальтобетонного покрытия на 1м. по ул. Набережная от поворота  на 1-й проезд до дома №9</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1015"/>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уширение асфальтобетонного покрытия  на 1м. по ул. Набережная от дома №9 до дома №1 с полным покрытием дорожного полотна </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61"/>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дороги по ул. </w:t>
            </w:r>
            <w:proofErr w:type="gramStart"/>
            <w:r>
              <w:t>Школьная</w:t>
            </w:r>
            <w:proofErr w:type="gramEnd"/>
            <w:r>
              <w:t xml:space="preserve"> от дома №2 от обводной дороги до проезда №1  </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723"/>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115"/>
            </w:pPr>
            <w:r>
              <w:rPr>
                <w:spacing w:val="-1"/>
              </w:rPr>
              <w:t>Содержание автомобильных дорог общего пользо</w:t>
            </w:r>
            <w:r>
              <w:rPr>
                <w:spacing w:val="-1"/>
              </w:rPr>
              <w:softHyphen/>
            </w:r>
            <w:r>
              <w:t>вания местного значения и искусственных соору</w:t>
            </w:r>
            <w:r>
              <w:softHyphen/>
              <w:t>жений на них</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r>
      <w:tr w:rsidR="00E878CA" w:rsidTr="00E878CA">
        <w:trPr>
          <w:trHeight w:hRule="exact" w:val="550"/>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55"/>
            </w:pPr>
            <w:r>
              <w:t xml:space="preserve">асфальтобетонное покрытие по ул. </w:t>
            </w:r>
            <w:proofErr w:type="gramStart"/>
            <w:r>
              <w:t>Школьная</w:t>
            </w:r>
            <w:proofErr w:type="gramEnd"/>
            <w:r>
              <w:t xml:space="preserve"> от 1-го проезда до дома №23</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715"/>
        </w:trPr>
        <w:tc>
          <w:tcPr>
            <w:tcW w:w="638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pPr>
            <w:r>
              <w:t xml:space="preserve">асфальтобетонное покрытие 1-го проезда от ул. Набережная до ул. Полевая </w:t>
            </w:r>
          </w:p>
          <w:p w:rsidR="00E878CA" w:rsidRDefault="00E878CA">
            <w:pPr>
              <w:shd w:val="clear" w:color="auto" w:fill="FFFFFF"/>
              <w:spacing w:line="230" w:lineRule="exact"/>
              <w:ind w:right="355"/>
            </w:pP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413"/>
        </w:trPr>
        <w:tc>
          <w:tcPr>
            <w:tcW w:w="638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pPr>
            <w:r>
              <w:t xml:space="preserve">асфальтобетонное покрытие  ул. </w:t>
            </w:r>
            <w:proofErr w:type="gramStart"/>
            <w:r>
              <w:t>Полевая</w:t>
            </w:r>
            <w:proofErr w:type="gramEnd"/>
            <w:r>
              <w:t xml:space="preserve"> </w:t>
            </w:r>
          </w:p>
          <w:p w:rsidR="00E878CA" w:rsidRDefault="00E878CA">
            <w:pPr>
              <w:shd w:val="clear" w:color="auto" w:fill="FFFFFF"/>
              <w:spacing w:line="226" w:lineRule="exact"/>
              <w:ind w:right="125"/>
            </w:pP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419"/>
        </w:trPr>
        <w:tc>
          <w:tcPr>
            <w:tcW w:w="638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pPr>
            <w:r>
              <w:t xml:space="preserve">асфальтобетонное покрытие  ул. </w:t>
            </w:r>
            <w:proofErr w:type="gramStart"/>
            <w:r>
              <w:t>Садовая</w:t>
            </w:r>
            <w:proofErr w:type="gramEnd"/>
            <w:r>
              <w:t xml:space="preserve"> </w:t>
            </w:r>
          </w:p>
          <w:p w:rsidR="00E878CA" w:rsidRDefault="00E878CA">
            <w:pPr>
              <w:shd w:val="clear" w:color="auto" w:fill="FFFFFF"/>
              <w:spacing w:line="230" w:lineRule="exact"/>
              <w:ind w:right="43"/>
            </w:pP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left="115"/>
            </w:pPr>
            <w:r>
              <w:t>Х</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697"/>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26"/>
            </w:pPr>
            <w:r>
              <w:rPr>
                <w:spacing w:val="-1"/>
              </w:rPr>
              <w:t xml:space="preserve">Строительство автомобильной дороги местного значения продолжение ул. </w:t>
            </w:r>
            <w:proofErr w:type="gramStart"/>
            <w:r>
              <w:rPr>
                <w:spacing w:val="-1"/>
              </w:rPr>
              <w:t>Советская</w:t>
            </w:r>
            <w:proofErr w:type="gramEnd"/>
            <w:r>
              <w:rPr>
                <w:spacing w:val="-1"/>
              </w:rPr>
              <w:t xml:space="preserve"> с. Заволжье  800 м</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t>Х</w:t>
            </w:r>
          </w:p>
        </w:tc>
      </w:tr>
      <w:tr w:rsidR="00E878CA" w:rsidTr="00E878CA">
        <w:trPr>
          <w:trHeight w:hRule="exact" w:val="721"/>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55"/>
            </w:pPr>
            <w:r>
              <w:rPr>
                <w:spacing w:val="-1"/>
              </w:rPr>
              <w:t xml:space="preserve">Строительство автомобильной дороги местного </w:t>
            </w:r>
            <w:r>
              <w:t>значения до кладбища с. Заволжье  400 м</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left="115"/>
            </w:pP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t>Х</w:t>
            </w:r>
          </w:p>
        </w:tc>
      </w:tr>
      <w:tr w:rsidR="00E878CA" w:rsidTr="00E878CA">
        <w:trPr>
          <w:trHeight w:hRule="exact" w:val="470"/>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355"/>
            </w:pPr>
            <w:proofErr w:type="gramStart"/>
            <w:r>
              <w:rPr>
                <w:spacing w:val="-1"/>
              </w:rPr>
              <w:t>Ямочной</w:t>
            </w:r>
            <w:proofErr w:type="gramEnd"/>
            <w:r>
              <w:rPr>
                <w:spacing w:val="-1"/>
              </w:rPr>
              <w:t xml:space="preserve"> ремонт ул. Набережная, ул. Школьная, пер. Лесной с. Заволжье</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t>Х</w:t>
            </w:r>
          </w:p>
        </w:tc>
      </w:tr>
      <w:tr w:rsidR="00E878CA" w:rsidTr="00E878CA">
        <w:trPr>
          <w:trHeight w:hRule="exact" w:val="470"/>
        </w:trPr>
        <w:tc>
          <w:tcPr>
            <w:tcW w:w="638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355"/>
              <w:rPr>
                <w:spacing w:val="-1"/>
              </w:rPr>
            </w:pPr>
            <w:r>
              <w:rPr>
                <w:spacing w:val="-1"/>
              </w:rPr>
              <w:t xml:space="preserve">Ямочный ремонт ул. </w:t>
            </w:r>
            <w:proofErr w:type="gramStart"/>
            <w:r>
              <w:rPr>
                <w:spacing w:val="-1"/>
              </w:rPr>
              <w:t>Советская</w:t>
            </w:r>
            <w:proofErr w:type="gramEnd"/>
            <w:r>
              <w:rPr>
                <w:spacing w:val="-1"/>
              </w:rPr>
              <w:t>, ул. Садовая, ул. Полевая с. Заволжье</w:t>
            </w:r>
          </w:p>
        </w:tc>
        <w:tc>
          <w:tcPr>
            <w:tcW w:w="14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60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t>Х</w:t>
            </w:r>
          </w:p>
        </w:tc>
      </w:tr>
    </w:tbl>
    <w:p w:rsidR="00E878CA" w:rsidRDefault="00E878CA" w:rsidP="00E878CA"/>
    <w:p w:rsidR="00E878CA" w:rsidRDefault="00E878CA" w:rsidP="00E878CA"/>
    <w:p w:rsidR="00E878CA" w:rsidRDefault="00E878CA" w:rsidP="00E878CA"/>
    <w:p w:rsidR="00E878CA" w:rsidRDefault="00E878CA" w:rsidP="00656327">
      <w:pPr>
        <w:shd w:val="clear" w:color="auto" w:fill="FFFFFF"/>
        <w:jc w:val="center"/>
        <w:sectPr w:rsidR="00E878CA" w:rsidSect="00A86F94">
          <w:pgSz w:w="11906" w:h="16838"/>
          <w:pgMar w:top="1134" w:right="850" w:bottom="1134" w:left="1701" w:header="708" w:footer="708" w:gutter="0"/>
          <w:cols w:space="708"/>
          <w:docGrid w:linePitch="360"/>
        </w:sectPr>
      </w:pPr>
    </w:p>
    <w:p w:rsidR="00E878CA" w:rsidRDefault="00656327" w:rsidP="00656327">
      <w:pPr>
        <w:shd w:val="clear" w:color="auto" w:fill="FFFFFF"/>
      </w:pPr>
      <w:r>
        <w:lastRenderedPageBreak/>
        <w:t xml:space="preserve">                                                                                                                                                                                                                      </w:t>
      </w:r>
      <w:r w:rsidR="00E878CA">
        <w:t xml:space="preserve">Приложение 2 </w:t>
      </w:r>
      <w:proofErr w:type="gramStart"/>
      <w:r w:rsidR="00E878CA">
        <w:t>к</w:t>
      </w:r>
      <w:proofErr w:type="gramEnd"/>
    </w:p>
    <w:p w:rsidR="00E878CA" w:rsidRDefault="00E878CA" w:rsidP="00E878CA">
      <w:pPr>
        <w:shd w:val="clear" w:color="auto" w:fill="FFFFFF"/>
        <w:jc w:val="right"/>
      </w:pPr>
      <w:r>
        <w:t>Программе комплексного развития</w:t>
      </w:r>
    </w:p>
    <w:p w:rsidR="00E878CA" w:rsidRDefault="00E878CA" w:rsidP="00E878CA">
      <w:pPr>
        <w:shd w:val="clear" w:color="auto" w:fill="FFFFFF"/>
        <w:jc w:val="right"/>
      </w:pPr>
      <w:r>
        <w:t>транспортной инфраструктуры</w:t>
      </w:r>
    </w:p>
    <w:p w:rsidR="00E878CA" w:rsidRDefault="00E878CA" w:rsidP="00E878CA">
      <w:pPr>
        <w:shd w:val="clear" w:color="auto" w:fill="FFFFFF"/>
        <w:jc w:val="right"/>
      </w:pPr>
      <w:r>
        <w:t xml:space="preserve">с.п. Заволжье м.р. </w:t>
      </w:r>
      <w:proofErr w:type="gramStart"/>
      <w:r>
        <w:t>Приволжский</w:t>
      </w:r>
      <w:proofErr w:type="gramEnd"/>
    </w:p>
    <w:p w:rsidR="00E878CA" w:rsidRDefault="00E878CA" w:rsidP="00E878CA">
      <w:pPr>
        <w:shd w:val="clear" w:color="auto" w:fill="FFFFFF"/>
        <w:jc w:val="right"/>
      </w:pPr>
      <w:r>
        <w:t>Самарской области на 2019год и</w:t>
      </w:r>
    </w:p>
    <w:p w:rsidR="00E878CA" w:rsidRDefault="00E878CA" w:rsidP="00E878CA">
      <w:pPr>
        <w:shd w:val="clear" w:color="auto" w:fill="FFFFFF"/>
        <w:jc w:val="right"/>
      </w:pPr>
      <w:r>
        <w:t>на период до 2030 года</w:t>
      </w:r>
    </w:p>
    <w:p w:rsidR="00E878CA" w:rsidRDefault="00E878CA" w:rsidP="00E878CA">
      <w:pPr>
        <w:shd w:val="clear" w:color="auto" w:fill="FFFFFF"/>
        <w:spacing w:before="10"/>
        <w:ind w:left="19"/>
        <w:jc w:val="center"/>
      </w:pPr>
      <w:r>
        <w:rPr>
          <w:b/>
          <w:bCs/>
          <w:sz w:val="26"/>
          <w:szCs w:val="26"/>
        </w:rPr>
        <w:t>МЕРОПРИЯТИЯ ПРОГРАММЫ</w:t>
      </w:r>
    </w:p>
    <w:p w:rsidR="00E878CA" w:rsidRDefault="00E878CA" w:rsidP="00E878CA">
      <w:pPr>
        <w:shd w:val="clear" w:color="auto" w:fill="FFFFFF"/>
        <w:spacing w:before="120"/>
        <w:ind w:left="734"/>
      </w:pPr>
      <w:r>
        <w:rPr>
          <w:sz w:val="26"/>
          <w:szCs w:val="26"/>
        </w:rPr>
        <w:t>Таблица - Мероприятия Программы (оценка финансовых потребностей и источники финансирования)</w:t>
      </w:r>
    </w:p>
    <w:p w:rsidR="00E878CA" w:rsidRDefault="00E878CA" w:rsidP="00E878CA">
      <w:pPr>
        <w:spacing w:after="101" w:line="1" w:lineRule="exact"/>
        <w:rPr>
          <w:sz w:val="2"/>
          <w:szCs w:val="2"/>
        </w:rPr>
      </w:pPr>
    </w:p>
    <w:tbl>
      <w:tblPr>
        <w:tblW w:w="0" w:type="auto"/>
        <w:tblInd w:w="40" w:type="dxa"/>
        <w:tblLayout w:type="fixed"/>
        <w:tblCellMar>
          <w:left w:w="40" w:type="dxa"/>
          <w:right w:w="40" w:type="dxa"/>
        </w:tblCellMar>
        <w:tblLook w:val="04A0"/>
      </w:tblPr>
      <w:tblGrid>
        <w:gridCol w:w="6053"/>
        <w:gridCol w:w="1666"/>
        <w:gridCol w:w="1320"/>
        <w:gridCol w:w="742"/>
        <w:gridCol w:w="1418"/>
        <w:gridCol w:w="850"/>
        <w:gridCol w:w="851"/>
        <w:gridCol w:w="850"/>
        <w:gridCol w:w="851"/>
      </w:tblGrid>
      <w:tr w:rsidR="00E878CA" w:rsidTr="00E878CA">
        <w:trPr>
          <w:trHeight w:hRule="exact" w:val="523"/>
        </w:trPr>
        <w:tc>
          <w:tcPr>
            <w:tcW w:w="6053" w:type="dxa"/>
            <w:tcBorders>
              <w:top w:val="single" w:sz="6" w:space="0" w:color="auto"/>
              <w:left w:val="single" w:sz="6" w:space="0" w:color="auto"/>
              <w:bottom w:val="nil"/>
              <w:right w:val="single" w:sz="6" w:space="0" w:color="auto"/>
            </w:tcBorders>
            <w:shd w:val="clear" w:color="auto" w:fill="FFFFFF"/>
            <w:hideMark/>
          </w:tcPr>
          <w:p w:rsidR="00E878CA" w:rsidRDefault="00E878CA">
            <w:pPr>
              <w:shd w:val="clear" w:color="auto" w:fill="FFFFFF"/>
              <w:spacing w:line="276" w:lineRule="auto"/>
              <w:ind w:left="1584"/>
            </w:pPr>
            <w:r>
              <w:rPr>
                <w:sz w:val="22"/>
                <w:szCs w:val="22"/>
              </w:rPr>
              <w:t>Наименование мероприятия</w:t>
            </w:r>
          </w:p>
        </w:tc>
        <w:tc>
          <w:tcPr>
            <w:tcW w:w="1666" w:type="dxa"/>
            <w:tcBorders>
              <w:top w:val="single" w:sz="6" w:space="0" w:color="auto"/>
              <w:left w:val="single" w:sz="6" w:space="0" w:color="auto"/>
              <w:bottom w:val="nil"/>
              <w:right w:val="single" w:sz="6" w:space="0" w:color="auto"/>
            </w:tcBorders>
            <w:shd w:val="clear" w:color="auto" w:fill="FFFFFF"/>
            <w:hideMark/>
          </w:tcPr>
          <w:p w:rsidR="00E878CA" w:rsidRDefault="00E878CA">
            <w:pPr>
              <w:shd w:val="clear" w:color="auto" w:fill="FFFFFF"/>
              <w:spacing w:line="254" w:lineRule="exact"/>
              <w:ind w:left="58"/>
            </w:pPr>
            <w:r>
              <w:rPr>
                <w:spacing w:val="-2"/>
                <w:sz w:val="22"/>
                <w:szCs w:val="22"/>
              </w:rPr>
              <w:t>Источники фи</w:t>
            </w:r>
            <w:r>
              <w:rPr>
                <w:spacing w:val="-2"/>
                <w:sz w:val="22"/>
                <w:szCs w:val="22"/>
              </w:rPr>
              <w:softHyphen/>
            </w:r>
            <w:r>
              <w:rPr>
                <w:sz w:val="22"/>
                <w:szCs w:val="22"/>
              </w:rPr>
              <w:t>нансирования</w:t>
            </w:r>
          </w:p>
        </w:tc>
        <w:tc>
          <w:tcPr>
            <w:tcW w:w="1320" w:type="dxa"/>
            <w:tcBorders>
              <w:top w:val="single" w:sz="6" w:space="0" w:color="auto"/>
              <w:left w:val="single" w:sz="6" w:space="0" w:color="auto"/>
              <w:bottom w:val="nil"/>
              <w:right w:val="single" w:sz="6" w:space="0" w:color="auto"/>
            </w:tcBorders>
            <w:shd w:val="clear" w:color="auto" w:fill="FFFFFF"/>
            <w:hideMark/>
          </w:tcPr>
          <w:p w:rsidR="00E878CA" w:rsidRDefault="00E878CA">
            <w:pPr>
              <w:shd w:val="clear" w:color="auto" w:fill="FFFFFF"/>
              <w:spacing w:line="254" w:lineRule="exact"/>
              <w:jc w:val="center"/>
            </w:pPr>
            <w:r>
              <w:rPr>
                <w:spacing w:val="-1"/>
                <w:sz w:val="22"/>
                <w:szCs w:val="22"/>
              </w:rPr>
              <w:t>Стоимость</w:t>
            </w:r>
          </w:p>
          <w:p w:rsidR="00E878CA" w:rsidRDefault="00E878CA">
            <w:pPr>
              <w:shd w:val="clear" w:color="auto" w:fill="FFFFFF"/>
              <w:spacing w:line="254" w:lineRule="exact"/>
              <w:jc w:val="center"/>
            </w:pPr>
            <w:r>
              <w:rPr>
                <w:spacing w:val="-2"/>
                <w:sz w:val="22"/>
                <w:szCs w:val="22"/>
              </w:rPr>
              <w:t>выполнения,</w:t>
            </w:r>
          </w:p>
          <w:p w:rsidR="00E878CA" w:rsidRDefault="00E878CA">
            <w:pPr>
              <w:shd w:val="clear" w:color="auto" w:fill="FFFFFF"/>
              <w:spacing w:line="254" w:lineRule="exact"/>
              <w:jc w:val="center"/>
            </w:pPr>
            <w:r>
              <w:rPr>
                <w:sz w:val="22"/>
                <w:szCs w:val="22"/>
              </w:rPr>
              <w:t>тыс. руб.</w:t>
            </w:r>
          </w:p>
        </w:tc>
        <w:tc>
          <w:tcPr>
            <w:tcW w:w="5562" w:type="dxa"/>
            <w:gridSpan w:val="6"/>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ind w:left="106" w:right="106"/>
            </w:pPr>
            <w:r>
              <w:rPr>
                <w:spacing w:val="-1"/>
                <w:sz w:val="22"/>
                <w:szCs w:val="22"/>
              </w:rPr>
              <w:t>Финансовые потребности на реализацию мероприя</w:t>
            </w:r>
            <w:r>
              <w:rPr>
                <w:spacing w:val="-1"/>
                <w:sz w:val="22"/>
                <w:szCs w:val="22"/>
              </w:rPr>
              <w:softHyphen/>
            </w:r>
            <w:r>
              <w:rPr>
                <w:sz w:val="22"/>
                <w:szCs w:val="22"/>
              </w:rPr>
              <w:t>тий, тыс</w:t>
            </w:r>
            <w:proofErr w:type="gramStart"/>
            <w:r>
              <w:rPr>
                <w:sz w:val="22"/>
                <w:szCs w:val="22"/>
              </w:rPr>
              <w:t>.р</w:t>
            </w:r>
            <w:proofErr w:type="gramEnd"/>
            <w:r>
              <w:rPr>
                <w:sz w:val="22"/>
                <w:szCs w:val="22"/>
              </w:rPr>
              <w:t>уб.</w:t>
            </w:r>
          </w:p>
        </w:tc>
      </w:tr>
      <w:tr w:rsidR="00E878CA" w:rsidTr="00E878CA">
        <w:trPr>
          <w:trHeight w:hRule="exact" w:val="264"/>
        </w:trPr>
        <w:tc>
          <w:tcPr>
            <w:tcW w:w="6053" w:type="dxa"/>
            <w:tcBorders>
              <w:top w:val="nil"/>
              <w:left w:val="single" w:sz="6" w:space="0" w:color="auto"/>
              <w:bottom w:val="single" w:sz="6" w:space="0" w:color="auto"/>
              <w:right w:val="single" w:sz="6" w:space="0" w:color="auto"/>
            </w:tcBorders>
            <w:shd w:val="clear" w:color="auto" w:fill="FFFFFF"/>
          </w:tcPr>
          <w:p w:rsidR="00E878CA" w:rsidRDefault="00E878CA">
            <w:pPr>
              <w:spacing w:line="276" w:lineRule="auto"/>
            </w:pPr>
          </w:p>
          <w:p w:rsidR="00E878CA" w:rsidRDefault="00E878CA">
            <w:pPr>
              <w:spacing w:line="276" w:lineRule="auto"/>
            </w:pPr>
          </w:p>
        </w:tc>
        <w:tc>
          <w:tcPr>
            <w:tcW w:w="1666" w:type="dxa"/>
            <w:tcBorders>
              <w:top w:val="nil"/>
              <w:left w:val="single" w:sz="6" w:space="0" w:color="auto"/>
              <w:bottom w:val="single" w:sz="6" w:space="0" w:color="auto"/>
              <w:right w:val="single" w:sz="6" w:space="0" w:color="auto"/>
            </w:tcBorders>
            <w:shd w:val="clear" w:color="auto" w:fill="FFFFFF"/>
          </w:tcPr>
          <w:p w:rsidR="00E878CA" w:rsidRDefault="00E878CA">
            <w:pPr>
              <w:spacing w:line="276" w:lineRule="auto"/>
            </w:pPr>
          </w:p>
          <w:p w:rsidR="00E878CA" w:rsidRDefault="00E878CA">
            <w:pPr>
              <w:spacing w:line="276" w:lineRule="auto"/>
            </w:pPr>
          </w:p>
        </w:tc>
        <w:tc>
          <w:tcPr>
            <w:tcW w:w="1320" w:type="dxa"/>
            <w:tcBorders>
              <w:top w:val="nil"/>
              <w:left w:val="single" w:sz="6" w:space="0" w:color="auto"/>
              <w:bottom w:val="single" w:sz="6" w:space="0" w:color="auto"/>
              <w:right w:val="single" w:sz="6" w:space="0" w:color="auto"/>
            </w:tcBorders>
            <w:shd w:val="clear" w:color="auto" w:fill="FFFFFF"/>
          </w:tcPr>
          <w:p w:rsidR="00E878CA" w:rsidRDefault="00E878CA">
            <w:pPr>
              <w:spacing w:line="276" w:lineRule="auto"/>
            </w:pPr>
          </w:p>
          <w:p w:rsidR="00E878CA" w:rsidRDefault="00E878CA">
            <w:pPr>
              <w:spacing w:line="276" w:lineRule="auto"/>
            </w:pPr>
          </w:p>
        </w:tc>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19"/>
              <w:jc w:val="right"/>
            </w:pPr>
            <w:r>
              <w:rPr>
                <w:sz w:val="22"/>
                <w:szCs w:val="22"/>
              </w:rPr>
              <w:t>2019</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125"/>
              <w:jc w:val="right"/>
            </w:pPr>
            <w:r>
              <w:t>2020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101"/>
              <w:jc w:val="right"/>
            </w:pPr>
            <w:r>
              <w:rPr>
                <w:sz w:val="22"/>
                <w:szCs w:val="22"/>
              </w:rPr>
              <w:t>2021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106"/>
              <w:jc w:val="right"/>
            </w:pPr>
            <w:r>
              <w:rPr>
                <w:sz w:val="22"/>
                <w:szCs w:val="22"/>
              </w:rPr>
              <w:t>2022</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72"/>
              <w:jc w:val="right"/>
            </w:pPr>
            <w:r>
              <w:rPr>
                <w:sz w:val="22"/>
                <w:szCs w:val="22"/>
              </w:rPr>
              <w:t>2023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pacing w:val="-2"/>
                <w:sz w:val="22"/>
                <w:szCs w:val="22"/>
              </w:rPr>
              <w:t>2024-2030</w:t>
            </w:r>
          </w:p>
        </w:tc>
      </w:tr>
      <w:tr w:rsidR="00E878CA" w:rsidTr="00E878CA">
        <w:trPr>
          <w:trHeight w:hRule="exact" w:val="557"/>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0" w:lineRule="exact"/>
              <w:ind w:right="202"/>
            </w:pPr>
            <w:r>
              <w:rPr>
                <w:spacing w:val="-1"/>
                <w:sz w:val="22"/>
                <w:szCs w:val="22"/>
              </w:rPr>
              <w:t>Инвентаризация с оценкой технического состояния автомо</w:t>
            </w:r>
            <w:r>
              <w:rPr>
                <w:spacing w:val="-1"/>
                <w:sz w:val="22"/>
                <w:szCs w:val="22"/>
              </w:rPr>
              <w:softHyphen/>
            </w:r>
            <w:r>
              <w:rPr>
                <w:sz w:val="22"/>
                <w:szCs w:val="22"/>
              </w:rPr>
              <w:t>бильных дорог местного значения</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0"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2500,0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right"/>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96"/>
              <w:jc w:val="right"/>
            </w:pPr>
            <w:r>
              <w:rPr>
                <w:sz w:val="22"/>
                <w:szCs w:val="22"/>
              </w:rPr>
              <w:t>300,0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72"/>
              <w:jc w:val="right"/>
            </w:pPr>
            <w:r>
              <w:rPr>
                <w:sz w:val="22"/>
                <w:szCs w:val="22"/>
              </w:rPr>
              <w:t>300,0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77"/>
              <w:jc w:val="right"/>
            </w:pPr>
            <w:r>
              <w:rPr>
                <w:sz w:val="22"/>
                <w:szCs w:val="22"/>
              </w:rPr>
              <w:t>300,0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43"/>
              <w:jc w:val="right"/>
            </w:pPr>
            <w:r>
              <w:rPr>
                <w:sz w:val="22"/>
                <w:szCs w:val="22"/>
              </w:rPr>
              <w:t>300,0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pacing w:val="-1"/>
                <w:sz w:val="22"/>
                <w:szCs w:val="22"/>
              </w:rPr>
              <w:t>1300,0</w:t>
            </w:r>
          </w:p>
        </w:tc>
      </w:tr>
      <w:tr w:rsidR="00E878CA" w:rsidTr="00E878CA">
        <w:trPr>
          <w:trHeight w:hRule="exact" w:val="853"/>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0" w:lineRule="exact"/>
              <w:ind w:right="96"/>
            </w:pPr>
            <w:r>
              <w:rPr>
                <w:sz w:val="22"/>
                <w:szCs w:val="22"/>
              </w:rPr>
              <w:t xml:space="preserve">Разработка и осуществление комплекса мероприятий по </w:t>
            </w:r>
            <w:r>
              <w:rPr>
                <w:spacing w:val="-1"/>
                <w:sz w:val="22"/>
                <w:szCs w:val="22"/>
              </w:rPr>
              <w:t xml:space="preserve">безопасности дорожного движения, решаемых в комплексе с </w:t>
            </w:r>
            <w:r>
              <w:rPr>
                <w:sz w:val="22"/>
                <w:szCs w:val="22"/>
              </w:rPr>
              <w:t>разработкой документации по планировке территорий</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0"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100,0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144"/>
              <w:jc w:val="right"/>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rPr>
                <w:sz w:val="22"/>
                <w:szCs w:val="22"/>
              </w:rPr>
              <w:t>100,0</w:t>
            </w:r>
          </w:p>
        </w:tc>
      </w:tr>
      <w:tr w:rsidR="00E878CA" w:rsidTr="00E878CA">
        <w:trPr>
          <w:trHeight w:hRule="exact" w:val="54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0" w:lineRule="exact"/>
              <w:ind w:right="211"/>
            </w:pPr>
            <w:r>
              <w:rPr>
                <w:spacing w:val="-1"/>
                <w:sz w:val="22"/>
                <w:szCs w:val="22"/>
              </w:rPr>
              <w:t>Размещение дорожных знаков и указателей на улицах насе</w:t>
            </w:r>
            <w:r>
              <w:rPr>
                <w:spacing w:val="-1"/>
                <w:sz w:val="22"/>
                <w:szCs w:val="22"/>
              </w:rPr>
              <w:softHyphen/>
            </w:r>
            <w:r>
              <w:rPr>
                <w:sz w:val="22"/>
                <w:szCs w:val="22"/>
              </w:rPr>
              <w:t>ленных пунктов</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0"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700,0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700,0</w:t>
            </w:r>
          </w:p>
        </w:tc>
      </w:tr>
      <w:tr w:rsidR="00E878CA" w:rsidTr="00E878CA">
        <w:trPr>
          <w:trHeight w:hRule="exact" w:val="746"/>
        </w:trPr>
        <w:tc>
          <w:tcPr>
            <w:tcW w:w="6053"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rPr>
                <w:rFonts w:eastAsia="Calibri"/>
              </w:rPr>
            </w:pPr>
            <w:r>
              <w:rPr>
                <w:rFonts w:eastAsia="Calibri"/>
              </w:rPr>
              <w:t xml:space="preserve">Ремонт </w:t>
            </w:r>
            <w:proofErr w:type="spellStart"/>
            <w:r>
              <w:rPr>
                <w:rFonts w:eastAsia="Calibri"/>
              </w:rPr>
              <w:t>грунто-щебеночное</w:t>
            </w:r>
            <w:proofErr w:type="spellEnd"/>
            <w:r>
              <w:rPr>
                <w:rFonts w:eastAsia="Calibri"/>
              </w:rPr>
              <w:t xml:space="preserve"> дорожное покрытие по улице </w:t>
            </w:r>
            <w:proofErr w:type="gramStart"/>
            <w:r>
              <w:rPr>
                <w:rFonts w:eastAsia="Calibri"/>
              </w:rPr>
              <w:t>Школьная</w:t>
            </w:r>
            <w:proofErr w:type="gramEnd"/>
            <w:r>
              <w:rPr>
                <w:rFonts w:eastAsia="Calibri"/>
              </w:rPr>
              <w:t xml:space="preserve"> от дома №21 до дома №23 </w:t>
            </w:r>
            <w:r>
              <w:t>675 кв.м.-135 п.м.</w:t>
            </w:r>
          </w:p>
          <w:p w:rsidR="00E878CA" w:rsidRDefault="00E878CA">
            <w:pPr>
              <w:shd w:val="clear" w:color="auto" w:fill="FFFFFF"/>
              <w:spacing w:line="230" w:lineRule="exact"/>
              <w:ind w:right="101"/>
            </w:pP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179,0</w:t>
            </w:r>
          </w:p>
        </w:tc>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179,0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985"/>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rPr>
                <w:rFonts w:eastAsia="Calibri"/>
              </w:rPr>
            </w:pPr>
            <w:r>
              <w:rPr>
                <w:rFonts w:eastAsia="Calibri"/>
              </w:rPr>
              <w:t xml:space="preserve">уширение асфальтобетонного дорожного </w:t>
            </w:r>
            <w:proofErr w:type="spellStart"/>
            <w:r>
              <w:rPr>
                <w:rFonts w:eastAsia="Calibri"/>
              </w:rPr>
              <w:t>покрытияна</w:t>
            </w:r>
            <w:proofErr w:type="spellEnd"/>
            <w:r>
              <w:rPr>
                <w:rFonts w:eastAsia="Calibri"/>
              </w:rPr>
              <w:t xml:space="preserve"> 1м. по улице Набережная от дома №19 до дома №43 </w:t>
            </w:r>
            <w:r>
              <w:t>425 кв</w:t>
            </w:r>
            <w:proofErr w:type="gramStart"/>
            <w:r>
              <w:t>.м</w:t>
            </w:r>
            <w:proofErr w:type="gramEnd"/>
            <w:r>
              <w:t>-425 п.м.</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940,0</w:t>
            </w:r>
          </w:p>
        </w:tc>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940,0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jc w:val="center"/>
            </w:pPr>
          </w:p>
        </w:tc>
      </w:tr>
      <w:tr w:rsidR="00E878CA" w:rsidTr="00E878CA">
        <w:trPr>
          <w:trHeight w:hRule="exact" w:val="71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101"/>
            </w:pPr>
            <w:r>
              <w:rPr>
                <w:rFonts w:eastAsia="Calibri"/>
              </w:rPr>
              <w:t xml:space="preserve">асфальтобетонное покрытие по проезду от ул. Набережная до ул. Школьная и по дороге ул. Школьная </w:t>
            </w:r>
            <w:r>
              <w:t>1507,5 кв.м.-335 п.</w:t>
            </w:r>
            <w:proofErr w:type="gramStart"/>
            <w:r>
              <w:t>м</w:t>
            </w:r>
            <w:proofErr w:type="gramEnd"/>
            <w:r>
              <w:t>.</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1263,0</w:t>
            </w:r>
          </w:p>
        </w:tc>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1263,0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54"/>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по дороге ул. </w:t>
            </w:r>
            <w:proofErr w:type="gramStart"/>
            <w:r>
              <w:t>Школьная</w:t>
            </w:r>
            <w:proofErr w:type="gramEnd"/>
            <w:r>
              <w:t xml:space="preserve"> от дома № 28 до дома №44 846 кв.м.-188 п.м.</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ind w:left="5"/>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709,0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709,0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820"/>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101"/>
            </w:pPr>
            <w:r>
              <w:t>уширение асфальтобетонного покрытия на 1м. по ул. Набережная от поворота  на 1-й проезд до дома №9 140 кв.м.-140 п.</w:t>
            </w:r>
            <w:proofErr w:type="gramStart"/>
            <w:r>
              <w:t>м</w:t>
            </w:r>
            <w:proofErr w:type="gramEnd"/>
            <w:r>
              <w:t>.</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520,0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520,0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5"/>
              <w:jc w:val="right"/>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1180"/>
        </w:trPr>
        <w:tc>
          <w:tcPr>
            <w:tcW w:w="6053"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pPr>
            <w:r>
              <w:lastRenderedPageBreak/>
              <w:t>уширение асфальтобетонного покрытия  на 1м. по ул. Набережная от дома №9 до дома №1 с полным покрытием дорожного полотна 115 кв.м.-115 п.м. 575 кв.м.-115 п.</w:t>
            </w:r>
            <w:proofErr w:type="gramStart"/>
            <w:r>
              <w:t>м</w:t>
            </w:r>
            <w:proofErr w:type="gramEnd"/>
            <w:r>
              <w:t>.</w:t>
            </w:r>
          </w:p>
          <w:p w:rsidR="00E878CA" w:rsidRDefault="00E878CA">
            <w:pPr>
              <w:shd w:val="clear" w:color="auto" w:fill="FFFFFF"/>
              <w:spacing w:line="230" w:lineRule="exact"/>
              <w:ind w:right="96"/>
            </w:pP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630,0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630,0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1242"/>
        </w:trPr>
        <w:tc>
          <w:tcPr>
            <w:tcW w:w="6053"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pacing w:line="276" w:lineRule="auto"/>
            </w:pPr>
            <w:r>
              <w:t xml:space="preserve">Ремонт асфальтобетонного покрытия дороги по ул. </w:t>
            </w:r>
            <w:proofErr w:type="gramStart"/>
            <w:r>
              <w:t>Школьная</w:t>
            </w:r>
            <w:proofErr w:type="gramEnd"/>
            <w:r>
              <w:t xml:space="preserve"> от дома №2 от обводной дороги до проезда №1 в с. Заволжье муниципального района Приволжский Самарской области 1260 кв.м.-280 п.м.</w:t>
            </w:r>
          </w:p>
          <w:p w:rsidR="00E878CA" w:rsidRDefault="00E878CA">
            <w:pPr>
              <w:shd w:val="clear" w:color="auto" w:fill="FFFFFF"/>
              <w:spacing w:line="230" w:lineRule="exact"/>
              <w:ind w:right="82"/>
            </w:pP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1 016,26042</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62"/>
            </w:pPr>
            <w:r>
              <w:rPr>
                <w:sz w:val="22"/>
                <w:szCs w:val="22"/>
              </w:rPr>
              <w:t>1 016,26042</w:t>
            </w:r>
          </w:p>
          <w:p w:rsidR="00E878CA" w:rsidRDefault="00E878CA">
            <w:pPr>
              <w:shd w:val="clear" w:color="auto" w:fill="FFFFFF"/>
              <w:spacing w:line="276" w:lineRule="auto"/>
              <w:ind w:right="62"/>
            </w:pPr>
            <w:r>
              <w:rPr>
                <w:sz w:val="22"/>
                <w:szCs w:val="22"/>
              </w:rPr>
              <w:t>из них:</w:t>
            </w:r>
          </w:p>
          <w:p w:rsidR="00E878CA" w:rsidRDefault="00E878CA">
            <w:pPr>
              <w:shd w:val="clear" w:color="auto" w:fill="FFFFFF"/>
              <w:spacing w:line="276" w:lineRule="auto"/>
              <w:ind w:right="62"/>
            </w:pPr>
            <w:r>
              <w:rPr>
                <w:sz w:val="22"/>
                <w:szCs w:val="22"/>
              </w:rPr>
              <w:t>ОБ - 1000</w:t>
            </w:r>
          </w:p>
          <w:p w:rsidR="00E878CA" w:rsidRDefault="00E878CA">
            <w:pPr>
              <w:shd w:val="clear" w:color="auto" w:fill="FFFFFF"/>
              <w:spacing w:line="276" w:lineRule="auto"/>
              <w:ind w:right="62"/>
            </w:pPr>
            <w:r>
              <w:rPr>
                <w:sz w:val="22"/>
                <w:szCs w:val="22"/>
              </w:rPr>
              <w:t>МБ–16,26042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115"/>
            </w:pPr>
            <w:r>
              <w:rPr>
                <w:spacing w:val="-1"/>
              </w:rPr>
              <w:t>Содержание автомобильных дорог общего пользо</w:t>
            </w:r>
            <w:r>
              <w:rPr>
                <w:spacing w:val="-1"/>
              </w:rPr>
              <w:softHyphen/>
            </w:r>
            <w:r>
              <w:t>вания местного значения и искусственных соору</w:t>
            </w:r>
            <w:r>
              <w:softHyphen/>
              <w:t>жений на них</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905,0</w:t>
            </w:r>
          </w:p>
        </w:tc>
        <w:tc>
          <w:tcPr>
            <w:tcW w:w="742"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100,0</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62"/>
              <w:jc w:val="right"/>
              <w:rPr>
                <w:spacing w:val="-1"/>
              </w:rPr>
            </w:pPr>
            <w:r>
              <w:rPr>
                <w:spacing w:val="-1"/>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38"/>
              <w:jc w:val="right"/>
              <w:rPr>
                <w:spacing w:val="-1"/>
              </w:rPr>
            </w:pPr>
            <w:r>
              <w:rPr>
                <w:spacing w:val="-1"/>
                <w:sz w:val="22"/>
                <w:szCs w:val="22"/>
              </w:rPr>
              <w:t>200,0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38"/>
              <w:jc w:val="right"/>
              <w:rPr>
                <w:spacing w:val="-1"/>
              </w:rPr>
            </w:pPr>
            <w:r>
              <w:rPr>
                <w:spacing w:val="-1"/>
                <w:sz w:val="22"/>
                <w:szCs w:val="22"/>
              </w:rPr>
              <w:t>200,0</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200,0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105,0</w:t>
            </w: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55"/>
            </w:pPr>
            <w:r>
              <w:t xml:space="preserve">асфальтобетонное покрытие по ул. </w:t>
            </w:r>
            <w:proofErr w:type="gramStart"/>
            <w:r>
              <w:t>Школьная</w:t>
            </w:r>
            <w:proofErr w:type="gramEnd"/>
            <w:r>
              <w:t xml:space="preserve"> от 1-го проезда до дома №23 675 кв.м.-135 п.м.</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510,0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38"/>
              <w:jc w:val="right"/>
              <w:rPr>
                <w:spacing w:val="-1"/>
              </w:rPr>
            </w:pPr>
            <w:r>
              <w:rPr>
                <w:spacing w:val="-1"/>
              </w:rPr>
              <w:t>510,0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700"/>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асфальтобетонное покрытие 1-го проезда от ул. Набережная до ул. Полевая 3375 кв.м.-750 п.</w:t>
            </w:r>
            <w:proofErr w:type="gramStart"/>
            <w:r>
              <w:t>м</w:t>
            </w:r>
            <w:proofErr w:type="gramEnd"/>
            <w:r>
              <w:t>.</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2830,0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38"/>
              <w:jc w:val="right"/>
              <w:rPr>
                <w:spacing w:val="-1"/>
              </w:rPr>
            </w:pPr>
            <w:r>
              <w:rPr>
                <w:spacing w:val="-1"/>
              </w:rPr>
              <w:t>2830,0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ул. </w:t>
            </w:r>
            <w:proofErr w:type="gramStart"/>
            <w:r>
              <w:t>Полевая</w:t>
            </w:r>
            <w:proofErr w:type="gramEnd"/>
            <w:r>
              <w:t xml:space="preserve"> </w:t>
            </w:r>
          </w:p>
          <w:p w:rsidR="00E878CA" w:rsidRDefault="00E878CA">
            <w:pPr>
              <w:shd w:val="clear" w:color="auto" w:fill="FFFFFF"/>
              <w:spacing w:line="226" w:lineRule="exact"/>
              <w:ind w:right="125"/>
            </w:pPr>
            <w:r>
              <w:t>3600 кв.м.-800 п.</w:t>
            </w:r>
            <w:proofErr w:type="gramStart"/>
            <w:r>
              <w:t>м</w:t>
            </w:r>
            <w:proofErr w:type="gramEnd"/>
            <w:r>
              <w:t>.</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3050,0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ind w:right="38"/>
              <w:jc w:val="right"/>
              <w:rPr>
                <w:spacing w:val="-1"/>
              </w:rPr>
            </w:pPr>
            <w:r>
              <w:rPr>
                <w:spacing w:val="-1"/>
              </w:rPr>
              <w:t>3050,0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pacing w:line="276" w:lineRule="auto"/>
            </w:pPr>
            <w:r>
              <w:t xml:space="preserve">асфальтобетонное покрытие ул. </w:t>
            </w:r>
            <w:proofErr w:type="gramStart"/>
            <w:r>
              <w:t>Садовая</w:t>
            </w:r>
            <w:proofErr w:type="gramEnd"/>
            <w:r>
              <w:t xml:space="preserve"> </w:t>
            </w:r>
          </w:p>
          <w:p w:rsidR="00E878CA" w:rsidRDefault="00E878CA">
            <w:pPr>
              <w:shd w:val="clear" w:color="auto" w:fill="FFFFFF"/>
              <w:spacing w:line="230" w:lineRule="exact"/>
              <w:ind w:right="43"/>
            </w:pPr>
            <w:r>
              <w:t>3600 кв.м.-800 п.</w:t>
            </w:r>
            <w:proofErr w:type="gramStart"/>
            <w:r>
              <w:t>м</w:t>
            </w:r>
            <w:proofErr w:type="gramEnd"/>
            <w:r>
              <w:t>.</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3050,0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rPr>
                <w:spacing w:val="-1"/>
              </w:rPr>
              <w:t>3050,0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26"/>
            </w:pPr>
            <w:r>
              <w:rPr>
                <w:spacing w:val="-1"/>
              </w:rPr>
              <w:t xml:space="preserve">Строительство автомобильной дороги местного значения  ул. </w:t>
            </w:r>
            <w:proofErr w:type="gramStart"/>
            <w:r>
              <w:rPr>
                <w:spacing w:val="-1"/>
              </w:rPr>
              <w:t>Советская</w:t>
            </w:r>
            <w:proofErr w:type="gramEnd"/>
            <w:r>
              <w:rPr>
                <w:spacing w:val="-1"/>
              </w:rPr>
              <w:t xml:space="preserve"> с. Заволжье  800 м</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3050,0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3050,0</w:t>
            </w: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30" w:lineRule="exact"/>
              <w:ind w:right="355"/>
            </w:pPr>
            <w:r>
              <w:rPr>
                <w:spacing w:val="-1"/>
              </w:rPr>
              <w:t xml:space="preserve">Строительство автомобильной дороги местного </w:t>
            </w:r>
            <w:r>
              <w:t>значения до кладбища с. Заволжье  850 м</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3000,0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3000,0</w:t>
            </w: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355"/>
            </w:pPr>
            <w:proofErr w:type="gramStart"/>
            <w:r>
              <w:rPr>
                <w:spacing w:val="-1"/>
              </w:rPr>
              <w:t>Ямочной</w:t>
            </w:r>
            <w:proofErr w:type="gramEnd"/>
            <w:r>
              <w:rPr>
                <w:spacing w:val="-1"/>
              </w:rPr>
              <w:t xml:space="preserve"> ремонт ул. Набережная, ул. Школьная, пер. Лесной с. Заволжье</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2290,0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2290,0</w:t>
            </w:r>
          </w:p>
        </w:tc>
      </w:tr>
      <w:tr w:rsidR="00E878CA" w:rsidTr="00E878CA">
        <w:trPr>
          <w:trHeight w:hRule="exact" w:val="552"/>
        </w:trPr>
        <w:tc>
          <w:tcPr>
            <w:tcW w:w="6053"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26" w:lineRule="exact"/>
              <w:ind w:right="355"/>
              <w:rPr>
                <w:spacing w:val="-1"/>
              </w:rPr>
            </w:pPr>
            <w:r>
              <w:rPr>
                <w:spacing w:val="-1"/>
              </w:rPr>
              <w:t xml:space="preserve">Ямочный ремонт ул. </w:t>
            </w:r>
            <w:proofErr w:type="gramStart"/>
            <w:r>
              <w:rPr>
                <w:spacing w:val="-1"/>
              </w:rPr>
              <w:t>Советская</w:t>
            </w:r>
            <w:proofErr w:type="gramEnd"/>
            <w:r>
              <w:rPr>
                <w:spacing w:val="-1"/>
              </w:rPr>
              <w:t>, ул. Садовая, ул. Полевая с. Заволжье</w:t>
            </w:r>
          </w:p>
        </w:tc>
        <w:tc>
          <w:tcPr>
            <w:tcW w:w="1666"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54" w:lineRule="exact"/>
            </w:pPr>
            <w:r>
              <w:rPr>
                <w:sz w:val="22"/>
                <w:szCs w:val="22"/>
              </w:rPr>
              <w:t>Бюджет сель</w:t>
            </w:r>
            <w:r>
              <w:rPr>
                <w:sz w:val="22"/>
                <w:szCs w:val="22"/>
              </w:rPr>
              <w:softHyphen/>
            </w:r>
            <w:r>
              <w:rPr>
                <w:spacing w:val="-2"/>
                <w:sz w:val="22"/>
                <w:szCs w:val="22"/>
              </w:rPr>
              <w:t>ского поселения</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jc w:val="center"/>
            </w:pPr>
            <w:r>
              <w:rPr>
                <w:sz w:val="22"/>
                <w:szCs w:val="22"/>
              </w:rPr>
              <w:t>2500,0</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62"/>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ind w:right="38"/>
              <w:jc w:val="right"/>
              <w:rPr>
                <w:spacing w:val="-1"/>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878CA" w:rsidRDefault="00E878CA">
            <w:pPr>
              <w:shd w:val="clear" w:color="auto" w:fill="FFFFFF"/>
              <w:spacing w:line="276" w:lineRule="auto"/>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E878CA" w:rsidRDefault="00E878CA">
            <w:pPr>
              <w:shd w:val="clear" w:color="auto" w:fill="FFFFFF"/>
              <w:spacing w:line="276" w:lineRule="auto"/>
            </w:pPr>
            <w:r>
              <w:t>2500,0</w:t>
            </w:r>
          </w:p>
        </w:tc>
      </w:tr>
    </w:tbl>
    <w:p w:rsidR="00E878CA" w:rsidRDefault="00E878CA" w:rsidP="00E878CA">
      <w:pPr>
        <w:sectPr w:rsidR="00E878CA" w:rsidSect="00E878CA">
          <w:pgSz w:w="16838" w:h="11906" w:orient="landscape"/>
          <w:pgMar w:top="1701" w:right="1134" w:bottom="851" w:left="1134" w:header="709" w:footer="709" w:gutter="0"/>
          <w:cols w:space="708"/>
          <w:docGrid w:linePitch="360"/>
        </w:sectPr>
      </w:pPr>
    </w:p>
    <w:p w:rsidR="00E878CA" w:rsidRDefault="00E878CA" w:rsidP="00E878CA"/>
    <w:p w:rsidR="00E878CA" w:rsidRDefault="00E878CA" w:rsidP="00B74E00">
      <w:pPr>
        <w:tabs>
          <w:tab w:val="left" w:pos="0"/>
        </w:tabs>
        <w:rPr>
          <w:sz w:val="26"/>
          <w:szCs w:val="26"/>
        </w:rPr>
      </w:pPr>
    </w:p>
    <w:p w:rsidR="00576F75" w:rsidRDefault="00576F75" w:rsidP="00576F75"/>
    <w:p w:rsidR="00576F75" w:rsidRDefault="00576F75" w:rsidP="00576F75"/>
    <w:p w:rsidR="00576F75" w:rsidRDefault="00576F75" w:rsidP="00576F75"/>
    <w:sectPr w:rsidR="00576F75" w:rsidSect="00A86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93D"/>
    <w:rsid w:val="000D657D"/>
    <w:rsid w:val="0012682A"/>
    <w:rsid w:val="00260AC4"/>
    <w:rsid w:val="003F58E7"/>
    <w:rsid w:val="00576F75"/>
    <w:rsid w:val="00656327"/>
    <w:rsid w:val="00771F35"/>
    <w:rsid w:val="008B18AF"/>
    <w:rsid w:val="00977021"/>
    <w:rsid w:val="009E36F4"/>
    <w:rsid w:val="00A44DC9"/>
    <w:rsid w:val="00A86F94"/>
    <w:rsid w:val="00B74E00"/>
    <w:rsid w:val="00CA193D"/>
    <w:rsid w:val="00D47EB4"/>
    <w:rsid w:val="00E8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6F75"/>
    <w:rPr>
      <w:color w:val="0000FF"/>
      <w:u w:val="single"/>
    </w:rPr>
  </w:style>
  <w:style w:type="character" w:customStyle="1" w:styleId="b-message-headfield-value">
    <w:name w:val="b-message-head__field-value"/>
    <w:basedOn w:val="a0"/>
    <w:uiPriority w:val="99"/>
    <w:rsid w:val="00576F75"/>
  </w:style>
  <w:style w:type="character" w:customStyle="1" w:styleId="a4">
    <w:name w:val="Верхний колонтитул Знак"/>
    <w:aliases w:val="ВерхКолонтитул Знак"/>
    <w:basedOn w:val="a0"/>
    <w:link w:val="a5"/>
    <w:semiHidden/>
    <w:locked/>
    <w:rsid w:val="00E878CA"/>
    <w:rPr>
      <w:rFonts w:ascii="Times New Roman" w:eastAsia="Times New Roman" w:hAnsi="Times New Roman" w:cs="Times New Roman"/>
      <w:sz w:val="24"/>
      <w:szCs w:val="24"/>
      <w:lang w:eastAsia="ru-RU"/>
    </w:rPr>
  </w:style>
  <w:style w:type="paragraph" w:styleId="a5">
    <w:name w:val="header"/>
    <w:aliases w:val="ВерхКолонтитул"/>
    <w:basedOn w:val="a"/>
    <w:link w:val="a4"/>
    <w:semiHidden/>
    <w:unhideWhenUsed/>
    <w:rsid w:val="00E878CA"/>
    <w:pPr>
      <w:tabs>
        <w:tab w:val="center" w:pos="4677"/>
        <w:tab w:val="right" w:pos="9355"/>
      </w:tabs>
      <w:suppressAutoHyphens w:val="0"/>
    </w:pPr>
    <w:rPr>
      <w:lang w:eastAsia="ru-RU"/>
    </w:rPr>
  </w:style>
  <w:style w:type="character" w:customStyle="1" w:styleId="1">
    <w:name w:val="Верхний колонтитул Знак1"/>
    <w:basedOn w:val="a0"/>
    <w:link w:val="a5"/>
    <w:uiPriority w:val="99"/>
    <w:semiHidden/>
    <w:rsid w:val="00E878CA"/>
    <w:rPr>
      <w:rFonts w:ascii="Times New Roman" w:eastAsia="Times New Roman" w:hAnsi="Times New Roman" w:cs="Times New Roman"/>
      <w:sz w:val="24"/>
      <w:szCs w:val="24"/>
      <w:lang w:eastAsia="ar-SA"/>
    </w:rPr>
  </w:style>
  <w:style w:type="paragraph" w:customStyle="1" w:styleId="ConsPlusTitle">
    <w:name w:val="ConsPlusTitle"/>
    <w:rsid w:val="00E878CA"/>
    <w:pPr>
      <w:widowControl w:val="0"/>
      <w:suppressAutoHyphens/>
      <w:autoSpaceDE w:val="0"/>
      <w:spacing w:after="0" w:line="240" w:lineRule="auto"/>
    </w:pPr>
    <w:rPr>
      <w:rFonts w:ascii="Arial" w:eastAsia="Times New Roma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6F75"/>
    <w:rPr>
      <w:color w:val="0000FF"/>
      <w:u w:val="single"/>
    </w:rPr>
  </w:style>
  <w:style w:type="character" w:customStyle="1" w:styleId="b-message-headfield-value">
    <w:name w:val="b-message-head__field-value"/>
    <w:basedOn w:val="a0"/>
    <w:uiPriority w:val="99"/>
    <w:rsid w:val="00576F75"/>
  </w:style>
</w:styles>
</file>

<file path=word/webSettings.xml><?xml version="1.0" encoding="utf-8"?>
<w:webSettings xmlns:r="http://schemas.openxmlformats.org/officeDocument/2006/relationships" xmlns:w="http://schemas.openxmlformats.org/wordprocessingml/2006/main">
  <w:divs>
    <w:div w:id="3758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yandex.ru/lite/compose?to=zavolzhie.p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2085</Words>
  <Characters>11890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Zavolzh</dc:creator>
  <cp:keywords/>
  <dc:description/>
  <cp:lastModifiedBy>Бухгалтер</cp:lastModifiedBy>
  <cp:revision>9</cp:revision>
  <dcterms:created xsi:type="dcterms:W3CDTF">2019-10-11T09:50:00Z</dcterms:created>
  <dcterms:modified xsi:type="dcterms:W3CDTF">2020-03-19T12:43:00Z</dcterms:modified>
</cp:coreProperties>
</file>