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 w:rsidR="00B9674F" w:rsidRPr="00DB6269">
        <w:rPr>
          <w:rFonts w:ascii="Times New Roman" w:hAnsi="Times New Roman"/>
          <w:b/>
          <w:sz w:val="26"/>
          <w:szCs w:val="26"/>
        </w:rPr>
        <w:t>ДЕРЕВНЯ ДУМИНИЧИ</w:t>
      </w:r>
      <w:r w:rsidRPr="00DB6269">
        <w:rPr>
          <w:rFonts w:ascii="Times New Roman" w:hAnsi="Times New Roman"/>
          <w:b/>
          <w:sz w:val="26"/>
          <w:szCs w:val="26"/>
        </w:rPr>
        <w:t>»</w:t>
      </w:r>
    </w:p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A7403" w:rsidRPr="00696D03" w:rsidRDefault="00BA2196" w:rsidP="005A740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3C43BB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526785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60B2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D5285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декабря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20</w:t>
      </w:r>
      <w:r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5267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 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B9674F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 </w:t>
      </w:r>
      <w:r w:rsidR="00B15C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№ </w:t>
      </w:r>
      <w:r w:rsidR="00526785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FA467E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5A7403" w:rsidRPr="00696D0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5A7403" w:rsidRPr="00DB6269" w:rsidRDefault="00B9674F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поселения </w:t>
      </w:r>
    </w:p>
    <w:p w:rsidR="005A7403" w:rsidRPr="00DB6269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B9674F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Деревня Думиничи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3D5285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первое полугодие 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52678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="004A040F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а.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A7403" w:rsidRPr="00DB6269" w:rsidRDefault="005A7403" w:rsidP="00BA21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сельского поселения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в целях контроля за деятельностью органов местного самоуправления сельского поселен</w:t>
      </w:r>
      <w:r w:rsidR="009460F2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и планирования работы Сельской Думы сельского поселения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F35C3"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</w:t>
      </w: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5A7403" w:rsidRPr="00DB6269" w:rsidRDefault="005A7403" w:rsidP="00BA219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 План нормотворческой деятельности Сельской Думы сельского поселения 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</w:t>
      </w:r>
      <w:r w:rsidR="003D5285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первое полугодие</w:t>
      </w:r>
      <w:r w:rsidR="00430A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5267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</w:t>
      </w:r>
      <w:r w:rsidR="00DD398B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430A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5A7403" w:rsidRPr="00DB6269" w:rsidRDefault="005A7403" w:rsidP="00BA219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законную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силу 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>с 01 января 202</w:t>
      </w:r>
      <w:r w:rsidR="0052678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E4F67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BA2196">
        <w:rPr>
          <w:rFonts w:ascii="Times New Roman" w:eastAsia="Times New Roman" w:hAnsi="Times New Roman"/>
          <w:sz w:val="26"/>
          <w:szCs w:val="26"/>
          <w:lang w:eastAsia="ru-RU"/>
        </w:rPr>
        <w:t xml:space="preserve">да. </w:t>
      </w:r>
    </w:p>
    <w:p w:rsidR="005A7403" w:rsidRPr="00DB6269" w:rsidRDefault="005A7403" w:rsidP="00BA21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 w:rsidR="00430AB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9674F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460F2"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/</w:t>
      </w:r>
      <w:r w:rsidR="009460F2"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="009460F2" w:rsidRPr="00DB6269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9674F"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spduminichi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.ru/.</w:t>
      </w:r>
    </w:p>
    <w:p w:rsidR="005A7403" w:rsidRPr="00DB6269" w:rsidRDefault="005A7403" w:rsidP="00BA21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5A7403" w:rsidRPr="00DB6269" w:rsidRDefault="005A7403" w:rsidP="00BA2196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 xml:space="preserve">Глава сельского поселения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="00B15CA9">
        <w:rPr>
          <w:rFonts w:ascii="Times New Roman" w:eastAsiaTheme="minorHAnsi" w:hAnsi="Times New Roman"/>
          <w:sz w:val="26"/>
          <w:szCs w:val="26"/>
          <w:lang w:eastAsia="ru-RU"/>
        </w:rPr>
        <w:t xml:space="preserve">                                    </w:t>
      </w:r>
      <w:r w:rsidR="00B9674F" w:rsidRPr="00DB6269">
        <w:rPr>
          <w:rFonts w:ascii="Times New Roman" w:eastAsiaTheme="minorHAnsi" w:hAnsi="Times New Roman"/>
          <w:sz w:val="26"/>
          <w:szCs w:val="26"/>
          <w:lang w:eastAsia="ru-RU"/>
        </w:rPr>
        <w:t>Н.А.Соломина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B967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Деревня Думиничи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«</w:t>
      </w:r>
      <w:r w:rsidR="003C43B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52678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</w:t>
      </w:r>
      <w:r w:rsidR="00BA219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</w:t>
      </w:r>
      <w:r w:rsidR="0052678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</w:t>
      </w:r>
      <w:r w:rsidR="0052678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</w:t>
      </w:r>
      <w:r w:rsidR="00FA467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</w:t>
      </w:r>
      <w:r w:rsidR="00B967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Деревня Думиничи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5267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B919E9" w:rsidRDefault="00B919E9" w:rsidP="0052678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5267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B967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B919E9" w:rsidRPr="00B919E9" w:rsidRDefault="00B919E9" w:rsidP="0052678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5267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919E9" w:rsidRDefault="00B919E9" w:rsidP="0052678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отчета об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исполнени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="00C67E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</w:t>
            </w:r>
            <w:r w:rsidR="005267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6E0E75" w:rsidRPr="00F377DF" w:rsidTr="00E34381">
        <w:tc>
          <w:tcPr>
            <w:tcW w:w="750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6E0E75" w:rsidRDefault="006E0E75" w:rsidP="0052678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плана работы сельской Думы сельского поселения «Деревня Думиничи» на 2 полугодие 202</w:t>
            </w:r>
            <w:r w:rsidR="0052678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6" w:type="dxa"/>
          </w:tcPr>
          <w:p w:rsidR="006E0E75" w:rsidRPr="00F377DF" w:rsidRDefault="006E0E75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0714AB" w:rsidRPr="00F377DF" w:rsidTr="00E34381">
        <w:tc>
          <w:tcPr>
            <w:tcW w:w="750" w:type="dxa"/>
          </w:tcPr>
          <w:p w:rsidR="000714AB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0714AB" w:rsidRDefault="000714AB" w:rsidP="0052678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сельской Думы сельского поселения «Деревня Думиничи» «Об утверждении бюджета сельского посел</w:t>
            </w:r>
            <w:r w:rsidR="00C67EE7">
              <w:rPr>
                <w:rFonts w:ascii="Times New Roman" w:hAnsi="Times New Roman"/>
                <w:sz w:val="24"/>
                <w:szCs w:val="24"/>
              </w:rPr>
              <w:t>ения «Деревня Думиничи»  на 202</w:t>
            </w:r>
            <w:r w:rsidR="005267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 и плановый период 202</w:t>
            </w:r>
            <w:r w:rsidR="0052678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5267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796" w:type="dxa"/>
          </w:tcPr>
          <w:p w:rsidR="000714AB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0714AB" w:rsidRPr="00F377DF" w:rsidRDefault="000714AB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5A7403" w:rsidRPr="00F377DF" w:rsidRDefault="005A7403" w:rsidP="00B9674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 w:rsidR="00526785">
              <w:t xml:space="preserve"> </w:t>
            </w:r>
            <w:r w:rsidRPr="00F377DF">
              <w:t>в соответствии с федеральным законодательством и законодательством Калужской област</w:t>
            </w:r>
            <w:r w:rsidR="00B9674F">
              <w:t>и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6946D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утратившими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5A7403" w:rsidRPr="00F377DF" w:rsidRDefault="005A7403" w:rsidP="00EF55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Принятие решений об утверждении проектов мод</w:t>
            </w:r>
            <w:r w:rsidR="00EF55F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bookmarkStart w:id="3" w:name="_GoBack"/>
            <w:bookmarkEnd w:id="3"/>
            <w:r>
              <w:rPr>
                <w:rFonts w:ascii="Times New Roman" w:eastAsiaTheme="minorHAnsi" w:hAnsi="Times New Roman"/>
                <w:sz w:val="24"/>
                <w:szCs w:val="24"/>
              </w:rPr>
              <w:t>льных  нормативно-правовых актов</w:t>
            </w:r>
            <w:r w:rsidR="0085580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предложенных прокуратурой Думиничского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52678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32" w:rsidRDefault="003B4632" w:rsidP="00855807">
      <w:pPr>
        <w:spacing w:after="0" w:line="240" w:lineRule="auto"/>
      </w:pPr>
      <w:r>
        <w:separator/>
      </w:r>
    </w:p>
  </w:endnote>
  <w:endnote w:type="continuationSeparator" w:id="1">
    <w:p w:rsidR="003B4632" w:rsidRDefault="003B4632" w:rsidP="0085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32" w:rsidRDefault="003B4632" w:rsidP="00855807">
      <w:pPr>
        <w:spacing w:after="0" w:line="240" w:lineRule="auto"/>
      </w:pPr>
      <w:r>
        <w:separator/>
      </w:r>
    </w:p>
  </w:footnote>
  <w:footnote w:type="continuationSeparator" w:id="1">
    <w:p w:rsidR="003B4632" w:rsidRDefault="003B4632" w:rsidP="0085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403"/>
    <w:rsid w:val="000714AB"/>
    <w:rsid w:val="0007698B"/>
    <w:rsid w:val="00085729"/>
    <w:rsid w:val="001B1298"/>
    <w:rsid w:val="001E4F67"/>
    <w:rsid w:val="002052A1"/>
    <w:rsid w:val="00260691"/>
    <w:rsid w:val="002643FD"/>
    <w:rsid w:val="0029180D"/>
    <w:rsid w:val="00333AB3"/>
    <w:rsid w:val="00360B2B"/>
    <w:rsid w:val="003B4632"/>
    <w:rsid w:val="003C43BB"/>
    <w:rsid w:val="003D224A"/>
    <w:rsid w:val="003D5285"/>
    <w:rsid w:val="003E2C65"/>
    <w:rsid w:val="00417C77"/>
    <w:rsid w:val="00430AB4"/>
    <w:rsid w:val="004A040F"/>
    <w:rsid w:val="00526785"/>
    <w:rsid w:val="00556A45"/>
    <w:rsid w:val="005A7403"/>
    <w:rsid w:val="006946D2"/>
    <w:rsid w:val="00696D03"/>
    <w:rsid w:val="006A0671"/>
    <w:rsid w:val="006E0E75"/>
    <w:rsid w:val="00850B5F"/>
    <w:rsid w:val="00855807"/>
    <w:rsid w:val="008667DD"/>
    <w:rsid w:val="0088098A"/>
    <w:rsid w:val="0089656D"/>
    <w:rsid w:val="00943C21"/>
    <w:rsid w:val="009460F2"/>
    <w:rsid w:val="00974A85"/>
    <w:rsid w:val="009A4C65"/>
    <w:rsid w:val="009C4E49"/>
    <w:rsid w:val="00A12492"/>
    <w:rsid w:val="00AA1249"/>
    <w:rsid w:val="00AD54CC"/>
    <w:rsid w:val="00B15CA9"/>
    <w:rsid w:val="00B57121"/>
    <w:rsid w:val="00B674DF"/>
    <w:rsid w:val="00B7290A"/>
    <w:rsid w:val="00B9089E"/>
    <w:rsid w:val="00B919E9"/>
    <w:rsid w:val="00B9674F"/>
    <w:rsid w:val="00BA2196"/>
    <w:rsid w:val="00BF35C3"/>
    <w:rsid w:val="00C14136"/>
    <w:rsid w:val="00C67EE7"/>
    <w:rsid w:val="00D510AE"/>
    <w:rsid w:val="00D5315F"/>
    <w:rsid w:val="00D718C8"/>
    <w:rsid w:val="00DB0955"/>
    <w:rsid w:val="00DB6269"/>
    <w:rsid w:val="00DD398B"/>
    <w:rsid w:val="00DF4459"/>
    <w:rsid w:val="00E5738B"/>
    <w:rsid w:val="00E74247"/>
    <w:rsid w:val="00EF55F3"/>
    <w:rsid w:val="00F8078B"/>
    <w:rsid w:val="00F84280"/>
    <w:rsid w:val="00FA467E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8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5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8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38</cp:revision>
  <cp:lastPrinted>2023-12-23T10:42:00Z</cp:lastPrinted>
  <dcterms:created xsi:type="dcterms:W3CDTF">2017-06-08T10:39:00Z</dcterms:created>
  <dcterms:modified xsi:type="dcterms:W3CDTF">2023-12-23T10:42:00Z</dcterms:modified>
</cp:coreProperties>
</file>