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8" w:rsidRDefault="00C92328" w:rsidP="00C9232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2"/>
          <w:szCs w:val="22"/>
        </w:rPr>
        <w:t xml:space="preserve">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C92328" w:rsidRDefault="00C92328" w:rsidP="00C9232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C92328" w:rsidRDefault="00C92328" w:rsidP="00C923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C92328" w:rsidRDefault="00C92328" w:rsidP="00C923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C92328" w:rsidRDefault="00C92328" w:rsidP="00C923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C92328" w:rsidRDefault="00C92328" w:rsidP="00C92328">
      <w:pPr>
        <w:rPr>
          <w:b/>
          <w:bCs/>
          <w:sz w:val="28"/>
          <w:szCs w:val="28"/>
        </w:rPr>
      </w:pPr>
    </w:p>
    <w:p w:rsidR="00C92328" w:rsidRDefault="00C92328" w:rsidP="00C923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C92328" w:rsidRDefault="00C92328" w:rsidP="00C923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C92328" w:rsidRDefault="00C92328" w:rsidP="00C923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C92328" w:rsidRDefault="00C92328" w:rsidP="00C9232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sz w:val="20"/>
            <w:lang w:val="en-US"/>
          </w:rPr>
          <w:t>fadeevka</w:t>
        </w:r>
        <w:r>
          <w:rPr>
            <w:rStyle w:val="a4"/>
            <w:rFonts w:ascii="Times New Roman" w:hAnsi="Times New Roman" w:cs="Times New Roman"/>
            <w:sz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sovet</w:t>
        </w:r>
        <w:r>
          <w:rPr>
            <w:rStyle w:val="a4"/>
            <w:rFonts w:ascii="Times New Roman" w:hAnsi="Times New Roman" w:cs="Times New Roman"/>
            <w:sz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C92328" w:rsidRDefault="00C92328" w:rsidP="00C92328">
      <w:pPr>
        <w:rPr>
          <w:sz w:val="20"/>
          <w:szCs w:val="20"/>
        </w:rPr>
      </w:pPr>
    </w:p>
    <w:p w:rsidR="00C92328" w:rsidRDefault="00C92328" w:rsidP="00C9232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C92328" w:rsidRDefault="00C92328" w:rsidP="00C92328">
      <w:pPr>
        <w:ind w:right="-108"/>
        <w:rPr>
          <w:b/>
          <w:sz w:val="28"/>
          <w:szCs w:val="28"/>
        </w:rPr>
      </w:pPr>
    </w:p>
    <w:p w:rsidR="00C92328" w:rsidRDefault="00C92328" w:rsidP="00C92328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12.10.2022 г.    № 32-п</w:t>
      </w:r>
    </w:p>
    <w:p w:rsidR="00C92328" w:rsidRDefault="00C92328" w:rsidP="00C92328">
      <w:pPr>
        <w:shd w:val="clear" w:color="auto" w:fill="FFFFFF"/>
        <w:ind w:right="34"/>
        <w:jc w:val="both"/>
        <w:rPr>
          <w:sz w:val="28"/>
          <w:szCs w:val="28"/>
        </w:rPr>
      </w:pPr>
    </w:p>
    <w:p w:rsidR="00C92328" w:rsidRDefault="00C92328" w:rsidP="00C92328">
      <w:pPr>
        <w:ind w:right="4820"/>
        <w:rPr>
          <w:sz w:val="28"/>
          <w:szCs w:val="28"/>
        </w:rPr>
      </w:pPr>
      <w:r>
        <w:rPr>
          <w:bCs/>
          <w:sz w:val="28"/>
          <w:szCs w:val="28"/>
        </w:rPr>
        <w:t xml:space="preserve">Об  утверждении муниципальной программы </w:t>
      </w:r>
      <w:r>
        <w:rPr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Фадеевский  сельсовет </w:t>
      </w:r>
    </w:p>
    <w:p w:rsidR="00C92328" w:rsidRDefault="00C92328" w:rsidP="00C92328">
      <w:pPr>
        <w:ind w:right="4820"/>
        <w:rPr>
          <w:sz w:val="28"/>
          <w:szCs w:val="28"/>
        </w:rPr>
      </w:pPr>
      <w:r>
        <w:rPr>
          <w:sz w:val="28"/>
          <w:szCs w:val="28"/>
        </w:rPr>
        <w:t>на 2023 - 2025 годы»</w:t>
      </w:r>
    </w:p>
    <w:p w:rsidR="00C92328" w:rsidRDefault="00C92328" w:rsidP="00C92328">
      <w:pPr>
        <w:pStyle w:val="40"/>
        <w:widowControl/>
        <w:tabs>
          <w:tab w:val="left" w:pos="4500"/>
          <w:tab w:val="left" w:pos="10206"/>
        </w:tabs>
        <w:ind w:right="4854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28" w:rsidRDefault="00C92328" w:rsidP="00C92328">
      <w:pPr>
        <w:pStyle w:val="40"/>
        <w:widowControl/>
        <w:tabs>
          <w:tab w:val="left" w:pos="10206"/>
        </w:tabs>
        <w:ind w:right="5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2328" w:rsidRDefault="00C92328" w:rsidP="00C92328">
      <w:pPr>
        <w:pStyle w:val="20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Земельным Кодексом Российской Федерации, руководствуясь Уставом  муниципального образования Фадеевский сельсовет, в целях повышения  эффективности использования и охраны земель: </w:t>
      </w:r>
    </w:p>
    <w:p w:rsidR="00C92328" w:rsidRDefault="00C92328" w:rsidP="00C92328">
      <w:pPr>
        <w:pStyle w:val="20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1. Утвердить прилагаемую муниципальную программу «Повышение        эффективности использования и охраны земель на территории муниципального образования Фадеевский сельсовет на 2023 - 2025 годы». </w:t>
      </w:r>
    </w:p>
    <w:p w:rsidR="00C92328" w:rsidRDefault="00C92328" w:rsidP="00C9232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Style w:val="412pt"/>
          <w:rFonts w:eastAsia="SimSun"/>
          <w:sz w:val="28"/>
          <w:szCs w:val="28"/>
        </w:rPr>
        <w:t>Настоящее постановление вступает в силу после его обнародования</w:t>
      </w:r>
      <w:r>
        <w:rPr>
          <w:sz w:val="28"/>
          <w:szCs w:val="28"/>
        </w:rPr>
        <w:t>.</w:t>
      </w:r>
    </w:p>
    <w:p w:rsidR="00C92328" w:rsidRDefault="00C92328" w:rsidP="00C92328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С.И.Воробьев</w:t>
      </w: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jc w:val="both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t xml:space="preserve">УТВЕРЖДЕНА </w:t>
      </w:r>
    </w:p>
    <w:p w:rsidR="00C92328" w:rsidRDefault="00C92328" w:rsidP="00C92328">
      <w:pPr>
        <w:tabs>
          <w:tab w:val="left" w:pos="1140"/>
        </w:tabs>
        <w:jc w:val="right"/>
      </w:pPr>
      <w:r>
        <w:t>Постановлением  Администрации</w:t>
      </w:r>
    </w:p>
    <w:p w:rsidR="00C92328" w:rsidRDefault="00C92328" w:rsidP="00C92328">
      <w:pPr>
        <w:tabs>
          <w:tab w:val="left" w:pos="1140"/>
        </w:tabs>
        <w:jc w:val="center"/>
      </w:pPr>
      <w:r>
        <w:t xml:space="preserve">                                                                                                  МО Фадеевский сельсовет  </w:t>
      </w:r>
    </w:p>
    <w:p w:rsidR="00C92328" w:rsidRDefault="00C92328" w:rsidP="00C92328">
      <w:pPr>
        <w:tabs>
          <w:tab w:val="left" w:pos="1140"/>
        </w:tabs>
        <w:jc w:val="center"/>
      </w:pPr>
      <w:r>
        <w:t xml:space="preserve">                                                                                                   от 12.10.2022 г  № 32-п</w:t>
      </w: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tabs>
          <w:tab w:val="left" w:pos="1140"/>
        </w:tabs>
        <w:jc w:val="right"/>
        <w:rPr>
          <w:sz w:val="28"/>
          <w:szCs w:val="28"/>
        </w:rPr>
      </w:pPr>
    </w:p>
    <w:p w:rsidR="00C92328" w:rsidRDefault="00C92328" w:rsidP="00C92328">
      <w:pPr>
        <w:spacing w:line="240" w:lineRule="atLeast"/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C92328" w:rsidRDefault="00C92328" w:rsidP="00C9232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Повышение эффективности использования и охраны земель на территории муниципального образования Фадеевский сельсовет </w:t>
      </w:r>
    </w:p>
    <w:p w:rsidR="00C92328" w:rsidRDefault="00C92328" w:rsidP="00C9232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годы</w:t>
      </w: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rPr>
          <w:b/>
          <w:bCs/>
          <w:sz w:val="28"/>
          <w:szCs w:val="28"/>
        </w:rPr>
        <w:sectPr w:rsidR="00C92328">
          <w:pgSz w:w="11906" w:h="16838"/>
          <w:pgMar w:top="1134" w:right="851" w:bottom="1134" w:left="1418" w:header="720" w:footer="454" w:gutter="0"/>
          <w:cols w:space="720"/>
        </w:sect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C92328" w:rsidRDefault="00C92328" w:rsidP="00C9232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«Повышение эффективности использования и охраны земель на территории муниципального образования Фадеевский  сельсовет</w:t>
      </w:r>
    </w:p>
    <w:p w:rsidR="00C92328" w:rsidRPr="00C92328" w:rsidRDefault="00C92328" w:rsidP="00C923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2023 - 2025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Муниципальная программа «Повышение эффективности использования и охраны земель на территории муниципального образования Фадеевский сельсовет на 2023 - 2025 годы» (далее – Программа)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Администрация муниципального образования Фадеевский сельсовет</w:t>
            </w:r>
          </w:p>
        </w:tc>
      </w:tr>
      <w:tr w:rsidR="00C92328" w:rsidRPr="00C92328" w:rsidTr="00C92328">
        <w:trPr>
          <w:trHeight w:val="6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Администрация муниципального образования Фадеевский сельсовет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 xml:space="preserve">Обеспечение прав граждан  на благоприятную окружающую среду; </w:t>
            </w:r>
          </w:p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 xml:space="preserve">Обеспечение улучшения и восстановления земель, подвергшихся негативному (вредному) воздействию хозяйственной деятельности и природных процессов;       </w:t>
            </w:r>
          </w:p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Предотвращение загрязнения окружающей среды в результате ведения хозяйственной и иной деятельности на земельных участках; сохранение плодородия почв;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Обеспечение организации рационального использования и охраны земель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2023 -2025 годы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Администрация муниципального образования Фадеевский сельсовет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Средства арендаторов и собственников земельных участков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 xml:space="preserve">рациональное и эффективное использование и охрана земель; </w:t>
            </w:r>
          </w:p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 xml:space="preserve">упорядочение землепользования; </w:t>
            </w:r>
          </w:p>
          <w:p w:rsidR="00C92328" w:rsidRPr="00C92328" w:rsidRDefault="00C92328" w:rsidP="00C92328">
            <w:pPr>
              <w:ind w:firstLine="176"/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 xml:space="preserve">повышение экологической безопасности населения и качества его жизни </w:t>
            </w:r>
          </w:p>
        </w:tc>
      </w:tr>
      <w:tr w:rsidR="00C92328" w:rsidRPr="00C92328" w:rsidTr="00C923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C92328" w:rsidRDefault="00C92328" w:rsidP="00C92328">
            <w:pPr>
              <w:jc w:val="both"/>
              <w:rPr>
                <w:sz w:val="28"/>
                <w:szCs w:val="28"/>
              </w:rPr>
            </w:pPr>
            <w:r w:rsidRPr="00C92328">
              <w:rPr>
                <w:sz w:val="28"/>
                <w:szCs w:val="28"/>
              </w:rPr>
              <w:t>Контроль за ходом реализации Программы осуществляет Администрация  муниципального образования Фадеевский сельсовет в соответствии с ее полномочиями, установленными федеральным и областным законодательством</w:t>
            </w:r>
          </w:p>
        </w:tc>
      </w:tr>
    </w:tbl>
    <w:p w:rsidR="00C92328" w:rsidRDefault="00C92328" w:rsidP="00C92328">
      <w:pPr>
        <w:rPr>
          <w:color w:val="000000"/>
          <w:sz w:val="28"/>
          <w:szCs w:val="28"/>
        </w:rPr>
        <w:sectPr w:rsidR="00C92328">
          <w:pgSz w:w="11906" w:h="16838"/>
          <w:pgMar w:top="851" w:right="851" w:bottom="851" w:left="1418" w:header="720" w:footer="454" w:gutter="0"/>
          <w:cols w:space="720"/>
        </w:sectPr>
      </w:pPr>
    </w:p>
    <w:p w:rsidR="00C92328" w:rsidRDefault="00C92328" w:rsidP="00C923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Содержание проблемы и обоснование необходимости ее решения программными методами</w:t>
      </w:r>
    </w:p>
    <w:p w:rsidR="00C92328" w:rsidRDefault="00C92328" w:rsidP="00C923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Фадеевский сельсовет  на 2023 - 2025 годы» </w:t>
      </w:r>
      <w:r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92328" w:rsidRDefault="00C92328" w:rsidP="00C92328">
      <w:pPr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устойчивого социально-экономического развития муниципального образования </w:t>
      </w:r>
      <w:r>
        <w:rPr>
          <w:sz w:val="28"/>
          <w:szCs w:val="28"/>
        </w:rPr>
        <w:t>Фадеевский</w:t>
      </w:r>
      <w:r>
        <w:rPr>
          <w:color w:val="000000"/>
          <w:sz w:val="28"/>
          <w:szCs w:val="28"/>
        </w:rPr>
        <w:t xml:space="preserve">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>
        <w:rPr>
          <w:color w:val="000000"/>
          <w:sz w:val="28"/>
          <w:szCs w:val="28"/>
        </w:rPr>
        <w:lastRenderedPageBreak/>
        <w:t>разумным образом в интересах не только ныне живущих людей, но и будущих поколений.</w:t>
      </w:r>
    </w:p>
    <w:p w:rsidR="00C92328" w:rsidRDefault="00C92328" w:rsidP="00C92328">
      <w:pPr>
        <w:ind w:firstLine="552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муниципальной программы</w:t>
      </w:r>
    </w:p>
    <w:p w:rsidR="00C92328" w:rsidRDefault="00C92328" w:rsidP="00C92328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эффективности использования и охраны земель на территории муниципального образования Фадеевский сельсовет     на 2023 - 2025 годы»</w:t>
      </w:r>
    </w:p>
    <w:p w:rsidR="00C92328" w:rsidRDefault="00C92328" w:rsidP="00C92328">
      <w:pPr>
        <w:ind w:firstLine="576"/>
        <w:jc w:val="center"/>
        <w:rPr>
          <w:b/>
          <w:sz w:val="28"/>
          <w:szCs w:val="28"/>
        </w:rPr>
      </w:pP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охраны земель на территории муниципального образования Фадеевский сельсовет являются: 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прав граждан на благоприятную окружающую среду;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е) сохранение плодородия почв.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</w:p>
    <w:p w:rsidR="00C92328" w:rsidRDefault="00C92328" w:rsidP="00C9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Обязанности арендаторов и собственников земельных участков </w:t>
      </w:r>
    </w:p>
    <w:p w:rsidR="00C92328" w:rsidRDefault="00C92328" w:rsidP="00C9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эффективному использованию и охране земель на территории муниципального образования  Фадеевский сельсовет</w:t>
      </w:r>
    </w:p>
    <w:p w:rsidR="00C92328" w:rsidRDefault="00C92328" w:rsidP="00C92328">
      <w:pPr>
        <w:jc w:val="center"/>
        <w:rPr>
          <w:b/>
          <w:sz w:val="28"/>
          <w:szCs w:val="28"/>
        </w:rPr>
      </w:pPr>
    </w:p>
    <w:p w:rsidR="00C92328" w:rsidRDefault="00C92328" w:rsidP="00C9232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4.1. Рациональная организация территории.</w:t>
      </w:r>
    </w:p>
    <w:p w:rsidR="00C92328" w:rsidRDefault="00C92328" w:rsidP="00C9232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C92328" w:rsidRDefault="00C92328" w:rsidP="00C9232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загрязнения отходами производства, химическими и радиоактивными веществами, от других процессов разрушения.</w:t>
      </w:r>
    </w:p>
    <w:p w:rsidR="00C92328" w:rsidRDefault="00C92328" w:rsidP="00C9232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C92328" w:rsidRDefault="00C92328" w:rsidP="00C9232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4.5. Рекультивация нарушенных земель, повышение их плодородия.</w:t>
      </w:r>
    </w:p>
    <w:p w:rsidR="00C92328" w:rsidRDefault="00C92328" w:rsidP="00C9232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Финансовое обеспечение</w:t>
      </w: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ind w:firstLine="50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программой не предусмотрено</w:t>
      </w:r>
      <w:r>
        <w:rPr>
          <w:sz w:val="28"/>
          <w:szCs w:val="28"/>
        </w:rPr>
        <w:t xml:space="preserve">. Заказчик Программы несет ответственность за реализацию Программы, уточняет сроки реализации мероприятий Программы. </w:t>
      </w: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ind w:left="24"/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Мероприятия по реализации муниципальной программы</w:t>
      </w:r>
    </w:p>
    <w:p w:rsidR="00C92328" w:rsidRDefault="00C92328" w:rsidP="00C92328">
      <w:pPr>
        <w:ind w:left="2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«Повышение эффективности использования и охраны земель на территории муниципального образования  Фадеевский сельсовет на 2023 - 2025 годы»</w:t>
      </w:r>
    </w:p>
    <w:p w:rsidR="00C92328" w:rsidRDefault="00C92328" w:rsidP="00C92328">
      <w:pPr>
        <w:ind w:left="24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166"/>
        <w:gridCol w:w="2219"/>
        <w:gridCol w:w="1623"/>
        <w:gridCol w:w="2246"/>
      </w:tblGrid>
      <w:tr w:rsidR="00C92328" w:rsidTr="00C9232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руб.</w:t>
            </w:r>
          </w:p>
        </w:tc>
      </w:tr>
      <w:tr w:rsidR="00C92328" w:rsidTr="00C9232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ind w:right="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собственников</w:t>
            </w:r>
          </w:p>
        </w:tc>
      </w:tr>
      <w:tr w:rsidR="00C92328" w:rsidTr="00C9232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ind w:right="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Фадеевский 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C92328" w:rsidTr="00C9232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ind w:right="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 сентябрь,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C9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C92328" w:rsidRDefault="00C92328" w:rsidP="00C92328">
      <w:pPr>
        <w:jc w:val="center"/>
        <w:rPr>
          <w:b/>
          <w:bCs/>
          <w:sz w:val="28"/>
          <w:szCs w:val="28"/>
        </w:rPr>
      </w:pP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земель;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 муниципального образования Фадеевский сельсовет;</w:t>
      </w:r>
    </w:p>
    <w:p w:rsid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безопасности населения и качества его жизни;</w:t>
      </w:r>
    </w:p>
    <w:p w:rsidR="00D3532F" w:rsidRPr="00C92328" w:rsidRDefault="00C92328" w:rsidP="00C92328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благоустроенности поселени</w:t>
      </w:r>
    </w:p>
    <w:sectPr w:rsidR="00D3532F" w:rsidRPr="00C92328" w:rsidSect="00E0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A7C"/>
    <w:rsid w:val="001566D1"/>
    <w:rsid w:val="002A2AD2"/>
    <w:rsid w:val="002B1C87"/>
    <w:rsid w:val="005B1191"/>
    <w:rsid w:val="00716A82"/>
    <w:rsid w:val="009B0A7C"/>
    <w:rsid w:val="00B304ED"/>
    <w:rsid w:val="00C92328"/>
    <w:rsid w:val="00D3532F"/>
    <w:rsid w:val="00DA78A2"/>
    <w:rsid w:val="00E00E3F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3532F"/>
    <w:rPr>
      <w:color w:val="0000FF"/>
      <w:u w:val="single"/>
    </w:rPr>
  </w:style>
  <w:style w:type="paragraph" w:customStyle="1" w:styleId="back-link">
    <w:name w:val="back-link"/>
    <w:basedOn w:val="a"/>
    <w:rsid w:val="00D353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53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2F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B304ED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uiPriority w:val="99"/>
    <w:qFormat/>
    <w:rsid w:val="00C92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C923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2328"/>
    <w:pPr>
      <w:widowControl w:val="0"/>
      <w:shd w:val="clear" w:color="auto" w:fill="FFFFFF"/>
      <w:spacing w:line="322" w:lineRule="exact"/>
      <w:ind w:hanging="1740"/>
    </w:pPr>
    <w:rPr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C9232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C9232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2pt">
    <w:name w:val="Основной текст (4) + 12 pt"/>
    <w:aliases w:val="Интервал 0 pt Exact"/>
    <w:basedOn w:val="4"/>
    <w:rsid w:val="00C92328"/>
    <w:rPr>
      <w:color w:val="000000"/>
      <w:spacing w:val="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2022-11-29T11:15:00Z</cp:lastPrinted>
  <dcterms:created xsi:type="dcterms:W3CDTF">2022-12-02T05:17:00Z</dcterms:created>
  <dcterms:modified xsi:type="dcterms:W3CDTF">2022-12-02T05:17:00Z</dcterms:modified>
</cp:coreProperties>
</file>