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61" w:rsidRDefault="00951061">
      <w:pPr>
        <w:pStyle w:val="a3"/>
        <w:spacing w:after="0"/>
        <w:ind w:left="0" w:right="0" w:firstLine="567"/>
        <w:jc w:val="both"/>
      </w:pPr>
    </w:p>
    <w:p w:rsidR="00951061" w:rsidRDefault="00951061">
      <w:pPr>
        <w:pStyle w:val="a3"/>
        <w:spacing w:after="0"/>
        <w:ind w:left="0" w:right="0" w:firstLine="567"/>
        <w:jc w:val="both"/>
      </w:pPr>
    </w:p>
    <w:p w:rsidR="00951061" w:rsidRDefault="00A00BF7">
      <w:pPr>
        <w:pStyle w:val="a3"/>
        <w:spacing w:after="0"/>
        <w:ind w:left="0" w:right="0" w:firstLine="567"/>
        <w:jc w:val="center"/>
      </w:pPr>
      <w:r>
        <w:t>АДМИНИСТРАЦИЯ СЕЛЬСКОГО ПОСЕЛЕНИЯ БОРИНСКИЙ СЕЛЬСОВЕТ ЛИПЕЦКОГО МУНИЦИПАЛЬНОГО РАЙОНА ЛИПЕЦКОЙ ОБЛАСТИ</w:t>
      </w:r>
    </w:p>
    <w:p w:rsidR="00951061" w:rsidRDefault="00951061">
      <w:pPr>
        <w:pStyle w:val="a3"/>
        <w:spacing w:after="0"/>
        <w:ind w:left="0" w:right="0" w:firstLine="567"/>
        <w:jc w:val="both"/>
      </w:pPr>
    </w:p>
    <w:p w:rsidR="00951061" w:rsidRDefault="00A00BF7">
      <w:pPr>
        <w:pStyle w:val="a3"/>
        <w:spacing w:after="0"/>
        <w:ind w:left="0" w:right="0" w:firstLine="567"/>
        <w:jc w:val="center"/>
      </w:pPr>
      <w:r>
        <w:t>ПОСТАНОВЛЕНИЕ</w:t>
      </w:r>
    </w:p>
    <w:p w:rsidR="00951061" w:rsidRDefault="00951061">
      <w:pPr>
        <w:pStyle w:val="a3"/>
        <w:spacing w:after="0"/>
        <w:ind w:left="0" w:right="0" w:firstLine="567"/>
        <w:jc w:val="both"/>
      </w:pPr>
    </w:p>
    <w:p w:rsidR="00951061" w:rsidRDefault="00A00BF7">
      <w:pPr>
        <w:pStyle w:val="a3"/>
        <w:spacing w:after="0"/>
        <w:ind w:left="0" w:right="0" w:firstLine="567"/>
        <w:jc w:val="center"/>
      </w:pPr>
      <w:r>
        <w:t>16.09.2020                                                                                                                                   № 92</w:t>
      </w:r>
    </w:p>
    <w:p w:rsidR="00951061" w:rsidRDefault="00951061">
      <w:pPr>
        <w:pStyle w:val="a3"/>
        <w:spacing w:after="0"/>
        <w:ind w:left="0" w:right="0" w:firstLine="567"/>
        <w:jc w:val="both"/>
      </w:pPr>
    </w:p>
    <w:p w:rsidR="00951061" w:rsidRDefault="00A00BF7">
      <w:pPr>
        <w:pStyle w:val="Heading1"/>
        <w:spacing w:after="60"/>
        <w:ind w:left="0" w:right="0"/>
        <w:jc w:val="center"/>
        <w:rPr>
          <w:rFonts w:ascii="Arial" w:hAnsi="Arial"/>
          <w:sz w:val="32"/>
        </w:rPr>
      </w:pPr>
      <w:r>
        <w:rPr>
          <w:rFonts w:ascii="Arial" w:hAnsi="Arial"/>
          <w:sz w:val="32"/>
        </w:rPr>
        <w:t>Об утверждении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администрации сельского поселения Боринский сельсовет Липецкого муниципального района</w:t>
      </w:r>
    </w:p>
    <w:p w:rsidR="00951061" w:rsidRDefault="00951061">
      <w:pPr>
        <w:pStyle w:val="a3"/>
        <w:spacing w:after="0"/>
        <w:ind w:left="0" w:right="0" w:firstLine="567"/>
        <w:jc w:val="both"/>
      </w:pPr>
    </w:p>
    <w:p w:rsidR="00951061" w:rsidRDefault="00A00BF7">
      <w:pPr>
        <w:pStyle w:val="a3"/>
        <w:spacing w:after="0"/>
        <w:ind w:left="0" w:right="0" w:firstLine="567"/>
        <w:jc w:val="both"/>
      </w:pPr>
      <w:proofErr w:type="gramStart"/>
      <w:r>
        <w:t xml:space="preserve">В соответствии с частями 3 и 4 статьи 16 </w:t>
      </w:r>
      <w:hyperlink r:id="rId4">
        <w:r>
          <w:rPr>
            <w:rStyle w:val="InternetLink"/>
            <w:color w:val="0000FF"/>
            <w:u w:val="none"/>
          </w:rPr>
          <w:t>Федерального закона от 05 апреля 2013 года № 44-ФЗ</w:t>
        </w:r>
      </w:hyperlink>
      <w:r>
        <w:t>"О контрактной системе в сфере закупок товаров, работ, услуг для обеспечения государственных и муниципальных нужд", постановлением Правительства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w:t>
      </w:r>
      <w:proofErr w:type="gramEnd"/>
      <w: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t>утратившими</w:t>
      </w:r>
      <w:proofErr w:type="gramEnd"/>
      <w:r>
        <w:t xml:space="preserve"> силу отдельных решений Правительства Российской Федерации, руководствуясь </w:t>
      </w:r>
      <w:hyperlink r:id="rId5">
        <w:r>
          <w:rPr>
            <w:rStyle w:val="InternetLink"/>
            <w:color w:val="0000FF"/>
            <w:u w:val="none"/>
          </w:rPr>
          <w:t>Уставом</w:t>
        </w:r>
      </w:hyperlink>
      <w:r>
        <w:t xml:space="preserve"> администрации сельского поселения Боринский сельсовет Липецкого муниципального района Липецкой области, администрация сельского поселения Боринский сельсовет</w:t>
      </w:r>
    </w:p>
    <w:p w:rsidR="00951061" w:rsidRDefault="00951061">
      <w:pPr>
        <w:pStyle w:val="a3"/>
        <w:spacing w:after="0"/>
        <w:ind w:left="0" w:right="0" w:firstLine="567"/>
        <w:jc w:val="both"/>
      </w:pPr>
    </w:p>
    <w:p w:rsidR="00951061" w:rsidRDefault="00A00BF7">
      <w:pPr>
        <w:pStyle w:val="a3"/>
        <w:spacing w:after="0"/>
        <w:ind w:left="0" w:right="0"/>
        <w:jc w:val="both"/>
      </w:pPr>
      <w:r>
        <w:t>ПОСТАНОВЛЯЕТ:</w:t>
      </w:r>
    </w:p>
    <w:p w:rsidR="00951061" w:rsidRDefault="00951061">
      <w:pPr>
        <w:pStyle w:val="a3"/>
        <w:spacing w:after="0"/>
        <w:ind w:left="0" w:right="0" w:firstLine="567"/>
        <w:jc w:val="both"/>
      </w:pPr>
    </w:p>
    <w:p w:rsidR="00951061" w:rsidRDefault="00A00BF7">
      <w:pPr>
        <w:pStyle w:val="a3"/>
        <w:spacing w:after="0"/>
        <w:ind w:left="0" w:right="0" w:firstLine="567"/>
        <w:jc w:val="both"/>
      </w:pPr>
      <w:r>
        <w:t>1. Утвердить 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администрации сельского поселения Боринский сельсовет Липецкого муниципального района согласно приложению.</w:t>
      </w:r>
    </w:p>
    <w:p w:rsidR="00951061" w:rsidRDefault="00A00BF7">
      <w:pPr>
        <w:pStyle w:val="a3"/>
        <w:spacing w:after="0"/>
        <w:ind w:left="0" w:right="0" w:firstLine="567"/>
        <w:jc w:val="both"/>
      </w:pPr>
      <w:r>
        <w:t>2. Настоящее постановление вступает в силу с момента его обнародования.</w:t>
      </w:r>
    </w:p>
    <w:p w:rsidR="00951061" w:rsidRDefault="00A00BF7">
      <w:pPr>
        <w:pStyle w:val="a3"/>
        <w:spacing w:after="0"/>
        <w:ind w:left="0" w:right="0" w:firstLine="567"/>
        <w:jc w:val="both"/>
      </w:pPr>
      <w:r>
        <w:t>3. Настоящее постановление разместить на официальном сайте администрации сельского поселения сети "Интернет"</w:t>
      </w:r>
    </w:p>
    <w:p w:rsidR="00951061" w:rsidRDefault="00A00BF7">
      <w:pPr>
        <w:pStyle w:val="a3"/>
        <w:spacing w:after="0"/>
        <w:ind w:left="0" w:right="0" w:firstLine="567"/>
        <w:jc w:val="both"/>
      </w:pPr>
      <w:r>
        <w:t xml:space="preserve">4. </w:t>
      </w:r>
      <w:proofErr w:type="gramStart"/>
      <w:r>
        <w:t>Контроль за</w:t>
      </w:r>
      <w:proofErr w:type="gramEnd"/>
      <w:r>
        <w:t xml:space="preserve"> исполнением постановления оставляю за собой.</w:t>
      </w:r>
    </w:p>
    <w:p w:rsidR="00951061" w:rsidRDefault="00951061">
      <w:pPr>
        <w:pStyle w:val="a3"/>
        <w:spacing w:after="0"/>
        <w:ind w:left="0" w:right="0" w:firstLine="567"/>
        <w:jc w:val="both"/>
      </w:pPr>
    </w:p>
    <w:p w:rsidR="00951061" w:rsidRDefault="00A00BF7">
      <w:pPr>
        <w:pStyle w:val="a3"/>
        <w:spacing w:after="0"/>
        <w:ind w:left="0" w:right="0" w:firstLine="567"/>
        <w:jc w:val="both"/>
      </w:pPr>
      <w:r>
        <w:t>Глава администрации сельского поселения Боринский сельсовет</w:t>
      </w:r>
    </w:p>
    <w:p w:rsidR="00951061" w:rsidRDefault="00A00BF7">
      <w:pPr>
        <w:pStyle w:val="a3"/>
        <w:spacing w:after="0"/>
        <w:ind w:left="0" w:right="0" w:firstLine="567"/>
        <w:jc w:val="both"/>
      </w:pPr>
      <w:r>
        <w:t>Е.В.Воропаева</w:t>
      </w:r>
    </w:p>
    <w:p w:rsidR="00951061" w:rsidRDefault="00951061">
      <w:pPr>
        <w:pStyle w:val="a3"/>
        <w:spacing w:after="0"/>
        <w:ind w:left="0" w:right="0" w:firstLine="567"/>
        <w:jc w:val="both"/>
      </w:pPr>
    </w:p>
    <w:p w:rsidR="00951061" w:rsidRDefault="00A00BF7">
      <w:pPr>
        <w:pStyle w:val="a3"/>
        <w:spacing w:after="0"/>
        <w:ind w:left="0" w:right="0"/>
        <w:jc w:val="both"/>
      </w:pPr>
      <w:r>
        <w:t>Приложение к постановлению администрации сельского поселения Боринский сельсовет Липецкого муниципального района от 16.09.2020 г. № 92 </w:t>
      </w:r>
    </w:p>
    <w:p w:rsidR="00951061" w:rsidRDefault="00951061">
      <w:pPr>
        <w:pStyle w:val="a3"/>
        <w:spacing w:after="0"/>
        <w:ind w:left="0" w:right="0" w:firstLine="567"/>
        <w:jc w:val="both"/>
      </w:pPr>
    </w:p>
    <w:p w:rsidR="00951061" w:rsidRDefault="00A00BF7">
      <w:pPr>
        <w:pStyle w:val="Heading4"/>
        <w:spacing w:before="0" w:after="0"/>
        <w:ind w:left="0" w:right="0"/>
        <w:jc w:val="center"/>
        <w:rPr>
          <w:sz w:val="28"/>
        </w:rPr>
      </w:pPr>
      <w:r>
        <w:rPr>
          <w:sz w:val="28"/>
        </w:rPr>
        <w:t>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администрации сельского поселения Боринский сельсовет Липецкого муниципального района </w:t>
      </w:r>
    </w:p>
    <w:p w:rsidR="00951061" w:rsidRDefault="00951061">
      <w:pPr>
        <w:pStyle w:val="a3"/>
        <w:spacing w:after="0"/>
        <w:ind w:left="0" w:right="0" w:firstLine="567"/>
        <w:jc w:val="both"/>
      </w:pPr>
    </w:p>
    <w:p w:rsidR="00951061" w:rsidRDefault="00A00BF7">
      <w:pPr>
        <w:pStyle w:val="a3"/>
        <w:spacing w:after="0"/>
        <w:ind w:left="0" w:right="0" w:firstLine="567"/>
        <w:jc w:val="both"/>
      </w:pPr>
      <w:r>
        <w:t xml:space="preserve">1. </w:t>
      </w:r>
      <w:proofErr w:type="gramStart"/>
      <w: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w:t>
      </w:r>
      <w:proofErr w:type="gramEnd"/>
      <w:r>
        <w:t xml:space="preserve"> форме планов-графиков в соответствии с Федеральным законом.</w:t>
      </w:r>
    </w:p>
    <w:p w:rsidR="00951061" w:rsidRDefault="00A00BF7">
      <w:pPr>
        <w:pStyle w:val="a3"/>
        <w:spacing w:after="0"/>
        <w:ind w:left="0" w:right="0" w:firstLine="567"/>
        <w:jc w:val="both"/>
      </w:pPr>
      <w:r>
        <w:t>2. Формирование планов-графиков осуществляется:</w:t>
      </w:r>
    </w:p>
    <w:p w:rsidR="00951061" w:rsidRDefault="00A00BF7">
      <w:pPr>
        <w:pStyle w:val="a3"/>
        <w:spacing w:after="0"/>
        <w:ind w:left="0" w:right="0" w:firstLine="567"/>
        <w:jc w:val="both"/>
      </w:pPr>
      <w:r>
        <w:t>а) муниципальными заказчиками, действующими от имени администрации сельского поселения Боринский сельсовет Липецкого муниципального района (далее - муниципальные заказчики);</w:t>
      </w:r>
    </w:p>
    <w:p w:rsidR="00951061" w:rsidRDefault="00A00BF7">
      <w:pPr>
        <w:pStyle w:val="a3"/>
        <w:spacing w:after="0"/>
        <w:ind w:left="0" w:right="0" w:firstLine="567"/>
        <w:jc w:val="both"/>
      </w:pPr>
      <w: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951061" w:rsidRDefault="00A00BF7">
      <w:pPr>
        <w:pStyle w:val="a3"/>
        <w:spacing w:after="0"/>
        <w:ind w:left="0" w:right="0" w:firstLine="567"/>
        <w:jc w:val="both"/>
      </w:pPr>
      <w:r>
        <w:t>3. План-график формируется в форме электронного документа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51061" w:rsidRDefault="00A00BF7">
      <w:pPr>
        <w:pStyle w:val="a3"/>
        <w:spacing w:after="0"/>
        <w:ind w:left="0" w:right="0" w:firstLine="567"/>
        <w:jc w:val="both"/>
      </w:pPr>
      <w: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51061" w:rsidRDefault="00A00BF7">
      <w:pPr>
        <w:pStyle w:val="a3"/>
        <w:spacing w:after="0"/>
        <w:ind w:left="0" w:right="0" w:firstLine="567"/>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51061" w:rsidRDefault="00A00BF7">
      <w:pPr>
        <w:pStyle w:val="a3"/>
        <w:spacing w:after="0"/>
        <w:ind w:left="0" w:right="0" w:firstLine="567"/>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51061" w:rsidRDefault="00A00BF7">
      <w:pPr>
        <w:pStyle w:val="a3"/>
        <w:spacing w:after="0"/>
        <w:ind w:left="0" w:right="0" w:firstLine="567"/>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51061" w:rsidRDefault="00A00BF7">
      <w:pPr>
        <w:pStyle w:val="a3"/>
        <w:spacing w:after="0"/>
        <w:ind w:left="0" w:right="0" w:firstLine="567"/>
        <w:jc w:val="both"/>
      </w:pPr>
      <w:r>
        <w:t>8. Проекты планов-графиков формируются:</w:t>
      </w:r>
    </w:p>
    <w:p w:rsidR="00951061" w:rsidRDefault="00A00BF7">
      <w:pPr>
        <w:pStyle w:val="a3"/>
        <w:spacing w:after="0"/>
        <w:ind w:left="0" w:right="0" w:firstLine="567"/>
        <w:jc w:val="both"/>
      </w:pPr>
      <w:r>
        <w:t>а) заказчиками и лицами, указанными в подпункте "а",   пункта 2 настоящего Порядка, в процессе составления и рассмотрения проекта решения о бюджете сельского поселения;</w:t>
      </w:r>
    </w:p>
    <w:p w:rsidR="00951061" w:rsidRDefault="00A00BF7">
      <w:pPr>
        <w:pStyle w:val="a3"/>
        <w:spacing w:after="0"/>
        <w:ind w:left="0" w:right="0" w:firstLine="567"/>
        <w:jc w:val="both"/>
      </w:pPr>
      <w:r>
        <w:t xml:space="preserve">б) заказчиками и лицами, указанными в подпункте "б"  пункта 2 настоящего Порядка,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951061" w:rsidRDefault="00A00BF7">
      <w:pPr>
        <w:pStyle w:val="a3"/>
        <w:spacing w:after="0"/>
        <w:ind w:left="0" w:right="0" w:firstLine="567"/>
        <w:jc w:val="both"/>
      </w:pPr>
      <w:r>
        <w:t>9. Проекты планов-графиков заказчиков, указанных в подпункте "а",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оответствии с Бюджетным кодексом Российской Федерации.</w:t>
      </w:r>
    </w:p>
    <w:p w:rsidR="00951061" w:rsidRDefault="00A00BF7">
      <w:pPr>
        <w:pStyle w:val="a3"/>
        <w:spacing w:after="0"/>
        <w:ind w:left="0" w:right="0" w:firstLine="567"/>
        <w:jc w:val="both"/>
      </w:pPr>
      <w:r>
        <w:t>10. Проекты планов-графиков заказчиков, указанных в подпункте "б"  пункта 2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951061" w:rsidRDefault="00A00BF7">
      <w:pPr>
        <w:pStyle w:val="a3"/>
        <w:spacing w:after="0"/>
        <w:ind w:left="0" w:right="0" w:firstLine="567"/>
        <w:jc w:val="both"/>
      </w:pPr>
      <w:r>
        <w:t>11. План-график утверждается в течение 10 рабочих дней:</w:t>
      </w:r>
    </w:p>
    <w:p w:rsidR="00951061" w:rsidRDefault="00A00BF7">
      <w:pPr>
        <w:pStyle w:val="a3"/>
        <w:spacing w:after="0"/>
        <w:ind w:left="0" w:right="0" w:firstLine="567"/>
        <w:jc w:val="both"/>
      </w:pPr>
      <w: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1061" w:rsidRDefault="00A00BF7">
      <w:pPr>
        <w:pStyle w:val="a3"/>
        <w:spacing w:after="0"/>
        <w:ind w:left="0" w:right="0" w:firstLine="567"/>
        <w:jc w:val="both"/>
      </w:pPr>
      <w:r>
        <w:t>2) заказчиками и лицами, указанными в подпункте "б" -</w:t>
      </w:r>
      <w:proofErr w:type="gramStart"/>
      <w:r>
        <w:t xml:space="preserve"> ,</w:t>
      </w:r>
      <w:proofErr w:type="gramEnd"/>
      <w:r>
        <w:t>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51061" w:rsidRDefault="00A00BF7">
      <w:pPr>
        <w:pStyle w:val="a3"/>
        <w:spacing w:after="0"/>
        <w:ind w:left="0" w:right="0" w:firstLine="567"/>
        <w:jc w:val="both"/>
      </w:pPr>
      <w:r>
        <w:t xml:space="preserve">12. </w:t>
      </w:r>
      <w:proofErr w:type="gramStart"/>
      <w: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51061" w:rsidRDefault="00A00BF7">
      <w:pPr>
        <w:pStyle w:val="a3"/>
        <w:spacing w:after="0"/>
        <w:ind w:left="0" w:right="0" w:firstLine="567"/>
        <w:jc w:val="both"/>
      </w:pPr>
      <w:r>
        <w:t xml:space="preserve">13. В разделе 1 приложения к настоящему Порядку указывается следующая информация о заказчике и лице, </w:t>
      </w:r>
      <w:proofErr w:type="gramStart"/>
      <w:r>
        <w:t>указанных</w:t>
      </w:r>
      <w:proofErr w:type="gramEnd"/>
      <w:r>
        <w:t xml:space="preserve"> в пункте 2 настоящего Порядка:</w:t>
      </w:r>
    </w:p>
    <w:p w:rsidR="00951061" w:rsidRDefault="00A00BF7">
      <w:pPr>
        <w:pStyle w:val="a3"/>
        <w:spacing w:after="0"/>
        <w:ind w:left="0" w:right="0" w:firstLine="567"/>
        <w:jc w:val="both"/>
      </w:pPr>
      <w:r>
        <w:t>а) полное наименование;</w:t>
      </w:r>
    </w:p>
    <w:p w:rsidR="00951061" w:rsidRDefault="00A00BF7">
      <w:pPr>
        <w:pStyle w:val="a3"/>
        <w:spacing w:after="0"/>
        <w:ind w:left="0" w:right="0" w:firstLine="567"/>
        <w:jc w:val="both"/>
      </w:pPr>
      <w:r>
        <w:t>б) идентификационный номер налогоплательщика;</w:t>
      </w:r>
    </w:p>
    <w:p w:rsidR="00951061" w:rsidRDefault="00A00BF7">
      <w:pPr>
        <w:pStyle w:val="a3"/>
        <w:spacing w:after="0"/>
        <w:ind w:left="0" w:right="0" w:firstLine="567"/>
        <w:jc w:val="both"/>
      </w:pPr>
      <w:r>
        <w:t>в) код причины постановки на учет в налоговом органе;</w:t>
      </w:r>
    </w:p>
    <w:p w:rsidR="00951061" w:rsidRDefault="00A00BF7">
      <w:pPr>
        <w:pStyle w:val="a3"/>
        <w:spacing w:after="0"/>
        <w:ind w:left="0" w:right="0" w:firstLine="567"/>
        <w:jc w:val="both"/>
      </w:pPr>
      <w: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51061" w:rsidRDefault="00A00BF7">
      <w:pPr>
        <w:pStyle w:val="a3"/>
        <w:spacing w:after="0"/>
        <w:ind w:left="0" w:right="0" w:firstLine="567"/>
        <w:jc w:val="both"/>
      </w:pPr>
      <w:r>
        <w:t>д) форма собственности с указанием кода формы собственности по Общероссийскому классификатору форм собственности;</w:t>
      </w:r>
    </w:p>
    <w:p w:rsidR="00951061" w:rsidRDefault="00A00BF7">
      <w:pPr>
        <w:pStyle w:val="a3"/>
        <w:spacing w:after="0"/>
        <w:ind w:left="0" w:right="0" w:firstLine="567"/>
        <w:jc w:val="both"/>
      </w:pPr>
      <w: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951061" w:rsidRDefault="00A00BF7">
      <w:pPr>
        <w:pStyle w:val="a3"/>
        <w:spacing w:after="0"/>
        <w:ind w:left="0" w:right="0" w:firstLine="567"/>
        <w:jc w:val="both"/>
      </w:pPr>
      <w:proofErr w:type="gramStart"/>
      <w: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w:t>
      </w:r>
      <w:proofErr w:type="gramEnd"/>
      <w:r>
        <w:t>, унитарного предприятия или юридического лица.</w:t>
      </w:r>
    </w:p>
    <w:p w:rsidR="00951061" w:rsidRDefault="00A00BF7">
      <w:pPr>
        <w:pStyle w:val="a3"/>
        <w:spacing w:after="0"/>
        <w:ind w:left="0" w:right="0" w:firstLine="567"/>
        <w:jc w:val="both"/>
      </w:pPr>
      <w:r>
        <w:t>14. Информация, предусмотренная пунктом 14 настоящего Порядка,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подпункте "б"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951061" w:rsidRDefault="00A00BF7">
      <w:pPr>
        <w:pStyle w:val="a3"/>
        <w:spacing w:after="0"/>
        <w:ind w:left="0" w:right="0" w:firstLine="567"/>
        <w:jc w:val="both"/>
      </w:pPr>
      <w:r>
        <w:t>15. В разделе 2 приложения к настоящему Порядку:</w:t>
      </w:r>
    </w:p>
    <w:p w:rsidR="00951061" w:rsidRDefault="00A00BF7">
      <w:pPr>
        <w:pStyle w:val="a3"/>
        <w:spacing w:after="0"/>
        <w:ind w:left="0" w:right="0" w:firstLine="567"/>
        <w:jc w:val="both"/>
      </w:pPr>
      <w: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951061" w:rsidRDefault="00A00BF7">
      <w:pPr>
        <w:pStyle w:val="a3"/>
        <w:spacing w:after="0"/>
        <w:ind w:left="0" w:right="0" w:firstLine="567"/>
        <w:jc w:val="both"/>
      </w:pPr>
      <w:r>
        <w:t>б) графы 3 и 4 заполняются на основании Общероссийского классификатора продукции по видам экономической деятельности (ОКПД</w:t>
      </w:r>
      <w:proofErr w:type="gramStart"/>
      <w:r>
        <w:t>2</w:t>
      </w:r>
      <w:proofErr w:type="gramEnd"/>
      <w:r>
        <w:t>) ОК 034-2014 (КПЕС 2008) с детализацией не ниже группы товаров (работ, услуг). Допускается указание одного или нескольких кодов такого классификатора;</w:t>
      </w:r>
    </w:p>
    <w:p w:rsidR="00951061" w:rsidRDefault="00A00BF7">
      <w:pPr>
        <w:pStyle w:val="a3"/>
        <w:spacing w:after="0"/>
        <w:ind w:left="0" w:right="0" w:firstLine="567"/>
        <w:jc w:val="both"/>
      </w:pPr>
      <w:r>
        <w:t>в) в графе 5 указывается наименование объекта закупки;</w:t>
      </w:r>
    </w:p>
    <w:p w:rsidR="00951061" w:rsidRDefault="00A00BF7">
      <w:pPr>
        <w:pStyle w:val="a3"/>
        <w:spacing w:after="0"/>
        <w:ind w:left="0" w:right="0" w:firstLine="567"/>
        <w:jc w:val="both"/>
      </w:pPr>
      <w: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51061" w:rsidRDefault="00A00BF7">
      <w:pPr>
        <w:pStyle w:val="a3"/>
        <w:spacing w:after="0"/>
        <w:ind w:left="0" w:right="0" w:firstLine="567"/>
        <w:jc w:val="both"/>
      </w:pPr>
      <w:r>
        <w:t>д) в графах 7 - 11 указывается объем финансового обеспечения (планируемые платежи) для осуществления закупок на соответствующий финансовый год;</w:t>
      </w:r>
    </w:p>
    <w:p w:rsidR="00951061" w:rsidRDefault="00A00BF7">
      <w:pPr>
        <w:pStyle w:val="a3"/>
        <w:spacing w:after="0"/>
        <w:ind w:left="0" w:right="0" w:firstLine="567"/>
        <w:jc w:val="both"/>
      </w:pPr>
      <w:proofErr w:type="gramStart"/>
      <w:r>
        <w:t>е) в графах 7 - 11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каждому коду бюджетной классификации (указывается заказчиками и лицами, указанными в подпунктах "б",  пункта 2 настоящего Порядка), или на объем финансового обеспечения по каждому коду вида расходов (указывается заказчиками и лицами, указанными в подпункте "б", пункта 2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951061" w:rsidRDefault="00A00BF7">
      <w:pPr>
        <w:pStyle w:val="a3"/>
        <w:spacing w:after="0"/>
        <w:ind w:left="0" w:right="0" w:firstLine="567"/>
        <w:jc w:val="both"/>
      </w:pPr>
      <w:r>
        <w:t xml:space="preserve">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51061" w:rsidRDefault="00A00BF7">
      <w:pPr>
        <w:pStyle w:val="a3"/>
        <w:spacing w:after="0"/>
        <w:ind w:left="0" w:right="0" w:firstLine="567"/>
        <w:jc w:val="both"/>
      </w:pPr>
      <w: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951061" w:rsidRDefault="00A00BF7">
      <w:pPr>
        <w:pStyle w:val="a3"/>
        <w:spacing w:after="0"/>
        <w:ind w:left="0" w:right="0" w:firstLine="567"/>
        <w:jc w:val="both"/>
      </w:pPr>
      <w: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951061" w:rsidRDefault="00A00BF7">
      <w:pPr>
        <w:pStyle w:val="a3"/>
        <w:spacing w:after="0"/>
        <w:ind w:left="0" w:right="0" w:firstLine="567"/>
        <w:jc w:val="both"/>
      </w:pPr>
      <w:r>
        <w:t xml:space="preserve">16. </w:t>
      </w:r>
      <w:proofErr w:type="gramStart"/>
      <w: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подпункте "а</w:t>
      </w:r>
      <w:proofErr w:type="gramEnd"/>
      <w:r>
        <w:t>",   пункта 2 настоящего Порядка, без включения в план-график.</w:t>
      </w:r>
    </w:p>
    <w:p w:rsidR="00951061" w:rsidRDefault="00A00BF7">
      <w:pPr>
        <w:pStyle w:val="a3"/>
        <w:spacing w:after="0"/>
        <w:ind w:left="0" w:right="0" w:firstLine="567"/>
        <w:jc w:val="both"/>
      </w:pPr>
      <w:proofErr w:type="gramStart"/>
      <w: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подпункте "б",  пункта 2 настоящего Порядка, без включения в план-график.</w:t>
      </w:r>
      <w:proofErr w:type="gramEnd"/>
    </w:p>
    <w:p w:rsidR="00951061" w:rsidRDefault="00A00BF7">
      <w:pPr>
        <w:pStyle w:val="a3"/>
        <w:spacing w:after="0"/>
        <w:ind w:left="0" w:right="0" w:firstLine="567"/>
        <w:jc w:val="both"/>
      </w:pPr>
      <w:r>
        <w:t>17. В план-график в форме отдельной закупки включается информация:</w:t>
      </w:r>
    </w:p>
    <w:p w:rsidR="00951061" w:rsidRDefault="00A00BF7">
      <w:pPr>
        <w:pStyle w:val="a3"/>
        <w:spacing w:after="0"/>
        <w:ind w:left="0" w:right="0" w:firstLine="567"/>
        <w:jc w:val="both"/>
      </w:pPr>
      <w:r>
        <w:t>а) о закупке работ по строительству, реконструкции объекта капитального строительства по каждому такому объекту;</w:t>
      </w:r>
    </w:p>
    <w:p w:rsidR="00951061" w:rsidRDefault="00A00BF7">
      <w:pPr>
        <w:pStyle w:val="a3"/>
        <w:spacing w:after="0"/>
        <w:ind w:left="0" w:right="0" w:firstLine="567"/>
        <w:jc w:val="both"/>
      </w:pPr>
      <w:proofErr w:type="gramStart"/>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51061" w:rsidRDefault="00A00BF7">
      <w:pPr>
        <w:pStyle w:val="a3"/>
        <w:spacing w:after="0"/>
        <w:ind w:left="0" w:right="0" w:firstLine="567"/>
        <w:jc w:val="both"/>
      </w:pPr>
      <w:r>
        <w:t>в) о каждом лоте, выделяемом в соответствии с Федеральным законом;</w:t>
      </w:r>
    </w:p>
    <w:p w:rsidR="00951061" w:rsidRDefault="00A00BF7">
      <w:pPr>
        <w:pStyle w:val="a3"/>
        <w:spacing w:after="0"/>
        <w:ind w:left="0" w:right="0" w:firstLine="567"/>
        <w:jc w:val="both"/>
      </w:pPr>
      <w: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51061" w:rsidRDefault="00A00BF7">
      <w:pPr>
        <w:pStyle w:val="a3"/>
        <w:spacing w:after="0"/>
        <w:ind w:left="0" w:right="0" w:firstLine="567"/>
        <w:jc w:val="both"/>
      </w:pPr>
      <w:r>
        <w:t>д) о закупке, подлежащей общественному обсуждению в соответствии с Федеральным законом.</w:t>
      </w:r>
    </w:p>
    <w:p w:rsidR="00951061" w:rsidRDefault="00A00BF7">
      <w:pPr>
        <w:pStyle w:val="a3"/>
        <w:spacing w:after="0"/>
        <w:ind w:left="0" w:right="0" w:firstLine="567"/>
        <w:jc w:val="both"/>
      </w:pPr>
      <w:r>
        <w:t>18. Заказчики и лица, указанные в подпункт</w:t>
      </w:r>
      <w:proofErr w:type="gramStart"/>
      <w:r>
        <w:t>е"</w:t>
      </w:r>
      <w:proofErr w:type="gramEnd"/>
      <w:r>
        <w:t>а" пункта 2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51061" w:rsidRDefault="00A00BF7">
      <w:pPr>
        <w:pStyle w:val="a3"/>
        <w:spacing w:after="0"/>
        <w:ind w:left="0" w:right="0" w:firstLine="567"/>
        <w:jc w:val="both"/>
      </w:pPr>
      <w:r>
        <w:t>19. 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51061" w:rsidRDefault="00A00BF7">
      <w:pPr>
        <w:pStyle w:val="a3"/>
        <w:spacing w:after="0"/>
        <w:ind w:left="0" w:right="0" w:firstLine="567"/>
        <w:jc w:val="both"/>
      </w:pPr>
      <w:r>
        <w:t>20. Планы-графики подлежат изменению при необходимости в случаях:</w:t>
      </w:r>
    </w:p>
    <w:p w:rsidR="00951061" w:rsidRDefault="00A00BF7">
      <w:pPr>
        <w:pStyle w:val="a3"/>
        <w:spacing w:after="0"/>
        <w:ind w:left="0" w:right="0" w:firstLine="567"/>
        <w:jc w:val="both"/>
      </w:pPr>
      <w:r>
        <w:t xml:space="preserve">а) </w:t>
      </w:r>
      <w:proofErr w:type="gramStart"/>
      <w:r>
        <w:t>предусмотренных</w:t>
      </w:r>
      <w:proofErr w:type="gramEnd"/>
      <w:r>
        <w:t> пунктами 1 - 4 части 8 статьи 16 Федерального закона;</w:t>
      </w:r>
    </w:p>
    <w:p w:rsidR="00951061" w:rsidRDefault="00A00BF7">
      <w:pPr>
        <w:pStyle w:val="a3"/>
        <w:spacing w:after="0"/>
        <w:ind w:left="0" w:right="0" w:firstLine="567"/>
        <w:jc w:val="both"/>
      </w:pPr>
      <w:r>
        <w:t>б) уточнения информации об объекте закупки;</w:t>
      </w:r>
    </w:p>
    <w:p w:rsidR="00951061" w:rsidRDefault="00A00BF7">
      <w:pPr>
        <w:pStyle w:val="a3"/>
        <w:spacing w:after="0"/>
        <w:ind w:left="0" w:right="0" w:firstLine="567"/>
        <w:jc w:val="both"/>
      </w:pPr>
      <w:r>
        <w:t>в) исполнения предписания органов контроля, указанных в части 1 статьи 99 Федерального закона;</w:t>
      </w:r>
    </w:p>
    <w:p w:rsidR="00951061" w:rsidRDefault="00A00BF7">
      <w:pPr>
        <w:pStyle w:val="a3"/>
        <w:spacing w:after="0"/>
        <w:ind w:left="0" w:right="0" w:firstLine="567"/>
        <w:jc w:val="both"/>
      </w:pPr>
      <w:r>
        <w:t xml:space="preserve">г) признания определения поставщика (подрядчика, исполнителя) </w:t>
      </w:r>
      <w:proofErr w:type="gramStart"/>
      <w:r>
        <w:t>несостоявшимся</w:t>
      </w:r>
      <w:proofErr w:type="gramEnd"/>
      <w:r>
        <w:t>;</w:t>
      </w:r>
    </w:p>
    <w:p w:rsidR="00951061" w:rsidRDefault="00A00BF7">
      <w:pPr>
        <w:pStyle w:val="a3"/>
        <w:spacing w:after="0"/>
        <w:ind w:left="0" w:right="0" w:firstLine="567"/>
        <w:jc w:val="both"/>
      </w:pPr>
      <w:r>
        <w:t>д) расторжения контракта;</w:t>
      </w:r>
    </w:p>
    <w:p w:rsidR="00951061" w:rsidRDefault="00A00BF7">
      <w:pPr>
        <w:pStyle w:val="a3"/>
        <w:spacing w:after="0"/>
        <w:ind w:left="0" w:right="0" w:firstLine="567"/>
        <w:jc w:val="both"/>
      </w:pPr>
      <w:r>
        <w:t>е) возникновения иных обстоятельств, предвидеть которые при утверждении плана-графика было невозможно.</w:t>
      </w:r>
    </w:p>
    <w:p w:rsidR="00951061" w:rsidRDefault="00A00BF7">
      <w:pPr>
        <w:pStyle w:val="a3"/>
        <w:spacing w:after="0"/>
        <w:ind w:left="0" w:right="0" w:firstLine="567"/>
        <w:jc w:val="both"/>
      </w:pPr>
      <w:r>
        <w:t xml:space="preserve">21. </w:t>
      </w:r>
      <w:proofErr w:type="gramStart"/>
      <w: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951061" w:rsidRDefault="00A00BF7">
      <w:pPr>
        <w:pStyle w:val="a3"/>
        <w:spacing w:after="0"/>
        <w:ind w:left="0" w:right="0" w:firstLine="567"/>
        <w:jc w:val="both"/>
      </w:pPr>
      <w:r>
        <w:t xml:space="preserve">22. </w:t>
      </w:r>
      <w:proofErr w:type="gramStart"/>
      <w:r>
        <w:t>При внесении изменений в план-график в единой информационной системе в соответствии с настоящим Порядком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951061" w:rsidRDefault="00A00BF7">
      <w:pPr>
        <w:pStyle w:val="a3"/>
        <w:spacing w:after="0"/>
        <w:ind w:left="0" w:right="0" w:firstLine="567"/>
        <w:jc w:val="both"/>
      </w:pPr>
      <w:r>
        <w:t>Приложение к Порядку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 графиков закупок (форма)</w:t>
      </w:r>
    </w:p>
    <w:p w:rsidR="00951061" w:rsidRDefault="00A00BF7">
      <w:pPr>
        <w:pStyle w:val="a3"/>
        <w:spacing w:after="0"/>
        <w:ind w:left="0" w:right="0" w:firstLine="567"/>
        <w:jc w:val="both"/>
      </w:pPr>
      <w:r>
        <w:t>ПЛАН-ГРАФИК закупок товаров, работ, услуг на 2020 финансовый год и на плановый период 2021 и 2022 годов (в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 1)</w:t>
      </w:r>
    </w:p>
    <w:p w:rsidR="00951061" w:rsidRDefault="00A00BF7">
      <w:pPr>
        <w:pStyle w:val="a3"/>
        <w:spacing w:after="0"/>
        <w:ind w:left="0" w:right="0" w:firstLine="567"/>
        <w:jc w:val="both"/>
      </w:pPr>
      <w:r>
        <w:t>1. Информация о заказчике:</w:t>
      </w:r>
    </w:p>
    <w:tbl>
      <w:tblPr>
        <w:tblW w:w="14969" w:type="dxa"/>
        <w:tblCellMar>
          <w:left w:w="0" w:type="dxa"/>
          <w:right w:w="0" w:type="dxa"/>
        </w:tblCellMar>
        <w:tblLook w:val="0000"/>
      </w:tblPr>
      <w:tblGrid>
        <w:gridCol w:w="12505"/>
        <w:gridCol w:w="721"/>
        <w:gridCol w:w="1066"/>
        <w:gridCol w:w="677"/>
      </w:tblGrid>
      <w:tr w:rsidR="00951061">
        <w:tc>
          <w:tcPr>
            <w:tcW w:w="12505" w:type="dxa"/>
            <w:shd w:val="clear" w:color="auto" w:fill="auto"/>
          </w:tcPr>
          <w:p w:rsidR="00951061" w:rsidRDefault="00951061">
            <w:pPr>
              <w:pStyle w:val="TableContents"/>
              <w:spacing w:after="0"/>
              <w:ind w:left="0" w:right="0"/>
              <w:jc w:val="both"/>
              <w:rPr>
                <w:rFonts w:eastAsia="Arial" w:cs="Arial"/>
              </w:rPr>
            </w:pPr>
          </w:p>
        </w:tc>
        <w:tc>
          <w:tcPr>
            <w:tcW w:w="721" w:type="dxa"/>
            <w:shd w:val="clear" w:color="auto" w:fill="auto"/>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951061">
            <w:pPr>
              <w:pStyle w:val="TableContents"/>
              <w:spacing w:after="0"/>
              <w:ind w:left="0" w:right="0"/>
              <w:jc w:val="both"/>
              <w:rPr>
                <w:rFonts w:eastAsia="Arial" w:cs="Arial"/>
              </w:rPr>
            </w:pP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A00BF7">
            <w:pPr>
              <w:pStyle w:val="TableContents"/>
              <w:spacing w:after="0"/>
              <w:ind w:left="0" w:right="0"/>
              <w:jc w:val="both"/>
              <w:rPr>
                <w:rFonts w:eastAsia="Arial" w:cs="Arial"/>
              </w:rPr>
            </w:pPr>
            <w:r>
              <w:t>Коды</w:t>
            </w:r>
          </w:p>
        </w:tc>
      </w:tr>
      <w:tr w:rsidR="00951061">
        <w:tc>
          <w:tcPr>
            <w:tcW w:w="12505" w:type="dxa"/>
            <w:vMerge w:val="restart"/>
            <w:shd w:val="clear" w:color="auto" w:fill="auto"/>
          </w:tcPr>
          <w:p w:rsidR="00951061" w:rsidRDefault="00A00BF7">
            <w:pPr>
              <w:pStyle w:val="TableContents"/>
              <w:spacing w:after="0"/>
              <w:ind w:left="0" w:right="0"/>
              <w:jc w:val="both"/>
            </w:pPr>
            <w:r>
              <w:t>полное наименование</w:t>
            </w:r>
          </w:p>
        </w:tc>
        <w:tc>
          <w:tcPr>
            <w:tcW w:w="721" w:type="dxa"/>
            <w:shd w:val="clear" w:color="auto" w:fill="auto"/>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ИНН</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vMerge/>
            <w:shd w:val="clear" w:color="auto" w:fill="auto"/>
          </w:tcPr>
          <w:p w:rsidR="00951061" w:rsidRDefault="00951061">
            <w:pPr>
              <w:pStyle w:val="TableContents"/>
              <w:rPr>
                <w:sz w:val="4"/>
                <w:szCs w:val="4"/>
              </w:rPr>
            </w:pPr>
          </w:p>
        </w:tc>
        <w:tc>
          <w:tcPr>
            <w:tcW w:w="721" w:type="dxa"/>
            <w:shd w:val="clear" w:color="auto" w:fill="auto"/>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КПП</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shd w:val="clear" w:color="auto" w:fill="auto"/>
          </w:tcPr>
          <w:p w:rsidR="00951061" w:rsidRDefault="00A00BF7">
            <w:pPr>
              <w:pStyle w:val="TableContents"/>
              <w:spacing w:after="0"/>
              <w:ind w:left="0" w:right="0"/>
              <w:jc w:val="both"/>
              <w:rPr>
                <w:rFonts w:eastAsia="Arial" w:cs="Arial"/>
              </w:rPr>
            </w:pPr>
            <w:r>
              <w:t>организационно-правовая форма</w:t>
            </w:r>
          </w:p>
        </w:tc>
        <w:tc>
          <w:tcPr>
            <w:tcW w:w="721" w:type="dxa"/>
            <w:tcBorders>
              <w:top w:val="single" w:sz="2" w:space="0" w:color="000000"/>
              <w:bottom w:val="single" w:sz="2" w:space="0" w:color="000000"/>
            </w:tcBorders>
            <w:shd w:val="clear" w:color="auto" w:fill="auto"/>
            <w:tcMar>
              <w:top w:w="28" w:type="dxa"/>
              <w:bottom w:w="28" w:type="dxa"/>
            </w:tcMar>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по ОКОПФ</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shd w:val="clear" w:color="auto" w:fill="auto"/>
          </w:tcPr>
          <w:p w:rsidR="00951061" w:rsidRDefault="00A00BF7">
            <w:pPr>
              <w:pStyle w:val="TableContents"/>
              <w:spacing w:after="0"/>
              <w:ind w:left="0" w:right="0"/>
              <w:jc w:val="both"/>
              <w:rPr>
                <w:rFonts w:eastAsia="Arial" w:cs="Arial"/>
              </w:rPr>
            </w:pPr>
            <w:r>
              <w:t>форма собственности</w:t>
            </w:r>
          </w:p>
        </w:tc>
        <w:tc>
          <w:tcPr>
            <w:tcW w:w="721" w:type="dxa"/>
            <w:tcBorders>
              <w:top w:val="single" w:sz="2" w:space="0" w:color="000000"/>
              <w:bottom w:val="single" w:sz="2" w:space="0" w:color="000000"/>
            </w:tcBorders>
            <w:shd w:val="clear" w:color="auto" w:fill="auto"/>
            <w:tcMar>
              <w:top w:w="28" w:type="dxa"/>
              <w:bottom w:w="28" w:type="dxa"/>
            </w:tcMar>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по ОКФС</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shd w:val="clear" w:color="auto" w:fill="auto"/>
          </w:tcPr>
          <w:p w:rsidR="00951061" w:rsidRDefault="00A00BF7">
            <w:pPr>
              <w:pStyle w:val="TableContents"/>
              <w:spacing w:after="0"/>
              <w:ind w:left="0" w:right="0"/>
              <w:jc w:val="both"/>
              <w:rPr>
                <w:rFonts w:eastAsia="Arial" w:cs="Arial"/>
              </w:rPr>
            </w:pPr>
            <w:r>
              <w:t>место нахождения, телефон, адрес электронной почты</w:t>
            </w:r>
          </w:p>
        </w:tc>
        <w:tc>
          <w:tcPr>
            <w:tcW w:w="721" w:type="dxa"/>
            <w:tcBorders>
              <w:top w:val="single" w:sz="2" w:space="0" w:color="000000"/>
              <w:bottom w:val="single" w:sz="2" w:space="0" w:color="000000"/>
            </w:tcBorders>
            <w:shd w:val="clear" w:color="auto" w:fill="auto"/>
            <w:tcMar>
              <w:top w:w="28" w:type="dxa"/>
              <w:bottom w:w="28" w:type="dxa"/>
            </w:tcMar>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по ОКТМО</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vMerge w:val="restart"/>
            <w:shd w:val="clear" w:color="auto" w:fill="auto"/>
          </w:tcPr>
          <w:p w:rsidR="00951061" w:rsidRDefault="00A00BF7">
            <w:pPr>
              <w:pStyle w:val="TableContents"/>
              <w:spacing w:after="0"/>
              <w:ind w:left="0" w:right="0"/>
              <w:jc w:val="both"/>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2</w:t>
            </w:r>
          </w:p>
        </w:tc>
        <w:tc>
          <w:tcPr>
            <w:tcW w:w="721" w:type="dxa"/>
            <w:vMerge w:val="restart"/>
            <w:tcBorders>
              <w:top w:val="single" w:sz="2" w:space="0" w:color="000000"/>
              <w:bottom w:val="single" w:sz="2" w:space="0" w:color="000000"/>
            </w:tcBorders>
            <w:shd w:val="clear" w:color="auto" w:fill="auto"/>
            <w:tcMar>
              <w:top w:w="28" w:type="dxa"/>
              <w:bottom w:w="28" w:type="dxa"/>
            </w:tcMar>
          </w:tcPr>
          <w:p w:rsidR="00951061" w:rsidRDefault="00951061">
            <w:pPr>
              <w:pStyle w:val="TableContents"/>
              <w:spacing w:after="0"/>
              <w:ind w:left="0" w:right="0"/>
              <w:jc w:val="both"/>
            </w:pPr>
          </w:p>
        </w:tc>
        <w:tc>
          <w:tcPr>
            <w:tcW w:w="1066" w:type="dxa"/>
            <w:shd w:val="clear" w:color="auto" w:fill="auto"/>
          </w:tcPr>
          <w:p w:rsidR="00951061" w:rsidRDefault="00A00BF7">
            <w:pPr>
              <w:pStyle w:val="TableContents"/>
              <w:spacing w:after="0"/>
              <w:ind w:left="0" w:right="0"/>
              <w:jc w:val="both"/>
              <w:rPr>
                <w:rFonts w:eastAsia="Arial" w:cs="Arial"/>
              </w:rPr>
            </w:pPr>
            <w:r>
              <w:t>ИНН</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vMerge/>
            <w:shd w:val="clear" w:color="auto" w:fill="auto"/>
          </w:tcPr>
          <w:p w:rsidR="00951061" w:rsidRDefault="00951061">
            <w:pPr>
              <w:pStyle w:val="TableContents"/>
              <w:rPr>
                <w:sz w:val="4"/>
                <w:szCs w:val="4"/>
              </w:rPr>
            </w:pPr>
          </w:p>
        </w:tc>
        <w:tc>
          <w:tcPr>
            <w:tcW w:w="721" w:type="dxa"/>
            <w:vMerge/>
            <w:tcBorders>
              <w:top w:val="single" w:sz="2" w:space="0" w:color="000000"/>
              <w:bottom w:val="single" w:sz="2" w:space="0" w:color="000000"/>
            </w:tcBorders>
            <w:shd w:val="clear" w:color="auto" w:fill="auto"/>
            <w:tcMar>
              <w:top w:w="28" w:type="dxa"/>
              <w:bottom w:w="28" w:type="dxa"/>
            </w:tcMar>
          </w:tcPr>
          <w:p w:rsidR="00951061" w:rsidRDefault="00951061">
            <w:pPr>
              <w:pStyle w:val="TableContents"/>
              <w:rPr>
                <w:sz w:val="4"/>
                <w:szCs w:val="4"/>
              </w:rPr>
            </w:pPr>
          </w:p>
        </w:tc>
        <w:tc>
          <w:tcPr>
            <w:tcW w:w="1066" w:type="dxa"/>
            <w:shd w:val="clear" w:color="auto" w:fill="auto"/>
          </w:tcPr>
          <w:p w:rsidR="00951061" w:rsidRDefault="00A00BF7">
            <w:pPr>
              <w:pStyle w:val="TableContents"/>
              <w:spacing w:after="0"/>
              <w:ind w:left="0" w:right="0"/>
              <w:jc w:val="both"/>
              <w:rPr>
                <w:rFonts w:eastAsia="Arial" w:cs="Arial"/>
              </w:rPr>
            </w:pPr>
            <w:r>
              <w:t>КПП</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shd w:val="clear" w:color="auto" w:fill="auto"/>
          </w:tcPr>
          <w:p w:rsidR="00951061" w:rsidRDefault="00A00BF7">
            <w:pPr>
              <w:pStyle w:val="TableContents"/>
              <w:spacing w:after="0"/>
              <w:ind w:left="0" w:right="0"/>
              <w:jc w:val="both"/>
              <w:rPr>
                <w:rFonts w:eastAsia="Arial" w:cs="Arial"/>
              </w:rPr>
            </w:pPr>
            <w:r>
              <w:t>место нахождения, телефон, адрес электронной почты 2</w:t>
            </w:r>
          </w:p>
        </w:tc>
        <w:tc>
          <w:tcPr>
            <w:tcW w:w="721" w:type="dxa"/>
            <w:tcBorders>
              <w:top w:val="single" w:sz="2" w:space="0" w:color="000000"/>
              <w:bottom w:val="single" w:sz="2" w:space="0" w:color="000000"/>
            </w:tcBorders>
            <w:shd w:val="clear" w:color="auto" w:fill="auto"/>
            <w:tcMar>
              <w:top w:w="28" w:type="dxa"/>
              <w:bottom w:w="28" w:type="dxa"/>
            </w:tcMar>
          </w:tcPr>
          <w:p w:rsidR="00951061" w:rsidRDefault="00951061">
            <w:pPr>
              <w:pStyle w:val="TableContents"/>
              <w:spacing w:after="0"/>
              <w:ind w:left="0" w:right="0"/>
              <w:jc w:val="both"/>
              <w:rPr>
                <w:rFonts w:eastAsia="Arial" w:cs="Arial"/>
              </w:rPr>
            </w:pPr>
          </w:p>
        </w:tc>
        <w:tc>
          <w:tcPr>
            <w:tcW w:w="1066" w:type="dxa"/>
            <w:shd w:val="clear" w:color="auto" w:fill="auto"/>
          </w:tcPr>
          <w:p w:rsidR="00951061" w:rsidRDefault="00A00BF7">
            <w:pPr>
              <w:pStyle w:val="TableContents"/>
              <w:spacing w:after="0"/>
              <w:ind w:left="0" w:right="0"/>
              <w:jc w:val="both"/>
              <w:rPr>
                <w:rFonts w:eastAsia="Arial" w:cs="Arial"/>
              </w:rPr>
            </w:pPr>
            <w:r>
              <w:t>по ОКТМО</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951061">
            <w:pPr>
              <w:pStyle w:val="TableContents"/>
              <w:spacing w:after="0"/>
              <w:ind w:left="0" w:right="0"/>
              <w:jc w:val="both"/>
              <w:rPr>
                <w:rFonts w:eastAsia="Arial" w:cs="Arial"/>
              </w:rPr>
            </w:pPr>
          </w:p>
        </w:tc>
      </w:tr>
      <w:tr w:rsidR="00951061">
        <w:tc>
          <w:tcPr>
            <w:tcW w:w="12505" w:type="dxa"/>
            <w:shd w:val="clear" w:color="auto" w:fill="auto"/>
          </w:tcPr>
          <w:p w:rsidR="00951061" w:rsidRDefault="00A00BF7">
            <w:pPr>
              <w:pStyle w:val="TableContents"/>
              <w:spacing w:after="0"/>
              <w:ind w:left="0" w:right="0"/>
              <w:jc w:val="both"/>
              <w:rPr>
                <w:rFonts w:eastAsia="Arial" w:cs="Arial"/>
              </w:rPr>
            </w:pPr>
            <w:r>
              <w:t>единица измерения</w:t>
            </w:r>
          </w:p>
        </w:tc>
        <w:tc>
          <w:tcPr>
            <w:tcW w:w="721" w:type="dxa"/>
            <w:tcBorders>
              <w:bottom w:val="single" w:sz="2" w:space="0" w:color="000000"/>
            </w:tcBorders>
            <w:shd w:val="clear" w:color="auto" w:fill="auto"/>
            <w:tcMar>
              <w:bottom w:w="28" w:type="dxa"/>
            </w:tcMar>
          </w:tcPr>
          <w:p w:rsidR="00951061" w:rsidRDefault="00A00BF7">
            <w:pPr>
              <w:pStyle w:val="TableContents"/>
              <w:spacing w:after="0"/>
              <w:ind w:left="0" w:right="0"/>
              <w:jc w:val="both"/>
              <w:rPr>
                <w:rFonts w:eastAsia="Arial" w:cs="Arial"/>
              </w:rPr>
            </w:pPr>
            <w:r>
              <w:t>рубль</w:t>
            </w:r>
          </w:p>
        </w:tc>
        <w:tc>
          <w:tcPr>
            <w:tcW w:w="1066" w:type="dxa"/>
            <w:shd w:val="clear" w:color="auto" w:fill="auto"/>
          </w:tcPr>
          <w:p w:rsidR="00951061" w:rsidRDefault="00A00BF7">
            <w:pPr>
              <w:pStyle w:val="TableContents"/>
              <w:spacing w:after="0"/>
              <w:ind w:left="0" w:right="0"/>
              <w:jc w:val="both"/>
              <w:rPr>
                <w:rFonts w:eastAsia="Arial" w:cs="Arial"/>
              </w:rPr>
            </w:pPr>
            <w:r>
              <w:t>по ОКЕИ</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28" w:type="dxa"/>
              <w:left w:w="27" w:type="dxa"/>
              <w:bottom w:w="28" w:type="dxa"/>
              <w:right w:w="28" w:type="dxa"/>
            </w:tcMar>
          </w:tcPr>
          <w:p w:rsidR="00951061" w:rsidRDefault="00A00BF7">
            <w:pPr>
              <w:pStyle w:val="TableContents"/>
              <w:spacing w:after="0"/>
              <w:ind w:left="0" w:right="0"/>
              <w:jc w:val="both"/>
              <w:rPr>
                <w:rFonts w:eastAsia="Arial" w:cs="Arial"/>
              </w:rPr>
            </w:pPr>
            <w:r>
              <w:t>383</w:t>
            </w:r>
          </w:p>
        </w:tc>
      </w:tr>
    </w:tbl>
    <w:p w:rsidR="00951061" w:rsidRDefault="00A00BF7">
      <w:pPr>
        <w:pStyle w:val="a3"/>
        <w:spacing w:after="0"/>
        <w:ind w:left="0" w:right="0" w:firstLine="567"/>
        <w:jc w:val="both"/>
      </w:pPr>
      <w:r>
        <w:t>2. Информация о закупках товаров, работ, услуг на 2020 финансовый год и на плановый период 2021 и 2022 годов</w:t>
      </w:r>
    </w:p>
    <w:tbl>
      <w:tblPr>
        <w:tblW w:w="14969"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0" w:type="dxa"/>
        </w:tblCellMar>
        <w:tblLook w:val="0000"/>
      </w:tblPr>
      <w:tblGrid>
        <w:gridCol w:w="355"/>
        <w:gridCol w:w="1301"/>
        <w:gridCol w:w="477"/>
        <w:gridCol w:w="1764"/>
        <w:gridCol w:w="1150"/>
        <w:gridCol w:w="1678"/>
        <w:gridCol w:w="685"/>
        <w:gridCol w:w="1002"/>
        <w:gridCol w:w="924"/>
        <w:gridCol w:w="851"/>
        <w:gridCol w:w="972"/>
        <w:gridCol w:w="1075"/>
        <w:gridCol w:w="955"/>
        <w:gridCol w:w="1780"/>
      </w:tblGrid>
      <w:tr w:rsidR="00951061">
        <w:tc>
          <w:tcPr>
            <w:tcW w:w="286" w:type="dxa"/>
            <w:vMerge w:val="restart"/>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pPr>
          </w:p>
          <w:p w:rsidR="00951061" w:rsidRDefault="00A00BF7">
            <w:pPr>
              <w:pStyle w:val="TableContents"/>
              <w:spacing w:after="0"/>
              <w:ind w:left="0" w:right="0"/>
              <w:jc w:val="both"/>
            </w:pPr>
            <w:proofErr w:type="gramStart"/>
            <w:r>
              <w:t>п</w:t>
            </w:r>
            <w:proofErr w:type="gramEnd"/>
            <w:r>
              <w:t>/п</w:t>
            </w:r>
          </w:p>
        </w:tc>
        <w:tc>
          <w:tcPr>
            <w:tcW w:w="1306"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Идентифи</w:t>
            </w:r>
          </w:p>
          <w:p w:rsidR="00951061" w:rsidRDefault="00A00BF7">
            <w:pPr>
              <w:pStyle w:val="TableContents"/>
              <w:spacing w:after="0"/>
              <w:ind w:left="0" w:right="0"/>
              <w:jc w:val="both"/>
            </w:pPr>
            <w:r>
              <w:t>кационный код закупки</w:t>
            </w:r>
          </w:p>
        </w:tc>
        <w:tc>
          <w:tcPr>
            <w:tcW w:w="3408" w:type="dxa"/>
            <w:gridSpan w:val="3"/>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Объект закупки</w:t>
            </w:r>
          </w:p>
        </w:tc>
        <w:tc>
          <w:tcPr>
            <w:tcW w:w="1681"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Плани</w:t>
            </w:r>
          </w:p>
          <w:p w:rsidR="00951061" w:rsidRDefault="00A00BF7">
            <w:pPr>
              <w:pStyle w:val="TableContents"/>
              <w:spacing w:after="0"/>
              <w:ind w:left="0" w:right="0"/>
              <w:jc w:val="both"/>
            </w:pPr>
            <w:r>
              <w:t>руемый год размещения извещения</w:t>
            </w:r>
          </w:p>
          <w:p w:rsidR="00951061" w:rsidRDefault="00A00BF7">
            <w:pPr>
              <w:pStyle w:val="TableContents"/>
              <w:spacing w:after="0"/>
              <w:ind w:left="0" w:right="0"/>
              <w:jc w:val="both"/>
            </w:pPr>
            <w:r>
              <w:t>об осущес</w:t>
            </w:r>
          </w:p>
          <w:p w:rsidR="00951061" w:rsidRDefault="00A00BF7">
            <w:pPr>
              <w:pStyle w:val="TableContents"/>
              <w:spacing w:after="0"/>
              <w:ind w:left="0" w:right="0"/>
              <w:jc w:val="both"/>
            </w:pPr>
            <w:r>
              <w:t>твлении закупки, направления пригла</w:t>
            </w:r>
          </w:p>
          <w:p w:rsidR="00951061" w:rsidRDefault="00A00BF7">
            <w:pPr>
              <w:pStyle w:val="TableContents"/>
              <w:spacing w:after="0"/>
              <w:ind w:left="0" w:right="0"/>
              <w:jc w:val="both"/>
            </w:pPr>
            <w:r>
              <w:t>шения принять участие в опреде</w:t>
            </w:r>
          </w:p>
          <w:p w:rsidR="00951061" w:rsidRDefault="00A00BF7">
            <w:pPr>
              <w:pStyle w:val="TableContents"/>
              <w:spacing w:after="0"/>
              <w:ind w:left="0" w:right="0"/>
              <w:jc w:val="both"/>
            </w:pPr>
            <w:proofErr w:type="gramStart"/>
            <w:r>
              <w:t>лении поставщика (подрядчика, исполни</w:t>
            </w:r>
            <w:proofErr w:type="gramEnd"/>
          </w:p>
          <w:p w:rsidR="00951061" w:rsidRDefault="00A00BF7">
            <w:pPr>
              <w:pStyle w:val="TableContents"/>
              <w:spacing w:after="0"/>
              <w:ind w:left="0" w:right="0"/>
              <w:jc w:val="both"/>
            </w:pPr>
            <w:r>
              <w:t xml:space="preserve">теля), заключения контракта с </w:t>
            </w:r>
            <w:proofErr w:type="gramStart"/>
            <w:r>
              <w:t>единствен</w:t>
            </w:r>
            <w:proofErr w:type="gramEnd"/>
          </w:p>
          <w:p w:rsidR="00951061" w:rsidRDefault="00A00BF7">
            <w:pPr>
              <w:pStyle w:val="TableContents"/>
              <w:spacing w:after="0"/>
              <w:ind w:left="0" w:right="0"/>
              <w:jc w:val="both"/>
            </w:pPr>
            <w:proofErr w:type="gramStart"/>
            <w:r>
              <w:t>ным поставщиком (подрядчиком, исполни</w:t>
            </w:r>
            <w:proofErr w:type="gramEnd"/>
          </w:p>
          <w:p w:rsidR="00951061" w:rsidRDefault="00A00BF7">
            <w:pPr>
              <w:pStyle w:val="TableContents"/>
              <w:spacing w:after="0"/>
              <w:ind w:left="0" w:right="0"/>
              <w:jc w:val="both"/>
            </w:pPr>
            <w:proofErr w:type="gramStart"/>
            <w:r>
              <w:t>телем)</w:t>
            </w:r>
            <w:proofErr w:type="gramEnd"/>
          </w:p>
        </w:tc>
        <w:tc>
          <w:tcPr>
            <w:tcW w:w="4460" w:type="dxa"/>
            <w:gridSpan w:val="5"/>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Объем финансового обеспечения, в том числе планируемые платежи</w:t>
            </w:r>
          </w:p>
        </w:tc>
        <w:tc>
          <w:tcPr>
            <w:tcW w:w="1081"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Инфо</w:t>
            </w:r>
          </w:p>
          <w:p w:rsidR="00951061" w:rsidRDefault="00A00BF7">
            <w:pPr>
              <w:pStyle w:val="TableContents"/>
              <w:spacing w:after="0"/>
              <w:ind w:left="0" w:right="0"/>
              <w:jc w:val="both"/>
            </w:pPr>
            <w:r>
              <w:t>рмация о провед</w:t>
            </w:r>
          </w:p>
          <w:p w:rsidR="00951061" w:rsidRDefault="00A00BF7">
            <w:pPr>
              <w:pStyle w:val="TableContents"/>
              <w:spacing w:after="0"/>
              <w:ind w:left="0" w:right="0"/>
              <w:jc w:val="both"/>
            </w:pPr>
            <w:r>
              <w:t>ении обязат</w:t>
            </w:r>
          </w:p>
          <w:p w:rsidR="00951061" w:rsidRDefault="00A00BF7">
            <w:pPr>
              <w:pStyle w:val="TableContents"/>
              <w:spacing w:after="0"/>
              <w:ind w:left="0" w:right="0"/>
              <w:jc w:val="both"/>
            </w:pPr>
            <w:r>
              <w:t>ельного общес</w:t>
            </w:r>
          </w:p>
          <w:p w:rsidR="00951061" w:rsidRDefault="00A00BF7">
            <w:pPr>
              <w:pStyle w:val="TableContents"/>
              <w:spacing w:after="0"/>
              <w:ind w:left="0" w:right="0"/>
              <w:jc w:val="both"/>
            </w:pPr>
            <w:r>
              <w:t>твенного обсуж</w:t>
            </w:r>
          </w:p>
          <w:p w:rsidR="00951061" w:rsidRDefault="00A00BF7">
            <w:pPr>
              <w:pStyle w:val="TableContents"/>
              <w:spacing w:after="0"/>
              <w:ind w:left="0" w:right="0"/>
              <w:jc w:val="both"/>
            </w:pPr>
            <w:r>
              <w:t>дения закупки</w:t>
            </w:r>
          </w:p>
        </w:tc>
        <w:tc>
          <w:tcPr>
            <w:tcW w:w="961"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Наимен</w:t>
            </w:r>
          </w:p>
          <w:p w:rsidR="00951061" w:rsidRDefault="00A00BF7">
            <w:pPr>
              <w:pStyle w:val="TableContents"/>
              <w:spacing w:after="0"/>
              <w:ind w:left="0" w:right="0"/>
              <w:jc w:val="both"/>
            </w:pPr>
            <w:r>
              <w:t>ование уполно</w:t>
            </w:r>
          </w:p>
          <w:p w:rsidR="00951061" w:rsidRDefault="00A00BF7">
            <w:pPr>
              <w:pStyle w:val="TableContents"/>
              <w:spacing w:after="0"/>
              <w:ind w:left="0" w:right="0"/>
              <w:jc w:val="both"/>
            </w:pPr>
            <w:r>
              <w:t>моче</w:t>
            </w:r>
          </w:p>
          <w:p w:rsidR="00951061" w:rsidRDefault="00A00BF7">
            <w:pPr>
              <w:pStyle w:val="TableContents"/>
              <w:spacing w:after="0"/>
              <w:ind w:left="0" w:right="0"/>
              <w:jc w:val="both"/>
            </w:pPr>
            <w:proofErr w:type="gramStart"/>
            <w:r>
              <w:t>нного органа (учреж</w:t>
            </w:r>
            <w:proofErr w:type="gramEnd"/>
          </w:p>
          <w:p w:rsidR="00951061" w:rsidRDefault="00A00BF7">
            <w:pPr>
              <w:pStyle w:val="TableContents"/>
              <w:spacing w:after="0"/>
              <w:ind w:left="0" w:right="0"/>
              <w:jc w:val="both"/>
            </w:pPr>
            <w:proofErr w:type="gramStart"/>
            <w:r>
              <w:t>дения)</w:t>
            </w:r>
            <w:proofErr w:type="gramEnd"/>
          </w:p>
        </w:tc>
        <w:tc>
          <w:tcPr>
            <w:tcW w:w="1786" w:type="dxa"/>
            <w:vMerge w:val="restart"/>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A00BF7">
            <w:pPr>
              <w:pStyle w:val="TableContents"/>
              <w:spacing w:after="0"/>
              <w:ind w:left="0" w:right="0"/>
              <w:jc w:val="both"/>
            </w:pPr>
            <w:r>
              <w:t>Наименование организатора проведения совместного конкурса или аукциона</w:t>
            </w:r>
          </w:p>
        </w:tc>
      </w:tr>
      <w:tr w:rsidR="00951061">
        <w:tc>
          <w:tcPr>
            <w:tcW w:w="28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30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2252" w:type="dxa"/>
            <w:gridSpan w:val="2"/>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Товар, работа, услуга по Общерос</w:t>
            </w:r>
          </w:p>
          <w:p w:rsidR="00951061" w:rsidRDefault="00A00BF7">
            <w:pPr>
              <w:pStyle w:val="TableContents"/>
              <w:spacing w:after="0"/>
              <w:ind w:left="0" w:right="0"/>
              <w:jc w:val="both"/>
            </w:pPr>
            <w:r>
              <w:t>сийскому классификатору продукции по видам экономической деятельн</w:t>
            </w:r>
          </w:p>
          <w:p w:rsidR="00951061" w:rsidRDefault="00A00BF7">
            <w:pPr>
              <w:pStyle w:val="TableContents"/>
              <w:spacing w:after="0"/>
              <w:ind w:left="0" w:right="0"/>
              <w:jc w:val="both"/>
            </w:pPr>
            <w:r>
              <w:t>ости ОК</w:t>
            </w:r>
          </w:p>
          <w:p w:rsidR="00951061" w:rsidRDefault="00A00BF7">
            <w:pPr>
              <w:pStyle w:val="TableContents"/>
              <w:spacing w:after="0"/>
              <w:ind w:left="0" w:right="0"/>
              <w:jc w:val="both"/>
            </w:pPr>
            <w:r>
              <w:t>034-2014 (КПЕС 2008) (ОКПД</w:t>
            </w:r>
            <w:proofErr w:type="gramStart"/>
            <w:r>
              <w:t>2</w:t>
            </w:r>
            <w:proofErr w:type="gramEnd"/>
            <w:r>
              <w:t>)</w:t>
            </w:r>
          </w:p>
        </w:tc>
        <w:tc>
          <w:tcPr>
            <w:tcW w:w="1156"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Наим</w:t>
            </w:r>
          </w:p>
          <w:p w:rsidR="00951061" w:rsidRDefault="00A00BF7">
            <w:pPr>
              <w:pStyle w:val="TableContents"/>
              <w:spacing w:after="0"/>
              <w:ind w:left="0" w:right="0"/>
              <w:jc w:val="both"/>
            </w:pPr>
            <w:r>
              <w:t>енование объекта закупки</w:t>
            </w:r>
          </w:p>
        </w:tc>
        <w:tc>
          <w:tcPr>
            <w:tcW w:w="168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691"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всего</w:t>
            </w:r>
          </w:p>
        </w:tc>
        <w:tc>
          <w:tcPr>
            <w:tcW w:w="1006"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на текущий фина</w:t>
            </w:r>
          </w:p>
          <w:p w:rsidR="00951061" w:rsidRDefault="00A00BF7">
            <w:pPr>
              <w:pStyle w:val="TableContents"/>
              <w:spacing w:after="0"/>
              <w:ind w:left="0" w:right="0"/>
              <w:jc w:val="both"/>
            </w:pPr>
            <w:r>
              <w:t>нсовый год</w:t>
            </w:r>
          </w:p>
        </w:tc>
        <w:tc>
          <w:tcPr>
            <w:tcW w:w="1787" w:type="dxa"/>
            <w:gridSpan w:val="2"/>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на план</w:t>
            </w:r>
          </w:p>
          <w:p w:rsidR="00951061" w:rsidRDefault="00A00BF7">
            <w:pPr>
              <w:pStyle w:val="TableContents"/>
              <w:spacing w:after="0"/>
              <w:ind w:left="0" w:right="0"/>
              <w:jc w:val="both"/>
            </w:pPr>
            <w:r>
              <w:t>овый</w:t>
            </w:r>
          </w:p>
          <w:p w:rsidR="00951061" w:rsidRDefault="00A00BF7">
            <w:pPr>
              <w:pStyle w:val="TableContents"/>
              <w:spacing w:after="0"/>
              <w:ind w:left="0" w:right="0"/>
              <w:jc w:val="both"/>
            </w:pPr>
            <w:r>
              <w:t>период</w:t>
            </w:r>
          </w:p>
        </w:tc>
        <w:tc>
          <w:tcPr>
            <w:tcW w:w="976" w:type="dxa"/>
            <w:vMerge w:val="restart"/>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после</w:t>
            </w:r>
          </w:p>
          <w:p w:rsidR="00951061" w:rsidRDefault="00A00BF7">
            <w:pPr>
              <w:pStyle w:val="TableContents"/>
              <w:spacing w:after="0"/>
              <w:ind w:left="0" w:right="0"/>
              <w:jc w:val="both"/>
            </w:pPr>
            <w:r>
              <w:t>дующие годы</w:t>
            </w:r>
          </w:p>
        </w:tc>
        <w:tc>
          <w:tcPr>
            <w:tcW w:w="108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96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786" w:type="dxa"/>
            <w:vMerge/>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951061">
            <w:pPr>
              <w:pStyle w:val="TableContents"/>
              <w:rPr>
                <w:sz w:val="4"/>
                <w:szCs w:val="4"/>
              </w:rPr>
            </w:pPr>
          </w:p>
        </w:tc>
      </w:tr>
      <w:tr w:rsidR="00951061">
        <w:tc>
          <w:tcPr>
            <w:tcW w:w="28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30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48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Код</w:t>
            </w:r>
          </w:p>
        </w:tc>
        <w:tc>
          <w:tcPr>
            <w:tcW w:w="177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Наименование</w:t>
            </w:r>
          </w:p>
        </w:tc>
        <w:tc>
          <w:tcPr>
            <w:tcW w:w="115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68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69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00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93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на первый год</w:t>
            </w:r>
          </w:p>
        </w:tc>
        <w:tc>
          <w:tcPr>
            <w:tcW w:w="85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на второй год</w:t>
            </w:r>
          </w:p>
        </w:tc>
        <w:tc>
          <w:tcPr>
            <w:tcW w:w="976"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08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961" w:type="dxa"/>
            <w:vMerge/>
            <w:tcBorders>
              <w:top w:val="single" w:sz="2" w:space="0" w:color="000000"/>
              <w:left w:val="single" w:sz="2" w:space="0" w:color="000000"/>
              <w:bottom w:val="single" w:sz="2" w:space="0" w:color="000000"/>
            </w:tcBorders>
            <w:shd w:val="clear" w:color="auto" w:fill="auto"/>
          </w:tcPr>
          <w:p w:rsidR="00951061" w:rsidRDefault="00951061">
            <w:pPr>
              <w:pStyle w:val="TableContents"/>
              <w:rPr>
                <w:sz w:val="4"/>
                <w:szCs w:val="4"/>
              </w:rPr>
            </w:pPr>
          </w:p>
        </w:tc>
        <w:tc>
          <w:tcPr>
            <w:tcW w:w="1786" w:type="dxa"/>
            <w:vMerge/>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951061">
            <w:pPr>
              <w:pStyle w:val="TableContents"/>
              <w:rPr>
                <w:sz w:val="4"/>
                <w:szCs w:val="4"/>
              </w:rPr>
            </w:pPr>
          </w:p>
        </w:tc>
      </w:tr>
      <w:tr w:rsidR="00951061">
        <w:tc>
          <w:tcPr>
            <w:tcW w:w="28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1</w:t>
            </w:r>
          </w:p>
        </w:tc>
        <w:tc>
          <w:tcPr>
            <w:tcW w:w="130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2</w:t>
            </w:r>
          </w:p>
        </w:tc>
        <w:tc>
          <w:tcPr>
            <w:tcW w:w="48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3</w:t>
            </w:r>
          </w:p>
        </w:tc>
        <w:tc>
          <w:tcPr>
            <w:tcW w:w="177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4</w:t>
            </w:r>
          </w:p>
        </w:tc>
        <w:tc>
          <w:tcPr>
            <w:tcW w:w="115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5</w:t>
            </w:r>
          </w:p>
        </w:tc>
        <w:tc>
          <w:tcPr>
            <w:tcW w:w="168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6</w:t>
            </w:r>
          </w:p>
        </w:tc>
        <w:tc>
          <w:tcPr>
            <w:tcW w:w="69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7</w:t>
            </w:r>
          </w:p>
        </w:tc>
        <w:tc>
          <w:tcPr>
            <w:tcW w:w="100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8</w:t>
            </w:r>
          </w:p>
        </w:tc>
        <w:tc>
          <w:tcPr>
            <w:tcW w:w="93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9</w:t>
            </w:r>
          </w:p>
        </w:tc>
        <w:tc>
          <w:tcPr>
            <w:tcW w:w="85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10</w:t>
            </w:r>
          </w:p>
        </w:tc>
        <w:tc>
          <w:tcPr>
            <w:tcW w:w="976"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11</w:t>
            </w:r>
          </w:p>
        </w:tc>
        <w:tc>
          <w:tcPr>
            <w:tcW w:w="108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12</w:t>
            </w:r>
          </w:p>
        </w:tc>
        <w:tc>
          <w:tcPr>
            <w:tcW w:w="96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13</w:t>
            </w:r>
          </w:p>
        </w:tc>
        <w:tc>
          <w:tcPr>
            <w:tcW w:w="1786" w:type="dxa"/>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A00BF7">
            <w:pPr>
              <w:pStyle w:val="TableContents"/>
              <w:spacing w:after="0"/>
              <w:ind w:left="0" w:right="0"/>
              <w:jc w:val="both"/>
              <w:rPr>
                <w:rFonts w:eastAsia="Arial" w:cs="Arial"/>
              </w:rPr>
            </w:pPr>
            <w:r>
              <w:t>14</w:t>
            </w:r>
          </w:p>
        </w:tc>
      </w:tr>
      <w:tr w:rsidR="00951061">
        <w:tc>
          <w:tcPr>
            <w:tcW w:w="28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30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48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77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15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68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69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00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93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85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97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08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96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786" w:type="dxa"/>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951061">
            <w:pPr>
              <w:pStyle w:val="TableContents"/>
              <w:spacing w:after="0"/>
              <w:ind w:left="0" w:right="0"/>
              <w:jc w:val="both"/>
              <w:rPr>
                <w:rFonts w:eastAsia="Arial" w:cs="Arial"/>
              </w:rPr>
            </w:pPr>
          </w:p>
        </w:tc>
      </w:tr>
      <w:tr w:rsidR="00951061">
        <w:tc>
          <w:tcPr>
            <w:tcW w:w="6681" w:type="dxa"/>
            <w:gridSpan w:val="6"/>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pPr>
            <w:r>
              <w:t>Всего для осуществления закупок,</w:t>
            </w:r>
          </w:p>
          <w:p w:rsidR="00951061" w:rsidRDefault="00A00BF7">
            <w:pPr>
              <w:pStyle w:val="TableContents"/>
              <w:spacing w:after="0"/>
              <w:ind w:left="0" w:right="0"/>
              <w:jc w:val="both"/>
            </w:pPr>
            <w:r>
              <w:t>в том числе по коду бюджетной классификации ___ /</w:t>
            </w:r>
          </w:p>
          <w:p w:rsidR="00951061" w:rsidRDefault="00A00BF7">
            <w:pPr>
              <w:pStyle w:val="TableContents"/>
              <w:spacing w:after="0"/>
              <w:ind w:left="0" w:right="0"/>
              <w:jc w:val="both"/>
            </w:pPr>
            <w:r>
              <w:t>по соглашению от _______ N _____ / по коду вида расходов ____</w:t>
            </w:r>
          </w:p>
        </w:tc>
        <w:tc>
          <w:tcPr>
            <w:tcW w:w="69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00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931"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85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976" w:type="dxa"/>
            <w:tcBorders>
              <w:top w:val="single" w:sz="2" w:space="0" w:color="000000"/>
              <w:left w:val="single" w:sz="2" w:space="0" w:color="000000"/>
              <w:bottom w:val="single" w:sz="2" w:space="0" w:color="000000"/>
            </w:tcBorders>
            <w:shd w:val="clear" w:color="auto" w:fill="auto"/>
          </w:tcPr>
          <w:p w:rsidR="00951061" w:rsidRDefault="00951061">
            <w:pPr>
              <w:pStyle w:val="TableContents"/>
              <w:spacing w:after="0"/>
              <w:ind w:left="0" w:right="0"/>
              <w:jc w:val="both"/>
              <w:rPr>
                <w:rFonts w:eastAsia="Arial" w:cs="Arial"/>
              </w:rPr>
            </w:pPr>
          </w:p>
        </w:tc>
        <w:tc>
          <w:tcPr>
            <w:tcW w:w="108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w:t>
            </w:r>
          </w:p>
        </w:tc>
        <w:tc>
          <w:tcPr>
            <w:tcW w:w="961" w:type="dxa"/>
            <w:tcBorders>
              <w:top w:val="single" w:sz="2" w:space="0" w:color="000000"/>
              <w:left w:val="single" w:sz="2" w:space="0" w:color="000000"/>
              <w:bottom w:val="single" w:sz="2" w:space="0" w:color="000000"/>
            </w:tcBorders>
            <w:shd w:val="clear" w:color="auto" w:fill="auto"/>
          </w:tcPr>
          <w:p w:rsidR="00951061" w:rsidRDefault="00A00BF7">
            <w:pPr>
              <w:pStyle w:val="TableContents"/>
              <w:spacing w:after="0"/>
              <w:ind w:left="0" w:right="0"/>
              <w:jc w:val="both"/>
              <w:rPr>
                <w:rFonts w:eastAsia="Arial" w:cs="Arial"/>
              </w:rPr>
            </w:pPr>
            <w:r>
              <w:t>-</w:t>
            </w:r>
          </w:p>
        </w:tc>
        <w:tc>
          <w:tcPr>
            <w:tcW w:w="1786" w:type="dxa"/>
            <w:tcBorders>
              <w:top w:val="single" w:sz="2" w:space="0" w:color="000000"/>
              <w:left w:val="single" w:sz="2" w:space="0" w:color="000000"/>
              <w:bottom w:val="single" w:sz="2" w:space="0" w:color="000000"/>
              <w:right w:val="single" w:sz="2" w:space="0" w:color="000000"/>
            </w:tcBorders>
            <w:shd w:val="clear" w:color="auto" w:fill="auto"/>
            <w:tcMar>
              <w:right w:w="28" w:type="dxa"/>
            </w:tcMar>
          </w:tcPr>
          <w:p w:rsidR="00951061" w:rsidRDefault="00A00BF7">
            <w:pPr>
              <w:pStyle w:val="TableContents"/>
              <w:spacing w:after="0"/>
              <w:ind w:left="0" w:right="0"/>
              <w:jc w:val="both"/>
              <w:rPr>
                <w:rFonts w:eastAsia="Arial" w:cs="Arial"/>
              </w:rPr>
            </w:pPr>
            <w:r>
              <w:t>-</w:t>
            </w:r>
          </w:p>
        </w:tc>
      </w:tr>
    </w:tbl>
    <w:p w:rsidR="00951061" w:rsidRDefault="00A00BF7">
      <w:pPr>
        <w:pStyle w:val="a3"/>
        <w:spacing w:after="0"/>
        <w:ind w:left="0" w:right="0" w:firstLine="567"/>
        <w:jc w:val="both"/>
      </w:pPr>
      <w:r>
        <w:t>──────────────────────────────</w:t>
      </w:r>
    </w:p>
    <w:p w:rsidR="00951061" w:rsidRDefault="00A00BF7">
      <w:pPr>
        <w:pStyle w:val="a3"/>
        <w:spacing w:after="0"/>
        <w:ind w:left="0" w:right="0" w:firstLine="567"/>
        <w:jc w:val="both"/>
      </w:pPr>
      <w:r>
        <w:t>1 Указывается в случае, предусмотренном пунктом 24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roofErr w:type="gramStart"/>
      <w:r>
        <w:t>,.</w:t>
      </w:r>
      <w:proofErr w:type="gramEnd"/>
    </w:p>
    <w:p w:rsidR="00951061" w:rsidRDefault="00A00BF7">
      <w:pPr>
        <w:pStyle w:val="a3"/>
        <w:spacing w:after="0"/>
        <w:ind w:left="0" w:right="0" w:firstLine="567"/>
        <w:jc w:val="both"/>
      </w:pPr>
      <w:r>
        <w:t>2</w:t>
      </w:r>
      <w:proofErr w:type="gramStart"/>
      <w:r>
        <w:t> У</w:t>
      </w:r>
      <w:proofErr w:type="gramEnd"/>
      <w:r>
        <w:t>казывается в соответствии с подпунктом "ж" пункта 14 Порядка.</w:t>
      </w:r>
    </w:p>
    <w:sectPr w:rsidR="00951061" w:rsidSect="00951061">
      <w:pgSz w:w="16838" w:h="11906" w:orient="landscape"/>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1134"/>
  <w:characterSpacingControl w:val="doNotCompress"/>
  <w:compat/>
  <w:rsids>
    <w:rsidRoot w:val="00951061"/>
    <w:rsid w:val="00747073"/>
    <w:rsid w:val="00951061"/>
    <w:rsid w:val="00A00BF7"/>
    <w:rsid w:val="00A54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61"/>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951061"/>
    <w:rPr>
      <w:rFonts w:ascii="Thorndale" w:hAnsi="Thorndale"/>
      <w:b/>
      <w:bCs/>
      <w:sz w:val="48"/>
      <w:szCs w:val="44"/>
    </w:rPr>
  </w:style>
  <w:style w:type="paragraph" w:customStyle="1" w:styleId="Heading4">
    <w:name w:val="Heading 4"/>
    <w:basedOn w:val="Heading"/>
    <w:next w:val="a3"/>
    <w:qFormat/>
    <w:rsid w:val="00951061"/>
    <w:pPr>
      <w:spacing w:before="120" w:after="120"/>
      <w:outlineLvl w:val="3"/>
    </w:pPr>
    <w:rPr>
      <w:rFonts w:ascii="Arial" w:hAnsi="Arial"/>
      <w:b/>
      <w:bCs/>
      <w:sz w:val="24"/>
      <w:szCs w:val="24"/>
    </w:rPr>
  </w:style>
  <w:style w:type="character" w:customStyle="1" w:styleId="EndnoteCharacters">
    <w:name w:val="Endnote Characters"/>
    <w:qFormat/>
    <w:rsid w:val="00951061"/>
  </w:style>
  <w:style w:type="character" w:customStyle="1" w:styleId="FootnoteCharacters">
    <w:name w:val="Footnote Characters"/>
    <w:qFormat/>
    <w:rsid w:val="00951061"/>
  </w:style>
  <w:style w:type="character" w:customStyle="1" w:styleId="InternetLink">
    <w:name w:val="Internet Link"/>
    <w:rsid w:val="00951061"/>
    <w:rPr>
      <w:color w:val="000080"/>
      <w:u w:val="single"/>
    </w:rPr>
  </w:style>
  <w:style w:type="paragraph" w:customStyle="1" w:styleId="HorizontalLine">
    <w:name w:val="Horizontal Line"/>
    <w:basedOn w:val="a"/>
    <w:next w:val="a3"/>
    <w:qFormat/>
    <w:rsid w:val="00951061"/>
    <w:pPr>
      <w:pBdr>
        <w:bottom w:val="double" w:sz="2" w:space="0" w:color="808080"/>
      </w:pBdr>
      <w:spacing w:before="0" w:after="283"/>
    </w:pPr>
    <w:rPr>
      <w:sz w:val="12"/>
    </w:rPr>
  </w:style>
  <w:style w:type="paragraph" w:customStyle="1" w:styleId="EnvelopeReturn">
    <w:name w:val="Envelope Return"/>
    <w:basedOn w:val="a"/>
    <w:rsid w:val="00951061"/>
    <w:rPr>
      <w:i/>
    </w:rPr>
  </w:style>
  <w:style w:type="paragraph" w:customStyle="1" w:styleId="TableContents">
    <w:name w:val="Table Contents"/>
    <w:basedOn w:val="a3"/>
    <w:qFormat/>
    <w:rsid w:val="00951061"/>
  </w:style>
  <w:style w:type="paragraph" w:customStyle="1" w:styleId="Footer">
    <w:name w:val="Footer"/>
    <w:basedOn w:val="a"/>
    <w:rsid w:val="00951061"/>
    <w:pPr>
      <w:suppressLineNumbers/>
      <w:tabs>
        <w:tab w:val="center" w:pos="4818"/>
        <w:tab w:val="right" w:pos="9637"/>
      </w:tabs>
    </w:pPr>
  </w:style>
  <w:style w:type="paragraph" w:customStyle="1" w:styleId="Header">
    <w:name w:val="Header"/>
    <w:basedOn w:val="a"/>
    <w:rsid w:val="00951061"/>
    <w:pPr>
      <w:suppressLineNumbers/>
      <w:tabs>
        <w:tab w:val="center" w:pos="4818"/>
        <w:tab w:val="right" w:pos="9637"/>
      </w:tabs>
    </w:pPr>
  </w:style>
  <w:style w:type="paragraph" w:customStyle="1" w:styleId="Index">
    <w:name w:val="Index"/>
    <w:basedOn w:val="a"/>
    <w:qFormat/>
    <w:rsid w:val="00951061"/>
    <w:pPr>
      <w:suppressLineNumbers/>
    </w:pPr>
  </w:style>
  <w:style w:type="paragraph" w:customStyle="1" w:styleId="Caption">
    <w:name w:val="Caption"/>
    <w:basedOn w:val="a"/>
    <w:qFormat/>
    <w:rsid w:val="00951061"/>
    <w:pPr>
      <w:suppressLineNumbers/>
      <w:spacing w:before="120" w:after="120"/>
    </w:pPr>
    <w:rPr>
      <w:i/>
      <w:iCs/>
    </w:rPr>
  </w:style>
  <w:style w:type="paragraph" w:styleId="a4">
    <w:name w:val="List"/>
    <w:basedOn w:val="a3"/>
    <w:rsid w:val="00951061"/>
  </w:style>
  <w:style w:type="paragraph" w:styleId="a3">
    <w:name w:val="Body Text"/>
    <w:basedOn w:val="a"/>
    <w:rsid w:val="00951061"/>
    <w:pPr>
      <w:spacing w:before="0" w:after="283"/>
    </w:pPr>
  </w:style>
  <w:style w:type="paragraph" w:customStyle="1" w:styleId="Heading">
    <w:name w:val="Heading"/>
    <w:basedOn w:val="a"/>
    <w:next w:val="a3"/>
    <w:qFormat/>
    <w:rsid w:val="00951061"/>
    <w:pPr>
      <w:keepNext/>
      <w:spacing w:before="240" w:after="283"/>
    </w:pPr>
    <w:rPr>
      <w:rFonts w:ascii="Albany" w:hAnsi="Albany"/>
      <w:sz w:val="28"/>
      <w:szCs w:val="28"/>
    </w:rPr>
  </w:style>
  <w:style w:type="paragraph" w:customStyle="1" w:styleId="TableHeading">
    <w:name w:val="Table Heading"/>
    <w:basedOn w:val="TableContents"/>
    <w:qFormat/>
    <w:rsid w:val="00951061"/>
    <w:pPr>
      <w:suppressLineNumbers/>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tup.scli.ru:8111/content/act/82b1f556-460b-46b5-b4e7-3dbe9fed51a5.html" TargetMode="External"/><Relationship Id="rId4" Type="http://schemas.openxmlformats.org/officeDocument/2006/relationships/hyperlink" Target="http://dostup.scli.ru:8111/content/act/e3582471-b8b8-4d69-b4c4-3df3f904eea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16509</Characters>
  <Application>Microsoft Office Word</Application>
  <DocSecurity>0</DocSecurity>
  <Lines>137</Lines>
  <Paragraphs>38</Paragraphs>
  <ScaleCrop>false</ScaleCrop>
  <Company>Reanimator Extreme Edition</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2021-01-11T10:47:00Z</dcterms:created>
  <dcterms:modified xsi:type="dcterms:W3CDTF">2021-01-11T10:47:00Z</dcterms:modified>
  <dc:language>en-US</dc:language>
</cp:coreProperties>
</file>