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АДМИНИСТРАЦИЯ ЧЕНЦОВСКОГО СЕЛЬСКОГО ПОСЕЛЕНИЯ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C5" w:rsidRPr="00BA484B" w:rsidRDefault="0052408B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BC5" w:rsidRPr="00BA484B" w:rsidRDefault="00FE4BC5" w:rsidP="00FE4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B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886A77">
        <w:rPr>
          <w:rFonts w:ascii="Times New Roman" w:hAnsi="Times New Roman" w:cs="Times New Roman"/>
          <w:sz w:val="28"/>
          <w:szCs w:val="28"/>
        </w:rPr>
        <w:t xml:space="preserve">15 </w:t>
      </w:r>
      <w:r w:rsidR="0052408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A484B">
        <w:rPr>
          <w:rFonts w:ascii="Times New Roman" w:hAnsi="Times New Roman" w:cs="Times New Roman"/>
          <w:sz w:val="28"/>
          <w:szCs w:val="28"/>
        </w:rPr>
        <w:t xml:space="preserve">  201</w:t>
      </w:r>
      <w:r w:rsidR="00886A77">
        <w:rPr>
          <w:rFonts w:ascii="Times New Roman" w:hAnsi="Times New Roman" w:cs="Times New Roman"/>
          <w:sz w:val="28"/>
          <w:szCs w:val="28"/>
        </w:rPr>
        <w:t>9</w:t>
      </w:r>
      <w:r w:rsidRPr="00BA484B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484B">
        <w:rPr>
          <w:rFonts w:ascii="Times New Roman" w:hAnsi="Times New Roman" w:cs="Times New Roman"/>
          <w:sz w:val="28"/>
          <w:szCs w:val="28"/>
        </w:rPr>
        <w:t xml:space="preserve">   №</w:t>
      </w:r>
      <w:r w:rsidR="00B0655B">
        <w:rPr>
          <w:rFonts w:ascii="Times New Roman" w:hAnsi="Times New Roman" w:cs="Times New Roman"/>
          <w:sz w:val="28"/>
          <w:szCs w:val="28"/>
        </w:rPr>
        <w:t xml:space="preserve"> </w:t>
      </w:r>
      <w:r w:rsidR="0064333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FE4BC5" w:rsidRPr="00BA484B" w:rsidRDefault="00FE4BC5" w:rsidP="00FE4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4BC5" w:rsidRDefault="00FE4BC5" w:rsidP="00FE4BC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антинаркотического плана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Ченцовского</w:t>
      </w:r>
      <w:proofErr w:type="spellEnd"/>
    </w:p>
    <w:p w:rsidR="00FE4BC5" w:rsidRPr="00FE4BC5" w:rsidRDefault="00FE4BC5" w:rsidP="00FE4BC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E4BC5" w:rsidRPr="00FE4BC5" w:rsidRDefault="00FE4B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4BC5" w:rsidRPr="00FE4BC5" w:rsidTr="00FE4B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BC5" w:rsidRPr="00FE4BC5" w:rsidRDefault="00FE4BC5" w:rsidP="00FE4B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5B" w:rsidRPr="0052408B" w:rsidRDefault="00FE4BC5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На основании положений Стратегии государственной антинаркотической политики Российской Федерации до 2020 года, утверждённой Указом Президента Российской </w:t>
      </w:r>
      <w:proofErr w:type="gramStart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 от</w:t>
      </w:r>
      <w:proofErr w:type="gramEnd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июня 2010 года № 690, в целях совершенствования системы профилактики и сокращения масштабов немедицинского потребления наркотиков в детской и молодежной среде, формирования здорового образа жизни и негативного отношения к незаконному обороту и потреблению наркотиков</w:t>
      </w:r>
      <w:r w:rsidR="0052408B"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8B" w:rsidRPr="0052408B" w:rsidRDefault="0052408B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0655B" w:rsidRPr="0052408B" w:rsidRDefault="00FE4BC5" w:rsidP="00B06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B0655B" w:rsidRPr="0052408B">
        <w:rPr>
          <w:rFonts w:ascii="Times New Roman" w:hAnsi="Times New Roman" w:cs="Times New Roman"/>
          <w:sz w:val="28"/>
          <w:szCs w:val="28"/>
        </w:rPr>
        <w:t xml:space="preserve">План антинаркотических мероприятий на территории </w:t>
      </w:r>
      <w:proofErr w:type="spellStart"/>
      <w:r w:rsidR="00B0655B" w:rsidRPr="0052408B"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 w:rsidR="00B0655B" w:rsidRPr="00524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655B" w:rsidRPr="0052408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B0655B" w:rsidRPr="0052408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</w:t>
      </w:r>
      <w:proofErr w:type="gramStart"/>
      <w:r w:rsidR="00B0655B" w:rsidRPr="0052408B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B0655B" w:rsidRPr="0052408B">
        <w:rPr>
          <w:rFonts w:ascii="Times New Roman" w:hAnsi="Times New Roman" w:cs="Times New Roman"/>
          <w:sz w:val="28"/>
          <w:szCs w:val="28"/>
        </w:rPr>
        <w:t xml:space="preserve"> 201</w:t>
      </w:r>
      <w:r w:rsidR="006A25AF">
        <w:rPr>
          <w:rFonts w:ascii="Times New Roman" w:hAnsi="Times New Roman" w:cs="Times New Roman"/>
          <w:sz w:val="28"/>
          <w:szCs w:val="28"/>
        </w:rPr>
        <w:t>9</w:t>
      </w:r>
      <w:r w:rsidR="00B0655B" w:rsidRPr="005240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E4BC5" w:rsidRPr="0052408B" w:rsidRDefault="00FE4BC5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</w:t>
      </w:r>
      <w:r w:rsidR="00B0655B"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E4BC5" w:rsidRPr="0052408B" w:rsidRDefault="00FE4BC5" w:rsidP="00FE4BC5">
      <w:pPr>
        <w:spacing w:before="75"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2408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0655B" w:rsidRPr="0052408B" w:rsidRDefault="00B0655B" w:rsidP="00FE4BC5">
      <w:pPr>
        <w:spacing w:before="75"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0655B" w:rsidRPr="0052408B" w:rsidRDefault="00B0655B" w:rsidP="00FE4BC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</w:p>
    <w:p w:rsidR="00B0655B" w:rsidRPr="0052408B" w:rsidRDefault="00B0655B" w:rsidP="00FE4BC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proofErr w:type="spellStart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В.С.Брянцева</w:t>
      </w:r>
      <w:proofErr w:type="spellEnd"/>
    </w:p>
    <w:p w:rsidR="00B0655B" w:rsidRPr="0052408B" w:rsidRDefault="00B0655B" w:rsidP="00FE4BC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5" w:rsidRPr="0052408B" w:rsidRDefault="00FE4BC5" w:rsidP="00FE4BC5"/>
    <w:p w:rsidR="00B0655B" w:rsidRDefault="00B0655B" w:rsidP="00FE4BC5"/>
    <w:p w:rsidR="00B0655B" w:rsidRDefault="00B0655B" w:rsidP="00FE4BC5"/>
    <w:p w:rsidR="00B0655B" w:rsidRDefault="00B0655B" w:rsidP="00FE4BC5"/>
    <w:p w:rsidR="00B0655B" w:rsidRDefault="00B0655B" w:rsidP="00FE4BC5"/>
    <w:p w:rsidR="00B0655B" w:rsidRDefault="00B0655B" w:rsidP="00FE4BC5"/>
    <w:p w:rsidR="00B0655B" w:rsidRDefault="00B0655B" w:rsidP="00FE4BC5"/>
    <w:p w:rsidR="00B0655B" w:rsidRDefault="00B0655B" w:rsidP="00FE4BC5"/>
    <w:p w:rsidR="00B0655B" w:rsidRPr="00B0655B" w:rsidRDefault="00B0655B" w:rsidP="00401CA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</w:p>
    <w:p w:rsidR="00B0655B" w:rsidRPr="00401CA2" w:rsidRDefault="00B0655B" w:rsidP="00B0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A2">
        <w:rPr>
          <w:rFonts w:ascii="Times New Roman" w:hAnsi="Times New Roman" w:cs="Times New Roman"/>
          <w:b/>
          <w:sz w:val="24"/>
          <w:szCs w:val="24"/>
        </w:rPr>
        <w:t xml:space="preserve">План антинаркотических мероприятий на территории </w:t>
      </w:r>
      <w:proofErr w:type="spellStart"/>
      <w:r w:rsidRPr="00401CA2">
        <w:rPr>
          <w:rFonts w:ascii="Times New Roman" w:hAnsi="Times New Roman" w:cs="Times New Roman"/>
          <w:b/>
          <w:sz w:val="24"/>
          <w:szCs w:val="24"/>
        </w:rPr>
        <w:t>Ченцовского</w:t>
      </w:r>
      <w:proofErr w:type="spellEnd"/>
      <w:r w:rsidRPr="00401C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01CA2">
        <w:rPr>
          <w:rFonts w:ascii="Times New Roman" w:hAnsi="Times New Roman" w:cs="Times New Roman"/>
          <w:b/>
          <w:sz w:val="24"/>
          <w:szCs w:val="24"/>
        </w:rPr>
        <w:t>Сусанинского</w:t>
      </w:r>
      <w:proofErr w:type="spellEnd"/>
      <w:r w:rsidRPr="00401C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Костромской </w:t>
      </w:r>
      <w:proofErr w:type="gramStart"/>
      <w:r w:rsidRPr="00401CA2">
        <w:rPr>
          <w:rFonts w:ascii="Times New Roman" w:hAnsi="Times New Roman" w:cs="Times New Roman"/>
          <w:b/>
          <w:sz w:val="24"/>
          <w:szCs w:val="24"/>
        </w:rPr>
        <w:t>области  на</w:t>
      </w:r>
      <w:proofErr w:type="gramEnd"/>
      <w:r w:rsidRPr="00401C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25AF">
        <w:rPr>
          <w:rFonts w:ascii="Times New Roman" w:hAnsi="Times New Roman" w:cs="Times New Roman"/>
          <w:b/>
          <w:sz w:val="24"/>
          <w:szCs w:val="24"/>
        </w:rPr>
        <w:t>9</w:t>
      </w:r>
      <w:r w:rsidRPr="00401C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655B" w:rsidRPr="00401CA2" w:rsidRDefault="00B0655B" w:rsidP="00B06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4370"/>
        <w:gridCol w:w="2239"/>
        <w:gridCol w:w="1939"/>
      </w:tblGrid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банка информации по проблемам наркомании, алкоголизма, </w:t>
            </w:r>
            <w:proofErr w:type="spellStart"/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01CA2">
              <w:rPr>
                <w:rFonts w:ascii="Times New Roman" w:hAnsi="Times New Roman" w:cs="Times New Roman"/>
                <w:sz w:val="24"/>
                <w:szCs w:val="24"/>
              </w:rPr>
              <w:t xml:space="preserve">  и ВИЧ –инфекции на базе библиотеки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библиотеке и ДК по профилактике наркомании (информационные стенды, читательские конференции и т.д.).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Библиотека, ДК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АНК, Администрация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АНК, полиция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вечерние время.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АНК, полиция</w:t>
            </w:r>
          </w:p>
        </w:tc>
        <w:tc>
          <w:tcPr>
            <w:tcW w:w="1950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0655B" w:rsidRPr="00401CA2" w:rsidTr="0053327D">
        <w:tc>
          <w:tcPr>
            <w:tcW w:w="817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0655B" w:rsidRPr="00401CA2" w:rsidRDefault="00B0655B" w:rsidP="006A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АНК на 20</w:t>
            </w:r>
            <w:r w:rsidR="006A25A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:rsidR="00B0655B" w:rsidRPr="00401CA2" w:rsidRDefault="00B0655B" w:rsidP="005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1950" w:type="dxa"/>
          </w:tcPr>
          <w:p w:rsidR="00B0655B" w:rsidRPr="00401CA2" w:rsidRDefault="00B0655B" w:rsidP="006A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A2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1C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655B" w:rsidRPr="00401CA2" w:rsidRDefault="00B0655B" w:rsidP="00401CA2">
      <w:pPr>
        <w:jc w:val="both"/>
        <w:rPr>
          <w:rFonts w:ascii="Times New Roman" w:hAnsi="Times New Roman" w:cs="Times New Roman"/>
        </w:rPr>
      </w:pPr>
    </w:p>
    <w:p w:rsidR="00401CA2" w:rsidRPr="00401CA2" w:rsidRDefault="00401CA2" w:rsidP="00401CA2">
      <w:pPr>
        <w:jc w:val="both"/>
        <w:rPr>
          <w:rFonts w:ascii="Times New Roman" w:hAnsi="Times New Roman" w:cs="Times New Roman"/>
        </w:rPr>
      </w:pPr>
    </w:p>
    <w:p w:rsidR="00401CA2" w:rsidRPr="00401CA2" w:rsidRDefault="00401CA2" w:rsidP="00401CA2">
      <w:pPr>
        <w:jc w:val="both"/>
        <w:rPr>
          <w:rFonts w:ascii="Times New Roman" w:hAnsi="Times New Roman" w:cs="Times New Roman"/>
        </w:rPr>
      </w:pPr>
    </w:p>
    <w:p w:rsidR="00401CA2" w:rsidRPr="00401CA2" w:rsidRDefault="00401CA2" w:rsidP="00401CA2">
      <w:pPr>
        <w:jc w:val="both"/>
        <w:rPr>
          <w:rFonts w:ascii="Times New Roman" w:hAnsi="Times New Roman" w:cs="Times New Roman"/>
        </w:rPr>
      </w:pPr>
      <w:r w:rsidRPr="00401CA2">
        <w:rPr>
          <w:rFonts w:ascii="Times New Roman" w:hAnsi="Times New Roman" w:cs="Times New Roman"/>
        </w:rPr>
        <w:t xml:space="preserve">Глава </w:t>
      </w:r>
      <w:proofErr w:type="spellStart"/>
      <w:r w:rsidRPr="00401CA2">
        <w:rPr>
          <w:rFonts w:ascii="Times New Roman" w:hAnsi="Times New Roman" w:cs="Times New Roman"/>
        </w:rPr>
        <w:t>Ченцовского</w:t>
      </w:r>
      <w:proofErr w:type="spellEnd"/>
      <w:r w:rsidRPr="00401CA2">
        <w:rPr>
          <w:rFonts w:ascii="Times New Roman" w:hAnsi="Times New Roman" w:cs="Times New Roman"/>
        </w:rPr>
        <w:t xml:space="preserve"> сельского поселения                                                    </w:t>
      </w:r>
      <w:proofErr w:type="spellStart"/>
      <w:r w:rsidRPr="00401CA2">
        <w:rPr>
          <w:rFonts w:ascii="Times New Roman" w:hAnsi="Times New Roman" w:cs="Times New Roman"/>
        </w:rPr>
        <w:t>В.С.Брянцева</w:t>
      </w:r>
      <w:proofErr w:type="spellEnd"/>
    </w:p>
    <w:sectPr w:rsidR="00401CA2" w:rsidRPr="0040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5"/>
    <w:rsid w:val="00401CA2"/>
    <w:rsid w:val="00487B3E"/>
    <w:rsid w:val="0052408B"/>
    <w:rsid w:val="00643333"/>
    <w:rsid w:val="006A25AF"/>
    <w:rsid w:val="00802247"/>
    <w:rsid w:val="00886A77"/>
    <w:rsid w:val="00926685"/>
    <w:rsid w:val="00B0655B"/>
    <w:rsid w:val="00FA0C65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BEF4"/>
  <w15:docId w15:val="{068D3580-B1A7-4912-9373-39016D2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C5"/>
    <w:rPr>
      <w:b/>
      <w:bCs/>
    </w:rPr>
  </w:style>
  <w:style w:type="character" w:customStyle="1" w:styleId="apple-converted-space">
    <w:name w:val="apple-converted-space"/>
    <w:basedOn w:val="a0"/>
    <w:rsid w:val="00FE4BC5"/>
  </w:style>
  <w:style w:type="table" w:styleId="a5">
    <w:name w:val="Table Grid"/>
    <w:basedOn w:val="a1"/>
    <w:uiPriority w:val="59"/>
    <w:rsid w:val="00B0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CNENCZI</dc:creator>
  <cp:keywords/>
  <dc:description/>
  <cp:lastModifiedBy>CHENZOVO</cp:lastModifiedBy>
  <cp:revision>4</cp:revision>
  <cp:lastPrinted>2019-01-17T05:54:00Z</cp:lastPrinted>
  <dcterms:created xsi:type="dcterms:W3CDTF">2019-01-17T05:52:00Z</dcterms:created>
  <dcterms:modified xsi:type="dcterms:W3CDTF">2019-01-17T05:54:00Z</dcterms:modified>
</cp:coreProperties>
</file>