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68"/>
        <w:tblW w:w="3794" w:type="dxa"/>
        <w:tblLook w:val="00A0" w:firstRow="1" w:lastRow="0" w:firstColumn="1" w:lastColumn="0" w:noHBand="0" w:noVBand="0"/>
      </w:tblPr>
      <w:tblGrid>
        <w:gridCol w:w="3794"/>
      </w:tblGrid>
      <w:tr w:rsidR="008940F0" w:rsidTr="008940F0">
        <w:trPr>
          <w:trHeight w:val="2338"/>
        </w:trPr>
        <w:tc>
          <w:tcPr>
            <w:tcW w:w="3794" w:type="dxa"/>
          </w:tcPr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Рисунок 1" descr="Описание: 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940F0" w:rsidRDefault="008940F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40F0" w:rsidRDefault="00023FAC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05.02.2024 № 16</w:t>
            </w:r>
            <w:r w:rsidR="008940F0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 рассмотрению документации по планировке территории</w:t>
      </w: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8940F0" w:rsidRDefault="008940F0" w:rsidP="008940F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статьями 28, 46 Градостроительного кодекса Российской Федерации, статьей 28 Федерального закона от 06.10.2003 N 131-ФЗ «Об общих принципах организации местного самоуправления в Российской Федерации»:</w:t>
      </w:r>
    </w:p>
    <w:p w:rsidR="008940F0" w:rsidRDefault="008940F0" w:rsidP="00023FA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1.Назначить публичные слушания по рассмотрению документации по планировке  территории  для проектирования и строительства объекта 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»: </w:t>
      </w:r>
      <w:r w:rsidR="00023FAC" w:rsidRPr="00023FAC">
        <w:rPr>
          <w:rFonts w:ascii="Times New Roman" w:eastAsia="Calibri" w:hAnsi="Times New Roman" w:cs="Times New Roman"/>
          <w:sz w:val="28"/>
          <w:szCs w:val="28"/>
        </w:rPr>
        <w:t xml:space="preserve">9828П «Строительство выкидного трубопровода и вспомогательной  инфраструктуры для скважины № 6005 </w:t>
      </w:r>
      <w:proofErr w:type="gramStart"/>
      <w:r w:rsidR="00023FAC" w:rsidRPr="00023FAC">
        <w:rPr>
          <w:rFonts w:ascii="Times New Roman" w:eastAsia="Calibri" w:hAnsi="Times New Roman" w:cs="Times New Roman"/>
          <w:sz w:val="28"/>
          <w:szCs w:val="28"/>
        </w:rPr>
        <w:t>Западно-Долговского</w:t>
      </w:r>
      <w:proofErr w:type="gramEnd"/>
      <w:r w:rsidR="00023FAC" w:rsidRPr="00023FAC">
        <w:rPr>
          <w:rFonts w:ascii="Times New Roman" w:eastAsia="Calibri" w:hAnsi="Times New Roman" w:cs="Times New Roman"/>
          <w:sz w:val="28"/>
          <w:szCs w:val="28"/>
        </w:rPr>
        <w:t xml:space="preserve"> месторождения»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МО Ромашкинский сельсовет Курманаевского района Оренбургской области.</w:t>
      </w:r>
    </w:p>
    <w:p w:rsidR="008940F0" w:rsidRDefault="008940F0" w:rsidP="008940F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Администрации  муниципального образования Ромашкинский сельсовет: </w:t>
      </w:r>
    </w:p>
    <w:p w:rsidR="008940F0" w:rsidRDefault="008940F0" w:rsidP="008940F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2.1. Провести </w:t>
      </w:r>
      <w:r w:rsidRPr="004007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публичные </w:t>
      </w:r>
      <w:r w:rsidR="00023F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слушания 27.02.2024</w:t>
      </w:r>
      <w:r w:rsidRPr="004007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в 12-00  часов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местному времени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здании Администрации МО Ромашкинский сельсовет  по адресу: Оренбургская область Курманаевский район, с. Ромашкино, ул. Дорожная, д. 15. </w:t>
      </w:r>
    </w:p>
    <w:p w:rsidR="008940F0" w:rsidRDefault="008940F0" w:rsidP="008940F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  Подготовить протоколы публичных слушаний, заключение о результатах проведения публичных слушаний и обеспечить размещение на официальном сайте муниципального образования Ромашкинский сельсовет.</w:t>
      </w:r>
    </w:p>
    <w:p w:rsidR="008940F0" w:rsidRDefault="008940F0" w:rsidP="00023FA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Определить местом проведения выставки  по рассмотрению документации по планировке  территории  для проектирования и строительства объекта 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»: </w:t>
      </w:r>
      <w:r w:rsidR="00023FAC" w:rsidRPr="00023FAC">
        <w:rPr>
          <w:rFonts w:ascii="Times New Roman" w:eastAsia="Calibri" w:hAnsi="Times New Roman" w:cs="Times New Roman"/>
          <w:sz w:val="28"/>
          <w:szCs w:val="28"/>
        </w:rPr>
        <w:t xml:space="preserve">9828П «Строительство выкидного трубопровода и вспомогательной  инфраструктуры для скважины </w:t>
      </w:r>
      <w:r w:rsidR="00023FAC" w:rsidRPr="00023FAC">
        <w:rPr>
          <w:rFonts w:ascii="Times New Roman" w:eastAsia="Calibri" w:hAnsi="Times New Roman" w:cs="Times New Roman"/>
          <w:sz w:val="28"/>
          <w:szCs w:val="28"/>
        </w:rPr>
        <w:lastRenderedPageBreak/>
        <w:t>№ 6005 За</w:t>
      </w:r>
      <w:r w:rsidR="00023FAC">
        <w:rPr>
          <w:rFonts w:ascii="Times New Roman" w:eastAsia="Calibri" w:hAnsi="Times New Roman" w:cs="Times New Roman"/>
          <w:sz w:val="28"/>
          <w:szCs w:val="28"/>
        </w:rPr>
        <w:t>падно-Долговского месторождения»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администрацию МО Ромашкинский сельсовет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омашкино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Дорожная, д. 15 в рабочие дни с 9-00 часов до 17-00 часов для ознакомления, начиная с момента размещения на официальном сайте настоящего постановления и до дня проведения публичных </w:t>
      </w:r>
      <w:r w:rsidRPr="0040074D">
        <w:rPr>
          <w:rFonts w:ascii="Times New Roman" w:eastAsia="Calibri" w:hAnsi="Times New Roman" w:cs="Times New Roman"/>
          <w:sz w:val="28"/>
          <w:szCs w:val="28"/>
        </w:rPr>
        <w:t xml:space="preserve">слушаний  </w:t>
      </w:r>
      <w:r w:rsidR="00023FAC">
        <w:rPr>
          <w:rFonts w:ascii="Times New Roman" w:eastAsia="Calibri" w:hAnsi="Times New Roman" w:cs="Times New Roman"/>
          <w:sz w:val="28"/>
          <w:szCs w:val="28"/>
        </w:rPr>
        <w:t>27.02.2024</w:t>
      </w:r>
      <w:r w:rsidRPr="0040074D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940F0" w:rsidRDefault="008940F0" w:rsidP="008940F0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Возложить подготовку и проведение публичных слушаний по данному проекту на оргкомитет в количестве 2-х человек в следующем составе:</w:t>
      </w:r>
    </w:p>
    <w:p w:rsidR="008940F0" w:rsidRDefault="008940F0" w:rsidP="008940F0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Чурсина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Ю.М., депутат</w:t>
      </w: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- Мотина Т.В., депутат</w:t>
      </w:r>
    </w:p>
    <w:p w:rsidR="008940F0" w:rsidRDefault="008940F0" w:rsidP="008940F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Постановление вступает в силу  со дня его подписания.</w:t>
      </w:r>
    </w:p>
    <w:p w:rsidR="008940F0" w:rsidRDefault="008940F0" w:rsidP="008940F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940F0" w:rsidRDefault="008940F0" w:rsidP="008940F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r w:rsidR="00023F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</w:t>
      </w:r>
      <w:bookmarkStart w:id="0" w:name="_GoBack"/>
      <w:bookmarkEnd w:id="0"/>
      <w:r w:rsidR="00023F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С.Ю. Андреева</w:t>
      </w: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 прокурору района, ООО «Самара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НИПИнефть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8940F0" w:rsidRDefault="008940F0" w:rsidP="008940F0">
      <w:pPr>
        <w:rPr>
          <w:rFonts w:eastAsiaTheme="minorEastAsia"/>
          <w:lang w:eastAsia="ru-RU"/>
        </w:rPr>
      </w:pPr>
    </w:p>
    <w:p w:rsidR="008940F0" w:rsidRDefault="008940F0" w:rsidP="008940F0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br w:type="page"/>
      </w:r>
    </w:p>
    <w:p w:rsidR="004B3FD3" w:rsidRDefault="004B3FD3"/>
    <w:sectPr w:rsidR="004B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93"/>
    <w:rsid w:val="00023FAC"/>
    <w:rsid w:val="00083BA9"/>
    <w:rsid w:val="0040074D"/>
    <w:rsid w:val="004B3FD3"/>
    <w:rsid w:val="008940F0"/>
    <w:rsid w:val="00B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5</cp:revision>
  <cp:lastPrinted>2024-02-02T10:40:00Z</cp:lastPrinted>
  <dcterms:created xsi:type="dcterms:W3CDTF">2022-05-13T09:56:00Z</dcterms:created>
  <dcterms:modified xsi:type="dcterms:W3CDTF">2024-02-02T10:48:00Z</dcterms:modified>
</cp:coreProperties>
</file>