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4F" w:rsidRPr="0005264F" w:rsidRDefault="0005264F" w:rsidP="00052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26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СОБРАНИЕ</w:t>
      </w:r>
    </w:p>
    <w:p w:rsidR="0005264F" w:rsidRPr="0005264F" w:rsidRDefault="0005264F" w:rsidP="00052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26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ПРЕДСТАВИТЕЛЕЙ</w:t>
      </w:r>
    </w:p>
    <w:p w:rsidR="0005264F" w:rsidRPr="0005264F" w:rsidRDefault="0005264F" w:rsidP="0005264F">
      <w:pPr>
        <w:tabs>
          <w:tab w:val="left" w:pos="67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26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СЕЛЬСКОГО ПОСЕЛЕНИЯ                                        </w:t>
      </w:r>
    </w:p>
    <w:p w:rsidR="0005264F" w:rsidRPr="0005264F" w:rsidRDefault="0005264F" w:rsidP="00052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26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САВРУХА</w:t>
      </w:r>
    </w:p>
    <w:p w:rsidR="0005264F" w:rsidRPr="0005264F" w:rsidRDefault="0005264F" w:rsidP="0005264F">
      <w:pPr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26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МУНИЦИПАЛЬНОГО РАЙОНА</w:t>
      </w:r>
    </w:p>
    <w:p w:rsidR="0005264F" w:rsidRPr="0005264F" w:rsidRDefault="0005264F" w:rsidP="00052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26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ПОХВИСТНЕВСКИЙ</w:t>
      </w:r>
    </w:p>
    <w:p w:rsidR="0005264F" w:rsidRPr="0005264F" w:rsidRDefault="0005264F" w:rsidP="00052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26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САМАРСКОЙ ОБЛАСТИ                  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</w:t>
      </w:r>
    </w:p>
    <w:p w:rsidR="0005264F" w:rsidRPr="0005264F" w:rsidRDefault="0005264F" w:rsidP="00052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526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третьего созыва                                                  </w:t>
      </w:r>
    </w:p>
    <w:p w:rsidR="0005264F" w:rsidRPr="0005264F" w:rsidRDefault="0005264F" w:rsidP="00052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5264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РЕШЕНИЕ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D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08.10.2018 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D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bookmarkStart w:id="0" w:name="_GoBack"/>
      <w:bookmarkEnd w:id="0"/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05264F"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</w:p>
    <w:p w:rsidR="0005264F" w:rsidRPr="0005264F" w:rsidRDefault="0005264F" w:rsidP="000526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«О внесении изменений в решение Собрания представителей </w:t>
      </w: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 </w:t>
      </w: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05264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Похвистневский</w:t>
      </w:r>
      <w:proofErr w:type="spellEnd"/>
      <w:r w:rsidRPr="000526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Самарской области от </w:t>
      </w:r>
      <w:r w:rsidRPr="0005264F">
        <w:rPr>
          <w:rFonts w:ascii="Times New Roman" w:eastAsia="Times New Roman" w:hAnsi="Times New Roman" w:cs="Times New Roman"/>
          <w:sz w:val="24"/>
          <w:szCs w:val="24"/>
          <w:lang w:eastAsia="x-none"/>
        </w:rPr>
        <w:t>01.09.2017г. №66</w:t>
      </w: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0360196"/>
      <w:r w:rsidRPr="00052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Правил благоустройства</w:t>
      </w: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52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Похвистневский</w:t>
      </w:r>
      <w:proofErr w:type="spellEnd"/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области»</w:t>
      </w: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</w:t>
      </w:r>
    </w:p>
    <w:bookmarkEnd w:id="1"/>
    <w:p w:rsidR="0005264F" w:rsidRPr="0005264F" w:rsidRDefault="0005264F" w:rsidP="00052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05264F" w:rsidRPr="0005264F" w:rsidRDefault="0005264F" w:rsidP="000526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области», Собрание представителей сельского поселения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Похвистневский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Самарской области</w:t>
      </w:r>
    </w:p>
    <w:p w:rsidR="0005264F" w:rsidRPr="0005264F" w:rsidRDefault="0005264F" w:rsidP="0005264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РЕШИЛО:</w:t>
      </w:r>
    </w:p>
    <w:p w:rsidR="0005264F" w:rsidRPr="0005264F" w:rsidRDefault="0005264F" w:rsidP="0005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Внести в решение Собрания представителей сельского поселения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Похвистневский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Самарской области от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01.09.2017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66</w:t>
      </w:r>
    </w:p>
    <w:p w:rsidR="0005264F" w:rsidRPr="0005264F" w:rsidRDefault="0005264F" w:rsidP="0005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 (далее – решение)  следующие изменения:</w:t>
      </w:r>
    </w:p>
    <w:p w:rsidR="0005264F" w:rsidRPr="0005264F" w:rsidRDefault="0005264F" w:rsidP="0005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1.1.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Раздел 1 Правил изложить в следующей редакции: </w:t>
      </w:r>
    </w:p>
    <w:p w:rsidR="0005264F" w:rsidRPr="0005264F" w:rsidRDefault="0005264F" w:rsidP="0005264F">
      <w:pPr>
        <w:spacing w:after="0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«Раздел 1. ОБЩИЕ ПОЛОЖЕНИЯ.</w:t>
      </w:r>
    </w:p>
    <w:p w:rsidR="0005264F" w:rsidRPr="0005264F" w:rsidRDefault="0005264F" w:rsidP="00052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благоустройства территории 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</w:t>
      </w:r>
      <w:proofErr w:type="spellStart"/>
      <w:r w:rsidRPr="00052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Похвистневский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(в дальнейшем – Правила) разработаны в соответствии с Градостроительным  кодексом РФ, Земельным кодексом РФ, Федеральным Законом РФ №131-ФЗ от 06.10.2003 г. «Об общих принципах местного самоуправления в Российской Федерации», Федеральным законом № 52-ФЗ «О санитарно-эпидемиологическом  благополучии населения», Федеральным законом № 7-ФЗ от 10.01.2002 г. «Об охране окружающей среды», Федеральным законом № 89-ФЗ от</w:t>
      </w:r>
      <w:proofErr w:type="gram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24.06.1998 г.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отходах производства и потребления», Законом Самарской области №17-ГД от 04.03.2011 года «Об основах организации благоустройства и озеленения на территории Самарской области», Приказом</w:t>
      </w:r>
      <w:r w:rsidRPr="0005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05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05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подготовки правил благоустройства территорий поселений, городских округов, внутригородских районов»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протоколом Министерства строительства и жилищно-коммунального хозяйства Российской Федерации №410-ПРМ-АЧ от </w:t>
      </w:r>
      <w:proofErr w:type="gram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13.07.2017 года Всероссийского селекторского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жилищно-коммунального хозяйства Российской Федерации А.В. Чибиса</w:t>
      </w:r>
      <w:r w:rsidRPr="0005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Самарской области от 13.06.2018 № 48-ГД «О порядке определений границ прилегающих территорий для целей благоустройства в Самарской области».</w:t>
      </w:r>
      <w:proofErr w:type="gramEnd"/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Правила разработаны в целях обеспечения прав граждан на благополучную окружающую среду и устанавливают основные требования к составу, порядку разработки и осуществлению мероприятий в сфере благоустройства и озеленения  на территории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64F" w:rsidRPr="0005264F" w:rsidRDefault="0005264F" w:rsidP="0005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Настоящие Правила  регулируют отношения, возникающие в  процессе благоустройства территории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вопросы уборки, санитарной очистки, озеленения территорий, содержания элементов внешнего благоустройства, инженерных сетей, выполнение экологических и санитарно-гигиенических функций, рационального, бережного использования и содержания земель и отношения в сфере обращения с отходами на территории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64F" w:rsidRPr="0005264F" w:rsidRDefault="0005264F" w:rsidP="00052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1.5. Настоящие правила 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1.6. Благоустройство  территории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деятельностью: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организационную и контролирующую функции;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организаций, выполняющих работы по благоустройству  территорий сельского поселения 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всех юридических лиц и индивидуальных предпринимателей (далее - организации), а также граждан, осуществляющих содержание</w:t>
      </w:r>
      <w:proofErr w:type="gram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 им имущества, прилегающих территорий.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настоящих Правилах применяются следующие термины с соответствующими определениями: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реализации комплекса мероприятий, установленного правилами благоустройства территории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Бордюрный пандус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Бродячие собаки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безнадзорные собаки, находящиеся без сопровождающего лица на территории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Бытовые отходы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отходы потребления, образующиеся  в бытовых условиях в результате жизнедеятельности населения.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Вертикальное озеленение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Сбор отходов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 бытовых отходов и мусора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перемещению бытовых отходов и мусора от мест сбора к местам их утилизации, переработки, обезвреживания и размещения.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Газон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элемент благоустройства, предназначенный для размещения древесно-кустарниковой и травянистой растительности естественного или искусственного происхождения</w:t>
      </w:r>
      <w:proofErr w:type="gram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Жилые зоны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зоны застройки жилыми домами малой и средней этажности, индивидуальными жилыми домами с приусадебными земельными участками. 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культовых зданий, стоянок автомобильного транспорта, промышленных, коммунальных и складских объектов.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Зеленые насаждения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Зоны   </w:t>
      </w:r>
      <w:r w:rsidRPr="00052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инженерной и транспортной инфраструктуры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зоны, на которых размещены и функционируют сооружения и коммуникации железнодорожного, автомобильного, трубопроводного транспорта, связи, инженерного оборудования.</w:t>
      </w:r>
    </w:p>
    <w:p w:rsidR="0005264F" w:rsidRPr="0005264F" w:rsidRDefault="0005264F" w:rsidP="0005264F">
      <w:pPr>
        <w:spacing w:after="0" w:line="240" w:lineRule="auto"/>
        <w:ind w:right="6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Зоны сельскохозяйственного использования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- это зоны, занятые садами, огородами, сенокосами, пастбищами, а также сельскохозяйственными строениями, сооружениями.</w:t>
      </w:r>
    </w:p>
    <w:p w:rsidR="0005264F" w:rsidRPr="0005264F" w:rsidRDefault="0005264F" w:rsidP="0005264F">
      <w:pPr>
        <w:spacing w:after="0" w:line="240" w:lineRule="auto"/>
        <w:ind w:right="6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Зоны специального назначения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– это зоны, на которых расположены кладбища, свалки бытовых отходов.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Контейнер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стандартная емкость для сбора, накопления твердых бытовых отходов, мусора.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Контейнерная площадка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специально оборудованная площадка для сбора и временного хранения твердых бытовых отходов, с установкой необходимого количества контейнеров.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Крупногабаритные отходы (КГО)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отходы изделий, потерявших свое потребительское назначение (диваны, гарнитуры, телевизоры и мусор после ремонта).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   </w:t>
      </w:r>
      <w:proofErr w:type="gramStart"/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архитектурные формы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беседки, теневые навесы, цветочницы, скамьи, урны, декоративные бассейны, фонтаны, устройства для игр детей, отдыха взрослого населения, газетные стенды, павильоны для ожидания автотранспорта.</w:t>
      </w:r>
      <w:proofErr w:type="gramEnd"/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Мусор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мелкие неоднородные сухие или влажные отходы.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Несанкционированная свалка мусора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самовольный сброс (размещение) или складирование твердых бытовых отходов, другого мусора, образованного в результате деятельности предприятий, организаций, предпринимателей и физических лиц.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Нестационарные объекты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Объекты благоустройства территории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5264F" w:rsidRPr="0005264F" w:rsidRDefault="0005264F" w:rsidP="00052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05264F" w:rsidRPr="0005264F" w:rsidRDefault="0005264F" w:rsidP="00052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5264F" w:rsidRPr="0005264F" w:rsidRDefault="0005264F" w:rsidP="00052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дворовые территории;</w:t>
      </w:r>
    </w:p>
    <w:p w:rsidR="0005264F" w:rsidRPr="0005264F" w:rsidRDefault="0005264F" w:rsidP="00052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детские и спортивные площадки;</w:t>
      </w:r>
    </w:p>
    <w:p w:rsidR="0005264F" w:rsidRPr="0005264F" w:rsidRDefault="0005264F" w:rsidP="00052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площадки для выгула животных;</w:t>
      </w:r>
    </w:p>
    <w:p w:rsidR="0005264F" w:rsidRPr="0005264F" w:rsidRDefault="0005264F" w:rsidP="00052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парковки (парковочные места);</w:t>
      </w:r>
    </w:p>
    <w:p w:rsidR="0005264F" w:rsidRPr="0005264F" w:rsidRDefault="0005264F" w:rsidP="00052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парки, скверы, иные зеленые зоны;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8)технические и санитарно-защитные зоны».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для размещения рекламы и иной информации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Общественно-деловые зоны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зоны, на которых размещены объекты здравоохранения, культуры, торговли, общественного питания, бытового обслуживания, коммерческой деятельности, а также образовательные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иные здания, строения и сооружения, стоянки автомобильного транспорта.</w:t>
      </w:r>
      <w:proofErr w:type="gramEnd"/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Ограждающие устройства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ворота, калитки, шлагбаумы, в том числе автоматические, и декоративные ограждения (заборы).</w:t>
      </w:r>
    </w:p>
    <w:p w:rsidR="0005264F" w:rsidRPr="0005264F" w:rsidRDefault="0005264F" w:rsidP="00052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Озеленение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Пешеходные зоны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Пешеходные части площади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приобъектные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264F" w:rsidRPr="0005264F" w:rsidRDefault="0005264F" w:rsidP="00052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Подземные и наземные инженерные сети и коммуникации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 защитные сооружения гражданской обороны, трансформаторные подстанции, центральные тепловые пункты,      ремонтно-эксплуатационные комплексы и постройки, диспетчерские пункты.</w:t>
      </w:r>
    </w:p>
    <w:p w:rsidR="0005264F" w:rsidRPr="0005264F" w:rsidRDefault="0005264F" w:rsidP="0005264F">
      <w:pPr>
        <w:spacing w:after="0" w:line="240" w:lineRule="auto"/>
        <w:ind w:right="60"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Прилегающие территории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-  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Самарской области от 13.06.18 № 48-ГД «О порядке определений границ прилегающих территорий для целей благоустройства в Самарской области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Придомовая территория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определенный участок земли, который прикреплен к той или иной многоквартирной застройке. Размеры придомовых территорий определяются специальными положениями государственных строительных нормативных актов. В состав придомовой территории входят следующие элементы: участки земли под жилыми домами или одним домом,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тротуары и проезды, а также социально важные составляющие данной территории, к которым можно отнести озелененные территории, автостоянки, площадки хозяйственного предназначения, игровые площадки и т.д.</w:t>
      </w:r>
    </w:p>
    <w:p w:rsidR="0005264F" w:rsidRPr="0005264F" w:rsidRDefault="0005264F" w:rsidP="0005264F">
      <w:pPr>
        <w:spacing w:after="0" w:line="240" w:lineRule="auto"/>
        <w:ind w:right="6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Произведения монументально-декоративного искусства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декоративные бассейны, обелиски, памятные доски, скульптуры, стелы.    </w:t>
      </w:r>
    </w:p>
    <w:p w:rsidR="0005264F" w:rsidRPr="0005264F" w:rsidRDefault="0005264F" w:rsidP="0005264F">
      <w:pPr>
        <w:spacing w:after="0" w:line="240" w:lineRule="auto"/>
        <w:ind w:right="6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Рекреационные зоны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- зоны для организации мест отдыха населения и включающие в себя: парки, леса, лесопарки, пляжи и иные объекты</w:t>
      </w:r>
      <w:r w:rsidRPr="000526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</w:p>
    <w:p w:rsidR="0005264F" w:rsidRPr="0005264F" w:rsidRDefault="0005264F" w:rsidP="00052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Санитарная очистка территории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зачистка территорий, сбор, вывоз и утилизация (обезвреживание) твердых бытовых отходов (ТБО) и мусора.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отходов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Специализированная организация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 или индивидуальный предприниматель, одним из видов </w:t>
      </w:r>
      <w:proofErr w:type="gram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сбор и вывоз бытовых отходов и мусора.</w:t>
      </w:r>
    </w:p>
    <w:p w:rsidR="0005264F" w:rsidRPr="0005264F" w:rsidRDefault="0005264F" w:rsidP="0005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общего пользования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территории, которыми беспрепятственно пользуется неограниченный круг лиц, в том числе площади, улицы, проезды, набережные, скверы, парки, бульвары, детские, спортивные и спортивно-игровые площадки и площадки для выгула собак.</w:t>
      </w:r>
      <w:proofErr w:type="gramEnd"/>
    </w:p>
    <w:p w:rsidR="0005264F" w:rsidRPr="0005264F" w:rsidRDefault="0005264F" w:rsidP="0005264F">
      <w:pPr>
        <w:spacing w:after="0" w:line="240" w:lineRule="auto"/>
        <w:ind w:right="60"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Уборка территории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– проведение мероприятий, направленных на  обеспечение  экологического и санитарно-эпидемиологического благополучия населения и охрану окружающей среды. 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это понятие  входят все виды уборочных работ, которые необходимо выполнять гражданам и хозяйствующим субъектам  согласно требованиям  администрации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именно:</w:t>
      </w:r>
      <w:r w:rsidRPr="0005264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очистка территории от мусора, покос сорной растительности при достижении  растениями высоты 15 см, вырубка древесной поросли, освобождение территории от  крупно-габаритных  и строительных отходов, металлолома, кузовов автомобилей, отходов производства и животноводства и других предметов временного хранения.</w:t>
      </w:r>
    </w:p>
    <w:p w:rsidR="0005264F" w:rsidRPr="0005264F" w:rsidRDefault="0005264F" w:rsidP="0005264F">
      <w:pPr>
        <w:spacing w:after="0" w:line="240" w:lineRule="auto"/>
        <w:ind w:right="6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Уполномоченные лица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5264F" w:rsidRPr="0005264F" w:rsidRDefault="0005264F" w:rsidP="0005264F">
      <w:pPr>
        <w:spacing w:after="0" w:line="240" w:lineRule="auto"/>
        <w:ind w:right="60"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Уполномоченный орган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орган местного самоуправления, определенный правилами благоустройства территории муниципального образования в целях разработки, планирования и систематизации мероприятий по благоустройству, проведения мониторинга и контроля за благоустройством на территории муниципального образования.</w:t>
      </w:r>
    </w:p>
    <w:p w:rsidR="0005264F" w:rsidRPr="0005264F" w:rsidRDefault="0005264F" w:rsidP="0005264F">
      <w:pPr>
        <w:spacing w:after="0" w:line="240" w:lineRule="auto"/>
        <w:ind w:right="6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Фасад здания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наружная  сторона здания или сооружения.</w:t>
      </w:r>
    </w:p>
    <w:p w:rsidR="0005264F" w:rsidRPr="0005264F" w:rsidRDefault="0005264F" w:rsidP="0005264F">
      <w:pPr>
        <w:spacing w:after="0" w:line="240" w:lineRule="auto"/>
        <w:ind w:right="6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526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Элементы благоустройства территории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</w:t>
      </w:r>
      <w:r w:rsidRPr="000526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05264F" w:rsidRPr="0005264F" w:rsidRDefault="0005264F" w:rsidP="0005264F">
      <w:pPr>
        <w:spacing w:after="0" w:line="240" w:lineRule="auto"/>
        <w:ind w:right="6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1.2. В разделе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Правил пункт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10.1.1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изложить в следующей редакции: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/>
        </w:rPr>
        <w:t>«</w:t>
      </w:r>
      <w:r w:rsidRPr="0005264F">
        <w:rPr>
          <w:rFonts w:ascii="Times New Roman" w:eastAsia="Times New Roman" w:hAnsi="Times New Roman" w:cs="Times New Roman"/>
          <w:sz w:val="28"/>
          <w:szCs w:val="28"/>
        </w:rPr>
        <w:t xml:space="preserve">10.1.1. 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/>
        </w:rPr>
        <w:t>Границы прилегающих территорий под содержание, благоустройство и озеленение юридическими и физическими лицами независимо от форм собственности, а также личного домовладения определяются и закрепляются в следующем порядке: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улицах (переулках, проходах, проездах) от здания, строения, сооружения, земельного участка или ограждения до начала придорожной 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обочины, включая пешеходную дорожку, тротуар при их наличии, но не менее 30 метров, с учетом следующих особенностей:</w:t>
      </w:r>
    </w:p>
    <w:p w:rsidR="0005264F" w:rsidRPr="0005264F" w:rsidRDefault="0005264F" w:rsidP="000526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а)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5264F" w:rsidRPr="0005264F" w:rsidRDefault="0005264F" w:rsidP="0005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б)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5264F" w:rsidRPr="0005264F" w:rsidRDefault="0005264F" w:rsidP="000526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5264F" w:rsidRPr="0005264F" w:rsidRDefault="0005264F" w:rsidP="000526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г)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05264F" w:rsidRPr="0005264F" w:rsidRDefault="0005264F" w:rsidP="000526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д)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5264F" w:rsidRPr="0005264F" w:rsidRDefault="0005264F" w:rsidP="000526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е)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05264F" w:rsidRPr="0005264F" w:rsidRDefault="0005264F" w:rsidP="000526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ж)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05264F" w:rsidRPr="0005264F" w:rsidRDefault="0005264F" w:rsidP="000526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1.3. Пункт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10.1.2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Раздела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0526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Правил изложить в следующей редакции: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«10.1.2. </w:t>
      </w:r>
      <w:proofErr w:type="gram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образования».</w:t>
      </w:r>
      <w:proofErr w:type="gramEnd"/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10.1.3 Раздела 10 Правил исключить.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Раздел 10 Правил дополнить пунктом 10.7 следующего содержания: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«10.7.</w:t>
      </w:r>
      <w:r w:rsidRPr="0005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животных и птицы на территории сельского поселения»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10.7.1.    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10.7.2. Содержать домашних животных и птицу разрешается в хозяйственных строениях, удовлетворяющих санитарно-эпидемиологическим </w:t>
      </w: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правилам, в соответствии с Санитарными правилами и нормами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10.7.3.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10.7.4.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10.7.5.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10.7.6.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10.7.7. 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10.7.8.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поселения на эти цели».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10.7.9. На территории сельского поселения ЗАПРЕЩАЕТСЯ: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-безнадзорный выгул домашних животных и птицы за пределами приусадебного   участка;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-передвижение сельскохозяйственных животных на территории сельского поселения без сопровождающих лиц».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 Раздел 14 Правил пункт 1  после слов «сельского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Самарской области от 01.11.2007 № 115-ГД «Об административных правонарушениях на территории Самарской области», другими нормативно-правовыми актами.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Юридические и физические лица, нанесшие своими противоправными действиями или бездействием ущерб сельскому поселению, обязаны возместить нанесенный  ущерб.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(уклонения) от возмещения ущерба в указанный срок  ущерб взыскивается в судебном порядке.</w:t>
      </w:r>
    </w:p>
    <w:p w:rsidR="0005264F" w:rsidRPr="0005264F" w:rsidRDefault="0005264F" w:rsidP="0005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газете «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Саврушский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сети Интернет.</w:t>
      </w:r>
    </w:p>
    <w:p w:rsidR="0005264F" w:rsidRPr="0005264F" w:rsidRDefault="0005264F" w:rsidP="0005264F">
      <w:pPr>
        <w:spacing w:after="0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опубликования.</w:t>
      </w:r>
    </w:p>
    <w:p w:rsidR="0005264F" w:rsidRPr="0005264F" w:rsidRDefault="0005264F" w:rsidP="00052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Н.А.Панфилов</w:t>
      </w:r>
      <w:proofErr w:type="spellEnd"/>
    </w:p>
    <w:p w:rsidR="0005264F" w:rsidRPr="0005264F" w:rsidRDefault="0005264F" w:rsidP="000526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proofErr w:type="spellEnd"/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</w:t>
      </w:r>
      <w:proofErr w:type="spellStart"/>
      <w:r w:rsidRPr="000526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Ю.В.Казаков</w:t>
      </w:r>
      <w:proofErr w:type="spellEnd"/>
    </w:p>
    <w:p w:rsidR="0005264F" w:rsidRPr="0005264F" w:rsidRDefault="0005264F" w:rsidP="00052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4F" w:rsidRPr="0005264F" w:rsidRDefault="0005264F" w:rsidP="000526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5264F" w:rsidRPr="0005264F" w:rsidRDefault="0005264F" w:rsidP="000526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BA" w:rsidRDefault="00AB02BA"/>
    <w:sectPr w:rsidR="00AB02BA" w:rsidSect="00017F02">
      <w:endnotePr>
        <w:numStart w:val="16383"/>
      </w:endnotePr>
      <w:pgSz w:w="11907" w:h="16840" w:code="9"/>
      <w:pgMar w:top="1135" w:right="850" w:bottom="851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3FD"/>
    <w:multiLevelType w:val="hybridMultilevel"/>
    <w:tmpl w:val="4510FEBA"/>
    <w:lvl w:ilvl="0" w:tplc="EF484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endnotePr>
    <w:numStart w:val="16383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84"/>
    <w:rsid w:val="0005264F"/>
    <w:rsid w:val="00361E84"/>
    <w:rsid w:val="00AB02BA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5</cp:revision>
  <cp:lastPrinted>2018-10-08T05:01:00Z</cp:lastPrinted>
  <dcterms:created xsi:type="dcterms:W3CDTF">2018-10-02T10:53:00Z</dcterms:created>
  <dcterms:modified xsi:type="dcterms:W3CDTF">2018-10-08T05:02:00Z</dcterms:modified>
</cp:coreProperties>
</file>