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B" w:rsidRPr="008F7A8F" w:rsidRDefault="00CD4EAB" w:rsidP="00CD4EA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D4EAB" w:rsidRPr="008F7A8F" w:rsidRDefault="00CD4EAB" w:rsidP="00CD4EAB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СУМАРОКОВСКОГО</w:t>
      </w: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D4EAB" w:rsidRPr="008F7A8F" w:rsidRDefault="00CD4EAB" w:rsidP="00CD4EA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CD4EAB" w:rsidRPr="008F7A8F" w:rsidRDefault="00CD4EAB" w:rsidP="00CD4EA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CD4EAB" w:rsidRPr="008F7A8F" w:rsidRDefault="00CD4EAB" w:rsidP="00CD4EAB">
      <w:pPr>
        <w:suppressAutoHyphens w:val="0"/>
        <w:jc w:val="center"/>
        <w:rPr>
          <w:rFonts w:eastAsia="Calibri"/>
          <w:b/>
          <w:bCs/>
          <w:color w:val="000000"/>
          <w:sz w:val="48"/>
          <w:szCs w:val="48"/>
          <w:lang w:eastAsia="ru-RU"/>
        </w:rPr>
      </w:pPr>
    </w:p>
    <w:p w:rsidR="00CD4EAB" w:rsidRPr="008F7A8F" w:rsidRDefault="00CD4EAB" w:rsidP="00CD4EAB">
      <w:pPr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8F7A8F">
        <w:rPr>
          <w:rFonts w:eastAsia="Calibri"/>
          <w:b/>
          <w:bCs/>
          <w:color w:val="000000"/>
          <w:sz w:val="28"/>
          <w:szCs w:val="28"/>
          <w:lang w:eastAsia="ru-RU"/>
        </w:rPr>
        <w:t>РЕШЕНИЕ</w:t>
      </w:r>
    </w:p>
    <w:p w:rsidR="00CD4EAB" w:rsidRDefault="00CD4EAB" w:rsidP="00CD4EAB">
      <w:pPr>
        <w:rPr>
          <w:color w:val="000000"/>
          <w:sz w:val="28"/>
          <w:szCs w:val="28"/>
          <w:lang w:eastAsia="ru-RU"/>
        </w:rPr>
      </w:pPr>
    </w:p>
    <w:p w:rsidR="00CD4EAB" w:rsidRPr="0079701A" w:rsidRDefault="00CD4EAB" w:rsidP="00CD4EAB">
      <w:pPr>
        <w:jc w:val="center"/>
        <w:rPr>
          <w:b/>
          <w:color w:val="000000"/>
          <w:sz w:val="28"/>
          <w:szCs w:val="28"/>
          <w:lang w:eastAsia="ru-RU"/>
        </w:rPr>
      </w:pPr>
      <w:r w:rsidRPr="0079701A">
        <w:rPr>
          <w:b/>
          <w:color w:val="000000"/>
          <w:sz w:val="28"/>
          <w:szCs w:val="28"/>
          <w:lang w:eastAsia="ru-RU"/>
        </w:rPr>
        <w:t>от  13 сентября 2021 года</w:t>
      </w:r>
      <w:r w:rsidRPr="0079701A">
        <w:rPr>
          <w:b/>
          <w:bCs/>
          <w:color w:val="000000"/>
          <w:sz w:val="28"/>
          <w:szCs w:val="28"/>
          <w:lang w:eastAsia="ru-RU"/>
        </w:rPr>
        <w:t xml:space="preserve">                            № 16</w:t>
      </w:r>
    </w:p>
    <w:p w:rsidR="00CD4EAB" w:rsidRPr="008F7A8F" w:rsidRDefault="00CD4EAB" w:rsidP="00CD4EAB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CD4EAB" w:rsidRDefault="00CD4EAB" w:rsidP="00CD4E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CD4EAB" w:rsidRPr="00D94A4E" w:rsidRDefault="00CD4EAB" w:rsidP="00CD4E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A4E">
        <w:rPr>
          <w:rFonts w:ascii="Times New Roman" w:hAnsi="Times New Roman" w:cs="Times New Roman"/>
          <w:b/>
          <w:bCs/>
          <w:sz w:val="28"/>
          <w:szCs w:val="28"/>
        </w:rPr>
        <w:t>о муниципальном жилищном контроле на</w:t>
      </w:r>
    </w:p>
    <w:p w:rsidR="00CD4EAB" w:rsidRDefault="00CD4EAB" w:rsidP="00CD4E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A4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Сумароковского сельского поселения Сусанинского муниципального района Костромской области</w:t>
      </w:r>
      <w:r w:rsidRPr="00D94A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4EAB" w:rsidRPr="00A75F35" w:rsidRDefault="00CD4EAB" w:rsidP="00CD4EAB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D4EAB" w:rsidRPr="00646DF5" w:rsidRDefault="00CD4EAB" w:rsidP="00CD4EAB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646DF5">
        <w:rPr>
          <w:bCs/>
          <w:kern w:val="36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>
        <w:rPr>
          <w:bCs/>
          <w:kern w:val="36"/>
          <w:sz w:val="28"/>
          <w:szCs w:val="28"/>
          <w:lang w:eastAsia="ru-RU"/>
        </w:rPr>
        <w:t>Сумароковское</w:t>
      </w:r>
      <w:r w:rsidRPr="00646DF5">
        <w:rPr>
          <w:bCs/>
          <w:kern w:val="36"/>
          <w:sz w:val="28"/>
          <w:szCs w:val="28"/>
          <w:lang w:eastAsia="ru-RU"/>
        </w:rPr>
        <w:t xml:space="preserve"> сельское поселение Сусанинского муниципального района Костромской обл</w:t>
      </w:r>
      <w:r>
        <w:rPr>
          <w:bCs/>
          <w:kern w:val="36"/>
          <w:sz w:val="28"/>
          <w:szCs w:val="28"/>
          <w:lang w:eastAsia="ru-RU"/>
        </w:rPr>
        <w:t>асти Совет депутатов Сумароковского</w:t>
      </w:r>
      <w:r w:rsidRPr="00646DF5">
        <w:rPr>
          <w:bCs/>
          <w:kern w:val="36"/>
          <w:sz w:val="28"/>
          <w:szCs w:val="28"/>
          <w:lang w:eastAsia="ru-RU"/>
        </w:rPr>
        <w:t xml:space="preserve"> сельского поселения Сусанинского муниципального района Костромской области</w:t>
      </w:r>
    </w:p>
    <w:p w:rsidR="00CD4EAB" w:rsidRPr="00646DF5" w:rsidRDefault="00CD4EAB" w:rsidP="00CD4EAB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646DF5">
        <w:rPr>
          <w:bCs/>
          <w:kern w:val="36"/>
          <w:sz w:val="28"/>
          <w:szCs w:val="28"/>
          <w:lang w:eastAsia="ru-RU"/>
        </w:rPr>
        <w:t>РЕШИЛ:</w:t>
      </w:r>
    </w:p>
    <w:p w:rsidR="00CD4EAB" w:rsidRPr="00646DF5" w:rsidRDefault="00CD4EAB" w:rsidP="00CD4EAB">
      <w:pPr>
        <w:shd w:val="clear" w:color="auto" w:fill="FFFFFF"/>
        <w:suppressAutoHyphens w:val="0"/>
        <w:spacing w:after="144"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CD4EAB" w:rsidRPr="00646DF5" w:rsidRDefault="00CD4EAB" w:rsidP="00CD4EAB">
      <w:pPr>
        <w:shd w:val="clear" w:color="auto" w:fill="FFFFFF"/>
        <w:suppressAutoHyphens w:val="0"/>
        <w:spacing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646DF5">
        <w:rPr>
          <w:bCs/>
          <w:kern w:val="36"/>
          <w:sz w:val="28"/>
          <w:szCs w:val="28"/>
          <w:lang w:eastAsia="ru-RU"/>
        </w:rPr>
        <w:t xml:space="preserve">1. Утвердить Положение о муниципальном </w:t>
      </w:r>
      <w:r>
        <w:rPr>
          <w:bCs/>
          <w:kern w:val="36"/>
          <w:sz w:val="28"/>
          <w:szCs w:val="28"/>
          <w:lang w:eastAsia="ru-RU"/>
        </w:rPr>
        <w:t xml:space="preserve">жилищном контроле на территории Сумароковского </w:t>
      </w:r>
      <w:r w:rsidRPr="00646DF5">
        <w:rPr>
          <w:bCs/>
          <w:kern w:val="36"/>
          <w:sz w:val="28"/>
          <w:szCs w:val="28"/>
          <w:lang w:eastAsia="ru-RU"/>
        </w:rPr>
        <w:t xml:space="preserve">сельского поселения Сусанинского муниципального района Костромской области согласно приложению. </w:t>
      </w:r>
    </w:p>
    <w:p w:rsidR="00CD4EAB" w:rsidRPr="00646DF5" w:rsidRDefault="00CD4EAB" w:rsidP="00CD4EAB">
      <w:pPr>
        <w:shd w:val="clear" w:color="auto" w:fill="FFFFFF"/>
        <w:suppressAutoHyphens w:val="0"/>
        <w:spacing w:line="242" w:lineRule="atLeast"/>
        <w:ind w:firstLine="709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646DF5">
        <w:rPr>
          <w:bCs/>
          <w:kern w:val="36"/>
          <w:sz w:val="28"/>
          <w:szCs w:val="28"/>
          <w:lang w:eastAsia="ru-RU"/>
        </w:rPr>
        <w:t>2. Настоящее решение вступает в силу с 01 января 2022 года.</w:t>
      </w: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Default="00CD4EAB" w:rsidP="00CD4EAB">
      <w:pPr>
        <w:shd w:val="clear" w:color="auto" w:fill="FFFFFF"/>
        <w:suppressAutoHyphens w:val="0"/>
        <w:ind w:firstLine="709"/>
        <w:jc w:val="both"/>
        <w:rPr>
          <w:bCs/>
          <w:color w:val="333333"/>
          <w:kern w:val="36"/>
          <w:sz w:val="28"/>
          <w:szCs w:val="28"/>
          <w:lang w:eastAsia="ru-RU"/>
        </w:rPr>
      </w:pPr>
    </w:p>
    <w:p w:rsidR="00CD4EAB" w:rsidRPr="004C5BB8" w:rsidRDefault="00CD4EAB" w:rsidP="00CD4EA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Глава </w:t>
      </w:r>
      <w:r>
        <w:rPr>
          <w:bCs/>
          <w:kern w:val="36"/>
          <w:sz w:val="28"/>
          <w:szCs w:val="28"/>
          <w:lang w:eastAsia="ru-RU"/>
        </w:rPr>
        <w:t>Сумароковского</w:t>
      </w:r>
      <w:r w:rsidRPr="004C5BB8">
        <w:rPr>
          <w:sz w:val="28"/>
          <w:szCs w:val="28"/>
          <w:lang w:eastAsia="ru-RU"/>
        </w:rPr>
        <w:t xml:space="preserve"> сельского поселения</w:t>
      </w:r>
    </w:p>
    <w:p w:rsidR="00CD4EAB" w:rsidRPr="004C5BB8" w:rsidRDefault="00CD4EAB" w:rsidP="00CD4EA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>Сусанинского муниципального района</w:t>
      </w:r>
    </w:p>
    <w:p w:rsidR="00CD4EAB" w:rsidRPr="004C5BB8" w:rsidRDefault="00CD4EAB" w:rsidP="00CD4EA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4C5BB8">
        <w:rPr>
          <w:sz w:val="28"/>
          <w:szCs w:val="28"/>
          <w:lang w:eastAsia="ru-RU"/>
        </w:rPr>
        <w:t xml:space="preserve">Костромской области:                                                    </w:t>
      </w:r>
      <w:r>
        <w:rPr>
          <w:sz w:val="28"/>
          <w:szCs w:val="28"/>
          <w:lang w:eastAsia="ru-RU"/>
        </w:rPr>
        <w:t xml:space="preserve">                      Ершов  Н.А.</w:t>
      </w:r>
    </w:p>
    <w:p w:rsidR="00CD4EAB" w:rsidRDefault="00CD4EAB" w:rsidP="00CD4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Приложение</w:t>
      </w: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F1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3E2">
        <w:rPr>
          <w:rFonts w:ascii="Times New Roman" w:hAnsi="Times New Roman" w:cs="Times New Roman"/>
          <w:sz w:val="28"/>
          <w:szCs w:val="28"/>
        </w:rPr>
        <w:t xml:space="preserve"> </w:t>
      </w:r>
      <w:r w:rsidRPr="008633E2">
        <w:rPr>
          <w:rFonts w:ascii="Times New Roman" w:hAnsi="Times New Roman" w:cs="Times New Roman"/>
          <w:bCs/>
          <w:kern w:val="36"/>
          <w:sz w:val="28"/>
          <w:szCs w:val="28"/>
        </w:rPr>
        <w:t>Сумароковского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4EAB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:rsidR="00CD4EAB" w:rsidRPr="00F10F82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D4EAB" w:rsidRPr="00F10F82" w:rsidRDefault="00CD4EAB" w:rsidP="00CD4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13</w:t>
      </w:r>
      <w:r w:rsidRPr="00890BBE">
        <w:rPr>
          <w:rFonts w:ascii="Times New Roman" w:hAnsi="Times New Roman" w:cs="Times New Roman"/>
          <w:sz w:val="28"/>
          <w:szCs w:val="28"/>
        </w:rPr>
        <w:t xml:space="preserve"> »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 № 16 </w:t>
      </w:r>
    </w:p>
    <w:p w:rsidR="00CD4EAB" w:rsidRPr="00F10F82" w:rsidRDefault="00CD4EAB" w:rsidP="00CD4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AB" w:rsidRPr="00400FA8" w:rsidRDefault="00CD4EAB" w:rsidP="00CD4E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A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D4EAB" w:rsidRPr="00400FA8" w:rsidRDefault="00CD4EAB" w:rsidP="00CD4E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A8">
        <w:rPr>
          <w:rFonts w:ascii="Times New Roman" w:hAnsi="Times New Roman" w:cs="Times New Roman"/>
          <w:b/>
          <w:sz w:val="28"/>
          <w:szCs w:val="28"/>
        </w:rPr>
        <w:t xml:space="preserve">о муниципальном жилищном контроле на территории </w:t>
      </w:r>
      <w:r w:rsidRPr="008633E2">
        <w:rPr>
          <w:rFonts w:ascii="Times New Roman" w:hAnsi="Times New Roman" w:cs="Times New Roman"/>
          <w:b/>
          <w:bCs/>
          <w:kern w:val="36"/>
          <w:sz w:val="28"/>
          <w:szCs w:val="28"/>
        </w:rPr>
        <w:t>Сумароковского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Сусанинского муниципального района Костромской области</w:t>
      </w:r>
      <w:r w:rsidRPr="00400FA8">
        <w:rPr>
          <w:rFonts w:ascii="Times New Roman" w:hAnsi="Times New Roman" w:cs="Times New Roman"/>
          <w:b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8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D4EAB" w:rsidRPr="00D26A8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1.1 Под муниципальным жилищным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1.2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1.3 Муниципальный жилищный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1.4 Муниципальный жилищный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633E2">
        <w:rPr>
          <w:rFonts w:ascii="Times New Roman" w:hAnsi="Times New Roman" w:cs="Times New Roman"/>
          <w:bCs/>
          <w:kern w:val="36"/>
          <w:sz w:val="28"/>
          <w:szCs w:val="28"/>
        </w:rPr>
        <w:t>Сумароковского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Федеральным законом от 31 июля 2020 г. №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0FA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00FA8">
        <w:rPr>
          <w:rFonts w:ascii="Times New Roman" w:hAnsi="Times New Roman" w:cs="Times New Roman"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248-ФЗ).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1.5 Осуществление муниципального жилищного контроля на территории </w:t>
      </w:r>
      <w:r w:rsidRPr="008633E2">
        <w:rPr>
          <w:rFonts w:ascii="Times New Roman" w:hAnsi="Times New Roman" w:cs="Times New Roman"/>
          <w:bCs/>
          <w:kern w:val="36"/>
          <w:sz w:val="28"/>
          <w:szCs w:val="28"/>
        </w:rPr>
        <w:t>Сумароковского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 осуществляется </w:t>
      </w:r>
      <w:r w:rsidRPr="00D26A8B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администрацией </w:t>
      </w:r>
      <w:r w:rsidRPr="008633E2">
        <w:rPr>
          <w:rFonts w:ascii="Times New Roman" w:hAnsi="Times New Roman" w:cs="Times New Roman"/>
          <w:bCs/>
          <w:kern w:val="36"/>
          <w:sz w:val="28"/>
          <w:szCs w:val="28"/>
        </w:rPr>
        <w:t>Сумароковского</w:t>
      </w:r>
      <w:r w:rsidRPr="00D26A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при осуществлении контрольных (надзорных) мероприятий из числа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1.6 Уполномоченным на осуществление муниципального жилищного контроля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Сумароковского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Сумароковского сельского поселения Сусанинского муниципального района Костромской области.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>1.7Муниципальный жилищный контроль о</w:t>
      </w:r>
      <w:r>
        <w:rPr>
          <w:rFonts w:ascii="Times New Roman" w:hAnsi="Times New Roman" w:cs="Times New Roman"/>
          <w:sz w:val="28"/>
          <w:szCs w:val="28"/>
        </w:rPr>
        <w:t>существляется в соответствии с: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1.7.1.</w:t>
      </w:r>
      <w:r w:rsidRPr="00400FA8">
        <w:rPr>
          <w:rFonts w:ascii="Times New Roman" w:hAnsi="Times New Roman" w:cs="Times New Roman"/>
          <w:sz w:val="28"/>
          <w:szCs w:val="28"/>
        </w:rPr>
        <w:tab/>
        <w:t>Кодексом Российской Федерации об административных правонарушениях.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  <w:r w:rsidRPr="00400FA8">
        <w:rPr>
          <w:rFonts w:ascii="Times New Roman" w:hAnsi="Times New Roman" w:cs="Times New Roman"/>
          <w:sz w:val="28"/>
          <w:szCs w:val="28"/>
        </w:rPr>
        <w:tab/>
        <w:t>Федераль</w:t>
      </w:r>
      <w:r>
        <w:rPr>
          <w:rFonts w:ascii="Times New Roman" w:hAnsi="Times New Roman" w:cs="Times New Roman"/>
          <w:sz w:val="28"/>
          <w:szCs w:val="28"/>
        </w:rPr>
        <w:t>ным законом от 31 июля 2020 г.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  <w:r w:rsidRPr="00400FA8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30 июня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  <w:r w:rsidRPr="00400FA8">
        <w:rPr>
          <w:rFonts w:ascii="Times New Roman" w:hAnsi="Times New Roman" w:cs="Times New Roman"/>
          <w:sz w:val="28"/>
          <w:szCs w:val="28"/>
        </w:rPr>
        <w:tab/>
        <w:t>Приказом Министерства экономического развития Российской Федерации от 30 апре</w:t>
      </w:r>
      <w:r>
        <w:rPr>
          <w:rFonts w:ascii="Times New Roman" w:hAnsi="Times New Roman" w:cs="Times New Roman"/>
          <w:sz w:val="28"/>
          <w:szCs w:val="28"/>
        </w:rPr>
        <w:t>ля 2009 г,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  <w:r w:rsidRPr="00400FA8">
        <w:rPr>
          <w:rFonts w:ascii="Times New Roman" w:hAnsi="Times New Roman" w:cs="Times New Roman"/>
          <w:sz w:val="28"/>
          <w:szCs w:val="28"/>
        </w:rPr>
        <w:tab/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Сумароковское сельское поселение Сусанинского муниципального района Костромской области.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Pr="00AB7D2E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2E">
        <w:rPr>
          <w:rFonts w:ascii="Times New Roman" w:hAnsi="Times New Roman" w:cs="Times New Roman"/>
          <w:b/>
          <w:sz w:val="28"/>
          <w:szCs w:val="28"/>
        </w:rPr>
        <w:t>2.Порядок организации и осуществления муниципального</w:t>
      </w: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2E">
        <w:rPr>
          <w:rFonts w:ascii="Times New Roman" w:hAnsi="Times New Roman" w:cs="Times New Roman"/>
          <w:b/>
          <w:sz w:val="28"/>
          <w:szCs w:val="28"/>
        </w:rPr>
        <w:t xml:space="preserve"> жилищного контроля</w:t>
      </w:r>
    </w:p>
    <w:p w:rsidR="00CD4EAB" w:rsidRPr="00AB7D2E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2.1.</w:t>
      </w:r>
      <w:r w:rsidRPr="00400FA8">
        <w:rPr>
          <w:rFonts w:ascii="Times New Roman" w:hAnsi="Times New Roman" w:cs="Times New Roman"/>
          <w:sz w:val="28"/>
          <w:szCs w:val="28"/>
        </w:rPr>
        <w:tab/>
        <w:t>Муниципальный жилищный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00FA8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могут проводиться: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мероприятия: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2.2.2.</w:t>
      </w:r>
      <w:r w:rsidRPr="00400FA8">
        <w:rPr>
          <w:rFonts w:ascii="Times New Roman" w:hAnsi="Times New Roman" w:cs="Times New Roman"/>
          <w:sz w:val="28"/>
          <w:szCs w:val="28"/>
        </w:rPr>
        <w:tab/>
        <w:t>Контрольные (надзорные) мероприятия: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Инспекционный визит.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Рейдовый 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Документарная проверка.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2.2.2.5.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2.3. Для проведения контрольного (надзорного) мероприятия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Сумароковского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sz w:val="28"/>
          <w:szCs w:val="28"/>
        </w:rPr>
        <w:t>главой 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400FA8">
        <w:rPr>
          <w:rFonts w:ascii="Times New Roman" w:hAnsi="Times New Roman" w:cs="Times New Roman"/>
          <w:sz w:val="28"/>
          <w:szCs w:val="28"/>
        </w:rPr>
        <w:t>Дата, время и место принятия решения.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400FA8">
        <w:rPr>
          <w:rFonts w:ascii="Times New Roman" w:hAnsi="Times New Roman" w:cs="Times New Roman"/>
          <w:sz w:val="28"/>
          <w:szCs w:val="28"/>
        </w:rPr>
        <w:t>Кем принято решение.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400FA8">
        <w:rPr>
          <w:rFonts w:ascii="Times New Roman" w:hAnsi="Times New Roman" w:cs="Times New Roman"/>
          <w:sz w:val="28"/>
          <w:szCs w:val="28"/>
        </w:rPr>
        <w:t>Основание проведения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2.3.4. Вид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2.3.5.</w:t>
      </w:r>
      <w:r w:rsidRPr="00400FA8">
        <w:rPr>
          <w:rFonts w:ascii="Times New Roman" w:hAnsi="Times New Roman" w:cs="Times New Roman"/>
          <w:sz w:val="28"/>
          <w:szCs w:val="28"/>
        </w:rPr>
        <w:tab/>
        <w:t>Фамилия, имя, отчество,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Сумароковского сельского поселения, уполномоченного </w:t>
      </w:r>
      <w:r w:rsidRPr="00400FA8">
        <w:rPr>
          <w:rFonts w:ascii="Times New Roman" w:hAnsi="Times New Roman" w:cs="Times New Roman"/>
          <w:sz w:val="28"/>
          <w:szCs w:val="28"/>
        </w:rPr>
        <w:t>(на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Pr="00400FA8">
        <w:rPr>
          <w:rFonts w:ascii="Times New Roman" w:hAnsi="Times New Roman" w:cs="Times New Roman"/>
          <w:sz w:val="28"/>
          <w:szCs w:val="28"/>
        </w:rPr>
        <w:t>Объект контроля, в отношении которого проводится контрольное (надзорное) мероприятие.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2.3.7.</w:t>
      </w:r>
      <w:r w:rsidRPr="00400FA8">
        <w:rPr>
          <w:rFonts w:ascii="Times New Roman" w:hAnsi="Times New Roman" w:cs="Times New Roman"/>
          <w:sz w:val="28"/>
          <w:szCs w:val="28"/>
        </w:rPr>
        <w:tab/>
        <w:t xml:space="preserve">Адрес места осуществления контролируемым лицом деятельности или адрес нахождения иных объектов контроля,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проводится </w:t>
      </w:r>
      <w:r w:rsidRPr="00400FA8">
        <w:rPr>
          <w:rFonts w:ascii="Times New Roman" w:hAnsi="Times New Roman" w:cs="Times New Roman"/>
          <w:sz w:val="28"/>
          <w:szCs w:val="28"/>
        </w:rPr>
        <w:t>контрольное (надзорное) мероприятие.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2.3.8.</w:t>
      </w:r>
      <w:r w:rsidRPr="00400FA8">
        <w:rPr>
          <w:rFonts w:ascii="Times New Roman" w:hAnsi="Times New Roman" w:cs="Times New Roman"/>
          <w:sz w:val="28"/>
          <w:szCs w:val="28"/>
        </w:rPr>
        <w:tab/>
        <w:t>Фамилия, имя, отчество (при наличии) гражданина или наименование организации, адрес организации (ее филиалов,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представительств, обособленных</w:t>
      </w:r>
      <w:r w:rsidRPr="00400FA8">
        <w:rPr>
          <w:rFonts w:ascii="Times New Roman" w:hAnsi="Times New Roman" w:cs="Times New Roman"/>
          <w:sz w:val="28"/>
          <w:szCs w:val="28"/>
        </w:rPr>
        <w:t xml:space="preserve">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</w:t>
      </w:r>
      <w:r w:rsidRPr="00400FA8">
        <w:rPr>
          <w:rFonts w:ascii="Times New Roman" w:hAnsi="Times New Roman" w:cs="Times New Roman"/>
          <w:sz w:val="28"/>
          <w:szCs w:val="28"/>
        </w:rPr>
        <w:t>Перечень контрольных (надзорных) действий, совершаемых в рамках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Предмет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Проверочные листы, если их применение является обязательным.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00FA8">
        <w:rPr>
          <w:rFonts w:ascii="Times New Roman" w:hAnsi="Times New Roman" w:cs="Times New Roman"/>
          <w:sz w:val="28"/>
          <w:szCs w:val="28"/>
        </w:rPr>
        <w:t>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При проведении контрольных (надзорных) мероприятий используются средства фото-, видеосъемки.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вправе осуществлять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наделенное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(далее - инспектор).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00FA8">
        <w:rPr>
          <w:rFonts w:ascii="Times New Roman" w:hAnsi="Times New Roman" w:cs="Times New Roman"/>
          <w:sz w:val="28"/>
          <w:szCs w:val="28"/>
        </w:rPr>
        <w:t xml:space="preserve">Инспектор, уполномоченный на проведение конкретного профилактического мероприятия или контрольного (надзорного)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определяются распоряжением главы (исполняющего обязанности главы)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профилактического мероприятия или контрольного (надзорного) мероприятия.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00FA8">
        <w:rPr>
          <w:rFonts w:ascii="Times New Roman" w:hAnsi="Times New Roman" w:cs="Times New Roman"/>
          <w:sz w:val="28"/>
          <w:szCs w:val="28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400FA8">
        <w:rPr>
          <w:rFonts w:ascii="Times New Roman" w:hAnsi="Times New Roman" w:cs="Times New Roman"/>
          <w:sz w:val="28"/>
          <w:szCs w:val="28"/>
        </w:rPr>
        <w:t>Беспрепятственно по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0FA8">
        <w:rPr>
          <w:rFonts w:ascii="Times New Roman" w:hAnsi="Times New Roman" w:cs="Times New Roman"/>
          <w:sz w:val="28"/>
          <w:szCs w:val="28"/>
        </w:rPr>
        <w:t>аспоряжением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400FA8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2.7.3.</w:t>
      </w:r>
      <w:r w:rsidRPr="00400FA8">
        <w:rPr>
          <w:rFonts w:ascii="Times New Roman" w:hAnsi="Times New Roman" w:cs="Times New Roman"/>
          <w:sz w:val="28"/>
          <w:szCs w:val="28"/>
        </w:rPr>
        <w:tab/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Pr="00400FA8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400FA8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2.7.6. </w:t>
      </w:r>
      <w:r w:rsidRPr="00400FA8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2.7.7. </w:t>
      </w:r>
      <w:r w:rsidRPr="00400FA8">
        <w:rPr>
          <w:rFonts w:ascii="Times New Roman" w:hAnsi="Times New Roman" w:cs="Times New Roman"/>
          <w:sz w:val="28"/>
          <w:szCs w:val="28"/>
        </w:rPr>
        <w:t>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00FA8">
        <w:rPr>
          <w:rFonts w:ascii="Times New Roman" w:hAnsi="Times New Roman" w:cs="Times New Roman"/>
          <w:sz w:val="28"/>
          <w:szCs w:val="28"/>
        </w:rPr>
        <w:t>.9. Составлять по результатам проведенных контрольных (надзорных) мероприятий соответствующие акты.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2.7.10. </w:t>
      </w:r>
      <w:r w:rsidRPr="00400FA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2.7.11.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Обращаться в соответствии с Федеральным законом от 7 февраля 2011 г. № З-ФЗ «О полиции» за содействием к </w:t>
      </w:r>
      <w:r>
        <w:rPr>
          <w:rFonts w:ascii="Times New Roman" w:hAnsi="Times New Roman" w:cs="Times New Roman"/>
          <w:sz w:val="28"/>
          <w:szCs w:val="28"/>
        </w:rPr>
        <w:t>органам полиции в случаях, если</w:t>
      </w:r>
      <w:r w:rsidRPr="00400FA8">
        <w:rPr>
          <w:rFonts w:ascii="Times New Roman" w:hAnsi="Times New Roman" w:cs="Times New Roman"/>
          <w:sz w:val="28"/>
          <w:szCs w:val="28"/>
        </w:rPr>
        <w:t xml:space="preserve"> инспектору оказывается противодействие или угрожает опасность.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2.7.12. </w:t>
      </w:r>
      <w:r w:rsidRPr="00400FA8">
        <w:rPr>
          <w:rFonts w:ascii="Times New Roman" w:hAnsi="Times New Roman" w:cs="Times New Roman"/>
          <w:sz w:val="28"/>
          <w:szCs w:val="28"/>
        </w:rPr>
        <w:t>Совершать иные действия, предусмотренные законодательством.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00FA8">
        <w:rPr>
          <w:rFonts w:ascii="Times New Roman" w:hAnsi="Times New Roman" w:cs="Times New Roman"/>
          <w:sz w:val="28"/>
          <w:szCs w:val="28"/>
        </w:rPr>
        <w:t>Инспекторы обязаны: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FA8">
        <w:rPr>
          <w:rFonts w:ascii="Times New Roman" w:hAnsi="Times New Roman" w:cs="Times New Roman"/>
          <w:sz w:val="28"/>
          <w:szCs w:val="28"/>
        </w:rPr>
        <w:t>.1. Соблюдать законодательство Российской Федерации, права и законные интересы контролируемых лиц.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400FA8">
        <w:rPr>
          <w:rFonts w:ascii="Times New Roman" w:hAnsi="Times New Roman" w:cs="Times New Roma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жилищного фонда.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Pr="00400FA8">
        <w:rPr>
          <w:rFonts w:ascii="Times New Roman" w:hAnsi="Times New Roman" w:cs="Times New Roman"/>
          <w:sz w:val="28"/>
          <w:szCs w:val="28"/>
        </w:rPr>
        <w:t>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Pr="00400FA8">
        <w:rPr>
          <w:rFonts w:ascii="Times New Roman" w:hAnsi="Times New Roman" w:cs="Times New Roman"/>
          <w:sz w:val="28"/>
          <w:szCs w:val="28"/>
        </w:rPr>
        <w:t>В пределах своих полномочий прин</w:t>
      </w:r>
      <w:r>
        <w:rPr>
          <w:rFonts w:ascii="Times New Roman" w:hAnsi="Times New Roman" w:cs="Times New Roman"/>
          <w:sz w:val="28"/>
          <w:szCs w:val="28"/>
        </w:rPr>
        <w:t xml:space="preserve">имать меры по привлечению лиц, </w:t>
      </w:r>
      <w:r w:rsidRPr="00400FA8">
        <w:rPr>
          <w:rFonts w:ascii="Times New Roman" w:hAnsi="Times New Roman" w:cs="Times New Roman"/>
          <w:sz w:val="28"/>
          <w:szCs w:val="28"/>
        </w:rPr>
        <w:t>совершивших правонарушение в области использования объектов недвижимости, к ответственности.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Pr="00400FA8">
        <w:rPr>
          <w:rFonts w:ascii="Times New Roman" w:hAnsi="Times New Roman" w:cs="Times New Roman"/>
          <w:sz w:val="28"/>
          <w:szCs w:val="28"/>
        </w:rPr>
        <w:t>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Pr="00400FA8">
        <w:rPr>
          <w:rFonts w:ascii="Times New Roman" w:hAnsi="Times New Roman" w:cs="Times New Roman"/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248-ФЗ, осуществлять консультирование.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2.8.7. </w:t>
      </w:r>
      <w:r w:rsidRPr="00400FA8">
        <w:rPr>
          <w:rFonts w:ascii="Times New Roman" w:hAnsi="Times New Roman" w:cs="Times New Roman"/>
          <w:sz w:val="28"/>
          <w:szCs w:val="28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</w:t>
      </w:r>
      <w:r>
        <w:rPr>
          <w:rFonts w:ascii="Times New Roman" w:hAnsi="Times New Roman" w:cs="Times New Roman"/>
          <w:sz w:val="28"/>
          <w:szCs w:val="28"/>
        </w:rPr>
        <w:t>альным законом №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</w:t>
      </w:r>
      <w:r w:rsidRPr="00400FA8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результатами контрольных (надзорных) мероприятий и ко</w:t>
      </w:r>
      <w:r>
        <w:rPr>
          <w:rFonts w:ascii="Times New Roman" w:hAnsi="Times New Roman" w:cs="Times New Roman"/>
          <w:sz w:val="28"/>
          <w:szCs w:val="28"/>
        </w:rPr>
        <w:t>нтрольных (надзорных) действий,</w:t>
      </w:r>
      <w:r w:rsidRPr="00400FA8">
        <w:rPr>
          <w:rFonts w:ascii="Times New Roman" w:hAnsi="Times New Roman" w:cs="Times New Roman"/>
          <w:sz w:val="28"/>
          <w:szCs w:val="28"/>
        </w:rPr>
        <w:t xml:space="preserve"> относящихся к предмету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2.8.9. </w:t>
      </w:r>
      <w:r w:rsidRPr="00400FA8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2.8.10. </w:t>
      </w:r>
      <w:r w:rsidRPr="00400FA8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00FA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00FA8">
        <w:rPr>
          <w:rFonts w:ascii="Times New Roman" w:hAnsi="Times New Roman" w:cs="Times New Roman"/>
          <w:sz w:val="28"/>
          <w:szCs w:val="28"/>
        </w:rPr>
        <w:t xml:space="preserve">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00FA8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0FA8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Исполнять иные требования, предусмотренные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Pr="00400FA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Инспектор не вправе: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Оценивать соблюдение обязательных требований, если оценка соблюдения таких требований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Проводить контрольные (надзорные) мероприятия, совершать контрольные (надзорные) действия, не предусмотренные распоряжением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Распространять информацию и сведения, полученные в результате осуществления муниципального жилищного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контрольных (надзорных) мероприятий.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00FA8">
        <w:rPr>
          <w:rFonts w:ascii="Times New Roman" w:hAnsi="Times New Roman" w:cs="Times New Roman"/>
          <w:sz w:val="28"/>
          <w:szCs w:val="28"/>
        </w:rPr>
        <w:t>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законами, и если эти действия не создают препятствий для проведения указанных мероприятий.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00FA8">
        <w:rPr>
          <w:rFonts w:ascii="Times New Roman" w:hAnsi="Times New Roman" w:cs="Times New Roman"/>
          <w:sz w:val="28"/>
          <w:szCs w:val="28"/>
        </w:rPr>
        <w:t>Организация проведения плановых контрольных (надзорных) мероприятий: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00FA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 проводятся в форме плановых и внеплановых проверок.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00FA8">
        <w:rPr>
          <w:rFonts w:ascii="Times New Roman" w:hAnsi="Times New Roman" w:cs="Times New Roman"/>
          <w:sz w:val="28"/>
          <w:szCs w:val="28"/>
        </w:rPr>
        <w:t xml:space="preserve">.2.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</w:t>
      </w:r>
      <w:r>
        <w:rPr>
          <w:rFonts w:ascii="Times New Roman" w:hAnsi="Times New Roman" w:cs="Times New Roman"/>
          <w:sz w:val="28"/>
          <w:szCs w:val="28"/>
        </w:rPr>
        <w:t>администрацией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и подлежащего согласованию с органами прокуратуры.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00FA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чрезвычайно высокого риска, максимальная частота </w:t>
      </w:r>
      <w:r>
        <w:rPr>
          <w:rFonts w:ascii="Times New Roman" w:hAnsi="Times New Roman" w:cs="Times New Roman"/>
          <w:sz w:val="28"/>
          <w:szCs w:val="28"/>
        </w:rPr>
        <w:t>проведения плановых контрольных</w:t>
      </w:r>
      <w:r w:rsidRPr="00400FA8">
        <w:rPr>
          <w:rFonts w:ascii="Times New Roman" w:hAnsi="Times New Roman" w:cs="Times New Roman"/>
          <w:sz w:val="28"/>
          <w:szCs w:val="28"/>
        </w:rPr>
        <w:t xml:space="preserve"> мероприятий составляет не менее одного контрольного (надзорного) мероприятия в год и не более двух контрольных мероприятий в год.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высокого риска, средняя частота проведения плановых контрольных мероприятий составляет не менее одного контрольного (надзорного) мероприятия в четыре года и не более одного контрольного мероприятия в два года.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среднего и умеренного риска, минимальная частота проведения плановых контрольных мероприятий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составляет не менее одного контрольного (надзорного) мероприятия в шесть лет и не более одного ко</w:t>
      </w:r>
      <w:r>
        <w:rPr>
          <w:rFonts w:ascii="Times New Roman" w:hAnsi="Times New Roman" w:cs="Times New Roman"/>
          <w:sz w:val="28"/>
          <w:szCs w:val="28"/>
        </w:rPr>
        <w:t xml:space="preserve">нтрольного </w:t>
      </w:r>
      <w:r w:rsidRPr="00400FA8">
        <w:rPr>
          <w:rFonts w:ascii="Times New Roman" w:hAnsi="Times New Roman" w:cs="Times New Roman"/>
          <w:sz w:val="28"/>
          <w:szCs w:val="28"/>
        </w:rPr>
        <w:t>мероприятия в три года.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00FA8">
        <w:rPr>
          <w:rFonts w:ascii="Times New Roman" w:hAnsi="Times New Roman" w:cs="Times New Roman"/>
          <w:sz w:val="28"/>
          <w:szCs w:val="28"/>
        </w:rPr>
        <w:t>. В соответствии с оценкой риска причин</w:t>
      </w:r>
      <w:r>
        <w:rPr>
          <w:rFonts w:ascii="Times New Roman" w:hAnsi="Times New Roman" w:cs="Times New Roman"/>
          <w:sz w:val="28"/>
          <w:szCs w:val="28"/>
        </w:rPr>
        <w:t xml:space="preserve">ения вреда (ущерба) охраняемым </w:t>
      </w:r>
      <w:r w:rsidRPr="00400FA8">
        <w:rPr>
          <w:rFonts w:ascii="Times New Roman" w:hAnsi="Times New Roman" w:cs="Times New Roman"/>
          <w:sz w:val="28"/>
          <w:szCs w:val="28"/>
        </w:rPr>
        <w:t>законом ценностям устанавлив</w:t>
      </w:r>
      <w:r>
        <w:rPr>
          <w:rFonts w:ascii="Times New Roman" w:hAnsi="Times New Roman" w:cs="Times New Roman"/>
          <w:sz w:val="28"/>
          <w:szCs w:val="28"/>
        </w:rPr>
        <w:t>аются четыре категории рисков: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FA8">
        <w:rPr>
          <w:rFonts w:ascii="Times New Roman" w:hAnsi="Times New Roman" w:cs="Times New Roman"/>
          <w:sz w:val="28"/>
          <w:szCs w:val="28"/>
        </w:rPr>
        <w:t>.1. Чрезвычайно высокий риск.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00FA8">
        <w:rPr>
          <w:rFonts w:ascii="Times New Roman" w:hAnsi="Times New Roman" w:cs="Times New Roman"/>
          <w:sz w:val="28"/>
          <w:szCs w:val="28"/>
        </w:rPr>
        <w:t>.2. Высокий риск.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00FA8">
        <w:rPr>
          <w:rFonts w:ascii="Times New Roman" w:hAnsi="Times New Roman" w:cs="Times New Roman"/>
          <w:sz w:val="28"/>
          <w:szCs w:val="28"/>
        </w:rPr>
        <w:t>.3. Средний риск.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00FA8">
        <w:rPr>
          <w:rFonts w:ascii="Times New Roman" w:hAnsi="Times New Roman" w:cs="Times New Roman"/>
          <w:sz w:val="28"/>
          <w:szCs w:val="28"/>
        </w:rPr>
        <w:t>.4. Низкий риск.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Администрация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400FA8">
        <w:rPr>
          <w:rFonts w:ascii="Times New Roman" w:hAnsi="Times New Roman" w:cs="Times New Roman"/>
          <w:sz w:val="28"/>
          <w:szCs w:val="28"/>
        </w:rPr>
        <w:t xml:space="preserve">Виды контрольных (надзорных) мероприятий выбираются </w:t>
      </w:r>
      <w:r>
        <w:rPr>
          <w:rFonts w:ascii="Times New Roman" w:hAnsi="Times New Roman" w:cs="Times New Roman"/>
          <w:sz w:val="28"/>
          <w:szCs w:val="28"/>
        </w:rPr>
        <w:t>администрацией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пунктами 1,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FA8">
        <w:rPr>
          <w:rFonts w:ascii="Times New Roman" w:hAnsi="Times New Roman" w:cs="Times New Roman"/>
          <w:sz w:val="28"/>
          <w:szCs w:val="28"/>
        </w:rPr>
        <w:t xml:space="preserve"> — 6 части 1 статьи 57, частью 12 статьи 66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0FA8">
        <w:rPr>
          <w:rFonts w:ascii="Times New Roman" w:hAnsi="Times New Roman" w:cs="Times New Roman"/>
          <w:sz w:val="28"/>
          <w:szCs w:val="28"/>
        </w:rPr>
        <w:t>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>администрацией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</w:t>
      </w:r>
      <w:r>
        <w:rPr>
          <w:rFonts w:ascii="Times New Roman" w:hAnsi="Times New Roman" w:cs="Times New Roman"/>
          <w:sz w:val="28"/>
          <w:szCs w:val="28"/>
        </w:rPr>
        <w:t>администрацией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При отнесении объектов контроля к категориям риска, применении критериев риска и выявлении индикаторов риска нарушения обязательных  требований </w:t>
      </w:r>
      <w:r w:rsidRPr="004262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4262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400FA8">
        <w:rPr>
          <w:rFonts w:ascii="Times New Roman" w:hAnsi="Times New Roman" w:cs="Times New Roman"/>
          <w:sz w:val="28"/>
          <w:szCs w:val="28"/>
        </w:rP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Pr="00400FA8">
        <w:rPr>
          <w:rFonts w:ascii="Times New Roman" w:hAnsi="Times New Roman" w:cs="Times New Roman"/>
          <w:sz w:val="28"/>
          <w:szCs w:val="28"/>
        </w:rPr>
        <w:t>В рамках осуществления муниципального жилищного контроля проводятся следующие виды контрольных (надзорных) мероприятий: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00FA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Требующие взаимодействия с контролируемым лицом: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00FA8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00FA8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Рейдовый 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00FA8">
        <w:rPr>
          <w:rFonts w:ascii="Times New Roman" w:hAnsi="Times New Roman" w:cs="Times New Roman"/>
          <w:sz w:val="28"/>
          <w:szCs w:val="28"/>
        </w:rPr>
        <w:t>.1.3. Инспекционный визит.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00FA8">
        <w:rPr>
          <w:rFonts w:ascii="Times New Roman" w:hAnsi="Times New Roman" w:cs="Times New Roman"/>
          <w:sz w:val="28"/>
          <w:szCs w:val="28"/>
        </w:rPr>
        <w:t>.1.4. Документарная проверка.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400FA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Не требующие взаимодействия с контролируемым лицом - выездное обследование.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 Выездная проверка: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</w:t>
      </w:r>
      <w:r>
        <w:rPr>
          <w:rFonts w:ascii="Times New Roman" w:hAnsi="Times New Roman" w:cs="Times New Roman"/>
          <w:sz w:val="28"/>
          <w:szCs w:val="28"/>
        </w:rPr>
        <w:t xml:space="preserve">ездной проверки не позднее, чем </w:t>
      </w:r>
      <w:r w:rsidRPr="00400FA8">
        <w:rPr>
          <w:rFonts w:ascii="Times New Roman" w:hAnsi="Times New Roman" w:cs="Times New Roman"/>
          <w:sz w:val="28"/>
          <w:szCs w:val="28"/>
        </w:rPr>
        <w:t>за 24 часа до ее начала в порядке, предусмотренном пунктом 2.46 настоящего Положения.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В ходе выездной проверки допускаются следующие контрольные (надзорные) действия: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.4.1. 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.4.2. Досмотр.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.4.3. Опрос.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Получение письменных объяснений.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0FA8">
        <w:rPr>
          <w:rFonts w:ascii="Times New Roman" w:hAnsi="Times New Roman" w:cs="Times New Roman"/>
          <w:sz w:val="28"/>
          <w:szCs w:val="28"/>
        </w:rPr>
        <w:t>.4.6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Экспертиза.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 Рейдовый осмотр: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Pr="00400FA8">
        <w:rPr>
          <w:rFonts w:ascii="Times New Roman" w:hAnsi="Times New Roman" w:cs="Times New Roman"/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в целях оценки соблюдения ими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.3. В ходе рейдового осмотра допускаются следующие контрольные (надзорные) действия: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.3.1. 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.3.2. Досмотр.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.З.З. Опрос.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.3.4. Получение письменных объяснений.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.3.5. Истребование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.3.6. Экспертиза.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00FA8">
        <w:rPr>
          <w:rFonts w:ascii="Times New Roman" w:hAnsi="Times New Roman" w:cs="Times New Roman"/>
          <w:sz w:val="28"/>
          <w:szCs w:val="28"/>
        </w:rPr>
        <w:t>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</w:t>
      </w:r>
      <w:r>
        <w:rPr>
          <w:rFonts w:ascii="Times New Roman" w:hAnsi="Times New Roman" w:cs="Times New Roman"/>
          <w:sz w:val="28"/>
          <w:szCs w:val="28"/>
        </w:rPr>
        <w:t>тролируемого лица, допустившего</w:t>
      </w:r>
      <w:r w:rsidRPr="00400FA8">
        <w:rPr>
          <w:rFonts w:ascii="Times New Roman" w:hAnsi="Times New Roman" w:cs="Times New Roman"/>
          <w:sz w:val="28"/>
          <w:szCs w:val="28"/>
        </w:rPr>
        <w:t xml:space="preserve"> нарушение, при этом отдельный акт, содержащий информацию в отношении всех результатов контроля, не оформляется.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400FA8">
        <w:rPr>
          <w:rFonts w:ascii="Times New Roman" w:hAnsi="Times New Roman" w:cs="Times New Roman"/>
          <w:sz w:val="28"/>
          <w:szCs w:val="28"/>
        </w:rP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0FA8">
        <w:rPr>
          <w:rFonts w:ascii="Times New Roman" w:hAnsi="Times New Roman" w:cs="Times New Roman"/>
          <w:sz w:val="28"/>
          <w:szCs w:val="28"/>
        </w:rPr>
        <w:t>.2.1. 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.2.2. Опрос.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Pr="00400FA8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400FA8">
        <w:rPr>
          <w:rFonts w:ascii="Times New Roman" w:hAnsi="Times New Roman" w:cs="Times New Roman"/>
          <w:sz w:val="28"/>
          <w:szCs w:val="28"/>
        </w:rPr>
        <w:t>.2.4. Инструментальное обследование.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00FA8">
        <w:rPr>
          <w:rFonts w:ascii="Times New Roman" w:hAnsi="Times New Roman" w:cs="Times New Roman"/>
          <w:sz w:val="28"/>
          <w:szCs w:val="28"/>
        </w:rPr>
        <w:t>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.1. Документарная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 Сумароковского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следующие контрольные (надзорные) действия: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>.3.1. Получение письменных объяснений.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>.3.2. Истребование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>.3.3. Экспертиза.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.4. В случае, если достоверность сведений, содержащихся в документах, имеющихся в распоряжении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направляет в адрес контролируемого лица требование представить иные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жилищного контроля, вправе дополнительно представить в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</w:t>
      </w:r>
      <w:r w:rsidRPr="001D399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от иных орга</w:t>
      </w:r>
      <w:r>
        <w:rPr>
          <w:rFonts w:ascii="Times New Roman" w:hAnsi="Times New Roman" w:cs="Times New Roman"/>
          <w:sz w:val="28"/>
          <w:szCs w:val="28"/>
        </w:rPr>
        <w:t xml:space="preserve">нов у контролируемого лица, не </w:t>
      </w:r>
      <w:r w:rsidRPr="00400FA8">
        <w:rPr>
          <w:rFonts w:ascii="Times New Roman" w:hAnsi="Times New Roman" w:cs="Times New Roman"/>
          <w:sz w:val="28"/>
          <w:szCs w:val="28"/>
        </w:rPr>
        <w:t>истребуются.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.7. 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1D399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D39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00FA8">
        <w:rPr>
          <w:rFonts w:ascii="Times New Roman" w:hAnsi="Times New Roman" w:cs="Times New Roman"/>
          <w:sz w:val="28"/>
          <w:szCs w:val="28"/>
        </w:rPr>
        <w:t xml:space="preserve">.8. Внеплановая документарная проверка проводится без согласования с органами прокуратуры.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FA8">
        <w:rPr>
          <w:rFonts w:ascii="Times New Roman" w:hAnsi="Times New Roman" w:cs="Times New Roman"/>
          <w:sz w:val="28"/>
          <w:szCs w:val="28"/>
        </w:rPr>
        <w:t>. Выездное обследование: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2.22</w:t>
      </w:r>
      <w:r w:rsidRPr="00400FA8">
        <w:rPr>
          <w:rFonts w:ascii="Times New Roman" w:hAnsi="Times New Roman" w:cs="Times New Roman"/>
          <w:sz w:val="28"/>
          <w:szCs w:val="28"/>
        </w:rPr>
        <w:t xml:space="preserve">.1. Выездное обследование проводится на основании задания уполномоченного должностного лица </w:t>
      </w:r>
      <w:r w:rsidRPr="0092011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400FA8">
        <w:rPr>
          <w:rFonts w:ascii="Times New Roman" w:hAnsi="Times New Roman" w:cs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400FA8">
        <w:rPr>
          <w:rFonts w:ascii="Times New Roman" w:hAnsi="Times New Roman" w:cs="Times New Roman"/>
          <w:sz w:val="28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400FA8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90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248-ФЗ, не принимаются.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400FA8">
        <w:rPr>
          <w:rFonts w:ascii="Times New Roman" w:hAnsi="Times New Roman" w:cs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400FA8">
        <w:rPr>
          <w:rFonts w:ascii="Times New Roman" w:hAnsi="Times New Roman" w:cs="Times New Roman"/>
          <w:sz w:val="28"/>
          <w:szCs w:val="28"/>
        </w:rPr>
        <w:t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400FA8">
        <w:rPr>
          <w:rFonts w:ascii="Times New Roman" w:hAnsi="Times New Roman" w:cs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400FA8">
        <w:rPr>
          <w:rFonts w:ascii="Times New Roman" w:hAnsi="Times New Roman" w:cs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</w:t>
      </w:r>
      <w:r>
        <w:rPr>
          <w:rFonts w:ascii="Times New Roman" w:hAnsi="Times New Roman" w:cs="Times New Roman"/>
          <w:sz w:val="28"/>
          <w:szCs w:val="28"/>
        </w:rPr>
        <w:t xml:space="preserve">нов, соблюдением прав и свобод </w:t>
      </w:r>
      <w:r w:rsidRPr="00400FA8">
        <w:rPr>
          <w:rFonts w:ascii="Times New Roman" w:hAnsi="Times New Roman" w:cs="Times New Roman"/>
          <w:sz w:val="28"/>
          <w:szCs w:val="28"/>
        </w:rPr>
        <w:t>человека и гражданина по поступившим в органы прокуратуры материалам и обращениям.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400FA8">
        <w:rPr>
          <w:rFonts w:ascii="Times New Roman" w:hAnsi="Times New Roman" w:cs="Times New Roman"/>
          <w:sz w:val="28"/>
          <w:szCs w:val="28"/>
        </w:rPr>
        <w:t xml:space="preserve">.3. Истечением срока исполнения решения </w:t>
      </w:r>
      <w:r w:rsidRPr="0092011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об устранении выявленного нарушения обязательных требований в случаях, установленных частью 1</w:t>
      </w:r>
      <w:r>
        <w:rPr>
          <w:rFonts w:ascii="Times New Roman" w:hAnsi="Times New Roman" w:cs="Times New Roman"/>
          <w:sz w:val="28"/>
          <w:szCs w:val="28"/>
        </w:rPr>
        <w:t xml:space="preserve"> статьи 95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</w:t>
      </w:r>
      <w:r w:rsidRPr="00920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</w:t>
      </w:r>
      <w:r>
        <w:rPr>
          <w:rFonts w:ascii="Times New Roman" w:hAnsi="Times New Roman" w:cs="Times New Roman"/>
          <w:sz w:val="28"/>
          <w:szCs w:val="28"/>
        </w:rPr>
        <w:t>тьи 66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свидетельствуют о соблюдении или несоблюдении контролируемым лицом обязательных требований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400FA8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400FA8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К проведению контрольных (надзорных) мероприятий </w:t>
      </w:r>
      <w:r w:rsidRPr="00920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Контроль за устранением выявленных нарушений обязательных требований осуществляется </w:t>
      </w:r>
      <w:r w:rsidRPr="00920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2.30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(надзорных) мероприятий </w:t>
      </w:r>
      <w:r w:rsidRPr="00920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осуществляются следующие контрольные (надзорные) действия в соответствии с требованиями, предусмотренные статьями 76-8</w:t>
      </w:r>
      <w:r>
        <w:rPr>
          <w:rFonts w:ascii="Times New Roman" w:hAnsi="Times New Roman" w:cs="Times New Roman"/>
          <w:sz w:val="28"/>
          <w:szCs w:val="28"/>
        </w:rPr>
        <w:t>0, 82 и 84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.1. 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.2. Досмотр.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.3. Опрос.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.4. Получение письменных объяснений.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.5. Истребование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.6. Инструментальное обследование.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400FA8">
        <w:rPr>
          <w:rFonts w:ascii="Times New Roman" w:hAnsi="Times New Roman" w:cs="Times New Roman"/>
          <w:sz w:val="28"/>
          <w:szCs w:val="28"/>
        </w:rPr>
        <w:t>.7. Экспертиза.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400FA8">
        <w:rPr>
          <w:rFonts w:ascii="Times New Roman" w:hAnsi="Times New Roman" w:cs="Times New Roman"/>
          <w:sz w:val="28"/>
          <w:szCs w:val="28"/>
        </w:rPr>
        <w:t>. Осмотр: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400FA8">
        <w:rPr>
          <w:rFonts w:ascii="Times New Roman" w:hAnsi="Times New Roman" w:cs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400FA8">
        <w:rPr>
          <w:rFonts w:ascii="Times New Roman" w:hAnsi="Times New Roman" w:cs="Times New Roman"/>
          <w:sz w:val="28"/>
          <w:szCs w:val="28"/>
        </w:rPr>
        <w:t>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00FA8">
        <w:rPr>
          <w:rFonts w:ascii="Times New Roman" w:hAnsi="Times New Roman" w:cs="Times New Roman"/>
          <w:sz w:val="28"/>
          <w:szCs w:val="28"/>
        </w:rPr>
        <w:t>. Досмотр: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Pr="00400FA8">
        <w:rPr>
          <w:rFonts w:ascii="Times New Roman" w:hAnsi="Times New Roman" w:cs="Times New Roman"/>
          <w:sz w:val="28"/>
          <w:szCs w:val="28"/>
        </w:rPr>
        <w:t xml:space="preserve">. 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лица либо его представителя на объекте контроля и (или) предоставления контролируемым лицом информации </w:t>
      </w:r>
      <w:r w:rsidRPr="0092011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920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 невозможности присутствия при проведении контрольного (надзорного) мероприятия с обязательным применением видеозаписи.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Pr="00400FA8">
        <w:rPr>
          <w:rFonts w:ascii="Times New Roman" w:hAnsi="Times New Roman" w:cs="Times New Roman"/>
          <w:sz w:val="28"/>
          <w:szCs w:val="28"/>
        </w:rPr>
        <w:t>.2. По результатам досмотра инс</w:t>
      </w:r>
      <w:r>
        <w:rPr>
          <w:rFonts w:ascii="Times New Roman" w:hAnsi="Times New Roman" w:cs="Times New Roman"/>
          <w:sz w:val="28"/>
          <w:szCs w:val="28"/>
        </w:rPr>
        <w:t xml:space="preserve">пектором составляется протокол </w:t>
      </w:r>
      <w:r w:rsidRPr="00400FA8">
        <w:rPr>
          <w:rFonts w:ascii="Times New Roman" w:hAnsi="Times New Roman" w:cs="Times New Roman"/>
          <w:sz w:val="28"/>
          <w:szCs w:val="28"/>
        </w:rPr>
        <w:t xml:space="preserve">досмотра, в который вносится перечень досмотренных территорий, а также вид, количество и иные идентификационные признаки исследуемых объектов, имеющих значение для контрольного (надзорного) мероприятия.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Опрос.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Pr="00400FA8">
        <w:rPr>
          <w:rFonts w:ascii="Times New Roman" w:hAnsi="Times New Roman" w:cs="Times New Roman"/>
          <w:sz w:val="28"/>
          <w:szCs w:val="28"/>
        </w:rPr>
        <w:t>. Получение письменных объяснений: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Pr="00400FA8">
        <w:rPr>
          <w:rFonts w:ascii="Times New Roman" w:hAnsi="Times New Roman" w:cs="Times New Roman"/>
          <w:sz w:val="28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Pr="00400FA8">
        <w:rPr>
          <w:rFonts w:ascii="Times New Roman" w:hAnsi="Times New Roman" w:cs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дополняют текст, делают </w:t>
      </w:r>
      <w:r w:rsidRPr="00400FA8">
        <w:rPr>
          <w:rFonts w:ascii="Times New Roman" w:hAnsi="Times New Roman" w:cs="Times New Roman"/>
          <w:sz w:val="28"/>
          <w:szCs w:val="28"/>
        </w:rPr>
        <w:t>отметку о том, что инспектор с их слов записал верно, и подписывают документ, указывая дату и место его составления.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400FA8">
        <w:rPr>
          <w:rFonts w:ascii="Times New Roman" w:hAnsi="Times New Roman" w:cs="Times New Roman"/>
          <w:sz w:val="28"/>
          <w:szCs w:val="28"/>
        </w:rPr>
        <w:t>. Истребование документов: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400FA8">
        <w:rPr>
          <w:rFonts w:ascii="Times New Roman" w:hAnsi="Times New Roman" w:cs="Times New Roman"/>
          <w:sz w:val="28"/>
          <w:szCs w:val="28"/>
        </w:rPr>
        <w:t xml:space="preserve">.1. Истребуемые документы направляются в уполномоченный орган в форме электронного документа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статьей 21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248-ФЗ, за исключением случаев, если </w:t>
      </w:r>
      <w:r w:rsidRPr="002A6A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установлена необходимость представления документов на бумажном носителе. Документы могут быть представлены в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подлинники документов либо заверенные контролируемым лицом копии. Нотариальное удостоверение копий документов, представляемых в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не требуется. Тиражирование копий документов на бумажном носителе и их доставка в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400FA8">
        <w:rPr>
          <w:rFonts w:ascii="Times New Roman" w:hAnsi="Times New Roman" w:cs="Times New Roman"/>
          <w:sz w:val="28"/>
          <w:szCs w:val="28"/>
        </w:rPr>
        <w:t>.2. В случае представления заверенных копий истребуемых документов инспектор вправе ознакомиться с подлинниками документов.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400FA8">
        <w:rPr>
          <w:rFonts w:ascii="Times New Roman" w:hAnsi="Times New Roman" w:cs="Times New Roman"/>
          <w:sz w:val="28"/>
          <w:szCs w:val="28"/>
        </w:rPr>
        <w:t xml:space="preserve">.3. Документы, которые истребуются в ходе контрольного (надзорного) мероприятия, должны быть представлены контролируемым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</w:t>
      </w:r>
      <w:r>
        <w:rPr>
          <w:rFonts w:ascii="Times New Roman" w:hAnsi="Times New Roman" w:cs="Times New Roman"/>
          <w:sz w:val="28"/>
          <w:szCs w:val="28"/>
        </w:rPr>
        <w:t xml:space="preserve">ленный срок с указанием </w:t>
      </w:r>
      <w:r w:rsidRPr="00400FA8">
        <w:rPr>
          <w:rFonts w:ascii="Times New Roman" w:hAnsi="Times New Roman" w:cs="Times New Roman"/>
          <w:sz w:val="28"/>
          <w:szCs w:val="28"/>
        </w:rPr>
        <w:t>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документ и информируется контролируемое лицо любым дос</w:t>
      </w:r>
      <w:r>
        <w:rPr>
          <w:rFonts w:ascii="Times New Roman" w:hAnsi="Times New Roman" w:cs="Times New Roman"/>
          <w:sz w:val="28"/>
          <w:szCs w:val="28"/>
        </w:rPr>
        <w:t xml:space="preserve">тупным способом в соответствии </w:t>
      </w:r>
      <w:r w:rsidRPr="00400FA8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статьей 21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400FA8">
        <w:rPr>
          <w:rFonts w:ascii="Times New Roman" w:hAnsi="Times New Roman" w:cs="Times New Roman"/>
          <w:sz w:val="28"/>
          <w:szCs w:val="28"/>
        </w:rPr>
        <w:t xml:space="preserve">.4. Документы (копии документов), ранее представленные контролируемым лицом в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независимо от оснований их представления могут не представляться повторно при условии уведомления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 том, что истребуемые документы (копии документов) были представлены ранее,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реквизитов документа, которым </w:t>
      </w:r>
      <w:r w:rsidRPr="00400FA8">
        <w:rPr>
          <w:rFonts w:ascii="Times New Roman" w:hAnsi="Times New Roman" w:cs="Times New Roman"/>
          <w:sz w:val="28"/>
          <w:szCs w:val="28"/>
        </w:rPr>
        <w:t>(приложением к которому) они были представлены.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400FA8">
        <w:rPr>
          <w:rFonts w:ascii="Times New Roman" w:hAnsi="Times New Roman" w:cs="Times New Roman"/>
          <w:sz w:val="28"/>
          <w:szCs w:val="28"/>
        </w:rPr>
        <w:t>. Инструментальное обследование: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400FA8">
        <w:rPr>
          <w:rFonts w:ascii="Times New Roman" w:hAnsi="Times New Roman" w:cs="Times New Roman"/>
          <w:sz w:val="28"/>
          <w:szCs w:val="28"/>
        </w:rPr>
        <w:t>.1. 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248-ФЗ,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400FA8">
        <w:rPr>
          <w:rFonts w:ascii="Times New Roman" w:hAnsi="Times New Roman" w:cs="Times New Roman"/>
          <w:sz w:val="28"/>
          <w:szCs w:val="28"/>
        </w:rPr>
        <w:t>.2.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400FA8">
        <w:rPr>
          <w:rFonts w:ascii="Times New Roman" w:hAnsi="Times New Roman" w:cs="Times New Roman"/>
          <w:sz w:val="28"/>
          <w:szCs w:val="28"/>
        </w:rPr>
        <w:t>.3. 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 Экспертиза: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2.37</w:t>
      </w:r>
      <w:r w:rsidRPr="00400FA8">
        <w:rPr>
          <w:rFonts w:ascii="Times New Roman" w:hAnsi="Times New Roman" w:cs="Times New Roman"/>
          <w:sz w:val="28"/>
          <w:szCs w:val="28"/>
        </w:rPr>
        <w:t>.1. Конкретное экспертное задание включает одну или несколько из следующих задач экспертизы: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.1.1. Установление фактов, обстоятельств.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.1.2. Установление тождества или различия.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 xml:space="preserve">.3.3. Присутствовать с разрешения должностного лица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при осуществлении экспертизы и давать объяснения эксперту.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.3.4. Знакомиться с заключением эксперта или экспертной организации.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00FA8">
        <w:rPr>
          <w:rFonts w:ascii="Times New Roman" w:hAnsi="Times New Roman" w:cs="Times New Roman"/>
          <w:sz w:val="28"/>
          <w:szCs w:val="28"/>
        </w:rPr>
        <w:t>.6. Результаты экспертизы оформляются экспертным заключением.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Документы, оформляемые </w:t>
      </w:r>
      <w:r w:rsidRPr="002A6A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подписью, либо составляются на бумажном носителе с живой подписью.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Информирование о совершаемых должностными лицами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 при осуществлении муниципального жилищного контроля: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 xml:space="preserve">.1. Информирование контролируемых лиц о совершаемых должностными лицами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в сроки и порядке,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средств связи.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>.2. Контролируемое лицо считается проинформированным надлежащим образом в случае, если сведения предоставлены контролируемому лицу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00FA8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оящим Положением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в том числе направлены ему электронной почтой по адресу, сведения о котором представлены </w:t>
      </w:r>
      <w:r w:rsidRPr="002A6A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определенных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0FA8">
        <w:rPr>
          <w:rFonts w:ascii="Times New Roman" w:hAnsi="Times New Roman" w:cs="Times New Roman"/>
          <w:sz w:val="28"/>
          <w:szCs w:val="28"/>
        </w:rPr>
        <w:t>. Для целей инфор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контролируемого лица </w:t>
      </w:r>
      <w:r w:rsidRPr="002A6A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 xml:space="preserve">.3. Документы, направляемые контролируемым лицом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в электронном виде, могут быть подписаны: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 xml:space="preserve">.3.1. Простой электронной подписью.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>.3.2.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>.3.3. Усиленной квалифицированной электронной подписью в случаях, установленных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248-ФЗ или настоящим Положением.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>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 xml:space="preserve">.5. Не требуется нотариального удостоверения копий документов, представляемых в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00FA8">
        <w:rPr>
          <w:rFonts w:ascii="Times New Roman" w:hAnsi="Times New Roman" w:cs="Times New Roman"/>
          <w:sz w:val="28"/>
          <w:szCs w:val="28"/>
        </w:rPr>
        <w:t xml:space="preserve">.6. 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сведений об адресе электронной почты контролируемого лица. Указанный гражданин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вправе направлять </w:t>
      </w:r>
      <w:r w:rsidRPr="002A6A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2A6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.40</w:t>
      </w:r>
      <w:r w:rsidRPr="00400FA8">
        <w:rPr>
          <w:rFonts w:ascii="Times New Roman" w:hAnsi="Times New Roman" w:cs="Times New Roman"/>
          <w:sz w:val="28"/>
          <w:szCs w:val="28"/>
        </w:rPr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</w:t>
      </w:r>
      <w:r>
        <w:rPr>
          <w:rFonts w:ascii="Times New Roman" w:hAnsi="Times New Roman" w:cs="Times New Roman"/>
          <w:sz w:val="28"/>
          <w:szCs w:val="28"/>
        </w:rPr>
        <w:t>авой 16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</w:t>
      </w:r>
      <w:r>
        <w:rPr>
          <w:rFonts w:ascii="Times New Roman" w:hAnsi="Times New Roman" w:cs="Times New Roman"/>
          <w:sz w:val="28"/>
          <w:szCs w:val="28"/>
        </w:rPr>
        <w:t>аний со стороны контролируемого</w:t>
      </w:r>
      <w:r w:rsidRPr="00400FA8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 пределах полномочий, предусмотренных  законодательством Российской Федерации, обязан: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 xml:space="preserve"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</w:t>
      </w:r>
      <w:r w:rsidRPr="0036432C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00FA8">
        <w:rPr>
          <w:rFonts w:ascii="Times New Roman" w:hAnsi="Times New Roman" w:cs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 xml:space="preserve">. В предписании об устранении выявленных нарушений обязательных требований, предусмотренном пунктом 2.47.2.1 настоящего Положения, указываются: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Дата выдачи.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Адресные данные объекта контроля.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Наименование лица, которому выдается предписание.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.5. Нарушенные нормативно-правовые акты.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.6. Описание нарушения, которое требуется устранить.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Pr="00400FA8">
        <w:rPr>
          <w:rFonts w:ascii="Times New Roman" w:hAnsi="Times New Roman" w:cs="Times New Roman"/>
          <w:sz w:val="28"/>
          <w:szCs w:val="28"/>
        </w:rPr>
        <w:t>.7. Срок устранения нарушения.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2.43</w:t>
      </w:r>
      <w:r w:rsidRPr="00400FA8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</w:t>
      </w:r>
      <w:r>
        <w:rPr>
          <w:rFonts w:ascii="Times New Roman" w:hAnsi="Times New Roman" w:cs="Times New Roman"/>
          <w:sz w:val="28"/>
          <w:szCs w:val="28"/>
        </w:rPr>
        <w:t xml:space="preserve"> статьи 21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В случае, указанном в абзаце первом настоящего пункта, уполномоченное должностное лицо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вправе принять решение о проведении в отношении контролируемого лица такого же контрольного (надзорного) мероприятия без предварительного уведомле</w:t>
      </w:r>
      <w:r>
        <w:rPr>
          <w:rFonts w:ascii="Times New Roman" w:hAnsi="Times New Roman" w:cs="Times New Roman"/>
          <w:sz w:val="28"/>
          <w:szCs w:val="28"/>
        </w:rPr>
        <w:t xml:space="preserve">ния контролируемого лица и без </w:t>
      </w:r>
      <w:r w:rsidRPr="00400FA8">
        <w:rPr>
          <w:rFonts w:ascii="Times New Roman" w:hAnsi="Times New Roman" w:cs="Times New Roman"/>
          <w:sz w:val="28"/>
          <w:szCs w:val="28"/>
        </w:rPr>
        <w:t>согласования с органами прокуратуры.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D1">
        <w:rPr>
          <w:rFonts w:ascii="Times New Roman" w:hAnsi="Times New Roman" w:cs="Times New Roman"/>
          <w:bCs/>
          <w:kern w:val="36"/>
          <w:sz w:val="28"/>
          <w:szCs w:val="28"/>
        </w:rPr>
        <w:t>2.44</w:t>
      </w:r>
      <w:r>
        <w:rPr>
          <w:bCs/>
          <w:kern w:val="36"/>
          <w:sz w:val="28"/>
          <w:szCs w:val="28"/>
        </w:rPr>
        <w:t xml:space="preserve"> </w:t>
      </w:r>
      <w:r w:rsidRPr="00F10F82">
        <w:rPr>
          <w:rFonts w:ascii="Times New Roman" w:hAnsi="Times New Roman" w:cs="Times New Roman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</w:t>
      </w:r>
      <w:r w:rsidRPr="00F10F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Сумароковского </w:t>
      </w:r>
      <w:r w:rsidRPr="00FD0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Сумароковского </w:t>
      </w:r>
      <w:r w:rsidRPr="00FD0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FD085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Сумароковского </w:t>
      </w:r>
      <w:r w:rsidRPr="00FD08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>: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 непреодолимой силы контролируемое лицо направляет в адрес </w:t>
      </w:r>
      <w:r w:rsidRPr="00FD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Сумароковского </w:t>
      </w:r>
      <w:r w:rsidRPr="00FD0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>информацию, которая должна содержать: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2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Pr="00FD0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Сумароковского </w:t>
      </w:r>
      <w:r w:rsidRPr="00FD08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0FA8">
        <w:rPr>
          <w:rFonts w:ascii="Times New Roman" w:hAnsi="Times New Roman" w:cs="Times New Roman"/>
          <w:sz w:val="28"/>
          <w:szCs w:val="28"/>
        </w:rPr>
        <w:t xml:space="preserve">. </w:t>
      </w:r>
      <w:r w:rsidRPr="0036432C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CD4EAB" w:rsidRPr="0036432C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3.1. Профилактика рисков причинения вреда (ущерба) охраняемым законом ценностям осуществляется в соответствии с ежегодно утверждаемой </w:t>
      </w:r>
      <w:r w:rsidRPr="003643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Утвержденная программа профилактики рисков причинения вреда размещается на официальном сайте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432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мероприятия, не предусмотренные программой профилактики рисков причинения вреда.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32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проводит профилактические мероприятия, предусмотренные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400FA8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главой 10 Федерального закона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32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при проведении профилактических мероприятий осуществляет взаимодействие с гражданами, организациями только в случаях, уст</w:t>
      </w:r>
      <w:r>
        <w:rPr>
          <w:rFonts w:ascii="Times New Roman" w:hAnsi="Times New Roman" w:cs="Times New Roman"/>
          <w:sz w:val="28"/>
          <w:szCs w:val="28"/>
        </w:rPr>
        <w:t>ановленных Федеральным законом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иному должностному лицу</w:t>
      </w:r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уполномоченному на принятие решений о проведении контрольных (надзорных) мероприятий, для принятия решения о проведении  контрольных (надзорных) мероприятий.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3.4. Подача возражений в отношении предостережения о недопустимости нарушения обязательных требований и их рассмотрение: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3.4.2. В возражениях указываются: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3.4.2.1. Наименование юридического лица, фамилия, имя, отчество (при наличии) индивидуального предпринимателя.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3.4.2.2. Идентификационный номер налогоплательщика - юридического лица, индивидуального предпринимателя.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3.4.2.3. Дата и номер предостережения, направленного в адрес контролируемого лица.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3.4.3. Возражения направляются контролируемым лицом в бумажном виде почтовым отправлением в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либо в виде электронного документа, подписанного простой электронной подписью или усиленной электронной подписью гражданина,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либо иными указанными в предостережении способами.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3.4.4.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32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 г.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166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00FA8">
        <w:rPr>
          <w:rFonts w:ascii="Times New Roman" w:hAnsi="Times New Roman" w:cs="Times New Roman"/>
          <w:sz w:val="28"/>
          <w:szCs w:val="28"/>
        </w:rPr>
        <w:t xml:space="preserve">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FA8">
        <w:rPr>
          <w:rFonts w:ascii="Times New Roman" w:hAnsi="Times New Roman" w:cs="Times New Roman"/>
          <w:sz w:val="28"/>
          <w:szCs w:val="28"/>
        </w:rPr>
        <w:t xml:space="preserve">жения». Результаты рассмотрения возражений используются </w:t>
      </w:r>
      <w:r w:rsidRPr="003643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жилищного контроля и иных целей, не связанных с ограничением прав и свобод юридических лиц и индивидуальных предпринимателей.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3.4.5.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32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 3.5. Консультирование: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3.5.1. 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</w:t>
      </w:r>
      <w:r w:rsidRPr="003643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по обращениям контролируемых лиц и их представителей без взимания платы.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3.5.2. Консультирование осуществляется должностным лицом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как в устной форме по телеф</w:t>
      </w:r>
      <w:r>
        <w:rPr>
          <w:rFonts w:ascii="Times New Roman" w:hAnsi="Times New Roman" w:cs="Times New Roman"/>
          <w:sz w:val="28"/>
          <w:szCs w:val="28"/>
        </w:rPr>
        <w:t>ону, посредством видеоконференц</w:t>
      </w:r>
      <w:r w:rsidRPr="00400FA8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3.5.3. Консультирование в устной и письменной формах осуществляется по следующим вопросам: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3.5.3.1. Компетенция уполномоченного органа.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>3.5.3.2. Соблюдение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3.5.3.3. Проведение контрольных (надзорных) мероприятий.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3.5.3.4. Применение мер ответственности.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г. №</w:t>
      </w:r>
      <w:r w:rsidRPr="00400FA8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3.5.5. При осуществлении консультирования должностное лицо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3.5.6. 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3.5.7. Информация, ставшая известной должностному лицу </w:t>
      </w:r>
      <w:r w:rsidRPr="003643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364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подлежит использованию </w:t>
      </w:r>
      <w:r w:rsidRPr="00C220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04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осуществляет учет консультирований. </w:t>
      </w: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3.5.9.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в сети Интернет письменного разъяснения, подписанного уполномоченным должностным лицом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3.6. Профилактический визит: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3.6.3.l. О проведении обязательного профилактического визита контролируемое лицо уведомляется </w:t>
      </w:r>
      <w:r w:rsidRPr="00C220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не позднее чем за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400FA8">
        <w:rPr>
          <w:rFonts w:ascii="Times New Roman" w:hAnsi="Times New Roman" w:cs="Times New Roman"/>
          <w:sz w:val="28"/>
          <w:szCs w:val="28"/>
        </w:rPr>
        <w:t>рабочих дней до даты его проведения.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3.6.3.2. Контролируемое лицо вправе отказаться от проведения обязательного профилактического визита, уведомив об этом </w:t>
      </w:r>
      <w:r w:rsidRPr="00C220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не позднее чем за три рабочих дня до даты его проведения.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3.6.3.3. Обязательный профилактический визит осуществляется не реже чем один раз в год.</w:t>
      </w: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3.6.3.4. Срок осуществления обязательного профилактического визита составляет один рабочий день.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0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049">
        <w:rPr>
          <w:rFonts w:ascii="Times New Roman" w:hAnsi="Times New Roman" w:cs="Times New Roman"/>
          <w:b/>
          <w:sz w:val="28"/>
          <w:szCs w:val="28"/>
        </w:rPr>
        <w:t>Обжалование решений уполномоченного органа,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049">
        <w:rPr>
          <w:rFonts w:ascii="Times New Roman" w:hAnsi="Times New Roman" w:cs="Times New Roman"/>
          <w:b/>
          <w:sz w:val="28"/>
          <w:szCs w:val="28"/>
        </w:rPr>
        <w:t xml:space="preserve">(бездействия)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Сумароковского сельского поселения</w:t>
      </w:r>
    </w:p>
    <w:p w:rsidR="00CD4EAB" w:rsidRPr="00C22049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С 1 января 2023 г. судебное обжалование решений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8">
        <w:rPr>
          <w:rFonts w:ascii="Times New Roman" w:hAnsi="Times New Roman" w:cs="Times New Roman"/>
          <w:sz w:val="28"/>
          <w:szCs w:val="28"/>
        </w:rPr>
        <w:t>Досудебный порядок подачи жалобы: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4.2.1.</w:t>
      </w:r>
      <w:r w:rsidRPr="00400FA8">
        <w:rPr>
          <w:rFonts w:ascii="Times New Roman" w:hAnsi="Times New Roman" w:cs="Times New Roman"/>
          <w:sz w:val="28"/>
          <w:szCs w:val="28"/>
        </w:rPr>
        <w:tab/>
        <w:t xml:space="preserve">Жалоба подается контролируемым лицом в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</w:t>
      </w:r>
      <w:r>
        <w:rPr>
          <w:rFonts w:ascii="Times New Roman" w:hAnsi="Times New Roman" w:cs="Times New Roman"/>
          <w:sz w:val="28"/>
          <w:szCs w:val="28"/>
        </w:rPr>
        <w:t xml:space="preserve">бо усиленной квалифицированной </w:t>
      </w:r>
      <w:r w:rsidRPr="00400FA8">
        <w:rPr>
          <w:rFonts w:ascii="Times New Roman" w:hAnsi="Times New Roman" w:cs="Times New Roman"/>
          <w:sz w:val="28"/>
          <w:szCs w:val="28"/>
        </w:rPr>
        <w:t>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400FA8">
        <w:rPr>
          <w:rFonts w:ascii="Times New Roman" w:hAnsi="Times New Roman" w:cs="Times New Roman"/>
          <w:sz w:val="28"/>
          <w:szCs w:val="28"/>
        </w:rPr>
        <w:t>Жалоба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уполномоченного органа в течение 20 рабочих дней со дня ее регистрации.</w:t>
      </w:r>
    </w:p>
    <w:p w:rsidR="00CD4EAB" w:rsidRPr="001212D1" w:rsidRDefault="00CD4EAB" w:rsidP="00CD4EA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4.2.3 </w:t>
      </w:r>
      <w:r w:rsidRPr="001212D1">
        <w:rPr>
          <w:color w:val="000000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CD4EAB" w:rsidRPr="001212D1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1212D1">
        <w:rPr>
          <w:color w:val="000000"/>
          <w:sz w:val="28"/>
          <w:szCs w:val="28"/>
          <w:lang w:eastAsia="ru-RU"/>
        </w:rPr>
        <w:t>1) решений о проведении контрольных (надзорных) мероприятий;</w:t>
      </w:r>
    </w:p>
    <w:p w:rsidR="00CD4EAB" w:rsidRPr="001212D1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1212D1">
        <w:rPr>
          <w:color w:val="000000"/>
          <w:sz w:val="28"/>
          <w:szCs w:val="28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CD4EAB" w:rsidRPr="00354A5E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A5E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4.2.4. Жалоба на решение </w:t>
      </w:r>
      <w:r w:rsidRPr="00C2204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220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может быть подана </w:t>
      </w:r>
      <w:r w:rsidRPr="00400FA8">
        <w:rPr>
          <w:rFonts w:ascii="Times New Roman" w:hAnsi="Times New Roman" w:cs="Times New Roman"/>
          <w:sz w:val="28"/>
          <w:szCs w:val="28"/>
        </w:rPr>
        <w:lastRenderedPageBreak/>
        <w:t>в течение 30 календарных дней со дня, когда контролируемое лицо узнало или должно было узнать о нарушении своих прав.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4.2.5. Жалоба на предписание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может быть подана в течение 10 рабочих дней с момента получения контролируемым лицом предписания.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4.2.6.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CD1A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4.2.8. Жалоба может содержать ходатайство о приостановлении исполнения обжалуемого решения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4.2.9.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A7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4.2.9.1. О приостановлении исполнения обжалуемого решения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4.2.9.2. Об отказе в приостановлении исполнения обжалуемого решения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 4.2.11. Жалоба должна содержать: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4.2.11.1.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4.2.11.2. Фамилию, имя, отчество (при наличии), сведения о месте жительства (месте осуществления деятельности) гражданина, либо наименование организации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4.2.11.3. Сведения об обжалуемых решении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4.2.11.4. Основания и доводы, на основании которых заявитель не согласен с решением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и (или) действием (бездействием) должностного лица. Заявителем могут быть предста</w:t>
      </w:r>
      <w:r>
        <w:rPr>
          <w:rFonts w:ascii="Times New Roman" w:hAnsi="Times New Roman" w:cs="Times New Roman"/>
          <w:sz w:val="28"/>
          <w:szCs w:val="28"/>
        </w:rPr>
        <w:t xml:space="preserve">влены документы (при наличии), </w:t>
      </w:r>
      <w:r w:rsidRPr="00400FA8">
        <w:rPr>
          <w:rFonts w:ascii="Times New Roman" w:hAnsi="Times New Roman" w:cs="Times New Roman"/>
          <w:sz w:val="28"/>
          <w:szCs w:val="28"/>
        </w:rPr>
        <w:t xml:space="preserve">подтверждающие его доводы, либо их копии. 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4.2.11.5. Требования лица, подавшего жалобу.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4.2.12. Жалоба не должна содержать нецензурные либо оскорбительные выражения, угрозы жизни, здоровью и имуществу должностных лиц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Ростовской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направляется </w:t>
      </w:r>
      <w:r w:rsidRPr="00CD1A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лицу, подавшему жалобу, в течение одного рабочего дня с момента принятия решения по жалобе.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60">
        <w:rPr>
          <w:rFonts w:ascii="Times New Roman" w:hAnsi="Times New Roman" w:cs="Times New Roman"/>
          <w:sz w:val="28"/>
          <w:szCs w:val="28"/>
        </w:rPr>
        <w:t>4.2.15.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40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1D3999">
        <w:rPr>
          <w:rFonts w:ascii="Times New Roman" w:hAnsi="Times New Roman" w:cs="Times New Roman"/>
          <w:sz w:val="28"/>
          <w:szCs w:val="28"/>
        </w:rPr>
        <w:t xml:space="preserve"> </w:t>
      </w:r>
      <w:r w:rsidRPr="00CD1A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принимает решение об отказе в рассмотрении жалобы в течение 5 рабочих дней с момента получения жалобы, если: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4.2.15.1</w:t>
      </w:r>
      <w:r w:rsidRPr="00225A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</w:t>
      </w:r>
      <w:r w:rsidRPr="00225A60">
        <w:rPr>
          <w:sz w:val="28"/>
          <w:szCs w:val="28"/>
          <w:lang w:eastAsia="ru-RU"/>
        </w:rPr>
        <w:t>алоба подана после истечения сроков подачи жалобы, установленных </w:t>
      </w:r>
      <w:hyperlink r:id="rId5" w:anchor="dst100440" w:history="1">
        <w:r w:rsidRPr="00225A60">
          <w:rPr>
            <w:sz w:val="28"/>
            <w:szCs w:val="28"/>
            <w:lang w:eastAsia="ru-RU"/>
          </w:rPr>
          <w:t>частями 5</w:t>
        </w:r>
      </w:hyperlink>
      <w:r w:rsidRPr="00225A60">
        <w:rPr>
          <w:sz w:val="28"/>
          <w:szCs w:val="28"/>
          <w:lang w:eastAsia="ru-RU"/>
        </w:rPr>
        <w:t> и </w:t>
      </w:r>
      <w:hyperlink r:id="rId6" w:anchor="dst100441" w:history="1">
        <w:r w:rsidRPr="00225A60">
          <w:rPr>
            <w:sz w:val="28"/>
            <w:szCs w:val="28"/>
            <w:lang w:eastAsia="ru-RU"/>
          </w:rPr>
          <w:t>6 статьи 40</w:t>
        </w:r>
      </w:hyperlink>
      <w:r w:rsidRPr="00225A60">
        <w:rPr>
          <w:sz w:val="28"/>
          <w:szCs w:val="28"/>
          <w:lang w:eastAsia="ru-RU"/>
        </w:rPr>
        <w:t> настоящего Федерального закона, и не содержит ходатайства о восстановлении пропущенного срока на подачу жалобы;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0" w:name="dst101151"/>
      <w:bookmarkEnd w:id="0"/>
      <w:r>
        <w:rPr>
          <w:sz w:val="28"/>
          <w:szCs w:val="28"/>
          <w:lang w:eastAsia="ru-RU"/>
        </w:rPr>
        <w:t xml:space="preserve">4.2.15.2 </w:t>
      </w:r>
      <w:r w:rsidRPr="00225A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225A60">
        <w:rPr>
          <w:sz w:val="28"/>
          <w:szCs w:val="28"/>
          <w:lang w:eastAsia="ru-RU"/>
        </w:rPr>
        <w:t xml:space="preserve"> удовлетворении ходатайства о восстановлении пропущенного срока на подачу жалобы отказано;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1" w:name="dst101152"/>
      <w:bookmarkStart w:id="2" w:name="dst100462"/>
      <w:bookmarkEnd w:id="1"/>
      <w:bookmarkEnd w:id="2"/>
      <w:r>
        <w:rPr>
          <w:sz w:val="28"/>
          <w:szCs w:val="28"/>
          <w:lang w:eastAsia="ru-RU"/>
        </w:rPr>
        <w:t>4.2.15.3 Д</w:t>
      </w:r>
      <w:r w:rsidRPr="00225A60">
        <w:rPr>
          <w:sz w:val="28"/>
          <w:szCs w:val="28"/>
          <w:lang w:eastAsia="ru-RU"/>
        </w:rPr>
        <w:t>о принятия решения по жалобе от контролируемого лица, ее подавшего, поступило заявление об отзыве жалобы;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3" w:name="dst101153"/>
      <w:bookmarkStart w:id="4" w:name="dst100463"/>
      <w:bookmarkEnd w:id="3"/>
      <w:bookmarkEnd w:id="4"/>
      <w:r>
        <w:rPr>
          <w:sz w:val="28"/>
          <w:szCs w:val="28"/>
          <w:lang w:eastAsia="ru-RU"/>
        </w:rPr>
        <w:t>4.2.15.4 И</w:t>
      </w:r>
      <w:r w:rsidRPr="00225A60">
        <w:rPr>
          <w:sz w:val="28"/>
          <w:szCs w:val="28"/>
          <w:lang w:eastAsia="ru-RU"/>
        </w:rPr>
        <w:t>меется решение суда по вопросам, поставленным в жалобе;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5" w:name="dst101154"/>
      <w:bookmarkStart w:id="6" w:name="dst100464"/>
      <w:bookmarkEnd w:id="5"/>
      <w:bookmarkEnd w:id="6"/>
      <w:r>
        <w:rPr>
          <w:sz w:val="28"/>
          <w:szCs w:val="28"/>
          <w:lang w:eastAsia="ru-RU"/>
        </w:rPr>
        <w:t>4.2.15.5 Р</w:t>
      </w:r>
      <w:r w:rsidRPr="00225A60">
        <w:rPr>
          <w:sz w:val="28"/>
          <w:szCs w:val="28"/>
          <w:lang w:eastAsia="ru-RU"/>
        </w:rPr>
        <w:t xml:space="preserve">анее в </w:t>
      </w:r>
      <w:r>
        <w:rPr>
          <w:sz w:val="28"/>
          <w:szCs w:val="28"/>
          <w:lang w:eastAsia="ru-RU"/>
        </w:rPr>
        <w:t>администрацию Сумароковского сельского поселения</w:t>
      </w:r>
      <w:r w:rsidRPr="00225A60">
        <w:rPr>
          <w:sz w:val="28"/>
          <w:szCs w:val="28"/>
          <w:lang w:eastAsia="ru-RU"/>
        </w:rPr>
        <w:t xml:space="preserve"> была подана другая жалоба от того же контролируемого лица по тем же основаниям;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7" w:name="dst101155"/>
      <w:bookmarkStart w:id="8" w:name="dst100465"/>
      <w:bookmarkEnd w:id="7"/>
      <w:bookmarkEnd w:id="8"/>
      <w:r>
        <w:rPr>
          <w:sz w:val="28"/>
          <w:szCs w:val="28"/>
          <w:lang w:eastAsia="ru-RU"/>
        </w:rPr>
        <w:t>4.2.15.6 Ж</w:t>
      </w:r>
      <w:r w:rsidRPr="00225A60">
        <w:rPr>
          <w:sz w:val="28"/>
          <w:szCs w:val="28"/>
          <w:lang w:eastAsia="ru-RU"/>
        </w:rPr>
        <w:t>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9" w:name="dst101156"/>
      <w:bookmarkEnd w:id="9"/>
      <w:r>
        <w:rPr>
          <w:sz w:val="28"/>
          <w:szCs w:val="28"/>
          <w:lang w:eastAsia="ru-RU"/>
        </w:rPr>
        <w:t xml:space="preserve">4.2.15.7 </w:t>
      </w:r>
      <w:r w:rsidRPr="00225A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225A60">
        <w:rPr>
          <w:sz w:val="28"/>
          <w:szCs w:val="28"/>
          <w:lang w:eastAsia="ru-RU"/>
        </w:rPr>
        <w:t>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D4EAB" w:rsidRPr="00225A60" w:rsidRDefault="00CD4EAB" w:rsidP="00CD4EAB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10" w:name="dst101157"/>
      <w:bookmarkEnd w:id="10"/>
      <w:r>
        <w:rPr>
          <w:sz w:val="28"/>
          <w:szCs w:val="28"/>
          <w:lang w:eastAsia="ru-RU"/>
        </w:rPr>
        <w:t>4.2.15.8 Ж</w:t>
      </w:r>
      <w:r w:rsidRPr="00225A60">
        <w:rPr>
          <w:sz w:val="28"/>
          <w:szCs w:val="28"/>
          <w:lang w:eastAsia="ru-RU"/>
        </w:rPr>
        <w:t>алоба подана в ненадлежащий уполномоченный орган;</w:t>
      </w: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1158"/>
      <w:bookmarkEnd w:id="11"/>
      <w:r w:rsidRPr="00354A5E">
        <w:rPr>
          <w:rFonts w:ascii="Times New Roman" w:hAnsi="Times New Roman" w:cs="Times New Roman"/>
          <w:sz w:val="28"/>
          <w:szCs w:val="28"/>
        </w:rPr>
        <w:t>4.2.15.9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lastRenderedPageBreak/>
        <w:t xml:space="preserve">4.2.17. Отказ в рассмотрении жалобы по основаниям, указанным в пунктах 4.2.15.2 4.2.15.5 настоящего Положения, не является результатом досудебного обжалования и не может служить основанием для судебного обжалования решений </w:t>
      </w:r>
      <w:r w:rsidRPr="00CD1A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A7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CD1A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при рассмотрении жалобы использует информационную систему досудебного обжал</w:t>
      </w:r>
      <w:r>
        <w:rPr>
          <w:rFonts w:ascii="Times New Roman" w:hAnsi="Times New Roman" w:cs="Times New Roman"/>
          <w:sz w:val="28"/>
          <w:szCs w:val="28"/>
        </w:rPr>
        <w:t xml:space="preserve">ования контрольной (надзорной) </w:t>
      </w:r>
      <w:r w:rsidRPr="00400F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4.4. Жалоба подлежит рассмотрению </w:t>
      </w:r>
      <w:r w:rsidRPr="00E97B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в срок, предусмотренный пунктом 4.2.2 настоящего Положения. В исключительных случаях указанный срок может быть продлен </w:t>
      </w:r>
      <w:r w:rsidRPr="00E97B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Pr="00400FA8">
        <w:rPr>
          <w:rFonts w:ascii="Times New Roman" w:hAnsi="Times New Roman" w:cs="Times New Roman"/>
          <w:sz w:val="28"/>
          <w:szCs w:val="28"/>
        </w:rPr>
        <w:t>20 рабочих дней.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4.5</w:t>
      </w:r>
      <w:r w:rsidRPr="00E97BB0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BB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</w:t>
      </w:r>
      <w:r>
        <w:rPr>
          <w:rFonts w:ascii="Times New Roman" w:hAnsi="Times New Roman" w:cs="Times New Roman"/>
          <w:sz w:val="28"/>
          <w:szCs w:val="28"/>
        </w:rPr>
        <w:t xml:space="preserve">ливается с момента направления </w:t>
      </w:r>
      <w:r w:rsidRPr="00400FA8">
        <w:rPr>
          <w:rFonts w:ascii="Times New Roman" w:hAnsi="Times New Roman" w:cs="Times New Roman"/>
          <w:sz w:val="28"/>
          <w:szCs w:val="28"/>
        </w:rPr>
        <w:t xml:space="preserve">запроса о представлении дополнительных информации и документов, относящихся к предмету жалобы, до момента получения их </w:t>
      </w:r>
      <w:r w:rsidRPr="00E97BB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4.6.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Pr="00E97BB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4.7. По итогам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E97BB0">
        <w:t xml:space="preserve"> </w:t>
      </w:r>
      <w:r w:rsidRPr="00E97BB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4.7.1. Оставляет жалобу без удовлетворения.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>4.7.2. Отменяет решение органа полностью или частично.</w:t>
      </w:r>
    </w:p>
    <w:p w:rsidR="00CD4EAB" w:rsidRPr="00400FA8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4.7.3. Отменяет решение </w:t>
      </w:r>
      <w:r w:rsidRPr="00E97BB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0FA8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решение.</w:t>
      </w:r>
    </w:p>
    <w:p w:rsidR="00CD4EAB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8">
        <w:rPr>
          <w:rFonts w:ascii="Times New Roman" w:hAnsi="Times New Roman" w:cs="Times New Roman"/>
          <w:sz w:val="28"/>
          <w:szCs w:val="28"/>
        </w:rPr>
        <w:t xml:space="preserve">4.7.4. Признает действия (бездействие) должностных лиц </w:t>
      </w:r>
      <w:r w:rsidRPr="00E97BB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E97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0FA8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CD4EAB" w:rsidRPr="00E97BB0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0C692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D4EAB" w:rsidRPr="00F10F82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AB" w:rsidRPr="00724F56" w:rsidRDefault="00CD4EAB" w:rsidP="00CD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F10F82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Pr="000C69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0C6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0F82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0C6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Сумароковского</w:t>
      </w:r>
      <w:r w:rsidRPr="000C69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0F82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45069" w:rsidRDefault="00345069"/>
    <w:sectPr w:rsidR="00345069" w:rsidSect="003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0" w:firstLine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" w:firstLine="72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18"/>
        </w:tabs>
        <w:ind w:left="20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2"/>
        </w:tabs>
        <w:ind w:left="25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30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2"/>
        </w:tabs>
        <w:ind w:left="3602" w:hanging="1440"/>
      </w:pPr>
    </w:lvl>
  </w:abstractNum>
  <w:abstractNum w:abstractNumId="2">
    <w:nsid w:val="19AD256A"/>
    <w:multiLevelType w:val="hybridMultilevel"/>
    <w:tmpl w:val="A6BE615E"/>
    <w:lvl w:ilvl="0" w:tplc="39C2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13ED7"/>
    <w:multiLevelType w:val="hybridMultilevel"/>
    <w:tmpl w:val="54442D12"/>
    <w:lvl w:ilvl="0" w:tplc="8F42543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50CD8"/>
    <w:multiLevelType w:val="hybridMultilevel"/>
    <w:tmpl w:val="D0F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4E4"/>
    <w:multiLevelType w:val="hybridMultilevel"/>
    <w:tmpl w:val="12883304"/>
    <w:lvl w:ilvl="0" w:tplc="BE401B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67081"/>
    <w:multiLevelType w:val="hybridMultilevel"/>
    <w:tmpl w:val="788C0400"/>
    <w:lvl w:ilvl="0" w:tplc="4A52AE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9A56A2B"/>
    <w:multiLevelType w:val="hybridMultilevel"/>
    <w:tmpl w:val="4E406378"/>
    <w:lvl w:ilvl="0" w:tplc="808C1A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806F0"/>
    <w:multiLevelType w:val="hybridMultilevel"/>
    <w:tmpl w:val="9918A444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0">
    <w:nsid w:val="2EA80D3B"/>
    <w:multiLevelType w:val="multilevel"/>
    <w:tmpl w:val="36F0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6DFA"/>
    <w:multiLevelType w:val="hybridMultilevel"/>
    <w:tmpl w:val="C4D235D6"/>
    <w:lvl w:ilvl="0" w:tplc="85244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494083"/>
    <w:multiLevelType w:val="hybridMultilevel"/>
    <w:tmpl w:val="9A9CDA1E"/>
    <w:lvl w:ilvl="0" w:tplc="E5E045E4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F0915EB"/>
    <w:multiLevelType w:val="hybridMultilevel"/>
    <w:tmpl w:val="BAFA8696"/>
    <w:lvl w:ilvl="0" w:tplc="9C7E13B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136E6"/>
    <w:multiLevelType w:val="hybridMultilevel"/>
    <w:tmpl w:val="A78ADAB6"/>
    <w:lvl w:ilvl="0" w:tplc="04EAE6F8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4D6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734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FAB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CE46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20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E7DC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844D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AB8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8">
    <w:nsid w:val="76585B2A"/>
    <w:multiLevelType w:val="multilevel"/>
    <w:tmpl w:val="46EC228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Segoe U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9">
    <w:nsid w:val="78EB1AAF"/>
    <w:multiLevelType w:val="hybridMultilevel"/>
    <w:tmpl w:val="BDF6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C0DE8"/>
    <w:multiLevelType w:val="hybridMultilevel"/>
    <w:tmpl w:val="6FBE4CDC"/>
    <w:lvl w:ilvl="0" w:tplc="E3420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9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2"/>
  </w:num>
  <w:num w:numId="14">
    <w:abstractNumId w:val="2"/>
  </w:num>
  <w:num w:numId="15">
    <w:abstractNumId w:val="16"/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D4EAB"/>
    <w:rsid w:val="00345069"/>
    <w:rsid w:val="00C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E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0"/>
    <w:link w:val="10"/>
    <w:uiPriority w:val="9"/>
    <w:qFormat/>
    <w:rsid w:val="00CD4EA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4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nhideWhenUsed/>
    <w:rsid w:val="00CD4E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Без интервала Знак"/>
    <w:aliases w:val="Основной Знак"/>
    <w:link w:val="a6"/>
    <w:locked/>
    <w:rsid w:val="00CD4EAB"/>
    <w:rPr>
      <w:rFonts w:ascii="Calibri" w:eastAsia="Calibri" w:hAnsi="Calibri"/>
    </w:rPr>
  </w:style>
  <w:style w:type="paragraph" w:styleId="a6">
    <w:name w:val="No Spacing"/>
    <w:aliases w:val="Основной"/>
    <w:link w:val="a5"/>
    <w:qFormat/>
    <w:rsid w:val="00CD4EAB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0"/>
    <w:uiPriority w:val="34"/>
    <w:qFormat/>
    <w:rsid w:val="00CD4EA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2"/>
    <w:uiPriority w:val="59"/>
    <w:rsid w:val="00CD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nhideWhenUsed/>
    <w:rsid w:val="00CD4EAB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1"/>
    <w:link w:val="a9"/>
    <w:rsid w:val="00CD4EA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11">
    <w:name w:val="Обычный (веб)1"/>
    <w:basedOn w:val="a0"/>
    <w:rsid w:val="00CD4EAB"/>
    <w:pPr>
      <w:widowControl/>
    </w:pPr>
    <w:rPr>
      <w:rFonts w:eastAsia="Times New Roman" w:cs="Times New Roman"/>
      <w:kern w:val="1"/>
      <w:lang w:eastAsia="ar-SA" w:bidi="ar-SA"/>
    </w:rPr>
  </w:style>
  <w:style w:type="paragraph" w:styleId="ab">
    <w:name w:val="Body Text"/>
    <w:basedOn w:val="a0"/>
    <w:link w:val="ac"/>
    <w:rsid w:val="00CD4EAB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ac">
    <w:name w:val="Основной текст Знак"/>
    <w:basedOn w:val="a1"/>
    <w:link w:val="ab"/>
    <w:rsid w:val="00CD4E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CD4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D4EA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D4E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CD4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CD4EAB"/>
    <w:rPr>
      <w:sz w:val="26"/>
      <w:szCs w:val="26"/>
    </w:rPr>
  </w:style>
  <w:style w:type="paragraph" w:customStyle="1" w:styleId="Style4">
    <w:name w:val="Style4"/>
    <w:basedOn w:val="a0"/>
    <w:next w:val="a0"/>
    <w:rsid w:val="00CD4EAB"/>
    <w:pPr>
      <w:suppressAutoHyphens w:val="0"/>
      <w:autoSpaceDE w:val="0"/>
      <w:spacing w:line="317" w:lineRule="exact"/>
      <w:ind w:hanging="106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rsid w:val="00CD4EA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Nonformat">
    <w:name w:val="ConsNonformat"/>
    <w:rsid w:val="00CD4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D4EAB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D4EA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CD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CD4EAB"/>
  </w:style>
  <w:style w:type="character" w:styleId="af">
    <w:name w:val="Strong"/>
    <w:uiPriority w:val="22"/>
    <w:qFormat/>
    <w:rsid w:val="00CD4EAB"/>
    <w:rPr>
      <w:b/>
      <w:bCs/>
    </w:rPr>
  </w:style>
  <w:style w:type="paragraph" w:customStyle="1" w:styleId="Heading">
    <w:name w:val="Heading"/>
    <w:rsid w:val="00CD4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0"/>
    <w:rsid w:val="00CD4EAB"/>
    <w:pPr>
      <w:widowControl/>
      <w:ind w:left="720"/>
    </w:pPr>
    <w:rPr>
      <w:lang w:eastAsia="hi-IN"/>
    </w:rPr>
  </w:style>
  <w:style w:type="paragraph" w:customStyle="1" w:styleId="formattext">
    <w:name w:val="formattext"/>
    <w:basedOn w:val="a0"/>
    <w:rsid w:val="00CD4E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topleveltext">
    <w:name w:val="formattext topleveltext"/>
    <w:basedOn w:val="a0"/>
    <w:rsid w:val="00CD4E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nformat">
    <w:name w:val="ConsPlusNonformat"/>
    <w:rsid w:val="00CD4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0"/>
    <w:semiHidden/>
    <w:rsid w:val="00CD4EAB"/>
    <w:pPr>
      <w:widowControl/>
      <w:suppressAutoHyphens w:val="0"/>
      <w:ind w:left="-284" w:right="-1043" w:firstLine="284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">
    <w:name w:val="Пункт_пост"/>
    <w:basedOn w:val="a0"/>
    <w:rsid w:val="00CD4EAB"/>
    <w:pPr>
      <w:widowControl/>
      <w:numPr>
        <w:numId w:val="8"/>
      </w:numPr>
      <w:spacing w:before="120"/>
      <w:jc w:val="both"/>
    </w:pPr>
    <w:rPr>
      <w:rFonts w:eastAsia="Times New Roman" w:cs="Times New Roman"/>
      <w:kern w:val="0"/>
      <w:sz w:val="26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CD4E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rsid w:val="00CD4EAB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0"/>
    <w:rsid w:val="00CD4E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1">
    <w:name w:val="Hyperlink"/>
    <w:basedOn w:val="a1"/>
    <w:uiPriority w:val="99"/>
    <w:unhideWhenUsed/>
    <w:rsid w:val="00CD4EAB"/>
    <w:rPr>
      <w:color w:val="0000FF"/>
      <w:u w:val="single"/>
    </w:rPr>
  </w:style>
  <w:style w:type="character" w:customStyle="1" w:styleId="s101">
    <w:name w:val="s_101"/>
    <w:rsid w:val="00CD4EAB"/>
    <w:rPr>
      <w:b/>
      <w:bCs/>
      <w:strike w:val="0"/>
      <w:dstrike w:val="0"/>
      <w:color w:val="000080"/>
      <w:u w:val="none"/>
      <w:effect w:val="none"/>
    </w:rPr>
  </w:style>
  <w:style w:type="character" w:customStyle="1" w:styleId="af2">
    <w:name w:val="Цветовое выделение"/>
    <w:uiPriority w:val="99"/>
    <w:rsid w:val="00CD4EAB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CD4EAB"/>
    <w:rPr>
      <w:rFonts w:cs="Times New Roman"/>
      <w:b w:val="0"/>
      <w:color w:val="106BBE"/>
    </w:rPr>
  </w:style>
  <w:style w:type="character" w:customStyle="1" w:styleId="af4">
    <w:name w:val="Символ сноски"/>
    <w:rsid w:val="00CD4EAB"/>
    <w:rPr>
      <w:vertAlign w:val="superscript"/>
    </w:rPr>
  </w:style>
  <w:style w:type="character" w:styleId="af5">
    <w:name w:val="footnote reference"/>
    <w:rsid w:val="00CD4EAB"/>
    <w:rPr>
      <w:vertAlign w:val="superscript"/>
    </w:rPr>
  </w:style>
  <w:style w:type="character" w:customStyle="1" w:styleId="14">
    <w:name w:val="Знак сноски1"/>
    <w:rsid w:val="00CD4EAB"/>
    <w:rPr>
      <w:rFonts w:ascii="Calibri" w:hAnsi="Calibri" w:cs="Calibri"/>
      <w:sz w:val="20"/>
      <w:szCs w:val="20"/>
      <w:vertAlign w:val="superscript"/>
    </w:rPr>
  </w:style>
  <w:style w:type="paragraph" w:customStyle="1" w:styleId="HTML1">
    <w:name w:val="Стандартный HTML1"/>
    <w:basedOn w:val="a0"/>
    <w:rsid w:val="00CD4E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kern w:val="0"/>
      <w:lang w:eastAsia="ar-SA" w:bidi="ar-SA"/>
    </w:rPr>
  </w:style>
  <w:style w:type="paragraph" w:customStyle="1" w:styleId="15">
    <w:name w:val="Текст сноски1"/>
    <w:basedOn w:val="a0"/>
    <w:rsid w:val="00CD4EAB"/>
    <w:pPr>
      <w:widowControl/>
    </w:pPr>
    <w:rPr>
      <w:rFonts w:eastAsia="Times New Roman" w:cs="Times New Roman"/>
      <w:color w:val="00000A"/>
      <w:kern w:val="0"/>
      <w:lang w:eastAsia="ar-SA" w:bidi="ar-SA"/>
    </w:rPr>
  </w:style>
  <w:style w:type="character" w:customStyle="1" w:styleId="af6">
    <w:name w:val="Верхний колонтитул Знак"/>
    <w:basedOn w:val="a1"/>
    <w:link w:val="af7"/>
    <w:rsid w:val="00CD4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header"/>
    <w:basedOn w:val="a0"/>
    <w:link w:val="af6"/>
    <w:rsid w:val="00CD4EAB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16">
    <w:name w:val="Верхний колонтитул Знак1"/>
    <w:basedOn w:val="a1"/>
    <w:link w:val="af7"/>
    <w:uiPriority w:val="99"/>
    <w:semiHidden/>
    <w:rsid w:val="00CD4EA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f8">
    <w:name w:val="Нижний колонтитул Знак"/>
    <w:basedOn w:val="a1"/>
    <w:link w:val="af9"/>
    <w:rsid w:val="00CD4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8"/>
    <w:rsid w:val="00CD4EAB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17">
    <w:name w:val="Нижний колонтитул Знак1"/>
    <w:basedOn w:val="a1"/>
    <w:link w:val="af9"/>
    <w:uiPriority w:val="99"/>
    <w:semiHidden/>
    <w:rsid w:val="00CD4EA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Title">
    <w:name w:val="ConsTitle"/>
    <w:rsid w:val="00CD4EA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CD4EAB"/>
    <w:pPr>
      <w:ind w:firstLine="540"/>
      <w:jc w:val="both"/>
    </w:pPr>
    <w:rPr>
      <w:rFonts w:eastAsia="Lucida Sans Unicode" w:cs="Calibri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3a9b857944c37aab223eeda4559836814b39733a/" TargetMode="External"/><Relationship Id="rId5" Type="http://schemas.openxmlformats.org/officeDocument/2006/relationships/hyperlink" Target="http://www.consultant.ru/document/cons_doc_LAW_358750/3a9b857944c37aab223eeda4559836814b39733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11183</Words>
  <Characters>63749</Characters>
  <Application>Microsoft Office Word</Application>
  <DocSecurity>0</DocSecurity>
  <Lines>531</Lines>
  <Paragraphs>149</Paragraphs>
  <ScaleCrop>false</ScaleCrop>
  <Company/>
  <LinksUpToDate>false</LinksUpToDate>
  <CharactersWithSpaces>74783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2021-12-27T11:48:00Z</dcterms:created>
  <dcterms:modified xsi:type="dcterms:W3CDTF">2021-12-27T11:49:00Z</dcterms:modified>
</cp:coreProperties>
</file>