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CB" w:rsidRPr="007F665F" w:rsidRDefault="00925ECB" w:rsidP="00925E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65F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925ECB" w:rsidRPr="007F665F" w:rsidRDefault="00925ECB" w:rsidP="00925E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65F">
        <w:rPr>
          <w:rFonts w:ascii="Times New Roman" w:eastAsia="Times New Roman" w:hAnsi="Times New Roman"/>
          <w:b/>
          <w:sz w:val="28"/>
          <w:szCs w:val="28"/>
          <w:lang w:eastAsia="ru-RU"/>
        </w:rPr>
        <w:t>КИРОВСКАЯ ОБЛАСТЬ</w:t>
      </w:r>
    </w:p>
    <w:p w:rsidR="00925ECB" w:rsidRPr="007F665F" w:rsidRDefault="00925ECB" w:rsidP="00925E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65F">
        <w:rPr>
          <w:rFonts w:ascii="Times New Roman" w:eastAsia="Times New Roman" w:hAnsi="Times New Roman"/>
          <w:b/>
          <w:sz w:val="28"/>
          <w:szCs w:val="28"/>
          <w:lang w:eastAsia="ru-RU"/>
        </w:rPr>
        <w:t>НАГОРСКИЙ РАЙОН</w:t>
      </w:r>
    </w:p>
    <w:p w:rsidR="00925ECB" w:rsidRPr="007F665F" w:rsidRDefault="00925ECB" w:rsidP="00925E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65F">
        <w:rPr>
          <w:rFonts w:ascii="Times New Roman" w:eastAsia="Times New Roman" w:hAnsi="Times New Roman"/>
          <w:b/>
          <w:sz w:val="28"/>
          <w:szCs w:val="28"/>
          <w:lang w:eastAsia="ru-RU"/>
        </w:rPr>
        <w:t>КОБРИНСКАЯ СЕЛЬСКАЯ  ДУМА</w:t>
      </w:r>
      <w:bookmarkStart w:id="0" w:name="_GoBack"/>
      <w:bookmarkEnd w:id="0"/>
    </w:p>
    <w:p w:rsidR="00925ECB" w:rsidRPr="007F665F" w:rsidRDefault="00ED5413" w:rsidP="00925E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ЧЕТВЕРТОГО</w:t>
      </w:r>
      <w:r w:rsidR="00925ECB" w:rsidRPr="007F6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</w:t>
      </w:r>
    </w:p>
    <w:p w:rsidR="00925ECB" w:rsidRPr="007F665F" w:rsidRDefault="00925ECB" w:rsidP="00925ECB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F665F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925ECB" w:rsidRPr="0022412B" w:rsidRDefault="002C329E" w:rsidP="00925ECB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10.08</w:t>
      </w:r>
      <w:r w:rsidR="00F26236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925ECB" w:rsidRPr="002241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925E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925ECB" w:rsidRPr="002241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925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62/5</w:t>
      </w:r>
    </w:p>
    <w:p w:rsidR="00925ECB" w:rsidRDefault="00925ECB" w:rsidP="00925E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F665F">
        <w:rPr>
          <w:rFonts w:ascii="Times New Roman" w:eastAsia="Times New Roman" w:hAnsi="Times New Roman"/>
          <w:sz w:val="28"/>
          <w:szCs w:val="28"/>
          <w:lang w:eastAsia="ru-RU"/>
        </w:rPr>
        <w:t>. Кобра</w:t>
      </w:r>
    </w:p>
    <w:p w:rsidR="00EA144B" w:rsidRDefault="00F26236" w:rsidP="00925E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25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="00925ECB">
        <w:rPr>
          <w:rFonts w:ascii="Times New Roman" w:hAnsi="Times New Roman"/>
          <w:sz w:val="28"/>
          <w:szCs w:val="28"/>
        </w:rPr>
        <w:t xml:space="preserve"> о земельном налоге </w:t>
      </w:r>
      <w:r>
        <w:rPr>
          <w:rFonts w:ascii="Times New Roman" w:hAnsi="Times New Roman"/>
          <w:sz w:val="28"/>
          <w:szCs w:val="28"/>
        </w:rPr>
        <w:t xml:space="preserve"> </w:t>
      </w:r>
      <w:r w:rsidR="00925ECB">
        <w:rPr>
          <w:rFonts w:ascii="Times New Roman" w:hAnsi="Times New Roman"/>
          <w:sz w:val="28"/>
          <w:szCs w:val="28"/>
        </w:rPr>
        <w:t>на территории муниципального образования Кобринского сельского поселения  Нагорского района Кировской области</w:t>
      </w:r>
    </w:p>
    <w:p w:rsidR="002A6F56" w:rsidRPr="002A6F56" w:rsidRDefault="00F26236" w:rsidP="002A6F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F56">
        <w:rPr>
          <w:rFonts w:ascii="Times New Roman" w:hAnsi="Times New Roman"/>
          <w:sz w:val="28"/>
          <w:szCs w:val="28"/>
        </w:rPr>
        <w:t>В соответствии с  Федеральным законом от 11.06.2022 №168-ФЗ «</w:t>
      </w:r>
      <w:r w:rsidR="00665DDF" w:rsidRPr="002A6F56">
        <w:rPr>
          <w:rFonts w:ascii="Times New Roman" w:hAnsi="Times New Roman"/>
          <w:sz w:val="28"/>
          <w:szCs w:val="28"/>
        </w:rPr>
        <w:t xml:space="preserve">О внесении изменений в статью 19 Федерального закона «О защите конкуренции» </w:t>
      </w:r>
      <w:r w:rsidR="002A6F56">
        <w:rPr>
          <w:rFonts w:ascii="Times New Roman" w:hAnsi="Times New Roman"/>
          <w:sz w:val="28"/>
          <w:szCs w:val="28"/>
        </w:rPr>
        <w:t>Кобринская се</w:t>
      </w:r>
      <w:r w:rsidR="002A6F56" w:rsidRPr="002A6F56">
        <w:rPr>
          <w:rFonts w:ascii="Times New Roman" w:hAnsi="Times New Roman"/>
          <w:sz w:val="28"/>
          <w:szCs w:val="28"/>
        </w:rPr>
        <w:t>льская Дума решила:</w:t>
      </w:r>
    </w:p>
    <w:p w:rsidR="00CD17CF" w:rsidRPr="002A6F56" w:rsidRDefault="002A6F56" w:rsidP="002A6F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1.В</w:t>
      </w:r>
      <w:r w:rsidR="00665DDF">
        <w:rPr>
          <w:rFonts w:ascii="Times New Roman" w:hAnsi="Times New Roman"/>
          <w:sz w:val="28"/>
          <w:szCs w:val="28"/>
        </w:rPr>
        <w:t>нести изменения в</w:t>
      </w:r>
      <w:r w:rsidR="00F26236" w:rsidRPr="00665DDF">
        <w:rPr>
          <w:rFonts w:ascii="Times New Roman" w:hAnsi="Times New Roman"/>
          <w:sz w:val="28"/>
          <w:szCs w:val="28"/>
        </w:rPr>
        <w:t xml:space="preserve"> </w:t>
      </w:r>
      <w:r w:rsidR="00FF090B">
        <w:rPr>
          <w:rFonts w:ascii="Times New Roman" w:hAnsi="Times New Roman"/>
          <w:sz w:val="28"/>
          <w:szCs w:val="28"/>
        </w:rPr>
        <w:t>«</w:t>
      </w:r>
      <w:r w:rsidR="00E810A3" w:rsidRPr="00665DDF">
        <w:rPr>
          <w:rFonts w:ascii="Times New Roman" w:hAnsi="Times New Roman"/>
          <w:sz w:val="28"/>
          <w:szCs w:val="28"/>
        </w:rPr>
        <w:t>Положение о земельном налоге на территории муниципального образования Кобринского сельского поселения Нагорского района</w:t>
      </w:r>
      <w:r w:rsidR="00F26236" w:rsidRPr="00665DDF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FF090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</w:t>
      </w:r>
      <w:r w:rsidR="00FF090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решением Кобринской</w:t>
      </w:r>
      <w:r w:rsidR="00FF090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ельской Думы от  13.04.2016№34/3 (с изменениями от 31.10.2016 № 42/1;</w:t>
      </w:r>
      <w:r w:rsidR="00ED541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15.03.2019 № 23/5; от 08.11.2019 № 32/4,от 05.03.2021 №48/,от 02.08.2021 №51/3,от 11.11.2021 №54/4)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810A3" w:rsidRPr="00CD17CF" w:rsidRDefault="00CD17CF" w:rsidP="00CD17C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F090B">
        <w:rPr>
          <w:rFonts w:ascii="Times New Roman" w:hAnsi="Times New Roman"/>
          <w:sz w:val="28"/>
          <w:szCs w:val="28"/>
        </w:rPr>
        <w:t>Дополнить пункт 2.1 раздела 2</w:t>
      </w:r>
      <w:r w:rsidR="00F26236" w:rsidRPr="00CD17CF">
        <w:rPr>
          <w:rFonts w:ascii="Times New Roman" w:hAnsi="Times New Roman"/>
          <w:sz w:val="28"/>
          <w:szCs w:val="28"/>
        </w:rPr>
        <w:t>. «Налог</w:t>
      </w:r>
      <w:r w:rsidR="00FF090B">
        <w:rPr>
          <w:rFonts w:ascii="Times New Roman" w:hAnsi="Times New Roman"/>
          <w:sz w:val="28"/>
          <w:szCs w:val="28"/>
        </w:rPr>
        <w:t>овые ставки»</w:t>
      </w:r>
      <w:r w:rsidR="002A6F56">
        <w:rPr>
          <w:rFonts w:ascii="Times New Roman" w:hAnsi="Times New Roman"/>
          <w:sz w:val="28"/>
          <w:szCs w:val="28"/>
        </w:rPr>
        <w:t xml:space="preserve"> </w:t>
      </w:r>
      <w:r w:rsidR="00ED5413">
        <w:rPr>
          <w:rFonts w:ascii="Times New Roman" w:hAnsi="Times New Roman"/>
          <w:sz w:val="28"/>
          <w:szCs w:val="28"/>
        </w:rPr>
        <w:t>п.п.3 следующего содержания</w:t>
      </w:r>
      <w:r w:rsidR="00FF090B">
        <w:rPr>
          <w:rFonts w:ascii="Times New Roman" w:hAnsi="Times New Roman"/>
          <w:sz w:val="28"/>
          <w:szCs w:val="28"/>
        </w:rPr>
        <w:t>:</w:t>
      </w:r>
      <w:r w:rsidR="00F26236" w:rsidRPr="00CD17CF">
        <w:rPr>
          <w:rFonts w:ascii="Times New Roman" w:hAnsi="Times New Roman"/>
          <w:sz w:val="28"/>
          <w:szCs w:val="28"/>
        </w:rPr>
        <w:t xml:space="preserve"> </w:t>
      </w:r>
    </w:p>
    <w:p w:rsidR="00ED5413" w:rsidRDefault="00CD17CF" w:rsidP="00ED541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A28E3">
        <w:rPr>
          <w:rFonts w:ascii="Times New Roman" w:hAnsi="Times New Roman"/>
          <w:sz w:val="28"/>
          <w:szCs w:val="28"/>
        </w:rPr>
        <w:t>«</w:t>
      </w:r>
      <w:r w:rsidR="00ED5413">
        <w:rPr>
          <w:rFonts w:ascii="Times New Roman" w:hAnsi="Times New Roman"/>
          <w:sz w:val="28"/>
          <w:szCs w:val="28"/>
        </w:rPr>
        <w:t xml:space="preserve">3) </w:t>
      </w:r>
      <w:r w:rsidR="005A28E3">
        <w:rPr>
          <w:rFonts w:ascii="Times New Roman" w:hAnsi="Times New Roman"/>
          <w:sz w:val="28"/>
          <w:szCs w:val="28"/>
        </w:rPr>
        <w:t>0,5</w:t>
      </w:r>
      <w:r w:rsidR="002A6F56">
        <w:rPr>
          <w:rFonts w:ascii="Times New Roman" w:hAnsi="Times New Roman"/>
          <w:sz w:val="28"/>
          <w:szCs w:val="28"/>
        </w:rPr>
        <w:t xml:space="preserve"> </w:t>
      </w:r>
      <w:r w:rsidR="005A28E3">
        <w:rPr>
          <w:rFonts w:ascii="Times New Roman" w:hAnsi="Times New Roman"/>
          <w:sz w:val="28"/>
          <w:szCs w:val="28"/>
        </w:rPr>
        <w:t>процента</w:t>
      </w:r>
      <w:r w:rsidRPr="00CD17CF">
        <w:rPr>
          <w:rFonts w:ascii="Times New Roman" w:hAnsi="Times New Roman"/>
          <w:sz w:val="28"/>
          <w:szCs w:val="28"/>
        </w:rPr>
        <w:t xml:space="preserve"> </w:t>
      </w:r>
      <w:r w:rsidR="001C292D">
        <w:rPr>
          <w:rFonts w:ascii="Times New Roman" w:hAnsi="Times New Roman"/>
          <w:sz w:val="28"/>
          <w:szCs w:val="28"/>
        </w:rPr>
        <w:t>в отношении земельных участков, предоставляемых лицам, не являющим</w:t>
      </w:r>
      <w:r w:rsidRPr="00CD17CF">
        <w:rPr>
          <w:rFonts w:ascii="Times New Roman" w:hAnsi="Times New Roman"/>
          <w:sz w:val="28"/>
          <w:szCs w:val="28"/>
        </w:rPr>
        <w:t xml:space="preserve">ся индивидуальными предпринимателями и применяющих специальный налоговый режим </w:t>
      </w:r>
    </w:p>
    <w:p w:rsidR="00CD17CF" w:rsidRPr="00CD17CF" w:rsidRDefault="00CD17CF" w:rsidP="00ED541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D17CF">
        <w:rPr>
          <w:rFonts w:ascii="Times New Roman" w:hAnsi="Times New Roman"/>
          <w:sz w:val="28"/>
          <w:szCs w:val="28"/>
        </w:rPr>
        <w:t>« Налог на профессиональный доход»</w:t>
      </w:r>
      <w:r w:rsidR="00ED5413">
        <w:rPr>
          <w:rFonts w:ascii="Times New Roman" w:hAnsi="Times New Roman"/>
          <w:sz w:val="28"/>
          <w:szCs w:val="28"/>
        </w:rPr>
        <w:t>.</w:t>
      </w:r>
    </w:p>
    <w:p w:rsidR="00E810A3" w:rsidRPr="00ED5413" w:rsidRDefault="00ED5413" w:rsidP="00ED541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10A3" w:rsidRPr="00ED5413">
        <w:rPr>
          <w:rFonts w:ascii="Times New Roman" w:hAnsi="Times New Roman"/>
          <w:sz w:val="28"/>
          <w:szCs w:val="28"/>
        </w:rPr>
        <w:t>Настоящее решение опубликовать в Информационном бюллетене Кобринского сельского поселения и разместить на официальном сайте Кобринского сельского поселения.</w:t>
      </w:r>
    </w:p>
    <w:p w:rsidR="00B72CC7" w:rsidRPr="00ED5413" w:rsidRDefault="00ED5413" w:rsidP="00ED541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434AB" w:rsidRPr="00ED5413">
        <w:rPr>
          <w:rFonts w:ascii="Times New Roman" w:hAnsi="Times New Roman"/>
          <w:sz w:val="28"/>
          <w:szCs w:val="28"/>
        </w:rPr>
        <w:t>Настоящее решен</w:t>
      </w:r>
      <w:r w:rsidR="00F26236" w:rsidRPr="00ED5413">
        <w:rPr>
          <w:rFonts w:ascii="Times New Roman" w:hAnsi="Times New Roman"/>
          <w:sz w:val="28"/>
          <w:szCs w:val="28"/>
        </w:rPr>
        <w:t>ие вступает в силу с 1января 2023</w:t>
      </w:r>
      <w:r w:rsidR="00E434AB" w:rsidRPr="00ED5413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официального опубликования.</w:t>
      </w:r>
    </w:p>
    <w:p w:rsidR="00E434AB" w:rsidRDefault="00E434AB" w:rsidP="00E434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5413" w:rsidRDefault="00ED5413" w:rsidP="00E434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5413" w:rsidRDefault="00ED5413" w:rsidP="00E434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C329E" w:rsidRPr="002C329E" w:rsidRDefault="002C329E" w:rsidP="002C329E">
      <w:pPr>
        <w:rPr>
          <w:rFonts w:ascii="Times New Roman" w:hAnsi="Times New Roman"/>
          <w:sz w:val="28"/>
          <w:szCs w:val="28"/>
        </w:rPr>
      </w:pPr>
      <w:r w:rsidRPr="002C329E">
        <w:rPr>
          <w:rFonts w:ascii="Times New Roman" w:hAnsi="Times New Roman"/>
          <w:sz w:val="28"/>
          <w:szCs w:val="28"/>
        </w:rPr>
        <w:t xml:space="preserve">Председатель Кобринской сельской Думы                            А. М. </w:t>
      </w:r>
      <w:proofErr w:type="spellStart"/>
      <w:r w:rsidRPr="002C329E">
        <w:rPr>
          <w:rFonts w:ascii="Times New Roman" w:hAnsi="Times New Roman"/>
          <w:sz w:val="28"/>
          <w:szCs w:val="28"/>
        </w:rPr>
        <w:t>Двоеглазова</w:t>
      </w:r>
      <w:proofErr w:type="spellEnd"/>
      <w:r w:rsidRPr="002C329E">
        <w:rPr>
          <w:rFonts w:ascii="Times New Roman" w:hAnsi="Times New Roman"/>
          <w:sz w:val="28"/>
          <w:szCs w:val="28"/>
        </w:rPr>
        <w:t xml:space="preserve">   </w:t>
      </w:r>
    </w:p>
    <w:p w:rsidR="002C329E" w:rsidRPr="002C329E" w:rsidRDefault="002C329E" w:rsidP="002C329E">
      <w:pPr>
        <w:rPr>
          <w:rFonts w:ascii="Times New Roman" w:hAnsi="Times New Roman"/>
          <w:sz w:val="28"/>
          <w:szCs w:val="28"/>
        </w:rPr>
      </w:pPr>
      <w:r w:rsidRPr="002C329E">
        <w:rPr>
          <w:rFonts w:ascii="Times New Roman" w:hAnsi="Times New Roman"/>
          <w:sz w:val="28"/>
          <w:szCs w:val="28"/>
        </w:rPr>
        <w:t xml:space="preserve">Глава Кобринского сельского поселения:                         </w:t>
      </w:r>
      <w:r w:rsidRPr="002C329E">
        <w:rPr>
          <w:rFonts w:ascii="Times New Roman" w:hAnsi="Times New Roman"/>
          <w:sz w:val="28"/>
          <w:szCs w:val="28"/>
        </w:rPr>
        <w:tab/>
        <w:t>В.С.Сабитов</w:t>
      </w:r>
    </w:p>
    <w:p w:rsidR="00E434AB" w:rsidRDefault="00E434AB" w:rsidP="00E434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434AB" w:rsidSect="00EA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571"/>
    <w:multiLevelType w:val="multilevel"/>
    <w:tmpl w:val="58AC1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AC068E6"/>
    <w:multiLevelType w:val="multilevel"/>
    <w:tmpl w:val="55C4A2E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ECB"/>
    <w:rsid w:val="000302E8"/>
    <w:rsid w:val="00050723"/>
    <w:rsid w:val="0015143F"/>
    <w:rsid w:val="001C292D"/>
    <w:rsid w:val="00260B7C"/>
    <w:rsid w:val="002876EA"/>
    <w:rsid w:val="002A6F56"/>
    <w:rsid w:val="002C329E"/>
    <w:rsid w:val="0031587F"/>
    <w:rsid w:val="00341A1B"/>
    <w:rsid w:val="003B318C"/>
    <w:rsid w:val="003F0622"/>
    <w:rsid w:val="003F47C1"/>
    <w:rsid w:val="00424285"/>
    <w:rsid w:val="00444A21"/>
    <w:rsid w:val="00567363"/>
    <w:rsid w:val="00594F76"/>
    <w:rsid w:val="005A28E3"/>
    <w:rsid w:val="0060381D"/>
    <w:rsid w:val="00617F9C"/>
    <w:rsid w:val="00621E4E"/>
    <w:rsid w:val="006359D8"/>
    <w:rsid w:val="00665DDF"/>
    <w:rsid w:val="00675704"/>
    <w:rsid w:val="006974C7"/>
    <w:rsid w:val="006B2229"/>
    <w:rsid w:val="006C73C2"/>
    <w:rsid w:val="00723E0E"/>
    <w:rsid w:val="00793515"/>
    <w:rsid w:val="00855F8F"/>
    <w:rsid w:val="00860B1F"/>
    <w:rsid w:val="008E16EB"/>
    <w:rsid w:val="008E6B6E"/>
    <w:rsid w:val="009037E9"/>
    <w:rsid w:val="00925ECB"/>
    <w:rsid w:val="00977230"/>
    <w:rsid w:val="009A56A2"/>
    <w:rsid w:val="009D64A4"/>
    <w:rsid w:val="00A453C5"/>
    <w:rsid w:val="00A557F4"/>
    <w:rsid w:val="00B119D0"/>
    <w:rsid w:val="00B4746E"/>
    <w:rsid w:val="00B72CC7"/>
    <w:rsid w:val="00BB0DAA"/>
    <w:rsid w:val="00BF54FD"/>
    <w:rsid w:val="00C93BCB"/>
    <w:rsid w:val="00CD17CF"/>
    <w:rsid w:val="00CF78F3"/>
    <w:rsid w:val="00D51866"/>
    <w:rsid w:val="00DD17EA"/>
    <w:rsid w:val="00E434AB"/>
    <w:rsid w:val="00E810A3"/>
    <w:rsid w:val="00E844E9"/>
    <w:rsid w:val="00EA144B"/>
    <w:rsid w:val="00ED5413"/>
    <w:rsid w:val="00F26236"/>
    <w:rsid w:val="00FF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711C0-2F2A-4B7D-A04A-295A0843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11</cp:revision>
  <cp:lastPrinted>2022-07-05T07:35:00Z</cp:lastPrinted>
  <dcterms:created xsi:type="dcterms:W3CDTF">2022-06-30T08:32:00Z</dcterms:created>
  <dcterms:modified xsi:type="dcterms:W3CDTF">2022-08-03T05:17:00Z</dcterms:modified>
</cp:coreProperties>
</file>