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BD" w:rsidRPr="007353BD" w:rsidRDefault="007353BD" w:rsidP="007353BD">
      <w:pPr>
        <w:shd w:val="clear" w:color="auto" w:fill="FFFFFF"/>
        <w:spacing w:before="100" w:beforeAutospacing="1" w:after="301" w:line="301" w:lineRule="atLeast"/>
        <w:jc w:val="right"/>
        <w:rPr>
          <w:rFonts w:ascii="Times New Roman" w:eastAsia="Times New Roman" w:hAnsi="Times New Roman" w:cs="Times New Roman"/>
          <w:b/>
          <w:color w:val="333333"/>
          <w:sz w:val="24"/>
          <w:szCs w:val="24"/>
        </w:rPr>
      </w:pPr>
      <w:r w:rsidRPr="007353BD">
        <w:rPr>
          <w:rFonts w:ascii="Times New Roman" w:eastAsia="Times New Roman" w:hAnsi="Times New Roman" w:cs="Times New Roman"/>
          <w:b/>
          <w:color w:val="333333"/>
          <w:sz w:val="24"/>
          <w:szCs w:val="24"/>
        </w:rPr>
        <w:t>ПРОЕКТ</w:t>
      </w:r>
    </w:p>
    <w:p w:rsidR="00425703" w:rsidRPr="000954CA" w:rsidRDefault="00425703" w:rsidP="0042570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w:t>
      </w:r>
      <w:r w:rsidRPr="000954CA">
        <w:rPr>
          <w:rFonts w:ascii="Times New Roman" w:hAnsi="Times New Roman" w:cs="Times New Roman"/>
          <w:sz w:val="28"/>
          <w:szCs w:val="28"/>
        </w:rPr>
        <w:t>вержден</w:t>
      </w:r>
    </w:p>
    <w:p w:rsidR="00425703" w:rsidRPr="000954CA" w:rsidRDefault="00425703" w:rsidP="0042570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постановлением</w:t>
      </w:r>
    </w:p>
    <w:p w:rsidR="00425703" w:rsidRPr="000954CA" w:rsidRDefault="00425703" w:rsidP="0042570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 xml:space="preserve">администрации </w:t>
      </w:r>
      <w:proofErr w:type="gramStart"/>
      <w:r w:rsidRPr="000954CA">
        <w:rPr>
          <w:rFonts w:ascii="Times New Roman" w:hAnsi="Times New Roman" w:cs="Times New Roman"/>
          <w:sz w:val="28"/>
          <w:szCs w:val="28"/>
        </w:rPr>
        <w:t>городского</w:t>
      </w:r>
      <w:proofErr w:type="gramEnd"/>
    </w:p>
    <w:p w:rsidR="00425703" w:rsidRDefault="00425703" w:rsidP="0042570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поселения р.п. Октябрьский </w:t>
      </w:r>
    </w:p>
    <w:p w:rsidR="00425703" w:rsidRPr="000954CA" w:rsidRDefault="00425703" w:rsidP="00425703">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 № _______</w:t>
      </w:r>
    </w:p>
    <w:p w:rsidR="00425703" w:rsidRPr="000954CA" w:rsidRDefault="00425703" w:rsidP="00425703">
      <w:pPr>
        <w:pStyle w:val="ConsPlusNormal"/>
        <w:jc w:val="both"/>
        <w:rPr>
          <w:rFonts w:ascii="Times New Roman" w:hAnsi="Times New Roman" w:cs="Times New Roman"/>
          <w:sz w:val="28"/>
          <w:szCs w:val="28"/>
        </w:rPr>
      </w:pPr>
    </w:p>
    <w:p w:rsidR="00425703" w:rsidRPr="000954CA" w:rsidRDefault="00425703" w:rsidP="00425703">
      <w:pPr>
        <w:pStyle w:val="ConsPlusTitle"/>
        <w:jc w:val="center"/>
        <w:rPr>
          <w:rFonts w:ascii="Times New Roman" w:hAnsi="Times New Roman" w:cs="Times New Roman"/>
          <w:sz w:val="28"/>
          <w:szCs w:val="28"/>
        </w:rPr>
      </w:pPr>
      <w:bookmarkStart w:id="0" w:name="P30"/>
      <w:bookmarkEnd w:id="0"/>
      <w:r w:rsidRPr="000954CA">
        <w:rPr>
          <w:rFonts w:ascii="Times New Roman" w:hAnsi="Times New Roman" w:cs="Times New Roman"/>
          <w:sz w:val="28"/>
          <w:szCs w:val="28"/>
        </w:rPr>
        <w:t>АДМИНИСТРАТИВНЫЙ РЕГЛАМЕНТ</w:t>
      </w:r>
    </w:p>
    <w:p w:rsidR="00425703" w:rsidRPr="000954CA" w:rsidRDefault="00425703" w:rsidP="00425703">
      <w:pPr>
        <w:pStyle w:val="ConsPlusTitle"/>
        <w:jc w:val="center"/>
        <w:rPr>
          <w:rFonts w:ascii="Times New Roman" w:hAnsi="Times New Roman" w:cs="Times New Roman"/>
          <w:sz w:val="28"/>
          <w:szCs w:val="28"/>
        </w:rPr>
      </w:pPr>
      <w:r w:rsidRPr="000954CA">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ЗАКЛЮЧЕНИЕ ДОГОВОРА НА РАЗМЕЩЕНИЕ НЕСТАЦИОНАРНОГО ТОРГОВОГО ОБЪЕКТА НА ТЕРРИТОРИИ ГОРОДСКОГО ПОСЕЛЕНИЯ Р.П.</w:t>
      </w:r>
      <w:proofErr w:type="gramStart"/>
      <w:r>
        <w:rPr>
          <w:rFonts w:ascii="Times New Roman" w:hAnsi="Times New Roman" w:cs="Times New Roman"/>
          <w:sz w:val="28"/>
          <w:szCs w:val="28"/>
        </w:rPr>
        <w:t>ОКТЯБРЬСКИЙ</w:t>
      </w:r>
      <w:proofErr w:type="gramEnd"/>
      <w:r>
        <w:rPr>
          <w:rFonts w:ascii="Times New Roman" w:hAnsi="Times New Roman" w:cs="Times New Roman"/>
          <w:sz w:val="28"/>
          <w:szCs w:val="28"/>
        </w:rPr>
        <w:t>»</w:t>
      </w:r>
      <w:r w:rsidRPr="000954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5D93" w:rsidRDefault="0016574C" w:rsidP="00E25D93">
      <w:pPr>
        <w:shd w:val="clear" w:color="auto" w:fill="FFFFFF"/>
        <w:spacing w:before="100" w:beforeAutospacing="1" w:after="301" w:line="301" w:lineRule="atLeast"/>
        <w:rPr>
          <w:rFonts w:ascii="Times New Roman" w:eastAsia="Times New Roman" w:hAnsi="Times New Roman" w:cs="Times New Roman"/>
          <w:color w:val="333333"/>
          <w:sz w:val="24"/>
          <w:szCs w:val="24"/>
        </w:rPr>
      </w:pPr>
      <w:r w:rsidRPr="0052238C">
        <w:rPr>
          <w:rFonts w:ascii="Times New Roman" w:eastAsia="Times New Roman" w:hAnsi="Times New Roman" w:cs="Times New Roman"/>
          <w:color w:val="333333"/>
          <w:sz w:val="24"/>
          <w:szCs w:val="24"/>
        </w:rPr>
        <w:t> </w:t>
      </w:r>
      <w:r w:rsidRPr="0052238C">
        <w:rPr>
          <w:rFonts w:ascii="Times New Roman" w:eastAsia="Times New Roman" w:hAnsi="Times New Roman" w:cs="Times New Roman"/>
          <w:b/>
          <w:bCs/>
          <w:color w:val="333333"/>
          <w:sz w:val="24"/>
          <w:szCs w:val="24"/>
        </w:rPr>
        <w:t>I Общие положения</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1.1. Предметом регулирования административного регламента предоставления муниципальной услуги «Заключение договора на размещение нестационарного торгового объекта на территории городского поселения р.п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ктябрьский Октябрьского муниципального района Волгоградской области» (далее – регламент) являются отношения, возникающие между администрацией городского поселения р.п.Октябрьский Октябрьского муниципального района Волгоградской области (далее –администрация), юридическими лицами, индивидуальными предпринимателями и гражданами в связи с заключением договора на размещение нестационарного торгового объекта на территории городского поселения р.п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ктябрьский Октябрьского муниципального района Волгоградской области (далее – договор на размещение НТО) по итогам торгов, проводимых в форме открытого аукциона на право заключения договора на размещение НТО (далее - аукцион), а также без проведения аукциона в случаях, предусмотренных регламентом.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1.2. Положения регламента не распространяются на отношения по заключению договора на размещение НТО, заключаемого без проведения аукциона в случае предоставления хозяйствующему субъекту компенсационного места.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1.3. Регламент определяет стандарт и устанавливает состав, последовательность и сроки выполнения административных процедур при предоставлении администрацией муниципальной услуги по заключению договора на размещение НТО (далее - муниципальная услуга).</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1.4. Заявителями являются юридические лица, индивидуальные предприниматели и граждане (далее – заявители, хозяйствующие субъекты), обратившиеся в администрацию с заявлением о заключении договора на размещение НТО. </w:t>
      </w:r>
    </w:p>
    <w:p w:rsidR="000F0552" w:rsidRDefault="000F0552" w:rsidP="000F0552">
      <w:pPr>
        <w:textAlignment w:val="top"/>
        <w:rPr>
          <w:rFonts w:ascii="Times New Roman" w:hAnsi="Times New Roman" w:cs="Times New Roman"/>
          <w:sz w:val="28"/>
          <w:szCs w:val="28"/>
        </w:rPr>
      </w:pPr>
      <w:r>
        <w:rPr>
          <w:rFonts w:ascii="Times New Roman" w:hAnsi="Times New Roman" w:cs="Times New Roman"/>
          <w:sz w:val="28"/>
          <w:szCs w:val="28"/>
        </w:rPr>
        <w:t xml:space="preserve">1.5. Место нахождения администрации: 404321, Волгоградская обл., р.п.Октябрьский Октябрьского района, </w:t>
      </w:r>
      <w:proofErr w:type="spellStart"/>
      <w:r>
        <w:rPr>
          <w:rFonts w:ascii="Times New Roman" w:hAnsi="Times New Roman" w:cs="Times New Roman"/>
          <w:sz w:val="28"/>
          <w:szCs w:val="28"/>
        </w:rPr>
        <w:t>ул.Круглякова</w:t>
      </w:r>
      <w:proofErr w:type="spellEnd"/>
      <w:r>
        <w:rPr>
          <w:rFonts w:ascii="Times New Roman" w:hAnsi="Times New Roman" w:cs="Times New Roman"/>
          <w:sz w:val="28"/>
          <w:szCs w:val="28"/>
        </w:rPr>
        <w:t xml:space="preserve"> 165. Телефон для справок: 8 (84475) 6-22-69. Факс: 8 (84475) 6-17-51. Официальный сайт: </w:t>
      </w:r>
      <w:hyperlink r:id="rId5" w:tgtFrame="_blank" w:history="1">
        <w:r>
          <w:rPr>
            <w:rStyle w:val="a3"/>
            <w:rFonts w:ascii="Times New Roman" w:eastAsia="Times New Roman" w:hAnsi="Times New Roman" w:cs="Times New Roman"/>
            <w:b/>
            <w:bCs/>
            <w:color w:val="DD0000"/>
            <w:sz w:val="28"/>
            <w:szCs w:val="28"/>
            <w:u w:val="none"/>
          </w:rPr>
          <w:t>gpoktyabr.ru</w:t>
        </w:r>
      </w:hyperlink>
      <w:r>
        <w:rPr>
          <w:rFonts w:ascii="Times New Roman" w:hAnsi="Times New Roman" w:cs="Times New Roman"/>
          <w:sz w:val="28"/>
          <w:szCs w:val="28"/>
        </w:rPr>
        <w:t xml:space="preserve">. Электронный адрес: </w:t>
      </w:r>
      <w:r>
        <w:rPr>
          <w:rFonts w:ascii="Times New Roman" w:hAnsi="Times New Roman" w:cs="Times New Roman"/>
          <w:color w:val="000000"/>
          <w:sz w:val="28"/>
          <w:szCs w:val="28"/>
          <w:lang w:val="en-US"/>
        </w:rPr>
        <w:t>gorposok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yandex</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sz w:val="28"/>
          <w:szCs w:val="28"/>
        </w:rPr>
        <w:t xml:space="preserve"> . График работы администрации: Понедельник-</w:t>
      </w:r>
      <w:r w:rsidR="008133C2">
        <w:rPr>
          <w:rFonts w:ascii="Times New Roman" w:hAnsi="Times New Roman" w:cs="Times New Roman"/>
          <w:sz w:val="28"/>
          <w:szCs w:val="28"/>
        </w:rPr>
        <w:t>четверг</w:t>
      </w:r>
      <w:r>
        <w:rPr>
          <w:rFonts w:ascii="Times New Roman" w:hAnsi="Times New Roman" w:cs="Times New Roman"/>
          <w:sz w:val="28"/>
          <w:szCs w:val="28"/>
        </w:rPr>
        <w:t xml:space="preserve"> (кроме нерабочих праздничных дней) с 08.00 до 17.1</w:t>
      </w:r>
      <w:r w:rsidR="006314AD" w:rsidRPr="006314AD">
        <w:rPr>
          <w:rFonts w:ascii="Times New Roman" w:hAnsi="Times New Roman" w:cs="Times New Roman"/>
          <w:sz w:val="28"/>
          <w:szCs w:val="28"/>
        </w:rPr>
        <w:t>2</w:t>
      </w:r>
      <w:r>
        <w:rPr>
          <w:rFonts w:ascii="Times New Roman" w:hAnsi="Times New Roman" w:cs="Times New Roman"/>
          <w:sz w:val="28"/>
          <w:szCs w:val="28"/>
        </w:rPr>
        <w:t xml:space="preserve"> (перерыв 12.00 - 13.00),</w:t>
      </w:r>
      <w:r w:rsidR="008133C2">
        <w:rPr>
          <w:rFonts w:ascii="Times New Roman" w:hAnsi="Times New Roman" w:cs="Times New Roman"/>
          <w:sz w:val="28"/>
          <w:szCs w:val="28"/>
        </w:rPr>
        <w:t>пятница с 08.00 до 16.00,</w:t>
      </w:r>
      <w:r>
        <w:rPr>
          <w:rFonts w:ascii="Times New Roman" w:hAnsi="Times New Roman" w:cs="Times New Roman"/>
          <w:sz w:val="28"/>
          <w:szCs w:val="28"/>
        </w:rPr>
        <w:t xml:space="preserve"> суббота, воскресенье – выходные дни. </w:t>
      </w:r>
    </w:p>
    <w:p w:rsidR="000F0552" w:rsidRDefault="000F0552" w:rsidP="000F0552">
      <w:pPr>
        <w:shd w:val="clear" w:color="auto" w:fill="FFFFFF"/>
        <w:spacing w:before="100" w:beforeAutospacing="1" w:after="301" w:line="301" w:lineRule="atLeast"/>
        <w:jc w:val="both"/>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1.6. </w:t>
      </w:r>
      <w:r>
        <w:rPr>
          <w:rFonts w:ascii="Times New Roman" w:eastAsia="Times New Roman" w:hAnsi="Times New Roman" w:cs="Times New Roman"/>
          <w:color w:val="333333"/>
          <w:sz w:val="28"/>
          <w:szCs w:val="28"/>
        </w:rPr>
        <w:t xml:space="preserve">Исполнителем муниципальной  услуги является  Администрация. Ответственный исполнитель муниципальной </w:t>
      </w:r>
      <w:proofErr w:type="spellStart"/>
      <w:r>
        <w:rPr>
          <w:rFonts w:ascii="Times New Roman" w:eastAsia="Times New Roman" w:hAnsi="Times New Roman" w:cs="Times New Roman"/>
          <w:color w:val="333333"/>
          <w:sz w:val="28"/>
          <w:szCs w:val="28"/>
        </w:rPr>
        <w:t>услуги-уполномоченное</w:t>
      </w:r>
      <w:proofErr w:type="spellEnd"/>
      <w:r>
        <w:rPr>
          <w:rFonts w:ascii="Times New Roman" w:eastAsia="Times New Roman" w:hAnsi="Times New Roman" w:cs="Times New Roman"/>
          <w:color w:val="333333"/>
          <w:sz w:val="28"/>
          <w:szCs w:val="28"/>
        </w:rPr>
        <w:t xml:space="preserve"> должностное лицо Администрации           ( далее- специалист Администрации).</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1.7. Информация о месте нахождения, графике работы администрации, размещается на официальном сайте администрации (далее – официальный сайт) в </w:t>
      </w:r>
      <w:proofErr w:type="spellStart"/>
      <w:r>
        <w:rPr>
          <w:rFonts w:ascii="Times New Roman" w:hAnsi="Times New Roman" w:cs="Times New Roman"/>
          <w:sz w:val="28"/>
          <w:szCs w:val="28"/>
        </w:rPr>
        <w:t>информационнотелекоммуникационной</w:t>
      </w:r>
      <w:proofErr w:type="spellEnd"/>
      <w:r>
        <w:rPr>
          <w:rFonts w:ascii="Times New Roman" w:hAnsi="Times New Roman" w:cs="Times New Roman"/>
          <w:sz w:val="28"/>
          <w:szCs w:val="28"/>
        </w:rPr>
        <w:t xml:space="preserve"> сети «Интернет», а также предоставляется по телефону, почте, электронной почте.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1.8. Информация о порядке предоставления муниципальной услуги предоставляется: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а) непосредственно в помещениях администрации;</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б) с использованием средств телефонной связи, электронного информирования и электронной техники; в) посредством размещения на официальном сайте;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г) на портале государственных и муниципальных услуг в </w:t>
      </w:r>
      <w:proofErr w:type="spellStart"/>
      <w:r>
        <w:rPr>
          <w:rFonts w:ascii="Times New Roman" w:hAnsi="Times New Roman" w:cs="Times New Roman"/>
          <w:sz w:val="28"/>
          <w:szCs w:val="28"/>
        </w:rPr>
        <w:t>информационнотелекоммуникационной</w:t>
      </w:r>
      <w:proofErr w:type="spellEnd"/>
      <w:r>
        <w:rPr>
          <w:rFonts w:ascii="Times New Roman" w:hAnsi="Times New Roman" w:cs="Times New Roman"/>
          <w:sz w:val="28"/>
          <w:szCs w:val="28"/>
        </w:rPr>
        <w:t xml:space="preserve"> сети «Интернет»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1.9. При информировании о ходе предоставления муниципальной услуги предоставляются следующие сведения: 1) о входящих номерах, под которыми зарегистрированы в администрации документы, предусмотренные регламентом, и результатах их рассмотрения; 2) о нормативных правовых актах, регулирующих предоставление муниципальной услуги (наименование, номер, дата принятия нормативного правового акта); 3) о перечне документов, необходимых для получения муниципальной услуги; 4) о сроках </w:t>
      </w:r>
      <w:r>
        <w:rPr>
          <w:rFonts w:ascii="Times New Roman" w:hAnsi="Times New Roman" w:cs="Times New Roman"/>
          <w:sz w:val="28"/>
          <w:szCs w:val="28"/>
        </w:rPr>
        <w:lastRenderedPageBreak/>
        <w:t xml:space="preserve">предоставления муниципальной услуги; 5) о порядке, размере и основаниях взимания платы за предоставление муниципальной услуги.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1.10. На информационных стендах в помещениях администрации, на официальном сайте размещаются: 1) адрес места нахождения администрации, почтовый адрес, электронный адрес официального сайта; 2) справочный телефон органа, ответственного за предоставление муниципальной услуги; 4) нормативные правовые акты, регулирующие отношения, возникающие в связи с предоставлением муниципальной услуги; 5) платежные реквизиты для внесения платы за предоставление муниципальной услуги; 6) информация о порядке обжалования решений и действий (бездействия) администрации, ее должностных лиц;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7) информацию об услугах, необходимых и обязательных для предоставления муниципальной услуги; 8) настоящий регламент с приложениями. </w:t>
      </w:r>
    </w:p>
    <w:p w:rsidR="000F0552" w:rsidRDefault="000F0552" w:rsidP="000F0552">
      <w:pPr>
        <w:jc w:val="both"/>
        <w:rPr>
          <w:rFonts w:ascii="Times New Roman" w:hAnsi="Times New Roman" w:cs="Times New Roman"/>
          <w:b/>
          <w:sz w:val="28"/>
          <w:szCs w:val="28"/>
        </w:rPr>
      </w:pPr>
      <w:r>
        <w:rPr>
          <w:rFonts w:ascii="Times New Roman" w:hAnsi="Times New Roman" w:cs="Times New Roman"/>
          <w:b/>
          <w:sz w:val="28"/>
          <w:szCs w:val="28"/>
        </w:rPr>
        <w:t xml:space="preserve"> II. Стандарт предоставления муниципальной услуги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2.1. Наименование муниципальной услуги: Заключение договора на размещение НТО.</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2.2. Орган, предоставляющий муниципальную услугу: Администрация. Ответственным органом за предоставление муниципальной услуги является специалист Администрации.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2.3. В предоставлении муниципальной услуги не участвуют иные органы администрации и организации, обращение в которые необходимо для предоставления муниципальной услуги.</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2.4.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городского поселения р.п.Октябрьский Октябрьского муниципального района Волгоградской области муниципальных услуг (функций).</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2.5. Результатом предоставления муниципальной услуги является заключение договора на размещение НТО. </w:t>
      </w:r>
    </w:p>
    <w:p w:rsidR="008133C2" w:rsidRDefault="000F0552" w:rsidP="00E13A8F">
      <w:pPr>
        <w:jc w:val="both"/>
        <w:rPr>
          <w:rFonts w:ascii="Times New Roman" w:hAnsi="Times New Roman" w:cs="Times New Roman"/>
          <w:sz w:val="28"/>
          <w:szCs w:val="28"/>
        </w:rPr>
      </w:pPr>
      <w:r>
        <w:rPr>
          <w:rFonts w:ascii="Times New Roman" w:hAnsi="Times New Roman" w:cs="Times New Roman"/>
          <w:sz w:val="28"/>
          <w:szCs w:val="28"/>
        </w:rPr>
        <w:t xml:space="preserve">2.6. Правовые основания предоставления муниципальной услуги: </w:t>
      </w:r>
    </w:p>
    <w:p w:rsidR="008133C2" w:rsidRDefault="000F0552" w:rsidP="00E13A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 Гражданский кодекс Российской Федерации; </w:t>
      </w:r>
    </w:p>
    <w:p w:rsidR="008133C2" w:rsidRDefault="000F0552" w:rsidP="00E13A8F">
      <w:pPr>
        <w:jc w:val="both"/>
        <w:rPr>
          <w:rFonts w:ascii="Times New Roman" w:hAnsi="Times New Roman" w:cs="Times New Roman"/>
          <w:sz w:val="28"/>
          <w:szCs w:val="28"/>
        </w:rPr>
      </w:pPr>
      <w:r>
        <w:rPr>
          <w:rFonts w:ascii="Times New Roman" w:hAnsi="Times New Roman" w:cs="Times New Roman"/>
          <w:sz w:val="28"/>
          <w:szCs w:val="28"/>
        </w:rPr>
        <w:t xml:space="preserve">2) Федеральный закон от 06.10.2003 г. № 131-ФЗ «Об общих принципах организации местного самоуправления в Российской Федерации»; </w:t>
      </w:r>
    </w:p>
    <w:p w:rsidR="008133C2" w:rsidRDefault="000F0552" w:rsidP="00E13A8F">
      <w:pPr>
        <w:jc w:val="both"/>
        <w:rPr>
          <w:rFonts w:ascii="Times New Roman" w:hAnsi="Times New Roman" w:cs="Times New Roman"/>
          <w:sz w:val="28"/>
          <w:szCs w:val="28"/>
        </w:rPr>
      </w:pPr>
      <w:r>
        <w:rPr>
          <w:rFonts w:ascii="Times New Roman" w:hAnsi="Times New Roman" w:cs="Times New Roman"/>
          <w:sz w:val="28"/>
          <w:szCs w:val="28"/>
        </w:rPr>
        <w:t>3) Федеральный закон от 27.07.2006 г. № 152-ФЗ «О персональных данных»; 4) Федеральный закон от 28.12.2009 г. № 381-ФЗ «Об основах государственного регулирования торговой деятельности в Российской Федерации»;</w:t>
      </w:r>
    </w:p>
    <w:p w:rsidR="008133C2" w:rsidRDefault="000F0552" w:rsidP="00E13A8F">
      <w:pPr>
        <w:jc w:val="both"/>
        <w:rPr>
          <w:rFonts w:ascii="Times New Roman" w:hAnsi="Times New Roman" w:cs="Times New Roman"/>
          <w:sz w:val="28"/>
          <w:szCs w:val="28"/>
        </w:rPr>
      </w:pPr>
      <w:r>
        <w:rPr>
          <w:rFonts w:ascii="Times New Roman" w:hAnsi="Times New Roman" w:cs="Times New Roman"/>
          <w:sz w:val="28"/>
          <w:szCs w:val="28"/>
        </w:rPr>
        <w:t xml:space="preserve">5) Федеральный закон от 27.07.2010 г. № 210-ФЗ «Об организации предоставления государственных и муниципальных услуг»; </w:t>
      </w:r>
    </w:p>
    <w:p w:rsidR="008133C2" w:rsidRDefault="000F0552" w:rsidP="00E13A8F">
      <w:pPr>
        <w:jc w:val="both"/>
        <w:rPr>
          <w:rFonts w:ascii="Times New Roman" w:hAnsi="Times New Roman" w:cs="Times New Roman"/>
          <w:sz w:val="28"/>
          <w:szCs w:val="28"/>
        </w:rPr>
      </w:pPr>
      <w:r>
        <w:rPr>
          <w:rFonts w:ascii="Times New Roman" w:hAnsi="Times New Roman" w:cs="Times New Roman"/>
          <w:sz w:val="28"/>
          <w:szCs w:val="28"/>
        </w:rPr>
        <w:t xml:space="preserve">6) Закон Волгоградской области от 27.10.2015 г. № 182-ОД «О торговой деятельности в Волгоградской области; </w:t>
      </w:r>
    </w:p>
    <w:p w:rsidR="008133C2" w:rsidRDefault="000F0552" w:rsidP="00E13A8F">
      <w:pPr>
        <w:jc w:val="both"/>
        <w:rPr>
          <w:rFonts w:ascii="Times New Roman" w:hAnsi="Times New Roman" w:cs="Times New Roman"/>
          <w:sz w:val="28"/>
          <w:szCs w:val="28"/>
        </w:rPr>
      </w:pPr>
      <w:r>
        <w:rPr>
          <w:rFonts w:ascii="Times New Roman" w:hAnsi="Times New Roman" w:cs="Times New Roman"/>
          <w:sz w:val="28"/>
          <w:szCs w:val="28"/>
        </w:rPr>
        <w:t xml:space="preserve">7) Устав </w:t>
      </w:r>
      <w:r w:rsidR="003E3B63" w:rsidRPr="00FF5A8F">
        <w:rPr>
          <w:rFonts w:ascii="Times New Roman" w:hAnsi="Times New Roman"/>
          <w:sz w:val="28"/>
          <w:szCs w:val="28"/>
        </w:rPr>
        <w:t>городского поселения р.п</w:t>
      </w:r>
      <w:proofErr w:type="gramStart"/>
      <w:r w:rsidR="003E3B63" w:rsidRPr="00FF5A8F">
        <w:rPr>
          <w:rFonts w:ascii="Times New Roman" w:hAnsi="Times New Roman"/>
          <w:sz w:val="28"/>
          <w:szCs w:val="28"/>
        </w:rPr>
        <w:t>.О</w:t>
      </w:r>
      <w:proofErr w:type="gramEnd"/>
      <w:r w:rsidR="003E3B63" w:rsidRPr="00FF5A8F">
        <w:rPr>
          <w:rFonts w:ascii="Times New Roman" w:hAnsi="Times New Roman"/>
          <w:sz w:val="28"/>
          <w:szCs w:val="28"/>
        </w:rPr>
        <w:t>ктябрьский</w:t>
      </w:r>
      <w:r w:rsidR="003E3B63">
        <w:rPr>
          <w:rFonts w:ascii="Times New Roman" w:hAnsi="Times New Roman"/>
          <w:sz w:val="28"/>
          <w:szCs w:val="28"/>
        </w:rPr>
        <w:t xml:space="preserve"> Октябрьского</w:t>
      </w:r>
      <w:r>
        <w:rPr>
          <w:rFonts w:ascii="Times New Roman" w:hAnsi="Times New Roman" w:cs="Times New Roman"/>
          <w:sz w:val="28"/>
          <w:szCs w:val="28"/>
        </w:rPr>
        <w:t xml:space="preserve"> муниципального района Волгоградской области; </w:t>
      </w:r>
    </w:p>
    <w:p w:rsidR="000F0552" w:rsidRDefault="00E13A8F" w:rsidP="00E13A8F">
      <w:pPr>
        <w:jc w:val="both"/>
        <w:rPr>
          <w:rFonts w:ascii="Times New Roman" w:eastAsia="Times New Roman" w:hAnsi="Times New Roman" w:cs="Times New Roman"/>
          <w:color w:val="333333"/>
          <w:sz w:val="28"/>
          <w:szCs w:val="28"/>
        </w:rPr>
      </w:pPr>
      <w:r>
        <w:rPr>
          <w:rFonts w:ascii="Times New Roman" w:hAnsi="Times New Roman" w:cs="Times New Roman"/>
          <w:sz w:val="28"/>
          <w:szCs w:val="28"/>
        </w:rPr>
        <w:t>8</w:t>
      </w:r>
      <w:r w:rsidR="000F0552">
        <w:rPr>
          <w:rFonts w:ascii="Times New Roman" w:hAnsi="Times New Roman" w:cs="Times New Roman"/>
          <w:sz w:val="28"/>
          <w:szCs w:val="28"/>
        </w:rPr>
        <w:t xml:space="preserve">) </w:t>
      </w:r>
      <w:r w:rsidR="000F0552">
        <w:rPr>
          <w:rFonts w:ascii="Times New Roman" w:eastAsia="Times New Roman" w:hAnsi="Times New Roman" w:cs="Times New Roman"/>
          <w:color w:val="333333"/>
          <w:sz w:val="28"/>
          <w:szCs w:val="28"/>
        </w:rPr>
        <w:t>Решение Совета депутатов городского поселения р.п. Октябрьский Октябрьского муниципального района Волгоградской области от 05.08.2016 года № 17-3/97  «Об утверждении  порядка размещения нестационарных торговых объектов на территории городского поселения р.п. Октябрьский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2.</w:t>
      </w:r>
      <w:r w:rsidR="00E13A8F">
        <w:rPr>
          <w:rFonts w:ascii="Times New Roman" w:hAnsi="Times New Roman" w:cs="Times New Roman"/>
          <w:sz w:val="28"/>
          <w:szCs w:val="28"/>
        </w:rPr>
        <w:t>7</w:t>
      </w:r>
      <w:r>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 1) при заключении договора на размещение НТО по итогам проведения аукциона: заявление по форме согласно Приложению № 1 к регламенту; копия документа, удостоверяющего личность заявителя (для физических лиц); копия документа, удостоверяющий права (полномочия) представителя заявителя, если с заявлением обращается представитель заявителя, документа, удостоверяющего личность представителя заявителя; копия документа, подтверждающего полномочия лица действовать от имени юридического лица без доверенности (для юридических лиц). 2) при заключении договора на размещение НТО без проведения аукциона: заявление по форме согласно Приложению № 2 к регламенту; копия документа, удостоверяющего личность заявителя (для физических лиц); копия документа, удостоверяющий права (полномочия) представителя заявителя, если с заявлением обращается представитель заявителя, документа, удостоверяющего личность представителя заявителя; копия документа, </w:t>
      </w:r>
      <w:r>
        <w:rPr>
          <w:rFonts w:ascii="Times New Roman" w:hAnsi="Times New Roman" w:cs="Times New Roman"/>
          <w:sz w:val="28"/>
          <w:szCs w:val="28"/>
        </w:rPr>
        <w:lastRenderedPageBreak/>
        <w:t xml:space="preserve">подтверждающего полномочия лица действовать от имени юридического лица без доверенности (для юридических лиц). </w:t>
      </w:r>
    </w:p>
    <w:p w:rsidR="00E13A8F" w:rsidRDefault="000F0552" w:rsidP="000F0552">
      <w:pPr>
        <w:jc w:val="both"/>
        <w:rPr>
          <w:rFonts w:ascii="Times New Roman" w:hAnsi="Times New Roman" w:cs="Times New Roman"/>
          <w:sz w:val="28"/>
          <w:szCs w:val="28"/>
        </w:rPr>
      </w:pPr>
      <w:r>
        <w:rPr>
          <w:rFonts w:ascii="Times New Roman" w:hAnsi="Times New Roman" w:cs="Times New Roman"/>
          <w:sz w:val="28"/>
          <w:szCs w:val="28"/>
        </w:rPr>
        <w:t>2.</w:t>
      </w:r>
      <w:r w:rsidR="00E13A8F">
        <w:rPr>
          <w:rFonts w:ascii="Times New Roman" w:hAnsi="Times New Roman" w:cs="Times New Roman"/>
          <w:sz w:val="28"/>
          <w:szCs w:val="28"/>
        </w:rPr>
        <w:t>8</w:t>
      </w:r>
      <w:r>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необходимые для заключения договора на размещение НТО по итогам проведения аукциона,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регламентом не предусмотрены. Документы, необходимые для заключения договора на размещение НТО без проведения аукциона,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1) копия действующего договора на размещение НТО (в случае наличия у хозяйствующего субъекта действующего договора на размещение НТО); 2) копия действующего договора аренды земельного участка для размещения НТО (в случае наличия у хозяйствующего субъекта действующего договора аренды земельного участка для размещения НТО). </w:t>
      </w:r>
    </w:p>
    <w:p w:rsidR="000F0552" w:rsidRP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2.</w:t>
      </w:r>
      <w:r w:rsidR="00E13A8F">
        <w:rPr>
          <w:rFonts w:ascii="Times New Roman" w:hAnsi="Times New Roman" w:cs="Times New Roman"/>
          <w:sz w:val="28"/>
          <w:szCs w:val="28"/>
        </w:rPr>
        <w:t>9</w:t>
      </w:r>
      <w:r>
        <w:rPr>
          <w:rFonts w:ascii="Times New Roman" w:hAnsi="Times New Roman" w:cs="Times New Roman"/>
          <w:sz w:val="28"/>
          <w:szCs w:val="28"/>
        </w:rPr>
        <w:t xml:space="preserve">. Копии документов, представляемые заявителем как самостоятельно, так и по собственной инициативе для предоставления муниципальной услуги, должны быть заверены в установленном законом порядке. Представление копий, не имеющих надлежащего удостоверения, допускается только при условии предъявления оригинала предоставляемого документа.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2.1</w:t>
      </w:r>
      <w:r w:rsidR="00E13A8F">
        <w:rPr>
          <w:rFonts w:ascii="Times New Roman" w:hAnsi="Times New Roman" w:cs="Times New Roman"/>
          <w:sz w:val="28"/>
          <w:szCs w:val="28"/>
        </w:rPr>
        <w:t>0</w:t>
      </w:r>
      <w:r>
        <w:rPr>
          <w:rFonts w:ascii="Times New Roman" w:hAnsi="Times New Roman" w:cs="Times New Roman"/>
          <w:sz w:val="28"/>
          <w:szCs w:val="28"/>
        </w:rPr>
        <w:t>. Администрация, работник, ответственный за предоставление муниципальной услуги, не вправе требовать от заявителя документы</w:t>
      </w:r>
      <w:r w:rsidR="00E13A8F">
        <w:rPr>
          <w:rFonts w:ascii="Times New Roman" w:hAnsi="Times New Roman" w:cs="Times New Roman"/>
          <w:sz w:val="28"/>
          <w:szCs w:val="28"/>
        </w:rPr>
        <w:t>, не предусмотренные пунктом 2.7</w:t>
      </w:r>
      <w:r>
        <w:rPr>
          <w:rFonts w:ascii="Times New Roman" w:hAnsi="Times New Roman" w:cs="Times New Roman"/>
          <w:sz w:val="28"/>
          <w:szCs w:val="28"/>
        </w:rPr>
        <w:t xml:space="preserve">. настоящего регламента. </w:t>
      </w:r>
    </w:p>
    <w:p w:rsidR="000F0552" w:rsidRP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2.1</w:t>
      </w:r>
      <w:r w:rsidR="00960BEA">
        <w:rPr>
          <w:rFonts w:ascii="Times New Roman" w:hAnsi="Times New Roman" w:cs="Times New Roman"/>
          <w:sz w:val="28"/>
          <w:szCs w:val="28"/>
        </w:rPr>
        <w:t>1</w:t>
      </w:r>
      <w:r>
        <w:rPr>
          <w:rFonts w:ascii="Times New Roman" w:hAnsi="Times New Roman" w:cs="Times New Roman"/>
          <w:sz w:val="28"/>
          <w:szCs w:val="28"/>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lastRenderedPageBreak/>
        <w:t>2.1</w:t>
      </w:r>
      <w:r w:rsidR="00960BEA">
        <w:rPr>
          <w:rFonts w:ascii="Times New Roman" w:hAnsi="Times New Roman" w:cs="Times New Roman"/>
          <w:sz w:val="28"/>
          <w:szCs w:val="28"/>
        </w:rPr>
        <w:t>2</w:t>
      </w:r>
      <w:r>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 1) заявление подано с нарушением требов</w:t>
      </w:r>
      <w:r w:rsidR="00960BEA">
        <w:rPr>
          <w:rFonts w:ascii="Times New Roman" w:hAnsi="Times New Roman" w:cs="Times New Roman"/>
          <w:sz w:val="28"/>
          <w:szCs w:val="28"/>
        </w:rPr>
        <w:t>аний, установленных пунктами 2.7. и 2.9</w:t>
      </w:r>
      <w:r>
        <w:rPr>
          <w:rFonts w:ascii="Times New Roman" w:hAnsi="Times New Roman" w:cs="Times New Roman"/>
          <w:sz w:val="28"/>
          <w:szCs w:val="28"/>
        </w:rPr>
        <w:t>. регламента; 2)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 3)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 4) отсутствие копий документов, указанных в пункте 2.</w:t>
      </w:r>
      <w:r w:rsidR="00960BEA">
        <w:rPr>
          <w:rFonts w:ascii="Times New Roman" w:hAnsi="Times New Roman" w:cs="Times New Roman"/>
          <w:sz w:val="28"/>
          <w:szCs w:val="28"/>
        </w:rPr>
        <w:t>7</w:t>
      </w:r>
      <w:r>
        <w:rPr>
          <w:rFonts w:ascii="Times New Roman" w:hAnsi="Times New Roman" w:cs="Times New Roman"/>
          <w:sz w:val="28"/>
          <w:szCs w:val="28"/>
        </w:rPr>
        <w:t>. регламента, или одного из них; 5) в случае если заявление подписано неуполномоченным лицом, представленные документы выданы неуполномоченным юридическим и (или) физическим лицом. Не может быть отказано заявителю в приеме дополнительных документов при наличии намерении их сдать.</w:t>
      </w:r>
    </w:p>
    <w:p w:rsidR="00D101F1"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2.1</w:t>
      </w:r>
      <w:r w:rsidR="00960BEA">
        <w:rPr>
          <w:rFonts w:ascii="Times New Roman" w:hAnsi="Times New Roman" w:cs="Times New Roman"/>
          <w:sz w:val="28"/>
          <w:szCs w:val="28"/>
        </w:rPr>
        <w:t>3</w:t>
      </w:r>
      <w:r>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1) при заключении договора на размещение НТО по итогам проведения аукциона: подано заявление на проведение аукциона на право заключения договора на размещение НТО, не включенного в схему размещения НТО на территории муниципального района; подано заявление на проведение аукциона на право заключения договора на размещение НТО, в отношении которого заключен договор на размещение НТО; подано заявление на проведение аукциона на право заключения договора на размещение НТО на земельном участке, в отношении которого принято решение об изъятии земельного участка для государственных или муниципальных нужд; подано заявление на проведение аукциона на право заключения договора на размещение НТО тип (вид) которого не соответствует требованиям действующего законодательства; </w:t>
      </w:r>
      <w:proofErr w:type="gramStart"/>
      <w:r>
        <w:rPr>
          <w:rFonts w:ascii="Times New Roman" w:hAnsi="Times New Roman" w:cs="Times New Roman"/>
          <w:sz w:val="28"/>
          <w:szCs w:val="28"/>
        </w:rPr>
        <w:t>подано заявление на проведение аукциона на право заключения договора на размещение НТО вид деятельности (специализации) которого не соответствует требованиям действующего законодательства. 2) при заключении договора на размещение НТО без проведения аукциона: в заявлении хозяйствующего субъекта не указаны реквизиты действующего договора на размещение НТО или действующего договора аренды земельного участка, и (или) представление заявления, содержащего недостоверные сведения;</w:t>
      </w:r>
      <w:proofErr w:type="gramEnd"/>
      <w:r>
        <w:rPr>
          <w:rFonts w:ascii="Times New Roman" w:hAnsi="Times New Roman" w:cs="Times New Roman"/>
          <w:sz w:val="28"/>
          <w:szCs w:val="28"/>
        </w:rPr>
        <w:t xml:space="preserve"> подано заявление на заключение договора на размещение НТО без проведения аукциона, стороной которого не является администрация;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2.1</w:t>
      </w:r>
      <w:r w:rsidR="00960BEA">
        <w:rPr>
          <w:rFonts w:ascii="Times New Roman" w:hAnsi="Times New Roman" w:cs="Times New Roman"/>
          <w:sz w:val="28"/>
          <w:szCs w:val="28"/>
        </w:rPr>
        <w:t>4</w:t>
      </w:r>
      <w:r>
        <w:rPr>
          <w:rFonts w:ascii="Times New Roman" w:hAnsi="Times New Roman" w:cs="Times New Roman"/>
          <w:sz w:val="28"/>
          <w:szCs w:val="28"/>
        </w:rPr>
        <w:t xml:space="preserve">. Муниципальная услуга предоставляется бесплатно.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lastRenderedPageBreak/>
        <w:t>2.1</w:t>
      </w:r>
      <w:r w:rsidR="00960BEA">
        <w:rPr>
          <w:rFonts w:ascii="Times New Roman" w:hAnsi="Times New Roman" w:cs="Times New Roman"/>
          <w:sz w:val="28"/>
          <w:szCs w:val="28"/>
        </w:rPr>
        <w:t>5</w:t>
      </w:r>
      <w:r>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2.1</w:t>
      </w:r>
      <w:r w:rsidR="00960BEA">
        <w:rPr>
          <w:rFonts w:ascii="Times New Roman" w:hAnsi="Times New Roman" w:cs="Times New Roman"/>
          <w:sz w:val="28"/>
          <w:szCs w:val="28"/>
        </w:rPr>
        <w:t>6</w:t>
      </w:r>
      <w:r>
        <w:rPr>
          <w:rFonts w:ascii="Times New Roman" w:hAnsi="Times New Roman" w:cs="Times New Roman"/>
          <w:sz w:val="28"/>
          <w:szCs w:val="28"/>
        </w:rPr>
        <w:t xml:space="preserve">. Срок регистрации запроса заявителя о предоставлении муниципальной услуги: регистрация заявления происходит в день обращения заявителя. 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 Заявление и документы, поступившие от заявителя в администрацию в форме электронного документа, регистрируются в течение 1 (одного) рабочего дня с даты их поступления.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2.1</w:t>
      </w:r>
      <w:r w:rsidR="00960BEA">
        <w:rPr>
          <w:rFonts w:ascii="Times New Roman" w:hAnsi="Times New Roman" w:cs="Times New Roman"/>
          <w:sz w:val="28"/>
          <w:szCs w:val="28"/>
        </w:rPr>
        <w:t>7</w:t>
      </w:r>
      <w:r>
        <w:rPr>
          <w:rFonts w:ascii="Times New Roman" w:hAnsi="Times New Roman" w:cs="Times New Roman"/>
          <w:sz w:val="28"/>
          <w:szCs w:val="28"/>
        </w:rPr>
        <w:t xml:space="preserve">. На дверях служебных кабинетов вывешиваются таблички с указанием фамилии, имени, отчества и должности работника, обеспечивающего предоставление муниципальной услуги. 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с образцами их заполнения и перечнем документов, необходимых для предоставления муниципальной услуги. Рабочее место работника отдела,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2.1</w:t>
      </w:r>
      <w:r w:rsidR="00960BEA">
        <w:rPr>
          <w:rFonts w:ascii="Times New Roman" w:hAnsi="Times New Roman" w:cs="Times New Roman"/>
          <w:sz w:val="28"/>
          <w:szCs w:val="28"/>
        </w:rPr>
        <w:t>8</w:t>
      </w:r>
      <w:r>
        <w:rPr>
          <w:rFonts w:ascii="Times New Roman" w:hAnsi="Times New Roman" w:cs="Times New Roman"/>
          <w:sz w:val="28"/>
          <w:szCs w:val="28"/>
        </w:rPr>
        <w:t xml:space="preserve">. Показатели доступности и качества муниципальной  услуги. 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регламентом, обеспечивает качество и доступность предоставления муниципальной услуги. Показателями доступности и качества предоставления муниципальной услуги являются: возможность получения муниципальной услуги своевременно и в соответствии с регламентом; возможность получения полной, актуальной и достоверной информации о порядке предоставления муниципальной услуги, в том числе в электронной форме; возможность досудебного рассмотрения жалоб на действия (бездействие) администрации, а также ее должностных лиц.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992F1F">
        <w:rPr>
          <w:rFonts w:ascii="Times New Roman" w:hAnsi="Times New Roman" w:cs="Times New Roman"/>
          <w:sz w:val="28"/>
          <w:szCs w:val="28"/>
        </w:rPr>
        <w:t>19</w:t>
      </w:r>
      <w:r>
        <w:rPr>
          <w:rFonts w:ascii="Times New Roman" w:hAnsi="Times New Roman" w:cs="Times New Roman"/>
          <w:sz w:val="28"/>
          <w:szCs w:val="28"/>
        </w:rPr>
        <w:t>. Заявитель может направить з</w:t>
      </w:r>
      <w:r w:rsidR="002162AE">
        <w:rPr>
          <w:rFonts w:ascii="Times New Roman" w:hAnsi="Times New Roman" w:cs="Times New Roman"/>
          <w:sz w:val="28"/>
          <w:szCs w:val="28"/>
        </w:rPr>
        <w:t>аявление, указанное в пункте 2.7</w:t>
      </w:r>
      <w:r>
        <w:rPr>
          <w:rFonts w:ascii="Times New Roman" w:hAnsi="Times New Roman" w:cs="Times New Roman"/>
          <w:sz w:val="28"/>
          <w:szCs w:val="28"/>
        </w:rPr>
        <w:t>. регламента, в форме электронного документа, с прилагаемыми к нему доку</w:t>
      </w:r>
      <w:r w:rsidR="002162AE">
        <w:rPr>
          <w:rFonts w:ascii="Times New Roman" w:hAnsi="Times New Roman" w:cs="Times New Roman"/>
          <w:sz w:val="28"/>
          <w:szCs w:val="28"/>
        </w:rPr>
        <w:t>ментами, указанными в пункте 2.7</w:t>
      </w:r>
      <w:r>
        <w:rPr>
          <w:rFonts w:ascii="Times New Roman" w:hAnsi="Times New Roman" w:cs="Times New Roman"/>
          <w:sz w:val="28"/>
          <w:szCs w:val="28"/>
        </w:rPr>
        <w:t xml:space="preserve">. регламента, подписанное в соответствии с требованиями статьями 21.1., 21.2. Федерального закона от 27.07.2010 г. № 210-ФЗ «Об организации предоставления государственных и муниципальных услуг». Иные требования и особенности предоставления муниципальной услуги в электронной форме отсутствуют. </w:t>
      </w:r>
    </w:p>
    <w:p w:rsidR="000F0552" w:rsidRDefault="000F0552" w:rsidP="000F0552">
      <w:pPr>
        <w:jc w:val="both"/>
        <w:rPr>
          <w:rFonts w:ascii="Times New Roman" w:hAnsi="Times New Roman" w:cs="Times New Roman"/>
          <w:b/>
          <w:sz w:val="28"/>
          <w:szCs w:val="28"/>
        </w:rPr>
      </w:pPr>
      <w:r>
        <w:rPr>
          <w:rFonts w:ascii="Times New Roman" w:hAnsi="Times New Roman" w:cs="Times New Roman"/>
          <w:b/>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w:t>
      </w:r>
    </w:p>
    <w:p w:rsidR="00992F1F"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3.1. Муниципальная услуга предоставляется путем выполнения следующих административных процедур: 1) прием и регистрация заявления и прилагаемых к нему документов; 2) рассмотрение заявления и прилагаемых к нему документов и принятие решения о принятии (об отказе в принятии) заявления к рассмотрению; 3) рассмотрение заявления и прилагаемых к нему документов и принятие решения о предоставлении (об отказе в предоставлении) муниципальной услуги; 4) заключение договора на размещение НТО. </w:t>
      </w:r>
    </w:p>
    <w:p w:rsidR="00992F1F" w:rsidRDefault="000F0552" w:rsidP="000F0552">
      <w:pPr>
        <w:jc w:val="both"/>
        <w:rPr>
          <w:rFonts w:ascii="Times New Roman" w:hAnsi="Times New Roman" w:cs="Times New Roman"/>
          <w:sz w:val="28"/>
          <w:szCs w:val="28"/>
        </w:rPr>
      </w:pPr>
      <w:r>
        <w:rPr>
          <w:rFonts w:ascii="Times New Roman" w:hAnsi="Times New Roman" w:cs="Times New Roman"/>
          <w:sz w:val="28"/>
          <w:szCs w:val="28"/>
        </w:rPr>
        <w:t>3.1(1). Прием и регистрация заявления и прилагаемых к нему документов осуществляется в порядке, установленном пунктом 2.1</w:t>
      </w:r>
      <w:r w:rsidR="00992F1F">
        <w:rPr>
          <w:rFonts w:ascii="Times New Roman" w:hAnsi="Times New Roman" w:cs="Times New Roman"/>
          <w:sz w:val="28"/>
          <w:szCs w:val="28"/>
        </w:rPr>
        <w:t>6</w:t>
      </w:r>
      <w:r>
        <w:rPr>
          <w:rFonts w:ascii="Times New Roman" w:hAnsi="Times New Roman" w:cs="Times New Roman"/>
          <w:sz w:val="28"/>
          <w:szCs w:val="28"/>
        </w:rPr>
        <w:t xml:space="preserve">. регламента.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3.1.(2). Специалист администрации, ответственный за предоставление муниципальной услуги, проверяет заявление и приложенные к нему документы, на наличие оснований для отказа в приеме документов, предусмотренных пунктом 2.13. регламента. Заявления, поданные с нарушением требований, установленных пунктом 2.13. регламента, возвращаются заявителю в течение </w:t>
      </w:r>
      <w:r w:rsidR="00587EBC">
        <w:rPr>
          <w:rFonts w:ascii="Times New Roman" w:hAnsi="Times New Roman" w:cs="Times New Roman"/>
          <w:sz w:val="28"/>
          <w:szCs w:val="28"/>
        </w:rPr>
        <w:t>5</w:t>
      </w:r>
      <w:r>
        <w:rPr>
          <w:rFonts w:ascii="Times New Roman" w:hAnsi="Times New Roman" w:cs="Times New Roman"/>
          <w:sz w:val="28"/>
          <w:szCs w:val="28"/>
        </w:rPr>
        <w:t>-</w:t>
      </w:r>
      <w:r w:rsidR="00587EBC">
        <w:rPr>
          <w:rFonts w:ascii="Times New Roman" w:hAnsi="Times New Roman" w:cs="Times New Roman"/>
          <w:sz w:val="28"/>
          <w:szCs w:val="28"/>
        </w:rPr>
        <w:t>и</w:t>
      </w:r>
      <w:r>
        <w:rPr>
          <w:rFonts w:ascii="Times New Roman" w:hAnsi="Times New Roman" w:cs="Times New Roman"/>
          <w:sz w:val="28"/>
          <w:szCs w:val="28"/>
        </w:rPr>
        <w:t xml:space="preserve"> рабочих дней со дня их поступления в администрацию с сопроводительным письмом, в котором указываются причины возврата.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Администрацию за предоставлением муниципальной услуги.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3.1.(3). При отсутствии оснований для отказа в приеме документов, предусмотренных пунктом 2.13. регламента, специалист администрации, ответственный за предоставление муниципальной услуги, проверяет документы, представленные заявителем как самостоятельно, так и по его </w:t>
      </w:r>
      <w:r>
        <w:rPr>
          <w:rFonts w:ascii="Times New Roman" w:hAnsi="Times New Roman" w:cs="Times New Roman"/>
          <w:sz w:val="28"/>
          <w:szCs w:val="28"/>
        </w:rPr>
        <w:lastRenderedPageBreak/>
        <w:t>собственной инициативе, на наличие оснований для отказа в предоставлении муниципальной услуги, предусмотренных пунктом 2.14. регламента. Администрация вправе инициировать проверку представленных как самостоятельно, так и по собственной инициативе заявителем документов (сведений), необходимых для предоставления муниципальной услуги. С целью проверки сведений администрация имеет право направлять запросы в органы государственной власти, органы местного самоуправления, другие органы, учреждения, предприятия и организации. При наличии оснований для отказа в предоставлении муниципальной услуги, предусмотренных пунктом 2.14. регламента, специалист администрации, ответственный за предоставление муниципальной услуги, в течение 5-ти дней со дня поступления такого заявления от имени администрации готовит решение об отказе в предоставлении мун</w:t>
      </w:r>
      <w:r w:rsidR="00587EBC">
        <w:rPr>
          <w:rFonts w:ascii="Times New Roman" w:hAnsi="Times New Roman" w:cs="Times New Roman"/>
          <w:sz w:val="28"/>
          <w:szCs w:val="28"/>
        </w:rPr>
        <w:t>иципальной услуги и в течение 5-ти</w:t>
      </w:r>
      <w:r>
        <w:rPr>
          <w:rFonts w:ascii="Times New Roman" w:hAnsi="Times New Roman" w:cs="Times New Roman"/>
          <w:sz w:val="28"/>
          <w:szCs w:val="28"/>
        </w:rPr>
        <w:t xml:space="preserve"> дней со дня принятия соответствующего решения, направляет его заявителю. Решение об отказе в предоставлении муниципальной услуги готовится от имени администрации и за подписью ее руководителя и может быть обжаловано заявителем в порядке, установленном законодательством Российской Федерации. 3.1.(4). </w:t>
      </w:r>
      <w:proofErr w:type="gramStart"/>
      <w:r>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подпунктом 1 пункта 2.14. регламента, работник ответственный за предоставление муниципальной услуги, в течение </w:t>
      </w:r>
      <w:r w:rsidR="00EF7818">
        <w:rPr>
          <w:rFonts w:ascii="Times New Roman" w:hAnsi="Times New Roman" w:cs="Times New Roman"/>
          <w:sz w:val="28"/>
          <w:szCs w:val="28"/>
        </w:rPr>
        <w:t>5</w:t>
      </w:r>
      <w:r>
        <w:rPr>
          <w:rFonts w:ascii="Times New Roman" w:hAnsi="Times New Roman" w:cs="Times New Roman"/>
          <w:sz w:val="28"/>
          <w:szCs w:val="28"/>
        </w:rPr>
        <w:t>0 дней со дня поступления соответствующего заявления в администрацию организует проведение аукциона в установленном порядке, а именно: не менее чем за двадцать дней до дня окончания подачи заявок на участие в аукционе обеспечивает размещение извещения о проведении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аукциона на официальном сайте администрации в </w:t>
      </w:r>
      <w:proofErr w:type="spellStart"/>
      <w:r>
        <w:rPr>
          <w:rFonts w:ascii="Times New Roman" w:hAnsi="Times New Roman" w:cs="Times New Roman"/>
          <w:sz w:val="28"/>
          <w:szCs w:val="28"/>
        </w:rPr>
        <w:t>информационнотелекоммуникационной</w:t>
      </w:r>
      <w:proofErr w:type="spellEnd"/>
      <w:r>
        <w:rPr>
          <w:rFonts w:ascii="Times New Roman" w:hAnsi="Times New Roman" w:cs="Times New Roman"/>
          <w:sz w:val="28"/>
          <w:szCs w:val="28"/>
        </w:rPr>
        <w:t xml:space="preserve"> сети «Интернет», в установленном порядке разрабатывает и представляет на утверждение документацию об аукционе, разъясняет положения документации об аукционе, а также обеспечивает ее размещение на официальном сайте администрации в информационно-телекоммуникационной сети «Интернет; обеспечивает прием и регистрацию заявок на участие в аукционе; при проведении аукциона </w:t>
      </w:r>
      <w:r w:rsidR="002C793B">
        <w:rPr>
          <w:rFonts w:ascii="Times New Roman" w:hAnsi="Times New Roman" w:cs="Times New Roman"/>
          <w:sz w:val="28"/>
          <w:szCs w:val="28"/>
        </w:rPr>
        <w:t>специалист</w:t>
      </w:r>
      <w:r>
        <w:rPr>
          <w:rFonts w:ascii="Times New Roman" w:hAnsi="Times New Roman" w:cs="Times New Roman"/>
          <w:sz w:val="28"/>
          <w:szCs w:val="28"/>
        </w:rPr>
        <w:t xml:space="preserve"> ведет протокол аукциона;</w:t>
      </w:r>
      <w:proofErr w:type="gramEnd"/>
      <w:r>
        <w:rPr>
          <w:rFonts w:ascii="Times New Roman" w:hAnsi="Times New Roman" w:cs="Times New Roman"/>
          <w:sz w:val="28"/>
          <w:szCs w:val="28"/>
        </w:rPr>
        <w:t xml:space="preserve"> при определении победителя аукциона, а также в иных случаях, предусмотренных порядком проведения аукциона, обеспечивает заключение договора на размещение НТО в порядке, предусмотренном Гражданским кодексом Российской Федерации и иными федеральными законами.</w:t>
      </w:r>
      <w:r w:rsidR="002C793B">
        <w:rPr>
          <w:rFonts w:ascii="Times New Roman" w:hAnsi="Times New Roman" w:cs="Times New Roman"/>
          <w:sz w:val="28"/>
          <w:szCs w:val="28"/>
        </w:rPr>
        <w:t xml:space="preserve"> </w:t>
      </w:r>
      <w:r w:rsidR="001616D5">
        <w:rPr>
          <w:rFonts w:ascii="Times New Roman" w:hAnsi="Times New Roman" w:cs="Times New Roman"/>
          <w:sz w:val="28"/>
          <w:szCs w:val="28"/>
        </w:rPr>
        <w:t xml:space="preserve">Срок рассмотрения заявок на участие в аукционе не может превышать десяти дней </w:t>
      </w:r>
      <w:proofErr w:type="gramStart"/>
      <w:r w:rsidR="001616D5">
        <w:rPr>
          <w:rFonts w:ascii="Times New Roman" w:hAnsi="Times New Roman" w:cs="Times New Roman"/>
          <w:sz w:val="28"/>
          <w:szCs w:val="28"/>
        </w:rPr>
        <w:t>с даты окончания</w:t>
      </w:r>
      <w:proofErr w:type="gramEnd"/>
      <w:r w:rsidR="001616D5">
        <w:rPr>
          <w:rFonts w:ascii="Times New Roman" w:hAnsi="Times New Roman" w:cs="Times New Roman"/>
          <w:sz w:val="28"/>
          <w:szCs w:val="28"/>
        </w:rPr>
        <w:t xml:space="preserve"> срока подачи заявок.</w:t>
      </w:r>
      <w:r>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подпунктом 2 пункта 2.14. регламента, работник </w:t>
      </w:r>
      <w:r>
        <w:rPr>
          <w:rFonts w:ascii="Times New Roman" w:hAnsi="Times New Roman" w:cs="Times New Roman"/>
          <w:sz w:val="28"/>
          <w:szCs w:val="28"/>
        </w:rPr>
        <w:lastRenderedPageBreak/>
        <w:t xml:space="preserve">ответственный за предоставление муниципальной услуги, в течение 5-ти дней со дня поступления такого заявления от имени администрации готовит решение о заключении договора на размещение НТО и в течение </w:t>
      </w:r>
      <w:r w:rsidR="001616D5">
        <w:rPr>
          <w:rFonts w:ascii="Times New Roman" w:hAnsi="Times New Roman" w:cs="Times New Roman"/>
          <w:sz w:val="28"/>
          <w:szCs w:val="28"/>
        </w:rPr>
        <w:t>5</w:t>
      </w:r>
      <w:r>
        <w:rPr>
          <w:rFonts w:ascii="Times New Roman" w:hAnsi="Times New Roman" w:cs="Times New Roman"/>
          <w:sz w:val="28"/>
          <w:szCs w:val="28"/>
        </w:rPr>
        <w:t>-</w:t>
      </w:r>
      <w:r w:rsidR="001616D5">
        <w:rPr>
          <w:rFonts w:ascii="Times New Roman" w:hAnsi="Times New Roman" w:cs="Times New Roman"/>
          <w:sz w:val="28"/>
          <w:szCs w:val="28"/>
        </w:rPr>
        <w:t>и</w:t>
      </w:r>
      <w:r>
        <w:rPr>
          <w:rFonts w:ascii="Times New Roman" w:hAnsi="Times New Roman" w:cs="Times New Roman"/>
          <w:sz w:val="28"/>
          <w:szCs w:val="28"/>
        </w:rPr>
        <w:t xml:space="preserve"> дней со дня принятия соответствующего решения, направляет его заявителю. Решение о заключении договора на размещение НТО готовится от имени администрации и за подписью ее руководителя. Хозяйствующий субъект или его представитель обязан в течение 3-х рабочих дней со дня получения решения о заключении договора на размещение НТО, прибыть в администрацию для заключения такого договора. В случае нарушения хозяйствующим субъектом указанного срока, он утрачивает право на заключение договора на размещение НТО без проведения торгов. </w:t>
      </w:r>
    </w:p>
    <w:p w:rsidR="000F0552" w:rsidRDefault="000F0552" w:rsidP="000F0552">
      <w:pPr>
        <w:jc w:val="both"/>
        <w:rPr>
          <w:rFonts w:ascii="Times New Roman" w:hAnsi="Times New Roman" w:cs="Times New Roman"/>
          <w:b/>
          <w:sz w:val="28"/>
          <w:szCs w:val="28"/>
        </w:rPr>
      </w:pPr>
      <w:r>
        <w:rPr>
          <w:rFonts w:ascii="Times New Roman" w:hAnsi="Times New Roman" w:cs="Times New Roman"/>
          <w:b/>
          <w:sz w:val="28"/>
          <w:szCs w:val="28"/>
        </w:rPr>
        <w:t xml:space="preserve"> IV. Формы контроля над исполнением административного регламента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4.1. Должностные лица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регламента и иных нормативных правовых актов, устанавливающих требования к предоставлению муниципальной услуги.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4.2. Текущий контроль над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4.3. Контроль полноты и качества предоставления муниципальной услуги осуществляется в формах: 1) проведения плановых и неплановых проверок; 2) рассмотрения жалоб на действия (бездействие) должностных лиц, ответственных за предоставление муниципальной услуги. Порядок и периодичность осуществления плановых проверок устанавливаются администрацией. При плановой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w:t>
      </w:r>
      <w:r>
        <w:rPr>
          <w:rFonts w:ascii="Times New Roman" w:hAnsi="Times New Roman" w:cs="Times New Roman"/>
          <w:sz w:val="28"/>
          <w:szCs w:val="28"/>
        </w:rPr>
        <w:lastRenderedPageBreak/>
        <w:t>(бездействие) должностных лиц, ответственных за предоставление муниципальной услуги.</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4.4. По результатам проведенных проверок в случае выявления нарушений прав физических и (или) юридических лиц действиями (бездействием) должностных лиц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4.5. Контроль над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F0552" w:rsidRDefault="000F0552" w:rsidP="000F0552">
      <w:pPr>
        <w:jc w:val="both"/>
        <w:rPr>
          <w:rFonts w:ascii="Times New Roman" w:hAnsi="Times New Roman" w:cs="Times New Roman"/>
          <w:b/>
          <w:sz w:val="28"/>
          <w:szCs w:val="28"/>
        </w:rPr>
      </w:pPr>
      <w:r>
        <w:rPr>
          <w:rFonts w:ascii="Times New Roman" w:hAnsi="Times New Roman" w:cs="Times New Roman"/>
          <w:b/>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5.1. Заявитель может обратиться с жалобой, в том числе в следующих случаях: 1) нарушение срока регистрации заявления (запроса) заявителя о предоставлении муниципальной услуги; 2) нарушение срока предоставления муниципальной услуги; 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7) отказ органа, предоставляющего муниципальную услугу, должностного лица </w:t>
      </w:r>
      <w:r>
        <w:rPr>
          <w:rFonts w:ascii="Times New Roman" w:hAnsi="Times New Roman" w:cs="Times New Roman"/>
          <w:sz w:val="28"/>
          <w:szCs w:val="28"/>
        </w:rPr>
        <w:lastRenderedPageBreak/>
        <w:t xml:space="preserve">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5.2. Жалоба подается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 Жалоба может быть направлена по почте, с использованием официального сайта администрации, а также может быть принята при личном приеме заявителя руководителем администрации.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можно подать с использованием информационно - телекоммуникационной сети «Интернет», а также единого портала государственных и муниципальных услуг. Жалоба должна содержать: 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5.3.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5.4. По результатам рассмотрения жалобы администрация принимает одно из следующих решений: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 отказывает в удовлетворении жалобы.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D101F1" w:rsidRDefault="00D101F1" w:rsidP="000F0552">
      <w:pPr>
        <w:jc w:val="both"/>
        <w:rPr>
          <w:rFonts w:ascii="Times New Roman" w:hAnsi="Times New Roman" w:cs="Times New Roman"/>
          <w:sz w:val="28"/>
          <w:szCs w:val="28"/>
        </w:rPr>
      </w:pPr>
    </w:p>
    <w:p w:rsidR="000F0552" w:rsidRDefault="000F0552" w:rsidP="000F0552">
      <w:pPr>
        <w:jc w:val="right"/>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0F0552" w:rsidRDefault="000F0552" w:rsidP="000F0552">
      <w:pPr>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0F0552" w:rsidRDefault="000F0552" w:rsidP="000F0552">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F0552" w:rsidRDefault="000F0552" w:rsidP="000F0552">
      <w:pPr>
        <w:jc w:val="right"/>
        <w:rPr>
          <w:rFonts w:ascii="Times New Roman" w:hAnsi="Times New Roman" w:cs="Times New Roman"/>
          <w:sz w:val="28"/>
          <w:szCs w:val="28"/>
        </w:rPr>
      </w:pPr>
      <w:r>
        <w:rPr>
          <w:rFonts w:ascii="Times New Roman" w:hAnsi="Times New Roman" w:cs="Times New Roman"/>
          <w:sz w:val="28"/>
          <w:szCs w:val="28"/>
        </w:rPr>
        <w:t xml:space="preserve"> «Заключение договора на размещение</w:t>
      </w:r>
    </w:p>
    <w:p w:rsidR="000F0552" w:rsidRDefault="000F0552" w:rsidP="000F0552">
      <w:pPr>
        <w:jc w:val="right"/>
        <w:rPr>
          <w:rFonts w:ascii="Times New Roman" w:hAnsi="Times New Roman" w:cs="Times New Roman"/>
          <w:sz w:val="28"/>
          <w:szCs w:val="28"/>
        </w:rPr>
      </w:pPr>
      <w:r>
        <w:rPr>
          <w:rFonts w:ascii="Times New Roman" w:hAnsi="Times New Roman" w:cs="Times New Roman"/>
          <w:sz w:val="28"/>
          <w:szCs w:val="28"/>
        </w:rPr>
        <w:t xml:space="preserve"> нестационарного торгового объекта </w:t>
      </w:r>
    </w:p>
    <w:p w:rsidR="000F0552" w:rsidRDefault="000F0552" w:rsidP="000F0552">
      <w:pPr>
        <w:jc w:val="right"/>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р.п.Октябрьский</w:t>
      </w:r>
    </w:p>
    <w:p w:rsidR="000F0552" w:rsidRDefault="000F0552" w:rsidP="000F0552">
      <w:pPr>
        <w:jc w:val="right"/>
        <w:rPr>
          <w:rFonts w:ascii="Times New Roman" w:hAnsi="Times New Roman" w:cs="Times New Roman"/>
          <w:sz w:val="28"/>
          <w:szCs w:val="28"/>
        </w:rPr>
      </w:pPr>
      <w:r>
        <w:rPr>
          <w:rFonts w:ascii="Times New Roman" w:hAnsi="Times New Roman" w:cs="Times New Roman"/>
          <w:sz w:val="28"/>
          <w:szCs w:val="28"/>
        </w:rPr>
        <w:t>Октябрьского муниципального района</w:t>
      </w:r>
    </w:p>
    <w:p w:rsidR="000F0552" w:rsidRDefault="000F0552" w:rsidP="000F0552">
      <w:pPr>
        <w:jc w:val="right"/>
        <w:rPr>
          <w:rFonts w:ascii="Times New Roman" w:hAnsi="Times New Roman" w:cs="Times New Roman"/>
          <w:sz w:val="28"/>
          <w:szCs w:val="28"/>
        </w:rPr>
      </w:pPr>
      <w:r>
        <w:rPr>
          <w:rFonts w:ascii="Times New Roman" w:hAnsi="Times New Roman" w:cs="Times New Roman"/>
          <w:sz w:val="28"/>
          <w:szCs w:val="28"/>
        </w:rPr>
        <w:t xml:space="preserve"> Волгоградской области»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р.п.Октябрьский Октябрьского муниципального района Волгоградской области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от ______________________________ (ФИО физического лица или _______________________________________ индивидуального предпринимателя, _______________________________________ либо наименование юридического лица _______________________________________ и ФИО его руководителя)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контактный телефон: _____________ ________________________________ адрес места нахождения: __________ ________________________________ ________________________________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ЗАЯВЛЕНИЕ о проведении открытого аукциона на право заключения договора на размещение нестационарного торгового объекта на территории городского поселения р.п.Октябрьский Октябрьского муниципального района Волгоградской области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Настоящим просим провести открытый аукцион на право заключения договора на размещение нестационарного торгового объекта на срок и (или) период ________________ в месте, расположенном по адресу ____________________________ ___________________________________________________________________________ ___________________, площадью ____________________________________________, для размещения на нем _______________________________________________________                                                          (вид нестационарного торгового объекта, предлагаемого для размещения) в целях осуществления ______________________________________________________ ___________________________________________________________________________ (вид деятельности, специализация (при ее наличии) нестационарного торгового объекта, предлагаемого для размещения) Приложение: _______________________________________________________________ ___________________________________________________________________________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«____» _______ 20 ___ г.                 ________________           _____________________             (подпись)            (инициалы, фамилия)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D101F1" w:rsidRDefault="00D101F1" w:rsidP="00D101F1">
      <w:pPr>
        <w:jc w:val="right"/>
        <w:rPr>
          <w:rFonts w:ascii="Times New Roman" w:hAnsi="Times New Roman" w:cs="Times New Roman"/>
          <w:sz w:val="28"/>
          <w:szCs w:val="28"/>
        </w:rPr>
      </w:pPr>
    </w:p>
    <w:p w:rsidR="00D101F1" w:rsidRDefault="00D101F1" w:rsidP="00D101F1">
      <w:pPr>
        <w:jc w:val="right"/>
        <w:rPr>
          <w:rFonts w:ascii="Times New Roman" w:hAnsi="Times New Roman" w:cs="Times New Roman"/>
          <w:sz w:val="28"/>
          <w:szCs w:val="28"/>
        </w:rPr>
      </w:pPr>
    </w:p>
    <w:p w:rsidR="00D101F1" w:rsidRDefault="00D101F1" w:rsidP="00D101F1">
      <w:pPr>
        <w:jc w:val="right"/>
        <w:rPr>
          <w:rFonts w:ascii="Times New Roman" w:hAnsi="Times New Roman" w:cs="Times New Roman"/>
          <w:sz w:val="28"/>
          <w:szCs w:val="28"/>
        </w:rPr>
      </w:pPr>
    </w:p>
    <w:p w:rsidR="00D101F1" w:rsidRDefault="00D101F1" w:rsidP="00D101F1">
      <w:pPr>
        <w:jc w:val="right"/>
        <w:rPr>
          <w:rFonts w:ascii="Times New Roman" w:hAnsi="Times New Roman" w:cs="Times New Roman"/>
          <w:sz w:val="28"/>
          <w:szCs w:val="28"/>
        </w:rPr>
      </w:pPr>
    </w:p>
    <w:p w:rsidR="00D101F1" w:rsidRDefault="00D101F1" w:rsidP="00D101F1">
      <w:pPr>
        <w:jc w:val="right"/>
        <w:rPr>
          <w:rFonts w:ascii="Times New Roman" w:hAnsi="Times New Roman" w:cs="Times New Roman"/>
          <w:sz w:val="28"/>
          <w:szCs w:val="28"/>
        </w:rPr>
      </w:pPr>
    </w:p>
    <w:p w:rsidR="00D101F1" w:rsidRDefault="00D101F1" w:rsidP="00D101F1">
      <w:pPr>
        <w:jc w:val="right"/>
        <w:rPr>
          <w:rFonts w:ascii="Times New Roman" w:hAnsi="Times New Roman" w:cs="Times New Roman"/>
          <w:sz w:val="28"/>
          <w:szCs w:val="28"/>
        </w:rPr>
      </w:pPr>
    </w:p>
    <w:p w:rsidR="00D101F1" w:rsidRDefault="00D101F1" w:rsidP="00D101F1">
      <w:pPr>
        <w:jc w:val="right"/>
        <w:rPr>
          <w:rFonts w:ascii="Times New Roman" w:hAnsi="Times New Roman" w:cs="Times New Roman"/>
          <w:sz w:val="28"/>
          <w:szCs w:val="28"/>
        </w:rPr>
      </w:pPr>
    </w:p>
    <w:p w:rsidR="00D101F1" w:rsidRDefault="00D101F1" w:rsidP="00D101F1">
      <w:pPr>
        <w:jc w:val="right"/>
        <w:rPr>
          <w:rFonts w:ascii="Times New Roman" w:hAnsi="Times New Roman" w:cs="Times New Roman"/>
          <w:sz w:val="28"/>
          <w:szCs w:val="28"/>
        </w:rPr>
      </w:pPr>
    </w:p>
    <w:p w:rsidR="00D101F1" w:rsidRDefault="000F0552" w:rsidP="00D101F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D101F1" w:rsidRDefault="000F0552" w:rsidP="00D101F1">
      <w:pPr>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 предоставления </w:t>
      </w:r>
    </w:p>
    <w:p w:rsidR="00D101F1" w:rsidRDefault="000F0552" w:rsidP="00D101F1">
      <w:pPr>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«Заключение договора </w:t>
      </w:r>
    </w:p>
    <w:p w:rsidR="00D101F1" w:rsidRDefault="000F0552" w:rsidP="00D101F1">
      <w:pPr>
        <w:jc w:val="right"/>
        <w:rPr>
          <w:rFonts w:ascii="Times New Roman" w:hAnsi="Times New Roman" w:cs="Times New Roman"/>
          <w:sz w:val="28"/>
          <w:szCs w:val="28"/>
        </w:rPr>
      </w:pPr>
      <w:r>
        <w:rPr>
          <w:rFonts w:ascii="Times New Roman" w:hAnsi="Times New Roman" w:cs="Times New Roman"/>
          <w:sz w:val="28"/>
          <w:szCs w:val="28"/>
        </w:rPr>
        <w:t xml:space="preserve">на размещение нестационарного торгового объекта </w:t>
      </w:r>
    </w:p>
    <w:p w:rsidR="00D101F1" w:rsidRDefault="000F0552" w:rsidP="00D101F1">
      <w:pPr>
        <w:jc w:val="right"/>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w:t>
      </w:r>
    </w:p>
    <w:p w:rsidR="00D101F1" w:rsidRDefault="000F0552" w:rsidP="00D101F1">
      <w:pPr>
        <w:jc w:val="right"/>
        <w:rPr>
          <w:rFonts w:ascii="Times New Roman" w:hAnsi="Times New Roman" w:cs="Times New Roman"/>
          <w:sz w:val="28"/>
          <w:szCs w:val="28"/>
        </w:rPr>
      </w:pPr>
      <w:r>
        <w:rPr>
          <w:rFonts w:ascii="Times New Roman" w:hAnsi="Times New Roman" w:cs="Times New Roman"/>
          <w:sz w:val="28"/>
          <w:szCs w:val="28"/>
        </w:rPr>
        <w:t xml:space="preserve"> р.п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ктябрьский Октябрьского</w:t>
      </w:r>
    </w:p>
    <w:p w:rsidR="00D101F1" w:rsidRDefault="000F0552" w:rsidP="00D101F1">
      <w:pPr>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0F0552" w:rsidRDefault="000F0552" w:rsidP="00D101F1">
      <w:pPr>
        <w:jc w:val="right"/>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р.п.Октябрьский Октябрьского муниципального района Волгоградской области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от ______________________________ (ФИО физического лица или _______________________________________ индивидуального предпринимателя, _______________________________________ либо наименование юридического лица _______________________________________ и ФИО его руководителя)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контактный телефон: _____________ ________________________________ адрес места нахождения: __________ ________________________________ ________________________________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ЗАЯВЛЕНИЕ о заключении договора на размещение нестационарного торгового объекта на территории городского поселения р.п.Октябрьский Октябрьского муниципального района Волгоградской области без проведения торгов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Настоящим просим заключить без проведения торгов договор на размещение нестационарного торгового объекта на срок и (или) период ___________________ в месте, расположенном по адресу _______________________________________________ ___________________________________________________________________________ ___________________, площадью ____________________________________________, для размещения на нем _______________________________________________________                                                          (вид нестационарного торгового объекта, предлагаемого для размещения) в целях осуществления ______________________________________________________ ___________________________________________________________________________ (вид деятельности, специализация (при ее наличии) нестационарного торгового объекта, предлагаемого для размещения) Реквизиты действующего договора на размещение нестационарного торгового объекта: __________________________________________________________________ Реквизиты действующего договора аренды земельного участка для размещения нестационарного торгового объекта, заключенного до вступления в силу Порядка о размещении нестационарного торгового объекта на территории городского поселения р.п.Октябрьский Октябрьского муниципального района Волгоградской области: ________________________________ </w:t>
      </w:r>
    </w:p>
    <w:p w:rsidR="000F0552" w:rsidRDefault="000F0552" w:rsidP="000F0552">
      <w:pPr>
        <w:jc w:val="both"/>
        <w:rPr>
          <w:rFonts w:ascii="Times New Roman" w:hAnsi="Times New Roman" w:cs="Times New Roman"/>
          <w:sz w:val="28"/>
          <w:szCs w:val="28"/>
        </w:rPr>
      </w:pP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Приложение: ___________________________________________</w:t>
      </w:r>
      <w:r w:rsidR="00D101F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w:t>
      </w:r>
    </w:p>
    <w:p w:rsidR="000F0552" w:rsidRDefault="000F0552" w:rsidP="000F0552">
      <w:pPr>
        <w:jc w:val="both"/>
        <w:rPr>
          <w:rFonts w:ascii="Times New Roman" w:hAnsi="Times New Roman" w:cs="Times New Roman"/>
          <w:sz w:val="28"/>
          <w:szCs w:val="28"/>
        </w:rPr>
      </w:pPr>
      <w:r>
        <w:rPr>
          <w:rFonts w:ascii="Times New Roman" w:hAnsi="Times New Roman" w:cs="Times New Roman"/>
          <w:sz w:val="28"/>
          <w:szCs w:val="28"/>
        </w:rPr>
        <w:t xml:space="preserve"> «____» _______ 20 ___ г.                 ________________           _____________________             (подпись)            (инициалы, фамилия) </w:t>
      </w:r>
    </w:p>
    <w:p w:rsidR="00F46751" w:rsidRPr="00D101F1" w:rsidRDefault="00F46751" w:rsidP="00F46751">
      <w:pPr>
        <w:spacing w:after="0" w:line="240" w:lineRule="auto"/>
        <w:jc w:val="right"/>
        <w:rPr>
          <w:rFonts w:ascii="Times New Roman" w:hAnsi="Times New Roman"/>
          <w:sz w:val="28"/>
          <w:szCs w:val="28"/>
        </w:rPr>
      </w:pPr>
      <w:r w:rsidRPr="00D101F1">
        <w:rPr>
          <w:rFonts w:ascii="Times New Roman" w:hAnsi="Times New Roman"/>
          <w:sz w:val="28"/>
          <w:szCs w:val="28"/>
        </w:rPr>
        <w:lastRenderedPageBreak/>
        <w:t>Приложение № 3</w:t>
      </w:r>
    </w:p>
    <w:p w:rsidR="00F46751" w:rsidRPr="00D101F1" w:rsidRDefault="00F46751" w:rsidP="00F46751">
      <w:pPr>
        <w:spacing w:after="0" w:line="240" w:lineRule="auto"/>
        <w:jc w:val="right"/>
        <w:rPr>
          <w:rFonts w:ascii="Times New Roman" w:hAnsi="Times New Roman"/>
          <w:sz w:val="28"/>
          <w:szCs w:val="28"/>
        </w:rPr>
      </w:pPr>
      <w:r w:rsidRPr="00D101F1">
        <w:rPr>
          <w:rFonts w:ascii="Times New Roman" w:hAnsi="Times New Roman"/>
          <w:sz w:val="28"/>
          <w:szCs w:val="28"/>
        </w:rPr>
        <w:t xml:space="preserve">                                                                                                                                          к Порядку</w:t>
      </w:r>
    </w:p>
    <w:p w:rsidR="00F46751" w:rsidRPr="00D101F1" w:rsidRDefault="00F46751" w:rsidP="00F46751">
      <w:pPr>
        <w:spacing w:after="0" w:line="240" w:lineRule="auto"/>
        <w:jc w:val="right"/>
        <w:rPr>
          <w:rFonts w:ascii="Times New Roman" w:hAnsi="Times New Roman"/>
          <w:sz w:val="28"/>
          <w:szCs w:val="28"/>
        </w:rPr>
      </w:pPr>
      <w:r w:rsidRPr="00D101F1">
        <w:rPr>
          <w:rFonts w:ascii="Times New Roman" w:hAnsi="Times New Roman"/>
          <w:sz w:val="28"/>
          <w:szCs w:val="28"/>
        </w:rPr>
        <w:t xml:space="preserve">                                                                                                         размещения </w:t>
      </w:r>
      <w:proofErr w:type="gramStart"/>
      <w:r w:rsidRPr="00D101F1">
        <w:rPr>
          <w:rFonts w:ascii="Times New Roman" w:hAnsi="Times New Roman"/>
          <w:sz w:val="28"/>
          <w:szCs w:val="28"/>
        </w:rPr>
        <w:t>нестационарных</w:t>
      </w:r>
      <w:proofErr w:type="gramEnd"/>
    </w:p>
    <w:p w:rsidR="00F46751" w:rsidRPr="00D101F1" w:rsidRDefault="00F46751" w:rsidP="00F46751">
      <w:pPr>
        <w:spacing w:after="0" w:line="240" w:lineRule="auto"/>
        <w:jc w:val="right"/>
        <w:rPr>
          <w:rFonts w:ascii="Times New Roman" w:hAnsi="Times New Roman"/>
          <w:sz w:val="28"/>
          <w:szCs w:val="28"/>
        </w:rPr>
      </w:pPr>
      <w:r w:rsidRPr="00D101F1">
        <w:rPr>
          <w:rFonts w:ascii="Times New Roman" w:hAnsi="Times New Roman"/>
          <w:sz w:val="28"/>
          <w:szCs w:val="28"/>
        </w:rPr>
        <w:t xml:space="preserve">                                                                                                 торговых объектов на территории </w:t>
      </w:r>
    </w:p>
    <w:p w:rsidR="00F46751" w:rsidRPr="00D101F1" w:rsidRDefault="00F46751" w:rsidP="00F46751">
      <w:pPr>
        <w:spacing w:after="0" w:line="240" w:lineRule="auto"/>
        <w:jc w:val="right"/>
        <w:rPr>
          <w:rFonts w:ascii="Times New Roman" w:hAnsi="Times New Roman"/>
          <w:sz w:val="28"/>
          <w:szCs w:val="28"/>
          <w:lang w:eastAsia="en-US"/>
        </w:rPr>
      </w:pPr>
      <w:r w:rsidRPr="00D101F1">
        <w:rPr>
          <w:rFonts w:ascii="Times New Roman" w:hAnsi="Times New Roman"/>
          <w:sz w:val="28"/>
          <w:szCs w:val="28"/>
        </w:rPr>
        <w:t xml:space="preserve">                                                            администрации городского поселения </w:t>
      </w:r>
      <w:r w:rsidRPr="00D101F1">
        <w:rPr>
          <w:sz w:val="28"/>
          <w:szCs w:val="28"/>
        </w:rPr>
        <w:t xml:space="preserve"> р</w:t>
      </w:r>
      <w:r w:rsidRPr="00D101F1">
        <w:rPr>
          <w:rFonts w:ascii="Times New Roman" w:hAnsi="Times New Roman"/>
          <w:sz w:val="28"/>
          <w:szCs w:val="28"/>
        </w:rPr>
        <w:t>.п</w:t>
      </w:r>
      <w:proofErr w:type="gramStart"/>
      <w:r w:rsidRPr="00D101F1">
        <w:rPr>
          <w:rFonts w:ascii="Times New Roman" w:hAnsi="Times New Roman"/>
          <w:sz w:val="28"/>
          <w:szCs w:val="28"/>
        </w:rPr>
        <w:t>.О</w:t>
      </w:r>
      <w:proofErr w:type="gramEnd"/>
      <w:r w:rsidRPr="00D101F1">
        <w:rPr>
          <w:rFonts w:ascii="Times New Roman" w:hAnsi="Times New Roman"/>
          <w:sz w:val="28"/>
          <w:szCs w:val="28"/>
        </w:rPr>
        <w:t>ктябрьский</w:t>
      </w:r>
    </w:p>
    <w:p w:rsidR="00F46751" w:rsidRPr="00D101F1" w:rsidRDefault="00F46751" w:rsidP="00F46751">
      <w:pPr>
        <w:spacing w:after="0" w:line="240" w:lineRule="auto"/>
        <w:jc w:val="right"/>
        <w:rPr>
          <w:rFonts w:ascii="Times New Roman" w:hAnsi="Times New Roman"/>
          <w:sz w:val="28"/>
          <w:szCs w:val="28"/>
        </w:rPr>
      </w:pPr>
      <w:r w:rsidRPr="00D101F1">
        <w:rPr>
          <w:rFonts w:ascii="Times New Roman" w:hAnsi="Times New Roman"/>
          <w:bCs/>
          <w:sz w:val="28"/>
          <w:szCs w:val="28"/>
        </w:rPr>
        <w:t>Октябрьского муниципального района Волгоградской области</w:t>
      </w:r>
    </w:p>
    <w:p w:rsidR="00F46751" w:rsidRPr="00D101F1" w:rsidRDefault="00F46751" w:rsidP="00F46751">
      <w:pPr>
        <w:spacing w:after="0" w:line="240" w:lineRule="auto"/>
        <w:jc w:val="center"/>
        <w:rPr>
          <w:rFonts w:ascii="Times New Roman" w:hAnsi="Times New Roman"/>
          <w:sz w:val="28"/>
          <w:szCs w:val="28"/>
        </w:rPr>
      </w:pPr>
    </w:p>
    <w:p w:rsidR="00F46751" w:rsidRPr="00D101F1" w:rsidRDefault="00F46751" w:rsidP="00F46751">
      <w:pPr>
        <w:spacing w:after="0" w:line="240" w:lineRule="auto"/>
        <w:jc w:val="center"/>
        <w:rPr>
          <w:rFonts w:ascii="Times New Roman" w:hAnsi="Times New Roman"/>
          <w:sz w:val="28"/>
          <w:szCs w:val="28"/>
        </w:rPr>
      </w:pPr>
      <w:r w:rsidRPr="00D101F1">
        <w:rPr>
          <w:rFonts w:ascii="Times New Roman" w:hAnsi="Times New Roman"/>
          <w:sz w:val="28"/>
          <w:szCs w:val="28"/>
        </w:rPr>
        <w:t>Типовая форма договора на размещение</w:t>
      </w:r>
    </w:p>
    <w:p w:rsidR="00F46751" w:rsidRPr="00D101F1" w:rsidRDefault="00F46751" w:rsidP="00F46751">
      <w:pPr>
        <w:spacing w:after="0" w:line="240" w:lineRule="auto"/>
        <w:jc w:val="center"/>
        <w:rPr>
          <w:rFonts w:ascii="Times New Roman" w:hAnsi="Times New Roman"/>
          <w:sz w:val="28"/>
          <w:szCs w:val="28"/>
        </w:rPr>
      </w:pPr>
      <w:r w:rsidRPr="00D101F1">
        <w:rPr>
          <w:rFonts w:ascii="Times New Roman" w:hAnsi="Times New Roman"/>
          <w:sz w:val="28"/>
          <w:szCs w:val="28"/>
        </w:rPr>
        <w:t>нестационарного торгового объекта</w:t>
      </w:r>
    </w:p>
    <w:p w:rsidR="00F46751" w:rsidRPr="00D101F1" w:rsidRDefault="00F46751" w:rsidP="00F46751">
      <w:pPr>
        <w:spacing w:after="0" w:line="240" w:lineRule="auto"/>
        <w:jc w:val="center"/>
        <w:rPr>
          <w:rFonts w:ascii="Times New Roman" w:hAnsi="Times New Roman"/>
          <w:sz w:val="28"/>
          <w:szCs w:val="28"/>
          <w:lang w:eastAsia="en-US"/>
        </w:rPr>
      </w:pPr>
      <w:r w:rsidRPr="00D101F1">
        <w:rPr>
          <w:rFonts w:ascii="Times New Roman" w:hAnsi="Times New Roman"/>
          <w:sz w:val="28"/>
          <w:szCs w:val="28"/>
        </w:rPr>
        <w:t xml:space="preserve">на территории администрации городского поселения </w:t>
      </w:r>
      <w:r w:rsidRPr="00D101F1">
        <w:rPr>
          <w:sz w:val="28"/>
          <w:szCs w:val="28"/>
        </w:rPr>
        <w:t xml:space="preserve"> р</w:t>
      </w:r>
      <w:r w:rsidRPr="00D101F1">
        <w:rPr>
          <w:rFonts w:ascii="Times New Roman" w:hAnsi="Times New Roman"/>
          <w:sz w:val="28"/>
          <w:szCs w:val="28"/>
        </w:rPr>
        <w:t>.п</w:t>
      </w:r>
      <w:proofErr w:type="gramStart"/>
      <w:r w:rsidRPr="00D101F1">
        <w:rPr>
          <w:rFonts w:ascii="Times New Roman" w:hAnsi="Times New Roman"/>
          <w:sz w:val="28"/>
          <w:szCs w:val="28"/>
        </w:rPr>
        <w:t>.О</w:t>
      </w:r>
      <w:proofErr w:type="gramEnd"/>
      <w:r w:rsidRPr="00D101F1">
        <w:rPr>
          <w:rFonts w:ascii="Times New Roman" w:hAnsi="Times New Roman"/>
          <w:sz w:val="28"/>
          <w:szCs w:val="28"/>
        </w:rPr>
        <w:t>ктябрьский</w:t>
      </w:r>
    </w:p>
    <w:p w:rsidR="00F46751" w:rsidRPr="00D101F1" w:rsidRDefault="00F46751" w:rsidP="00F46751">
      <w:pPr>
        <w:spacing w:after="0" w:line="240" w:lineRule="auto"/>
        <w:jc w:val="center"/>
        <w:rPr>
          <w:rFonts w:ascii="Times New Roman" w:hAnsi="Times New Roman"/>
          <w:sz w:val="28"/>
          <w:szCs w:val="28"/>
        </w:rPr>
      </w:pPr>
      <w:r w:rsidRPr="00D101F1">
        <w:rPr>
          <w:rFonts w:ascii="Times New Roman" w:hAnsi="Times New Roman"/>
          <w:bCs/>
          <w:sz w:val="28"/>
          <w:szCs w:val="28"/>
        </w:rPr>
        <w:t>Октябрьского муниципального района Волгоградской области</w:t>
      </w:r>
    </w:p>
    <w:p w:rsidR="00F46751" w:rsidRPr="00D101F1" w:rsidRDefault="00F46751" w:rsidP="00F46751">
      <w:pPr>
        <w:spacing w:after="0" w:line="240" w:lineRule="auto"/>
        <w:jc w:val="both"/>
        <w:rPr>
          <w:rFonts w:ascii="Times New Roman" w:hAnsi="Times New Roman"/>
          <w:sz w:val="28"/>
          <w:szCs w:val="28"/>
        </w:rPr>
      </w:pPr>
      <w:bookmarkStart w:id="1" w:name="P529"/>
      <w:bookmarkEnd w:id="1"/>
    </w:p>
    <w:p w:rsidR="00F46751" w:rsidRPr="00D101F1" w:rsidRDefault="00F46751" w:rsidP="00F46751">
      <w:pPr>
        <w:spacing w:after="0" w:line="240" w:lineRule="auto"/>
        <w:jc w:val="both"/>
        <w:rPr>
          <w:rFonts w:ascii="Times New Roman" w:hAnsi="Times New Roman"/>
          <w:sz w:val="28"/>
          <w:szCs w:val="28"/>
        </w:rPr>
      </w:pPr>
      <w:r w:rsidRPr="00D101F1">
        <w:rPr>
          <w:rFonts w:ascii="Times New Roman" w:hAnsi="Times New Roman"/>
          <w:sz w:val="28"/>
          <w:szCs w:val="28"/>
        </w:rPr>
        <w:t xml:space="preserve">      Договор на размещение нестационарного торгового объекта на территории</w:t>
      </w:r>
    </w:p>
    <w:p w:rsidR="00F46751" w:rsidRPr="00D101F1" w:rsidRDefault="00F46751" w:rsidP="00F46751">
      <w:pPr>
        <w:spacing w:after="0" w:line="240" w:lineRule="auto"/>
        <w:jc w:val="both"/>
        <w:rPr>
          <w:rFonts w:ascii="Times New Roman" w:hAnsi="Times New Roman"/>
          <w:b/>
          <w:sz w:val="28"/>
          <w:szCs w:val="28"/>
          <w:lang w:eastAsia="en-US"/>
        </w:rPr>
      </w:pPr>
      <w:r w:rsidRPr="00D101F1">
        <w:rPr>
          <w:rFonts w:ascii="Times New Roman" w:hAnsi="Times New Roman"/>
          <w:sz w:val="28"/>
          <w:szCs w:val="28"/>
        </w:rPr>
        <w:t xml:space="preserve">администрации городского поселения </w:t>
      </w:r>
      <w:r w:rsidRPr="00D101F1">
        <w:rPr>
          <w:sz w:val="28"/>
          <w:szCs w:val="28"/>
        </w:rPr>
        <w:t xml:space="preserve"> р</w:t>
      </w:r>
      <w:r w:rsidRPr="00D101F1">
        <w:rPr>
          <w:rFonts w:ascii="Times New Roman" w:hAnsi="Times New Roman"/>
          <w:sz w:val="28"/>
          <w:szCs w:val="28"/>
        </w:rPr>
        <w:t>.п</w:t>
      </w:r>
      <w:proofErr w:type="gramStart"/>
      <w:r w:rsidRPr="00D101F1">
        <w:rPr>
          <w:rFonts w:ascii="Times New Roman" w:hAnsi="Times New Roman"/>
          <w:sz w:val="28"/>
          <w:szCs w:val="28"/>
        </w:rPr>
        <w:t>.О</w:t>
      </w:r>
      <w:proofErr w:type="gramEnd"/>
      <w:r w:rsidRPr="00D101F1">
        <w:rPr>
          <w:rFonts w:ascii="Times New Roman" w:hAnsi="Times New Roman"/>
          <w:sz w:val="28"/>
          <w:szCs w:val="28"/>
        </w:rPr>
        <w:t xml:space="preserve">ктябрьский </w:t>
      </w:r>
      <w:r w:rsidRPr="00D101F1">
        <w:rPr>
          <w:rFonts w:ascii="Times New Roman" w:hAnsi="Times New Roman"/>
          <w:bCs/>
          <w:sz w:val="28"/>
          <w:szCs w:val="28"/>
        </w:rPr>
        <w:t>Октябрьского муниципального района Волгоградской области</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 «__» _________ 20__ г.</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(полное наименование хозяйствующего субъекта)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в лице 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(должность, Ф.И.О.)</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proofErr w:type="gramStart"/>
      <w:r w:rsidRPr="00D101F1">
        <w:rPr>
          <w:rFonts w:ascii="Times New Roman" w:hAnsi="Times New Roman"/>
          <w:sz w:val="28"/>
          <w:szCs w:val="28"/>
        </w:rPr>
        <w:t>действующего</w:t>
      </w:r>
      <w:proofErr w:type="gramEnd"/>
      <w:r w:rsidRPr="00D101F1">
        <w:rPr>
          <w:rFonts w:ascii="Times New Roman" w:hAnsi="Times New Roman"/>
          <w:sz w:val="28"/>
          <w:szCs w:val="28"/>
        </w:rPr>
        <w:t xml:space="preserve"> на основании 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lastRenderedPageBreak/>
        <w:t xml:space="preserve">именуемый в дальнейшем «Хозяйствующий субъект», с одной стороны, и уполномоченный </w:t>
      </w:r>
      <w:proofErr w:type="gramStart"/>
      <w:r w:rsidRPr="00D101F1">
        <w:rPr>
          <w:rFonts w:ascii="Times New Roman" w:hAnsi="Times New Roman"/>
          <w:sz w:val="28"/>
          <w:szCs w:val="28"/>
        </w:rPr>
        <w:t>орган</w:t>
      </w:r>
      <w:proofErr w:type="gramEnd"/>
      <w:r w:rsidRPr="00D101F1">
        <w:rPr>
          <w:rFonts w:ascii="Times New Roman" w:hAnsi="Times New Roman"/>
          <w:sz w:val="28"/>
          <w:szCs w:val="28"/>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(указывается основание заключения Договора – протокол о результатах торгов, заявление хозяйствующего субъекта и т.п.)</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заключили настоящий Договор о нижеследующем: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1. Предмет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bookmarkStart w:id="2" w:name="P560"/>
      <w:bookmarkEnd w:id="2"/>
      <w:r w:rsidRPr="00D101F1">
        <w:rPr>
          <w:rFonts w:ascii="Times New Roman" w:hAnsi="Times New Roman"/>
          <w:sz w:val="28"/>
          <w:szCs w:val="28"/>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__________________________________________________________________</w:t>
      </w:r>
    </w:p>
    <w:p w:rsidR="00F46751" w:rsidRPr="00D101F1" w:rsidRDefault="0090275F"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 xml:space="preserve"> </w:t>
      </w:r>
      <w:r w:rsidR="00F46751" w:rsidRPr="00D101F1">
        <w:rPr>
          <w:rFonts w:ascii="Times New Roman" w:hAnsi="Times New Roman"/>
          <w:sz w:val="28"/>
          <w:szCs w:val="28"/>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согласно картографической схеме размещения объекта масштаба 1:500,</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 Условия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2.1. Хозяйствующий субъект обязан:</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2.1.2. Использовать объект в соответствии с условиями п. 1.1 настоящего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2.1.4. Не производить изменений внешнего облика объекта без письменного согласования с Уполномоченным органом.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lastRenderedPageBreak/>
        <w:t>2.1.5. Уведомлять Уполномоченный орган о передаче права на размещение объекта третьим лицам.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spellStart"/>
      <w:r w:rsidRPr="00D101F1">
        <w:rPr>
          <w:rFonts w:ascii="Times New Roman" w:hAnsi="Times New Roman"/>
          <w:sz w:val="28"/>
          <w:szCs w:val="28"/>
        </w:rPr>
        <w:t>нахозяйствующих</w:t>
      </w:r>
      <w:proofErr w:type="spellEnd"/>
      <w:r w:rsidRPr="00D101F1">
        <w:rPr>
          <w:rFonts w:ascii="Times New Roman" w:hAnsi="Times New Roman"/>
          <w:sz w:val="28"/>
          <w:szCs w:val="28"/>
        </w:rPr>
        <w:t xml:space="preserve"> субъектов, заключивших договор, предусматривающий передачу прав и обязанностей по настоящему Договору. </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2.1.7. При прекращении настоящего Договора в срок, не превышающий 5 дней, обеспечить демонтаж и вывоз объекта с места его размещения.</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2.2. Хозяйствующий субъект имеет право:</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 xml:space="preserve">2.2.1. </w:t>
      </w:r>
      <w:proofErr w:type="gramStart"/>
      <w:r w:rsidRPr="00D101F1">
        <w:rPr>
          <w:rFonts w:ascii="Times New Roman" w:hAnsi="Times New Roman"/>
          <w:sz w:val="28"/>
          <w:szCs w:val="28"/>
        </w:rPr>
        <w:t>Разместить нестационарный торговый объект соответствующий условиям настоящего Договора в месте</w:t>
      </w:r>
      <w:proofErr w:type="gramEnd"/>
      <w:r w:rsidRPr="00D101F1">
        <w:rPr>
          <w:rFonts w:ascii="Times New Roman" w:hAnsi="Times New Roman"/>
          <w:sz w:val="28"/>
          <w:szCs w:val="28"/>
        </w:rPr>
        <w:t>, предусмотренном Договором;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2.2.2. Передавать свои права по настоящему Договору третьим лицам.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2.3. Уполномоченный орган обязан:</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2.4. Уполномоченный орган имеет право:</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3. Плата за размещение объекта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действия настоящего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lastRenderedPageBreak/>
        <w:t xml:space="preserve">Плата за право размещения объекта в квартал, составляет _________________________________ рублей (без учета НДС). </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(сумма цифрами и прописью)</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 Перечисление платы по Договору на размещение производится в течение _____ дней со дня заключения Договора на размещение в полном объеме. </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3.3. Перечисление платы по Договору на размещение производится по следующим реквизитам: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___________________________________________________________________________________________________________________________________</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3.5. Перечисленный Хозяйствующим субъектом задаток засчитывается в счет оплаты по настоящему Договору.</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4. Срок действия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4.1. Настоящий Договор вступает в силу со дня его подписания Сторонами и действует до "____" _________ 20__ г.</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 Прекращение и расторжение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5.1. Действие настоящего Договора прекращается в следующих случаях:</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5.1.1. по истечении срока, на который заключен Договор;</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5.1.3. если размещение объекта в определенном месте не соответствует требованиям действующего законодательства;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5.1.4. расторжения Договора в одностороннем порядке;</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5.1.5. в иных случаях, предусмотренных действующим законодательством.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lastRenderedPageBreak/>
        <w:t xml:space="preserve">5.2. Договор на </w:t>
      </w:r>
      <w:proofErr w:type="gramStart"/>
      <w:r w:rsidRPr="00D101F1">
        <w:rPr>
          <w:rFonts w:ascii="Times New Roman" w:hAnsi="Times New Roman"/>
          <w:sz w:val="28"/>
          <w:szCs w:val="28"/>
        </w:rPr>
        <w:t>размещение</w:t>
      </w:r>
      <w:proofErr w:type="gramEnd"/>
      <w:r w:rsidRPr="00D101F1">
        <w:rPr>
          <w:rFonts w:ascii="Times New Roman" w:hAnsi="Times New Roman"/>
          <w:sz w:val="28"/>
          <w:szCs w:val="28"/>
        </w:rPr>
        <w:t xml:space="preserve"> может быть расторгнут досрочно в одностороннем порядке в следующих случаях:</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 xml:space="preserve">5.2.1. по заявлению Хозяйствующего субъекта о расторжении Договора; </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5.2.2. зафиксированных в установленном порядке двух и более в течение года нарушений, выявленных в работе объекта;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5.2.3. невнесение Хозяйствующим субъектом платы по настоящему Договору в порядке и в сроки, указанные в п. 3.2 настоящего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5.2.4. размещение объекта, не соответствующего Схеме или не соответствующего архитектурному решению;</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 xml:space="preserve">5.2.5. не размещение Хозяйствующим субъектом в месте, определенном Договором, объекта, в течение 1 месяца </w:t>
      </w:r>
      <w:proofErr w:type="gramStart"/>
      <w:r w:rsidRPr="00D101F1">
        <w:rPr>
          <w:rFonts w:ascii="Times New Roman" w:hAnsi="Times New Roman"/>
          <w:sz w:val="28"/>
          <w:szCs w:val="28"/>
        </w:rPr>
        <w:t>с даты заключения</w:t>
      </w:r>
      <w:proofErr w:type="gramEnd"/>
      <w:r w:rsidRPr="00D101F1">
        <w:rPr>
          <w:rFonts w:ascii="Times New Roman" w:hAnsi="Times New Roman"/>
          <w:sz w:val="28"/>
          <w:szCs w:val="28"/>
        </w:rPr>
        <w:t xml:space="preserve"> настоящего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5.2.6. использование Хозяйствующим субъектом объекта с нарушением условий, указанных в п. 1.1 настоящего Договора.</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5.2.7. изменение внешнего облика объекта без письменного согласования с Уполномоченным органом.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5.2.8. в иных случаях предусмотренных действующим законодательством.</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6. Заключительные положения</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F46751" w:rsidRPr="00D101F1" w:rsidRDefault="00F46751" w:rsidP="00F46751">
      <w:pPr>
        <w:spacing w:before="100" w:beforeAutospacing="1" w:after="100" w:afterAutospacing="1" w:line="240" w:lineRule="auto"/>
        <w:jc w:val="both"/>
        <w:rPr>
          <w:rFonts w:ascii="Times New Roman" w:hAnsi="Times New Roman"/>
          <w:sz w:val="28"/>
          <w:szCs w:val="28"/>
        </w:rPr>
      </w:pPr>
      <w:r w:rsidRPr="00D101F1">
        <w:rPr>
          <w:rFonts w:ascii="Times New Roman" w:hAnsi="Times New Roman"/>
          <w:sz w:val="28"/>
          <w:szCs w:val="28"/>
        </w:rPr>
        <w:t>7. Реквизиты и подписи Сторон</w:t>
      </w:r>
    </w:p>
    <w:tbl>
      <w:tblPr>
        <w:tblW w:w="0" w:type="auto"/>
        <w:tblCellSpacing w:w="15" w:type="dxa"/>
        <w:tblLook w:val="00A0"/>
      </w:tblPr>
      <w:tblGrid>
        <w:gridCol w:w="3054"/>
        <w:gridCol w:w="66"/>
        <w:gridCol w:w="2952"/>
      </w:tblGrid>
      <w:tr w:rsidR="00F46751" w:rsidRPr="00D101F1" w:rsidTr="00F46751">
        <w:trPr>
          <w:tblCellSpacing w:w="15" w:type="dxa"/>
        </w:trPr>
        <w:tc>
          <w:tcPr>
            <w:tcW w:w="0" w:type="auto"/>
            <w:tcMar>
              <w:top w:w="15" w:type="dxa"/>
              <w:left w:w="15" w:type="dxa"/>
              <w:bottom w:w="15" w:type="dxa"/>
              <w:right w:w="15" w:type="dxa"/>
            </w:tcMar>
            <w:vAlign w:val="center"/>
            <w:hideMark/>
          </w:tcPr>
          <w:p w:rsidR="00F46751" w:rsidRPr="00D101F1" w:rsidRDefault="00F46751">
            <w:pPr>
              <w:spacing w:before="100" w:beforeAutospacing="1" w:after="100" w:afterAutospacing="1" w:line="240" w:lineRule="auto"/>
              <w:jc w:val="both"/>
              <w:rPr>
                <w:rFonts w:ascii="Times New Roman" w:eastAsia="Calibri" w:hAnsi="Times New Roman" w:cs="Times New Roman"/>
                <w:sz w:val="28"/>
                <w:szCs w:val="28"/>
              </w:rPr>
            </w:pPr>
            <w:r w:rsidRPr="00D101F1">
              <w:rPr>
                <w:rFonts w:ascii="Times New Roman" w:hAnsi="Times New Roman"/>
                <w:sz w:val="28"/>
                <w:szCs w:val="28"/>
              </w:rPr>
              <w:t>Хозяйствующий субъект</w:t>
            </w:r>
          </w:p>
        </w:tc>
        <w:tc>
          <w:tcPr>
            <w:tcW w:w="0" w:type="auto"/>
            <w:tcMar>
              <w:top w:w="15" w:type="dxa"/>
              <w:left w:w="15" w:type="dxa"/>
              <w:bottom w:w="15" w:type="dxa"/>
              <w:right w:w="15" w:type="dxa"/>
            </w:tcMar>
            <w:vAlign w:val="center"/>
          </w:tcPr>
          <w:p w:rsidR="00F46751" w:rsidRPr="00D101F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hideMark/>
          </w:tcPr>
          <w:p w:rsidR="00F46751" w:rsidRPr="00D101F1" w:rsidRDefault="00F46751">
            <w:pPr>
              <w:spacing w:before="100" w:beforeAutospacing="1" w:after="100" w:afterAutospacing="1" w:line="240" w:lineRule="auto"/>
              <w:jc w:val="both"/>
              <w:rPr>
                <w:rFonts w:ascii="Times New Roman" w:eastAsia="Calibri" w:hAnsi="Times New Roman" w:cs="Times New Roman"/>
                <w:sz w:val="28"/>
                <w:szCs w:val="28"/>
              </w:rPr>
            </w:pPr>
            <w:r w:rsidRPr="00D101F1">
              <w:rPr>
                <w:rFonts w:ascii="Times New Roman" w:hAnsi="Times New Roman"/>
                <w:sz w:val="28"/>
                <w:szCs w:val="28"/>
              </w:rPr>
              <w:t>Уполномоченный орган</w:t>
            </w:r>
          </w:p>
        </w:tc>
      </w:tr>
      <w:tr w:rsidR="00F46751" w:rsidRPr="00D101F1" w:rsidTr="00F46751">
        <w:trPr>
          <w:tblCellSpacing w:w="15" w:type="dxa"/>
        </w:trPr>
        <w:tc>
          <w:tcPr>
            <w:tcW w:w="0" w:type="auto"/>
            <w:tcMar>
              <w:top w:w="15" w:type="dxa"/>
              <w:left w:w="15" w:type="dxa"/>
              <w:bottom w:w="15" w:type="dxa"/>
              <w:right w:w="15" w:type="dxa"/>
            </w:tcMar>
            <w:vAlign w:val="center"/>
          </w:tcPr>
          <w:p w:rsidR="00F46751" w:rsidRPr="00D101F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tcPr>
          <w:p w:rsidR="00F46751" w:rsidRPr="00D101F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tcPr>
          <w:p w:rsidR="00F46751" w:rsidRPr="00D101F1" w:rsidRDefault="00F46751">
            <w:pPr>
              <w:spacing w:after="0" w:line="240" w:lineRule="auto"/>
              <w:jc w:val="both"/>
              <w:rPr>
                <w:rFonts w:ascii="Times New Roman" w:eastAsia="Calibri" w:hAnsi="Times New Roman" w:cs="Times New Roman"/>
                <w:sz w:val="28"/>
                <w:szCs w:val="28"/>
              </w:rPr>
            </w:pPr>
          </w:p>
        </w:tc>
      </w:tr>
      <w:tr w:rsidR="00F46751" w:rsidRPr="00D101F1" w:rsidTr="00F46751">
        <w:trPr>
          <w:tblCellSpacing w:w="15" w:type="dxa"/>
        </w:trPr>
        <w:tc>
          <w:tcPr>
            <w:tcW w:w="0" w:type="auto"/>
            <w:tcMar>
              <w:top w:w="15" w:type="dxa"/>
              <w:left w:w="15" w:type="dxa"/>
              <w:bottom w:w="15" w:type="dxa"/>
              <w:right w:w="15" w:type="dxa"/>
            </w:tcMar>
            <w:vAlign w:val="center"/>
          </w:tcPr>
          <w:p w:rsidR="00F46751" w:rsidRPr="00D101F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tcPr>
          <w:p w:rsidR="00F46751" w:rsidRPr="00D101F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tcPr>
          <w:p w:rsidR="00F46751" w:rsidRPr="00D101F1" w:rsidRDefault="00F46751">
            <w:pPr>
              <w:spacing w:after="0" w:line="240" w:lineRule="auto"/>
              <w:jc w:val="both"/>
              <w:rPr>
                <w:rFonts w:ascii="Times New Roman" w:eastAsia="Calibri" w:hAnsi="Times New Roman" w:cs="Times New Roman"/>
                <w:sz w:val="28"/>
                <w:szCs w:val="28"/>
              </w:rPr>
            </w:pPr>
          </w:p>
        </w:tc>
      </w:tr>
      <w:tr w:rsidR="00F46751" w:rsidRPr="00D101F1" w:rsidTr="00F46751">
        <w:trPr>
          <w:tblCellSpacing w:w="15" w:type="dxa"/>
        </w:trPr>
        <w:tc>
          <w:tcPr>
            <w:tcW w:w="0" w:type="auto"/>
            <w:tcMar>
              <w:top w:w="15" w:type="dxa"/>
              <w:left w:w="15" w:type="dxa"/>
              <w:bottom w:w="15" w:type="dxa"/>
              <w:right w:w="15" w:type="dxa"/>
            </w:tcMar>
            <w:vAlign w:val="center"/>
            <w:hideMark/>
          </w:tcPr>
          <w:p w:rsidR="00F46751" w:rsidRPr="00D101F1" w:rsidRDefault="00F46751">
            <w:pPr>
              <w:spacing w:before="100" w:beforeAutospacing="1" w:after="100" w:afterAutospacing="1" w:line="240" w:lineRule="auto"/>
              <w:jc w:val="both"/>
              <w:rPr>
                <w:rFonts w:ascii="Times New Roman" w:eastAsia="Calibri" w:hAnsi="Times New Roman" w:cs="Times New Roman"/>
                <w:sz w:val="28"/>
                <w:szCs w:val="28"/>
              </w:rPr>
            </w:pPr>
            <w:r w:rsidRPr="00D101F1">
              <w:rPr>
                <w:rFonts w:ascii="Times New Roman" w:hAnsi="Times New Roman"/>
                <w:sz w:val="28"/>
                <w:szCs w:val="28"/>
              </w:rPr>
              <w:t>Подпись</w:t>
            </w:r>
          </w:p>
        </w:tc>
        <w:tc>
          <w:tcPr>
            <w:tcW w:w="0" w:type="auto"/>
            <w:tcMar>
              <w:top w:w="15" w:type="dxa"/>
              <w:left w:w="15" w:type="dxa"/>
              <w:bottom w:w="15" w:type="dxa"/>
              <w:right w:w="15" w:type="dxa"/>
            </w:tcMar>
            <w:vAlign w:val="center"/>
          </w:tcPr>
          <w:p w:rsidR="00F46751" w:rsidRPr="00D101F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hideMark/>
          </w:tcPr>
          <w:p w:rsidR="00F46751" w:rsidRPr="00D101F1" w:rsidRDefault="00F46751">
            <w:pPr>
              <w:spacing w:before="100" w:beforeAutospacing="1" w:after="100" w:afterAutospacing="1" w:line="240" w:lineRule="auto"/>
              <w:jc w:val="both"/>
              <w:rPr>
                <w:rFonts w:ascii="Times New Roman" w:eastAsia="Calibri" w:hAnsi="Times New Roman" w:cs="Times New Roman"/>
                <w:sz w:val="28"/>
                <w:szCs w:val="28"/>
              </w:rPr>
            </w:pPr>
            <w:r w:rsidRPr="00D101F1">
              <w:rPr>
                <w:rFonts w:ascii="Times New Roman" w:hAnsi="Times New Roman"/>
                <w:sz w:val="28"/>
                <w:szCs w:val="28"/>
              </w:rPr>
              <w:t>Подпись</w:t>
            </w:r>
          </w:p>
        </w:tc>
      </w:tr>
      <w:tr w:rsidR="00F46751" w:rsidRPr="00D101F1" w:rsidTr="00F46751">
        <w:trPr>
          <w:tblCellSpacing w:w="15" w:type="dxa"/>
        </w:trPr>
        <w:tc>
          <w:tcPr>
            <w:tcW w:w="0" w:type="auto"/>
            <w:tcMar>
              <w:top w:w="15" w:type="dxa"/>
              <w:left w:w="15" w:type="dxa"/>
              <w:bottom w:w="15" w:type="dxa"/>
              <w:right w:w="15" w:type="dxa"/>
            </w:tcMar>
            <w:vAlign w:val="center"/>
            <w:hideMark/>
          </w:tcPr>
          <w:p w:rsidR="00F46751" w:rsidRPr="00D101F1" w:rsidRDefault="00F46751">
            <w:pPr>
              <w:spacing w:before="100" w:beforeAutospacing="1" w:after="100" w:afterAutospacing="1" w:line="240" w:lineRule="auto"/>
              <w:jc w:val="both"/>
              <w:rPr>
                <w:rFonts w:ascii="Times New Roman" w:eastAsia="Calibri" w:hAnsi="Times New Roman" w:cs="Times New Roman"/>
                <w:sz w:val="28"/>
                <w:szCs w:val="28"/>
              </w:rPr>
            </w:pPr>
            <w:r w:rsidRPr="00D101F1">
              <w:rPr>
                <w:rFonts w:ascii="Times New Roman" w:hAnsi="Times New Roman"/>
                <w:sz w:val="28"/>
                <w:szCs w:val="28"/>
              </w:rPr>
              <w:t>М.П.</w:t>
            </w:r>
          </w:p>
        </w:tc>
        <w:tc>
          <w:tcPr>
            <w:tcW w:w="0" w:type="auto"/>
            <w:tcMar>
              <w:top w:w="15" w:type="dxa"/>
              <w:left w:w="15" w:type="dxa"/>
              <w:bottom w:w="15" w:type="dxa"/>
              <w:right w:w="15" w:type="dxa"/>
            </w:tcMar>
            <w:vAlign w:val="center"/>
          </w:tcPr>
          <w:p w:rsidR="00F46751" w:rsidRPr="00D101F1" w:rsidRDefault="00F46751">
            <w:pPr>
              <w:spacing w:after="0" w:line="240" w:lineRule="auto"/>
              <w:jc w:val="both"/>
              <w:rPr>
                <w:rFonts w:ascii="Times New Roman" w:eastAsia="Calibri" w:hAnsi="Times New Roman" w:cs="Times New Roman"/>
                <w:sz w:val="28"/>
                <w:szCs w:val="28"/>
              </w:rPr>
            </w:pPr>
          </w:p>
        </w:tc>
        <w:tc>
          <w:tcPr>
            <w:tcW w:w="0" w:type="auto"/>
            <w:tcMar>
              <w:top w:w="15" w:type="dxa"/>
              <w:left w:w="15" w:type="dxa"/>
              <w:bottom w:w="15" w:type="dxa"/>
              <w:right w:w="15" w:type="dxa"/>
            </w:tcMar>
            <w:vAlign w:val="center"/>
            <w:hideMark/>
          </w:tcPr>
          <w:p w:rsidR="00F46751" w:rsidRPr="00D101F1" w:rsidRDefault="00F46751">
            <w:pPr>
              <w:spacing w:before="100" w:beforeAutospacing="1" w:after="100" w:afterAutospacing="1" w:line="240" w:lineRule="auto"/>
              <w:jc w:val="both"/>
              <w:rPr>
                <w:rFonts w:ascii="Times New Roman" w:eastAsia="Calibri" w:hAnsi="Times New Roman" w:cs="Times New Roman"/>
                <w:sz w:val="28"/>
                <w:szCs w:val="28"/>
              </w:rPr>
            </w:pPr>
            <w:r w:rsidRPr="00D101F1">
              <w:rPr>
                <w:rFonts w:ascii="Times New Roman" w:hAnsi="Times New Roman"/>
                <w:sz w:val="28"/>
                <w:szCs w:val="28"/>
              </w:rPr>
              <w:t>М.П.</w:t>
            </w:r>
          </w:p>
        </w:tc>
      </w:tr>
    </w:tbl>
    <w:p w:rsidR="0016574C" w:rsidRPr="00D101F1" w:rsidRDefault="0016574C" w:rsidP="000F0552">
      <w:pPr>
        <w:shd w:val="clear" w:color="auto" w:fill="FFFFFF"/>
        <w:spacing w:before="100" w:beforeAutospacing="1" w:after="301" w:line="301" w:lineRule="atLeast"/>
        <w:jc w:val="both"/>
        <w:rPr>
          <w:rFonts w:ascii="Times New Roman" w:eastAsia="Times New Roman" w:hAnsi="Times New Roman" w:cs="Times New Roman"/>
          <w:color w:val="333333"/>
          <w:sz w:val="28"/>
          <w:szCs w:val="28"/>
        </w:rPr>
      </w:pPr>
      <w:bookmarkStart w:id="3" w:name="footnote_1"/>
      <w:bookmarkEnd w:id="3"/>
    </w:p>
    <w:sectPr w:rsidR="0016574C" w:rsidRPr="00D101F1" w:rsidSect="00891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F5777"/>
    <w:multiLevelType w:val="multilevel"/>
    <w:tmpl w:val="B9884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473BC"/>
    <w:multiLevelType w:val="multilevel"/>
    <w:tmpl w:val="A2A62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6574C"/>
    <w:rsid w:val="000F0552"/>
    <w:rsid w:val="00127A60"/>
    <w:rsid w:val="001616D5"/>
    <w:rsid w:val="0016574C"/>
    <w:rsid w:val="001A2DBA"/>
    <w:rsid w:val="001B4B23"/>
    <w:rsid w:val="002162AE"/>
    <w:rsid w:val="0022228D"/>
    <w:rsid w:val="002437BE"/>
    <w:rsid w:val="002B63E7"/>
    <w:rsid w:val="002C793B"/>
    <w:rsid w:val="002F3BCC"/>
    <w:rsid w:val="00362C16"/>
    <w:rsid w:val="00366F4B"/>
    <w:rsid w:val="00376F96"/>
    <w:rsid w:val="003E3B63"/>
    <w:rsid w:val="003F67F8"/>
    <w:rsid w:val="004062DF"/>
    <w:rsid w:val="00425703"/>
    <w:rsid w:val="0052238C"/>
    <w:rsid w:val="00587EBC"/>
    <w:rsid w:val="006314AD"/>
    <w:rsid w:val="006B024F"/>
    <w:rsid w:val="007353BD"/>
    <w:rsid w:val="00807DA3"/>
    <w:rsid w:val="008133C2"/>
    <w:rsid w:val="00863CF0"/>
    <w:rsid w:val="008845F1"/>
    <w:rsid w:val="00891C03"/>
    <w:rsid w:val="0090275F"/>
    <w:rsid w:val="0095643C"/>
    <w:rsid w:val="00960BEA"/>
    <w:rsid w:val="00992F1F"/>
    <w:rsid w:val="00A14E0E"/>
    <w:rsid w:val="00A168CA"/>
    <w:rsid w:val="00A20E72"/>
    <w:rsid w:val="00BD5A73"/>
    <w:rsid w:val="00C57311"/>
    <w:rsid w:val="00CD1284"/>
    <w:rsid w:val="00CE3B06"/>
    <w:rsid w:val="00D101F1"/>
    <w:rsid w:val="00D11BD6"/>
    <w:rsid w:val="00D35622"/>
    <w:rsid w:val="00DD542C"/>
    <w:rsid w:val="00DF5B9A"/>
    <w:rsid w:val="00E13A8F"/>
    <w:rsid w:val="00E25D93"/>
    <w:rsid w:val="00EF7818"/>
    <w:rsid w:val="00F3210D"/>
    <w:rsid w:val="00F46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74C"/>
    <w:rPr>
      <w:color w:val="0066CC"/>
      <w:u w:val="single"/>
    </w:rPr>
  </w:style>
  <w:style w:type="character" w:styleId="a4">
    <w:name w:val="Emphasis"/>
    <w:basedOn w:val="a0"/>
    <w:uiPriority w:val="20"/>
    <w:qFormat/>
    <w:rsid w:val="0016574C"/>
    <w:rPr>
      <w:i/>
      <w:iCs/>
    </w:rPr>
  </w:style>
  <w:style w:type="character" w:styleId="a5">
    <w:name w:val="Strong"/>
    <w:basedOn w:val="a0"/>
    <w:uiPriority w:val="22"/>
    <w:qFormat/>
    <w:rsid w:val="0016574C"/>
    <w:rPr>
      <w:b/>
      <w:bCs/>
    </w:rPr>
  </w:style>
  <w:style w:type="paragraph" w:styleId="a6">
    <w:name w:val="List Paragraph"/>
    <w:basedOn w:val="a"/>
    <w:uiPriority w:val="34"/>
    <w:qFormat/>
    <w:rsid w:val="00362C16"/>
    <w:pPr>
      <w:ind w:left="720"/>
      <w:contextualSpacing/>
    </w:pPr>
  </w:style>
  <w:style w:type="paragraph" w:customStyle="1" w:styleId="ConsPlusNormal">
    <w:name w:val="ConsPlusNormal"/>
    <w:link w:val="ConsPlusNormal0"/>
    <w:rsid w:val="0042570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25703"/>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425703"/>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999960820">
      <w:bodyDiv w:val="1"/>
      <w:marLeft w:val="0"/>
      <w:marRight w:val="0"/>
      <w:marTop w:val="0"/>
      <w:marBottom w:val="0"/>
      <w:divBdr>
        <w:top w:val="none" w:sz="0" w:space="0" w:color="auto"/>
        <w:left w:val="none" w:sz="0" w:space="0" w:color="auto"/>
        <w:bottom w:val="none" w:sz="0" w:space="0" w:color="auto"/>
        <w:right w:val="none" w:sz="0" w:space="0" w:color="auto"/>
      </w:divBdr>
      <w:divsChild>
        <w:div w:id="839463227">
          <w:marLeft w:val="0"/>
          <w:marRight w:val="0"/>
          <w:marTop w:val="250"/>
          <w:marBottom w:val="0"/>
          <w:divBdr>
            <w:top w:val="none" w:sz="0" w:space="0" w:color="auto"/>
            <w:left w:val="none" w:sz="0" w:space="0" w:color="auto"/>
            <w:bottom w:val="none" w:sz="0" w:space="0" w:color="auto"/>
            <w:right w:val="none" w:sz="0" w:space="0" w:color="auto"/>
          </w:divBdr>
          <w:divsChild>
            <w:div w:id="1442647883">
              <w:marLeft w:val="0"/>
              <w:marRight w:val="0"/>
              <w:marTop w:val="0"/>
              <w:marBottom w:val="0"/>
              <w:divBdr>
                <w:top w:val="none" w:sz="0" w:space="0" w:color="auto"/>
                <w:left w:val="none" w:sz="0" w:space="0" w:color="auto"/>
                <w:bottom w:val="none" w:sz="0" w:space="0" w:color="auto"/>
                <w:right w:val="none" w:sz="0" w:space="0" w:color="auto"/>
              </w:divBdr>
              <w:divsChild>
                <w:div w:id="1322153878">
                  <w:marLeft w:val="0"/>
                  <w:marRight w:val="-3005"/>
                  <w:marTop w:val="0"/>
                  <w:marBottom w:val="0"/>
                  <w:divBdr>
                    <w:top w:val="none" w:sz="0" w:space="0" w:color="auto"/>
                    <w:left w:val="none" w:sz="0" w:space="0" w:color="auto"/>
                    <w:bottom w:val="none" w:sz="0" w:space="0" w:color="auto"/>
                    <w:right w:val="none" w:sz="0" w:space="0" w:color="auto"/>
                  </w:divBdr>
                  <w:divsChild>
                    <w:div w:id="1663049545">
                      <w:marLeft w:val="250"/>
                      <w:marRight w:val="3506"/>
                      <w:marTop w:val="0"/>
                      <w:marBottom w:val="451"/>
                      <w:divBdr>
                        <w:top w:val="none" w:sz="0" w:space="0" w:color="auto"/>
                        <w:left w:val="none" w:sz="0" w:space="0" w:color="auto"/>
                        <w:bottom w:val="none" w:sz="0" w:space="0" w:color="auto"/>
                        <w:right w:val="none" w:sz="0" w:space="0" w:color="auto"/>
                      </w:divBdr>
                      <w:divsChild>
                        <w:div w:id="722602751">
                          <w:marLeft w:val="0"/>
                          <w:marRight w:val="0"/>
                          <w:marTop w:val="0"/>
                          <w:marBottom w:val="0"/>
                          <w:divBdr>
                            <w:top w:val="none" w:sz="0" w:space="0" w:color="auto"/>
                            <w:left w:val="none" w:sz="0" w:space="0" w:color="auto"/>
                            <w:bottom w:val="none" w:sz="0" w:space="0" w:color="auto"/>
                            <w:right w:val="none" w:sz="0" w:space="0" w:color="auto"/>
                          </w:divBdr>
                          <w:divsChild>
                            <w:div w:id="1454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04813">
      <w:bodyDiv w:val="1"/>
      <w:marLeft w:val="0"/>
      <w:marRight w:val="0"/>
      <w:marTop w:val="0"/>
      <w:marBottom w:val="0"/>
      <w:divBdr>
        <w:top w:val="none" w:sz="0" w:space="0" w:color="auto"/>
        <w:left w:val="none" w:sz="0" w:space="0" w:color="auto"/>
        <w:bottom w:val="none" w:sz="0" w:space="0" w:color="auto"/>
        <w:right w:val="none" w:sz="0" w:space="0" w:color="auto"/>
      </w:divBdr>
    </w:div>
    <w:div w:id="1518810115">
      <w:bodyDiv w:val="1"/>
      <w:marLeft w:val="0"/>
      <w:marRight w:val="0"/>
      <w:marTop w:val="0"/>
      <w:marBottom w:val="0"/>
      <w:divBdr>
        <w:top w:val="none" w:sz="0" w:space="0" w:color="auto"/>
        <w:left w:val="none" w:sz="0" w:space="0" w:color="auto"/>
        <w:bottom w:val="none" w:sz="0" w:space="0" w:color="auto"/>
        <w:right w:val="none" w:sz="0" w:space="0" w:color="auto"/>
      </w:divBdr>
    </w:div>
    <w:div w:id="18609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bu=atbs&amp;from=yandex.ru%3Bsearch%2F%3Bweb%3B%3B&amp;text=&amp;etext=2133.i32RtZDcapDvCxnaWBtiXYAFeP5bi0CSDToFMqYXoQs.6f54a102b455cca8f545eec866386000f68f51f6&amp;uuid=&amp;state=PEtFfuTeVD4jaxywoSUvtB2i7c0_vxGdDFcW7MDt6c_LdIVGO5cgeLj8fvU1ifOAZmVTK_ByCYkR4VrFQ6ABdA3DDBsrHKGTprqtLtZL9xgpb9i40d_yIDXkUErKlU3I&amp;&amp;cst=AiuY0DBWFJ5Hyx_fyvalFDDGbaaPJbVx7MNSN2H4U9-7FngCdQzCoSnCAfbi67soIF0SzKTfR8rnNA6HRR6LTvk3rq9tMsr20Aygpn4si_nCfAe33IrXzCAATZBG1y6I9ZwE0fDD_5jpK3I4k_J3oMpTVDAtNEc0wMbIVXs6fOUdQKRGaIJGGzuJeaOl_EXMc9k65TfSJvBed9kZg2IaqpqFV2ayDye5FcPJTsO7YOtneG_HNQVLjvkKOu_z6CeTMw-Y38NoP337RZzyYr_neyycohElNNL7iYwxGNoE-EM-XCvKjIDUDJO4G5dCobyykEuRXFqgWn4pCaBMNxfTEEieXxs3IpfzmuqZeo2ZOBEyg4XOprnKnf6FiMsQVWThew6sV4Hi6obgEFOfTEXuaBiIL8sRuXl4DiKuwdQc5VLp_GJbqTDirAZlVYRM9i6WdEuThPvTEhNPHr5vA-ewLgO4_ab4oOXS8mJbJWurt57179TYY6ZhMVjrF4tFGdgR9LqfrI7E03lpEi4LSlmu8j-opnb162rpTNKUcsRdQ4G7IFFV1-Jnoi06usaWUZ29my3nsXi_U5m6_75xJDd-1UOZeZAFxFC9CmEoOGRLre8AvO4XgR9rQL63ptdXsOtbB-4D82pZ2DzEIVVq_4Pqlo9Rhzbg-PXRdl6_6H4c6NKkIflVblfO4GyH6wXC7nPKOkpx9Nw0DI4,&amp;data=UlNrNmk5WktYejR0eWJFYk1LdmtxdXZQNEZqZEszd3JjMVBZajJsN08tc1BPUUZBUHQzWENPRjRUdHBHT3dheUdmNm1aakhwUWZaalowSzBmVHFRVnJ6NFdlclc0d28z&amp;sign=1587dfa94f75182ebc48a8aa781458f5&amp;keyno=0&amp;b64e=2&amp;ref=orjY4mGPRjk5boDnW0uvlrrd71vZw9kp-HjBH2-xq9RgzfXSoTl3Q4jSJtEhoTx9KHCEz6E5srZd9gvaKjtELyCaf20gd8XOqzmWZbQqbiLXD-EqlD6Hzg,,&amp;l10n=ru&amp;rp=1&amp;cts=1556187216846&amp;mc=1.5219280948873623&amp;hdtime=13035.0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Pages>
  <Words>6411</Words>
  <Characters>36543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2019-04-30T09:12:00Z</cp:lastPrinted>
  <dcterms:created xsi:type="dcterms:W3CDTF">2019-04-18T12:03:00Z</dcterms:created>
  <dcterms:modified xsi:type="dcterms:W3CDTF">2019-04-30T09:15:00Z</dcterms:modified>
</cp:coreProperties>
</file>