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C" w:rsidRPr="006B3D86" w:rsidRDefault="0041385C" w:rsidP="00413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СОВЕТ НАРОДНЫХ ДЕПУТАТОВ РОСТАШЕВСКОГО СЕЛЬСКОГО ПОСЕЛЕНИЯ ПАНИНСКОГО МУНИЦИПАЛЬНОГО РАЙОНА</w:t>
      </w:r>
    </w:p>
    <w:p w:rsidR="0041385C" w:rsidRPr="006B3D86" w:rsidRDefault="0041385C" w:rsidP="00413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ВОРОНЕЖСКОЙ ОБЛАСТИ</w:t>
      </w:r>
    </w:p>
    <w:p w:rsidR="0041385C" w:rsidRPr="006B3D86" w:rsidRDefault="0041385C" w:rsidP="004138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РЕШЕНИЕ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 января 2023</w:t>
      </w:r>
      <w:r w:rsidRPr="006B3D86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№ </w:t>
      </w:r>
      <w:r w:rsidR="00811440"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Об отчете главы администрации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Росташевского сельского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поселения.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 xml:space="preserve">          Заслушав и обсудив доклад главы админи</w:t>
      </w:r>
      <w:r>
        <w:rPr>
          <w:rFonts w:ascii="Times New Roman" w:hAnsi="Times New Roman"/>
          <w:sz w:val="28"/>
          <w:szCs w:val="28"/>
        </w:rPr>
        <w:t>страции  Паниной Галины Николаевны</w:t>
      </w:r>
      <w:r w:rsidRPr="006B3D86">
        <w:rPr>
          <w:rFonts w:ascii="Times New Roman" w:hAnsi="Times New Roman"/>
          <w:sz w:val="28"/>
          <w:szCs w:val="28"/>
        </w:rPr>
        <w:t xml:space="preserve"> Совет народных депутатов,-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 xml:space="preserve">                                                        РЕШИЛ: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1.Принять к сведению отчет главы администрации Росташевского сельского посел</w:t>
      </w:r>
      <w:r>
        <w:rPr>
          <w:rFonts w:ascii="Times New Roman" w:hAnsi="Times New Roman"/>
          <w:sz w:val="28"/>
          <w:szCs w:val="28"/>
        </w:rPr>
        <w:t>ения о проделанной работе в 2022</w:t>
      </w:r>
      <w:r w:rsidRPr="006B3D86">
        <w:rPr>
          <w:rFonts w:ascii="Times New Roman" w:hAnsi="Times New Roman"/>
          <w:sz w:val="28"/>
          <w:szCs w:val="28"/>
        </w:rPr>
        <w:t xml:space="preserve">  году и признать его работу удовлетворительной.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Глава Росташевского</w:t>
      </w:r>
    </w:p>
    <w:p w:rsidR="0041385C" w:rsidRPr="006B3D86" w:rsidRDefault="0041385C" w:rsidP="0041385C">
      <w:pPr>
        <w:pStyle w:val="a3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Г.Н. Панина</w:t>
      </w:r>
    </w:p>
    <w:p w:rsidR="0041385C" w:rsidRDefault="0041385C" w:rsidP="0041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85C" w:rsidRDefault="0041385C" w:rsidP="0041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85C" w:rsidRDefault="0041385C" w:rsidP="0041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85C" w:rsidRDefault="0041385C" w:rsidP="0041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85C" w:rsidRDefault="0041385C" w:rsidP="0041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Default="0041385C" w:rsidP="0041385C">
      <w:pPr>
        <w:rPr>
          <w:b/>
          <w:sz w:val="36"/>
          <w:szCs w:val="36"/>
        </w:rPr>
      </w:pPr>
    </w:p>
    <w:p w:rsidR="0041385C" w:rsidRPr="00325375" w:rsidRDefault="0041385C" w:rsidP="0041385C">
      <w:pPr>
        <w:rPr>
          <w:b/>
          <w:sz w:val="36"/>
          <w:szCs w:val="36"/>
        </w:rPr>
      </w:pPr>
      <w:r w:rsidRPr="00325375">
        <w:rPr>
          <w:b/>
          <w:sz w:val="36"/>
          <w:szCs w:val="36"/>
        </w:rPr>
        <w:t xml:space="preserve">Отчет главы Росташевского сельского поселения </w:t>
      </w:r>
      <w:r>
        <w:rPr>
          <w:b/>
          <w:sz w:val="36"/>
          <w:szCs w:val="36"/>
        </w:rPr>
        <w:t>за</w:t>
      </w:r>
      <w:r w:rsidRPr="00325375">
        <w:rPr>
          <w:b/>
          <w:sz w:val="36"/>
          <w:szCs w:val="36"/>
        </w:rPr>
        <w:t xml:space="preserve"> 2022г.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25375">
        <w:rPr>
          <w:rFonts w:cs="Arial"/>
          <w:sz w:val="28"/>
          <w:szCs w:val="28"/>
        </w:rPr>
        <w:t>Сегодня я представлю  отчет о проделанной работе за  2022 год.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На территории сельского поселения, занимающего площадь 9300 га, расположены 9 сел</w:t>
      </w:r>
      <w:r w:rsidRPr="00325375">
        <w:rPr>
          <w:rFonts w:cs="Arial"/>
          <w:sz w:val="28"/>
          <w:szCs w:val="28"/>
        </w:rPr>
        <w:t xml:space="preserve"> с численностью населения 817 человек. В 2022 году умерло 17 человек, родилось 3 человека.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25375">
        <w:rPr>
          <w:rFonts w:cs="Arial"/>
          <w:sz w:val="28"/>
          <w:szCs w:val="28"/>
        </w:rPr>
        <w:t>Для  информирования  населения о деятельности  администрации поселения используется официальный сайт администрации, где размещаются нормативные документы, информация о мероприятиях по благоустройству наших территорий и другая.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В 2022 году собственные доходы </w:t>
      </w:r>
      <w:proofErr w:type="gramStart"/>
      <w:r w:rsidRPr="00325375">
        <w:rPr>
          <w:sz w:val="28"/>
          <w:szCs w:val="28"/>
        </w:rPr>
        <w:t xml:space="preserve">( </w:t>
      </w:r>
      <w:proofErr w:type="gramEnd"/>
      <w:r w:rsidRPr="00325375">
        <w:rPr>
          <w:sz w:val="28"/>
          <w:szCs w:val="28"/>
        </w:rPr>
        <w:t xml:space="preserve">налоговые и неналоговые) составили 2904,8 тыс. рублей. </w:t>
      </w:r>
      <w:r w:rsidRPr="0032537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Основной налоговый доход  </w:t>
      </w:r>
      <w:proofErr w:type="gramStart"/>
      <w:r w:rsidRPr="00325375">
        <w:rPr>
          <w:sz w:val="28"/>
          <w:szCs w:val="28"/>
        </w:rPr>
        <w:t>-з</w:t>
      </w:r>
      <w:proofErr w:type="gramEnd"/>
      <w:r w:rsidRPr="00325375">
        <w:rPr>
          <w:sz w:val="28"/>
          <w:szCs w:val="28"/>
        </w:rPr>
        <w:t xml:space="preserve">емельный налог 2210 тыс. руб.; налог на имущество физических лиц  52 тыс. руб. , НДФЛ- 333 </w:t>
      </w:r>
      <w:proofErr w:type="spellStart"/>
      <w:r w:rsidRPr="00325375">
        <w:rPr>
          <w:sz w:val="28"/>
          <w:szCs w:val="28"/>
        </w:rPr>
        <w:t>тыс.руб</w:t>
      </w:r>
      <w:proofErr w:type="spellEnd"/>
      <w:r w:rsidRPr="00325375">
        <w:rPr>
          <w:sz w:val="28"/>
          <w:szCs w:val="28"/>
        </w:rPr>
        <w:t xml:space="preserve">., реализация имущества 87,2тыс.руб.; аренда земли – 366 </w:t>
      </w:r>
      <w:proofErr w:type="spellStart"/>
      <w:r w:rsidRPr="00325375">
        <w:rPr>
          <w:sz w:val="28"/>
          <w:szCs w:val="28"/>
        </w:rPr>
        <w:t>тыс.руб</w:t>
      </w:r>
      <w:proofErr w:type="spellEnd"/>
      <w:r w:rsidRPr="00325375">
        <w:rPr>
          <w:sz w:val="28"/>
          <w:szCs w:val="28"/>
        </w:rPr>
        <w:t>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 xml:space="preserve"> На отсыпку дорог щебнем из областного и районного дорожных фондов выделено   5550,4  тыс. руб.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Для повышения эффективности исполнения доходной части бюджета Росташевского сельского поселения и снижения задолженности,  ведется работа по выявлению налогоплательщиков: умерших, не проживающих на территории, адреса прописки, уточнение собственника земли и имущества. Регулярно проводится разъяснительная работа с владельцами имущества по вопросу  ее регистрации. Так в этом году люди стали более активно оформлять свое имущество.</w:t>
      </w:r>
    </w:p>
    <w:p w:rsidR="0041385C" w:rsidRPr="00325375" w:rsidRDefault="0041385C" w:rsidP="0041385C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325375">
        <w:rPr>
          <w:noProof/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воинском  учете поселения состоит 162 военнообязанных.</w:t>
      </w:r>
    </w:p>
    <w:p w:rsidR="0041385C" w:rsidRPr="00325375" w:rsidRDefault="0041385C" w:rsidP="0041385C">
      <w:pPr>
        <w:pStyle w:val="a3"/>
        <w:rPr>
          <w:noProof/>
          <w:sz w:val="28"/>
          <w:szCs w:val="28"/>
        </w:rPr>
      </w:pPr>
      <w:r w:rsidRPr="00325375">
        <w:rPr>
          <w:noProof/>
          <w:sz w:val="28"/>
          <w:szCs w:val="28"/>
        </w:rPr>
        <w:t>Было мобилизовано 7  человек.</w:t>
      </w:r>
    </w:p>
    <w:p w:rsidR="0041385C" w:rsidRPr="00325375" w:rsidRDefault="0041385C" w:rsidP="0041385C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Pr="00325375">
        <w:rPr>
          <w:noProof/>
          <w:sz w:val="28"/>
          <w:szCs w:val="28"/>
        </w:rPr>
        <w:t>В 2022 году  поступило 14 обращений граждан  с личными вопросами ,из них 4 в письменном виде. Темы вопросов –  вывоз ТКО,уличное освещение, выделение муниципального жилья, вопрос касающейся водоема в с.Георгиевка.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  <w:u w:val="single"/>
        </w:rPr>
      </w:pPr>
      <w:r w:rsidRPr="00325375">
        <w:rPr>
          <w:rStyle w:val="a4"/>
          <w:rFonts w:ascii="Times New Roman" w:hAnsi="Times New Roman" w:cs="Arial"/>
          <w:color w:val="0D0D0D" w:themeColor="text1" w:themeTint="F2"/>
          <w:sz w:val="28"/>
          <w:szCs w:val="28"/>
          <w:u w:val="single"/>
        </w:rPr>
        <w:t>Здравоохранение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25375">
        <w:rPr>
          <w:rFonts w:cs="Arial"/>
          <w:sz w:val="28"/>
          <w:szCs w:val="28"/>
        </w:rPr>
        <w:t xml:space="preserve">На территории сельского поселения находится 1 ФАП, </w:t>
      </w:r>
      <w:proofErr w:type="gramStart"/>
      <w:r w:rsidRPr="00325375">
        <w:rPr>
          <w:rFonts w:cs="Arial"/>
          <w:sz w:val="28"/>
          <w:szCs w:val="28"/>
        </w:rPr>
        <w:t>обслуживающий</w:t>
      </w:r>
      <w:proofErr w:type="gramEnd"/>
      <w:r w:rsidRPr="00325375">
        <w:rPr>
          <w:rFonts w:cs="Arial"/>
          <w:sz w:val="28"/>
          <w:szCs w:val="28"/>
        </w:rPr>
        <w:t xml:space="preserve"> 6 населённых пунктов. В настоящее время  он не функционирует но, не смотря на это, население регулярно обслуживает передвижной ФАП.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  <w:u w:val="single"/>
        </w:rPr>
      </w:pPr>
      <w:r w:rsidRPr="00325375">
        <w:rPr>
          <w:rFonts w:cs="Arial"/>
          <w:sz w:val="28"/>
          <w:szCs w:val="28"/>
          <w:u w:val="single"/>
        </w:rPr>
        <w:t>Благоустройство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Вопрос благоустройства остается самым важным. В этом направлении работа ведется в течение всего года.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lastRenderedPageBreak/>
        <w:t xml:space="preserve">    Зимний период 2022 г. для поселения сложился </w:t>
      </w:r>
      <w:proofErr w:type="gramStart"/>
      <w:r w:rsidRPr="00325375">
        <w:rPr>
          <w:sz w:val="28"/>
          <w:szCs w:val="28"/>
        </w:rPr>
        <w:t>сложным</w:t>
      </w:r>
      <w:proofErr w:type="gramEnd"/>
      <w:r w:rsidRPr="00325375">
        <w:rPr>
          <w:sz w:val="28"/>
          <w:szCs w:val="28"/>
        </w:rPr>
        <w:t>. Несмотря на обильные осадки силам</w:t>
      </w:r>
      <w:proofErr w:type="gramStart"/>
      <w:r w:rsidRPr="00325375">
        <w:rPr>
          <w:sz w:val="28"/>
          <w:szCs w:val="28"/>
        </w:rPr>
        <w:t>и ООО</w:t>
      </w:r>
      <w:proofErr w:type="gramEnd"/>
      <w:r w:rsidRPr="00325375">
        <w:rPr>
          <w:sz w:val="28"/>
          <w:szCs w:val="28"/>
        </w:rPr>
        <w:t xml:space="preserve"> «ОПК» и ООО «ЦЧ АПК»  регулярно чистились дороги. Филиалом ООО «</w:t>
      </w:r>
      <w:proofErr w:type="spellStart"/>
      <w:r w:rsidRPr="00325375">
        <w:rPr>
          <w:sz w:val="28"/>
          <w:szCs w:val="28"/>
        </w:rPr>
        <w:t>Воронежавтодор</w:t>
      </w:r>
      <w:proofErr w:type="spellEnd"/>
      <w:r w:rsidRPr="00325375">
        <w:rPr>
          <w:sz w:val="28"/>
          <w:szCs w:val="28"/>
        </w:rPr>
        <w:t>» дороги не только чистились, но и посыпались специальной смесью, тем самым создавая безопасность движения автотранспорта.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С наступлением весны и в течение летнего периода население активно  занималось уборкой своих придомовых территорий.    Проводились  субботники.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К православному празднику «Пасха» на кладбищах силами населения наведен порядок, установленный  контейнер «Лодочка» для сбора мусора, вывозится регулярно.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5375">
        <w:rPr>
          <w:sz w:val="28"/>
          <w:szCs w:val="28"/>
        </w:rPr>
        <w:t xml:space="preserve"> На сегодняшний день в реестр внесено 47 площадок для сбора ТКО, все они имеют  твердое покрытие и ограждение.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 xml:space="preserve">Частично установлены контейнеры.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 Регулярно ведется уборка Памятника погибшим в годы Великой Отечественной войны.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 Систематически проводится уборка мусора вдоль дорог. Скашивание  обочин  и кюветов федеральной трассы и улиц сельского поселения.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Весной с помощью грейдера, выделенног</w:t>
      </w:r>
      <w:proofErr w:type="gramStart"/>
      <w:r w:rsidRPr="0032537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325375">
        <w:rPr>
          <w:sz w:val="28"/>
          <w:szCs w:val="28"/>
        </w:rPr>
        <w:t xml:space="preserve"> ООО</w:t>
      </w:r>
      <w:proofErr w:type="gramEnd"/>
      <w:r w:rsidRPr="00325375">
        <w:rPr>
          <w:sz w:val="28"/>
          <w:szCs w:val="28"/>
        </w:rPr>
        <w:t xml:space="preserve"> «ЦЧ АПК»,  отремонтировали дороги со щебеночным покрытием. Работники Филиал</w:t>
      </w:r>
      <w:proofErr w:type="gramStart"/>
      <w:r w:rsidRPr="003253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25375">
        <w:rPr>
          <w:sz w:val="28"/>
          <w:szCs w:val="28"/>
        </w:rPr>
        <w:t xml:space="preserve"> ООО</w:t>
      </w:r>
      <w:proofErr w:type="gramEnd"/>
      <w:r w:rsidRPr="00325375">
        <w:rPr>
          <w:sz w:val="28"/>
          <w:szCs w:val="28"/>
        </w:rPr>
        <w:t xml:space="preserve"> «</w:t>
      </w:r>
      <w:proofErr w:type="spellStart"/>
      <w:r w:rsidRPr="00325375">
        <w:rPr>
          <w:sz w:val="28"/>
          <w:szCs w:val="28"/>
        </w:rPr>
        <w:t>Воронежавтодор</w:t>
      </w:r>
      <w:proofErr w:type="spellEnd"/>
      <w:r w:rsidRPr="00325375">
        <w:rPr>
          <w:sz w:val="28"/>
          <w:szCs w:val="28"/>
        </w:rPr>
        <w:t xml:space="preserve">» провели ямочный ремонт.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 xml:space="preserve">Организация ООО «ОПК» помогли уложить асфальтобетон от центральной дороги до памятника.      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В 2022г. отсыпаны щебнем дороги по ул. </w:t>
      </w:r>
      <w:proofErr w:type="gramStart"/>
      <w:r w:rsidRPr="00325375">
        <w:rPr>
          <w:sz w:val="28"/>
          <w:szCs w:val="28"/>
        </w:rPr>
        <w:t>Заречная</w:t>
      </w:r>
      <w:proofErr w:type="gramEnd"/>
      <w:r w:rsidRPr="00325375">
        <w:rPr>
          <w:sz w:val="28"/>
          <w:szCs w:val="28"/>
        </w:rPr>
        <w:t xml:space="preserve"> в п. </w:t>
      </w:r>
      <w:proofErr w:type="spellStart"/>
      <w:r w:rsidRPr="00325375">
        <w:rPr>
          <w:sz w:val="28"/>
          <w:szCs w:val="28"/>
        </w:rPr>
        <w:t>Казиновка</w:t>
      </w:r>
      <w:proofErr w:type="spellEnd"/>
      <w:r w:rsidRPr="00325375">
        <w:rPr>
          <w:sz w:val="28"/>
          <w:szCs w:val="28"/>
        </w:rPr>
        <w:t xml:space="preserve"> и ул. Садовой в п. </w:t>
      </w:r>
      <w:proofErr w:type="spellStart"/>
      <w:r w:rsidRPr="00325375">
        <w:rPr>
          <w:sz w:val="28"/>
          <w:szCs w:val="28"/>
        </w:rPr>
        <w:t>Катуховские</w:t>
      </w:r>
      <w:proofErr w:type="spellEnd"/>
      <w:r w:rsidRPr="00325375">
        <w:rPr>
          <w:sz w:val="28"/>
          <w:szCs w:val="28"/>
        </w:rPr>
        <w:t xml:space="preserve"> Выселки 2, по ул. Колхозная п. </w:t>
      </w:r>
      <w:proofErr w:type="spellStart"/>
      <w:r w:rsidRPr="00325375">
        <w:rPr>
          <w:sz w:val="28"/>
          <w:szCs w:val="28"/>
        </w:rPr>
        <w:t>Росташевка</w:t>
      </w:r>
      <w:proofErr w:type="spellEnd"/>
      <w:r w:rsidRPr="00325375">
        <w:rPr>
          <w:sz w:val="28"/>
          <w:szCs w:val="28"/>
        </w:rPr>
        <w:t>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 xml:space="preserve">Установлена водопропускная труба  под дорогу  на кладбище в п. </w:t>
      </w:r>
      <w:proofErr w:type="spellStart"/>
      <w:r w:rsidRPr="00325375">
        <w:rPr>
          <w:sz w:val="28"/>
          <w:szCs w:val="28"/>
        </w:rPr>
        <w:t>Росташевка</w:t>
      </w:r>
      <w:proofErr w:type="spellEnd"/>
      <w:r w:rsidRPr="00325375">
        <w:rPr>
          <w:sz w:val="28"/>
          <w:szCs w:val="28"/>
        </w:rPr>
        <w:t>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Ведется активно борьба с борщевиком. С помощью техники, а в недоступных местах ручным способом проводим скашивание. Результаты работы не такие, какие бы хотелось видеть.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 w:rsidRPr="00325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375">
        <w:rPr>
          <w:sz w:val="28"/>
          <w:szCs w:val="28"/>
        </w:rPr>
        <w:t xml:space="preserve">По показателям эффективности работы  по </w:t>
      </w:r>
      <w:proofErr w:type="spellStart"/>
      <w:r w:rsidRPr="00325375">
        <w:rPr>
          <w:sz w:val="28"/>
          <w:szCs w:val="28"/>
        </w:rPr>
        <w:t>Панинскому</w:t>
      </w:r>
      <w:proofErr w:type="spellEnd"/>
      <w:r w:rsidRPr="00325375">
        <w:rPr>
          <w:sz w:val="28"/>
          <w:szCs w:val="28"/>
        </w:rPr>
        <w:t xml:space="preserve"> району в 2022 году администрация поселения заняло 1 место. Из областного бюджета было выделено 200 тыс. руб. На эти деньги были приобретены 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 w:rsidRPr="00325375">
        <w:rPr>
          <w:rFonts w:cs="Arial"/>
          <w:sz w:val="28"/>
          <w:szCs w:val="28"/>
        </w:rPr>
        <w:t>лавочки, светильники для благоустройства памятника, которые будут установлены с наступлением весны.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5375">
        <w:rPr>
          <w:sz w:val="28"/>
          <w:szCs w:val="28"/>
        </w:rPr>
        <w:t>На улицах нашего поселения зарегистрировано 60 уличных фонарей.  Администрация постоянно проводит работы по восстановлению рабочего состояния неисправных и недействующих  освети</w:t>
      </w:r>
      <w:r>
        <w:rPr>
          <w:sz w:val="28"/>
          <w:szCs w:val="28"/>
        </w:rPr>
        <w:t xml:space="preserve">тельных  приборов, замене их </w:t>
      </w:r>
      <w:proofErr w:type="gramStart"/>
      <w:r>
        <w:rPr>
          <w:sz w:val="28"/>
          <w:szCs w:val="28"/>
        </w:rPr>
        <w:t>новыми</w:t>
      </w:r>
      <w:proofErr w:type="gramEnd"/>
      <w:r w:rsidRPr="00325375">
        <w:rPr>
          <w:sz w:val="28"/>
          <w:szCs w:val="28"/>
        </w:rPr>
        <w:t xml:space="preserve">. 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В этом году на приобретение лампочек было потрачено 10 тыс. руб.; на уличное освещение 500 тыс.</w:t>
      </w:r>
      <w:r>
        <w:rPr>
          <w:sz w:val="28"/>
          <w:szCs w:val="28"/>
        </w:rPr>
        <w:t xml:space="preserve"> </w:t>
      </w:r>
      <w:r w:rsidRPr="00325375">
        <w:rPr>
          <w:sz w:val="28"/>
          <w:szCs w:val="28"/>
        </w:rPr>
        <w:t xml:space="preserve">руб. </w:t>
      </w:r>
    </w:p>
    <w:p w:rsidR="0041385C" w:rsidRPr="00325375" w:rsidRDefault="0041385C" w:rsidP="0041385C">
      <w:pPr>
        <w:pStyle w:val="a3"/>
        <w:rPr>
          <w:rFonts w:cs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</w:t>
      </w:r>
      <w:r w:rsidRPr="00325375">
        <w:rPr>
          <w:sz w:val="28"/>
          <w:szCs w:val="28"/>
        </w:rPr>
        <w:t xml:space="preserve">Основным направлением в этой деятельности  поселения является   повышение </w:t>
      </w:r>
      <w:proofErr w:type="spellStart"/>
      <w:r w:rsidRPr="00325375">
        <w:rPr>
          <w:sz w:val="28"/>
          <w:szCs w:val="28"/>
        </w:rPr>
        <w:t>энергоэффективности</w:t>
      </w:r>
      <w:proofErr w:type="spellEnd"/>
      <w:r w:rsidRPr="00325375">
        <w:rPr>
          <w:sz w:val="28"/>
          <w:szCs w:val="28"/>
        </w:rPr>
        <w:t xml:space="preserve"> – модернизация систем наружного освещения. </w:t>
      </w:r>
      <w:r w:rsidRPr="00325375">
        <w:rPr>
          <w:rFonts w:cs="Helvetica"/>
          <w:sz w:val="28"/>
          <w:szCs w:val="28"/>
          <w:shd w:val="clear" w:color="auto" w:fill="FFFFFF"/>
        </w:rPr>
        <w:t xml:space="preserve"> </w:t>
      </w:r>
      <w:proofErr w:type="gramStart"/>
      <w:r w:rsidRPr="00325375">
        <w:rPr>
          <w:rFonts w:cs="Helvetica"/>
          <w:sz w:val="28"/>
          <w:szCs w:val="28"/>
          <w:shd w:val="clear" w:color="auto" w:fill="FFFFFF"/>
        </w:rPr>
        <w:t>Подготовлена документация на модернизацию и надеемся</w:t>
      </w:r>
      <w:proofErr w:type="gramEnd"/>
      <w:r w:rsidRPr="00325375">
        <w:rPr>
          <w:rFonts w:cs="Helvetica"/>
          <w:sz w:val="28"/>
          <w:szCs w:val="28"/>
          <w:shd w:val="clear" w:color="auto" w:fill="FFFFFF"/>
        </w:rPr>
        <w:t>, вступить в 2023 году в государственную программу Воронежской области «</w:t>
      </w:r>
      <w:proofErr w:type="spellStart"/>
      <w:r w:rsidRPr="00325375">
        <w:rPr>
          <w:rFonts w:cs="Helvetica"/>
          <w:sz w:val="28"/>
          <w:szCs w:val="28"/>
          <w:shd w:val="clear" w:color="auto" w:fill="FFFFFF"/>
        </w:rPr>
        <w:t>Энергоэффективность</w:t>
      </w:r>
      <w:proofErr w:type="spellEnd"/>
      <w:r w:rsidRPr="00325375">
        <w:rPr>
          <w:rFonts w:cs="Helvetica"/>
          <w:sz w:val="28"/>
          <w:szCs w:val="28"/>
          <w:shd w:val="clear" w:color="auto" w:fill="FFFFFF"/>
        </w:rPr>
        <w:t xml:space="preserve"> и развитие энергетики. Так как современные светильники потребляют почти в четыре раза меньше электричества, что поможет поселению сократить расходы на нужды уличного освещения.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rFonts w:cs="Helvetica"/>
          <w:sz w:val="28"/>
          <w:szCs w:val="28"/>
          <w:shd w:val="clear" w:color="auto" w:fill="FFFFFF"/>
        </w:rPr>
        <w:t>Планируется повесить 295 светильников.</w:t>
      </w:r>
    </w:p>
    <w:p w:rsidR="0041385C" w:rsidRPr="0072118E" w:rsidRDefault="0041385C" w:rsidP="0041385C">
      <w:pPr>
        <w:pStyle w:val="a3"/>
        <w:rPr>
          <w:sz w:val="28"/>
          <w:szCs w:val="28"/>
          <w:u w:val="single"/>
        </w:rPr>
      </w:pPr>
      <w:r w:rsidRPr="0072118E">
        <w:rPr>
          <w:sz w:val="28"/>
          <w:szCs w:val="28"/>
          <w:u w:val="single"/>
        </w:rPr>
        <w:t xml:space="preserve"> </w:t>
      </w:r>
      <w:r w:rsidRPr="0072118E">
        <w:rPr>
          <w:kern w:val="24"/>
          <w:sz w:val="28"/>
          <w:szCs w:val="28"/>
          <w:u w:val="single"/>
        </w:rPr>
        <w:t>Культура</w:t>
      </w:r>
    </w:p>
    <w:p w:rsidR="0041385C" w:rsidRPr="00325375" w:rsidRDefault="0041385C" w:rsidP="0041385C">
      <w:pPr>
        <w:pStyle w:val="a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25375">
        <w:rPr>
          <w:rFonts w:cs="Arial"/>
          <w:sz w:val="28"/>
          <w:szCs w:val="28"/>
        </w:rPr>
        <w:t>Важным фактором социально-</w:t>
      </w:r>
      <w:r w:rsidRPr="00325375">
        <w:rPr>
          <w:rFonts w:cs="Arial"/>
          <w:sz w:val="28"/>
          <w:szCs w:val="28"/>
        </w:rPr>
        <w:tab/>
        <w:t>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 xml:space="preserve">Проведение патриотических </w:t>
      </w:r>
      <w:proofErr w:type="gramStart"/>
      <w:r w:rsidRPr="00325375">
        <w:rPr>
          <w:sz w:val="28"/>
          <w:szCs w:val="28"/>
        </w:rPr>
        <w:t>праздников</w:t>
      </w:r>
      <w:proofErr w:type="gramEnd"/>
      <w:r w:rsidRPr="00325375">
        <w:rPr>
          <w:sz w:val="28"/>
          <w:szCs w:val="28"/>
        </w:rPr>
        <w:t xml:space="preserve"> например: 9 Мая, «Бессмертный полк», «Окно памяти» и др.</w:t>
      </w:r>
    </w:p>
    <w:p w:rsidR="0041385C" w:rsidRPr="0072118E" w:rsidRDefault="0041385C" w:rsidP="0041385C">
      <w:pPr>
        <w:pStyle w:val="a3"/>
        <w:rPr>
          <w:rFonts w:cs="Arial"/>
          <w:sz w:val="28"/>
          <w:szCs w:val="28"/>
        </w:rPr>
      </w:pPr>
      <w:r w:rsidRPr="00325375">
        <w:rPr>
          <w:rFonts w:eastAsia="+mn-ea" w:cs="+mn-cs"/>
          <w:kern w:val="24"/>
          <w:sz w:val="28"/>
          <w:szCs w:val="28"/>
        </w:rPr>
        <w:t xml:space="preserve"> </w:t>
      </w:r>
      <w:r>
        <w:rPr>
          <w:rFonts w:eastAsia="+mn-ea" w:cs="+mn-cs"/>
          <w:kern w:val="24"/>
          <w:sz w:val="28"/>
          <w:szCs w:val="28"/>
        </w:rPr>
        <w:t xml:space="preserve">     </w:t>
      </w:r>
      <w:proofErr w:type="gramStart"/>
      <w:r w:rsidRPr="00325375">
        <w:rPr>
          <w:rFonts w:cs="Arial"/>
          <w:sz w:val="28"/>
          <w:szCs w:val="28"/>
        </w:rPr>
        <w:t>В 2022 году на нужды культуры было из</w:t>
      </w:r>
      <w:r>
        <w:rPr>
          <w:rFonts w:cs="Arial"/>
          <w:sz w:val="28"/>
          <w:szCs w:val="28"/>
        </w:rPr>
        <w:t xml:space="preserve">расходовано 1 мил.224 тыс. руб.: </w:t>
      </w:r>
      <w:r w:rsidRPr="0032537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325375">
        <w:rPr>
          <w:rFonts w:cs="Arial"/>
          <w:sz w:val="28"/>
          <w:szCs w:val="28"/>
        </w:rPr>
        <w:t>газ - 50 тыс. руб.; свет – 23 тыс. руб.; зарплата – 300 тыс. руб.; завезен материал для ремонта крыши на сумму 792 тыс. руб.</w:t>
      </w:r>
      <w:proofErr w:type="gramEnd"/>
    </w:p>
    <w:p w:rsidR="0041385C" w:rsidRPr="00325375" w:rsidRDefault="0041385C" w:rsidP="004138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375">
        <w:rPr>
          <w:sz w:val="28"/>
          <w:szCs w:val="28"/>
        </w:rPr>
        <w:t>В 2022 году приняли участие в конкурсе общественно полезных проектов территориального общественного самоуправления</w:t>
      </w:r>
    </w:p>
    <w:p w:rsidR="0041385C" w:rsidRPr="00325375" w:rsidRDefault="0041385C" w:rsidP="0041385C">
      <w:pPr>
        <w:pStyle w:val="a3"/>
        <w:rPr>
          <w:sz w:val="28"/>
          <w:szCs w:val="28"/>
        </w:rPr>
      </w:pPr>
      <w:r w:rsidRPr="00325375">
        <w:rPr>
          <w:sz w:val="28"/>
          <w:szCs w:val="28"/>
        </w:rPr>
        <w:t>(благоустройство парка, сквера и мест отдыха).</w:t>
      </w:r>
    </w:p>
    <w:p w:rsidR="001B55CA" w:rsidRDefault="001B55CA"/>
    <w:sectPr w:rsidR="001B55CA" w:rsidSect="001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582"/>
    <w:rsid w:val="001B55CA"/>
    <w:rsid w:val="0041385C"/>
    <w:rsid w:val="00811440"/>
    <w:rsid w:val="00B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413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korolevf</dc:creator>
  <cp:keywords/>
  <dc:description/>
  <cp:lastModifiedBy>korolevf</cp:lastModifiedBy>
  <cp:revision>3</cp:revision>
  <dcterms:created xsi:type="dcterms:W3CDTF">2023-02-09T13:02:00Z</dcterms:created>
  <dcterms:modified xsi:type="dcterms:W3CDTF">2023-02-09T13:41:00Z</dcterms:modified>
</cp:coreProperties>
</file>