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93" w:rsidRPr="00235019" w:rsidRDefault="00550593" w:rsidP="0055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35019" w:rsidRDefault="00235019" w:rsidP="0055059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019" w:rsidRPr="00235019" w:rsidRDefault="00235019" w:rsidP="007A19F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501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ВЕРЕТЬЕВСКОГО СЕЛЬСКОГО ПОСЕЛЕНИЯ</w:t>
      </w:r>
    </w:p>
    <w:p w:rsidR="00235019" w:rsidRPr="00235019" w:rsidRDefault="00235019" w:rsidP="007A19F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501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235019" w:rsidRPr="00665CF7" w:rsidRDefault="00235019" w:rsidP="007A19F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93" w:rsidRPr="00665CF7" w:rsidRDefault="00550593" w:rsidP="007A19FC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550593" w:rsidRPr="00665CF7" w:rsidRDefault="00550593" w:rsidP="007A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93" w:rsidRPr="00665CF7" w:rsidRDefault="00EB4BED" w:rsidP="007A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>« 09</w:t>
      </w:r>
      <w:r w:rsidR="00F22F78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07.</w:t>
      </w:r>
      <w:r w:rsidR="00F22F78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593" w:rsidRPr="00665CF7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393E02" w:rsidRPr="00665CF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50593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г.     </w:t>
      </w:r>
      <w:r w:rsidR="007A19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50593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204</w:t>
      </w:r>
    </w:p>
    <w:p w:rsidR="00550593" w:rsidRPr="00665CF7" w:rsidRDefault="00EB4BED" w:rsidP="007A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65CF7" w:rsidRPr="00665CF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. Веретье</w:t>
      </w:r>
    </w:p>
    <w:p w:rsidR="00550593" w:rsidRPr="00665CF7" w:rsidRDefault="00550593" w:rsidP="007A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392" w:rsidRPr="00665CF7" w:rsidRDefault="00476FBE" w:rsidP="007A19FC">
      <w:pPr>
        <w:autoSpaceDE w:val="0"/>
        <w:autoSpaceDN w:val="0"/>
        <w:adjustRightInd w:val="0"/>
        <w:spacing w:after="0" w:line="240" w:lineRule="auto"/>
        <w:ind w:right="254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FF3392" w:rsidRPr="00665CF7">
        <w:rPr>
          <w:rFonts w:ascii="Arial" w:eastAsia="Times New Roman" w:hAnsi="Arial" w:cs="Arial"/>
          <w:sz w:val="24"/>
          <w:szCs w:val="24"/>
          <w:lang w:eastAsia="ru-RU"/>
        </w:rPr>
        <w:t>комиссии по соблюдению требований</w:t>
      </w:r>
    </w:p>
    <w:p w:rsidR="00FF3392" w:rsidRPr="00665CF7" w:rsidRDefault="00FF3392" w:rsidP="007A19FC">
      <w:pPr>
        <w:autoSpaceDE w:val="0"/>
        <w:autoSpaceDN w:val="0"/>
        <w:adjustRightInd w:val="0"/>
        <w:spacing w:after="0" w:line="240" w:lineRule="auto"/>
        <w:ind w:right="254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>к должностному поведению и урегулированию</w:t>
      </w:r>
    </w:p>
    <w:p w:rsidR="00FF3392" w:rsidRPr="00665CF7" w:rsidRDefault="00FF3392" w:rsidP="007A19FC">
      <w:pPr>
        <w:autoSpaceDE w:val="0"/>
        <w:autoSpaceDN w:val="0"/>
        <w:adjustRightInd w:val="0"/>
        <w:spacing w:after="0" w:line="240" w:lineRule="auto"/>
        <w:ind w:right="254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конфликта интересов </w:t>
      </w:r>
      <w:r w:rsidR="00476FBE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EB4BED" w:rsidRPr="00665CF7" w:rsidRDefault="00EB4BED" w:rsidP="007A19FC">
      <w:pPr>
        <w:autoSpaceDE w:val="0"/>
        <w:autoSpaceDN w:val="0"/>
        <w:adjustRightInd w:val="0"/>
        <w:spacing w:after="0" w:line="240" w:lineRule="auto"/>
        <w:ind w:right="2549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54D5" w:rsidRDefault="00476FBE" w:rsidP="007A19FC">
      <w:pPr>
        <w:autoSpaceDE w:val="0"/>
        <w:autoSpaceDN w:val="0"/>
        <w:adjustRightInd w:val="0"/>
        <w:spacing w:after="0" w:line="240" w:lineRule="auto"/>
        <w:ind w:right="2549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  <w:r w:rsidR="00FF3392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19FC" w:rsidRPr="00665CF7" w:rsidRDefault="007A19FC" w:rsidP="007A19FC">
      <w:pPr>
        <w:autoSpaceDE w:val="0"/>
        <w:autoSpaceDN w:val="0"/>
        <w:adjustRightInd w:val="0"/>
        <w:spacing w:after="0" w:line="240" w:lineRule="auto"/>
        <w:ind w:right="2549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93" w:rsidRPr="00665CF7" w:rsidRDefault="00550593" w:rsidP="007A19F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4003" w:rsidRPr="00665CF7"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E4003" w:rsidRPr="00665CF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E4003" w:rsidRPr="00665CF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03 г.</w:t>
      </w:r>
      <w:r w:rsidR="000E4003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0E4003" w:rsidRPr="00665CF7">
        <w:rPr>
          <w:rFonts w:ascii="Arial" w:eastAsia="Times New Roman" w:hAnsi="Arial" w:cs="Arial"/>
          <w:sz w:val="24"/>
          <w:szCs w:val="24"/>
          <w:lang w:eastAsia="ru-RU"/>
        </w:rPr>
        <w:t>-ФЗ «</w:t>
      </w:r>
      <w:r w:rsidR="0004703C" w:rsidRPr="00665CF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от 25.12.</w:t>
      </w:r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2008 г. № 273-ФЗ «О противодействии коррупции» и в соответствии с Решением Совета народных депутатов </w:t>
      </w:r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665CF7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от 09.07.2019 г. № 203</w:t>
      </w:r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0F4584" w:rsidRPr="00665CF7">
        <w:rPr>
          <w:rFonts w:ascii="Arial" w:hAnsi="Arial" w:cs="Arial"/>
          <w:sz w:val="24"/>
          <w:szCs w:val="24"/>
        </w:rPr>
        <w:t>утверждении Положения о порядке рассмотрения вопросов, касающихся соблюдения требований к должностному поведению лиц, замещающих муниципальные</w:t>
      </w:r>
      <w:proofErr w:type="gramEnd"/>
      <w:r w:rsidR="000F4584" w:rsidRPr="00665CF7">
        <w:rPr>
          <w:rFonts w:ascii="Arial" w:hAnsi="Arial" w:cs="Arial"/>
          <w:sz w:val="24"/>
          <w:szCs w:val="24"/>
        </w:rPr>
        <w:t xml:space="preserve"> должности и урегулирования конфликта интересов»,</w:t>
      </w:r>
      <w:r w:rsidR="007A19FC">
        <w:rPr>
          <w:rFonts w:ascii="Arial" w:hAnsi="Arial" w:cs="Arial"/>
          <w:sz w:val="24"/>
          <w:szCs w:val="24"/>
        </w:rPr>
        <w:t xml:space="preserve">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</w:t>
      </w:r>
      <w:r w:rsidR="00665CF7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</w:p>
    <w:p w:rsidR="00550593" w:rsidRPr="00665CF7" w:rsidRDefault="00550593" w:rsidP="007A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7A19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50593" w:rsidRPr="00665CF7" w:rsidRDefault="00550593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93" w:rsidRPr="00665CF7" w:rsidRDefault="00550593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соблюдению требований к должностному поведению и урегулированию конфликта интересов</w:t>
      </w:r>
      <w:r w:rsidR="00DF7419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proofErr w:type="spellStart"/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EB4BED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F7419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  <w:r w:rsidR="00665CF7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>следующем</w:t>
      </w:r>
      <w:proofErr w:type="gramEnd"/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составе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F4584" w:rsidRPr="00665CF7" w:rsidRDefault="00550593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5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0F4584" w:rsidRPr="00665CF7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B854D5" w:rsidRPr="00665CF7" w:rsidRDefault="00EB4BED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Оплачко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Александровна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председателя Совета народных депутатов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  <w:r w:rsidR="00665CF7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>,  председатель постоянной</w:t>
      </w:r>
      <w:r w:rsidR="00665CF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proofErr w:type="spellStart"/>
      <w:r w:rsidR="00002D38"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002D38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844EE1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20D25" w:rsidRPr="00420D25">
        <w:rPr>
          <w:rFonts w:ascii="Arial" w:eastAsia="Times New Roman" w:hAnsi="Arial" w:cs="Arial"/>
          <w:sz w:val="24"/>
          <w:szCs w:val="24"/>
          <w:lang w:eastAsia="ru-RU"/>
        </w:rPr>
        <w:t>местному самоуправлению, правотворческой деятельности</w:t>
      </w:r>
      <w:proofErr w:type="gramStart"/>
      <w:r w:rsidR="00420D25" w:rsidRPr="00665CF7">
        <w:rPr>
          <w:rFonts w:ascii="Arial" w:hAnsi="Arial" w:cs="Arial"/>
          <w:sz w:val="24"/>
          <w:szCs w:val="24"/>
        </w:rPr>
        <w:t xml:space="preserve"> </w:t>
      </w:r>
      <w:r w:rsidR="00B854D5" w:rsidRPr="00665CF7">
        <w:rPr>
          <w:rFonts w:ascii="Arial" w:hAnsi="Arial" w:cs="Arial"/>
          <w:sz w:val="24"/>
          <w:szCs w:val="24"/>
        </w:rPr>
        <w:t>.</w:t>
      </w:r>
      <w:proofErr w:type="gramEnd"/>
    </w:p>
    <w:p w:rsidR="00B854D5" w:rsidRPr="00665CF7" w:rsidRDefault="000F4584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4E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503765" w:rsidRPr="00665CF7" w:rsidRDefault="00503765" w:rsidP="005037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>Дорошева Любовь Петровна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037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постоянной комиссии Совета народных депутатов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Острогожского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0D25">
        <w:rPr>
          <w:rFonts w:ascii="Arial" w:eastAsia="Times New Roman" w:hAnsi="Arial" w:cs="Arial"/>
          <w:sz w:val="24"/>
          <w:szCs w:val="24"/>
          <w:lang w:eastAsia="ru-RU"/>
        </w:rPr>
        <w:t>по бюджету, налога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м, финансам, социальным вопросам</w:t>
      </w:r>
      <w:proofErr w:type="gram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5CF7">
        <w:rPr>
          <w:rFonts w:ascii="Arial" w:hAnsi="Arial" w:cs="Arial"/>
          <w:sz w:val="24"/>
          <w:szCs w:val="24"/>
        </w:rPr>
        <w:t>;</w:t>
      </w:r>
      <w:proofErr w:type="gramEnd"/>
    </w:p>
    <w:p w:rsidR="00503765" w:rsidRDefault="00503765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765" w:rsidRDefault="00503765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765" w:rsidRDefault="00844EE1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B854D5" w:rsidRPr="00665CF7" w:rsidRDefault="00503765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</w:t>
      </w:r>
      <w:bookmarkStart w:id="0" w:name="_GoBack"/>
      <w:bookmarkEnd w:id="0"/>
      <w:r w:rsidR="00844E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844EE1" w:rsidRDefault="00420D25" w:rsidP="007A19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>Никифорова Ирина Александровна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постоянной комиссии Совета народных депутатов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  <w:r w:rsidR="00844EE1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  <w:r w:rsidR="00665CF7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20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0D25">
        <w:rPr>
          <w:rFonts w:ascii="Arial" w:eastAsia="Calibri" w:hAnsi="Arial" w:cs="Arial"/>
          <w:sz w:val="24"/>
          <w:szCs w:val="24"/>
        </w:rPr>
        <w:t>по аграрной политике, земельным отношениям, муниципальной собственности, охра</w:t>
      </w:r>
      <w:r w:rsidR="00665CF7" w:rsidRPr="00665CF7">
        <w:rPr>
          <w:rFonts w:ascii="Arial" w:eastAsia="Calibri" w:hAnsi="Arial" w:cs="Arial"/>
          <w:sz w:val="24"/>
          <w:szCs w:val="24"/>
        </w:rPr>
        <w:t>не окружающей среды, связи, ЖКХ;</w:t>
      </w:r>
      <w:r w:rsidRPr="00420D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54D5" w:rsidRPr="00844EE1" w:rsidRDefault="00665CF7" w:rsidP="007A19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>Коровников Сергей Егорови</w:t>
      </w:r>
      <w:proofErr w:type="gram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End"/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Совета народных депутатов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854D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4E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области;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54D5" w:rsidRPr="00665CF7" w:rsidRDefault="00665CF7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Деркачев Олег Егорович – депутат Совета народных депутатов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C7F" w:rsidRPr="00665CF7">
        <w:rPr>
          <w:rFonts w:ascii="Arial" w:hAnsi="Arial" w:cs="Arial"/>
          <w:sz w:val="24"/>
          <w:szCs w:val="24"/>
        </w:rPr>
        <w:t>;</w:t>
      </w:r>
      <w:proofErr w:type="gramEnd"/>
    </w:p>
    <w:p w:rsidR="004C5C7F" w:rsidRPr="00665CF7" w:rsidRDefault="00952521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4C5C7F" w:rsidRPr="00665C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C5C7F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Совета народных депутатов </w:t>
      </w:r>
      <w:proofErr w:type="spellStart"/>
      <w:r w:rsidR="00420D25"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420D2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C5C7F" w:rsidRPr="00665CF7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665CF7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  <w:r w:rsidR="004C5C7F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D25" w:rsidRPr="00665CF7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50593" w:rsidRPr="00665CF7" w:rsidRDefault="004C5C7F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E5216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665CF7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D25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обнародованию</w:t>
      </w:r>
      <w:r w:rsidR="008E5216" w:rsidRPr="00665C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6BD2" w:rsidRPr="00665CF7" w:rsidRDefault="007C6BD2" w:rsidP="007A19FC">
      <w:pPr>
        <w:pStyle w:val="aa"/>
        <w:autoSpaceDE w:val="0"/>
        <w:autoSpaceDN w:val="0"/>
        <w:adjustRightInd w:val="0"/>
        <w:spacing w:after="0" w:line="240" w:lineRule="auto"/>
        <w:ind w:left="5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593" w:rsidRPr="00665CF7" w:rsidRDefault="00420D25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50593"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665CF7">
        <w:rPr>
          <w:rFonts w:ascii="Arial" w:eastAsia="Times New Roman" w:hAnsi="Arial" w:cs="Arial"/>
          <w:sz w:val="24"/>
          <w:szCs w:val="24"/>
          <w:lang w:eastAsia="ru-RU"/>
        </w:rPr>
        <w:t xml:space="preserve">      О.Н. </w:t>
      </w:r>
      <w:proofErr w:type="spellStart"/>
      <w:r w:rsidRPr="00665CF7">
        <w:rPr>
          <w:rFonts w:ascii="Arial" w:eastAsia="Times New Roman" w:hAnsi="Arial" w:cs="Arial"/>
          <w:sz w:val="24"/>
          <w:szCs w:val="24"/>
          <w:lang w:eastAsia="ru-RU"/>
        </w:rPr>
        <w:t>Торубарова</w:t>
      </w:r>
      <w:proofErr w:type="spellEnd"/>
    </w:p>
    <w:p w:rsidR="000E4003" w:rsidRPr="00665CF7" w:rsidRDefault="000E4003" w:rsidP="007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C7F" w:rsidRPr="00665CF7" w:rsidRDefault="004C5C7F" w:rsidP="000E40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003" w:rsidRPr="00665CF7" w:rsidRDefault="000E4003" w:rsidP="000E40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E02" w:rsidRPr="00952521" w:rsidRDefault="00393E02" w:rsidP="000E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B6E" w:rsidRPr="00952521" w:rsidRDefault="00556B6E" w:rsidP="008E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B6E" w:rsidRPr="00952521" w:rsidRDefault="00556B6E" w:rsidP="008E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072" w:rsidRPr="00952521" w:rsidRDefault="00953072" w:rsidP="008E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072" w:rsidRPr="00952521" w:rsidRDefault="00953072" w:rsidP="008E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072" w:rsidRPr="00952521" w:rsidRDefault="00953072" w:rsidP="008E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3072" w:rsidRPr="00952521" w:rsidSect="007A19F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11"/>
    <w:multiLevelType w:val="hybridMultilevel"/>
    <w:tmpl w:val="93B2972C"/>
    <w:lvl w:ilvl="0" w:tplc="BB402C9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B65851"/>
    <w:multiLevelType w:val="multilevel"/>
    <w:tmpl w:val="DFF4147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094A84"/>
    <w:multiLevelType w:val="singleLevel"/>
    <w:tmpl w:val="BAD62A6C"/>
    <w:lvl w:ilvl="0">
      <w:start w:val="2"/>
      <w:numFmt w:val="upperRoman"/>
      <w:lvlText w:val="%1."/>
      <w:lvlJc w:val="left"/>
      <w:pPr>
        <w:tabs>
          <w:tab w:val="num" w:pos="3885"/>
        </w:tabs>
        <w:ind w:left="3885" w:hanging="720"/>
      </w:pPr>
      <w:rPr>
        <w:rFonts w:hint="default"/>
      </w:rPr>
    </w:lvl>
  </w:abstractNum>
  <w:abstractNum w:abstractNumId="4">
    <w:nsid w:val="149F415A"/>
    <w:multiLevelType w:val="multilevel"/>
    <w:tmpl w:val="8A429B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A0C31"/>
    <w:multiLevelType w:val="multilevel"/>
    <w:tmpl w:val="E2C68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C0043A"/>
    <w:multiLevelType w:val="hybridMultilevel"/>
    <w:tmpl w:val="BB20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7B8681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9D50B29"/>
    <w:multiLevelType w:val="multilevel"/>
    <w:tmpl w:val="517A2E30"/>
    <w:lvl w:ilvl="0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76B0F"/>
    <w:multiLevelType w:val="multilevel"/>
    <w:tmpl w:val="A502B2D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150831"/>
    <w:multiLevelType w:val="multilevel"/>
    <w:tmpl w:val="E2D0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69C1456"/>
    <w:multiLevelType w:val="singleLevel"/>
    <w:tmpl w:val="C9D8FD0E"/>
    <w:lvl w:ilvl="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471B217C"/>
    <w:multiLevelType w:val="multilevel"/>
    <w:tmpl w:val="4B4AB2AC"/>
    <w:lvl w:ilvl="0">
      <w:start w:val="1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0"/>
        </w:tabs>
        <w:ind w:left="36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20"/>
        </w:tabs>
        <w:ind w:left="4620" w:hanging="1800"/>
      </w:pPr>
      <w:rPr>
        <w:rFonts w:hint="default"/>
      </w:rPr>
    </w:lvl>
  </w:abstractNum>
  <w:abstractNum w:abstractNumId="18">
    <w:nsid w:val="47472AA1"/>
    <w:multiLevelType w:val="singleLevel"/>
    <w:tmpl w:val="2DCE8654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758193E"/>
    <w:multiLevelType w:val="singleLevel"/>
    <w:tmpl w:val="191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FB861CD"/>
    <w:multiLevelType w:val="singleLevel"/>
    <w:tmpl w:val="5D5875A6"/>
    <w:lvl w:ilvl="0">
      <w:start w:val="1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</w:abstractNum>
  <w:abstractNum w:abstractNumId="24">
    <w:nsid w:val="64125F50"/>
    <w:multiLevelType w:val="multilevel"/>
    <w:tmpl w:val="80445280"/>
    <w:lvl w:ilvl="0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65"/>
        </w:tabs>
        <w:ind w:left="31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25">
    <w:nsid w:val="6CBE0794"/>
    <w:multiLevelType w:val="multilevel"/>
    <w:tmpl w:val="C9E61FF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>
    <w:nsid w:val="6CDE4384"/>
    <w:multiLevelType w:val="multilevel"/>
    <w:tmpl w:val="1040C98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6D971321"/>
    <w:multiLevelType w:val="multilevel"/>
    <w:tmpl w:val="16203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31B151E"/>
    <w:multiLevelType w:val="singleLevel"/>
    <w:tmpl w:val="C85AD7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3B81D02"/>
    <w:multiLevelType w:val="singleLevel"/>
    <w:tmpl w:val="182E0D66"/>
    <w:lvl w:ilvl="0">
      <w:start w:val="1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hint="default"/>
      </w:rPr>
    </w:lvl>
  </w:abstractNum>
  <w:abstractNum w:abstractNumId="30">
    <w:nsid w:val="766B28F0"/>
    <w:multiLevelType w:val="multilevel"/>
    <w:tmpl w:val="A502B2D8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B5A7B"/>
    <w:multiLevelType w:val="hybridMultilevel"/>
    <w:tmpl w:val="42C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47E3A"/>
    <w:multiLevelType w:val="multilevel"/>
    <w:tmpl w:val="4B7670D4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>
    <w:nsid w:val="7D1264FA"/>
    <w:multiLevelType w:val="singleLevel"/>
    <w:tmpl w:val="27EA9634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7">
    <w:nsid w:val="7D6C60A8"/>
    <w:multiLevelType w:val="multilevel"/>
    <w:tmpl w:val="AF5E274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36"/>
  </w:num>
  <w:num w:numId="6">
    <w:abstractNumId w:val="23"/>
  </w:num>
  <w:num w:numId="7">
    <w:abstractNumId w:val="29"/>
  </w:num>
  <w:num w:numId="8">
    <w:abstractNumId w:val="18"/>
  </w:num>
  <w:num w:numId="9">
    <w:abstractNumId w:val="15"/>
  </w:num>
  <w:num w:numId="10">
    <w:abstractNumId w:val="21"/>
  </w:num>
  <w:num w:numId="11">
    <w:abstractNumId w:val="19"/>
  </w:num>
  <w:num w:numId="12">
    <w:abstractNumId w:val="1"/>
  </w:num>
  <w:num w:numId="13">
    <w:abstractNumId w:val="9"/>
  </w:num>
  <w:num w:numId="14">
    <w:abstractNumId w:val="12"/>
  </w:num>
  <w:num w:numId="15">
    <w:abstractNumId w:val="32"/>
  </w:num>
  <w:num w:numId="16">
    <w:abstractNumId w:val="35"/>
  </w:num>
  <w:num w:numId="17">
    <w:abstractNumId w:val="14"/>
  </w:num>
  <w:num w:numId="18">
    <w:abstractNumId w:val="20"/>
  </w:num>
  <w:num w:numId="19">
    <w:abstractNumId w:val="7"/>
  </w:num>
  <w:num w:numId="20">
    <w:abstractNumId w:val="31"/>
  </w:num>
  <w:num w:numId="21">
    <w:abstractNumId w:val="26"/>
  </w:num>
  <w:num w:numId="22">
    <w:abstractNumId w:val="37"/>
  </w:num>
  <w:num w:numId="23">
    <w:abstractNumId w:val="30"/>
  </w:num>
  <w:num w:numId="24">
    <w:abstractNumId w:val="10"/>
  </w:num>
  <w:num w:numId="25">
    <w:abstractNumId w:val="11"/>
  </w:num>
  <w:num w:numId="26">
    <w:abstractNumId w:val="8"/>
  </w:num>
  <w:num w:numId="27">
    <w:abstractNumId w:val="2"/>
  </w:num>
  <w:num w:numId="28">
    <w:abstractNumId w:val="4"/>
  </w:num>
  <w:num w:numId="29">
    <w:abstractNumId w:val="22"/>
  </w:num>
  <w:num w:numId="30">
    <w:abstractNumId w:val="28"/>
  </w:num>
  <w:num w:numId="31">
    <w:abstractNumId w:val="34"/>
  </w:num>
  <w:num w:numId="32">
    <w:abstractNumId w:val="5"/>
  </w:num>
  <w:num w:numId="33">
    <w:abstractNumId w:val="25"/>
  </w:num>
  <w:num w:numId="34">
    <w:abstractNumId w:val="0"/>
  </w:num>
  <w:num w:numId="35">
    <w:abstractNumId w:val="13"/>
  </w:num>
  <w:num w:numId="36">
    <w:abstractNumId w:val="33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93"/>
    <w:rsid w:val="00002D38"/>
    <w:rsid w:val="00036A13"/>
    <w:rsid w:val="0004703C"/>
    <w:rsid w:val="00082E0E"/>
    <w:rsid w:val="000E4003"/>
    <w:rsid w:val="000F4584"/>
    <w:rsid w:val="00173948"/>
    <w:rsid w:val="002114E1"/>
    <w:rsid w:val="00213451"/>
    <w:rsid w:val="00235019"/>
    <w:rsid w:val="002613E1"/>
    <w:rsid w:val="002B1730"/>
    <w:rsid w:val="002F3D7C"/>
    <w:rsid w:val="0035701D"/>
    <w:rsid w:val="00363F47"/>
    <w:rsid w:val="00393E02"/>
    <w:rsid w:val="003E1C30"/>
    <w:rsid w:val="00420D25"/>
    <w:rsid w:val="00466B6B"/>
    <w:rsid w:val="00476FBE"/>
    <w:rsid w:val="00490B2E"/>
    <w:rsid w:val="004C5C7F"/>
    <w:rsid w:val="00503765"/>
    <w:rsid w:val="0050692F"/>
    <w:rsid w:val="00550593"/>
    <w:rsid w:val="00556B6E"/>
    <w:rsid w:val="005915FB"/>
    <w:rsid w:val="00656B25"/>
    <w:rsid w:val="00665CF7"/>
    <w:rsid w:val="00760807"/>
    <w:rsid w:val="00796460"/>
    <w:rsid w:val="007A19FC"/>
    <w:rsid w:val="007C6BD2"/>
    <w:rsid w:val="00844EE1"/>
    <w:rsid w:val="008A3433"/>
    <w:rsid w:val="008D7073"/>
    <w:rsid w:val="008E5216"/>
    <w:rsid w:val="00952521"/>
    <w:rsid w:val="00953072"/>
    <w:rsid w:val="00972DB9"/>
    <w:rsid w:val="00993291"/>
    <w:rsid w:val="0099429C"/>
    <w:rsid w:val="00A87AD8"/>
    <w:rsid w:val="00B56F41"/>
    <w:rsid w:val="00B854D5"/>
    <w:rsid w:val="00BD0581"/>
    <w:rsid w:val="00CF1B98"/>
    <w:rsid w:val="00D23E75"/>
    <w:rsid w:val="00D57689"/>
    <w:rsid w:val="00DF7419"/>
    <w:rsid w:val="00E92463"/>
    <w:rsid w:val="00EB4BED"/>
    <w:rsid w:val="00F22F78"/>
    <w:rsid w:val="00F433FB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5505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505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505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0"/>
    <w:next w:val="a0"/>
    <w:link w:val="50"/>
    <w:qFormat/>
    <w:rsid w:val="0055059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505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505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55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505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059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5505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505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5059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550593"/>
  </w:style>
  <w:style w:type="paragraph" w:styleId="a4">
    <w:name w:val="Body Text Indent"/>
    <w:basedOn w:val="a0"/>
    <w:link w:val="a5"/>
    <w:rsid w:val="005505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550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"/>
    <w:basedOn w:val="a0"/>
    <w:rsid w:val="00550593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омер1"/>
    <w:basedOn w:val="a"/>
    <w:rsid w:val="00550593"/>
    <w:pPr>
      <w:numPr>
        <w:ilvl w:val="1"/>
        <w:numId w:val="16"/>
      </w:numPr>
      <w:tabs>
        <w:tab w:val="clear" w:pos="720"/>
        <w:tab w:val="num" w:pos="39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0"/>
    <w:rsid w:val="00550593"/>
    <w:pPr>
      <w:numPr>
        <w:ilvl w:val="2"/>
        <w:numId w:val="16"/>
      </w:numPr>
      <w:tabs>
        <w:tab w:val="clear" w:pos="1077"/>
        <w:tab w:val="num" w:pos="390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0">
    <w:name w:val="Список2"/>
    <w:basedOn w:val="a"/>
    <w:rsid w:val="00550593"/>
    <w:pPr>
      <w:tabs>
        <w:tab w:val="clear" w:pos="360"/>
        <w:tab w:val="left" w:pos="851"/>
      </w:tabs>
      <w:ind w:left="850" w:hanging="493"/>
    </w:pPr>
  </w:style>
  <w:style w:type="paragraph" w:customStyle="1" w:styleId="ConsNonformat">
    <w:name w:val="ConsNonformat"/>
    <w:rsid w:val="0055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5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05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0"/>
    <w:rsid w:val="00550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0"/>
    <w:link w:val="a8"/>
    <w:rsid w:val="005505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55059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550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50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0"/>
    <w:rsid w:val="00550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8E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5505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505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505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0"/>
    <w:next w:val="a0"/>
    <w:link w:val="50"/>
    <w:qFormat/>
    <w:rsid w:val="0055059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505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505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55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505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059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5505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505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5059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550593"/>
  </w:style>
  <w:style w:type="paragraph" w:styleId="a4">
    <w:name w:val="Body Text Indent"/>
    <w:basedOn w:val="a0"/>
    <w:link w:val="a5"/>
    <w:rsid w:val="005505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550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"/>
    <w:basedOn w:val="a0"/>
    <w:rsid w:val="00550593"/>
    <w:pPr>
      <w:numPr>
        <w:numId w:val="1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омер1"/>
    <w:basedOn w:val="a"/>
    <w:rsid w:val="00550593"/>
    <w:pPr>
      <w:numPr>
        <w:ilvl w:val="1"/>
        <w:numId w:val="16"/>
      </w:numPr>
      <w:tabs>
        <w:tab w:val="clear" w:pos="720"/>
        <w:tab w:val="num" w:pos="39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0"/>
    <w:rsid w:val="00550593"/>
    <w:pPr>
      <w:numPr>
        <w:ilvl w:val="2"/>
        <w:numId w:val="16"/>
      </w:numPr>
      <w:tabs>
        <w:tab w:val="clear" w:pos="1077"/>
        <w:tab w:val="num" w:pos="390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0">
    <w:name w:val="Список2"/>
    <w:basedOn w:val="a"/>
    <w:rsid w:val="00550593"/>
    <w:pPr>
      <w:tabs>
        <w:tab w:val="clear" w:pos="360"/>
        <w:tab w:val="left" w:pos="851"/>
      </w:tabs>
      <w:ind w:left="850" w:hanging="493"/>
    </w:pPr>
  </w:style>
  <w:style w:type="paragraph" w:customStyle="1" w:styleId="ConsNonformat">
    <w:name w:val="ConsNonformat"/>
    <w:rsid w:val="0055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5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05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0"/>
    <w:rsid w:val="00550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0"/>
    <w:link w:val="a8"/>
    <w:rsid w:val="005505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55059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5505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505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0"/>
    <w:rsid w:val="00550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8E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D3BB-C489-4514-9ABC-BDA3B25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Uaser</cp:lastModifiedBy>
  <cp:revision>10</cp:revision>
  <cp:lastPrinted>2019-06-17T06:15:00Z</cp:lastPrinted>
  <dcterms:created xsi:type="dcterms:W3CDTF">2019-06-24T10:31:00Z</dcterms:created>
  <dcterms:modified xsi:type="dcterms:W3CDTF">2019-07-12T12:52:00Z</dcterms:modified>
</cp:coreProperties>
</file>