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b/>
          <w:bCs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 слушаний, прошедших  __________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sz w:val="28"/>
          <w:szCs w:val="28"/>
        </w:rPr>
        <w:t>Воронино</w:t>
      </w:r>
      <w:r w:rsidRPr="000C1DB5">
        <w:rPr>
          <w:rFonts w:ascii="Times New Roman" w:hAnsi="Times New Roman" w:cs="Times New Roman"/>
          <w:sz w:val="28"/>
          <w:szCs w:val="28"/>
        </w:rPr>
        <w:t>» 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0C1DB5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sz w:val="28"/>
          <w:szCs w:val="28"/>
        </w:rPr>
        <w:t>Воронино</w:t>
      </w:r>
      <w:r w:rsidR="000C1DB5" w:rsidRPr="000C1DB5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8F280E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1E9"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0BF6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280E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  <w:r w:rsidR="008F280E">
        <w:rPr>
          <w:rFonts w:ascii="Times New Roman" w:hAnsi="Times New Roman" w:cs="Times New Roman"/>
          <w:sz w:val="28"/>
          <w:szCs w:val="28"/>
        </w:rPr>
        <w:t>: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8F280E">
        <w:rPr>
          <w:rFonts w:ascii="Times New Roman" w:hAnsi="Times New Roman" w:cs="Times New Roman"/>
          <w:sz w:val="28"/>
          <w:szCs w:val="28"/>
        </w:rPr>
        <w:t xml:space="preserve"> А.И.Евдакимова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F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8F280E">
        <w:rPr>
          <w:rFonts w:ascii="Times New Roman" w:hAnsi="Times New Roman" w:cs="Times New Roman"/>
          <w:sz w:val="28"/>
          <w:szCs w:val="28"/>
        </w:rPr>
        <w:t>Воронино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0708E8">
        <w:rPr>
          <w:b/>
          <w:sz w:val="28"/>
          <w:szCs w:val="28"/>
        </w:rPr>
        <w:t xml:space="preserve">Деревня </w:t>
      </w:r>
      <w:r w:rsidR="008F280E">
        <w:rPr>
          <w:b/>
          <w:sz w:val="28"/>
          <w:szCs w:val="28"/>
        </w:rPr>
        <w:t>Воронино</w:t>
      </w:r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proofErr w:type="gramStart"/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5E05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0E1DFB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0E1DFB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5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D5A7E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6D5A7E" w:rsidRPr="006D5A7E">
        <w:rPr>
          <w:rFonts w:ascii="Times New Roman" w:hAnsi="Times New Roman" w:cs="Times New Roman"/>
          <w:bCs/>
          <w:sz w:val="26"/>
          <w:szCs w:val="26"/>
        </w:rPr>
        <w:t>,"</w:t>
      </w:r>
      <w:proofErr w:type="gramEnd"/>
      <w:r w:rsidR="006D5A7E" w:rsidRPr="006D5A7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0E1DFB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7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указанных лиц обстоятельств в порядке, предусмотренном частями 3 - 6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0E1DFB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35520C">
        <w:rPr>
          <w:rFonts w:ascii="Times New Roman" w:hAnsi="Times New Roman" w:cs="Times New Roman"/>
          <w:sz w:val="26"/>
          <w:szCs w:val="26"/>
        </w:rPr>
        <w:t>.";</w:t>
      </w:r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End"/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декабря 2008 года № 273-ФЗ "О противодействии коррупции",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него обстоятельств в порядке, предусмотренном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7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DFB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4A391B">
        <w:rPr>
          <w:rFonts w:ascii="Times New Roman" w:hAnsi="Times New Roman" w:cs="Times New Roman"/>
          <w:sz w:val="26"/>
          <w:szCs w:val="26"/>
        </w:rPr>
        <w:t>40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4A391B" w:rsidRPr="006D5A7E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3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4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>, установленного приложением № 5 к</w:t>
      </w:r>
      <w:proofErr w:type="gramEnd"/>
      <w:r w:rsidRPr="006D5A7E">
        <w:rPr>
          <w:sz w:val="26"/>
          <w:szCs w:val="26"/>
        </w:rPr>
        <w:t xml:space="preserve"> Федеральному закону от 28.12.2013 № 400-ФЗ "О страховых пенсиях", либо досрочно </w:t>
      </w:r>
      <w:proofErr w:type="gramStart"/>
      <w:r w:rsidRPr="006D5A7E">
        <w:rPr>
          <w:sz w:val="26"/>
          <w:szCs w:val="26"/>
        </w:rPr>
        <w:t>назначена</w:t>
      </w:r>
      <w:proofErr w:type="gramEnd"/>
      <w:r w:rsidRPr="006D5A7E">
        <w:rPr>
          <w:sz w:val="26"/>
          <w:szCs w:val="26"/>
        </w:rPr>
        <w:t xml:space="preserve"> в соответствии с </w:t>
      </w:r>
      <w:hyperlink r:id="rId25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E1DFB" w:rsidRDefault="0069666C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 xml:space="preserve">году определяется согласно </w:t>
      </w:r>
      <w:hyperlink r:id="rId26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69666C" w:rsidRDefault="00560020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. </w:t>
      </w:r>
      <w:r w:rsidR="000E1DFB"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="0069666C"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 w:rsidR="000E1DFB">
        <w:rPr>
          <w:rFonts w:ascii="Times New Roman" w:hAnsi="Times New Roman" w:cs="Times New Roman"/>
          <w:sz w:val="26"/>
          <w:szCs w:val="26"/>
        </w:rPr>
        <w:t>ю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тся нормативным правовым актом </w:t>
      </w:r>
      <w:r w:rsidR="006D5A7E" w:rsidRPr="000E1DFB">
        <w:rPr>
          <w:rFonts w:ascii="Times New Roman" w:hAnsi="Times New Roman" w:cs="Times New Roman"/>
          <w:sz w:val="26"/>
          <w:szCs w:val="26"/>
        </w:rPr>
        <w:t>Сельской Думы</w:t>
      </w:r>
      <w:r w:rsidR="0069666C" w:rsidRPr="000E1DFB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69666C" w:rsidRPr="000E1DF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69666C" w:rsidRPr="000E1DFB">
        <w:rPr>
          <w:rFonts w:ascii="Times New Roman" w:hAnsi="Times New Roman" w:cs="Times New Roman"/>
          <w:sz w:val="26"/>
          <w:szCs w:val="26"/>
        </w:rPr>
        <w:t>.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Pr="008F280E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0E1DFB" w:rsidRPr="008F280E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DFB" w:rsidRPr="00560020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53.1. Полномочия органов местного самоуправления в сфере международных и внешнеэкономических связей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53.2. Соглашения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</w:t>
      </w:r>
      <w:r w:rsidRPr="00560020">
        <w:rPr>
          <w:rFonts w:ascii="Times New Roman" w:hAnsi="Times New Roman" w:cs="Times New Roman"/>
          <w:sz w:val="26"/>
          <w:szCs w:val="26"/>
        </w:rPr>
        <w:lastRenderedPageBreak/>
        <w:t>расположено соответствующее муниципальное образование, в порядке, определяемом субъектом Российской Федерации.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53.3. Информирование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53.4. Перечень соглашений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5600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0020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9C5300" w:rsidRPr="00560020">
        <w:rPr>
          <w:rFonts w:ascii="Times New Roman" w:hAnsi="Times New Roman" w:cs="Times New Roman"/>
          <w:sz w:val="26"/>
          <w:szCs w:val="26"/>
        </w:rPr>
        <w:t>".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DFB" w:rsidRP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D5A7E" w:rsidRDefault="0069666C" w:rsidP="0069666C">
      <w:pPr>
        <w:spacing w:after="0"/>
        <w:rPr>
          <w:rFonts w:ascii="Times New Roman" w:hAnsi="Times New Roman" w:cs="Times New Roman"/>
        </w:rPr>
      </w:pP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21A" w:rsidRPr="0069666C" w:rsidRDefault="00BE321A" w:rsidP="00696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E1DFB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9287B"/>
    <w:rsid w:val="002B73AA"/>
    <w:rsid w:val="002D6934"/>
    <w:rsid w:val="002F73B2"/>
    <w:rsid w:val="00312B19"/>
    <w:rsid w:val="00317417"/>
    <w:rsid w:val="00320AE1"/>
    <w:rsid w:val="003535A3"/>
    <w:rsid w:val="0035520C"/>
    <w:rsid w:val="00381253"/>
    <w:rsid w:val="00386347"/>
    <w:rsid w:val="003C17C7"/>
    <w:rsid w:val="00400A90"/>
    <w:rsid w:val="00413137"/>
    <w:rsid w:val="00420C48"/>
    <w:rsid w:val="00441DED"/>
    <w:rsid w:val="00470481"/>
    <w:rsid w:val="00471B17"/>
    <w:rsid w:val="00475715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0020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66A88"/>
    <w:rsid w:val="006738B0"/>
    <w:rsid w:val="0069666C"/>
    <w:rsid w:val="006C06FD"/>
    <w:rsid w:val="006C66B0"/>
    <w:rsid w:val="006D5A7E"/>
    <w:rsid w:val="00704726"/>
    <w:rsid w:val="00714A96"/>
    <w:rsid w:val="007773A0"/>
    <w:rsid w:val="007A4313"/>
    <w:rsid w:val="007B2229"/>
    <w:rsid w:val="00810BF6"/>
    <w:rsid w:val="0081558D"/>
    <w:rsid w:val="0082219F"/>
    <w:rsid w:val="0085171F"/>
    <w:rsid w:val="008569E6"/>
    <w:rsid w:val="00873CA5"/>
    <w:rsid w:val="00890B5B"/>
    <w:rsid w:val="008A15AF"/>
    <w:rsid w:val="008B215B"/>
    <w:rsid w:val="008C29F7"/>
    <w:rsid w:val="008F280E"/>
    <w:rsid w:val="008F3682"/>
    <w:rsid w:val="00904C25"/>
    <w:rsid w:val="00915E05"/>
    <w:rsid w:val="009720E7"/>
    <w:rsid w:val="00974769"/>
    <w:rsid w:val="00980D0B"/>
    <w:rsid w:val="009A15B3"/>
    <w:rsid w:val="009C5300"/>
    <w:rsid w:val="009F11E9"/>
    <w:rsid w:val="009F7061"/>
    <w:rsid w:val="00A47E72"/>
    <w:rsid w:val="00A522FD"/>
    <w:rsid w:val="00A5390A"/>
    <w:rsid w:val="00AA3244"/>
    <w:rsid w:val="00AB0063"/>
    <w:rsid w:val="00AB2FFE"/>
    <w:rsid w:val="00AC5073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D15D9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5462C48B6B0DADC85D3629393A877D3DE7CF29B98E2401F9FF0F3B2fCp5N" TargetMode="External"/><Relationship Id="rId13" Type="http://schemas.openxmlformats.org/officeDocument/2006/relationships/hyperlink" Target="consultantplus://offline/ref=4CE080C5D1927FF8C6086888074F1D5038ED2E1B869C2BFF8745C6D741BE3F8C6B5C2BC6461D574381BB031342qCA1N" TargetMode="External"/><Relationship Id="rId18" Type="http://schemas.openxmlformats.org/officeDocument/2006/relationships/hyperlink" Target="consultantplus://offline/ref=B617F1700E3114B3F9B43D16B49855A864D7585C67893221C256104DAE97212BABD0658F224A8EA1D81E7457E1J6FDN" TargetMode="External"/><Relationship Id="rId26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7" Type="http://schemas.openxmlformats.org/officeDocument/2006/relationships/hyperlink" Target="consultantplus://offline/ref=48EB20AFDF20BF1A42EBCCB89969528ED6C34F2F48B0B0DADC85D3629393A877D3DE7CF29B98E2401F9FF0F3B2fCp5N" TargetMode="External"/><Relationship Id="rId12" Type="http://schemas.openxmlformats.org/officeDocument/2006/relationships/hyperlink" Target="consultantplus://offline/ref=4CE080C5D1927FF8C6086888074F1D5038ED2E1B8B9F2BFF8745C6D741BE3F8C6B5C2BC6461D574381BB031342qCA1N" TargetMode="External"/><Relationship Id="rId17" Type="http://schemas.openxmlformats.org/officeDocument/2006/relationships/hyperlink" Target="consultantplus://offline/ref=B617F1700E3114B3F9B43D16B49855A864D758536F8E3221C256104DAE97212BABD0658F224A8EA1D81E7457E1J6FDN" TargetMode="External"/><Relationship Id="rId25" Type="http://schemas.openxmlformats.org/officeDocument/2006/relationships/hyperlink" Target="consultantplus://offline/ref=B679F5DAF21866E3A4CE78EEB5B107977006E354E8E38F2C517F9CBD7ED377C4BF0FCBDC27B0506892DE7EDE09pCy8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1" Type="http://schemas.openxmlformats.org/officeDocument/2006/relationships/hyperlink" Target="consultantplus://offline/ref=4CE080C5D1927FF8C6086888074F1D5038ED2E1483982BFF8745C6D741BE3F8C6B5C2BC6461D574381BB031342qCA1N" TargetMode="External"/><Relationship Id="rId24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5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5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3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19" Type="http://schemas.openxmlformats.org/officeDocument/2006/relationships/hyperlink" Target="consultantplus://offline/ref=B617F1700E3114B3F9B43D16B49855A864D7585C6A8A3221C256104DAE97212BABD0658F224A8EA1D81E7457E1J6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4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2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Воронино</cp:lastModifiedBy>
  <cp:revision>9</cp:revision>
  <cp:lastPrinted>2020-10-06T06:20:00Z</cp:lastPrinted>
  <dcterms:created xsi:type="dcterms:W3CDTF">2023-08-04T11:02:00Z</dcterms:created>
  <dcterms:modified xsi:type="dcterms:W3CDTF">2023-09-13T11:28:00Z</dcterms:modified>
</cp:coreProperties>
</file>