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1C" w:rsidRPr="00E61A1B" w:rsidRDefault="00606C1B" w:rsidP="00E61A1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61A1B">
        <w:rPr>
          <w:rFonts w:ascii="Arial" w:hAnsi="Arial" w:cs="Arial"/>
          <w:sz w:val="24"/>
          <w:szCs w:val="24"/>
        </w:rPr>
        <w:t>СОВЕТ НАРОДНЫХ ДЕПУТАТОВ</w:t>
      </w:r>
      <w:r w:rsidR="00E61A1B">
        <w:rPr>
          <w:rFonts w:ascii="Arial" w:hAnsi="Arial" w:cs="Arial"/>
          <w:sz w:val="24"/>
          <w:szCs w:val="24"/>
        </w:rPr>
        <w:t xml:space="preserve"> </w:t>
      </w:r>
      <w:r w:rsidR="00E64C04" w:rsidRPr="00E61A1B">
        <w:rPr>
          <w:rFonts w:ascii="Arial" w:hAnsi="Arial" w:cs="Arial"/>
          <w:sz w:val="24"/>
          <w:szCs w:val="24"/>
        </w:rPr>
        <w:t xml:space="preserve">ЛОСЕВСКОГО СЕЛЬСКОГО </w:t>
      </w:r>
      <w:r w:rsidRPr="00E61A1B">
        <w:rPr>
          <w:rFonts w:ascii="Arial" w:hAnsi="Arial" w:cs="Arial"/>
          <w:sz w:val="24"/>
          <w:szCs w:val="24"/>
        </w:rPr>
        <w:t>ПОСЕЛЕНИЯ</w:t>
      </w:r>
    </w:p>
    <w:p w:rsidR="00606C1B" w:rsidRPr="00E61A1B" w:rsidRDefault="00606C1B" w:rsidP="00E61A1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61A1B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606C1B" w:rsidRPr="00E61A1B" w:rsidRDefault="00606C1B" w:rsidP="00E61A1B">
      <w:pPr>
        <w:jc w:val="center"/>
      </w:pPr>
      <w:r w:rsidRPr="00E61A1B">
        <w:t>ВОРОНЕЖСКОЙ ОБЛАСТИ</w:t>
      </w:r>
    </w:p>
    <w:p w:rsidR="00606C1B" w:rsidRPr="00E61A1B" w:rsidRDefault="00606C1B" w:rsidP="00E61A1B">
      <w:pPr>
        <w:jc w:val="center"/>
      </w:pPr>
    </w:p>
    <w:p w:rsidR="00606C1B" w:rsidRPr="00E61A1B" w:rsidRDefault="00606C1B" w:rsidP="00E61A1B">
      <w:pPr>
        <w:jc w:val="center"/>
      </w:pPr>
      <w:r w:rsidRPr="00E61A1B">
        <w:t>РЕШЕНИЕ</w:t>
      </w:r>
    </w:p>
    <w:p w:rsidR="00FB665F" w:rsidRPr="00E61A1B" w:rsidRDefault="00FB665F" w:rsidP="00E61A1B">
      <w:pPr>
        <w:pStyle w:val="21"/>
        <w:spacing w:before="120"/>
        <w:ind w:firstLine="709"/>
        <w:rPr>
          <w:rFonts w:cs="Arial"/>
          <w:sz w:val="24"/>
          <w:szCs w:val="24"/>
          <w:lang w:eastAsia="ru-RU"/>
        </w:rPr>
      </w:pPr>
    </w:p>
    <w:p w:rsidR="001E258A" w:rsidRPr="00E61A1B" w:rsidRDefault="00E64C04" w:rsidP="00E61A1B">
      <w:pPr>
        <w:pStyle w:val="21"/>
        <w:spacing w:before="120"/>
        <w:ind w:firstLine="0"/>
        <w:jc w:val="both"/>
        <w:rPr>
          <w:rFonts w:cs="Arial"/>
          <w:b w:val="0"/>
          <w:sz w:val="24"/>
          <w:szCs w:val="24"/>
        </w:rPr>
      </w:pPr>
      <w:r w:rsidRPr="00E61A1B">
        <w:rPr>
          <w:rFonts w:cs="Arial"/>
          <w:b w:val="0"/>
          <w:sz w:val="24"/>
          <w:szCs w:val="24"/>
        </w:rPr>
        <w:t>О</w:t>
      </w:r>
      <w:r w:rsidR="009F36DB" w:rsidRPr="00E61A1B">
        <w:rPr>
          <w:rFonts w:cs="Arial"/>
          <w:b w:val="0"/>
          <w:sz w:val="24"/>
          <w:szCs w:val="24"/>
        </w:rPr>
        <w:t>т</w:t>
      </w:r>
      <w:r w:rsidRPr="00E61A1B">
        <w:rPr>
          <w:rFonts w:cs="Arial"/>
          <w:b w:val="0"/>
          <w:sz w:val="24"/>
          <w:szCs w:val="24"/>
        </w:rPr>
        <w:t xml:space="preserve"> 11.11</w:t>
      </w:r>
      <w:r w:rsidR="001E258A" w:rsidRPr="00E61A1B">
        <w:rPr>
          <w:rFonts w:cs="Arial"/>
          <w:b w:val="0"/>
          <w:sz w:val="24"/>
          <w:szCs w:val="24"/>
        </w:rPr>
        <w:t>.</w:t>
      </w:r>
      <w:r w:rsidR="00A13424" w:rsidRPr="00E61A1B">
        <w:rPr>
          <w:rFonts w:cs="Arial"/>
          <w:b w:val="0"/>
          <w:sz w:val="24"/>
          <w:szCs w:val="24"/>
        </w:rPr>
        <w:t>201</w:t>
      </w:r>
      <w:r w:rsidR="009F36DB" w:rsidRPr="00E61A1B">
        <w:rPr>
          <w:rFonts w:cs="Arial"/>
          <w:b w:val="0"/>
          <w:sz w:val="24"/>
          <w:szCs w:val="24"/>
        </w:rPr>
        <w:t>9</w:t>
      </w:r>
      <w:r w:rsidR="001E258A" w:rsidRPr="00E61A1B">
        <w:rPr>
          <w:rFonts w:cs="Arial"/>
          <w:b w:val="0"/>
          <w:sz w:val="24"/>
          <w:szCs w:val="24"/>
        </w:rPr>
        <w:t xml:space="preserve"> г</w:t>
      </w:r>
      <w:r w:rsidR="00A42FA0" w:rsidRPr="00E61A1B">
        <w:rPr>
          <w:rFonts w:cs="Arial"/>
          <w:b w:val="0"/>
          <w:sz w:val="24"/>
          <w:szCs w:val="24"/>
        </w:rPr>
        <w:t xml:space="preserve"> </w:t>
      </w:r>
      <w:r w:rsidR="001E258A" w:rsidRPr="00E61A1B">
        <w:rPr>
          <w:rFonts w:cs="Arial"/>
          <w:b w:val="0"/>
          <w:sz w:val="24"/>
          <w:szCs w:val="24"/>
        </w:rPr>
        <w:t xml:space="preserve">№ </w:t>
      </w:r>
      <w:r w:rsidR="00AC03C7">
        <w:rPr>
          <w:rFonts w:cs="Arial"/>
          <w:b w:val="0"/>
          <w:sz w:val="24"/>
          <w:szCs w:val="24"/>
        </w:rPr>
        <w:t>1</w:t>
      </w:r>
      <w:r w:rsidR="00AC03C7" w:rsidRPr="00415A28">
        <w:rPr>
          <w:rFonts w:cs="Arial"/>
          <w:b w:val="0"/>
          <w:sz w:val="24"/>
          <w:szCs w:val="24"/>
        </w:rPr>
        <w:t>3</w:t>
      </w:r>
      <w:r w:rsidR="00E61A1B" w:rsidRPr="00E61A1B">
        <w:rPr>
          <w:rFonts w:cs="Arial"/>
          <w:b w:val="0"/>
          <w:sz w:val="24"/>
          <w:szCs w:val="24"/>
        </w:rPr>
        <w:t>8</w:t>
      </w:r>
    </w:p>
    <w:p w:rsidR="001E258A" w:rsidRPr="00E61A1B" w:rsidRDefault="009F36DB" w:rsidP="00E61A1B">
      <w:pPr>
        <w:tabs>
          <w:tab w:val="center" w:pos="4819"/>
        </w:tabs>
        <w:spacing w:before="120"/>
        <w:ind w:firstLine="0"/>
        <w:rPr>
          <w:rFonts w:cs="Arial"/>
        </w:rPr>
      </w:pPr>
      <w:r w:rsidRPr="00E61A1B">
        <w:rPr>
          <w:rFonts w:cs="Arial"/>
        </w:rPr>
        <w:t xml:space="preserve">с. </w:t>
      </w:r>
      <w:r w:rsidR="00E64C04" w:rsidRPr="00E61A1B">
        <w:rPr>
          <w:rFonts w:cs="Arial"/>
        </w:rPr>
        <w:t>Лосево</w:t>
      </w:r>
      <w:r w:rsidR="00E61A1B">
        <w:rPr>
          <w:rFonts w:cs="Arial"/>
        </w:rPr>
        <w:tab/>
      </w:r>
    </w:p>
    <w:p w:rsidR="000D5738" w:rsidRDefault="000D5738" w:rsidP="00E61A1B">
      <w:pPr>
        <w:pStyle w:val="Title"/>
        <w:spacing w:before="120" w:after="0"/>
        <w:ind w:firstLine="0"/>
        <w:jc w:val="both"/>
        <w:outlineLvl w:val="9"/>
        <w:rPr>
          <w:b w:val="0"/>
          <w:sz w:val="24"/>
          <w:szCs w:val="24"/>
        </w:rPr>
      </w:pPr>
      <w:r w:rsidRPr="00E61A1B">
        <w:rPr>
          <w:b w:val="0"/>
          <w:sz w:val="24"/>
          <w:szCs w:val="24"/>
        </w:rPr>
        <w:t>О земельном налоге на 20</w:t>
      </w:r>
      <w:r w:rsidR="009F36DB" w:rsidRPr="00E61A1B">
        <w:rPr>
          <w:b w:val="0"/>
          <w:sz w:val="24"/>
          <w:szCs w:val="24"/>
        </w:rPr>
        <w:t>20</w:t>
      </w:r>
      <w:r w:rsidRPr="00E61A1B">
        <w:rPr>
          <w:b w:val="0"/>
          <w:sz w:val="24"/>
          <w:szCs w:val="24"/>
        </w:rPr>
        <w:t xml:space="preserve"> год</w:t>
      </w:r>
      <w:r w:rsidR="00535F45">
        <w:rPr>
          <w:b w:val="0"/>
          <w:sz w:val="24"/>
          <w:szCs w:val="24"/>
        </w:rPr>
        <w:t>.</w:t>
      </w:r>
    </w:p>
    <w:p w:rsidR="00E61A1B" w:rsidRPr="00E61A1B" w:rsidRDefault="00E61A1B" w:rsidP="00E61A1B">
      <w:pPr>
        <w:pStyle w:val="Title"/>
        <w:spacing w:before="120" w:after="0"/>
        <w:ind w:firstLine="0"/>
        <w:jc w:val="both"/>
        <w:outlineLvl w:val="9"/>
        <w:rPr>
          <w:b w:val="0"/>
          <w:sz w:val="24"/>
          <w:szCs w:val="24"/>
        </w:rPr>
      </w:pPr>
    </w:p>
    <w:p w:rsidR="00647AD0" w:rsidRPr="00E61A1B" w:rsidRDefault="000D5738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 xml:space="preserve">В соответствии с главой 31 Налогового Кодекса Российской Федерации, Уставом </w:t>
      </w:r>
      <w:r w:rsidR="00E64C04" w:rsidRPr="00E61A1B">
        <w:rPr>
          <w:rFonts w:cs="Arial"/>
        </w:rPr>
        <w:t>Лосевского сельского</w:t>
      </w:r>
      <w:r w:rsidR="009F36DB" w:rsidRPr="00E61A1B">
        <w:rPr>
          <w:rFonts w:cs="Arial"/>
        </w:rPr>
        <w:t xml:space="preserve"> </w:t>
      </w:r>
      <w:r w:rsidRPr="00E61A1B">
        <w:rPr>
          <w:rFonts w:cs="Arial"/>
        </w:rPr>
        <w:t xml:space="preserve">поселения, Совет народных депутатов </w:t>
      </w:r>
      <w:r w:rsidR="00E64C04" w:rsidRPr="00E61A1B">
        <w:rPr>
          <w:rFonts w:cs="Arial"/>
        </w:rPr>
        <w:t xml:space="preserve">Лосевского </w:t>
      </w:r>
      <w:r w:rsidR="00E61A1B" w:rsidRPr="00E61A1B">
        <w:rPr>
          <w:rFonts w:cs="Arial"/>
        </w:rPr>
        <w:t>сельского поселения</w:t>
      </w:r>
      <w:r w:rsidR="00A13424" w:rsidRPr="00E61A1B">
        <w:rPr>
          <w:rFonts w:cs="Arial"/>
        </w:rPr>
        <w:t xml:space="preserve"> решил</w:t>
      </w:r>
      <w:r w:rsidR="00B7372A" w:rsidRPr="00E61A1B">
        <w:rPr>
          <w:rFonts w:cs="Arial"/>
        </w:rPr>
        <w:t>:</w:t>
      </w:r>
    </w:p>
    <w:p w:rsidR="003B527A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1.</w:t>
      </w:r>
      <w:r w:rsidR="00401C3F" w:rsidRPr="00E61A1B">
        <w:rPr>
          <w:rFonts w:cs="Arial"/>
        </w:rPr>
        <w:t xml:space="preserve"> </w:t>
      </w:r>
      <w:r w:rsidRPr="00E61A1B">
        <w:rPr>
          <w:rFonts w:cs="Arial"/>
        </w:rPr>
        <w:t>Установить ставки земельного налога на 20</w:t>
      </w:r>
      <w:r w:rsidR="009F36DB" w:rsidRPr="00E61A1B">
        <w:rPr>
          <w:rFonts w:cs="Arial"/>
        </w:rPr>
        <w:t>20</w:t>
      </w:r>
      <w:r w:rsidRPr="00E61A1B">
        <w:rPr>
          <w:rFonts w:cs="Arial"/>
        </w:rPr>
        <w:t xml:space="preserve"> год:</w:t>
      </w:r>
    </w:p>
    <w:p w:rsidR="00585747" w:rsidRPr="00E61A1B" w:rsidRDefault="003B527A" w:rsidP="00E61A1B">
      <w:pPr>
        <w:spacing w:before="120"/>
        <w:ind w:firstLine="709"/>
        <w:rPr>
          <w:rFonts w:cs="Arial"/>
          <w:i/>
        </w:rPr>
      </w:pPr>
      <w:r w:rsidRPr="00E61A1B">
        <w:rPr>
          <w:rFonts w:cs="Arial"/>
        </w:rPr>
        <w:t xml:space="preserve">1.1. За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</w:t>
      </w:r>
      <w:r w:rsidR="00E61A1B" w:rsidRPr="00E61A1B">
        <w:rPr>
          <w:rFonts w:cs="Arial"/>
        </w:rPr>
        <w:t>– 0</w:t>
      </w:r>
      <w:r w:rsidR="00E64C04" w:rsidRPr="00E61A1B">
        <w:rPr>
          <w:rFonts w:cs="Arial"/>
        </w:rPr>
        <w:t xml:space="preserve">,3 </w:t>
      </w:r>
      <w:r w:rsidR="006F10BB" w:rsidRPr="00E61A1B">
        <w:rPr>
          <w:rFonts w:cs="Arial"/>
        </w:rPr>
        <w:t>%</w:t>
      </w:r>
      <w:r w:rsidR="00535F45">
        <w:rPr>
          <w:rFonts w:cs="Arial"/>
        </w:rPr>
        <w:t>.</w:t>
      </w:r>
    </w:p>
    <w:p w:rsidR="003B527A" w:rsidRPr="00E61A1B" w:rsidRDefault="003B527A" w:rsidP="00E61A1B">
      <w:pPr>
        <w:autoSpaceDE w:val="0"/>
        <w:autoSpaceDN w:val="0"/>
        <w:adjustRightInd w:val="0"/>
        <w:spacing w:before="120"/>
        <w:ind w:firstLine="709"/>
        <w:rPr>
          <w:rFonts w:cs="Arial"/>
          <w:b/>
          <w:bCs/>
          <w:i/>
        </w:rPr>
      </w:pPr>
      <w:r w:rsidRPr="00E61A1B">
        <w:rPr>
          <w:rFonts w:cs="Arial"/>
        </w:rPr>
        <w:t>1.2.</w:t>
      </w:r>
      <w:r w:rsidR="00401C3F" w:rsidRPr="00E61A1B">
        <w:rPr>
          <w:rFonts w:cs="Arial"/>
        </w:rPr>
        <w:t xml:space="preserve"> </w:t>
      </w:r>
      <w:r w:rsidRPr="00E61A1B">
        <w:rPr>
          <w:rFonts w:cs="Arial"/>
        </w:rPr>
        <w:t>За 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432D5" w:rsidRPr="00E61A1B">
        <w:rPr>
          <w:rFonts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</w:t>
      </w:r>
      <w:r w:rsidRPr="00E61A1B">
        <w:rPr>
          <w:rFonts w:cs="Arial"/>
        </w:rPr>
        <w:t>за исключением земельных участков, входящих в состав общего имущества многоквартирного дома –</w:t>
      </w:r>
      <w:r w:rsidR="00844A2B" w:rsidRPr="00E61A1B">
        <w:rPr>
          <w:rFonts w:cs="Arial"/>
        </w:rPr>
        <w:t xml:space="preserve"> </w:t>
      </w:r>
      <w:r w:rsidR="00E64C04" w:rsidRPr="00E61A1B">
        <w:rPr>
          <w:rFonts w:cs="Arial"/>
        </w:rPr>
        <w:t xml:space="preserve">0,3 </w:t>
      </w:r>
      <w:r w:rsidR="00106BA5" w:rsidRPr="00E61A1B">
        <w:rPr>
          <w:rFonts w:cs="Arial"/>
        </w:rPr>
        <w:t>%</w:t>
      </w:r>
      <w:r w:rsidR="008E46E1" w:rsidRPr="00E61A1B">
        <w:rPr>
          <w:rFonts w:cs="Arial"/>
        </w:rPr>
        <w:t>.</w:t>
      </w:r>
    </w:p>
    <w:p w:rsidR="00C11D85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 xml:space="preserve">1.3. </w:t>
      </w:r>
      <w:r w:rsidR="00E61A1B" w:rsidRPr="00E61A1B">
        <w:rPr>
          <w:rFonts w:cs="Arial"/>
        </w:rPr>
        <w:t>За земельные участки,</w:t>
      </w:r>
      <w:r w:rsidRPr="00E61A1B">
        <w:rPr>
          <w:rFonts w:cs="Arial"/>
        </w:rPr>
        <w:t xml:space="preserve"> </w:t>
      </w:r>
      <w:r w:rsidR="000521BD" w:rsidRPr="00E61A1B">
        <w:rPr>
          <w:rFonts w:cs="Arial"/>
        </w:rPr>
        <w:t>не используемые в предпринимательской деятельности, приобрет</w:t>
      </w:r>
      <w:r w:rsidR="00C11D85" w:rsidRPr="00E61A1B">
        <w:rPr>
          <w:rFonts w:cs="Arial"/>
        </w:rPr>
        <w:t>енные (предоставленные) для</w:t>
      </w:r>
      <w:r w:rsidR="000521BD" w:rsidRPr="00E61A1B">
        <w:rPr>
          <w:rFonts w:cs="Arial"/>
        </w:rPr>
        <w:t xml:space="preserve">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F82628" w:rsidRPr="00E61A1B">
        <w:rPr>
          <w:rFonts w:cs="Arial"/>
        </w:rPr>
        <w:t>ьные акты Российской Федерации –</w:t>
      </w:r>
      <w:r w:rsidR="00F82628" w:rsidRPr="00E61A1B">
        <w:rPr>
          <w:rFonts w:cs="Arial"/>
          <w:color w:val="FF0000"/>
        </w:rPr>
        <w:t xml:space="preserve"> </w:t>
      </w:r>
      <w:r w:rsidR="00E76694" w:rsidRPr="00E61A1B">
        <w:rPr>
          <w:rFonts w:cs="Arial"/>
        </w:rPr>
        <w:t>0,3</w:t>
      </w:r>
      <w:r w:rsidR="00E64C04" w:rsidRPr="00E61A1B">
        <w:rPr>
          <w:rFonts w:cs="Arial"/>
        </w:rPr>
        <w:t xml:space="preserve"> </w:t>
      </w:r>
      <w:r w:rsidR="00F82628" w:rsidRPr="00E61A1B">
        <w:rPr>
          <w:rFonts w:cs="Arial"/>
        </w:rPr>
        <w:t>%</w:t>
      </w:r>
      <w:r w:rsidR="00BC0010" w:rsidRPr="00E61A1B">
        <w:rPr>
          <w:rFonts w:cs="Arial"/>
        </w:rPr>
        <w:t>.</w:t>
      </w:r>
    </w:p>
    <w:p w:rsidR="00C11D85" w:rsidRPr="00E61A1B" w:rsidRDefault="00415A28" w:rsidP="00E61A1B">
      <w:pPr>
        <w:spacing w:before="120"/>
        <w:ind w:firstLine="709"/>
        <w:rPr>
          <w:rFonts w:cs="Arial"/>
        </w:rPr>
      </w:pPr>
      <w:r>
        <w:rPr>
          <w:rFonts w:cs="Arial"/>
        </w:rPr>
        <w:t>1.4</w:t>
      </w:r>
      <w:r w:rsidR="00C11D85" w:rsidRPr="00E61A1B">
        <w:rPr>
          <w:rFonts w:cs="Arial"/>
        </w:rPr>
        <w:t xml:space="preserve">. </w:t>
      </w:r>
      <w:r w:rsidR="00E61A1B" w:rsidRPr="00E61A1B">
        <w:rPr>
          <w:rFonts w:cs="Arial"/>
        </w:rPr>
        <w:t>За земельные участки,</w:t>
      </w:r>
      <w:r w:rsidR="00C11D85" w:rsidRPr="00E61A1B">
        <w:rPr>
          <w:rFonts w:cs="Arial"/>
        </w:rPr>
        <w:t xml:space="preserve"> не используемые в предпринимательской деятельности, приобретенные (предоставленные) для ведения личного подсобного хозяйства – 0,2 %. </w:t>
      </w:r>
    </w:p>
    <w:p w:rsidR="00374727" w:rsidRPr="00E61A1B" w:rsidRDefault="003B527A" w:rsidP="00E61A1B">
      <w:pPr>
        <w:spacing w:before="120"/>
        <w:ind w:firstLine="709"/>
        <w:rPr>
          <w:rFonts w:cs="Arial"/>
          <w:i/>
        </w:rPr>
      </w:pPr>
      <w:r w:rsidRPr="00E61A1B">
        <w:rPr>
          <w:rFonts w:cs="Arial"/>
        </w:rPr>
        <w:t>1.</w:t>
      </w:r>
      <w:r w:rsidR="00415A28">
        <w:rPr>
          <w:rFonts w:cs="Arial"/>
        </w:rPr>
        <w:t xml:space="preserve">5. </w:t>
      </w:r>
      <w:r w:rsidRPr="00E61A1B">
        <w:rPr>
          <w:rFonts w:cs="Arial"/>
        </w:rPr>
        <w:t>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</w:t>
      </w:r>
      <w:r w:rsidR="00E61A1B">
        <w:rPr>
          <w:rFonts w:cs="Arial"/>
        </w:rPr>
        <w:t xml:space="preserve"> </w:t>
      </w:r>
      <w:r w:rsidR="00E10415" w:rsidRPr="00E61A1B">
        <w:rPr>
          <w:rFonts w:cs="Arial"/>
        </w:rPr>
        <w:t xml:space="preserve">0 </w:t>
      </w:r>
      <w:r w:rsidRPr="00E61A1B">
        <w:rPr>
          <w:rFonts w:cs="Arial"/>
        </w:rPr>
        <w:t>%;</w:t>
      </w:r>
      <w:r w:rsidR="00374727" w:rsidRPr="00E61A1B">
        <w:rPr>
          <w:rFonts w:cs="Arial"/>
        </w:rPr>
        <w:t xml:space="preserve"> </w:t>
      </w:r>
    </w:p>
    <w:p w:rsidR="003B527A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1.</w:t>
      </w:r>
      <w:r w:rsidR="00415A28">
        <w:rPr>
          <w:rFonts w:cs="Arial"/>
        </w:rPr>
        <w:t>6</w:t>
      </w:r>
      <w:r w:rsidRPr="00E61A1B">
        <w:rPr>
          <w:rFonts w:cs="Arial"/>
        </w:rPr>
        <w:t>. За земельные участки, занятые объектами организаций и учреждений народного образования, здравоохранения, социального обеспечения, физической культуры и спорта, искусства и религиозных объектов</w:t>
      </w:r>
      <w:r w:rsidR="00A13424" w:rsidRPr="00E61A1B">
        <w:rPr>
          <w:rFonts w:cs="Arial"/>
        </w:rPr>
        <w:t>, кладбищами</w:t>
      </w:r>
      <w:r w:rsidRPr="00E61A1B">
        <w:rPr>
          <w:rFonts w:cs="Arial"/>
        </w:rPr>
        <w:t xml:space="preserve"> –</w:t>
      </w:r>
      <w:r w:rsidR="00E61A1B">
        <w:rPr>
          <w:rFonts w:cs="Arial"/>
        </w:rPr>
        <w:t xml:space="preserve"> </w:t>
      </w:r>
      <w:r w:rsidR="00E10415" w:rsidRPr="00E61A1B">
        <w:rPr>
          <w:rFonts w:cs="Arial"/>
        </w:rPr>
        <w:t>0, 01</w:t>
      </w:r>
      <w:r w:rsidR="00E61A1B">
        <w:rPr>
          <w:rFonts w:cs="Arial"/>
        </w:rPr>
        <w:t xml:space="preserve"> </w:t>
      </w:r>
      <w:r w:rsidRPr="00E61A1B">
        <w:rPr>
          <w:rFonts w:cs="Arial"/>
        </w:rPr>
        <w:t>%;</w:t>
      </w:r>
      <w:r w:rsidR="00374727" w:rsidRPr="00E61A1B">
        <w:rPr>
          <w:rFonts w:cs="Arial"/>
        </w:rPr>
        <w:t xml:space="preserve"> </w:t>
      </w:r>
    </w:p>
    <w:p w:rsidR="008E46E1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1.</w:t>
      </w:r>
      <w:r w:rsidR="00F81250" w:rsidRPr="00E61A1B">
        <w:rPr>
          <w:rFonts w:cs="Arial"/>
        </w:rPr>
        <w:t>7</w:t>
      </w:r>
      <w:r w:rsidRPr="00E61A1B">
        <w:rPr>
          <w:rFonts w:cs="Arial"/>
        </w:rPr>
        <w:t>. За земельные участки под административно-управленческими объектами –</w:t>
      </w:r>
      <w:r w:rsidR="00374727" w:rsidRPr="00E61A1B">
        <w:rPr>
          <w:rFonts w:cs="Arial"/>
        </w:rPr>
        <w:t xml:space="preserve"> </w:t>
      </w:r>
      <w:r w:rsidR="00E10415" w:rsidRPr="00E61A1B">
        <w:rPr>
          <w:rFonts w:cs="Arial"/>
        </w:rPr>
        <w:t>1,5 %</w:t>
      </w:r>
    </w:p>
    <w:p w:rsidR="00F82628" w:rsidRPr="00E61A1B" w:rsidRDefault="00F81250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lastRenderedPageBreak/>
        <w:t>1.8</w:t>
      </w:r>
      <w:r w:rsidR="003B527A" w:rsidRPr="00E61A1B">
        <w:rPr>
          <w:rFonts w:cs="Arial"/>
        </w:rPr>
        <w:t>. За земельные участки, предназначенные для размещения торговли, общественного питания, бытового обслуживания –</w:t>
      </w:r>
      <w:r w:rsidR="00374727" w:rsidRPr="00E61A1B">
        <w:rPr>
          <w:rFonts w:cs="Arial"/>
        </w:rPr>
        <w:t xml:space="preserve"> </w:t>
      </w:r>
      <w:r w:rsidR="00E10415" w:rsidRPr="00E61A1B">
        <w:rPr>
          <w:rFonts w:cs="Arial"/>
        </w:rPr>
        <w:t xml:space="preserve">1,5 </w:t>
      </w:r>
      <w:r w:rsidR="003B527A" w:rsidRPr="00E61A1B">
        <w:rPr>
          <w:rFonts w:cs="Arial"/>
        </w:rPr>
        <w:t>%;</w:t>
      </w:r>
      <w:r w:rsidR="00F82628" w:rsidRPr="00E61A1B">
        <w:rPr>
          <w:rFonts w:cs="Arial"/>
        </w:rPr>
        <w:t xml:space="preserve"> </w:t>
      </w:r>
    </w:p>
    <w:p w:rsidR="00374727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1.</w:t>
      </w:r>
      <w:r w:rsidR="00F81250" w:rsidRPr="00E61A1B">
        <w:rPr>
          <w:rFonts w:cs="Arial"/>
        </w:rPr>
        <w:t xml:space="preserve">9. </w:t>
      </w:r>
      <w:r w:rsidRPr="00E61A1B">
        <w:rPr>
          <w:rFonts w:cs="Arial"/>
        </w:rPr>
        <w:t>За прочие земельные участки –</w:t>
      </w:r>
      <w:r w:rsidR="00E10415" w:rsidRPr="00E61A1B">
        <w:rPr>
          <w:rFonts w:cs="Arial"/>
        </w:rPr>
        <w:t xml:space="preserve"> 1,5 </w:t>
      </w:r>
      <w:r w:rsidRPr="00E61A1B">
        <w:rPr>
          <w:rFonts w:cs="Arial"/>
        </w:rPr>
        <w:t>%.</w:t>
      </w:r>
      <w:r w:rsidR="00374727" w:rsidRPr="00E61A1B">
        <w:rPr>
          <w:rFonts w:cs="Arial"/>
        </w:rPr>
        <w:t xml:space="preserve"> </w:t>
      </w:r>
    </w:p>
    <w:p w:rsidR="003B527A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 xml:space="preserve">2.Установить для налогоплательщиков-организаций сроки уплаты: </w:t>
      </w:r>
    </w:p>
    <w:p w:rsidR="003B527A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2.1. Авансовых платежей по налогу за отчетный период - не позднее последнего числа месяца, следующего за истекшим отчетным периодом;</w:t>
      </w:r>
    </w:p>
    <w:p w:rsidR="003B527A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 xml:space="preserve">2.2. Налога за налоговый период </w:t>
      </w:r>
      <w:r w:rsidR="00A42FA0" w:rsidRPr="00E61A1B">
        <w:rPr>
          <w:rFonts w:cs="Arial"/>
          <w:i/>
        </w:rPr>
        <w:t>–</w:t>
      </w:r>
      <w:r w:rsidRPr="00E61A1B">
        <w:rPr>
          <w:rFonts w:cs="Arial"/>
          <w:i/>
        </w:rPr>
        <w:t xml:space="preserve"> </w:t>
      </w:r>
      <w:r w:rsidRPr="00E61A1B">
        <w:rPr>
          <w:rFonts w:cs="Arial"/>
        </w:rPr>
        <w:t>не позднее 1</w:t>
      </w:r>
      <w:r w:rsidR="00847378" w:rsidRPr="00E61A1B">
        <w:rPr>
          <w:rFonts w:cs="Arial"/>
        </w:rPr>
        <w:t xml:space="preserve"> марта</w:t>
      </w:r>
      <w:r w:rsidRPr="00E61A1B">
        <w:rPr>
          <w:rFonts w:cs="Arial"/>
        </w:rPr>
        <w:t xml:space="preserve"> года, следующего за истекшим налоговым периодом. </w:t>
      </w:r>
    </w:p>
    <w:p w:rsidR="001D26C6" w:rsidRPr="00E61A1B" w:rsidRDefault="003B527A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  <w:bCs/>
        </w:rPr>
        <w:t>3.</w:t>
      </w:r>
      <w:r w:rsidRPr="00E61A1B">
        <w:rPr>
          <w:rFonts w:cs="Arial"/>
        </w:rPr>
        <w:t xml:space="preserve"> Освободить от уплаты земельного налога:</w:t>
      </w:r>
      <w:r w:rsidR="001D26C6" w:rsidRPr="00E61A1B">
        <w:rPr>
          <w:rFonts w:cs="Arial"/>
        </w:rPr>
        <w:t xml:space="preserve"> </w:t>
      </w:r>
    </w:p>
    <w:p w:rsidR="00943FAE" w:rsidRPr="00E61A1B" w:rsidRDefault="00943FAE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 xml:space="preserve">3.1. Организации и учреждения органов местного самоуправления, образования, здравоохранения, культуры и </w:t>
      </w:r>
      <w:r w:rsidR="00E61A1B" w:rsidRPr="00E61A1B">
        <w:rPr>
          <w:rFonts w:cs="Arial"/>
        </w:rPr>
        <w:t>спорта -</w:t>
      </w:r>
      <w:r w:rsidRPr="00E61A1B">
        <w:rPr>
          <w:rFonts w:cs="Arial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943FAE" w:rsidRPr="00E61A1B" w:rsidRDefault="00943FAE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 xml:space="preserve">3.2. </w:t>
      </w:r>
      <w:r w:rsidR="00104731" w:rsidRPr="00E61A1B">
        <w:rPr>
          <w:rFonts w:cs="Arial"/>
        </w:rPr>
        <w:t xml:space="preserve">Героев Советского Союза, героев </w:t>
      </w:r>
      <w:r w:rsidR="00BC0010" w:rsidRPr="00E61A1B">
        <w:rPr>
          <w:rFonts w:cs="Arial"/>
        </w:rPr>
        <w:t>РФ</w:t>
      </w:r>
      <w:r w:rsidR="00104731" w:rsidRPr="00E61A1B">
        <w:rPr>
          <w:rFonts w:cs="Arial"/>
        </w:rPr>
        <w:t>, полных кавалеров орденов Славы – в отношении земельных участков, предназначенных для ведения личного подсобного хозяйства.</w:t>
      </w:r>
    </w:p>
    <w:p w:rsidR="00104731" w:rsidRPr="00E61A1B" w:rsidRDefault="00104731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3.3.Инвалидов детства – в отношении земельных участков, предназначенных для ведения личного подсобного хозяйства.</w:t>
      </w:r>
    </w:p>
    <w:p w:rsidR="00104731" w:rsidRPr="00E61A1B" w:rsidRDefault="00104731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3.4.Участников и инвалидов Великой Отечественной войны - в отношении земельных участков, предназначенных для ведения личного подсобного хозяйства.</w:t>
      </w:r>
    </w:p>
    <w:p w:rsidR="00BC0010" w:rsidRPr="00E61A1B" w:rsidRDefault="00BC0010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 xml:space="preserve">3.5. Инвалидов 1 и 2 группы – </w:t>
      </w:r>
      <w:r w:rsidR="00E61A1B" w:rsidRPr="00E61A1B">
        <w:rPr>
          <w:rFonts w:cs="Arial"/>
        </w:rPr>
        <w:t>в отношении</w:t>
      </w:r>
      <w:r w:rsidRPr="00E61A1B">
        <w:rPr>
          <w:rFonts w:cs="Arial"/>
        </w:rPr>
        <w:t xml:space="preserve"> земельных участков, предназначенных для ведения личного подсобного хозяйства.</w:t>
      </w:r>
    </w:p>
    <w:p w:rsidR="00BC0010" w:rsidRPr="00E61A1B" w:rsidRDefault="00BC0010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3.6. Граждан, принимавших участие в ликвидации аварии на Чернобыльской АЭС - в отношении земельных участков, предназначенных для ведения личного подсобного хозяйства.</w:t>
      </w:r>
    </w:p>
    <w:p w:rsidR="00BA6D65" w:rsidRPr="00E61A1B" w:rsidRDefault="00BA6D65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3.7.</w:t>
      </w:r>
      <w:r w:rsidR="00E61A1B">
        <w:rPr>
          <w:rFonts w:cs="Arial"/>
        </w:rPr>
        <w:t xml:space="preserve"> </w:t>
      </w:r>
      <w:r w:rsidR="00E76694" w:rsidRPr="00E61A1B">
        <w:rPr>
          <w:rFonts w:cs="Arial"/>
        </w:rPr>
        <w:t>Членов добровольной пожарной дружины – в отношении земельных участков, предназначенных для ведения личного подсобного хозяйства.</w:t>
      </w:r>
    </w:p>
    <w:p w:rsidR="007A10C2" w:rsidRPr="00E61A1B" w:rsidRDefault="007A10C2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 xml:space="preserve">4. Пункт 2 настоящего решения прекращает свое действие 01.01.2021г. в связи с вступлением в </w:t>
      </w:r>
      <w:r w:rsidR="00C244F5" w:rsidRPr="00E61A1B">
        <w:rPr>
          <w:rFonts w:cs="Arial"/>
        </w:rPr>
        <w:t xml:space="preserve">законную </w:t>
      </w:r>
      <w:r w:rsidRPr="00E61A1B">
        <w:rPr>
          <w:rFonts w:cs="Arial"/>
        </w:rPr>
        <w:t>силу пунктов 72, 77 статьи 2 Федерального закона от 29.09.2019 № 325-ФЗ "О внесении изменений в части первую и вторую Налогового кодекса Российской Федерации".</w:t>
      </w:r>
    </w:p>
    <w:p w:rsidR="003B527A" w:rsidRPr="00E61A1B" w:rsidRDefault="007A10C2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5</w:t>
      </w:r>
      <w:r w:rsidR="003B527A" w:rsidRPr="00E61A1B">
        <w:rPr>
          <w:rFonts w:cs="Arial"/>
        </w:rPr>
        <w:t>. Настоящее решение вступает в силу с 01.01.20</w:t>
      </w:r>
      <w:r w:rsidR="001D26C6" w:rsidRPr="00E61A1B">
        <w:rPr>
          <w:rFonts w:cs="Arial"/>
        </w:rPr>
        <w:t>20</w:t>
      </w:r>
      <w:r w:rsidR="003B527A" w:rsidRPr="00E61A1B">
        <w:rPr>
          <w:rFonts w:cs="Arial"/>
        </w:rPr>
        <w:t xml:space="preserve"> года.</w:t>
      </w:r>
    </w:p>
    <w:p w:rsidR="003B527A" w:rsidRPr="00E61A1B" w:rsidRDefault="007A10C2" w:rsidP="00E61A1B">
      <w:pPr>
        <w:pStyle w:val="21"/>
        <w:spacing w:before="120"/>
        <w:ind w:firstLine="709"/>
        <w:jc w:val="both"/>
        <w:rPr>
          <w:rFonts w:cs="Arial"/>
          <w:b w:val="0"/>
          <w:sz w:val="24"/>
          <w:szCs w:val="24"/>
        </w:rPr>
      </w:pPr>
      <w:r w:rsidRPr="00E61A1B">
        <w:rPr>
          <w:rFonts w:cs="Arial"/>
          <w:b w:val="0"/>
          <w:sz w:val="24"/>
          <w:szCs w:val="24"/>
        </w:rPr>
        <w:t>6</w:t>
      </w:r>
      <w:r w:rsidR="003B527A" w:rsidRPr="00E61A1B">
        <w:rPr>
          <w:rFonts w:cs="Arial"/>
          <w:b w:val="0"/>
          <w:sz w:val="24"/>
          <w:szCs w:val="24"/>
        </w:rPr>
        <w:t>. Настоящее решение подлежит опубликованию в районной газете «Семилукская жизнь».</w:t>
      </w:r>
    </w:p>
    <w:p w:rsidR="003B527A" w:rsidRPr="00E61A1B" w:rsidRDefault="007A10C2" w:rsidP="00E61A1B">
      <w:pPr>
        <w:spacing w:before="120"/>
        <w:ind w:firstLine="709"/>
        <w:rPr>
          <w:rFonts w:cs="Arial"/>
        </w:rPr>
      </w:pPr>
      <w:r w:rsidRPr="00E61A1B">
        <w:rPr>
          <w:rFonts w:cs="Arial"/>
        </w:rPr>
        <w:t>7</w:t>
      </w:r>
      <w:r w:rsidR="003B527A" w:rsidRPr="00E61A1B">
        <w:rPr>
          <w:rFonts w:cs="Arial"/>
        </w:rPr>
        <w:t xml:space="preserve">. Контроль за исполнением настоящего решения оставляю за собой. </w:t>
      </w:r>
    </w:p>
    <w:p w:rsidR="00237524" w:rsidRPr="00E61A1B" w:rsidRDefault="00237524" w:rsidP="00E61A1B">
      <w:pPr>
        <w:spacing w:before="120"/>
        <w:ind w:firstLine="709"/>
        <w:rPr>
          <w:rFonts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61A1B" w:rsidRPr="00E61A1B" w:rsidTr="00E61A1B">
        <w:tc>
          <w:tcPr>
            <w:tcW w:w="3284" w:type="dxa"/>
          </w:tcPr>
          <w:p w:rsidR="00E61A1B" w:rsidRPr="00E61A1B" w:rsidRDefault="00E61A1B" w:rsidP="00E61A1B">
            <w:pPr>
              <w:spacing w:before="120"/>
              <w:ind w:firstLine="709"/>
              <w:rPr>
                <w:rFonts w:cs="Arial"/>
              </w:rPr>
            </w:pPr>
            <w:bookmarkStart w:id="0" w:name="_GoBack" w:colFirst="0" w:colLast="2"/>
            <w:r w:rsidRPr="00E61A1B">
              <w:rPr>
                <w:rFonts w:cs="Arial"/>
              </w:rPr>
              <w:t>Глава Лосевского</w:t>
            </w:r>
          </w:p>
          <w:p w:rsidR="00E61A1B" w:rsidRPr="00E61A1B" w:rsidRDefault="00E61A1B" w:rsidP="00E61A1B">
            <w:pPr>
              <w:spacing w:before="120"/>
              <w:ind w:firstLine="709"/>
              <w:rPr>
                <w:rFonts w:cs="Arial"/>
              </w:rPr>
            </w:pPr>
            <w:r w:rsidRPr="00E61A1B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E61A1B" w:rsidRPr="00E61A1B" w:rsidRDefault="00E61A1B" w:rsidP="00E61A1B">
            <w:pPr>
              <w:spacing w:before="120"/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:rsidR="00E61A1B" w:rsidRPr="00E61A1B" w:rsidRDefault="00E61A1B" w:rsidP="00E61A1B">
            <w:pPr>
              <w:spacing w:before="120"/>
              <w:ind w:firstLine="709"/>
              <w:rPr>
                <w:rFonts w:cs="Arial"/>
              </w:rPr>
            </w:pPr>
          </w:p>
          <w:p w:rsidR="00E61A1B" w:rsidRPr="00E61A1B" w:rsidRDefault="00E61A1B" w:rsidP="00E61A1B">
            <w:pPr>
              <w:spacing w:before="120"/>
              <w:ind w:firstLine="709"/>
              <w:rPr>
                <w:rFonts w:cs="Arial"/>
              </w:rPr>
            </w:pPr>
            <w:r w:rsidRPr="00E61A1B">
              <w:rPr>
                <w:rFonts w:cs="Arial"/>
              </w:rPr>
              <w:t>Н.В.Киреевский</w:t>
            </w:r>
          </w:p>
        </w:tc>
      </w:tr>
      <w:bookmarkEnd w:id="0"/>
    </w:tbl>
    <w:p w:rsidR="00120C5B" w:rsidRPr="00E61A1B" w:rsidRDefault="00120C5B" w:rsidP="00E61A1B">
      <w:pPr>
        <w:spacing w:before="120"/>
        <w:ind w:firstLine="709"/>
        <w:rPr>
          <w:rFonts w:cs="Arial"/>
        </w:rPr>
      </w:pPr>
    </w:p>
    <w:sectPr w:rsidR="00120C5B" w:rsidRPr="00E61A1B" w:rsidSect="00E61A1B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9B" w:rsidRDefault="0030109B" w:rsidP="003C5E3B">
      <w:r>
        <w:separator/>
      </w:r>
    </w:p>
  </w:endnote>
  <w:endnote w:type="continuationSeparator" w:id="0">
    <w:p w:rsidR="0030109B" w:rsidRDefault="0030109B" w:rsidP="003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9B" w:rsidRDefault="0030109B" w:rsidP="003C5E3B">
      <w:r>
        <w:separator/>
      </w:r>
    </w:p>
  </w:footnote>
  <w:footnote w:type="continuationSeparator" w:id="0">
    <w:p w:rsidR="0030109B" w:rsidRDefault="0030109B" w:rsidP="003C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B"/>
    <w:rsid w:val="000347F4"/>
    <w:rsid w:val="000521BD"/>
    <w:rsid w:val="00091250"/>
    <w:rsid w:val="000D5738"/>
    <w:rsid w:val="00104731"/>
    <w:rsid w:val="00106BA5"/>
    <w:rsid w:val="00120C5B"/>
    <w:rsid w:val="00133743"/>
    <w:rsid w:val="001611E3"/>
    <w:rsid w:val="00172660"/>
    <w:rsid w:val="001D26C6"/>
    <w:rsid w:val="001E258A"/>
    <w:rsid w:val="00237524"/>
    <w:rsid w:val="00245FC8"/>
    <w:rsid w:val="00274423"/>
    <w:rsid w:val="002F4096"/>
    <w:rsid w:val="002F5712"/>
    <w:rsid w:val="0030109B"/>
    <w:rsid w:val="00367CCF"/>
    <w:rsid w:val="00374727"/>
    <w:rsid w:val="003A4D2B"/>
    <w:rsid w:val="003B527A"/>
    <w:rsid w:val="003C5E3B"/>
    <w:rsid w:val="00401C3F"/>
    <w:rsid w:val="00415A28"/>
    <w:rsid w:val="00421E1D"/>
    <w:rsid w:val="004C5B65"/>
    <w:rsid w:val="00535F45"/>
    <w:rsid w:val="00585747"/>
    <w:rsid w:val="005866F8"/>
    <w:rsid w:val="00606C1B"/>
    <w:rsid w:val="00621C37"/>
    <w:rsid w:val="00647AD0"/>
    <w:rsid w:val="0065226E"/>
    <w:rsid w:val="00654C8C"/>
    <w:rsid w:val="006B78BE"/>
    <w:rsid w:val="006D312A"/>
    <w:rsid w:val="006F10BB"/>
    <w:rsid w:val="00784FAD"/>
    <w:rsid w:val="007A10C2"/>
    <w:rsid w:val="007C4FE3"/>
    <w:rsid w:val="00844A2B"/>
    <w:rsid w:val="00847378"/>
    <w:rsid w:val="008828F4"/>
    <w:rsid w:val="00897582"/>
    <w:rsid w:val="008B6373"/>
    <w:rsid w:val="008C384B"/>
    <w:rsid w:val="008E46E1"/>
    <w:rsid w:val="008E7EEC"/>
    <w:rsid w:val="00901874"/>
    <w:rsid w:val="009432D5"/>
    <w:rsid w:val="00943FAE"/>
    <w:rsid w:val="009D621C"/>
    <w:rsid w:val="009F36DB"/>
    <w:rsid w:val="00A13424"/>
    <w:rsid w:val="00A1379E"/>
    <w:rsid w:val="00A42FA0"/>
    <w:rsid w:val="00AC03C7"/>
    <w:rsid w:val="00B07851"/>
    <w:rsid w:val="00B346F5"/>
    <w:rsid w:val="00B7372A"/>
    <w:rsid w:val="00BA6D65"/>
    <w:rsid w:val="00BC0010"/>
    <w:rsid w:val="00BC16A8"/>
    <w:rsid w:val="00C11D85"/>
    <w:rsid w:val="00C244F5"/>
    <w:rsid w:val="00C33473"/>
    <w:rsid w:val="00C378A8"/>
    <w:rsid w:val="00C95263"/>
    <w:rsid w:val="00CB6449"/>
    <w:rsid w:val="00D10503"/>
    <w:rsid w:val="00D60DD4"/>
    <w:rsid w:val="00D6476B"/>
    <w:rsid w:val="00DA1A64"/>
    <w:rsid w:val="00DF0C7D"/>
    <w:rsid w:val="00E10415"/>
    <w:rsid w:val="00E61A1B"/>
    <w:rsid w:val="00E64C04"/>
    <w:rsid w:val="00E76694"/>
    <w:rsid w:val="00EC0C86"/>
    <w:rsid w:val="00F81250"/>
    <w:rsid w:val="00F82628"/>
    <w:rsid w:val="00F96505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BF028-1FF6-4867-ACB9-7A11F947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21C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F81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1250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E61A1B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E61A1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401E-DFEC-4D1D-8E16-7840D51E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874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4450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consultantplus://offline/ref=8A8EA3A4395D5DE32698BD75904176C17FA65FBDE427B844792D4C70D110D792366928A458244138hDi2K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37</cp:revision>
  <cp:lastPrinted>2019-11-12T08:14:00Z</cp:lastPrinted>
  <dcterms:created xsi:type="dcterms:W3CDTF">2019-10-15T12:35:00Z</dcterms:created>
  <dcterms:modified xsi:type="dcterms:W3CDTF">2019-11-12T08:14:00Z</dcterms:modified>
</cp:coreProperties>
</file>