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79" w:rsidRDefault="00451318" w:rsidP="00453D79">
      <w:pPr>
        <w:suppressAutoHyphens/>
        <w:spacing w:after="0" w:line="240" w:lineRule="auto"/>
        <w:ind w:left="-1140"/>
        <w:jc w:val="right"/>
        <w:rPr>
          <w:rFonts w:ascii="Times New Roman" w:eastAsia="Times New Roman" w:hAnsi="Times New Roman" w:cs="Times New Roman"/>
          <w:b/>
          <w:sz w:val="28"/>
          <w:szCs w:val="28"/>
          <w:lang w:eastAsia="ar-SA"/>
        </w:rPr>
      </w:pPr>
      <w:bookmarkStart w:id="0" w:name="_Hlk3797527"/>
      <w:r>
        <w:rPr>
          <w:rFonts w:ascii="Times New Roman" w:eastAsia="Times New Roman" w:hAnsi="Times New Roman" w:cs="Times New Roman"/>
          <w:b/>
          <w:sz w:val="28"/>
          <w:szCs w:val="28"/>
          <w:lang w:eastAsia="ar-SA"/>
        </w:rPr>
        <w:t>ПРОЕКТ</w:t>
      </w:r>
      <w:r w:rsidR="00352171">
        <w:rPr>
          <w:rFonts w:ascii="Times New Roman" w:eastAsia="Times New Roman" w:hAnsi="Times New Roman" w:cs="Times New Roman"/>
          <w:b/>
          <w:sz w:val="28"/>
          <w:szCs w:val="28"/>
          <w:lang w:eastAsia="ar-SA"/>
        </w:rPr>
        <w:t xml:space="preserve"> </w:t>
      </w:r>
    </w:p>
    <w:p w:rsidR="00880B8D" w:rsidRPr="00880B8D" w:rsidRDefault="00880B8D" w:rsidP="00880B8D">
      <w:pPr>
        <w:suppressAutoHyphens/>
        <w:spacing w:after="0" w:line="240" w:lineRule="auto"/>
        <w:ind w:left="-1140"/>
        <w:jc w:val="center"/>
        <w:rPr>
          <w:rFonts w:ascii="Times New Roman" w:eastAsia="Times New Roman" w:hAnsi="Times New Roman" w:cs="Times New Roman"/>
          <w:b/>
          <w:sz w:val="28"/>
          <w:szCs w:val="28"/>
          <w:lang w:eastAsia="ar-SA"/>
        </w:rPr>
      </w:pPr>
      <w:r w:rsidRPr="00880B8D">
        <w:rPr>
          <w:rFonts w:ascii="Times New Roman" w:eastAsia="Times New Roman" w:hAnsi="Times New Roman" w:cs="Times New Roman"/>
          <w:b/>
          <w:sz w:val="28"/>
          <w:szCs w:val="28"/>
          <w:lang w:eastAsia="ar-SA"/>
        </w:rPr>
        <w:t>РОССИЙСКАЯ ФЕДЕРАЦИЯ</w:t>
      </w:r>
    </w:p>
    <w:p w:rsidR="00880B8D" w:rsidRPr="00880B8D" w:rsidRDefault="00880B8D" w:rsidP="00880B8D">
      <w:pPr>
        <w:keepNext/>
        <w:suppressAutoHyphens/>
        <w:spacing w:after="0" w:line="240" w:lineRule="auto"/>
        <w:ind w:left="45" w:hanging="1296"/>
        <w:jc w:val="center"/>
        <w:outlineLvl w:val="6"/>
        <w:rPr>
          <w:rFonts w:ascii="Times New Roman" w:eastAsia="Times New Roman" w:hAnsi="Times New Roman" w:cs="Times New Roman"/>
          <w:b/>
          <w:sz w:val="28"/>
          <w:szCs w:val="28"/>
          <w:lang w:eastAsia="ar-SA"/>
        </w:rPr>
      </w:pPr>
      <w:r w:rsidRPr="00880B8D">
        <w:rPr>
          <w:rFonts w:ascii="Times New Roman" w:eastAsia="Times New Roman" w:hAnsi="Times New Roman" w:cs="Times New Roman"/>
          <w:b/>
          <w:sz w:val="28"/>
          <w:szCs w:val="28"/>
          <w:lang w:eastAsia="ar-SA"/>
        </w:rPr>
        <w:t xml:space="preserve">          СОБРАНИЕ ПРЕДСТАВИТЕЛЕЙ</w:t>
      </w:r>
    </w:p>
    <w:p w:rsidR="00880B8D" w:rsidRPr="00880B8D" w:rsidRDefault="00880B8D" w:rsidP="00880B8D">
      <w:pPr>
        <w:keepNext/>
        <w:suppressAutoHyphens/>
        <w:spacing w:after="0" w:line="240" w:lineRule="auto"/>
        <w:ind w:left="15" w:hanging="1296"/>
        <w:jc w:val="center"/>
        <w:outlineLvl w:val="6"/>
        <w:rPr>
          <w:rFonts w:ascii="Times New Roman" w:eastAsia="Times New Roman" w:hAnsi="Times New Roman" w:cs="Times New Roman"/>
          <w:sz w:val="32"/>
          <w:szCs w:val="32"/>
          <w:lang w:eastAsia="ar-SA"/>
        </w:rPr>
      </w:pPr>
      <w:r w:rsidRPr="00880B8D">
        <w:rPr>
          <w:rFonts w:ascii="Times New Roman" w:eastAsia="Times New Roman" w:hAnsi="Times New Roman" w:cs="Times New Roman"/>
          <w:b/>
          <w:sz w:val="28"/>
          <w:szCs w:val="28"/>
          <w:lang w:eastAsia="ar-SA"/>
        </w:rPr>
        <w:t xml:space="preserve">              СЕЛЬСКОГО ПОСЕЛЕНИЯ </w:t>
      </w:r>
      <w:r w:rsidR="00453D79">
        <w:rPr>
          <w:rFonts w:ascii="Times New Roman" w:eastAsia="Times New Roman" w:hAnsi="Times New Roman" w:cs="Times New Roman"/>
          <w:b/>
          <w:sz w:val="28"/>
          <w:szCs w:val="28"/>
          <w:lang w:eastAsia="ar-SA"/>
        </w:rPr>
        <w:t>АВАНГАРД</w:t>
      </w:r>
    </w:p>
    <w:p w:rsidR="00880B8D" w:rsidRPr="00880B8D" w:rsidRDefault="00880B8D" w:rsidP="00880B8D">
      <w:pPr>
        <w:keepNext/>
        <w:suppressAutoHyphens/>
        <w:spacing w:after="0" w:line="240" w:lineRule="auto"/>
        <w:jc w:val="center"/>
        <w:outlineLvl w:val="7"/>
        <w:rPr>
          <w:rFonts w:ascii="Times New Roman" w:eastAsia="Times New Roman" w:hAnsi="Times New Roman" w:cs="Times New Roman"/>
          <w:b/>
          <w:sz w:val="20"/>
          <w:szCs w:val="20"/>
          <w:lang w:eastAsia="ar-SA"/>
        </w:rPr>
      </w:pPr>
      <w:r w:rsidRPr="00880B8D">
        <w:rPr>
          <w:rFonts w:ascii="Times New Roman" w:eastAsia="Times New Roman" w:hAnsi="Times New Roman" w:cs="Times New Roman"/>
          <w:sz w:val="32"/>
          <w:szCs w:val="32"/>
          <w:lang w:eastAsia="ar-SA"/>
        </w:rPr>
        <w:t>муниципального района Алексеевский Самарской области</w:t>
      </w:r>
    </w:p>
    <w:p w:rsidR="00880B8D" w:rsidRPr="00880B8D" w:rsidRDefault="00880B8D" w:rsidP="00880B8D">
      <w:pPr>
        <w:keepNext/>
        <w:suppressAutoHyphens/>
        <w:spacing w:after="0" w:line="240" w:lineRule="auto"/>
        <w:ind w:left="-150" w:hanging="864"/>
        <w:jc w:val="center"/>
        <w:outlineLvl w:val="3"/>
        <w:rPr>
          <w:rFonts w:ascii="Times New Roman" w:eastAsia="Times New Roman" w:hAnsi="Times New Roman" w:cs="Times New Roman"/>
          <w:sz w:val="32"/>
          <w:szCs w:val="20"/>
          <w:lang w:eastAsia="ar-SA"/>
        </w:rPr>
      </w:pPr>
      <w:r w:rsidRPr="00880B8D">
        <w:rPr>
          <w:rFonts w:ascii="Times New Roman" w:eastAsia="Times New Roman" w:hAnsi="Times New Roman" w:cs="Times New Roman"/>
          <w:sz w:val="32"/>
          <w:szCs w:val="20"/>
          <w:lang w:eastAsia="ar-SA"/>
        </w:rPr>
        <w:t xml:space="preserve">      третьего созыва</w:t>
      </w:r>
    </w:p>
    <w:p w:rsidR="00880B8D" w:rsidRPr="00880B8D" w:rsidRDefault="00880B8D" w:rsidP="00880B8D">
      <w:pPr>
        <w:suppressAutoHyphens/>
        <w:spacing w:after="0" w:line="240" w:lineRule="auto"/>
        <w:jc w:val="center"/>
        <w:rPr>
          <w:rFonts w:ascii="Times New Roman" w:eastAsia="Times New Roman" w:hAnsi="Times New Roman" w:cs="Times New Roman"/>
          <w:sz w:val="20"/>
          <w:szCs w:val="20"/>
          <w:lang w:eastAsia="ar-SA"/>
        </w:rPr>
      </w:pPr>
      <w:proofErr w:type="gramStart"/>
      <w:r w:rsidRPr="00880B8D">
        <w:rPr>
          <w:rFonts w:ascii="Times New Roman" w:eastAsia="Times New Roman" w:hAnsi="Times New Roman" w:cs="Times New Roman"/>
          <w:sz w:val="20"/>
          <w:szCs w:val="20"/>
          <w:lang w:eastAsia="ar-SA"/>
        </w:rPr>
        <w:t>Россия, 44664</w:t>
      </w:r>
      <w:r w:rsidR="00453D79">
        <w:rPr>
          <w:rFonts w:ascii="Times New Roman" w:eastAsia="Times New Roman" w:hAnsi="Times New Roman" w:cs="Times New Roman"/>
          <w:sz w:val="20"/>
          <w:szCs w:val="20"/>
          <w:lang w:eastAsia="ar-SA"/>
        </w:rPr>
        <w:t>3</w:t>
      </w:r>
      <w:r w:rsidRPr="00880B8D">
        <w:rPr>
          <w:rFonts w:ascii="Times New Roman" w:eastAsia="Times New Roman" w:hAnsi="Times New Roman" w:cs="Times New Roman"/>
          <w:sz w:val="20"/>
          <w:szCs w:val="20"/>
          <w:lang w:eastAsia="ar-SA"/>
        </w:rPr>
        <w:t xml:space="preserve"> Самарская область, Алексеевский район, </w:t>
      </w:r>
      <w:r w:rsidR="00453D79">
        <w:rPr>
          <w:rFonts w:ascii="Times New Roman" w:eastAsia="Times New Roman" w:hAnsi="Times New Roman" w:cs="Times New Roman"/>
          <w:sz w:val="20"/>
          <w:szCs w:val="20"/>
          <w:lang w:eastAsia="ar-SA"/>
        </w:rPr>
        <w:t>п</w:t>
      </w:r>
      <w:r w:rsidRPr="00880B8D">
        <w:rPr>
          <w:rFonts w:ascii="Times New Roman" w:eastAsia="Times New Roman" w:hAnsi="Times New Roman" w:cs="Times New Roman"/>
          <w:sz w:val="20"/>
          <w:szCs w:val="20"/>
          <w:lang w:eastAsia="ar-SA"/>
        </w:rPr>
        <w:t xml:space="preserve">. </w:t>
      </w:r>
      <w:r w:rsidR="00453D79">
        <w:rPr>
          <w:rFonts w:ascii="Times New Roman" w:eastAsia="Times New Roman" w:hAnsi="Times New Roman" w:cs="Times New Roman"/>
          <w:sz w:val="20"/>
          <w:szCs w:val="20"/>
          <w:lang w:eastAsia="ar-SA"/>
        </w:rPr>
        <w:t>Авангард</w:t>
      </w:r>
      <w:r w:rsidRPr="00880B8D">
        <w:rPr>
          <w:rFonts w:ascii="Times New Roman" w:eastAsia="Times New Roman" w:hAnsi="Times New Roman" w:cs="Times New Roman"/>
          <w:sz w:val="20"/>
          <w:szCs w:val="20"/>
          <w:lang w:eastAsia="ar-SA"/>
        </w:rPr>
        <w:t xml:space="preserve">, ул. Советская, </w:t>
      </w:r>
      <w:r w:rsidR="00453D79">
        <w:rPr>
          <w:rFonts w:ascii="Times New Roman" w:eastAsia="Times New Roman" w:hAnsi="Times New Roman" w:cs="Times New Roman"/>
          <w:sz w:val="20"/>
          <w:szCs w:val="20"/>
          <w:lang w:eastAsia="ar-SA"/>
        </w:rPr>
        <w:t>11</w:t>
      </w:r>
      <w:proofErr w:type="gramEnd"/>
    </w:p>
    <w:p w:rsidR="00880B8D" w:rsidRPr="00880B8D" w:rsidRDefault="00880B8D" w:rsidP="00880B8D">
      <w:pPr>
        <w:pBdr>
          <w:bottom w:val="single" w:sz="8" w:space="1" w:color="000000"/>
        </w:pBdr>
        <w:suppressAutoHyphens/>
        <w:spacing w:after="0" w:line="240" w:lineRule="auto"/>
        <w:jc w:val="center"/>
        <w:rPr>
          <w:rFonts w:ascii="Times New Roman" w:eastAsia="Times New Roman" w:hAnsi="Times New Roman" w:cs="Times New Roman"/>
          <w:sz w:val="20"/>
          <w:szCs w:val="20"/>
          <w:lang w:eastAsia="ar-SA"/>
        </w:rPr>
      </w:pPr>
      <w:r w:rsidRPr="00880B8D">
        <w:rPr>
          <w:rFonts w:ascii="Times New Roman" w:eastAsia="Times New Roman" w:hAnsi="Times New Roman" w:cs="Times New Roman"/>
          <w:sz w:val="20"/>
          <w:szCs w:val="20"/>
          <w:lang w:eastAsia="ar-SA"/>
        </w:rPr>
        <w:t xml:space="preserve">т. (846-71) </w:t>
      </w:r>
      <w:r w:rsidR="00453D79">
        <w:rPr>
          <w:rFonts w:ascii="Times New Roman" w:eastAsia="Times New Roman" w:hAnsi="Times New Roman" w:cs="Times New Roman"/>
          <w:sz w:val="20"/>
          <w:szCs w:val="20"/>
          <w:lang w:eastAsia="ar-SA"/>
        </w:rPr>
        <w:t>4-81-33,  4-81-35</w:t>
      </w:r>
    </w:p>
    <w:p w:rsidR="00880B8D" w:rsidRPr="00880B8D" w:rsidRDefault="00880B8D" w:rsidP="00880B8D">
      <w:pPr>
        <w:keepNext/>
        <w:suppressAutoHyphens/>
        <w:spacing w:after="0" w:line="240" w:lineRule="auto"/>
        <w:jc w:val="center"/>
        <w:outlineLvl w:val="8"/>
        <w:rPr>
          <w:rFonts w:ascii="Times New Roman" w:eastAsia="Times New Roman" w:hAnsi="Times New Roman" w:cs="Times New Roman"/>
          <w:b/>
          <w:sz w:val="28"/>
          <w:szCs w:val="28"/>
          <w:lang w:eastAsia="ar-SA"/>
        </w:rPr>
      </w:pPr>
    </w:p>
    <w:p w:rsidR="00880B8D" w:rsidRPr="00880B8D" w:rsidRDefault="00880B8D" w:rsidP="00880B8D">
      <w:pPr>
        <w:keepNext/>
        <w:suppressAutoHyphens/>
        <w:spacing w:after="0" w:line="240" w:lineRule="auto"/>
        <w:jc w:val="center"/>
        <w:outlineLvl w:val="8"/>
        <w:rPr>
          <w:rFonts w:ascii="Times New Roman" w:eastAsia="Times New Roman" w:hAnsi="Times New Roman" w:cs="Times New Roman"/>
          <w:b/>
          <w:sz w:val="28"/>
          <w:szCs w:val="28"/>
          <w:lang w:eastAsia="ar-SA"/>
        </w:rPr>
      </w:pPr>
      <w:r w:rsidRPr="00880B8D">
        <w:rPr>
          <w:rFonts w:ascii="Times New Roman" w:eastAsia="Times New Roman" w:hAnsi="Times New Roman" w:cs="Times New Roman"/>
          <w:b/>
          <w:sz w:val="28"/>
          <w:szCs w:val="28"/>
          <w:lang w:eastAsia="ar-SA"/>
        </w:rPr>
        <w:t>РЕШЕНИЕ</w:t>
      </w:r>
    </w:p>
    <w:p w:rsidR="00880B8D" w:rsidRPr="00880B8D" w:rsidRDefault="00880B8D" w:rsidP="00880B8D">
      <w:pPr>
        <w:suppressAutoHyphens/>
        <w:spacing w:after="0" w:line="240" w:lineRule="auto"/>
        <w:rPr>
          <w:rFonts w:ascii="Times New Roman" w:eastAsia="Times New Roman" w:hAnsi="Times New Roman" w:cs="Times New Roman"/>
          <w:sz w:val="20"/>
          <w:szCs w:val="20"/>
          <w:lang w:eastAsia="ar-SA"/>
        </w:rPr>
      </w:pPr>
    </w:p>
    <w:p w:rsidR="00880B8D" w:rsidRPr="00880B8D" w:rsidRDefault="00880B8D" w:rsidP="00880B8D">
      <w:pPr>
        <w:suppressAutoHyphens/>
        <w:spacing w:after="0" w:line="240" w:lineRule="auto"/>
        <w:jc w:val="center"/>
        <w:rPr>
          <w:rFonts w:ascii="Times New Roman" w:eastAsia="Times New Roman" w:hAnsi="Times New Roman" w:cs="Times New Roman"/>
          <w:sz w:val="28"/>
          <w:szCs w:val="20"/>
          <w:lang w:eastAsia="ar-SA"/>
        </w:rPr>
      </w:pPr>
      <w:r w:rsidRPr="00880B8D">
        <w:rPr>
          <w:rFonts w:ascii="Times New Roman" w:eastAsia="Times New Roman" w:hAnsi="Times New Roman" w:cs="Times New Roman"/>
          <w:sz w:val="28"/>
          <w:szCs w:val="20"/>
          <w:lang w:eastAsia="ar-SA"/>
        </w:rPr>
        <w:t xml:space="preserve">от </w:t>
      </w:r>
      <w:r w:rsidR="00451318">
        <w:rPr>
          <w:rFonts w:ascii="Times New Roman" w:eastAsia="Times New Roman" w:hAnsi="Times New Roman" w:cs="Times New Roman"/>
          <w:sz w:val="28"/>
          <w:szCs w:val="20"/>
          <w:lang w:eastAsia="ar-SA"/>
        </w:rPr>
        <w:t>«__»_______</w:t>
      </w:r>
      <w:r w:rsidRPr="00880B8D">
        <w:rPr>
          <w:rFonts w:ascii="Times New Roman" w:eastAsia="Times New Roman" w:hAnsi="Times New Roman" w:cs="Times New Roman"/>
          <w:sz w:val="28"/>
          <w:szCs w:val="20"/>
          <w:lang w:eastAsia="ar-SA"/>
        </w:rPr>
        <w:t xml:space="preserve"> 2019 года №</w:t>
      </w:r>
      <w:r w:rsidR="00453D79">
        <w:rPr>
          <w:rFonts w:ascii="Times New Roman" w:eastAsia="Times New Roman" w:hAnsi="Times New Roman" w:cs="Times New Roman"/>
          <w:sz w:val="28"/>
          <w:szCs w:val="20"/>
          <w:lang w:eastAsia="ar-SA"/>
        </w:rPr>
        <w:t>___</w:t>
      </w:r>
    </w:p>
    <w:p w:rsidR="00880B8D" w:rsidRPr="00880B8D" w:rsidRDefault="00880B8D" w:rsidP="00880B8D">
      <w:pPr>
        <w:spacing w:after="0" w:line="240" w:lineRule="auto"/>
        <w:jc w:val="right"/>
        <w:rPr>
          <w:rFonts w:ascii="Times New Roman" w:eastAsia="Times New Roman" w:hAnsi="Times New Roman" w:cs="Times New Roman"/>
          <w:sz w:val="24"/>
          <w:szCs w:val="24"/>
          <w:lang w:eastAsia="ru-RU"/>
        </w:rPr>
      </w:pPr>
      <w:r w:rsidRPr="00880B8D">
        <w:rPr>
          <w:rFonts w:ascii="Times New Roman" w:eastAsia="Times New Roman" w:hAnsi="Times New Roman" w:cs="Times New Roman"/>
          <w:sz w:val="24"/>
          <w:szCs w:val="24"/>
          <w:lang w:eastAsia="ru-RU"/>
        </w:rPr>
        <w:t> </w:t>
      </w:r>
    </w:p>
    <w:p w:rsidR="00880B8D" w:rsidRPr="00880B8D" w:rsidRDefault="00880B8D" w:rsidP="00082F38">
      <w:pPr>
        <w:spacing w:after="0" w:line="240" w:lineRule="auto"/>
        <w:jc w:val="center"/>
        <w:rPr>
          <w:rFonts w:ascii="Times New Roman" w:eastAsia="Times New Roman" w:hAnsi="Times New Roman" w:cs="Times New Roman"/>
          <w:b/>
          <w:bCs/>
          <w:i/>
          <w:sz w:val="28"/>
          <w:szCs w:val="28"/>
          <w:lang w:eastAsia="ru-RU"/>
        </w:rPr>
      </w:pPr>
      <w:r w:rsidRPr="00880B8D">
        <w:rPr>
          <w:rFonts w:ascii="Times New Roman" w:eastAsia="Times New Roman" w:hAnsi="Times New Roman" w:cs="Times New Roman"/>
          <w:b/>
          <w:bCs/>
          <w:sz w:val="28"/>
          <w:szCs w:val="28"/>
          <w:lang w:eastAsia="ru-RU"/>
        </w:rPr>
        <w:t xml:space="preserve">Об утверждении </w:t>
      </w:r>
      <w:r w:rsidR="00082F38" w:rsidRPr="00082F38">
        <w:rPr>
          <w:rFonts w:ascii="Times New Roman" w:eastAsia="Times New Roman" w:hAnsi="Times New Roman" w:cs="Times New Roman"/>
          <w:b/>
          <w:bCs/>
          <w:sz w:val="28"/>
          <w:szCs w:val="28"/>
          <w:lang w:eastAsia="ru-RU"/>
        </w:rPr>
        <w:t xml:space="preserve">Правил </w:t>
      </w:r>
      <w:r w:rsidR="00082F38" w:rsidRPr="00082F38">
        <w:rPr>
          <w:rFonts w:ascii="Times New Roman" w:hAnsi="Times New Roman" w:cs="Times New Roman"/>
          <w:b/>
          <w:color w:val="000000"/>
          <w:sz w:val="28"/>
          <w:szCs w:val="28"/>
        </w:rPr>
        <w:t xml:space="preserve">содержания мест погребения и порядок деятельности общественного кладбища на территории сельского поселения </w:t>
      </w:r>
      <w:r w:rsidR="00453D79">
        <w:rPr>
          <w:rFonts w:ascii="Times New Roman" w:hAnsi="Times New Roman" w:cs="Times New Roman"/>
          <w:b/>
          <w:color w:val="000000"/>
          <w:sz w:val="28"/>
          <w:szCs w:val="28"/>
        </w:rPr>
        <w:t>Авангард</w:t>
      </w:r>
      <w:r w:rsidR="00082F38" w:rsidRPr="00082F38">
        <w:rPr>
          <w:rFonts w:ascii="Times New Roman" w:hAnsi="Times New Roman" w:cs="Times New Roman"/>
          <w:b/>
          <w:color w:val="000000"/>
          <w:sz w:val="28"/>
          <w:szCs w:val="28"/>
        </w:rPr>
        <w:t xml:space="preserve"> муниципального района Алексеевский Самарской области</w:t>
      </w:r>
      <w:r w:rsidRPr="00880B8D">
        <w:rPr>
          <w:rFonts w:ascii="Times New Roman" w:eastAsia="Times New Roman" w:hAnsi="Times New Roman" w:cs="Times New Roman"/>
          <w:b/>
          <w:bCs/>
          <w:i/>
          <w:sz w:val="28"/>
          <w:szCs w:val="28"/>
          <w:lang w:eastAsia="ru-RU"/>
        </w:rPr>
        <w:t xml:space="preserve"> </w:t>
      </w:r>
    </w:p>
    <w:p w:rsidR="00880B8D" w:rsidRPr="00880B8D" w:rsidRDefault="00880B8D" w:rsidP="00880B8D">
      <w:pPr>
        <w:spacing w:after="0" w:line="240" w:lineRule="auto"/>
        <w:jc w:val="center"/>
        <w:rPr>
          <w:rFonts w:ascii="Times New Roman" w:eastAsia="Times New Roman" w:hAnsi="Times New Roman" w:cs="Times New Roman"/>
          <w:sz w:val="24"/>
          <w:szCs w:val="24"/>
          <w:lang w:eastAsia="ru-RU"/>
        </w:rPr>
      </w:pPr>
    </w:p>
    <w:p w:rsidR="00880B8D" w:rsidRPr="00880B8D" w:rsidRDefault="00082F38" w:rsidP="00880B8D">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Руководствуясь Федеральным законом от 06.10.2003 года №131-ФЗ «Об общих принципах организации местного самоуправления в Российской Федерации», Уставом сельского поселения </w:t>
      </w:r>
      <w:r w:rsidR="00453D79">
        <w:rPr>
          <w:rFonts w:ascii="Times New Roman" w:eastAsia="Times New Roman" w:hAnsi="Times New Roman" w:cs="Times New Roman"/>
          <w:sz w:val="28"/>
          <w:szCs w:val="28"/>
          <w:lang w:eastAsia="ru-RU"/>
        </w:rPr>
        <w:t>Авангард</w:t>
      </w:r>
      <w:r>
        <w:rPr>
          <w:rFonts w:ascii="Times New Roman" w:eastAsia="Times New Roman" w:hAnsi="Times New Roman" w:cs="Times New Roman"/>
          <w:sz w:val="28"/>
          <w:szCs w:val="28"/>
          <w:lang w:eastAsia="ru-RU"/>
        </w:rPr>
        <w:t>,</w:t>
      </w:r>
      <w:r w:rsidR="00880B8D" w:rsidRPr="00880B8D">
        <w:rPr>
          <w:rFonts w:ascii="Times New Roman" w:eastAsia="Times New Roman" w:hAnsi="Times New Roman" w:cs="Times New Roman"/>
          <w:sz w:val="28"/>
          <w:szCs w:val="28"/>
          <w:lang w:eastAsia="ru-RU"/>
        </w:rPr>
        <w:t xml:space="preserve"> </w:t>
      </w:r>
      <w:r w:rsidR="00880B8D" w:rsidRPr="00880B8D">
        <w:rPr>
          <w:rFonts w:ascii="Times New Roman" w:eastAsia="Times New Roman" w:hAnsi="Times New Roman" w:cs="Times New Roman"/>
          <w:b/>
          <w:bCs/>
          <w:sz w:val="28"/>
          <w:szCs w:val="28"/>
          <w:lang w:eastAsia="ru-RU"/>
        </w:rPr>
        <w:t xml:space="preserve"> </w:t>
      </w:r>
    </w:p>
    <w:p w:rsidR="00880B8D" w:rsidRPr="00880B8D" w:rsidRDefault="00880B8D" w:rsidP="00880B8D">
      <w:pPr>
        <w:spacing w:after="0" w:line="240" w:lineRule="auto"/>
        <w:jc w:val="center"/>
        <w:rPr>
          <w:rFonts w:ascii="Times New Roman" w:eastAsia="Times New Roman" w:hAnsi="Times New Roman" w:cs="Times New Roman"/>
          <w:bCs/>
          <w:sz w:val="28"/>
          <w:szCs w:val="28"/>
          <w:lang w:eastAsia="ru-RU"/>
        </w:rPr>
      </w:pPr>
      <w:r w:rsidRPr="00880B8D">
        <w:rPr>
          <w:rFonts w:ascii="Times New Roman" w:eastAsia="Times New Roman" w:hAnsi="Times New Roman" w:cs="Times New Roman"/>
          <w:bCs/>
          <w:sz w:val="28"/>
          <w:szCs w:val="28"/>
          <w:lang w:eastAsia="ru-RU"/>
        </w:rPr>
        <w:t xml:space="preserve">Собрание представителей сельского поселения </w:t>
      </w:r>
      <w:r w:rsidR="00453D79">
        <w:rPr>
          <w:rFonts w:ascii="Times New Roman" w:eastAsia="Times New Roman" w:hAnsi="Times New Roman" w:cs="Times New Roman"/>
          <w:bCs/>
          <w:sz w:val="28"/>
          <w:szCs w:val="28"/>
          <w:lang w:eastAsia="ru-RU"/>
        </w:rPr>
        <w:t>Авангард</w:t>
      </w:r>
    </w:p>
    <w:p w:rsidR="00880B8D" w:rsidRPr="00880B8D" w:rsidRDefault="00880B8D" w:rsidP="00880B8D">
      <w:pPr>
        <w:spacing w:after="0" w:line="240" w:lineRule="auto"/>
        <w:jc w:val="center"/>
        <w:rPr>
          <w:rFonts w:ascii="Times New Roman" w:eastAsia="Times New Roman" w:hAnsi="Times New Roman" w:cs="Times New Roman"/>
          <w:b/>
          <w:bCs/>
          <w:i/>
          <w:sz w:val="28"/>
          <w:szCs w:val="28"/>
          <w:lang w:eastAsia="ru-RU"/>
        </w:rPr>
      </w:pPr>
      <w:r w:rsidRPr="00880B8D">
        <w:rPr>
          <w:rFonts w:ascii="Times New Roman" w:eastAsia="Times New Roman" w:hAnsi="Times New Roman" w:cs="Times New Roman"/>
          <w:bCs/>
          <w:sz w:val="28"/>
          <w:szCs w:val="28"/>
          <w:lang w:eastAsia="ru-RU"/>
        </w:rPr>
        <w:t>РЕШИЛО</w:t>
      </w:r>
      <w:proofErr w:type="gramStart"/>
      <w:r w:rsidRPr="00880B8D">
        <w:rPr>
          <w:rFonts w:ascii="Times New Roman" w:eastAsia="Times New Roman" w:hAnsi="Times New Roman" w:cs="Times New Roman"/>
          <w:b/>
          <w:bCs/>
          <w:sz w:val="28"/>
          <w:szCs w:val="28"/>
          <w:lang w:eastAsia="ru-RU"/>
        </w:rPr>
        <w:t xml:space="preserve"> :</w:t>
      </w:r>
      <w:proofErr w:type="gramEnd"/>
    </w:p>
    <w:p w:rsidR="00880B8D" w:rsidRPr="00880B8D" w:rsidRDefault="00880B8D" w:rsidP="00082F38">
      <w:pPr>
        <w:spacing w:after="0" w:line="240" w:lineRule="auto"/>
        <w:ind w:firstLine="709"/>
        <w:jc w:val="both"/>
        <w:rPr>
          <w:rFonts w:ascii="Times New Roman" w:eastAsia="Times New Roman" w:hAnsi="Times New Roman" w:cs="Times New Roman"/>
          <w:sz w:val="28"/>
          <w:szCs w:val="28"/>
          <w:lang w:eastAsia="ru-RU"/>
        </w:rPr>
      </w:pPr>
      <w:r w:rsidRPr="00880B8D">
        <w:rPr>
          <w:rFonts w:ascii="Times New Roman" w:eastAsia="Times New Roman" w:hAnsi="Times New Roman" w:cs="Times New Roman"/>
          <w:sz w:val="28"/>
          <w:szCs w:val="28"/>
          <w:lang w:eastAsia="ru-RU"/>
        </w:rPr>
        <w:t xml:space="preserve">1. Утвердить </w:t>
      </w:r>
      <w:r w:rsidR="00082F38">
        <w:rPr>
          <w:rFonts w:ascii="Times New Roman" w:eastAsia="Times New Roman" w:hAnsi="Times New Roman" w:cs="Times New Roman"/>
          <w:sz w:val="28"/>
          <w:szCs w:val="28"/>
          <w:lang w:eastAsia="ru-RU"/>
        </w:rPr>
        <w:t>Правила содержания мест погребения и порядок деятельности общественного кладбища</w:t>
      </w:r>
      <w:r w:rsidRPr="00880B8D">
        <w:rPr>
          <w:rFonts w:ascii="Times New Roman" w:eastAsia="Times New Roman" w:hAnsi="Times New Roman" w:cs="Times New Roman"/>
          <w:sz w:val="28"/>
          <w:szCs w:val="28"/>
          <w:lang w:eastAsia="ru-RU"/>
        </w:rPr>
        <w:t xml:space="preserve"> на территории </w:t>
      </w:r>
      <w:r w:rsidRPr="00880B8D">
        <w:rPr>
          <w:rFonts w:ascii="Times New Roman" w:eastAsia="Times New Roman" w:hAnsi="Times New Roman" w:cs="Times New Roman"/>
          <w:bCs/>
          <w:sz w:val="28"/>
          <w:szCs w:val="28"/>
          <w:lang w:eastAsia="ru-RU"/>
        </w:rPr>
        <w:t xml:space="preserve">сельского поселения </w:t>
      </w:r>
      <w:r w:rsidR="00453D79">
        <w:rPr>
          <w:rFonts w:ascii="Times New Roman" w:eastAsia="Times New Roman" w:hAnsi="Times New Roman" w:cs="Times New Roman"/>
          <w:bCs/>
          <w:sz w:val="28"/>
          <w:szCs w:val="28"/>
          <w:lang w:eastAsia="ru-RU"/>
        </w:rPr>
        <w:t>Авангард</w:t>
      </w:r>
      <w:r w:rsidRPr="00880B8D">
        <w:rPr>
          <w:rFonts w:ascii="Times New Roman" w:eastAsia="Times New Roman" w:hAnsi="Times New Roman" w:cs="Times New Roman"/>
          <w:bCs/>
          <w:sz w:val="28"/>
          <w:szCs w:val="28"/>
          <w:lang w:eastAsia="ru-RU"/>
        </w:rPr>
        <w:t xml:space="preserve"> муниципального района Алексеевский Самарской области</w:t>
      </w:r>
      <w:r w:rsidRPr="00880B8D">
        <w:rPr>
          <w:rFonts w:ascii="Times New Roman" w:eastAsia="Times New Roman" w:hAnsi="Times New Roman" w:cs="Times New Roman"/>
          <w:bCs/>
          <w:i/>
          <w:sz w:val="28"/>
          <w:szCs w:val="28"/>
          <w:lang w:eastAsia="ru-RU"/>
        </w:rPr>
        <w:t xml:space="preserve"> </w:t>
      </w:r>
      <w:r w:rsidRPr="00880B8D">
        <w:rPr>
          <w:rFonts w:ascii="Times New Roman" w:eastAsia="Times New Roman" w:hAnsi="Times New Roman" w:cs="Times New Roman"/>
          <w:sz w:val="28"/>
          <w:szCs w:val="28"/>
          <w:lang w:eastAsia="ru-RU"/>
        </w:rPr>
        <w:t>(приложение).</w:t>
      </w:r>
    </w:p>
    <w:p w:rsidR="00880B8D" w:rsidRPr="00880B8D" w:rsidRDefault="00082F38" w:rsidP="00880B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80B8D" w:rsidRPr="00880B8D">
        <w:rPr>
          <w:rFonts w:ascii="Times New Roman" w:eastAsia="Times New Roman" w:hAnsi="Times New Roman" w:cs="Times New Roman"/>
          <w:sz w:val="28"/>
          <w:szCs w:val="28"/>
          <w:lang w:eastAsia="ru-RU"/>
        </w:rPr>
        <w:t xml:space="preserve">. Опубликовать настоящее решение в </w:t>
      </w:r>
      <w:r w:rsidR="00453D79">
        <w:rPr>
          <w:rFonts w:ascii="Times New Roman" w:eastAsia="Times New Roman" w:hAnsi="Times New Roman" w:cs="Times New Roman"/>
          <w:sz w:val="28"/>
          <w:szCs w:val="28"/>
          <w:lang w:eastAsia="ru-RU"/>
        </w:rPr>
        <w:t xml:space="preserve">газете «Авангард» </w:t>
      </w:r>
      <w:r w:rsidR="00880B8D" w:rsidRPr="00880B8D">
        <w:rPr>
          <w:rFonts w:ascii="Times New Roman" w:eastAsia="Times New Roman" w:hAnsi="Times New Roman" w:cs="Times New Roman"/>
          <w:sz w:val="28"/>
          <w:szCs w:val="28"/>
          <w:lang w:eastAsia="ru-RU"/>
        </w:rPr>
        <w:t>и разместить на официальном сайте Администрации поселения.</w:t>
      </w:r>
    </w:p>
    <w:p w:rsidR="00880B8D" w:rsidRDefault="00082F38" w:rsidP="00880B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80B8D" w:rsidRPr="00880B8D">
        <w:rPr>
          <w:rFonts w:ascii="Times New Roman" w:eastAsia="Times New Roman" w:hAnsi="Times New Roman" w:cs="Times New Roman"/>
          <w:sz w:val="28"/>
          <w:szCs w:val="28"/>
          <w:lang w:eastAsia="ru-RU"/>
        </w:rPr>
        <w:t xml:space="preserve">. Контроль за выполнением решения возложить на </w:t>
      </w:r>
      <w:r w:rsidR="00555C81">
        <w:rPr>
          <w:rFonts w:ascii="Times New Roman" w:eastAsia="Times New Roman" w:hAnsi="Times New Roman" w:cs="Times New Roman"/>
          <w:sz w:val="28"/>
          <w:szCs w:val="28"/>
          <w:lang w:eastAsia="ru-RU"/>
        </w:rPr>
        <w:t>руководителя МКУ «ХЭС СЕЛЬСКОГО ПОСЕЛЕНИЯ АВАНГАРД» Попова А.В.</w:t>
      </w:r>
    </w:p>
    <w:p w:rsidR="00082F38" w:rsidRPr="00880B8D" w:rsidRDefault="00082F38" w:rsidP="00880B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w:t>
      </w:r>
    </w:p>
    <w:p w:rsidR="00880B8D" w:rsidRDefault="00880B8D" w:rsidP="00880B8D">
      <w:pPr>
        <w:tabs>
          <w:tab w:val="left" w:pos="1134"/>
        </w:tabs>
        <w:spacing w:before="100" w:beforeAutospacing="1" w:after="100" w:afterAutospacing="1" w:line="276" w:lineRule="auto"/>
        <w:contextualSpacing/>
        <w:jc w:val="both"/>
        <w:rPr>
          <w:rFonts w:ascii="Calibri" w:eastAsia="Calibri" w:hAnsi="Calibri" w:cs="Times New Roman"/>
          <w:sz w:val="28"/>
          <w:szCs w:val="28"/>
        </w:rPr>
      </w:pPr>
    </w:p>
    <w:p w:rsidR="00453D79" w:rsidRDefault="00453D79" w:rsidP="00880B8D">
      <w:pPr>
        <w:tabs>
          <w:tab w:val="left" w:pos="1134"/>
        </w:tabs>
        <w:spacing w:before="100" w:beforeAutospacing="1" w:after="100" w:afterAutospacing="1" w:line="276" w:lineRule="auto"/>
        <w:contextualSpacing/>
        <w:jc w:val="both"/>
        <w:rPr>
          <w:rFonts w:ascii="Calibri" w:eastAsia="Calibri" w:hAnsi="Calibri" w:cs="Times New Roman"/>
          <w:sz w:val="28"/>
          <w:szCs w:val="28"/>
        </w:rPr>
      </w:pPr>
    </w:p>
    <w:p w:rsidR="00453D79" w:rsidRPr="00880B8D" w:rsidRDefault="00453D79" w:rsidP="00453D79">
      <w:pPr>
        <w:spacing w:after="0" w:line="276" w:lineRule="auto"/>
        <w:jc w:val="both"/>
        <w:outlineLvl w:val="0"/>
        <w:rPr>
          <w:rFonts w:ascii="Times New Roman" w:eastAsia="MS Mincho" w:hAnsi="Times New Roman" w:cs="Times New Roman"/>
          <w:sz w:val="28"/>
          <w:szCs w:val="28"/>
        </w:rPr>
      </w:pPr>
      <w:r w:rsidRPr="00880B8D">
        <w:rPr>
          <w:rFonts w:ascii="Times New Roman" w:eastAsia="MS Mincho" w:hAnsi="Times New Roman" w:cs="Times New Roman"/>
          <w:sz w:val="28"/>
          <w:szCs w:val="28"/>
        </w:rPr>
        <w:t xml:space="preserve">Глава сельского поселения </w:t>
      </w:r>
      <w:r>
        <w:rPr>
          <w:rFonts w:ascii="Times New Roman" w:eastAsia="MS Mincho" w:hAnsi="Times New Roman" w:cs="Times New Roman"/>
          <w:sz w:val="28"/>
          <w:szCs w:val="28"/>
        </w:rPr>
        <w:t>Авангард</w:t>
      </w:r>
      <w:r w:rsidRPr="00880B8D">
        <w:rPr>
          <w:rFonts w:ascii="Times New Roman" w:eastAsia="MS Mincho" w:hAnsi="Times New Roman" w:cs="Times New Roman"/>
          <w:sz w:val="28"/>
          <w:szCs w:val="28"/>
        </w:rPr>
        <w:t xml:space="preserve">                         </w:t>
      </w:r>
      <w:r>
        <w:rPr>
          <w:rFonts w:ascii="Times New Roman" w:eastAsia="Calibri" w:hAnsi="Times New Roman" w:cs="Times New Roman"/>
          <w:sz w:val="28"/>
          <w:szCs w:val="28"/>
        </w:rPr>
        <w:t>Н.А.Зотов</w:t>
      </w:r>
    </w:p>
    <w:p w:rsidR="00082F38" w:rsidRPr="00880B8D" w:rsidRDefault="00082F38" w:rsidP="00880B8D">
      <w:pPr>
        <w:tabs>
          <w:tab w:val="left" w:pos="1134"/>
        </w:tabs>
        <w:spacing w:before="100" w:beforeAutospacing="1" w:after="100" w:afterAutospacing="1" w:line="276" w:lineRule="auto"/>
        <w:contextualSpacing/>
        <w:jc w:val="both"/>
        <w:rPr>
          <w:rFonts w:ascii="Calibri" w:eastAsia="Calibri" w:hAnsi="Calibri" w:cs="Times New Roman"/>
          <w:sz w:val="28"/>
          <w:szCs w:val="28"/>
        </w:rPr>
      </w:pPr>
    </w:p>
    <w:p w:rsidR="00880B8D" w:rsidRPr="00880B8D" w:rsidRDefault="00880B8D" w:rsidP="00880B8D">
      <w:pPr>
        <w:spacing w:after="0" w:line="276" w:lineRule="auto"/>
        <w:jc w:val="both"/>
        <w:outlineLvl w:val="0"/>
        <w:rPr>
          <w:rFonts w:ascii="Times New Roman" w:eastAsia="MS Mincho" w:hAnsi="Times New Roman" w:cs="Times New Roman"/>
          <w:sz w:val="28"/>
          <w:szCs w:val="28"/>
        </w:rPr>
      </w:pPr>
      <w:r w:rsidRPr="00880B8D">
        <w:rPr>
          <w:rFonts w:ascii="Times New Roman" w:eastAsia="MS Mincho" w:hAnsi="Times New Roman" w:cs="Times New Roman"/>
          <w:sz w:val="28"/>
          <w:szCs w:val="28"/>
        </w:rPr>
        <w:t xml:space="preserve">Председатель Собрания представителей </w:t>
      </w:r>
    </w:p>
    <w:p w:rsidR="00880B8D" w:rsidRPr="00880B8D" w:rsidRDefault="00880B8D" w:rsidP="00880B8D">
      <w:pPr>
        <w:spacing w:after="0" w:line="276" w:lineRule="auto"/>
        <w:jc w:val="both"/>
        <w:outlineLvl w:val="0"/>
        <w:rPr>
          <w:rFonts w:ascii="Times New Roman" w:eastAsia="MS Mincho" w:hAnsi="Times New Roman" w:cs="Times New Roman"/>
          <w:noProof/>
          <w:sz w:val="28"/>
          <w:szCs w:val="28"/>
        </w:rPr>
      </w:pPr>
      <w:r w:rsidRPr="00880B8D">
        <w:rPr>
          <w:rFonts w:ascii="Times New Roman" w:eastAsia="MS Mincho" w:hAnsi="Times New Roman" w:cs="Times New Roman"/>
          <w:sz w:val="28"/>
          <w:szCs w:val="28"/>
        </w:rPr>
        <w:t xml:space="preserve">сельского поселения </w:t>
      </w:r>
      <w:r w:rsidR="00453D79">
        <w:rPr>
          <w:rFonts w:ascii="Times New Roman" w:eastAsia="MS Mincho" w:hAnsi="Times New Roman" w:cs="Times New Roman"/>
          <w:sz w:val="28"/>
          <w:szCs w:val="28"/>
        </w:rPr>
        <w:t>Авангард</w:t>
      </w:r>
      <w:r w:rsidRPr="00880B8D">
        <w:rPr>
          <w:rFonts w:ascii="Times New Roman" w:eastAsia="MS Mincho" w:hAnsi="Times New Roman" w:cs="Times New Roman"/>
          <w:sz w:val="28"/>
          <w:szCs w:val="28"/>
        </w:rPr>
        <w:t xml:space="preserve">                                    </w:t>
      </w:r>
      <w:r w:rsidRPr="00880B8D">
        <w:rPr>
          <w:rFonts w:ascii="Times New Roman" w:eastAsia="MS Mincho" w:hAnsi="Times New Roman" w:cs="Times New Roman"/>
          <w:noProof/>
          <w:sz w:val="28"/>
          <w:szCs w:val="28"/>
        </w:rPr>
        <w:t>В.</w:t>
      </w:r>
      <w:r w:rsidR="00453D79">
        <w:rPr>
          <w:rFonts w:ascii="Times New Roman" w:eastAsia="MS Mincho" w:hAnsi="Times New Roman" w:cs="Times New Roman"/>
          <w:noProof/>
          <w:sz w:val="28"/>
          <w:szCs w:val="28"/>
        </w:rPr>
        <w:t>А.Ртищев</w:t>
      </w:r>
    </w:p>
    <w:p w:rsidR="00880B8D" w:rsidRPr="00880B8D" w:rsidRDefault="00880B8D" w:rsidP="00880B8D">
      <w:pPr>
        <w:spacing w:after="0" w:line="276" w:lineRule="auto"/>
        <w:jc w:val="both"/>
        <w:outlineLvl w:val="0"/>
        <w:rPr>
          <w:rFonts w:ascii="Times New Roman" w:eastAsia="MS Mincho" w:hAnsi="Times New Roman" w:cs="Times New Roman"/>
          <w:sz w:val="28"/>
          <w:szCs w:val="28"/>
        </w:rPr>
      </w:pPr>
    </w:p>
    <w:p w:rsidR="00880B8D" w:rsidRPr="00880B8D" w:rsidRDefault="00880B8D" w:rsidP="00880B8D">
      <w:pPr>
        <w:spacing w:after="0" w:line="276" w:lineRule="auto"/>
        <w:rPr>
          <w:rFonts w:ascii="Times New Roman" w:eastAsia="MS Mincho" w:hAnsi="Times New Roman" w:cs="Times New Roman"/>
          <w:noProof/>
          <w:sz w:val="28"/>
          <w:szCs w:val="28"/>
        </w:rPr>
      </w:pPr>
    </w:p>
    <w:p w:rsidR="00880B8D" w:rsidRPr="00880B8D" w:rsidRDefault="00880B8D" w:rsidP="00880B8D">
      <w:pPr>
        <w:spacing w:after="0" w:line="276" w:lineRule="auto"/>
        <w:jc w:val="both"/>
        <w:rPr>
          <w:rFonts w:ascii="Times New Roman" w:eastAsia="MS Mincho" w:hAnsi="Times New Roman" w:cs="Times New Roman"/>
          <w:sz w:val="24"/>
          <w:szCs w:val="24"/>
        </w:rPr>
      </w:pPr>
    </w:p>
    <w:p w:rsidR="00880B8D" w:rsidRDefault="00880B8D" w:rsidP="00266B79">
      <w:pPr>
        <w:pStyle w:val="a3"/>
        <w:shd w:val="clear" w:color="auto" w:fill="FFFFFF"/>
        <w:spacing w:before="0" w:beforeAutospacing="0" w:after="0" w:afterAutospacing="0" w:line="276" w:lineRule="auto"/>
        <w:jc w:val="center"/>
        <w:rPr>
          <w:color w:val="000000"/>
          <w:sz w:val="28"/>
          <w:szCs w:val="28"/>
        </w:rPr>
      </w:pPr>
    </w:p>
    <w:p w:rsidR="00880B8D" w:rsidRDefault="00880B8D" w:rsidP="00266B79">
      <w:pPr>
        <w:pStyle w:val="a3"/>
        <w:shd w:val="clear" w:color="auto" w:fill="FFFFFF"/>
        <w:spacing w:before="0" w:beforeAutospacing="0" w:after="0" w:afterAutospacing="0" w:line="276" w:lineRule="auto"/>
        <w:jc w:val="center"/>
        <w:rPr>
          <w:color w:val="000000"/>
          <w:sz w:val="28"/>
          <w:szCs w:val="28"/>
        </w:rPr>
      </w:pPr>
    </w:p>
    <w:p w:rsidR="00880B8D" w:rsidRDefault="00880B8D" w:rsidP="00880B8D">
      <w:pPr>
        <w:pStyle w:val="a3"/>
        <w:shd w:val="clear" w:color="auto" w:fill="FFFFFF"/>
        <w:spacing w:before="0" w:beforeAutospacing="0" w:after="0" w:afterAutospacing="0" w:line="276" w:lineRule="auto"/>
        <w:jc w:val="right"/>
        <w:rPr>
          <w:color w:val="000000"/>
          <w:sz w:val="28"/>
          <w:szCs w:val="28"/>
        </w:rPr>
      </w:pPr>
      <w:r>
        <w:rPr>
          <w:color w:val="000000"/>
          <w:sz w:val="28"/>
          <w:szCs w:val="28"/>
        </w:rPr>
        <w:lastRenderedPageBreak/>
        <w:t>Утверждены</w:t>
      </w:r>
    </w:p>
    <w:p w:rsidR="00880B8D" w:rsidRDefault="00880B8D" w:rsidP="00880B8D">
      <w:pPr>
        <w:pStyle w:val="a3"/>
        <w:shd w:val="clear" w:color="auto" w:fill="FFFFFF"/>
        <w:spacing w:before="0" w:beforeAutospacing="0" w:after="0" w:afterAutospacing="0" w:line="276" w:lineRule="auto"/>
        <w:jc w:val="right"/>
        <w:rPr>
          <w:color w:val="000000"/>
          <w:sz w:val="28"/>
          <w:szCs w:val="28"/>
        </w:rPr>
      </w:pPr>
      <w:r>
        <w:rPr>
          <w:color w:val="000000"/>
          <w:sz w:val="28"/>
          <w:szCs w:val="28"/>
        </w:rPr>
        <w:t>решением Собрания</w:t>
      </w:r>
      <w:r w:rsidR="00453D79" w:rsidRPr="00453D79">
        <w:rPr>
          <w:color w:val="000000"/>
          <w:sz w:val="28"/>
          <w:szCs w:val="28"/>
        </w:rPr>
        <w:t xml:space="preserve"> </w:t>
      </w:r>
      <w:r w:rsidR="00453D79">
        <w:rPr>
          <w:color w:val="000000"/>
          <w:sz w:val="28"/>
          <w:szCs w:val="28"/>
        </w:rPr>
        <w:t>представителей</w:t>
      </w:r>
    </w:p>
    <w:p w:rsidR="00453D79" w:rsidRDefault="00880B8D" w:rsidP="00453D79">
      <w:pPr>
        <w:pStyle w:val="a3"/>
        <w:shd w:val="clear" w:color="auto" w:fill="FFFFFF"/>
        <w:spacing w:before="0" w:beforeAutospacing="0" w:after="0" w:afterAutospacing="0" w:line="276" w:lineRule="auto"/>
        <w:jc w:val="right"/>
        <w:rPr>
          <w:color w:val="000000"/>
          <w:sz w:val="28"/>
          <w:szCs w:val="28"/>
        </w:rPr>
      </w:pPr>
      <w:r>
        <w:rPr>
          <w:color w:val="000000"/>
          <w:sz w:val="28"/>
          <w:szCs w:val="28"/>
        </w:rPr>
        <w:t>сельского поселения</w:t>
      </w:r>
      <w:r w:rsidR="00453D79" w:rsidRPr="00453D79">
        <w:rPr>
          <w:color w:val="000000"/>
          <w:sz w:val="28"/>
          <w:szCs w:val="28"/>
        </w:rPr>
        <w:t xml:space="preserve"> </w:t>
      </w:r>
      <w:r w:rsidR="00453D79">
        <w:rPr>
          <w:color w:val="000000"/>
          <w:sz w:val="28"/>
          <w:szCs w:val="28"/>
        </w:rPr>
        <w:t>Авангард</w:t>
      </w:r>
    </w:p>
    <w:p w:rsidR="00880B8D" w:rsidRDefault="00880B8D" w:rsidP="00880B8D">
      <w:pPr>
        <w:pStyle w:val="a3"/>
        <w:shd w:val="clear" w:color="auto" w:fill="FFFFFF"/>
        <w:spacing w:before="0" w:beforeAutospacing="0" w:after="0" w:afterAutospacing="0" w:line="276" w:lineRule="auto"/>
        <w:jc w:val="right"/>
        <w:rPr>
          <w:color w:val="000000"/>
          <w:sz w:val="28"/>
          <w:szCs w:val="28"/>
        </w:rPr>
      </w:pPr>
      <w:r>
        <w:rPr>
          <w:color w:val="000000"/>
          <w:sz w:val="28"/>
          <w:szCs w:val="28"/>
        </w:rPr>
        <w:t xml:space="preserve">от </w:t>
      </w:r>
      <w:r w:rsidR="00451318">
        <w:rPr>
          <w:color w:val="000000"/>
          <w:sz w:val="28"/>
          <w:szCs w:val="28"/>
        </w:rPr>
        <w:t>«__»____</w:t>
      </w:r>
      <w:r w:rsidR="001A419B">
        <w:rPr>
          <w:color w:val="000000"/>
          <w:sz w:val="28"/>
          <w:szCs w:val="28"/>
        </w:rPr>
        <w:t>.</w:t>
      </w:r>
      <w:r>
        <w:rPr>
          <w:color w:val="000000"/>
          <w:sz w:val="28"/>
          <w:szCs w:val="28"/>
        </w:rPr>
        <w:t xml:space="preserve">2019г № </w:t>
      </w:r>
      <w:bookmarkStart w:id="1" w:name="_GoBack"/>
      <w:bookmarkEnd w:id="1"/>
      <w:r w:rsidR="00451318">
        <w:rPr>
          <w:color w:val="000000"/>
          <w:sz w:val="28"/>
          <w:szCs w:val="28"/>
        </w:rPr>
        <w:t>__</w:t>
      </w:r>
    </w:p>
    <w:p w:rsidR="00266B79" w:rsidRPr="00453D79" w:rsidRDefault="00266B79" w:rsidP="00266B79">
      <w:pPr>
        <w:pStyle w:val="a3"/>
        <w:shd w:val="clear" w:color="auto" w:fill="FFFFFF"/>
        <w:spacing w:before="0" w:beforeAutospacing="0" w:after="0" w:afterAutospacing="0" w:line="276" w:lineRule="auto"/>
        <w:jc w:val="center"/>
        <w:rPr>
          <w:b/>
          <w:color w:val="000000"/>
          <w:sz w:val="28"/>
          <w:szCs w:val="28"/>
        </w:rPr>
      </w:pPr>
      <w:r w:rsidRPr="00453D79">
        <w:rPr>
          <w:b/>
          <w:color w:val="000000"/>
          <w:sz w:val="28"/>
          <w:szCs w:val="28"/>
        </w:rPr>
        <w:t>ПРАВИЛА</w:t>
      </w:r>
    </w:p>
    <w:p w:rsidR="00266B79" w:rsidRPr="00453D79" w:rsidRDefault="00266B79" w:rsidP="00266B79">
      <w:pPr>
        <w:pStyle w:val="a3"/>
        <w:shd w:val="clear" w:color="auto" w:fill="FFFFFF"/>
        <w:spacing w:before="0" w:beforeAutospacing="0" w:after="0" w:afterAutospacing="0" w:line="276" w:lineRule="auto"/>
        <w:jc w:val="center"/>
        <w:rPr>
          <w:b/>
          <w:color w:val="000000"/>
          <w:sz w:val="28"/>
          <w:szCs w:val="28"/>
        </w:rPr>
      </w:pPr>
      <w:r w:rsidRPr="00453D79">
        <w:rPr>
          <w:b/>
          <w:color w:val="000000"/>
          <w:sz w:val="28"/>
          <w:szCs w:val="28"/>
        </w:rPr>
        <w:t xml:space="preserve">содержания мест погребения и порядок деятельности общественного кладбища на территории сельского поселения </w:t>
      </w:r>
      <w:r w:rsidR="00453D79" w:rsidRPr="00453D79">
        <w:rPr>
          <w:b/>
          <w:color w:val="000000"/>
          <w:sz w:val="28"/>
          <w:szCs w:val="28"/>
        </w:rPr>
        <w:t>Авангард</w:t>
      </w:r>
      <w:r w:rsidRPr="00453D79">
        <w:rPr>
          <w:b/>
          <w:color w:val="000000"/>
          <w:sz w:val="28"/>
          <w:szCs w:val="28"/>
        </w:rPr>
        <w:t xml:space="preserve"> муниципального района </w:t>
      </w:r>
      <w:r w:rsidR="0091279D" w:rsidRPr="00453D79">
        <w:rPr>
          <w:b/>
          <w:color w:val="000000"/>
          <w:sz w:val="28"/>
          <w:szCs w:val="28"/>
        </w:rPr>
        <w:t xml:space="preserve">Алексеевский </w:t>
      </w:r>
      <w:r w:rsidRPr="00453D79">
        <w:rPr>
          <w:b/>
          <w:color w:val="000000"/>
          <w:sz w:val="28"/>
          <w:szCs w:val="28"/>
        </w:rPr>
        <w:t>Самарской области</w:t>
      </w:r>
    </w:p>
    <w:p w:rsidR="008B5596" w:rsidRPr="00266B79" w:rsidRDefault="008B5596" w:rsidP="00266B79">
      <w:pPr>
        <w:pStyle w:val="a3"/>
        <w:shd w:val="clear" w:color="auto" w:fill="FFFFFF"/>
        <w:spacing w:before="0" w:beforeAutospacing="0" w:after="0" w:afterAutospacing="0" w:line="276" w:lineRule="auto"/>
        <w:jc w:val="center"/>
        <w:rPr>
          <w:color w:val="000000"/>
          <w:sz w:val="28"/>
          <w:szCs w:val="28"/>
        </w:rPr>
      </w:pPr>
    </w:p>
    <w:bookmarkEnd w:id="0"/>
    <w:p w:rsidR="008B5596" w:rsidRPr="008B5596" w:rsidRDefault="00266B79" w:rsidP="008B5596">
      <w:pPr>
        <w:pStyle w:val="a3"/>
        <w:numPr>
          <w:ilvl w:val="0"/>
          <w:numId w:val="1"/>
        </w:numPr>
        <w:shd w:val="clear" w:color="auto" w:fill="FFFFFF"/>
        <w:spacing w:before="0" w:beforeAutospacing="0" w:after="0" w:afterAutospacing="0" w:line="276" w:lineRule="auto"/>
        <w:jc w:val="center"/>
        <w:rPr>
          <w:color w:val="000000"/>
          <w:sz w:val="28"/>
          <w:szCs w:val="28"/>
        </w:rPr>
      </w:pPr>
      <w:r w:rsidRPr="00266B79">
        <w:rPr>
          <w:color w:val="000000"/>
          <w:sz w:val="28"/>
          <w:szCs w:val="28"/>
        </w:rPr>
        <w:t>Общие положения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1.1. </w:t>
      </w:r>
      <w:proofErr w:type="gramStart"/>
      <w:r w:rsidRPr="00266B79">
        <w:rPr>
          <w:color w:val="000000"/>
          <w:sz w:val="28"/>
          <w:szCs w:val="28"/>
        </w:rPr>
        <w:t xml:space="preserve">Настоящие Правила содержания и порядок деятельности общественного кладбища на территории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(далее — Правила) разработаны в соответствии с Конституцией Российской Федерации, Гражданским кодексом Российской Федерации, Федеральным законом от 12 января 1996 № 8-ФЗ «О погребении и похоронном деле», Федеральным законом от 06 октября 2003 № 131-ФЗ «Об общих принципах организации местного самоуправления в Российской Федерации», иными</w:t>
      </w:r>
      <w:proofErr w:type="gramEnd"/>
      <w:r w:rsidRPr="00266B79">
        <w:rPr>
          <w:color w:val="000000"/>
          <w:sz w:val="28"/>
          <w:szCs w:val="28"/>
        </w:rPr>
        <w:t xml:space="preserve"> нормативными правовыми актами, регулирующими организацию похоронного дела.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1.2. </w:t>
      </w:r>
      <w:proofErr w:type="gramStart"/>
      <w:r w:rsidRPr="00266B79">
        <w:rPr>
          <w:color w:val="000000"/>
          <w:sz w:val="28"/>
          <w:szCs w:val="28"/>
        </w:rPr>
        <w:t xml:space="preserve">Настоящие Правила определяют порядок организации похоронного дела на территории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а также регулируют отношения, связанные с содержанием общественного кладбища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и обязательны для исполнения юридическими и физическими лицами.</w:t>
      </w:r>
      <w:proofErr w:type="gramEnd"/>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1.3. Данные Правила вывешиваются на видных местах на территории кладбища.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1.4. Общественн</w:t>
      </w:r>
      <w:r w:rsidR="008B5596">
        <w:rPr>
          <w:color w:val="000000"/>
          <w:sz w:val="28"/>
          <w:szCs w:val="28"/>
        </w:rPr>
        <w:t>ые</w:t>
      </w:r>
      <w:r w:rsidRPr="00266B79">
        <w:rPr>
          <w:color w:val="000000"/>
          <w:sz w:val="28"/>
          <w:szCs w:val="28"/>
        </w:rPr>
        <w:t xml:space="preserve"> кладбищ</w:t>
      </w:r>
      <w:r w:rsidR="008B5596">
        <w:rPr>
          <w:color w:val="000000"/>
          <w:sz w:val="28"/>
          <w:szCs w:val="28"/>
        </w:rPr>
        <w:t>а</w:t>
      </w:r>
      <w:r w:rsidRPr="00266B79">
        <w:rPr>
          <w:color w:val="000000"/>
          <w:sz w:val="28"/>
          <w:szCs w:val="28"/>
        </w:rPr>
        <w:t>, расположенн</w:t>
      </w:r>
      <w:r w:rsidR="008B5596">
        <w:rPr>
          <w:color w:val="000000"/>
          <w:sz w:val="28"/>
          <w:szCs w:val="28"/>
        </w:rPr>
        <w:t>ые</w:t>
      </w:r>
      <w:r w:rsidRPr="00266B79">
        <w:rPr>
          <w:color w:val="000000"/>
          <w:sz w:val="28"/>
          <w:szCs w:val="28"/>
        </w:rPr>
        <w:t xml:space="preserve"> на территории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(далее - Кладбищ</w:t>
      </w:r>
      <w:r w:rsidR="008B5596">
        <w:rPr>
          <w:color w:val="000000"/>
          <w:sz w:val="28"/>
          <w:szCs w:val="28"/>
        </w:rPr>
        <w:t>а</w:t>
      </w:r>
      <w:r w:rsidRPr="00266B79">
        <w:rPr>
          <w:color w:val="000000"/>
          <w:sz w:val="28"/>
          <w:szCs w:val="28"/>
        </w:rPr>
        <w:t>), явля</w:t>
      </w:r>
      <w:r w:rsidR="008B5596">
        <w:rPr>
          <w:color w:val="000000"/>
          <w:sz w:val="28"/>
          <w:szCs w:val="28"/>
        </w:rPr>
        <w:t>ю</w:t>
      </w:r>
      <w:r w:rsidRPr="00266B79">
        <w:rPr>
          <w:color w:val="000000"/>
          <w:sz w:val="28"/>
          <w:szCs w:val="28"/>
        </w:rPr>
        <w:t>тся муниципальным объектом внешнего благоустройства, текущее содержание, капитальный ремонт и строительство которого производится в соответствии с законодательством Российской Федерации.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1.5. Кладбищ</w:t>
      </w:r>
      <w:r w:rsidR="008B5596">
        <w:rPr>
          <w:color w:val="000000"/>
          <w:sz w:val="28"/>
          <w:szCs w:val="28"/>
        </w:rPr>
        <w:t>а</w:t>
      </w:r>
      <w:r w:rsidRPr="00266B79">
        <w:rPr>
          <w:color w:val="000000"/>
          <w:sz w:val="28"/>
          <w:szCs w:val="28"/>
        </w:rPr>
        <w:t xml:space="preserve"> явля</w:t>
      </w:r>
      <w:r w:rsidR="008B5596">
        <w:rPr>
          <w:color w:val="000000"/>
          <w:sz w:val="28"/>
          <w:szCs w:val="28"/>
        </w:rPr>
        <w:t>ю</w:t>
      </w:r>
      <w:r w:rsidRPr="00266B79">
        <w:rPr>
          <w:color w:val="000000"/>
          <w:sz w:val="28"/>
          <w:szCs w:val="28"/>
        </w:rPr>
        <w:t xml:space="preserve">тся муниципальной собственностью, и находятся в ведении Администрации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proofErr w:type="gramStart"/>
      <w:r w:rsidR="0091279D">
        <w:rPr>
          <w:color w:val="000000"/>
          <w:sz w:val="28"/>
          <w:szCs w:val="28"/>
        </w:rPr>
        <w:t>Алексеевский</w:t>
      </w:r>
      <w:proofErr w:type="gramEnd"/>
      <w:r w:rsidRPr="00266B79">
        <w:rPr>
          <w:color w:val="000000"/>
          <w:sz w:val="28"/>
          <w:szCs w:val="28"/>
        </w:rPr>
        <w:t xml:space="preserve"> Самарской области.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1.6. К исключительному ведению Администрации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относятся следующие функции:</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    </w:t>
      </w:r>
      <w:r w:rsidR="00266B79" w:rsidRPr="00266B79">
        <w:rPr>
          <w:color w:val="000000"/>
          <w:sz w:val="28"/>
          <w:szCs w:val="28"/>
        </w:rPr>
        <w:t>создание специализированной службы по вопросам похоронного дела (если позволяет  бюджет поселения);</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w:t>
      </w:r>
      <w:r w:rsidR="00266B79" w:rsidRPr="00266B79">
        <w:rPr>
          <w:color w:val="000000"/>
          <w:sz w:val="28"/>
          <w:szCs w:val="28"/>
        </w:rPr>
        <w:t xml:space="preserve">выделение земельных участков для захоронений на территории кладбища сельского поселения </w:t>
      </w:r>
      <w:r>
        <w:rPr>
          <w:color w:val="000000"/>
          <w:sz w:val="28"/>
          <w:szCs w:val="28"/>
        </w:rPr>
        <w:t>Авангард</w:t>
      </w:r>
      <w:r w:rsidR="00266B79" w:rsidRPr="00266B79">
        <w:rPr>
          <w:color w:val="000000"/>
          <w:sz w:val="28"/>
          <w:szCs w:val="28"/>
        </w:rPr>
        <w:t xml:space="preserve"> муниципального района </w:t>
      </w:r>
      <w:r w:rsidR="0091279D">
        <w:rPr>
          <w:color w:val="000000"/>
          <w:sz w:val="28"/>
          <w:szCs w:val="28"/>
        </w:rPr>
        <w:t>Алексеевский</w:t>
      </w:r>
      <w:r w:rsidR="00266B79" w:rsidRPr="00266B79">
        <w:rPr>
          <w:color w:val="000000"/>
          <w:sz w:val="28"/>
          <w:szCs w:val="28"/>
        </w:rPr>
        <w:t xml:space="preserve"> Самарской области;</w:t>
      </w:r>
    </w:p>
    <w:p w:rsid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266B79" w:rsidRPr="00266B79">
        <w:rPr>
          <w:color w:val="000000"/>
          <w:sz w:val="28"/>
          <w:szCs w:val="28"/>
        </w:rPr>
        <w:t xml:space="preserve">  </w:t>
      </w:r>
      <w:proofErr w:type="gramStart"/>
      <w:r w:rsidR="00266B79" w:rsidRPr="00266B79">
        <w:rPr>
          <w:color w:val="000000"/>
          <w:sz w:val="28"/>
          <w:szCs w:val="28"/>
        </w:rPr>
        <w:t>контроль за</w:t>
      </w:r>
      <w:proofErr w:type="gramEnd"/>
      <w:r w:rsidR="00266B79" w:rsidRPr="00266B79">
        <w:rPr>
          <w:color w:val="000000"/>
          <w:sz w:val="28"/>
          <w:szCs w:val="28"/>
        </w:rPr>
        <w:t xml:space="preserve"> соблюдением порядка захоронений на кладбище сельского поселения </w:t>
      </w:r>
      <w:r>
        <w:rPr>
          <w:color w:val="000000"/>
          <w:sz w:val="28"/>
          <w:szCs w:val="28"/>
        </w:rPr>
        <w:t>Авангард</w:t>
      </w:r>
      <w:r w:rsidR="00266B79" w:rsidRPr="00266B79">
        <w:rPr>
          <w:color w:val="000000"/>
          <w:sz w:val="28"/>
          <w:szCs w:val="28"/>
        </w:rPr>
        <w:t xml:space="preserve"> муниципального района </w:t>
      </w:r>
      <w:r w:rsidR="0091279D">
        <w:rPr>
          <w:color w:val="000000"/>
          <w:sz w:val="28"/>
          <w:szCs w:val="28"/>
        </w:rPr>
        <w:t>Алексеевский</w:t>
      </w:r>
      <w:r w:rsidR="00266B79" w:rsidRPr="00266B79">
        <w:rPr>
          <w:color w:val="000000"/>
          <w:sz w:val="28"/>
          <w:szCs w:val="28"/>
        </w:rPr>
        <w:t xml:space="preserve"> Самарской области.</w:t>
      </w:r>
    </w:p>
    <w:p w:rsidR="008B5596" w:rsidRPr="00266B79" w:rsidRDefault="008B5596" w:rsidP="00266B79">
      <w:pPr>
        <w:pStyle w:val="a3"/>
        <w:shd w:val="clear" w:color="auto" w:fill="FFFFFF"/>
        <w:spacing w:before="0" w:beforeAutospacing="0" w:after="0" w:afterAutospacing="0" w:line="276" w:lineRule="auto"/>
        <w:rPr>
          <w:color w:val="000000"/>
          <w:sz w:val="28"/>
          <w:szCs w:val="28"/>
        </w:rPr>
      </w:pPr>
    </w:p>
    <w:p w:rsidR="00266B79" w:rsidRPr="00266B79" w:rsidRDefault="00266B79" w:rsidP="008B5596">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2. Порядок захоронения, установки надмогильных сооружений, эксгумации останков</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 Захоронение умерших производится ежедневно с 10.00 до 17.00 часов.</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2.2. Разрешение на право захоронения и выделение места  под захоронение на Кладбище предоставляется при предъявлении в Администрацию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свидетельства о смерти (медицинского заключения)</w:t>
      </w:r>
      <w:r w:rsidR="008B5596">
        <w:rPr>
          <w:color w:val="000000"/>
          <w:sz w:val="28"/>
          <w:szCs w:val="28"/>
        </w:rPr>
        <w:t xml:space="preserve"> или справки о смерти.</w:t>
      </w:r>
      <w:r w:rsidR="005334FB">
        <w:rPr>
          <w:color w:val="000000"/>
          <w:sz w:val="28"/>
          <w:szCs w:val="28"/>
        </w:rPr>
        <w:t xml:space="preserve"> </w:t>
      </w:r>
      <w:r w:rsidR="005334FB" w:rsidRPr="005334FB">
        <w:rPr>
          <w:sz w:val="28"/>
        </w:rPr>
        <w:t>Лицо, ответственное за захоронение, обращается с заявлением о предоставлении места для захоронения (</w:t>
      </w:r>
      <w:proofErr w:type="spellStart"/>
      <w:r w:rsidR="005334FB" w:rsidRPr="005334FB">
        <w:rPr>
          <w:sz w:val="28"/>
        </w:rPr>
        <w:t>подзахоронения</w:t>
      </w:r>
      <w:proofErr w:type="spellEnd"/>
      <w:r w:rsidR="005334FB" w:rsidRPr="005334FB">
        <w:rPr>
          <w:sz w:val="28"/>
        </w:rPr>
        <w:t xml:space="preserve">) умершего на кладбищах, находящихся в собственности Администрации сельского поселения </w:t>
      </w:r>
      <w:r w:rsidR="00453D79">
        <w:rPr>
          <w:sz w:val="28"/>
        </w:rPr>
        <w:t>Авангард</w:t>
      </w:r>
      <w:r w:rsidR="005334FB" w:rsidRPr="005334FB">
        <w:rPr>
          <w:sz w:val="28"/>
        </w:rPr>
        <w:t xml:space="preserve"> либо на ином вещном праве (приложение № 1). </w:t>
      </w:r>
      <w:r w:rsidR="00453D79">
        <w:rPr>
          <w:sz w:val="28"/>
        </w:rPr>
        <w:t xml:space="preserve"> </w:t>
      </w:r>
      <w:r w:rsidR="005334FB" w:rsidRPr="005334FB">
        <w:rPr>
          <w:sz w:val="28"/>
        </w:rPr>
        <w:t xml:space="preserve">В заявлении отражаются характеристики испрашиваемого участка (адрес общественного кладбища, размер участка для нового захоронения, место расположения участка в случае </w:t>
      </w:r>
      <w:proofErr w:type="spellStart"/>
      <w:r w:rsidR="005334FB" w:rsidRPr="005334FB">
        <w:rPr>
          <w:sz w:val="28"/>
        </w:rPr>
        <w:t>подзахоронения</w:t>
      </w:r>
      <w:proofErr w:type="spellEnd"/>
      <w:r w:rsidR="005334FB" w:rsidRPr="005334FB">
        <w:rPr>
          <w:sz w:val="28"/>
        </w:rPr>
        <w:t xml:space="preserve">); фамилия, имя, отчество и дата смерти умершего; фамилия, имя, отчество и дата смерти ранее захороненного на участке лица в случае </w:t>
      </w:r>
      <w:proofErr w:type="spellStart"/>
      <w:r w:rsidR="005334FB" w:rsidRPr="005334FB">
        <w:rPr>
          <w:sz w:val="28"/>
        </w:rPr>
        <w:t>подзахоронения</w:t>
      </w:r>
      <w:proofErr w:type="spellEnd"/>
      <w:r w:rsidR="005334FB" w:rsidRPr="005334FB">
        <w:rPr>
          <w:sz w:val="28"/>
        </w:rPr>
        <w:t>.</w:t>
      </w:r>
      <w:r w:rsidRPr="005334FB">
        <w:rPr>
          <w:color w:val="000000"/>
          <w:sz w:val="32"/>
          <w:szCs w:val="28"/>
        </w:rPr>
        <w:t xml:space="preserve">  </w:t>
      </w:r>
      <w:r w:rsidRPr="00266B79">
        <w:rPr>
          <w:color w:val="000000"/>
          <w:sz w:val="28"/>
          <w:szCs w:val="28"/>
        </w:rPr>
        <w:t>Погребение умерших производится в соответствии с санитарными правилами.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2.3. Погребение организуется  лицом, взявшим на себя обязанность осуществить погребение умершего, либо его представителем, уполномоченным в соответствии с требованиями гражданского законодательства Российской Федерации. При этом определяется возможность производства погребения на конкретном участке. Время погребения  согласовывается  с  ответственным </w:t>
      </w:r>
      <w:r w:rsidR="0091279D">
        <w:rPr>
          <w:color w:val="000000"/>
          <w:sz w:val="28"/>
          <w:szCs w:val="28"/>
        </w:rPr>
        <w:t>с</w:t>
      </w:r>
      <w:r w:rsidRPr="00266B79">
        <w:rPr>
          <w:color w:val="000000"/>
          <w:sz w:val="28"/>
          <w:szCs w:val="28"/>
        </w:rPr>
        <w:t xml:space="preserve">пециалистом  Администрации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2.4. 3емельный участок для захоронения умершего отводится по нормам, установленным в п.п. 2.5, 2.6 настоящих Правил. В пределах отведенного земельного участка после захоронения могут устанавливаться надмогильные сооружения.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2.5. Вновь отводимые земельные участки под захоронения должны иметь следующие размеры:</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2.5.1. Для погребения тела в гробу:</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266B79" w:rsidRPr="00266B79">
        <w:rPr>
          <w:color w:val="000000"/>
          <w:sz w:val="28"/>
          <w:szCs w:val="28"/>
        </w:rPr>
        <w:t>- </w:t>
      </w:r>
      <w:r>
        <w:rPr>
          <w:color w:val="000000"/>
          <w:sz w:val="28"/>
          <w:szCs w:val="28"/>
        </w:rPr>
        <w:t xml:space="preserve"> </w:t>
      </w:r>
      <w:r w:rsidR="00266B79" w:rsidRPr="00266B79">
        <w:rPr>
          <w:color w:val="000000"/>
          <w:sz w:val="28"/>
          <w:szCs w:val="28"/>
        </w:rPr>
        <w:t>на Кладбище, свободном для захоронения - 1,5х</w:t>
      </w:r>
      <w:proofErr w:type="gramStart"/>
      <w:r w:rsidR="00266B79" w:rsidRPr="00266B79">
        <w:rPr>
          <w:color w:val="000000"/>
          <w:sz w:val="28"/>
          <w:szCs w:val="28"/>
        </w:rPr>
        <w:t>2</w:t>
      </w:r>
      <w:proofErr w:type="gramEnd"/>
      <w:r w:rsidR="00266B79" w:rsidRPr="00266B79">
        <w:rPr>
          <w:color w:val="000000"/>
          <w:sz w:val="28"/>
          <w:szCs w:val="28"/>
        </w:rPr>
        <w:t>,0 м;</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2.5.2. Для погребения урны с прахом - 0,8х1,1 м.</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2.6.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266B79" w:rsidRPr="00266B79">
        <w:rPr>
          <w:color w:val="000000"/>
          <w:sz w:val="28"/>
          <w:szCs w:val="28"/>
        </w:rPr>
        <w:t>-  </w:t>
      </w:r>
      <w:r>
        <w:rPr>
          <w:color w:val="000000"/>
          <w:sz w:val="28"/>
          <w:szCs w:val="28"/>
        </w:rPr>
        <w:t xml:space="preserve"> </w:t>
      </w:r>
      <w:r w:rsidR="00266B79" w:rsidRPr="00266B79">
        <w:rPr>
          <w:color w:val="000000"/>
          <w:sz w:val="28"/>
          <w:szCs w:val="28"/>
        </w:rPr>
        <w:t xml:space="preserve"> два захоронения - 6 м² (2x3);</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266B79" w:rsidRPr="00266B79">
        <w:rPr>
          <w:color w:val="000000"/>
          <w:sz w:val="28"/>
          <w:szCs w:val="28"/>
        </w:rPr>
        <w:t>- </w:t>
      </w:r>
      <w:r>
        <w:rPr>
          <w:color w:val="000000"/>
          <w:sz w:val="28"/>
          <w:szCs w:val="28"/>
        </w:rPr>
        <w:t xml:space="preserve"> </w:t>
      </w:r>
      <w:r w:rsidR="00266B79" w:rsidRPr="00266B79">
        <w:rPr>
          <w:color w:val="000000"/>
          <w:sz w:val="28"/>
          <w:szCs w:val="28"/>
        </w:rPr>
        <w:t xml:space="preserve"> три захоронения - 9 м² (2x4,5);</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266B79" w:rsidRPr="00266B79">
        <w:rPr>
          <w:color w:val="000000"/>
          <w:sz w:val="28"/>
          <w:szCs w:val="28"/>
        </w:rPr>
        <w:t>-</w:t>
      </w:r>
      <w:r>
        <w:rPr>
          <w:color w:val="000000"/>
          <w:sz w:val="28"/>
          <w:szCs w:val="28"/>
        </w:rPr>
        <w:t xml:space="preserve">  </w:t>
      </w:r>
      <w:r w:rsidR="00266B79" w:rsidRPr="00266B79">
        <w:rPr>
          <w:color w:val="000000"/>
          <w:sz w:val="28"/>
          <w:szCs w:val="28"/>
        </w:rPr>
        <w:t>четыре захоронения - 12 м² (2x6);</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266B79" w:rsidRPr="00266B79">
        <w:rPr>
          <w:color w:val="000000"/>
          <w:sz w:val="28"/>
          <w:szCs w:val="28"/>
        </w:rPr>
        <w:t>-  </w:t>
      </w:r>
      <w:r>
        <w:rPr>
          <w:color w:val="000000"/>
          <w:sz w:val="28"/>
          <w:szCs w:val="28"/>
        </w:rPr>
        <w:t xml:space="preserve"> </w:t>
      </w:r>
      <w:r w:rsidR="00266B79" w:rsidRPr="00266B79">
        <w:rPr>
          <w:color w:val="000000"/>
          <w:sz w:val="28"/>
          <w:szCs w:val="28"/>
        </w:rPr>
        <w:t>пять захоронений - 14 м² (2x7,5).</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Захоронение урн с прахом в землю на родственном участке производится независимо от срока предыдущего захоронения по заявлению граждан.</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2.7. На новом Кладбище или прирезанных участках захоронения производятся в последовательном порядке по действующей нумерации подготовленных могил.</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2.8. На свободном месте родственного участка захоронение разрешается Администрацией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по письменному заявлению гражданина (организации), на которого зарегистрирована могила, находящаяся на этом участке.</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2.9.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2.10. Захоронение в родственные могилы, на которые отсутствуют архивные документы, производится с разрешения Администрации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гражданского законодательства Российской Федерации. При этом степень родства должна быть подтверждена соответствующими документами, а при их отсутствии - решением суда.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2.11.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смерти и регистрационного номера.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 xml:space="preserve">2.12. Каждый участок захоронения регистрируется Администрацией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DE5F8B">
        <w:rPr>
          <w:color w:val="000000"/>
          <w:sz w:val="28"/>
          <w:szCs w:val="28"/>
        </w:rPr>
        <w:t>Алексеевский</w:t>
      </w:r>
      <w:r w:rsidRPr="00266B79">
        <w:rPr>
          <w:color w:val="000000"/>
          <w:sz w:val="28"/>
          <w:szCs w:val="28"/>
        </w:rPr>
        <w:t xml:space="preserve"> Самарской области в книге регистрации захоронений (с указанием даты погребения, номера участка захоронения и иных сведений)</w:t>
      </w:r>
      <w:r w:rsidR="00DE5F8B">
        <w:rPr>
          <w:color w:val="000000"/>
          <w:sz w:val="28"/>
          <w:szCs w:val="28"/>
        </w:rPr>
        <w:t xml:space="preserve"> (Приложение № 2)</w:t>
      </w:r>
      <w:r w:rsidRPr="00266B79">
        <w:rPr>
          <w:color w:val="000000"/>
          <w:sz w:val="28"/>
          <w:szCs w:val="28"/>
        </w:rPr>
        <w:t>.</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2.13. На Кладбище могут создаваться участки (кварталы) для погребения умерших одного вероисповедания. Погребение на таких участках осуществляется в соответствии с настоящими Правилами по согласованию с соответствующими религиозными объединениями.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2.14. На Кладбище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266B79" w:rsidRPr="00266B79">
        <w:rPr>
          <w:color w:val="000000"/>
          <w:sz w:val="28"/>
          <w:szCs w:val="28"/>
        </w:rPr>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2.15. Эксгумация останков умерших производится в соответствии с законодательством Российской Федерации.</w:t>
      </w:r>
    </w:p>
    <w:p w:rsidR="00C5170C" w:rsidRPr="00266B79" w:rsidRDefault="00C5170C" w:rsidP="00266B79">
      <w:pPr>
        <w:pStyle w:val="a3"/>
        <w:shd w:val="clear" w:color="auto" w:fill="FFFFFF"/>
        <w:spacing w:before="0" w:beforeAutospacing="0" w:after="0" w:afterAutospacing="0" w:line="276" w:lineRule="auto"/>
        <w:rPr>
          <w:color w:val="000000"/>
          <w:sz w:val="28"/>
          <w:szCs w:val="28"/>
        </w:rPr>
      </w:pPr>
    </w:p>
    <w:p w:rsidR="00266B79" w:rsidRPr="00266B79" w:rsidRDefault="00266B79" w:rsidP="00C5170C">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3. Установка надмогильных сооружений</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3.1. Все работы на кладбищах, связанные с установкой (заменой) надмогильных сооружений (памятников, оград, декоративных решеток, цветников, цоколей и др.), могут производиться только по согласованию с Администрацией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3.2. Надмогильные сооружения на захоронении устанавливаются в пределах участка захоронения. В случаях нарушения этого порядка Администрация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 извещает лицо, на которое зарегистрировано захоронение, о необходимости устранения нарушения в разумные сроки.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3.3. При установке декоративных решеток, оград ширина прохода между захоронениями должна оставаться не менее 0,5 м.</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3.4. Надмогильные сооружения (памятники, декоративные решетки, ограды, цветники, цоколи и др.), установленные в соответствии с требованиями </w:t>
      </w:r>
      <w:r w:rsidRPr="00266B79">
        <w:rPr>
          <w:color w:val="000000"/>
          <w:sz w:val="28"/>
          <w:szCs w:val="28"/>
        </w:rPr>
        <w:lastRenderedPageBreak/>
        <w:t>настоящих Правил лицами, осуществившими погребение, являются их собственностью.</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3.</w:t>
      </w:r>
      <w:r w:rsidR="00AA3F4B">
        <w:rPr>
          <w:color w:val="000000"/>
          <w:sz w:val="28"/>
          <w:szCs w:val="28"/>
        </w:rPr>
        <w:t>5</w:t>
      </w:r>
      <w:r w:rsidRPr="00266B79">
        <w:rPr>
          <w:color w:val="000000"/>
          <w:sz w:val="28"/>
          <w:szCs w:val="28"/>
        </w:rPr>
        <w:t>. Установка памятников, стел, мемориальных досок, других памятных знаков и надмогильных сооружений не на участке захоронения запрещается.</w:t>
      </w:r>
    </w:p>
    <w:p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3.</w:t>
      </w:r>
      <w:r w:rsidR="00AA3F4B">
        <w:rPr>
          <w:color w:val="000000"/>
          <w:sz w:val="28"/>
          <w:szCs w:val="28"/>
        </w:rPr>
        <w:t>6</w:t>
      </w:r>
      <w:r w:rsidRPr="00266B79">
        <w:rPr>
          <w:color w:val="000000"/>
          <w:sz w:val="28"/>
          <w:szCs w:val="28"/>
        </w:rPr>
        <w:t>. Надписи на надмогильных сооружениях должны соответствовать сведениям о действительности захороненных в данном месте умерших. Нанесение на имеющиеся надмогильные сооружения надписей, не отражающих сведения о действительности захороненных в данном месте умерших, запрещается.</w:t>
      </w:r>
    </w:p>
    <w:p w:rsidR="005334FB" w:rsidRPr="00266B79" w:rsidRDefault="005334FB" w:rsidP="00266B79">
      <w:pPr>
        <w:pStyle w:val="a3"/>
        <w:shd w:val="clear" w:color="auto" w:fill="FFFFFF"/>
        <w:spacing w:before="0" w:beforeAutospacing="0" w:after="0" w:afterAutospacing="0" w:line="276" w:lineRule="auto"/>
        <w:rPr>
          <w:color w:val="000000"/>
          <w:sz w:val="28"/>
          <w:szCs w:val="28"/>
        </w:rPr>
      </w:pPr>
    </w:p>
    <w:p w:rsidR="00266B79" w:rsidRPr="00266B79" w:rsidRDefault="00266B79" w:rsidP="005334FB">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4. Правила содержания Кладбищ</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 Требования к содержанию кладбищ:</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4.1. Деятельность по содержанию кладбищ должна отвечать следующим требованиям:</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453D79">
        <w:rPr>
          <w:color w:val="000000"/>
          <w:sz w:val="28"/>
          <w:szCs w:val="28"/>
        </w:rPr>
        <w:t xml:space="preserve"> </w:t>
      </w:r>
      <w:r w:rsidRPr="00266B79">
        <w:rPr>
          <w:color w:val="000000"/>
          <w:sz w:val="28"/>
          <w:szCs w:val="28"/>
        </w:rPr>
        <w:t>проходы между могилами должны поддерживаться в чистоте;</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453D79">
        <w:rPr>
          <w:color w:val="000000"/>
          <w:sz w:val="28"/>
          <w:szCs w:val="28"/>
        </w:rPr>
        <w:t xml:space="preserve"> </w:t>
      </w:r>
      <w:r w:rsidRPr="00266B79">
        <w:rPr>
          <w:color w:val="000000"/>
          <w:sz w:val="28"/>
          <w:szCs w:val="28"/>
        </w:rPr>
        <w:t>весь  мусор  после  уборки  могил  выносится  в  места  временного  складирования  за  внешнее  ограждение.</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453D79">
        <w:rPr>
          <w:color w:val="000000"/>
          <w:sz w:val="28"/>
          <w:szCs w:val="28"/>
        </w:rPr>
        <w:t xml:space="preserve"> </w:t>
      </w:r>
      <w:r w:rsidRPr="00266B79">
        <w:rPr>
          <w:color w:val="000000"/>
          <w:sz w:val="28"/>
          <w:szCs w:val="28"/>
        </w:rPr>
        <w:t>вывоз  мусора  производится  с  привлечением  транспорта  не  менее  3-х раз  за  весенне-осенний </w:t>
      </w:r>
      <w:r w:rsidR="00D551F6">
        <w:rPr>
          <w:color w:val="000000"/>
          <w:sz w:val="28"/>
          <w:szCs w:val="28"/>
        </w:rPr>
        <w:t>период</w:t>
      </w:r>
      <w:r w:rsidRPr="00266B79">
        <w:rPr>
          <w:color w:val="000000"/>
          <w:sz w:val="28"/>
          <w:szCs w:val="28"/>
        </w:rPr>
        <w:t xml:space="preserve"> (по  мере  накопления  мусора);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на территории Кладбища должны осуществляться мероприятия по его благоустройству (покраска и поддержание в надлежащем состоянии ограды, ворот и т.п.).</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4.2. Обязанности по содержанию Кладбища: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4.2.1. Обязанности по содержанию Кладбища включают в себя следующие мероприятия: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соблюдение установленных норм отвода каждого земельного участка для захоронения, правил подготовки могил, санитарных норм и правил погребения;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соблюдение Правил пожарной безопасности;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проведение мероприятий по озеленению территории общего пользования на Кладбище и уходу за зелеными насаждениями общего пользования;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выполнение прочих требований, предусмотренных действующим законодательством Российской Федерации.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4.3. Должна вестись книга отзывов и предложений, которую следует предоставлять по первому требованию граждан.</w:t>
      </w:r>
    </w:p>
    <w:p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4.4. Качество предоставляемых услуг по погребению должно соответствовать требованиям действующего законодательства Российской Федерации.</w:t>
      </w:r>
    </w:p>
    <w:p w:rsidR="005334FB" w:rsidRPr="00266B79" w:rsidRDefault="005334FB" w:rsidP="00266B79">
      <w:pPr>
        <w:pStyle w:val="a3"/>
        <w:shd w:val="clear" w:color="auto" w:fill="FFFFFF"/>
        <w:spacing w:before="0" w:beforeAutospacing="0" w:after="0" w:afterAutospacing="0" w:line="276" w:lineRule="auto"/>
        <w:rPr>
          <w:color w:val="000000"/>
          <w:sz w:val="28"/>
          <w:szCs w:val="28"/>
        </w:rPr>
      </w:pPr>
    </w:p>
    <w:p w:rsidR="00266B79" w:rsidRPr="00266B79" w:rsidRDefault="00266B79" w:rsidP="005334FB">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5. Содержание мест захоронения, надмогильных сооружений</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5.1. Ответственное за могилу лицо обязано осуществлять содержание и ремонт надмогильных сооружений, надлежащий уход за цветочными насаждениями на участках захоронения, своевременно производить оправку могильных холмов собственными силами либо силами рабочих  по найму.</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5.2. </w:t>
      </w:r>
      <w:proofErr w:type="gramStart"/>
      <w:r w:rsidRPr="00266B79">
        <w:rPr>
          <w:color w:val="000000"/>
          <w:sz w:val="28"/>
          <w:szCs w:val="28"/>
        </w:rPr>
        <w:t xml:space="preserve">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Администрацией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 специальная комиссия имеет право с участием  депутатов  Собрания представителей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  составить акт о состоянии могилы с последующим</w:t>
      </w:r>
      <w:proofErr w:type="gramEnd"/>
      <w:r w:rsidRPr="00266B79">
        <w:rPr>
          <w:color w:val="000000"/>
          <w:sz w:val="28"/>
          <w:szCs w:val="28"/>
        </w:rPr>
        <w:t xml:space="preserve"> выставлением на могильном холме трафарета с предупреждением о бесхозном состоянии могилы. Если же на заброшенной могиле имеются данные о захоронениях, которые зафиксированы в архивных книгах кладбища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об охране и использовании памятников истории и культуры, и она исключается из процедуры признания ее бесхозной.</w:t>
      </w:r>
    </w:p>
    <w:p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5.4. Учетные данные о наличии бесхозяйных могил используются для расчета необходимых средств на содержание Кладбищ.</w:t>
      </w:r>
    </w:p>
    <w:p w:rsidR="005334FB" w:rsidRPr="00266B79" w:rsidRDefault="005334FB" w:rsidP="00266B79">
      <w:pPr>
        <w:pStyle w:val="a3"/>
        <w:shd w:val="clear" w:color="auto" w:fill="FFFFFF"/>
        <w:spacing w:before="0" w:beforeAutospacing="0" w:after="0" w:afterAutospacing="0" w:line="276" w:lineRule="auto"/>
        <w:rPr>
          <w:color w:val="000000"/>
          <w:sz w:val="28"/>
          <w:szCs w:val="28"/>
        </w:rPr>
      </w:pPr>
    </w:p>
    <w:p w:rsidR="00266B79" w:rsidRPr="00266B79" w:rsidRDefault="00266B79" w:rsidP="005334FB">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6. Правила посещения Кладбищ, права и обязанности граждан</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6.1. Кладбища открыты для посещений ежедневно: с </w:t>
      </w:r>
      <w:r w:rsidR="005334FB">
        <w:rPr>
          <w:color w:val="000000"/>
          <w:sz w:val="28"/>
          <w:szCs w:val="28"/>
        </w:rPr>
        <w:t>7:00 до 19:00.</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6.2. Посетители Кладбища обязаны соблюдать общественный порядок и тишину.</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6.3. Посетители Кладбища с разрешения Администрации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 имеют право:</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устанавливать памятники, иные надмогильные сооружения в соответствии с требованиями к оформлению участка захоронения;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 xml:space="preserve"> сажать цветы на могильном участке;</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 xml:space="preserve">сажать деревья по согласованию с Администрацией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беспрепятственно проезжать на территорию Кладбища в случаях установки (замены) надмогильных сооружений;</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6.4. На территории Кладбища посетителям запрещается: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 xml:space="preserve">-    устанавливать, переделывать и снимать памятники и другие надмогильные сооружения, мемориальные доски без согласования с Администрацией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 xml:space="preserve"> портить памятники, засорять территорию;</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 xml:space="preserve"> ломать насаждения, рвать цветы;</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водить собак без поводка и намордника, пасти домашних животных, ловить птиц;</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разводить костры, добывать песок и глину, резать дерн;</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производить копку ям для добывания грунта, оставлять запасы строительных и других материалов;</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 xml:space="preserve">оставлять на участке </w:t>
      </w:r>
      <w:proofErr w:type="gramStart"/>
      <w:r w:rsidRPr="00266B79">
        <w:rPr>
          <w:color w:val="000000"/>
          <w:sz w:val="28"/>
          <w:szCs w:val="28"/>
        </w:rPr>
        <w:t>захоронения</w:t>
      </w:r>
      <w:proofErr w:type="gramEnd"/>
      <w:r w:rsidRPr="00266B79">
        <w:rPr>
          <w:color w:val="000000"/>
          <w:sz w:val="28"/>
          <w:szCs w:val="28"/>
        </w:rPr>
        <w:t xml:space="preserve"> демонтированные надмогильные сооружения при их замене или осуществлении благоустройства;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распивать спиртные напитки и находиться в нетрезвом состоянии;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находиться на территории Кладбища после времени, указанного в пункте 6.1;</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присваивать чужое имущество, производить его перемещение, осуществлять иные самоуправные действия.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6.5. За нарушение установленных Правил, виновные несут ответственность в предусмотренном законодательством порядке.</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6.6. Граждане,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 сооружений собственными силами или силами рабочих  по  найму.</w:t>
      </w:r>
    </w:p>
    <w:p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6.7. Возникающие имущественные и другие споры разрешаются в соответствии с действующим законодательством.</w:t>
      </w:r>
    </w:p>
    <w:p w:rsidR="005334FB" w:rsidRPr="00266B79" w:rsidRDefault="005334FB" w:rsidP="00266B79">
      <w:pPr>
        <w:pStyle w:val="a3"/>
        <w:shd w:val="clear" w:color="auto" w:fill="FFFFFF"/>
        <w:spacing w:before="0" w:beforeAutospacing="0" w:after="0" w:afterAutospacing="0" w:line="276" w:lineRule="auto"/>
        <w:rPr>
          <w:color w:val="000000"/>
          <w:sz w:val="28"/>
          <w:szCs w:val="28"/>
        </w:rPr>
      </w:pPr>
    </w:p>
    <w:p w:rsidR="00266B79" w:rsidRPr="00266B79" w:rsidRDefault="00266B79" w:rsidP="005334FB">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7. Правила движения транспортных средств на территории Кладбища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7.1. Запрещается проезд по территории Кладбища посторонних транспортных средств.</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7.2. </w:t>
      </w:r>
      <w:proofErr w:type="spellStart"/>
      <w:r w:rsidRPr="00266B79">
        <w:rPr>
          <w:color w:val="000000"/>
          <w:sz w:val="28"/>
          <w:szCs w:val="28"/>
        </w:rPr>
        <w:t>Катафальное</w:t>
      </w:r>
      <w:proofErr w:type="spellEnd"/>
      <w:r w:rsidRPr="00266B79">
        <w:rPr>
          <w:color w:val="000000"/>
          <w:sz w:val="28"/>
          <w:szCs w:val="28"/>
        </w:rPr>
        <w:t xml:space="preserve">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rsidR="000153F3" w:rsidRDefault="00266B79" w:rsidP="00AE3333">
      <w:pPr>
        <w:pStyle w:val="formattext"/>
        <w:jc w:val="both"/>
        <w:rPr>
          <w:color w:val="000000"/>
          <w:sz w:val="28"/>
          <w:szCs w:val="28"/>
        </w:rPr>
      </w:pPr>
      <w:r w:rsidRPr="00266B79">
        <w:rPr>
          <w:color w:val="000000"/>
          <w:sz w:val="28"/>
          <w:szCs w:val="28"/>
        </w:rPr>
        <w:t>7.3. Посетители могут беспрепятственно проезжать на территорию Кладбища в случаях перевозки и установки (замены) надмогильных сооружений.</w:t>
      </w:r>
      <w:r w:rsidR="000153F3">
        <w:rPr>
          <w:color w:val="000000"/>
          <w:sz w:val="28"/>
          <w:szCs w:val="28"/>
        </w:rPr>
        <w:t xml:space="preserve"> </w:t>
      </w:r>
    </w:p>
    <w:p w:rsidR="000153F3" w:rsidRPr="000153F3" w:rsidRDefault="000153F3" w:rsidP="00AE3333">
      <w:pPr>
        <w:pStyle w:val="formattext"/>
        <w:jc w:val="both"/>
        <w:rPr>
          <w:sz w:val="28"/>
          <w:szCs w:val="28"/>
        </w:rPr>
      </w:pPr>
      <w:r w:rsidRPr="000153F3">
        <w:rPr>
          <w:color w:val="000000"/>
          <w:sz w:val="28"/>
          <w:szCs w:val="28"/>
        </w:rPr>
        <w:t xml:space="preserve">7.4. </w:t>
      </w:r>
      <w:r>
        <w:rPr>
          <w:sz w:val="28"/>
          <w:szCs w:val="28"/>
        </w:rPr>
        <w:t>И</w:t>
      </w:r>
      <w:r w:rsidRPr="000153F3">
        <w:rPr>
          <w:sz w:val="28"/>
          <w:szCs w:val="28"/>
        </w:rPr>
        <w:t>нвалиды имеют право проезда на территорию кладбища на личном легковом автотранспорте и легковом такси.</w:t>
      </w:r>
    </w:p>
    <w:p w:rsidR="005334FB" w:rsidRDefault="005334FB" w:rsidP="005334FB">
      <w:pPr>
        <w:pStyle w:val="formattext"/>
        <w:jc w:val="right"/>
      </w:pPr>
      <w:r>
        <w:lastRenderedPageBreak/>
        <w:t>Приложение № 1</w:t>
      </w:r>
      <w:r>
        <w:br/>
      </w:r>
    </w:p>
    <w:p w:rsidR="005334FB" w:rsidRDefault="005334FB" w:rsidP="005334FB">
      <w:pPr>
        <w:pStyle w:val="formattext"/>
        <w:jc w:val="center"/>
      </w:pPr>
      <w:r>
        <w:t xml:space="preserve">     Заявление                                                                                                                                                               о предоставлении места для захоронения (</w:t>
      </w:r>
      <w:proofErr w:type="spellStart"/>
      <w:r>
        <w:t>подзахоронения</w:t>
      </w:r>
      <w:proofErr w:type="spellEnd"/>
      <w:r>
        <w:t xml:space="preserve">) умершего на кладбищах, находящихся в собственности на территории сельского поселения </w:t>
      </w:r>
      <w:r w:rsidR="00453D79">
        <w:t>Авангард</w:t>
      </w:r>
      <w:r>
        <w:t xml:space="preserve">          либо на ином вещном праве</w:t>
      </w:r>
    </w:p>
    <w:p w:rsidR="005334FB" w:rsidRDefault="005334FB" w:rsidP="005334FB">
      <w:pPr>
        <w:pStyle w:val="formattext"/>
        <w:jc w:val="right"/>
      </w:pPr>
      <w:r>
        <w:t xml:space="preserve"> </w:t>
      </w:r>
    </w:p>
    <w:p w:rsidR="005334FB" w:rsidRDefault="005334FB" w:rsidP="005334FB">
      <w:pPr>
        <w:pStyle w:val="unformattext"/>
        <w:jc w:val="right"/>
      </w:pPr>
      <w:r>
        <w:t xml:space="preserve">                                          В Администрацию  сельского поселения </w:t>
      </w:r>
      <w:r w:rsidR="00453D79">
        <w:t>Авангард</w:t>
      </w:r>
      <w:r>
        <w:t xml:space="preserve">          </w:t>
      </w:r>
      <w:r>
        <w:br/>
        <w:t>                                          ______________________________________</w:t>
      </w:r>
      <w:r>
        <w:br/>
        <w:t>                                            (фамилия, имя, отчество заявителя)</w:t>
      </w:r>
      <w:r>
        <w:br/>
        <w:t>                                          ______________________________________</w:t>
      </w:r>
      <w:r>
        <w:br/>
        <w:t>                                           (документ, удостоверяющий личность)</w:t>
      </w:r>
      <w:r>
        <w:br/>
        <w:t>                                          ______________________________________</w:t>
      </w:r>
      <w:r>
        <w:br/>
        <w:t>                                          (адрес регистрации и места жительства)</w:t>
      </w:r>
      <w:r>
        <w:br/>
        <w:t>                                          ______________________________________</w:t>
      </w:r>
      <w:r>
        <w:br/>
        <w:t>                                                  (контактный телефон)</w:t>
      </w:r>
    </w:p>
    <w:p w:rsidR="005334FB" w:rsidRDefault="005334FB" w:rsidP="005334FB">
      <w:pPr>
        <w:pStyle w:val="unformattext"/>
        <w:jc w:val="center"/>
      </w:pPr>
      <w:r>
        <w:br/>
        <w:t>     </w:t>
      </w:r>
      <w:r>
        <w:br/>
        <w:t>                  ЗАЯВЛЕНИЕ</w:t>
      </w:r>
      <w:r>
        <w:br/>
        <w:t>               о предоставлении места для захоронения (</w:t>
      </w:r>
      <w:proofErr w:type="spellStart"/>
      <w:r>
        <w:t>подзахоронения</w:t>
      </w:r>
      <w:proofErr w:type="spellEnd"/>
      <w:r>
        <w:t>)</w:t>
      </w:r>
      <w:r>
        <w:br/>
        <w:t>                 умершего на кладбищах, находящихся в собственности</w:t>
      </w:r>
      <w:r>
        <w:br/>
        <w:t xml:space="preserve">  сельского поселения </w:t>
      </w:r>
      <w:r w:rsidR="00453D79">
        <w:t>Авангард</w:t>
      </w:r>
      <w:r>
        <w:t xml:space="preserve">   либо на ином вещном праве</w:t>
      </w:r>
      <w:r>
        <w:br/>
        <w:t>     </w:t>
      </w:r>
      <w:r>
        <w:br/>
        <w:t>        </w:t>
      </w:r>
    </w:p>
    <w:p w:rsidR="005334FB" w:rsidRDefault="005334FB" w:rsidP="005334FB">
      <w:pPr>
        <w:pStyle w:val="unformattext"/>
        <w:jc w:val="center"/>
      </w:pPr>
      <w:r>
        <w:t> Прошу предоставить место для __________________________________________</w:t>
      </w:r>
      <w:r>
        <w:br/>
        <w:t xml:space="preserve">                                           (захоронения или </w:t>
      </w:r>
      <w:proofErr w:type="spellStart"/>
      <w:r>
        <w:t>подзахоронения</w:t>
      </w:r>
      <w:proofErr w:type="spellEnd"/>
      <w:r>
        <w:t>)</w:t>
      </w:r>
      <w:r>
        <w:br/>
        <w:t>     ___________________________________________________________________________</w:t>
      </w:r>
      <w:r>
        <w:br/>
        <w:t>        (умершего или урны с прахом умершего; фамилия, имя, отчество умершего)</w:t>
      </w:r>
      <w:r>
        <w:br/>
        <w:t>     на кладбище, расположенном по адресу: _____________________________________</w:t>
      </w:r>
      <w:r>
        <w:br/>
        <w:t>     __________________________________________________________________________.</w:t>
      </w:r>
      <w:r>
        <w:br/>
        <w:t>     Дата смерти: "____"_____________ ______года.</w:t>
      </w:r>
      <w:r>
        <w:br/>
        <w:t>     </w:t>
      </w:r>
      <w:r>
        <w:br/>
        <w:t>         </w:t>
      </w:r>
      <w:proofErr w:type="gramStart"/>
      <w:r>
        <w:t>На испрашиваемом участке земли № ____________ находится захоронение</w:t>
      </w:r>
      <w:r>
        <w:br/>
        <w:t>     ___________________________________________________________________________</w:t>
      </w:r>
      <w:r>
        <w:br/>
        <w:t>        (умершего; фамилия, имя, отчество умершего)</w:t>
      </w:r>
      <w:r>
        <w:br/>
        <w:t>     __________________________________________________________________________.</w:t>
      </w:r>
      <w:r>
        <w:br/>
        <w:t>     </w:t>
      </w:r>
      <w:r>
        <w:br/>
        <w:t>     Дата смерти: "____"_____________ ______года. &lt;1&gt;</w:t>
      </w:r>
      <w:r>
        <w:br/>
        <w:t>     </w:t>
      </w:r>
      <w:r>
        <w:br/>
        <w:t>     "___"_____________20___ г. _________________________</w:t>
      </w:r>
      <w:r>
        <w:br/>
        <w:t>                                                                (подпись)</w:t>
      </w:r>
      <w:r>
        <w:br/>
        <w:t>     --------------------------------</w:t>
      </w:r>
      <w:proofErr w:type="gramEnd"/>
    </w:p>
    <w:p w:rsidR="005334FB" w:rsidRDefault="005334FB" w:rsidP="005334FB">
      <w:pPr>
        <w:spacing w:line="276" w:lineRule="auto"/>
        <w:rPr>
          <w:rFonts w:ascii="Times New Roman" w:hAnsi="Times New Roman" w:cs="Times New Roman"/>
          <w:sz w:val="28"/>
          <w:szCs w:val="28"/>
        </w:rPr>
      </w:pPr>
      <w:r>
        <w:br/>
        <w:t xml:space="preserve">&lt;1&gt; Абзац заполняется при подаче заявления о предоставлении места для </w:t>
      </w:r>
      <w:proofErr w:type="spellStart"/>
      <w:r>
        <w:t>подзахоронения</w:t>
      </w:r>
      <w:proofErr w:type="spellEnd"/>
      <w:r>
        <w:t>.</w:t>
      </w:r>
      <w:r>
        <w:br/>
      </w:r>
    </w:p>
    <w:p w:rsidR="00DE5F8B" w:rsidRDefault="00DE5F8B" w:rsidP="00DE5F8B">
      <w:pPr>
        <w:pStyle w:val="formattext"/>
        <w:jc w:val="right"/>
      </w:pPr>
      <w:r>
        <w:lastRenderedPageBreak/>
        <w:t xml:space="preserve">Приложение № </w:t>
      </w:r>
      <w:r w:rsidR="00AA3F4B">
        <w:t>2</w:t>
      </w:r>
      <w:r>
        <w:br/>
      </w:r>
    </w:p>
    <w:p w:rsidR="00DE5F8B" w:rsidRDefault="00DE5F8B" w:rsidP="00DE5F8B">
      <w:pPr>
        <w:pStyle w:val="formattext"/>
        <w:jc w:val="center"/>
      </w:pPr>
      <w:r>
        <w:br/>
      </w:r>
      <w:r>
        <w:br/>
        <w:t xml:space="preserve">КНИГА РЕГИСТРАЦИИ ЗАХОРОНЕНИЙ </w:t>
      </w:r>
    </w:p>
    <w:tbl>
      <w:tblPr>
        <w:tblW w:w="0" w:type="auto"/>
        <w:tblCellSpacing w:w="15" w:type="dxa"/>
        <w:tblCellMar>
          <w:top w:w="15" w:type="dxa"/>
          <w:left w:w="15" w:type="dxa"/>
          <w:bottom w:w="15" w:type="dxa"/>
          <w:right w:w="15" w:type="dxa"/>
        </w:tblCellMar>
        <w:tblLook w:val="04A0"/>
      </w:tblPr>
      <w:tblGrid>
        <w:gridCol w:w="408"/>
        <w:gridCol w:w="567"/>
        <w:gridCol w:w="694"/>
        <w:gridCol w:w="1202"/>
        <w:gridCol w:w="568"/>
        <w:gridCol w:w="820"/>
        <w:gridCol w:w="893"/>
        <w:gridCol w:w="619"/>
        <w:gridCol w:w="573"/>
        <w:gridCol w:w="599"/>
        <w:gridCol w:w="768"/>
        <w:gridCol w:w="769"/>
        <w:gridCol w:w="965"/>
      </w:tblGrid>
      <w:tr w:rsidR="00DE5F8B" w:rsidTr="00DF0E90">
        <w:trPr>
          <w:trHeight w:val="15"/>
          <w:tblCellSpacing w:w="15" w:type="dxa"/>
        </w:trPr>
        <w:tc>
          <w:tcPr>
            <w:tcW w:w="739" w:type="dxa"/>
            <w:vAlign w:val="center"/>
            <w:hideMark/>
          </w:tcPr>
          <w:p w:rsidR="00DE5F8B" w:rsidRDefault="00DE5F8B" w:rsidP="00DF0E90">
            <w:pPr>
              <w:rPr>
                <w:sz w:val="2"/>
                <w:szCs w:val="24"/>
              </w:rPr>
            </w:pPr>
          </w:p>
        </w:tc>
        <w:tc>
          <w:tcPr>
            <w:tcW w:w="2218" w:type="dxa"/>
            <w:vAlign w:val="center"/>
            <w:hideMark/>
          </w:tcPr>
          <w:p w:rsidR="00DE5F8B" w:rsidRDefault="00DE5F8B" w:rsidP="00DF0E90">
            <w:pPr>
              <w:rPr>
                <w:sz w:val="2"/>
                <w:szCs w:val="24"/>
              </w:rPr>
            </w:pPr>
          </w:p>
        </w:tc>
        <w:tc>
          <w:tcPr>
            <w:tcW w:w="1294" w:type="dxa"/>
            <w:vAlign w:val="center"/>
            <w:hideMark/>
          </w:tcPr>
          <w:p w:rsidR="00DE5F8B" w:rsidRDefault="00DE5F8B" w:rsidP="00DF0E90">
            <w:pPr>
              <w:rPr>
                <w:sz w:val="2"/>
                <w:szCs w:val="24"/>
              </w:rPr>
            </w:pPr>
          </w:p>
        </w:tc>
        <w:tc>
          <w:tcPr>
            <w:tcW w:w="2402" w:type="dxa"/>
            <w:vAlign w:val="center"/>
            <w:hideMark/>
          </w:tcPr>
          <w:p w:rsidR="00DE5F8B" w:rsidRDefault="00DE5F8B" w:rsidP="00DF0E90">
            <w:pPr>
              <w:rPr>
                <w:sz w:val="2"/>
                <w:szCs w:val="24"/>
              </w:rPr>
            </w:pPr>
          </w:p>
        </w:tc>
        <w:tc>
          <w:tcPr>
            <w:tcW w:w="1109" w:type="dxa"/>
            <w:vAlign w:val="center"/>
            <w:hideMark/>
          </w:tcPr>
          <w:p w:rsidR="00DE5F8B" w:rsidRDefault="00DE5F8B" w:rsidP="00DF0E90">
            <w:pPr>
              <w:rPr>
                <w:sz w:val="2"/>
                <w:szCs w:val="24"/>
              </w:rPr>
            </w:pPr>
          </w:p>
        </w:tc>
        <w:tc>
          <w:tcPr>
            <w:tcW w:w="1663" w:type="dxa"/>
            <w:vAlign w:val="center"/>
            <w:hideMark/>
          </w:tcPr>
          <w:p w:rsidR="00DE5F8B" w:rsidRDefault="00DE5F8B" w:rsidP="00DF0E90">
            <w:pPr>
              <w:rPr>
                <w:sz w:val="2"/>
                <w:szCs w:val="24"/>
              </w:rPr>
            </w:pPr>
          </w:p>
        </w:tc>
        <w:tc>
          <w:tcPr>
            <w:tcW w:w="1663" w:type="dxa"/>
            <w:vAlign w:val="center"/>
            <w:hideMark/>
          </w:tcPr>
          <w:p w:rsidR="00DE5F8B" w:rsidRDefault="00DE5F8B" w:rsidP="00DF0E90">
            <w:pPr>
              <w:rPr>
                <w:sz w:val="2"/>
                <w:szCs w:val="24"/>
              </w:rPr>
            </w:pPr>
          </w:p>
        </w:tc>
        <w:tc>
          <w:tcPr>
            <w:tcW w:w="1294" w:type="dxa"/>
            <w:vAlign w:val="center"/>
            <w:hideMark/>
          </w:tcPr>
          <w:p w:rsidR="00DE5F8B" w:rsidRDefault="00DE5F8B" w:rsidP="00DF0E90">
            <w:pPr>
              <w:rPr>
                <w:sz w:val="2"/>
                <w:szCs w:val="24"/>
              </w:rPr>
            </w:pPr>
          </w:p>
        </w:tc>
        <w:tc>
          <w:tcPr>
            <w:tcW w:w="924" w:type="dxa"/>
            <w:vAlign w:val="center"/>
            <w:hideMark/>
          </w:tcPr>
          <w:p w:rsidR="00DE5F8B" w:rsidRDefault="00DE5F8B" w:rsidP="00DF0E90">
            <w:pPr>
              <w:rPr>
                <w:sz w:val="2"/>
                <w:szCs w:val="24"/>
              </w:rPr>
            </w:pPr>
          </w:p>
        </w:tc>
        <w:tc>
          <w:tcPr>
            <w:tcW w:w="1294" w:type="dxa"/>
            <w:vAlign w:val="center"/>
            <w:hideMark/>
          </w:tcPr>
          <w:p w:rsidR="00DE5F8B" w:rsidRDefault="00DE5F8B" w:rsidP="00DF0E90">
            <w:pPr>
              <w:rPr>
                <w:sz w:val="2"/>
                <w:szCs w:val="24"/>
              </w:rPr>
            </w:pPr>
          </w:p>
        </w:tc>
        <w:tc>
          <w:tcPr>
            <w:tcW w:w="1294" w:type="dxa"/>
            <w:vAlign w:val="center"/>
            <w:hideMark/>
          </w:tcPr>
          <w:p w:rsidR="00DE5F8B" w:rsidRDefault="00DE5F8B" w:rsidP="00DF0E90">
            <w:pPr>
              <w:rPr>
                <w:sz w:val="2"/>
                <w:szCs w:val="24"/>
              </w:rPr>
            </w:pPr>
          </w:p>
        </w:tc>
        <w:tc>
          <w:tcPr>
            <w:tcW w:w="1478" w:type="dxa"/>
            <w:vAlign w:val="center"/>
            <w:hideMark/>
          </w:tcPr>
          <w:p w:rsidR="00DE5F8B" w:rsidRDefault="00DE5F8B" w:rsidP="00DF0E90">
            <w:pPr>
              <w:rPr>
                <w:sz w:val="2"/>
                <w:szCs w:val="24"/>
              </w:rPr>
            </w:pPr>
          </w:p>
        </w:tc>
        <w:tc>
          <w:tcPr>
            <w:tcW w:w="1663" w:type="dxa"/>
            <w:vAlign w:val="center"/>
            <w:hideMark/>
          </w:tcPr>
          <w:p w:rsidR="00DE5F8B" w:rsidRDefault="00DE5F8B" w:rsidP="00DF0E90">
            <w:pPr>
              <w:rPr>
                <w:sz w:val="2"/>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N п/п </w:t>
            </w: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Ф.И.О.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Дата рождения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Наименование специализированной службы </w:t>
            </w: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Дата смерти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Дата захоронения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N свидетельства о смерти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Квартал </w:t>
            </w: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Сектор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Могила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Последнее место жительства </w:t>
            </w: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Вид погребения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Ф.И.О., адрес, телефон, паспортные данные лица, ответственного за захоронение </w:t>
            </w: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4 </w:t>
            </w: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7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9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11 </w:t>
            </w: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12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13 </w:t>
            </w: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bl>
    <w:p w:rsidR="00DE5F8B" w:rsidRPr="00266B79" w:rsidRDefault="00DE5F8B" w:rsidP="005334FB">
      <w:pPr>
        <w:spacing w:line="276" w:lineRule="auto"/>
        <w:rPr>
          <w:rFonts w:ascii="Times New Roman" w:hAnsi="Times New Roman" w:cs="Times New Roman"/>
          <w:sz w:val="28"/>
          <w:szCs w:val="28"/>
        </w:rPr>
      </w:pPr>
    </w:p>
    <w:sectPr w:rsidR="00DE5F8B" w:rsidRPr="00266B79" w:rsidSect="00107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671C5"/>
    <w:multiLevelType w:val="hybridMultilevel"/>
    <w:tmpl w:val="D79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3224"/>
    <w:rsid w:val="000153F3"/>
    <w:rsid w:val="00082F38"/>
    <w:rsid w:val="00107B44"/>
    <w:rsid w:val="001647ED"/>
    <w:rsid w:val="001A419B"/>
    <w:rsid w:val="001D2A8A"/>
    <w:rsid w:val="00266B79"/>
    <w:rsid w:val="002A3224"/>
    <w:rsid w:val="00352171"/>
    <w:rsid w:val="004461D1"/>
    <w:rsid w:val="00451318"/>
    <w:rsid w:val="00453D79"/>
    <w:rsid w:val="005334FB"/>
    <w:rsid w:val="00555C81"/>
    <w:rsid w:val="00560EB8"/>
    <w:rsid w:val="00874163"/>
    <w:rsid w:val="00880B8D"/>
    <w:rsid w:val="008B5596"/>
    <w:rsid w:val="0091279D"/>
    <w:rsid w:val="0093758B"/>
    <w:rsid w:val="009D0D1B"/>
    <w:rsid w:val="00AA3F4B"/>
    <w:rsid w:val="00AE3333"/>
    <w:rsid w:val="00B16F13"/>
    <w:rsid w:val="00C5170C"/>
    <w:rsid w:val="00CA7C35"/>
    <w:rsid w:val="00D551F6"/>
    <w:rsid w:val="00DE5F8B"/>
    <w:rsid w:val="00FF4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44"/>
  </w:style>
  <w:style w:type="paragraph" w:styleId="4">
    <w:name w:val="heading 4"/>
    <w:basedOn w:val="a"/>
    <w:link w:val="40"/>
    <w:uiPriority w:val="9"/>
    <w:qFormat/>
    <w:rsid w:val="00DE5F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33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33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DE5F8B"/>
    <w:rPr>
      <w:rFonts w:ascii="Times New Roman" w:eastAsia="Times New Roman" w:hAnsi="Times New Roman" w:cs="Times New Roman"/>
      <w:b/>
      <w:bCs/>
      <w:sz w:val="24"/>
      <w:szCs w:val="24"/>
    </w:rPr>
  </w:style>
  <w:style w:type="paragraph" w:styleId="a4">
    <w:name w:val="Balloon Text"/>
    <w:basedOn w:val="a"/>
    <w:link w:val="a5"/>
    <w:uiPriority w:val="99"/>
    <w:semiHidden/>
    <w:unhideWhenUsed/>
    <w:rsid w:val="003521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21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91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18E64-F919-41EE-9301-B34F928F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7</cp:revision>
  <cp:lastPrinted>2019-05-14T04:48:00Z</cp:lastPrinted>
  <dcterms:created xsi:type="dcterms:W3CDTF">2019-05-13T10:34:00Z</dcterms:created>
  <dcterms:modified xsi:type="dcterms:W3CDTF">2019-09-11T05:00:00Z</dcterms:modified>
</cp:coreProperties>
</file>