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4" w:rsidRPr="00A426E4" w:rsidRDefault="00A426E4" w:rsidP="00A426E4">
      <w:pPr>
        <w:autoSpaceDE w:val="0"/>
        <w:autoSpaceDN w:val="0"/>
        <w:jc w:val="both"/>
        <w:rPr>
          <w:sz w:val="28"/>
          <w:szCs w:val="28"/>
        </w:rPr>
      </w:pPr>
      <w:proofErr w:type="gramStart"/>
      <w:r w:rsidRPr="00A426E4">
        <w:rPr>
          <w:sz w:val="28"/>
          <w:szCs w:val="28"/>
        </w:rPr>
        <w:t>«</w:t>
      </w:r>
      <w:r w:rsidRPr="00A426E4">
        <w:rPr>
          <w:rFonts w:ascii="Times New Roman" w:hAnsi="Times New Roman"/>
          <w:sz w:val="28"/>
          <w:szCs w:val="28"/>
        </w:rPr>
        <w:t>В связи с отсутствием сделок за отчётный пери</w:t>
      </w:r>
      <w:r w:rsidR="003625A1">
        <w:rPr>
          <w:rFonts w:ascii="Times New Roman" w:hAnsi="Times New Roman"/>
          <w:sz w:val="28"/>
          <w:szCs w:val="28"/>
        </w:rPr>
        <w:t>од с 1 января до 31 декабря 2020</w:t>
      </w:r>
      <w:r w:rsidRPr="00A426E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6E4">
        <w:rPr>
          <w:rFonts w:ascii="Times New Roman" w:hAnsi="Times New Roman"/>
          <w:sz w:val="28"/>
          <w:szCs w:val="28"/>
        </w:rPr>
        <w:t>7 депутатов Сов</w:t>
      </w:r>
      <w:r>
        <w:rPr>
          <w:rFonts w:ascii="Times New Roman" w:hAnsi="Times New Roman"/>
          <w:sz w:val="28"/>
          <w:szCs w:val="28"/>
        </w:rPr>
        <w:t xml:space="preserve">ета народных депутатов Хвощеватовского </w:t>
      </w:r>
      <w:r w:rsidRPr="00A426E4">
        <w:rPr>
          <w:rFonts w:ascii="Times New Roman" w:hAnsi="Times New Roman"/>
          <w:sz w:val="28"/>
          <w:szCs w:val="28"/>
        </w:rPr>
        <w:t xml:space="preserve"> сельского поселения Нижнедевицкого муниципального района предоставили в адрес губернатора Воронежской области соответствующие сообщения в соответствии с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</w:t>
      </w:r>
      <w:proofErr w:type="gramEnd"/>
      <w:r w:rsidRPr="00A426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426E4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A426E4">
        <w:rPr>
          <w:rFonts w:ascii="Times New Roman" w:hAnsi="Times New Roman"/>
          <w:sz w:val="28"/>
          <w:szCs w:val="28"/>
        </w:rPr>
        <w:t xml:space="preserve">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характера".</w:t>
      </w:r>
      <w:r w:rsidRPr="00A426E4">
        <w:rPr>
          <w:sz w:val="28"/>
          <w:szCs w:val="28"/>
        </w:rPr>
        <w:t>»</w:t>
      </w:r>
    </w:p>
    <w:p w:rsidR="008D108D" w:rsidRDefault="008D108D"/>
    <w:sectPr w:rsidR="008D108D" w:rsidSect="008D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E4"/>
    <w:rsid w:val="003625A1"/>
    <w:rsid w:val="008D108D"/>
    <w:rsid w:val="00A426E4"/>
    <w:rsid w:val="00AF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Twilight XP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2020-05-13T04:49:00Z</dcterms:created>
  <dcterms:modified xsi:type="dcterms:W3CDTF">2021-03-31T06:31:00Z</dcterms:modified>
</cp:coreProperties>
</file>