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74285D" w14:textId="7D2ED598" w:rsidR="00C15231" w:rsidRPr="006067F1" w:rsidRDefault="00A95632" w:rsidP="006067F1">
      <w:pPr>
        <w:keepNext/>
        <w:ind w:firstLine="0"/>
        <w:jc w:val="center"/>
        <w:outlineLvl w:val="1"/>
        <w:rPr>
          <w:rFonts w:eastAsia="Calibri" w:cs="Arial"/>
          <w:bCs/>
          <w:iCs/>
        </w:rPr>
      </w:pPr>
      <w:r w:rsidRPr="006067F1">
        <w:rPr>
          <w:rFonts w:cs="Arial"/>
          <w:noProof/>
        </w:rPr>
        <w:drawing>
          <wp:anchor distT="0" distB="0" distL="114300" distR="114300" simplePos="0" relativeHeight="251661312" behindDoc="0" locked="0" layoutInCell="1" allowOverlap="1" wp14:anchorId="7C2E1AD9" wp14:editId="40F75722">
            <wp:simplePos x="0" y="0"/>
            <wp:positionH relativeFrom="margin">
              <wp:align>center</wp:align>
            </wp:positionH>
            <wp:positionV relativeFrom="paragraph">
              <wp:align>top</wp:align>
            </wp:positionV>
            <wp:extent cx="666750" cy="783590"/>
            <wp:effectExtent l="0" t="0" r="0" b="0"/>
            <wp:wrapSquare wrapText="bothSides"/>
            <wp:docPr id="1"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6750" cy="783590"/>
                    </a:xfrm>
                    <a:prstGeom prst="rect">
                      <a:avLst/>
                    </a:prstGeom>
                    <a:noFill/>
                    <a:ln>
                      <a:noFill/>
                    </a:ln>
                  </pic:spPr>
                </pic:pic>
              </a:graphicData>
            </a:graphic>
            <wp14:sizeRelH relativeFrom="margin">
              <wp14:pctWidth>0</wp14:pctWidth>
            </wp14:sizeRelH>
          </wp:anchor>
        </w:drawing>
      </w:r>
      <w:r w:rsidR="006067F1" w:rsidRPr="006067F1">
        <w:rPr>
          <w:rFonts w:eastAsia="Calibri" w:cs="Arial"/>
          <w:bCs/>
          <w:iCs/>
        </w:rPr>
        <w:br w:type="textWrapping" w:clear="all"/>
      </w:r>
    </w:p>
    <w:p w14:paraId="04FEA08D" w14:textId="1DA28A8D" w:rsidR="00FD07F2" w:rsidRPr="006067F1" w:rsidRDefault="00FD07F2" w:rsidP="006067F1">
      <w:pPr>
        <w:keepNext/>
        <w:tabs>
          <w:tab w:val="left" w:pos="4678"/>
          <w:tab w:val="right" w:pos="9072"/>
        </w:tabs>
        <w:ind w:firstLine="0"/>
        <w:jc w:val="center"/>
        <w:outlineLvl w:val="1"/>
        <w:rPr>
          <w:rFonts w:eastAsia="Calibri" w:cs="Arial"/>
          <w:bCs/>
        </w:rPr>
      </w:pPr>
      <w:r w:rsidRPr="006067F1">
        <w:rPr>
          <w:rFonts w:eastAsia="Calibri" w:cs="Arial"/>
          <w:bCs/>
          <w:iCs/>
        </w:rPr>
        <w:t>СОВЕТ НАРОДНЫХ ДЕПУТАТОВ</w:t>
      </w:r>
    </w:p>
    <w:p w14:paraId="3761F453" w14:textId="7FA9F259" w:rsidR="00FD07F2" w:rsidRPr="006067F1" w:rsidRDefault="00FD07F2" w:rsidP="006067F1">
      <w:pPr>
        <w:keepNext/>
        <w:tabs>
          <w:tab w:val="left" w:pos="4678"/>
          <w:tab w:val="right" w:pos="9072"/>
        </w:tabs>
        <w:ind w:firstLine="709"/>
        <w:jc w:val="center"/>
        <w:outlineLvl w:val="1"/>
        <w:rPr>
          <w:rFonts w:eastAsia="Calibri" w:cs="Arial"/>
          <w:bCs/>
          <w:iCs/>
        </w:rPr>
      </w:pPr>
      <w:r w:rsidRPr="006067F1">
        <w:rPr>
          <w:rFonts w:eastAsia="Calibri" w:cs="Arial"/>
          <w:bCs/>
          <w:iCs/>
        </w:rPr>
        <w:t>ЛАТНЕНСКОГО СЕЛЬСКОГО ПОСЕЛЕНИЯ</w:t>
      </w:r>
    </w:p>
    <w:p w14:paraId="43E6E959" w14:textId="35C34A33" w:rsidR="00FD07F2" w:rsidRPr="006067F1" w:rsidRDefault="00FD07F2" w:rsidP="006067F1">
      <w:pPr>
        <w:keepNext/>
        <w:tabs>
          <w:tab w:val="left" w:pos="4678"/>
          <w:tab w:val="right" w:pos="9072"/>
        </w:tabs>
        <w:ind w:firstLine="709"/>
        <w:jc w:val="center"/>
        <w:outlineLvl w:val="1"/>
        <w:rPr>
          <w:rFonts w:eastAsia="Calibri" w:cs="Arial"/>
          <w:bCs/>
          <w:iCs/>
        </w:rPr>
      </w:pPr>
      <w:r w:rsidRPr="006067F1">
        <w:rPr>
          <w:rFonts w:eastAsia="Calibri" w:cs="Arial"/>
          <w:bCs/>
          <w:iCs/>
        </w:rPr>
        <w:t>СЕМИЛУКСКОГО МУНИЦИПАЛЬНОГО РАЙОНА</w:t>
      </w:r>
    </w:p>
    <w:p w14:paraId="0C92C2F8" w14:textId="77777777" w:rsidR="00FD07F2" w:rsidRPr="006067F1" w:rsidRDefault="00FD07F2" w:rsidP="006067F1">
      <w:pPr>
        <w:keepNext/>
        <w:tabs>
          <w:tab w:val="left" w:pos="4678"/>
          <w:tab w:val="right" w:pos="9072"/>
        </w:tabs>
        <w:ind w:firstLine="709"/>
        <w:jc w:val="center"/>
        <w:outlineLvl w:val="1"/>
        <w:rPr>
          <w:rFonts w:eastAsia="Calibri" w:cs="Arial"/>
          <w:bCs/>
          <w:iCs/>
        </w:rPr>
      </w:pPr>
      <w:r w:rsidRPr="006067F1">
        <w:rPr>
          <w:rFonts w:eastAsia="Calibri" w:cs="Arial"/>
          <w:bCs/>
          <w:iCs/>
        </w:rPr>
        <w:t>ВОРОНЕЖСКОЙ ОБЛАСТИ</w:t>
      </w:r>
    </w:p>
    <w:p w14:paraId="754E4A14" w14:textId="77777777" w:rsidR="00FD07F2" w:rsidRPr="006067F1" w:rsidRDefault="00FD07F2" w:rsidP="006067F1">
      <w:pPr>
        <w:keepNext/>
        <w:tabs>
          <w:tab w:val="left" w:pos="4678"/>
          <w:tab w:val="right" w:pos="9072"/>
        </w:tabs>
        <w:ind w:firstLine="709"/>
        <w:jc w:val="center"/>
        <w:outlineLvl w:val="1"/>
        <w:rPr>
          <w:rFonts w:eastAsia="Calibri" w:cs="Arial"/>
          <w:bCs/>
          <w:iCs/>
        </w:rPr>
      </w:pPr>
      <w:r w:rsidRPr="006067F1">
        <w:rPr>
          <w:rFonts w:eastAsia="Calibri" w:cs="Arial"/>
          <w:bCs/>
          <w:iCs/>
        </w:rPr>
        <w:t>ШЕСТОГО СОЗЫВА</w:t>
      </w:r>
    </w:p>
    <w:p w14:paraId="577CE4FD" w14:textId="77777777" w:rsidR="00FD07F2" w:rsidRPr="006067F1" w:rsidRDefault="00FD07F2" w:rsidP="006067F1">
      <w:pPr>
        <w:shd w:val="clear" w:color="auto" w:fill="FFFFFF"/>
        <w:rPr>
          <w:rFonts w:cs="Arial"/>
        </w:rPr>
      </w:pPr>
    </w:p>
    <w:p w14:paraId="6D69A456" w14:textId="4A5D8285" w:rsidR="00FD07F2" w:rsidRPr="006067F1" w:rsidRDefault="00FD07F2" w:rsidP="006067F1">
      <w:pPr>
        <w:jc w:val="center"/>
        <w:rPr>
          <w:rFonts w:cs="Arial"/>
          <w:sz w:val="20"/>
          <w:szCs w:val="20"/>
        </w:rPr>
      </w:pPr>
      <w:r w:rsidRPr="006067F1">
        <w:rPr>
          <w:rFonts w:eastAsiaTheme="minorHAnsi" w:cs="Arial"/>
          <w:noProof/>
          <w:sz w:val="20"/>
          <w:szCs w:val="20"/>
        </w:rPr>
        <mc:AlternateContent>
          <mc:Choice Requires="wps">
            <w:drawing>
              <wp:anchor distT="4294967295" distB="4294967295" distL="114300" distR="114300" simplePos="0" relativeHeight="251658240" behindDoc="0" locked="0" layoutInCell="1" allowOverlap="1" wp14:anchorId="3A0C4D4F" wp14:editId="5C83E10C">
                <wp:simplePos x="0" y="0"/>
                <wp:positionH relativeFrom="column">
                  <wp:posOffset>9525</wp:posOffset>
                </wp:positionH>
                <wp:positionV relativeFrom="paragraph">
                  <wp:posOffset>8890</wp:posOffset>
                </wp:positionV>
                <wp:extent cx="6149340" cy="0"/>
                <wp:effectExtent l="0" t="0" r="0" b="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493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D8E318" id="_x0000_t32" coordsize="21600,21600" o:spt="32" o:oned="t" path="m,l21600,21600e" filled="f">
                <v:path arrowok="t" fillok="f" o:connecttype="none"/>
                <o:lock v:ext="edit" shapetype="t"/>
              </v:shapetype>
              <v:shape id="Прямая со стрелкой 2" o:spid="_x0000_s1026" type="#_x0000_t32" style="position:absolute;margin-left:.75pt;margin-top:.7pt;width:484.2pt;height:0;flip:x;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"/>
            </w:pict>
          </mc:Fallback>
        </mc:AlternateContent>
      </w:r>
      <w:r w:rsidRPr="006067F1">
        <w:rPr>
          <w:rFonts w:cs="Arial"/>
          <w:sz w:val="20"/>
          <w:szCs w:val="20"/>
        </w:rPr>
        <w:t>ул. Октябрьская, 64 «б» с. Латное, 396951, тел/факс (847372)-98-1-13, ОГРН 1023601314110, ИНН 3628002213, КПП 362801001</w:t>
      </w:r>
    </w:p>
    <w:p w14:paraId="08D25CB3" w14:textId="77777777" w:rsidR="00FD07F2" w:rsidRPr="006067F1" w:rsidRDefault="00FD07F2" w:rsidP="006067F1">
      <w:pPr>
        <w:jc w:val="center"/>
        <w:rPr>
          <w:rFonts w:cs="Arial"/>
        </w:rPr>
      </w:pPr>
    </w:p>
    <w:p w14:paraId="08AD94EA" w14:textId="777E3D01" w:rsidR="00362230" w:rsidRPr="006067F1" w:rsidRDefault="00362230" w:rsidP="006067F1">
      <w:pPr>
        <w:shd w:val="clear" w:color="auto" w:fill="FFFFFF"/>
        <w:autoSpaceDE w:val="0"/>
        <w:autoSpaceDN w:val="0"/>
        <w:adjustRightInd w:val="0"/>
        <w:ind w:firstLine="0"/>
        <w:jc w:val="center"/>
        <w:rPr>
          <w:rFonts w:cs="Arial"/>
        </w:rPr>
      </w:pPr>
      <w:r w:rsidRPr="006067F1">
        <w:rPr>
          <w:rFonts w:cs="Arial"/>
          <w:bCs/>
        </w:rPr>
        <w:t>РЕШЕНИЕ</w:t>
      </w:r>
    </w:p>
    <w:p w14:paraId="063687D0" w14:textId="77777777" w:rsidR="00362230" w:rsidRPr="006067F1" w:rsidRDefault="00362230" w:rsidP="006067F1">
      <w:pPr>
        <w:shd w:val="clear" w:color="auto" w:fill="FFFFFF"/>
        <w:autoSpaceDE w:val="0"/>
        <w:autoSpaceDN w:val="0"/>
        <w:adjustRightInd w:val="0"/>
        <w:ind w:firstLine="0"/>
        <w:rPr>
          <w:rFonts w:cs="Arial"/>
        </w:rPr>
      </w:pPr>
    </w:p>
    <w:p w14:paraId="7504EFE1" w14:textId="3EB4B9EC" w:rsidR="00E4267A" w:rsidRPr="006067F1" w:rsidRDefault="002057D4" w:rsidP="006067F1">
      <w:pPr>
        <w:shd w:val="clear" w:color="auto" w:fill="FFFFFF"/>
        <w:autoSpaceDE w:val="0"/>
        <w:autoSpaceDN w:val="0"/>
        <w:adjustRightInd w:val="0"/>
        <w:ind w:firstLine="0"/>
        <w:rPr>
          <w:rFonts w:cs="Arial"/>
        </w:rPr>
      </w:pPr>
      <w:r w:rsidRPr="006067F1">
        <w:rPr>
          <w:rFonts w:cs="Arial"/>
        </w:rPr>
        <w:t xml:space="preserve">от </w:t>
      </w:r>
      <w:r w:rsidR="00423E99" w:rsidRPr="006067F1">
        <w:rPr>
          <w:rFonts w:cs="Arial"/>
        </w:rPr>
        <w:t>16</w:t>
      </w:r>
      <w:r w:rsidR="00ED1CAC" w:rsidRPr="006067F1">
        <w:rPr>
          <w:rFonts w:cs="Arial"/>
        </w:rPr>
        <w:t>.05.2022 г.</w:t>
      </w:r>
      <w:r w:rsidRPr="006067F1">
        <w:rPr>
          <w:rFonts w:cs="Arial"/>
        </w:rPr>
        <w:t xml:space="preserve"> № </w:t>
      </w:r>
      <w:r w:rsidR="00ED1CAC" w:rsidRPr="006067F1">
        <w:rPr>
          <w:rFonts w:cs="Arial"/>
        </w:rPr>
        <w:t>6</w:t>
      </w:r>
      <w:r w:rsidR="000859C7">
        <w:rPr>
          <w:rFonts w:cs="Arial"/>
        </w:rPr>
        <w:t>7</w:t>
      </w:r>
    </w:p>
    <w:p w14:paraId="59738937" w14:textId="71E6F831" w:rsidR="002057D4" w:rsidRPr="006067F1" w:rsidRDefault="00FD07F2" w:rsidP="006067F1">
      <w:pPr>
        <w:shd w:val="clear" w:color="auto" w:fill="FFFFFF"/>
        <w:autoSpaceDE w:val="0"/>
        <w:autoSpaceDN w:val="0"/>
        <w:adjustRightInd w:val="0"/>
        <w:ind w:firstLine="0"/>
        <w:rPr>
          <w:rFonts w:cs="Arial"/>
        </w:rPr>
      </w:pPr>
      <w:r w:rsidRPr="006067F1">
        <w:rPr>
          <w:rFonts w:cs="Arial"/>
        </w:rPr>
        <w:t>с. Латное</w:t>
      </w:r>
    </w:p>
    <w:p w14:paraId="4063F433" w14:textId="77777777" w:rsidR="002057D4" w:rsidRPr="006067F1" w:rsidRDefault="002057D4" w:rsidP="006067F1">
      <w:pPr>
        <w:pStyle w:val="Title"/>
        <w:spacing w:before="0" w:after="0"/>
        <w:ind w:firstLine="0"/>
        <w:jc w:val="left"/>
        <w:rPr>
          <w:b w:val="0"/>
          <w:sz w:val="24"/>
          <w:szCs w:val="24"/>
        </w:rPr>
      </w:pPr>
    </w:p>
    <w:p w14:paraId="559C0D9C" w14:textId="77777777" w:rsidR="002057D4" w:rsidRPr="006067F1" w:rsidRDefault="00362230" w:rsidP="006067F1">
      <w:pPr>
        <w:pStyle w:val="Title"/>
        <w:spacing w:before="0" w:after="0"/>
        <w:ind w:firstLine="0"/>
        <w:jc w:val="left"/>
        <w:rPr>
          <w:b w:val="0"/>
          <w:sz w:val="24"/>
          <w:szCs w:val="24"/>
        </w:rPr>
      </w:pPr>
      <w:r w:rsidRPr="006067F1">
        <w:rPr>
          <w:b w:val="0"/>
          <w:sz w:val="24"/>
          <w:szCs w:val="24"/>
        </w:rPr>
        <w:t>О</w:t>
      </w:r>
      <w:r w:rsidR="0057645E" w:rsidRPr="006067F1">
        <w:rPr>
          <w:b w:val="0"/>
          <w:sz w:val="24"/>
          <w:szCs w:val="24"/>
        </w:rPr>
        <w:t xml:space="preserve"> </w:t>
      </w:r>
      <w:r w:rsidRPr="006067F1">
        <w:rPr>
          <w:b w:val="0"/>
          <w:sz w:val="24"/>
          <w:szCs w:val="24"/>
        </w:rPr>
        <w:t>внесении</w:t>
      </w:r>
      <w:r w:rsidR="0057645E" w:rsidRPr="006067F1">
        <w:rPr>
          <w:b w:val="0"/>
          <w:sz w:val="24"/>
          <w:szCs w:val="24"/>
        </w:rPr>
        <w:t xml:space="preserve"> </w:t>
      </w:r>
      <w:r w:rsidRPr="006067F1">
        <w:rPr>
          <w:b w:val="0"/>
          <w:sz w:val="24"/>
          <w:szCs w:val="24"/>
        </w:rPr>
        <w:t>изменений</w:t>
      </w:r>
      <w:r w:rsidR="00EC2730" w:rsidRPr="006067F1">
        <w:rPr>
          <w:b w:val="0"/>
          <w:sz w:val="24"/>
          <w:szCs w:val="24"/>
        </w:rPr>
        <w:t xml:space="preserve"> </w:t>
      </w:r>
      <w:r w:rsidR="0049766E" w:rsidRPr="006067F1">
        <w:rPr>
          <w:b w:val="0"/>
          <w:sz w:val="24"/>
          <w:szCs w:val="24"/>
        </w:rPr>
        <w:t>в</w:t>
      </w:r>
      <w:r w:rsidR="00EC2730" w:rsidRPr="006067F1">
        <w:rPr>
          <w:b w:val="0"/>
          <w:sz w:val="24"/>
          <w:szCs w:val="24"/>
        </w:rPr>
        <w:t xml:space="preserve"> </w:t>
      </w:r>
      <w:r w:rsidR="005D5ED8" w:rsidRPr="006067F1">
        <w:rPr>
          <w:b w:val="0"/>
          <w:sz w:val="24"/>
          <w:szCs w:val="24"/>
        </w:rPr>
        <w:t xml:space="preserve">решение Совета </w:t>
      </w:r>
    </w:p>
    <w:p w14:paraId="5EC305A4" w14:textId="0C18E3C5" w:rsidR="002057D4" w:rsidRPr="006067F1" w:rsidRDefault="005D5ED8" w:rsidP="006067F1">
      <w:pPr>
        <w:pStyle w:val="Title"/>
        <w:spacing w:before="0" w:after="0"/>
        <w:ind w:firstLine="0"/>
        <w:jc w:val="left"/>
        <w:rPr>
          <w:b w:val="0"/>
          <w:sz w:val="24"/>
          <w:szCs w:val="24"/>
        </w:rPr>
      </w:pPr>
      <w:r w:rsidRPr="006067F1">
        <w:rPr>
          <w:b w:val="0"/>
          <w:sz w:val="24"/>
          <w:szCs w:val="24"/>
        </w:rPr>
        <w:t>народных депутатов</w:t>
      </w:r>
      <w:r w:rsidR="00C03C55" w:rsidRPr="006067F1">
        <w:rPr>
          <w:b w:val="0"/>
          <w:sz w:val="24"/>
          <w:szCs w:val="24"/>
        </w:rPr>
        <w:t xml:space="preserve"> </w:t>
      </w:r>
      <w:r w:rsidR="00B51B7B" w:rsidRPr="006067F1">
        <w:rPr>
          <w:b w:val="0"/>
          <w:sz w:val="24"/>
          <w:szCs w:val="24"/>
        </w:rPr>
        <w:t>Латненского сельского</w:t>
      </w:r>
      <w:r w:rsidRPr="006067F1">
        <w:rPr>
          <w:b w:val="0"/>
          <w:sz w:val="24"/>
          <w:szCs w:val="24"/>
        </w:rPr>
        <w:t xml:space="preserve"> поселения </w:t>
      </w:r>
    </w:p>
    <w:p w14:paraId="7ABC5AF6" w14:textId="77777777" w:rsidR="002057D4" w:rsidRPr="006067F1" w:rsidRDefault="002057D4" w:rsidP="006067F1">
      <w:pPr>
        <w:pStyle w:val="Title"/>
        <w:spacing w:before="0" w:after="0"/>
        <w:ind w:firstLine="0"/>
        <w:jc w:val="left"/>
        <w:rPr>
          <w:b w:val="0"/>
          <w:sz w:val="24"/>
          <w:szCs w:val="24"/>
        </w:rPr>
      </w:pPr>
      <w:r w:rsidRPr="006067F1">
        <w:rPr>
          <w:b w:val="0"/>
          <w:sz w:val="24"/>
          <w:szCs w:val="24"/>
        </w:rPr>
        <w:t>Семилукского</w:t>
      </w:r>
      <w:r w:rsidR="005D5ED8" w:rsidRPr="006067F1">
        <w:rPr>
          <w:b w:val="0"/>
          <w:sz w:val="24"/>
          <w:szCs w:val="24"/>
        </w:rPr>
        <w:t xml:space="preserve"> муниципального района</w:t>
      </w:r>
      <w:r w:rsidR="00E53085" w:rsidRPr="006067F1">
        <w:rPr>
          <w:b w:val="0"/>
          <w:sz w:val="24"/>
          <w:szCs w:val="24"/>
        </w:rPr>
        <w:t xml:space="preserve"> Воронежской области</w:t>
      </w:r>
      <w:r w:rsidR="005D5ED8" w:rsidRPr="006067F1">
        <w:rPr>
          <w:b w:val="0"/>
          <w:sz w:val="24"/>
          <w:szCs w:val="24"/>
        </w:rPr>
        <w:t xml:space="preserve"> </w:t>
      </w:r>
    </w:p>
    <w:p w14:paraId="16B5F55D" w14:textId="6BE89E06" w:rsidR="002057D4" w:rsidRPr="006067F1" w:rsidRDefault="005D5ED8" w:rsidP="006067F1">
      <w:pPr>
        <w:ind w:right="140" w:firstLine="0"/>
        <w:jc w:val="left"/>
        <w:rPr>
          <w:rFonts w:cs="Arial"/>
          <w:bCs/>
        </w:rPr>
      </w:pPr>
      <w:r w:rsidRPr="006067F1">
        <w:rPr>
          <w:rFonts w:cs="Arial"/>
        </w:rPr>
        <w:t xml:space="preserve">от </w:t>
      </w:r>
      <w:r w:rsidR="00423E99" w:rsidRPr="006067F1">
        <w:rPr>
          <w:rFonts w:cs="Arial"/>
        </w:rPr>
        <w:t>23</w:t>
      </w:r>
      <w:r w:rsidR="00B516C3" w:rsidRPr="006067F1">
        <w:rPr>
          <w:rFonts w:cs="Arial"/>
        </w:rPr>
        <w:t>.</w:t>
      </w:r>
      <w:r w:rsidR="00262290" w:rsidRPr="006067F1">
        <w:rPr>
          <w:rFonts w:cs="Arial"/>
        </w:rPr>
        <w:t>12</w:t>
      </w:r>
      <w:r w:rsidR="00B516C3" w:rsidRPr="006067F1">
        <w:rPr>
          <w:rFonts w:cs="Arial"/>
        </w:rPr>
        <w:t>.20</w:t>
      </w:r>
      <w:r w:rsidR="00423E99" w:rsidRPr="006067F1">
        <w:rPr>
          <w:rFonts w:cs="Arial"/>
        </w:rPr>
        <w:t>11</w:t>
      </w:r>
      <w:r w:rsidRPr="006067F1">
        <w:rPr>
          <w:rFonts w:cs="Arial"/>
        </w:rPr>
        <w:t>г</w:t>
      </w:r>
      <w:r w:rsidR="00B516C3" w:rsidRPr="006067F1">
        <w:rPr>
          <w:rFonts w:cs="Arial"/>
        </w:rPr>
        <w:t>.</w:t>
      </w:r>
      <w:r w:rsidR="00EC2730" w:rsidRPr="006067F1">
        <w:rPr>
          <w:rFonts w:cs="Arial"/>
        </w:rPr>
        <w:t xml:space="preserve"> </w:t>
      </w:r>
      <w:r w:rsidR="002057D4" w:rsidRPr="006067F1">
        <w:rPr>
          <w:rFonts w:cs="Arial"/>
        </w:rPr>
        <w:t xml:space="preserve">№ </w:t>
      </w:r>
      <w:r w:rsidR="00423E99" w:rsidRPr="006067F1">
        <w:rPr>
          <w:rFonts w:cs="Arial"/>
        </w:rPr>
        <w:t xml:space="preserve">51 </w:t>
      </w:r>
      <w:r w:rsidRPr="006067F1">
        <w:rPr>
          <w:rFonts w:cs="Arial"/>
        </w:rPr>
        <w:t>«</w:t>
      </w:r>
      <w:r w:rsidR="00423E99" w:rsidRPr="006067F1">
        <w:rPr>
          <w:rFonts w:cs="Arial"/>
          <w:bCs/>
        </w:rPr>
        <w:t xml:space="preserve">Об утверждении Генерального плана Латненского сельского поселения Семилукского муниципального района Воронежской области </w:t>
      </w:r>
      <w:r w:rsidR="002057D4" w:rsidRPr="006067F1">
        <w:rPr>
          <w:rFonts w:cs="Arial"/>
          <w:bCs/>
        </w:rPr>
        <w:t>»</w:t>
      </w:r>
    </w:p>
    <w:p w14:paraId="5D92B6B1" w14:textId="77777777" w:rsidR="00362230" w:rsidRPr="006067F1" w:rsidRDefault="00362230" w:rsidP="006067F1">
      <w:pPr>
        <w:pStyle w:val="Title"/>
        <w:spacing w:before="0" w:after="0"/>
        <w:ind w:firstLine="0"/>
        <w:jc w:val="left"/>
        <w:rPr>
          <w:b w:val="0"/>
          <w:sz w:val="24"/>
          <w:szCs w:val="24"/>
        </w:rPr>
      </w:pPr>
    </w:p>
    <w:p w14:paraId="65E3BD95" w14:textId="1DD51893" w:rsidR="00362230" w:rsidRPr="006067F1" w:rsidRDefault="002057D4" w:rsidP="006067F1">
      <w:pPr>
        <w:ind w:firstLine="709"/>
        <w:rPr>
          <w:rFonts w:cs="Arial"/>
        </w:rPr>
      </w:pPr>
      <w:r w:rsidRPr="006067F1">
        <w:rPr>
          <w:rFonts w:cs="Arial"/>
          <w:bCs/>
        </w:rPr>
        <w:t>В</w:t>
      </w:r>
      <w:r w:rsidR="006067F1" w:rsidRPr="006067F1">
        <w:rPr>
          <w:rFonts w:cs="Arial"/>
          <w:bCs/>
        </w:rPr>
        <w:t xml:space="preserve"> </w:t>
      </w:r>
      <w:r w:rsidR="00A126E3" w:rsidRPr="006067F1">
        <w:rPr>
          <w:rFonts w:cs="Arial"/>
          <w:bCs/>
        </w:rPr>
        <w:t xml:space="preserve">соответствии с Конституцией Российской Федерации </w:t>
      </w:r>
      <w:r w:rsidR="00915ED4" w:rsidRPr="006067F1">
        <w:rPr>
          <w:rFonts w:cs="Arial"/>
        </w:rPr>
        <w:t>,</w:t>
      </w:r>
      <w:r w:rsidR="00A126E3" w:rsidRPr="006067F1">
        <w:rPr>
          <w:rFonts w:cs="Arial"/>
        </w:rPr>
        <w:t xml:space="preserve"> Градостроительным кодексом Российской Федерации Федерального</w:t>
      </w:r>
      <w:r w:rsidR="006067F1" w:rsidRPr="006067F1">
        <w:rPr>
          <w:rFonts w:cs="Arial"/>
        </w:rPr>
        <w:t xml:space="preserve"> </w:t>
      </w:r>
      <w:r w:rsidR="00A126E3" w:rsidRPr="006067F1">
        <w:rPr>
          <w:rFonts w:cs="Arial"/>
        </w:rPr>
        <w:t>закона от 06.10.2003г. №131-ФЗ « Об общих</w:t>
      </w:r>
      <w:r w:rsidR="00EA212C" w:rsidRPr="006067F1">
        <w:rPr>
          <w:rFonts w:cs="Arial"/>
        </w:rPr>
        <w:t xml:space="preserve"> принципах организации местного самоуправления в Российской Федерации», Законом Воронежской области от 07.07.2006г. №61-ОЗ «О</w:t>
      </w:r>
      <w:r w:rsidR="006067F1" w:rsidRPr="006067F1">
        <w:rPr>
          <w:rFonts w:cs="Arial"/>
        </w:rPr>
        <w:t xml:space="preserve"> </w:t>
      </w:r>
      <w:r w:rsidR="00EA212C" w:rsidRPr="006067F1">
        <w:rPr>
          <w:rFonts w:cs="Arial"/>
        </w:rPr>
        <w:t>регулировании градостроительной деятельности в Воронежской области», на основании Устава Латненского сельского поселения Семилукского муниципального района Воронежской области, с учетом заключения губернатора Воронежской области от 06.05.2022 г. № 17-01—32/11-1787</w:t>
      </w:r>
      <w:r w:rsidR="000B23A6" w:rsidRPr="006067F1">
        <w:rPr>
          <w:rFonts w:cs="Arial"/>
        </w:rPr>
        <w:t>, протокола публичных слушаний и заключения о</w:t>
      </w:r>
      <w:r w:rsidR="006067F1" w:rsidRPr="006067F1">
        <w:rPr>
          <w:rFonts w:cs="Arial"/>
        </w:rPr>
        <w:t xml:space="preserve"> </w:t>
      </w:r>
      <w:r w:rsidR="000B23A6" w:rsidRPr="006067F1">
        <w:rPr>
          <w:rFonts w:cs="Arial"/>
        </w:rPr>
        <w:t>результатах</w:t>
      </w:r>
      <w:r w:rsidR="006067F1" w:rsidRPr="006067F1">
        <w:rPr>
          <w:rFonts w:cs="Arial"/>
        </w:rPr>
        <w:t xml:space="preserve"> </w:t>
      </w:r>
      <w:r w:rsidR="000B23A6" w:rsidRPr="006067F1">
        <w:rPr>
          <w:rFonts w:cs="Arial"/>
        </w:rPr>
        <w:t>публичных слушаний по проекту внесения изменений в Генеральный план Латненского сельского поселения Семилукского муниципального района Воронежской области от 15.06.2022г.,</w:t>
      </w:r>
      <w:r w:rsidR="006067F1" w:rsidRPr="006067F1">
        <w:rPr>
          <w:rFonts w:cs="Arial"/>
        </w:rPr>
        <w:t xml:space="preserve"> </w:t>
      </w:r>
      <w:r w:rsidR="00915ED4" w:rsidRPr="006067F1">
        <w:rPr>
          <w:rFonts w:cs="Arial"/>
        </w:rPr>
        <w:t>Совет народных депутатов</w:t>
      </w:r>
      <w:r w:rsidR="006067F1" w:rsidRPr="006067F1">
        <w:rPr>
          <w:rFonts w:cs="Arial"/>
        </w:rPr>
        <w:t xml:space="preserve"> </w:t>
      </w:r>
      <w:r w:rsidR="00745947" w:rsidRPr="006067F1">
        <w:rPr>
          <w:rFonts w:cs="Arial"/>
        </w:rPr>
        <w:t>Латненского сельского</w:t>
      </w:r>
      <w:r w:rsidRPr="006067F1">
        <w:rPr>
          <w:rFonts w:cs="Arial"/>
        </w:rPr>
        <w:t xml:space="preserve"> </w:t>
      </w:r>
      <w:r w:rsidR="00915ED4" w:rsidRPr="006067F1">
        <w:rPr>
          <w:rFonts w:cs="Arial"/>
        </w:rPr>
        <w:t>поселения</w:t>
      </w:r>
      <w:r w:rsidR="006067F1" w:rsidRPr="006067F1">
        <w:rPr>
          <w:rFonts w:cs="Arial"/>
        </w:rPr>
        <w:t xml:space="preserve"> </w:t>
      </w:r>
      <w:r w:rsidR="00362230" w:rsidRPr="006067F1">
        <w:rPr>
          <w:rFonts w:cs="Arial"/>
        </w:rPr>
        <w:t>РЕШИЛ:</w:t>
      </w:r>
    </w:p>
    <w:p w14:paraId="6CECDAC9" w14:textId="62CAF028" w:rsidR="002057D4" w:rsidRPr="006067F1" w:rsidRDefault="00362230" w:rsidP="006067F1">
      <w:pPr>
        <w:ind w:right="140" w:firstLine="709"/>
        <w:rPr>
          <w:rFonts w:cs="Arial"/>
          <w:bCs/>
        </w:rPr>
      </w:pPr>
      <w:r w:rsidRPr="006067F1">
        <w:rPr>
          <w:rFonts w:cs="Arial"/>
        </w:rPr>
        <w:t>1.</w:t>
      </w:r>
      <w:r w:rsidR="005534A6" w:rsidRPr="006067F1">
        <w:rPr>
          <w:rFonts w:cs="Arial"/>
        </w:rPr>
        <w:t xml:space="preserve"> </w:t>
      </w:r>
      <w:r w:rsidRPr="006067F1">
        <w:rPr>
          <w:rFonts w:cs="Arial"/>
        </w:rPr>
        <w:t>Внест</w:t>
      </w:r>
      <w:r w:rsidR="00F53DA1" w:rsidRPr="006067F1">
        <w:rPr>
          <w:rFonts w:cs="Arial"/>
        </w:rPr>
        <w:t>и</w:t>
      </w:r>
      <w:r w:rsidR="006067F1" w:rsidRPr="006067F1">
        <w:rPr>
          <w:rFonts w:cs="Arial"/>
        </w:rPr>
        <w:t xml:space="preserve"> </w:t>
      </w:r>
      <w:r w:rsidR="00DF152C" w:rsidRPr="006067F1">
        <w:rPr>
          <w:rFonts w:cs="Arial"/>
        </w:rPr>
        <w:t xml:space="preserve">изменения </w:t>
      </w:r>
      <w:r w:rsidR="00F53DA1" w:rsidRPr="006067F1">
        <w:rPr>
          <w:rFonts w:cs="Arial"/>
        </w:rPr>
        <w:t xml:space="preserve">в </w:t>
      </w:r>
      <w:r w:rsidR="00681CED" w:rsidRPr="006067F1">
        <w:rPr>
          <w:rFonts w:cs="Arial"/>
        </w:rPr>
        <w:t>решение Совета народных депутатов</w:t>
      </w:r>
      <w:r w:rsidR="0057645E" w:rsidRPr="006067F1">
        <w:rPr>
          <w:rFonts w:cs="Arial"/>
        </w:rPr>
        <w:t xml:space="preserve"> </w:t>
      </w:r>
      <w:r w:rsidR="00745947" w:rsidRPr="006067F1">
        <w:rPr>
          <w:rFonts w:cs="Arial"/>
        </w:rPr>
        <w:t>Латненского сельского</w:t>
      </w:r>
      <w:r w:rsidR="002057D4" w:rsidRPr="006067F1">
        <w:rPr>
          <w:rFonts w:cs="Arial"/>
        </w:rPr>
        <w:t xml:space="preserve"> </w:t>
      </w:r>
      <w:r w:rsidR="00681CED" w:rsidRPr="006067F1">
        <w:rPr>
          <w:rFonts w:cs="Arial"/>
        </w:rPr>
        <w:t xml:space="preserve">поселения </w:t>
      </w:r>
      <w:r w:rsidR="002057D4" w:rsidRPr="006067F1">
        <w:rPr>
          <w:rFonts w:cs="Arial"/>
        </w:rPr>
        <w:t>Семилукского</w:t>
      </w:r>
      <w:r w:rsidR="00681CED" w:rsidRPr="006067F1">
        <w:rPr>
          <w:rFonts w:cs="Arial"/>
        </w:rPr>
        <w:t xml:space="preserve"> муниципального района Воронеж</w:t>
      </w:r>
      <w:r w:rsidR="005968F2" w:rsidRPr="006067F1">
        <w:rPr>
          <w:rFonts w:cs="Arial"/>
        </w:rPr>
        <w:t xml:space="preserve">ской области от </w:t>
      </w:r>
      <w:r w:rsidR="00DF152C" w:rsidRPr="006067F1">
        <w:rPr>
          <w:rFonts w:cs="Arial"/>
        </w:rPr>
        <w:t>23</w:t>
      </w:r>
      <w:r w:rsidR="001434E4" w:rsidRPr="006067F1">
        <w:rPr>
          <w:rFonts w:cs="Arial"/>
        </w:rPr>
        <w:t>.12.20</w:t>
      </w:r>
      <w:r w:rsidR="00DF152C" w:rsidRPr="006067F1">
        <w:rPr>
          <w:rFonts w:cs="Arial"/>
        </w:rPr>
        <w:t>11</w:t>
      </w:r>
      <w:r w:rsidR="00FA2D2B" w:rsidRPr="006067F1">
        <w:rPr>
          <w:rFonts w:cs="Arial"/>
        </w:rPr>
        <w:t xml:space="preserve"> г.</w:t>
      </w:r>
      <w:r w:rsidR="0057645E" w:rsidRPr="006067F1">
        <w:rPr>
          <w:rFonts w:cs="Arial"/>
        </w:rPr>
        <w:t xml:space="preserve"> </w:t>
      </w:r>
      <w:r w:rsidR="002057D4" w:rsidRPr="006067F1">
        <w:rPr>
          <w:rFonts w:cs="Arial"/>
        </w:rPr>
        <w:t xml:space="preserve">№ </w:t>
      </w:r>
      <w:r w:rsidR="00DF152C" w:rsidRPr="006067F1">
        <w:rPr>
          <w:rFonts w:cs="Arial"/>
        </w:rPr>
        <w:t>51</w:t>
      </w:r>
      <w:r w:rsidR="002057D4" w:rsidRPr="006067F1">
        <w:rPr>
          <w:rFonts w:cs="Arial"/>
        </w:rPr>
        <w:t xml:space="preserve"> </w:t>
      </w:r>
      <w:r w:rsidR="005968F2" w:rsidRPr="006067F1">
        <w:rPr>
          <w:rFonts w:cs="Arial"/>
        </w:rPr>
        <w:t>«</w:t>
      </w:r>
      <w:r w:rsidR="002057D4" w:rsidRPr="006067F1">
        <w:rPr>
          <w:rFonts w:cs="Arial"/>
          <w:bCs/>
        </w:rPr>
        <w:t>Об</w:t>
      </w:r>
      <w:r w:rsidR="006067F1" w:rsidRPr="006067F1">
        <w:rPr>
          <w:rFonts w:cs="Arial"/>
          <w:bCs/>
        </w:rPr>
        <w:t xml:space="preserve"> </w:t>
      </w:r>
      <w:r w:rsidR="00DF152C" w:rsidRPr="006067F1">
        <w:rPr>
          <w:rFonts w:cs="Arial"/>
          <w:bCs/>
        </w:rPr>
        <w:t>утверждении Генерального плана Латненского сельского поселения Семилукского муниципального района Воронежской области</w:t>
      </w:r>
      <w:r w:rsidR="002057D4" w:rsidRPr="006067F1">
        <w:rPr>
          <w:rFonts w:cs="Arial"/>
          <w:bCs/>
        </w:rPr>
        <w:t>»</w:t>
      </w:r>
      <w:r w:rsidR="006067F1" w:rsidRPr="006067F1">
        <w:rPr>
          <w:rFonts w:cs="Arial"/>
          <w:bCs/>
        </w:rPr>
        <w:t xml:space="preserve"> </w:t>
      </w:r>
      <w:r w:rsidR="002057D4" w:rsidRPr="006067F1">
        <w:rPr>
          <w:rFonts w:cs="Arial"/>
          <w:bCs/>
        </w:rPr>
        <w:t xml:space="preserve">изложив </w:t>
      </w:r>
      <w:r w:rsidR="00DF152C" w:rsidRPr="006067F1">
        <w:rPr>
          <w:rFonts w:cs="Arial"/>
          <w:bCs/>
        </w:rPr>
        <w:t>Том 1,Том 2</w:t>
      </w:r>
      <w:r w:rsidR="002057D4" w:rsidRPr="006067F1">
        <w:rPr>
          <w:rFonts w:cs="Arial"/>
          <w:bCs/>
        </w:rPr>
        <w:t xml:space="preserve"> в новой редакции</w:t>
      </w:r>
      <w:r w:rsidR="00DF152C" w:rsidRPr="006067F1">
        <w:rPr>
          <w:rFonts w:cs="Arial"/>
          <w:bCs/>
        </w:rPr>
        <w:t xml:space="preserve"> (прилагается).</w:t>
      </w:r>
    </w:p>
    <w:p w14:paraId="34B074C1" w14:textId="064A41AD" w:rsidR="00CA31B1" w:rsidRPr="006067F1" w:rsidRDefault="00DF152C" w:rsidP="006067F1">
      <w:pPr>
        <w:ind w:right="140" w:firstLine="709"/>
        <w:rPr>
          <w:rFonts w:cs="Arial"/>
        </w:rPr>
      </w:pPr>
      <w:r w:rsidRPr="006067F1">
        <w:rPr>
          <w:rFonts w:cs="Arial"/>
          <w:bCs/>
        </w:rPr>
        <w:t>2</w:t>
      </w:r>
      <w:r w:rsidR="004963FE" w:rsidRPr="006067F1">
        <w:rPr>
          <w:rFonts w:cs="Arial"/>
          <w:bCs/>
        </w:rPr>
        <w:t xml:space="preserve">. </w:t>
      </w:r>
      <w:r w:rsidRPr="006067F1">
        <w:rPr>
          <w:rFonts w:cs="Arial"/>
        </w:rPr>
        <w:t>Направить настоящее решение губернатору Воронежской области, в департамент архитектуры и градостроительства Воронежской области, в администрацию Семилукского муниципального района для</w:t>
      </w:r>
      <w:r w:rsidR="006067F1" w:rsidRPr="006067F1">
        <w:rPr>
          <w:rFonts w:cs="Arial"/>
        </w:rPr>
        <w:t xml:space="preserve"> </w:t>
      </w:r>
      <w:r w:rsidRPr="006067F1">
        <w:rPr>
          <w:rFonts w:cs="Arial"/>
        </w:rPr>
        <w:t>размещения в</w:t>
      </w:r>
      <w:r w:rsidR="006067F1" w:rsidRPr="006067F1">
        <w:rPr>
          <w:rFonts w:cs="Arial"/>
        </w:rPr>
        <w:t xml:space="preserve"> </w:t>
      </w:r>
      <w:r w:rsidRPr="006067F1">
        <w:rPr>
          <w:rFonts w:cs="Arial"/>
        </w:rPr>
        <w:t>информационной системе обеспечения градостроительной деятельности</w:t>
      </w:r>
      <w:r w:rsidR="006067F1" w:rsidRPr="006067F1">
        <w:rPr>
          <w:rFonts w:cs="Arial"/>
        </w:rPr>
        <w:t xml:space="preserve"> </w:t>
      </w:r>
      <w:r w:rsidR="00A86F1C" w:rsidRPr="006067F1">
        <w:rPr>
          <w:rFonts w:cs="Arial"/>
        </w:rPr>
        <w:t>Семилукского муниципального района.</w:t>
      </w:r>
    </w:p>
    <w:p w14:paraId="707BCE60" w14:textId="25F80361" w:rsidR="007C3A35" w:rsidRPr="006067F1" w:rsidRDefault="006067F1" w:rsidP="006067F1">
      <w:pPr>
        <w:ind w:firstLine="709"/>
        <w:rPr>
          <w:rFonts w:cs="Arial"/>
        </w:rPr>
      </w:pPr>
      <w:r w:rsidRPr="006067F1">
        <w:rPr>
          <w:rFonts w:cs="Arial"/>
        </w:rPr>
        <w:lastRenderedPageBreak/>
        <w:t>3</w:t>
      </w:r>
      <w:r w:rsidR="00362230" w:rsidRPr="006067F1">
        <w:rPr>
          <w:rFonts w:cs="Arial"/>
        </w:rPr>
        <w:t>.</w:t>
      </w:r>
      <w:r w:rsidR="005534A6" w:rsidRPr="006067F1">
        <w:rPr>
          <w:rFonts w:cs="Arial"/>
        </w:rPr>
        <w:t xml:space="preserve"> </w:t>
      </w:r>
      <w:r w:rsidR="0049766E" w:rsidRPr="006067F1">
        <w:rPr>
          <w:rFonts w:cs="Arial"/>
        </w:rPr>
        <w:t>Обнародовать настоящее решение на территории</w:t>
      </w:r>
      <w:r w:rsidR="00062C2D" w:rsidRPr="006067F1">
        <w:rPr>
          <w:rFonts w:cs="Arial"/>
        </w:rPr>
        <w:t xml:space="preserve"> </w:t>
      </w:r>
      <w:r w:rsidR="00F14DA1" w:rsidRPr="006067F1">
        <w:rPr>
          <w:rFonts w:cs="Arial"/>
        </w:rPr>
        <w:t>Латненского сельского</w:t>
      </w:r>
      <w:r w:rsidR="002057D4" w:rsidRPr="006067F1">
        <w:rPr>
          <w:rFonts w:cs="Arial"/>
        </w:rPr>
        <w:t xml:space="preserve"> </w:t>
      </w:r>
      <w:r w:rsidR="005534A6" w:rsidRPr="006067F1">
        <w:rPr>
          <w:rFonts w:cs="Arial"/>
        </w:rPr>
        <w:t xml:space="preserve">поселения и разместить </w:t>
      </w:r>
      <w:r w:rsidR="0049766E" w:rsidRPr="006067F1">
        <w:rPr>
          <w:rFonts w:cs="Arial"/>
        </w:rPr>
        <w:t>на официальном сайте в сети Интернет.</w:t>
      </w:r>
    </w:p>
    <w:p w14:paraId="58A936E7" w14:textId="29058134" w:rsidR="007C3A35" w:rsidRPr="006067F1" w:rsidRDefault="006067F1" w:rsidP="006067F1">
      <w:pPr>
        <w:ind w:firstLine="709"/>
        <w:rPr>
          <w:rFonts w:cs="Arial"/>
        </w:rPr>
      </w:pPr>
      <w:r w:rsidRPr="006067F1">
        <w:rPr>
          <w:rFonts w:cs="Arial"/>
        </w:rPr>
        <w:t>4</w:t>
      </w:r>
      <w:r w:rsidR="00362230" w:rsidRPr="006067F1">
        <w:rPr>
          <w:rFonts w:cs="Arial"/>
        </w:rPr>
        <w:t>. Настоящее решение вступает в силу после его обнародования.</w:t>
      </w:r>
    </w:p>
    <w:p w14:paraId="6EAC29D6" w14:textId="1740816B" w:rsidR="003D4698" w:rsidRPr="006067F1" w:rsidRDefault="006067F1" w:rsidP="006067F1">
      <w:pPr>
        <w:ind w:firstLine="709"/>
        <w:rPr>
          <w:rFonts w:cs="Arial"/>
        </w:rPr>
      </w:pPr>
      <w:r w:rsidRPr="006067F1">
        <w:rPr>
          <w:rFonts w:cs="Arial"/>
        </w:rPr>
        <w:t>5</w:t>
      </w:r>
      <w:r w:rsidR="003D4698" w:rsidRPr="006067F1">
        <w:rPr>
          <w:rFonts w:cs="Arial"/>
        </w:rPr>
        <w:t xml:space="preserve">. </w:t>
      </w:r>
      <w:r w:rsidR="00853D0C" w:rsidRPr="006067F1">
        <w:rPr>
          <w:rFonts w:cs="Arial"/>
        </w:rPr>
        <w:t>Контроль исполнения данного решения оставляю за собой.</w:t>
      </w:r>
    </w:p>
    <w:p w14:paraId="5DCDE27D" w14:textId="77777777" w:rsidR="00362230" w:rsidRPr="006067F1" w:rsidRDefault="00362230" w:rsidP="006067F1">
      <w:pPr>
        <w:ind w:firstLine="709"/>
        <w:rPr>
          <w:rFonts w:cs="Arial"/>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3118"/>
      </w:tblGrid>
      <w:tr w:rsidR="006067F1" w:rsidRPr="006067F1" w14:paraId="519981C1" w14:textId="77777777" w:rsidTr="006067F1">
        <w:tc>
          <w:tcPr>
            <w:tcW w:w="6629" w:type="dxa"/>
            <w:tcBorders>
              <w:top w:val="nil"/>
              <w:left w:val="nil"/>
              <w:bottom w:val="nil"/>
              <w:right w:val="nil"/>
            </w:tcBorders>
            <w:hideMark/>
          </w:tcPr>
          <w:p w14:paraId="4A2C0EE6" w14:textId="77777777" w:rsidR="00D260D1" w:rsidRPr="006067F1" w:rsidRDefault="00D260D1" w:rsidP="006067F1">
            <w:pPr>
              <w:rPr>
                <w:rFonts w:eastAsia="Calibri" w:cs="Arial"/>
              </w:rPr>
            </w:pPr>
            <w:r w:rsidRPr="006067F1">
              <w:rPr>
                <w:rFonts w:eastAsia="Calibri" w:cs="Arial"/>
              </w:rPr>
              <w:t>Глава Латненского</w:t>
            </w:r>
          </w:p>
          <w:p w14:paraId="17447C87" w14:textId="77777777" w:rsidR="00D260D1" w:rsidRPr="006067F1" w:rsidRDefault="00D260D1" w:rsidP="006067F1">
            <w:pPr>
              <w:rPr>
                <w:rFonts w:eastAsia="Calibri" w:cs="Arial"/>
              </w:rPr>
            </w:pPr>
            <w:r w:rsidRPr="006067F1">
              <w:rPr>
                <w:rFonts w:eastAsia="Calibri" w:cs="Arial"/>
              </w:rPr>
              <w:t>сельского поселения</w:t>
            </w:r>
          </w:p>
        </w:tc>
        <w:tc>
          <w:tcPr>
            <w:tcW w:w="3118" w:type="dxa"/>
            <w:tcBorders>
              <w:top w:val="nil"/>
              <w:left w:val="nil"/>
              <w:bottom w:val="nil"/>
              <w:right w:val="nil"/>
            </w:tcBorders>
          </w:tcPr>
          <w:p w14:paraId="3969FAE5" w14:textId="77777777" w:rsidR="00D260D1" w:rsidRPr="006067F1" w:rsidRDefault="00D260D1" w:rsidP="006067F1">
            <w:pPr>
              <w:rPr>
                <w:rFonts w:eastAsia="Calibri" w:cs="Arial"/>
              </w:rPr>
            </w:pPr>
          </w:p>
          <w:p w14:paraId="1577DCB0" w14:textId="77777777" w:rsidR="00D260D1" w:rsidRPr="006067F1" w:rsidRDefault="00D260D1" w:rsidP="006067F1">
            <w:pPr>
              <w:jc w:val="right"/>
              <w:rPr>
                <w:rFonts w:eastAsia="Calibri" w:cs="Arial"/>
              </w:rPr>
            </w:pPr>
            <w:r w:rsidRPr="006067F1">
              <w:rPr>
                <w:rFonts w:eastAsia="Calibri" w:cs="Arial"/>
              </w:rPr>
              <w:t>С.Д. Сазыкина</w:t>
            </w:r>
          </w:p>
          <w:p w14:paraId="31CAF158" w14:textId="77777777" w:rsidR="006067F1" w:rsidRPr="006067F1" w:rsidRDefault="006067F1" w:rsidP="006067F1">
            <w:pPr>
              <w:jc w:val="right"/>
              <w:rPr>
                <w:rFonts w:eastAsia="Calibri" w:cs="Arial"/>
              </w:rPr>
            </w:pPr>
          </w:p>
        </w:tc>
      </w:tr>
      <w:tr w:rsidR="006067F1" w:rsidRPr="006067F1" w14:paraId="49C5D032" w14:textId="77777777" w:rsidTr="006067F1">
        <w:tc>
          <w:tcPr>
            <w:tcW w:w="6629" w:type="dxa"/>
            <w:tcBorders>
              <w:top w:val="nil"/>
              <w:left w:val="nil"/>
              <w:bottom w:val="nil"/>
              <w:right w:val="nil"/>
            </w:tcBorders>
          </w:tcPr>
          <w:p w14:paraId="75D47278" w14:textId="77777777" w:rsidR="006067F1" w:rsidRPr="006067F1" w:rsidRDefault="006067F1" w:rsidP="006067F1">
            <w:pPr>
              <w:rPr>
                <w:rFonts w:cs="Arial"/>
              </w:rPr>
            </w:pPr>
            <w:r w:rsidRPr="006067F1">
              <w:rPr>
                <w:rFonts w:cs="Arial"/>
              </w:rPr>
              <w:t>Председатель Совета народных</w:t>
            </w:r>
          </w:p>
          <w:p w14:paraId="66246D01" w14:textId="72385F59" w:rsidR="006067F1" w:rsidRPr="006067F1" w:rsidRDefault="006067F1" w:rsidP="006067F1">
            <w:pPr>
              <w:rPr>
                <w:rFonts w:eastAsia="Calibri" w:cs="Arial"/>
              </w:rPr>
            </w:pPr>
            <w:r w:rsidRPr="006067F1">
              <w:rPr>
                <w:rFonts w:cs="Arial"/>
              </w:rPr>
              <w:t xml:space="preserve">депутатов Латненского сельского поселения  </w:t>
            </w:r>
          </w:p>
        </w:tc>
        <w:tc>
          <w:tcPr>
            <w:tcW w:w="3118" w:type="dxa"/>
            <w:tcBorders>
              <w:top w:val="nil"/>
              <w:left w:val="nil"/>
              <w:bottom w:val="nil"/>
              <w:right w:val="nil"/>
            </w:tcBorders>
          </w:tcPr>
          <w:p w14:paraId="6BA827D4" w14:textId="77777777" w:rsidR="006067F1" w:rsidRPr="006067F1" w:rsidRDefault="006067F1" w:rsidP="006067F1">
            <w:pPr>
              <w:tabs>
                <w:tab w:val="left" w:pos="5954"/>
              </w:tabs>
              <w:jc w:val="right"/>
              <w:rPr>
                <w:rFonts w:cs="Arial"/>
              </w:rPr>
            </w:pPr>
            <w:r w:rsidRPr="006067F1">
              <w:rPr>
                <w:rFonts w:cs="Arial"/>
              </w:rPr>
              <w:t>О.И. Мощенко</w:t>
            </w:r>
          </w:p>
          <w:p w14:paraId="1E76AC89" w14:textId="77777777" w:rsidR="006067F1" w:rsidRPr="006067F1" w:rsidRDefault="006067F1" w:rsidP="006067F1">
            <w:pPr>
              <w:rPr>
                <w:rFonts w:eastAsia="Calibri" w:cs="Arial"/>
              </w:rPr>
            </w:pPr>
          </w:p>
        </w:tc>
      </w:tr>
      <w:tr w:rsidR="006067F1" w:rsidRPr="006067F1" w14:paraId="14CFE62D" w14:textId="77777777" w:rsidTr="006067F1">
        <w:tc>
          <w:tcPr>
            <w:tcW w:w="6629" w:type="dxa"/>
            <w:tcBorders>
              <w:top w:val="nil"/>
              <w:left w:val="nil"/>
              <w:bottom w:val="nil"/>
              <w:right w:val="nil"/>
            </w:tcBorders>
          </w:tcPr>
          <w:p w14:paraId="05645B5B" w14:textId="77777777" w:rsidR="006067F1" w:rsidRPr="006067F1" w:rsidRDefault="006067F1" w:rsidP="006067F1">
            <w:pPr>
              <w:rPr>
                <w:rFonts w:eastAsia="Calibri" w:cs="Arial"/>
              </w:rPr>
            </w:pPr>
          </w:p>
        </w:tc>
        <w:tc>
          <w:tcPr>
            <w:tcW w:w="3118" w:type="dxa"/>
            <w:tcBorders>
              <w:top w:val="nil"/>
              <w:left w:val="nil"/>
              <w:bottom w:val="nil"/>
              <w:right w:val="nil"/>
            </w:tcBorders>
          </w:tcPr>
          <w:p w14:paraId="76116801" w14:textId="77777777" w:rsidR="006067F1" w:rsidRPr="006067F1" w:rsidRDefault="006067F1" w:rsidP="006067F1">
            <w:pPr>
              <w:rPr>
                <w:rFonts w:eastAsia="Calibri" w:cs="Arial"/>
              </w:rPr>
            </w:pPr>
          </w:p>
        </w:tc>
      </w:tr>
    </w:tbl>
    <w:p w14:paraId="7D0608ED" w14:textId="451ACF7A" w:rsidR="006067F1" w:rsidRPr="006067F1" w:rsidRDefault="006067F1" w:rsidP="006067F1">
      <w:pPr>
        <w:ind w:firstLine="0"/>
        <w:jc w:val="left"/>
        <w:rPr>
          <w:rFonts w:cs="Arial"/>
        </w:rPr>
      </w:pPr>
      <w:r w:rsidRPr="006067F1">
        <w:rPr>
          <w:rFonts w:cs="Arial"/>
        </w:rPr>
        <w:br w:type="page"/>
      </w:r>
    </w:p>
    <w:p w14:paraId="1A561FCC" w14:textId="2008648C" w:rsidR="00AC22CE" w:rsidRPr="006067F1" w:rsidRDefault="00AC22CE" w:rsidP="006067F1">
      <w:pPr>
        <w:pStyle w:val="Web"/>
        <w:spacing w:line="240" w:lineRule="auto"/>
        <w:ind w:left="5103"/>
        <w:rPr>
          <w:rFonts w:ascii="Arial" w:hAnsi="Arial" w:cs="Arial"/>
        </w:rPr>
      </w:pPr>
      <w:r w:rsidRPr="006067F1">
        <w:rPr>
          <w:rFonts w:ascii="Arial" w:hAnsi="Arial" w:cs="Arial"/>
        </w:rPr>
        <w:lastRenderedPageBreak/>
        <w:t xml:space="preserve">Приложение </w:t>
      </w:r>
    </w:p>
    <w:p w14:paraId="750E97F1" w14:textId="52CC9AC4" w:rsidR="00AC22CE" w:rsidRPr="006067F1" w:rsidRDefault="00AC22CE" w:rsidP="006067F1">
      <w:pPr>
        <w:pStyle w:val="Web"/>
        <w:spacing w:line="240" w:lineRule="auto"/>
        <w:ind w:left="5103"/>
        <w:rPr>
          <w:rFonts w:ascii="Arial" w:hAnsi="Arial" w:cs="Arial"/>
        </w:rPr>
      </w:pPr>
      <w:r w:rsidRPr="006067F1">
        <w:rPr>
          <w:rFonts w:ascii="Arial" w:hAnsi="Arial" w:cs="Arial"/>
        </w:rPr>
        <w:t>к решению № 6</w:t>
      </w:r>
      <w:r w:rsidR="000859C7">
        <w:rPr>
          <w:rFonts w:ascii="Arial" w:hAnsi="Arial" w:cs="Arial"/>
        </w:rPr>
        <w:t>7</w:t>
      </w:r>
      <w:bookmarkStart w:id="0" w:name="_GoBack"/>
      <w:bookmarkEnd w:id="0"/>
      <w:r w:rsidRPr="006067F1">
        <w:rPr>
          <w:rFonts w:ascii="Arial" w:hAnsi="Arial" w:cs="Arial"/>
        </w:rPr>
        <w:t xml:space="preserve"> от 16.06.2022 года</w:t>
      </w:r>
    </w:p>
    <w:p w14:paraId="6B3356E4" w14:textId="77777777" w:rsidR="00AC22CE" w:rsidRPr="006067F1" w:rsidRDefault="00AC22CE" w:rsidP="006067F1">
      <w:pPr>
        <w:jc w:val="center"/>
        <w:rPr>
          <w:rFonts w:cs="Arial"/>
        </w:rPr>
      </w:pPr>
    </w:p>
    <w:p w14:paraId="2B9964B0" w14:textId="77777777" w:rsidR="00AC22CE" w:rsidRPr="006067F1" w:rsidRDefault="00AC22CE" w:rsidP="006067F1">
      <w:pPr>
        <w:jc w:val="center"/>
        <w:rPr>
          <w:rFonts w:cs="Arial"/>
        </w:rPr>
      </w:pPr>
    </w:p>
    <w:p w14:paraId="36B87128" w14:textId="77777777" w:rsidR="00AC22CE" w:rsidRPr="006067F1" w:rsidRDefault="00AC22CE" w:rsidP="006067F1">
      <w:pPr>
        <w:jc w:val="center"/>
        <w:rPr>
          <w:rFonts w:cs="Arial"/>
        </w:rPr>
      </w:pPr>
      <w:r w:rsidRPr="006067F1">
        <w:rPr>
          <w:rFonts w:cs="Arial"/>
        </w:rPr>
        <w:t>ОБЩЕСТВО С ОГРАНИЧЕННОЙ ОТВЕТСТВЕННОСТЬЮ</w:t>
      </w:r>
    </w:p>
    <w:p w14:paraId="5CD9CE5E" w14:textId="77777777" w:rsidR="00AC22CE" w:rsidRPr="006067F1" w:rsidRDefault="00AC22CE" w:rsidP="006067F1">
      <w:pPr>
        <w:jc w:val="center"/>
        <w:rPr>
          <w:rFonts w:cs="Arial"/>
        </w:rPr>
      </w:pPr>
      <w:r w:rsidRPr="006067F1">
        <w:rPr>
          <w:rFonts w:cs="Arial"/>
        </w:rPr>
        <w:t>«ГЕОЗЕМСТРОЙ»</w:t>
      </w:r>
    </w:p>
    <w:p w14:paraId="2ACEC6E3" w14:textId="77777777" w:rsidR="00AC22CE" w:rsidRPr="006067F1" w:rsidRDefault="00AC22CE" w:rsidP="006067F1">
      <w:pPr>
        <w:jc w:val="center"/>
        <w:rPr>
          <w:rFonts w:cs="Arial"/>
        </w:rPr>
      </w:pPr>
    </w:p>
    <w:p w14:paraId="59B0CB07" w14:textId="77777777" w:rsidR="00AC22CE" w:rsidRPr="006067F1" w:rsidRDefault="00AC22CE" w:rsidP="006067F1">
      <w:pPr>
        <w:jc w:val="center"/>
        <w:rPr>
          <w:rFonts w:cs="Arial"/>
        </w:rPr>
      </w:pPr>
    </w:p>
    <w:p w14:paraId="6E69C034" w14:textId="77777777" w:rsidR="00AC22CE" w:rsidRPr="006067F1" w:rsidRDefault="00AC22CE" w:rsidP="006067F1">
      <w:pPr>
        <w:jc w:val="center"/>
        <w:rPr>
          <w:rFonts w:cs="Arial"/>
        </w:rPr>
      </w:pPr>
    </w:p>
    <w:p w14:paraId="69FF83F9" w14:textId="77777777" w:rsidR="00AC22CE" w:rsidRPr="006067F1" w:rsidRDefault="00AC22CE" w:rsidP="006067F1">
      <w:pPr>
        <w:jc w:val="center"/>
        <w:rPr>
          <w:rFonts w:cs="Arial"/>
        </w:rPr>
      </w:pPr>
    </w:p>
    <w:p w14:paraId="0A76D5AE" w14:textId="77777777" w:rsidR="00AC22CE" w:rsidRPr="006067F1" w:rsidRDefault="00AC22CE" w:rsidP="006067F1">
      <w:pPr>
        <w:jc w:val="center"/>
        <w:rPr>
          <w:rFonts w:cs="Arial"/>
        </w:rPr>
      </w:pPr>
    </w:p>
    <w:p w14:paraId="0BF02F1C" w14:textId="77777777" w:rsidR="00AC22CE" w:rsidRPr="006067F1" w:rsidRDefault="00AC22CE" w:rsidP="006067F1">
      <w:pPr>
        <w:jc w:val="center"/>
        <w:rPr>
          <w:rFonts w:cs="Arial"/>
        </w:rPr>
      </w:pPr>
      <w:r w:rsidRPr="006067F1">
        <w:rPr>
          <w:rFonts w:cs="Arial"/>
        </w:rPr>
        <w:t xml:space="preserve">ГЕНЕРАЛЬНЫЙ ПЛАН </w:t>
      </w:r>
    </w:p>
    <w:p w14:paraId="184BEFCF" w14:textId="77777777" w:rsidR="00AC22CE" w:rsidRPr="006067F1" w:rsidRDefault="00AC22CE" w:rsidP="006067F1">
      <w:pPr>
        <w:jc w:val="center"/>
        <w:rPr>
          <w:rFonts w:cs="Arial"/>
        </w:rPr>
      </w:pPr>
      <w:r w:rsidRPr="006067F1">
        <w:rPr>
          <w:rFonts w:cs="Arial"/>
        </w:rPr>
        <w:t xml:space="preserve"> ЛАТНЕНСКОГО СЕЛЬСКОГО ПОСЕЛЕНИЯ </w:t>
      </w:r>
    </w:p>
    <w:p w14:paraId="343B993D" w14:textId="77777777" w:rsidR="00AC22CE" w:rsidRPr="006067F1" w:rsidRDefault="00AC22CE" w:rsidP="006067F1">
      <w:pPr>
        <w:jc w:val="center"/>
        <w:rPr>
          <w:rFonts w:cs="Arial"/>
        </w:rPr>
      </w:pPr>
      <w:r w:rsidRPr="006067F1">
        <w:rPr>
          <w:rFonts w:cs="Arial"/>
        </w:rPr>
        <w:t xml:space="preserve">СЕМИЛУКСКОГО МУНИЦИПАЛЬНОГО РАЙОНА </w:t>
      </w:r>
    </w:p>
    <w:p w14:paraId="6D72861C" w14:textId="77777777" w:rsidR="00AC22CE" w:rsidRPr="006067F1" w:rsidRDefault="00AC22CE" w:rsidP="006067F1">
      <w:pPr>
        <w:jc w:val="center"/>
        <w:rPr>
          <w:rFonts w:cs="Arial"/>
        </w:rPr>
      </w:pPr>
      <w:r w:rsidRPr="006067F1">
        <w:rPr>
          <w:rFonts w:cs="Arial"/>
        </w:rPr>
        <w:t>ВОРОНЕЖСКОЙ ОБЛАСТИ</w:t>
      </w:r>
    </w:p>
    <w:p w14:paraId="5D8FCEEA" w14:textId="77777777" w:rsidR="00AC22CE" w:rsidRPr="006067F1" w:rsidRDefault="00AC22CE" w:rsidP="006067F1">
      <w:pPr>
        <w:jc w:val="center"/>
        <w:rPr>
          <w:rFonts w:cs="Arial"/>
        </w:rPr>
      </w:pPr>
    </w:p>
    <w:p w14:paraId="7101D2D4" w14:textId="77777777" w:rsidR="00AC22CE" w:rsidRPr="006067F1" w:rsidRDefault="00AC22CE" w:rsidP="006067F1">
      <w:pPr>
        <w:jc w:val="center"/>
        <w:rPr>
          <w:rFonts w:cs="Arial"/>
        </w:rPr>
      </w:pPr>
    </w:p>
    <w:p w14:paraId="6E01F777" w14:textId="77777777" w:rsidR="00AC22CE" w:rsidRPr="006067F1" w:rsidRDefault="00AC22CE" w:rsidP="006067F1">
      <w:pPr>
        <w:jc w:val="center"/>
        <w:rPr>
          <w:rFonts w:cs="Arial"/>
        </w:rPr>
      </w:pPr>
    </w:p>
    <w:p w14:paraId="5C7F7229" w14:textId="77777777" w:rsidR="00AC22CE" w:rsidRPr="006067F1" w:rsidRDefault="00AC22CE" w:rsidP="006067F1">
      <w:pPr>
        <w:jc w:val="center"/>
        <w:rPr>
          <w:rFonts w:cs="Arial"/>
        </w:rPr>
      </w:pPr>
    </w:p>
    <w:p w14:paraId="204B7852" w14:textId="77777777" w:rsidR="00AC22CE" w:rsidRPr="006067F1" w:rsidRDefault="00AC22CE" w:rsidP="006067F1">
      <w:pPr>
        <w:jc w:val="center"/>
        <w:rPr>
          <w:rFonts w:cs="Arial"/>
        </w:rPr>
      </w:pPr>
    </w:p>
    <w:p w14:paraId="0A53AB13" w14:textId="77777777" w:rsidR="00AC22CE" w:rsidRPr="006067F1" w:rsidRDefault="00AC22CE" w:rsidP="006067F1">
      <w:pPr>
        <w:jc w:val="center"/>
        <w:rPr>
          <w:rFonts w:cs="Arial"/>
        </w:rPr>
      </w:pPr>
    </w:p>
    <w:p w14:paraId="46D69DBE" w14:textId="77777777" w:rsidR="00AC22CE" w:rsidRPr="006067F1" w:rsidRDefault="00AC22CE" w:rsidP="006067F1">
      <w:pPr>
        <w:jc w:val="center"/>
        <w:rPr>
          <w:rFonts w:cs="Arial"/>
        </w:rPr>
      </w:pPr>
    </w:p>
    <w:p w14:paraId="326E5173" w14:textId="77777777" w:rsidR="00AC22CE" w:rsidRPr="006067F1" w:rsidRDefault="00AC22CE" w:rsidP="006067F1">
      <w:pPr>
        <w:jc w:val="center"/>
        <w:rPr>
          <w:rFonts w:cs="Arial"/>
        </w:rPr>
      </w:pPr>
      <w:r w:rsidRPr="006067F1">
        <w:rPr>
          <w:rFonts w:cs="Arial"/>
        </w:rPr>
        <w:t xml:space="preserve">ТОМ </w:t>
      </w:r>
      <w:r w:rsidRPr="006067F1">
        <w:rPr>
          <w:rFonts w:cs="Arial"/>
          <w:lang w:val="en-US"/>
        </w:rPr>
        <w:t>I</w:t>
      </w:r>
    </w:p>
    <w:p w14:paraId="4D3770EF" w14:textId="77777777" w:rsidR="00AC22CE" w:rsidRPr="006067F1" w:rsidRDefault="00AC22CE" w:rsidP="006067F1">
      <w:pPr>
        <w:jc w:val="center"/>
        <w:rPr>
          <w:rFonts w:cs="Arial"/>
        </w:rPr>
      </w:pPr>
      <w:r w:rsidRPr="006067F1">
        <w:rPr>
          <w:rFonts w:cs="Arial"/>
        </w:rPr>
        <w:t>ПОЛОЖЕНИЕ О ТЕРРИТОРИАЛЬНОМ ПЛАНИРОВАНИИ</w:t>
      </w:r>
    </w:p>
    <w:p w14:paraId="62F45797" w14:textId="77777777" w:rsidR="00AC22CE" w:rsidRPr="006067F1" w:rsidRDefault="00AC22CE" w:rsidP="006067F1">
      <w:pPr>
        <w:jc w:val="center"/>
        <w:rPr>
          <w:rFonts w:cs="Arial"/>
        </w:rPr>
      </w:pPr>
      <w:r w:rsidRPr="006067F1">
        <w:rPr>
          <w:rFonts w:cs="Arial"/>
        </w:rPr>
        <w:t>(Утверждаемая часть)</w:t>
      </w:r>
    </w:p>
    <w:p w14:paraId="4DBCBAD0" w14:textId="67261F70" w:rsidR="006067F1" w:rsidRPr="006067F1" w:rsidRDefault="006067F1" w:rsidP="006067F1">
      <w:pPr>
        <w:ind w:firstLine="0"/>
        <w:jc w:val="left"/>
        <w:rPr>
          <w:rFonts w:cs="Arial"/>
        </w:rPr>
      </w:pPr>
      <w:r w:rsidRPr="006067F1">
        <w:rPr>
          <w:rFonts w:cs="Arial"/>
        </w:rPr>
        <w:br w:type="page"/>
      </w:r>
    </w:p>
    <w:p w14:paraId="3C90ECDF" w14:textId="77777777" w:rsidR="00AC22CE" w:rsidRPr="006067F1" w:rsidRDefault="00AC22CE" w:rsidP="006067F1">
      <w:pPr>
        <w:jc w:val="center"/>
        <w:rPr>
          <w:rFonts w:cs="Arial"/>
          <w:sz w:val="28"/>
          <w:szCs w:val="28"/>
        </w:rPr>
      </w:pPr>
    </w:p>
    <w:p w14:paraId="76BAF827" w14:textId="77777777" w:rsidR="006067F1" w:rsidRPr="006067F1" w:rsidRDefault="006067F1" w:rsidP="006067F1">
      <w:pPr>
        <w:rPr>
          <w:rFonts w:cs="Arial"/>
        </w:rPr>
      </w:pPr>
      <w:r w:rsidRPr="006067F1">
        <w:rPr>
          <w:rFonts w:cs="Arial"/>
        </w:rPr>
        <w:br w:type="page"/>
      </w:r>
    </w:p>
    <w:tbl>
      <w:tblPr>
        <w:tblpPr w:leftFromText="180" w:rightFromText="180" w:vertAnchor="page" w:horzAnchor="margin" w:tblpXSpec="center" w:tblpY="100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
        <w:gridCol w:w="644"/>
        <w:gridCol w:w="8260"/>
        <w:gridCol w:w="554"/>
      </w:tblGrid>
      <w:tr w:rsidR="006067F1" w:rsidRPr="006067F1" w14:paraId="6BD94AB9" w14:textId="77777777" w:rsidTr="006067F1">
        <w:trPr>
          <w:trHeight w:val="993"/>
        </w:trPr>
        <w:tc>
          <w:tcPr>
            <w:tcW w:w="201" w:type="pct"/>
            <w:vAlign w:val="center"/>
          </w:tcPr>
          <w:p w14:paraId="5C579BF9" w14:textId="1EDBF10B" w:rsidR="00AC22CE" w:rsidRPr="006067F1" w:rsidRDefault="00AC22CE" w:rsidP="006067F1">
            <w:pPr>
              <w:snapToGrid w:val="0"/>
              <w:ind w:firstLine="0"/>
              <w:rPr>
                <w:rFonts w:cs="Arial"/>
                <w:sz w:val="20"/>
                <w:szCs w:val="20"/>
              </w:rPr>
            </w:pPr>
          </w:p>
        </w:tc>
        <w:tc>
          <w:tcPr>
            <w:tcW w:w="4518" w:type="pct"/>
            <w:gridSpan w:val="2"/>
            <w:vAlign w:val="center"/>
          </w:tcPr>
          <w:p w14:paraId="28077434" w14:textId="77777777" w:rsidR="00AC22CE" w:rsidRPr="006067F1" w:rsidRDefault="00AC22CE" w:rsidP="006067F1">
            <w:pPr>
              <w:snapToGrid w:val="0"/>
              <w:ind w:firstLine="0"/>
              <w:jc w:val="center"/>
              <w:rPr>
                <w:rFonts w:cs="Arial"/>
                <w:sz w:val="20"/>
                <w:szCs w:val="20"/>
              </w:rPr>
            </w:pPr>
            <w:r w:rsidRPr="006067F1">
              <w:rPr>
                <w:rFonts w:cs="Arial"/>
                <w:sz w:val="20"/>
                <w:szCs w:val="20"/>
              </w:rPr>
              <w:t>ТОМ I</w:t>
            </w:r>
          </w:p>
          <w:p w14:paraId="4101B313" w14:textId="77777777" w:rsidR="00AC22CE" w:rsidRPr="006067F1" w:rsidRDefault="00AC22CE" w:rsidP="006067F1">
            <w:pPr>
              <w:snapToGrid w:val="0"/>
              <w:ind w:firstLine="0"/>
              <w:jc w:val="center"/>
              <w:rPr>
                <w:rFonts w:cs="Arial"/>
                <w:sz w:val="20"/>
                <w:szCs w:val="20"/>
              </w:rPr>
            </w:pPr>
            <w:r w:rsidRPr="006067F1">
              <w:rPr>
                <w:rFonts w:cs="Arial"/>
                <w:sz w:val="20"/>
                <w:szCs w:val="20"/>
              </w:rPr>
              <w:t>ПОЛОЖЕНИЕ О ТЕРРИТОРИАЛЬНОМ ПЛАНИРОВАНИИ</w:t>
            </w:r>
          </w:p>
          <w:p w14:paraId="793FC4FA" w14:textId="77777777" w:rsidR="00AC22CE" w:rsidRPr="006067F1" w:rsidRDefault="00AC22CE" w:rsidP="006067F1">
            <w:pPr>
              <w:snapToGrid w:val="0"/>
              <w:ind w:firstLine="0"/>
              <w:jc w:val="center"/>
              <w:rPr>
                <w:rFonts w:cs="Arial"/>
                <w:sz w:val="20"/>
                <w:szCs w:val="20"/>
              </w:rPr>
            </w:pPr>
            <w:r w:rsidRPr="006067F1">
              <w:rPr>
                <w:rFonts w:cs="Arial"/>
                <w:sz w:val="20"/>
                <w:szCs w:val="20"/>
              </w:rPr>
              <w:t>СОДЕРЖАНИЕ</w:t>
            </w:r>
          </w:p>
          <w:p w14:paraId="1E74AC4C" w14:textId="125C36EC" w:rsidR="00AC22CE" w:rsidRPr="006067F1" w:rsidRDefault="00AC22CE" w:rsidP="006067F1">
            <w:pPr>
              <w:snapToGrid w:val="0"/>
              <w:ind w:firstLine="0"/>
              <w:jc w:val="center"/>
              <w:rPr>
                <w:rFonts w:cs="Arial"/>
                <w:sz w:val="20"/>
                <w:szCs w:val="20"/>
              </w:rPr>
            </w:pPr>
          </w:p>
        </w:tc>
        <w:tc>
          <w:tcPr>
            <w:tcW w:w="281" w:type="pct"/>
            <w:vAlign w:val="center"/>
          </w:tcPr>
          <w:p w14:paraId="7D02B4A6" w14:textId="77777777" w:rsidR="00AC22CE" w:rsidRPr="006067F1" w:rsidRDefault="00AC22CE" w:rsidP="006067F1">
            <w:pPr>
              <w:snapToGrid w:val="0"/>
              <w:ind w:firstLine="0"/>
              <w:rPr>
                <w:rFonts w:cs="Arial"/>
                <w:sz w:val="20"/>
                <w:szCs w:val="20"/>
              </w:rPr>
            </w:pPr>
          </w:p>
        </w:tc>
      </w:tr>
      <w:tr w:rsidR="006067F1" w:rsidRPr="006067F1" w14:paraId="338A68C1" w14:textId="77777777" w:rsidTr="006067F1">
        <w:trPr>
          <w:trHeight w:val="310"/>
        </w:trPr>
        <w:tc>
          <w:tcPr>
            <w:tcW w:w="201" w:type="pct"/>
            <w:vAlign w:val="center"/>
          </w:tcPr>
          <w:p w14:paraId="0A149651" w14:textId="77777777" w:rsidR="00AC22CE" w:rsidRPr="006067F1" w:rsidRDefault="00AC22CE" w:rsidP="006067F1">
            <w:pPr>
              <w:snapToGrid w:val="0"/>
              <w:ind w:firstLine="0"/>
              <w:rPr>
                <w:rFonts w:cs="Arial"/>
                <w:sz w:val="20"/>
                <w:szCs w:val="20"/>
              </w:rPr>
            </w:pPr>
            <w:r w:rsidRPr="006067F1">
              <w:rPr>
                <w:rFonts w:cs="Arial"/>
                <w:sz w:val="20"/>
                <w:szCs w:val="20"/>
              </w:rPr>
              <w:t>1</w:t>
            </w:r>
          </w:p>
        </w:tc>
        <w:tc>
          <w:tcPr>
            <w:tcW w:w="4518" w:type="pct"/>
            <w:gridSpan w:val="2"/>
            <w:vAlign w:val="center"/>
          </w:tcPr>
          <w:p w14:paraId="52D765AF" w14:textId="77777777" w:rsidR="00AC22CE" w:rsidRPr="006067F1" w:rsidRDefault="00AC22CE" w:rsidP="006067F1">
            <w:pPr>
              <w:snapToGrid w:val="0"/>
              <w:ind w:firstLine="0"/>
              <w:rPr>
                <w:rFonts w:cs="Arial"/>
                <w:bCs/>
                <w:sz w:val="20"/>
                <w:szCs w:val="20"/>
              </w:rPr>
            </w:pPr>
            <w:r w:rsidRPr="006067F1">
              <w:rPr>
                <w:rFonts w:cs="Arial"/>
                <w:bCs/>
                <w:sz w:val="20"/>
                <w:szCs w:val="20"/>
              </w:rPr>
              <w:t>ЦЕЛИ И ЗАДАЧИ ТЕРРИТОРИАЛЬНОГО ПЛАНИРОВАНИЯ</w:t>
            </w:r>
          </w:p>
        </w:tc>
        <w:tc>
          <w:tcPr>
            <w:tcW w:w="281" w:type="pct"/>
            <w:vAlign w:val="center"/>
          </w:tcPr>
          <w:p w14:paraId="2C64D69F" w14:textId="77777777" w:rsidR="00AC22CE" w:rsidRPr="006067F1" w:rsidRDefault="00AC22CE" w:rsidP="006067F1">
            <w:pPr>
              <w:snapToGrid w:val="0"/>
              <w:ind w:firstLine="0"/>
              <w:jc w:val="center"/>
              <w:rPr>
                <w:rFonts w:cs="Arial"/>
                <w:bCs/>
                <w:sz w:val="20"/>
                <w:szCs w:val="20"/>
              </w:rPr>
            </w:pPr>
            <w:r w:rsidRPr="006067F1">
              <w:rPr>
                <w:rFonts w:cs="Arial"/>
                <w:bCs/>
                <w:sz w:val="20"/>
                <w:szCs w:val="20"/>
              </w:rPr>
              <w:t>5</w:t>
            </w:r>
          </w:p>
        </w:tc>
      </w:tr>
      <w:tr w:rsidR="006067F1" w:rsidRPr="006067F1" w14:paraId="3904BC22" w14:textId="77777777" w:rsidTr="006067F1">
        <w:tc>
          <w:tcPr>
            <w:tcW w:w="201" w:type="pct"/>
            <w:vAlign w:val="center"/>
          </w:tcPr>
          <w:p w14:paraId="5FE18988" w14:textId="77777777" w:rsidR="00AC22CE" w:rsidRPr="006067F1" w:rsidRDefault="00AC22CE" w:rsidP="006067F1">
            <w:pPr>
              <w:snapToGrid w:val="0"/>
              <w:ind w:firstLine="0"/>
              <w:rPr>
                <w:rFonts w:cs="Arial"/>
                <w:sz w:val="20"/>
                <w:szCs w:val="20"/>
              </w:rPr>
            </w:pPr>
          </w:p>
        </w:tc>
        <w:tc>
          <w:tcPr>
            <w:tcW w:w="327" w:type="pct"/>
            <w:vAlign w:val="center"/>
          </w:tcPr>
          <w:p w14:paraId="6A6602F1"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1.1.</w:t>
            </w:r>
          </w:p>
        </w:tc>
        <w:tc>
          <w:tcPr>
            <w:tcW w:w="4191" w:type="pct"/>
            <w:vAlign w:val="center"/>
          </w:tcPr>
          <w:p w14:paraId="668BBDE7" w14:textId="156E46D6" w:rsidR="00AC22CE" w:rsidRPr="006067F1" w:rsidRDefault="00AC22CE" w:rsidP="006067F1">
            <w:pPr>
              <w:tabs>
                <w:tab w:val="left" w:pos="720"/>
              </w:tabs>
              <w:snapToGrid w:val="0"/>
              <w:ind w:firstLine="0"/>
              <w:rPr>
                <w:rFonts w:cs="Arial"/>
                <w:sz w:val="20"/>
                <w:szCs w:val="20"/>
              </w:rPr>
            </w:pPr>
            <w:r w:rsidRPr="006067F1">
              <w:rPr>
                <w:rFonts w:cs="Arial"/>
                <w:sz w:val="20"/>
                <w:szCs w:val="20"/>
              </w:rPr>
              <w:t>Общие положения</w:t>
            </w:r>
          </w:p>
        </w:tc>
        <w:tc>
          <w:tcPr>
            <w:tcW w:w="281" w:type="pct"/>
            <w:vAlign w:val="center"/>
          </w:tcPr>
          <w:p w14:paraId="1A012568" w14:textId="77777777" w:rsidR="00AC22CE" w:rsidRPr="006067F1" w:rsidRDefault="00AC22CE" w:rsidP="006067F1">
            <w:pPr>
              <w:pStyle w:val="af7"/>
              <w:widowControl/>
              <w:snapToGrid w:val="0"/>
              <w:spacing w:after="0"/>
              <w:ind w:left="0"/>
              <w:jc w:val="center"/>
              <w:rPr>
                <w:rFonts w:ascii="Arial" w:eastAsia="Times New Roman" w:hAnsi="Arial" w:cs="Arial"/>
                <w:sz w:val="20"/>
                <w:szCs w:val="20"/>
              </w:rPr>
            </w:pPr>
            <w:r w:rsidRPr="006067F1">
              <w:rPr>
                <w:rFonts w:ascii="Arial" w:eastAsia="Times New Roman" w:hAnsi="Arial" w:cs="Arial"/>
                <w:sz w:val="20"/>
                <w:szCs w:val="20"/>
              </w:rPr>
              <w:t>5</w:t>
            </w:r>
          </w:p>
        </w:tc>
      </w:tr>
      <w:tr w:rsidR="006067F1" w:rsidRPr="006067F1" w14:paraId="0C5D64C5" w14:textId="77777777" w:rsidTr="006067F1">
        <w:tc>
          <w:tcPr>
            <w:tcW w:w="201" w:type="pct"/>
            <w:vAlign w:val="center"/>
          </w:tcPr>
          <w:p w14:paraId="05B2246B" w14:textId="77777777" w:rsidR="00AC22CE" w:rsidRPr="006067F1" w:rsidRDefault="00AC22CE" w:rsidP="006067F1">
            <w:pPr>
              <w:snapToGrid w:val="0"/>
              <w:ind w:firstLine="0"/>
              <w:rPr>
                <w:rFonts w:cs="Arial"/>
                <w:sz w:val="20"/>
                <w:szCs w:val="20"/>
              </w:rPr>
            </w:pPr>
          </w:p>
        </w:tc>
        <w:tc>
          <w:tcPr>
            <w:tcW w:w="327" w:type="pct"/>
            <w:vAlign w:val="center"/>
          </w:tcPr>
          <w:p w14:paraId="1E2BDBF7"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1.2.</w:t>
            </w:r>
          </w:p>
        </w:tc>
        <w:tc>
          <w:tcPr>
            <w:tcW w:w="4191" w:type="pct"/>
            <w:vAlign w:val="center"/>
          </w:tcPr>
          <w:p w14:paraId="13A243F6" w14:textId="4D373731" w:rsidR="00AC22CE" w:rsidRPr="006067F1" w:rsidRDefault="00AC22CE" w:rsidP="006067F1">
            <w:pPr>
              <w:snapToGrid w:val="0"/>
              <w:ind w:firstLine="0"/>
              <w:rPr>
                <w:rFonts w:cs="Arial"/>
                <w:sz w:val="20"/>
                <w:szCs w:val="20"/>
              </w:rPr>
            </w:pPr>
            <w:r w:rsidRPr="006067F1">
              <w:rPr>
                <w:rFonts w:cs="Arial"/>
                <w:sz w:val="20"/>
                <w:szCs w:val="20"/>
              </w:rPr>
              <w:t>Цели и задачи территориального планирования Латненского</w:t>
            </w:r>
            <w:r w:rsidR="006067F1" w:rsidRPr="006067F1">
              <w:rPr>
                <w:rFonts w:cs="Arial"/>
                <w:sz w:val="20"/>
                <w:szCs w:val="20"/>
              </w:rPr>
              <w:t xml:space="preserve"> </w:t>
            </w:r>
            <w:r w:rsidRPr="006067F1">
              <w:rPr>
                <w:rFonts w:cs="Arial"/>
                <w:sz w:val="20"/>
                <w:szCs w:val="20"/>
              </w:rPr>
              <w:t>сельского поселения.</w:t>
            </w:r>
          </w:p>
        </w:tc>
        <w:tc>
          <w:tcPr>
            <w:tcW w:w="281" w:type="pct"/>
            <w:vAlign w:val="center"/>
          </w:tcPr>
          <w:p w14:paraId="5315F4CE" w14:textId="77777777" w:rsidR="00AC22CE" w:rsidRPr="006067F1" w:rsidRDefault="00AC22CE" w:rsidP="006067F1">
            <w:pPr>
              <w:pStyle w:val="af7"/>
              <w:widowControl/>
              <w:snapToGrid w:val="0"/>
              <w:spacing w:after="0"/>
              <w:ind w:left="0"/>
              <w:jc w:val="center"/>
              <w:rPr>
                <w:rFonts w:ascii="Arial" w:eastAsia="Times New Roman" w:hAnsi="Arial" w:cs="Arial"/>
                <w:sz w:val="20"/>
                <w:szCs w:val="20"/>
              </w:rPr>
            </w:pPr>
            <w:r w:rsidRPr="006067F1">
              <w:rPr>
                <w:rFonts w:ascii="Arial" w:eastAsia="Times New Roman" w:hAnsi="Arial" w:cs="Arial"/>
                <w:sz w:val="20"/>
                <w:szCs w:val="20"/>
              </w:rPr>
              <w:t>9</w:t>
            </w:r>
          </w:p>
        </w:tc>
      </w:tr>
      <w:tr w:rsidR="006067F1" w:rsidRPr="006067F1" w14:paraId="43DA70F3" w14:textId="77777777" w:rsidTr="006067F1">
        <w:tc>
          <w:tcPr>
            <w:tcW w:w="201" w:type="pct"/>
            <w:vAlign w:val="center"/>
          </w:tcPr>
          <w:p w14:paraId="75EF9C8D" w14:textId="77777777" w:rsidR="00AC22CE" w:rsidRPr="006067F1" w:rsidRDefault="00AC22CE" w:rsidP="006067F1">
            <w:pPr>
              <w:snapToGrid w:val="0"/>
              <w:ind w:firstLine="0"/>
              <w:rPr>
                <w:rFonts w:cs="Arial"/>
                <w:sz w:val="20"/>
                <w:szCs w:val="20"/>
              </w:rPr>
            </w:pPr>
          </w:p>
        </w:tc>
        <w:tc>
          <w:tcPr>
            <w:tcW w:w="327" w:type="pct"/>
            <w:vAlign w:val="center"/>
          </w:tcPr>
          <w:p w14:paraId="0455B5E7"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1.3.</w:t>
            </w:r>
          </w:p>
        </w:tc>
        <w:tc>
          <w:tcPr>
            <w:tcW w:w="4191" w:type="pct"/>
            <w:vAlign w:val="center"/>
          </w:tcPr>
          <w:p w14:paraId="673008F3" w14:textId="51BD213D" w:rsidR="00AC22CE" w:rsidRPr="006067F1" w:rsidRDefault="00AC22CE" w:rsidP="006067F1">
            <w:pPr>
              <w:pStyle w:val="af9"/>
              <w:snapToGrid w:val="0"/>
              <w:ind w:firstLine="0"/>
              <w:jc w:val="left"/>
              <w:rPr>
                <w:rFonts w:ascii="Arial" w:hAnsi="Arial" w:cs="Arial"/>
                <w:sz w:val="20"/>
                <w:szCs w:val="20"/>
              </w:rPr>
            </w:pPr>
            <w:r w:rsidRPr="006067F1">
              <w:rPr>
                <w:rFonts w:ascii="Arial" w:hAnsi="Arial" w:cs="Arial"/>
                <w:sz w:val="20"/>
                <w:szCs w:val="20"/>
              </w:rPr>
              <w:t>Интересы Российской Федерации, Воронежской области и Семилукского муниципального района</w:t>
            </w:r>
            <w:r w:rsidR="006067F1" w:rsidRPr="006067F1">
              <w:rPr>
                <w:rFonts w:ascii="Arial" w:hAnsi="Arial" w:cs="Arial"/>
                <w:sz w:val="20"/>
                <w:szCs w:val="20"/>
              </w:rPr>
              <w:t xml:space="preserve"> </w:t>
            </w:r>
            <w:r w:rsidRPr="006067F1">
              <w:rPr>
                <w:rFonts w:ascii="Arial" w:hAnsi="Arial" w:cs="Arial"/>
                <w:sz w:val="20"/>
                <w:szCs w:val="20"/>
              </w:rPr>
              <w:t>при осуществлении территориального планирования</w:t>
            </w:r>
            <w:r w:rsidR="006067F1" w:rsidRPr="006067F1">
              <w:rPr>
                <w:rFonts w:ascii="Arial" w:hAnsi="Arial" w:cs="Arial"/>
                <w:sz w:val="20"/>
                <w:szCs w:val="20"/>
              </w:rPr>
              <w:t xml:space="preserve"> </w:t>
            </w:r>
            <w:r w:rsidRPr="006067F1">
              <w:rPr>
                <w:rFonts w:ascii="Arial" w:hAnsi="Arial" w:cs="Arial"/>
                <w:sz w:val="20"/>
                <w:szCs w:val="20"/>
              </w:rPr>
              <w:t>Латненского сельского поселения.</w:t>
            </w:r>
          </w:p>
        </w:tc>
        <w:tc>
          <w:tcPr>
            <w:tcW w:w="281" w:type="pct"/>
            <w:vAlign w:val="center"/>
          </w:tcPr>
          <w:p w14:paraId="38D44EA9" w14:textId="77777777" w:rsidR="00AC22CE" w:rsidRPr="006067F1" w:rsidRDefault="00AC22CE" w:rsidP="006067F1">
            <w:pPr>
              <w:pStyle w:val="af7"/>
              <w:widowControl/>
              <w:snapToGrid w:val="0"/>
              <w:spacing w:after="0"/>
              <w:ind w:left="0"/>
              <w:jc w:val="center"/>
              <w:rPr>
                <w:rFonts w:ascii="Arial" w:eastAsia="Times New Roman" w:hAnsi="Arial" w:cs="Arial"/>
                <w:sz w:val="20"/>
                <w:szCs w:val="20"/>
              </w:rPr>
            </w:pPr>
            <w:r w:rsidRPr="006067F1">
              <w:rPr>
                <w:rFonts w:ascii="Arial" w:eastAsia="Times New Roman" w:hAnsi="Arial" w:cs="Arial"/>
                <w:sz w:val="20"/>
                <w:szCs w:val="20"/>
              </w:rPr>
              <w:t>10</w:t>
            </w:r>
          </w:p>
        </w:tc>
      </w:tr>
      <w:tr w:rsidR="006067F1" w:rsidRPr="006067F1" w14:paraId="44B950A6" w14:textId="77777777" w:rsidTr="006067F1">
        <w:trPr>
          <w:trHeight w:val="452"/>
        </w:trPr>
        <w:tc>
          <w:tcPr>
            <w:tcW w:w="201" w:type="pct"/>
            <w:vAlign w:val="center"/>
          </w:tcPr>
          <w:p w14:paraId="2E2C0607" w14:textId="77777777" w:rsidR="00AC22CE" w:rsidRPr="006067F1" w:rsidRDefault="00AC22CE" w:rsidP="006067F1">
            <w:pPr>
              <w:snapToGrid w:val="0"/>
              <w:ind w:firstLine="0"/>
              <w:rPr>
                <w:rFonts w:cs="Arial"/>
                <w:bCs/>
                <w:sz w:val="20"/>
                <w:szCs w:val="20"/>
              </w:rPr>
            </w:pPr>
            <w:r w:rsidRPr="006067F1">
              <w:rPr>
                <w:rFonts w:cs="Arial"/>
                <w:bCs/>
                <w:sz w:val="20"/>
                <w:szCs w:val="20"/>
              </w:rPr>
              <w:t>2</w:t>
            </w:r>
          </w:p>
        </w:tc>
        <w:tc>
          <w:tcPr>
            <w:tcW w:w="4518" w:type="pct"/>
            <w:gridSpan w:val="2"/>
            <w:vAlign w:val="center"/>
          </w:tcPr>
          <w:p w14:paraId="69EFF5A9" w14:textId="77777777" w:rsidR="00AC22CE" w:rsidRPr="006067F1" w:rsidRDefault="00AC22CE" w:rsidP="006067F1">
            <w:pPr>
              <w:snapToGrid w:val="0"/>
              <w:ind w:firstLine="0"/>
              <w:rPr>
                <w:rFonts w:cs="Arial"/>
                <w:bCs/>
                <w:sz w:val="20"/>
                <w:szCs w:val="20"/>
              </w:rPr>
            </w:pPr>
            <w:r w:rsidRPr="006067F1">
              <w:rPr>
                <w:rFonts w:cs="Arial"/>
                <w:bCs/>
                <w:sz w:val="20"/>
                <w:szCs w:val="20"/>
              </w:rPr>
              <w:t>ПЕРЕЧЕНЬ МЕРОПРИЯТИЙ ПО ТЕРРИТОРИАЛЬНОМУ ПЛАНИРОВАНИЮ</w:t>
            </w:r>
          </w:p>
        </w:tc>
        <w:tc>
          <w:tcPr>
            <w:tcW w:w="281" w:type="pct"/>
            <w:vAlign w:val="center"/>
          </w:tcPr>
          <w:p w14:paraId="35B03A4C" w14:textId="77777777" w:rsidR="00AC22CE" w:rsidRPr="006067F1" w:rsidRDefault="00AC22CE" w:rsidP="006067F1">
            <w:pPr>
              <w:pStyle w:val="ConsPlusNormal"/>
              <w:widowControl/>
              <w:snapToGrid w:val="0"/>
              <w:ind w:firstLine="0"/>
              <w:rPr>
                <w:rFonts w:eastAsia="Times New Roman"/>
                <w:bCs/>
              </w:rPr>
            </w:pPr>
            <w:r w:rsidRPr="006067F1">
              <w:rPr>
                <w:rFonts w:eastAsia="Times New Roman"/>
                <w:bCs/>
              </w:rPr>
              <w:t>11</w:t>
            </w:r>
          </w:p>
        </w:tc>
      </w:tr>
      <w:tr w:rsidR="006067F1" w:rsidRPr="006067F1" w14:paraId="4CD124F9" w14:textId="77777777" w:rsidTr="006067F1">
        <w:tc>
          <w:tcPr>
            <w:tcW w:w="201" w:type="pct"/>
            <w:vAlign w:val="center"/>
          </w:tcPr>
          <w:p w14:paraId="1457BE62" w14:textId="77777777" w:rsidR="00AC22CE" w:rsidRPr="006067F1" w:rsidRDefault="00AC22CE" w:rsidP="006067F1">
            <w:pPr>
              <w:snapToGrid w:val="0"/>
              <w:ind w:firstLine="0"/>
              <w:rPr>
                <w:rFonts w:cs="Arial"/>
                <w:sz w:val="20"/>
                <w:szCs w:val="20"/>
              </w:rPr>
            </w:pPr>
          </w:p>
        </w:tc>
        <w:tc>
          <w:tcPr>
            <w:tcW w:w="327" w:type="pct"/>
            <w:vAlign w:val="center"/>
          </w:tcPr>
          <w:p w14:paraId="052F736C"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2.1.</w:t>
            </w:r>
          </w:p>
        </w:tc>
        <w:tc>
          <w:tcPr>
            <w:tcW w:w="4191" w:type="pct"/>
            <w:vAlign w:val="center"/>
          </w:tcPr>
          <w:p w14:paraId="086BA418" w14:textId="21D3D51C" w:rsidR="00AC22CE" w:rsidRPr="006067F1" w:rsidRDefault="00AC22CE" w:rsidP="006067F1">
            <w:pPr>
              <w:snapToGrid w:val="0"/>
              <w:ind w:firstLine="0"/>
              <w:rPr>
                <w:rFonts w:cs="Arial"/>
                <w:sz w:val="20"/>
                <w:szCs w:val="20"/>
              </w:rPr>
            </w:pPr>
            <w:r w:rsidRPr="006067F1">
              <w:rPr>
                <w:rFonts w:cs="Arial"/>
                <w:sz w:val="20"/>
                <w:szCs w:val="20"/>
              </w:rPr>
              <w:t>Предложения по административно-территориальному устройству</w:t>
            </w:r>
            <w:r w:rsidR="006067F1" w:rsidRPr="006067F1">
              <w:rPr>
                <w:rFonts w:cs="Arial"/>
                <w:sz w:val="20"/>
                <w:szCs w:val="20"/>
              </w:rPr>
              <w:t xml:space="preserve"> </w:t>
            </w:r>
            <w:r w:rsidRPr="006067F1">
              <w:rPr>
                <w:rFonts w:cs="Arial"/>
                <w:sz w:val="20"/>
                <w:szCs w:val="20"/>
              </w:rPr>
              <w:t xml:space="preserve">Латненского сельского поселения. </w:t>
            </w:r>
          </w:p>
        </w:tc>
        <w:tc>
          <w:tcPr>
            <w:tcW w:w="281" w:type="pct"/>
            <w:vAlign w:val="center"/>
          </w:tcPr>
          <w:p w14:paraId="2482E67E"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13</w:t>
            </w:r>
          </w:p>
        </w:tc>
      </w:tr>
      <w:tr w:rsidR="006067F1" w:rsidRPr="006067F1" w14:paraId="478CB11B" w14:textId="77777777" w:rsidTr="006067F1">
        <w:tc>
          <w:tcPr>
            <w:tcW w:w="201" w:type="pct"/>
            <w:vAlign w:val="center"/>
          </w:tcPr>
          <w:p w14:paraId="0E843CF3" w14:textId="77777777" w:rsidR="00AC22CE" w:rsidRPr="006067F1" w:rsidRDefault="00AC22CE" w:rsidP="006067F1">
            <w:pPr>
              <w:snapToGrid w:val="0"/>
              <w:ind w:firstLine="0"/>
              <w:rPr>
                <w:rFonts w:cs="Arial"/>
                <w:sz w:val="20"/>
                <w:szCs w:val="20"/>
              </w:rPr>
            </w:pPr>
          </w:p>
        </w:tc>
        <w:tc>
          <w:tcPr>
            <w:tcW w:w="327" w:type="pct"/>
            <w:vAlign w:val="center"/>
          </w:tcPr>
          <w:p w14:paraId="0222FD9D"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2.2.</w:t>
            </w:r>
          </w:p>
        </w:tc>
        <w:tc>
          <w:tcPr>
            <w:tcW w:w="4191" w:type="pct"/>
            <w:vAlign w:val="center"/>
          </w:tcPr>
          <w:p w14:paraId="13682084" w14:textId="50A0A290" w:rsidR="00AC22CE" w:rsidRPr="006067F1" w:rsidRDefault="00AC22CE" w:rsidP="006067F1">
            <w:pPr>
              <w:snapToGrid w:val="0"/>
              <w:ind w:firstLine="0"/>
              <w:rPr>
                <w:rFonts w:cs="Arial"/>
                <w:sz w:val="20"/>
                <w:szCs w:val="20"/>
              </w:rPr>
            </w:pPr>
            <w:r w:rsidRPr="006067F1">
              <w:rPr>
                <w:rFonts w:cs="Arial"/>
                <w:sz w:val="20"/>
                <w:szCs w:val="20"/>
              </w:rPr>
              <w:t>Предложения по градостроительному зонированию территории</w:t>
            </w:r>
            <w:r w:rsidR="006067F1" w:rsidRPr="006067F1">
              <w:rPr>
                <w:rFonts w:cs="Arial"/>
                <w:sz w:val="20"/>
                <w:szCs w:val="20"/>
              </w:rPr>
              <w:t xml:space="preserve"> </w:t>
            </w:r>
            <w:r w:rsidRPr="006067F1">
              <w:rPr>
                <w:rFonts w:cs="Arial"/>
                <w:sz w:val="20"/>
                <w:szCs w:val="20"/>
              </w:rPr>
              <w:t xml:space="preserve">Латненского сельского поселения. </w:t>
            </w:r>
          </w:p>
        </w:tc>
        <w:tc>
          <w:tcPr>
            <w:tcW w:w="281" w:type="pct"/>
            <w:vAlign w:val="center"/>
          </w:tcPr>
          <w:p w14:paraId="1CB42F71"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16</w:t>
            </w:r>
          </w:p>
        </w:tc>
      </w:tr>
      <w:tr w:rsidR="006067F1" w:rsidRPr="006067F1" w14:paraId="56C1AFA3" w14:textId="77777777" w:rsidTr="006067F1">
        <w:trPr>
          <w:trHeight w:val="8267"/>
        </w:trPr>
        <w:tc>
          <w:tcPr>
            <w:tcW w:w="201" w:type="pct"/>
            <w:vAlign w:val="center"/>
          </w:tcPr>
          <w:p w14:paraId="7B733557" w14:textId="77777777" w:rsidR="00AC22CE" w:rsidRPr="006067F1" w:rsidRDefault="00AC22CE" w:rsidP="006067F1">
            <w:pPr>
              <w:snapToGrid w:val="0"/>
              <w:ind w:firstLine="0"/>
              <w:rPr>
                <w:rFonts w:cs="Arial"/>
                <w:sz w:val="20"/>
                <w:szCs w:val="20"/>
              </w:rPr>
            </w:pPr>
          </w:p>
        </w:tc>
        <w:tc>
          <w:tcPr>
            <w:tcW w:w="327" w:type="pct"/>
            <w:vAlign w:val="center"/>
          </w:tcPr>
          <w:p w14:paraId="0DD25753"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2.3.</w:t>
            </w:r>
          </w:p>
          <w:p w14:paraId="596CC36C"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3C91EFE2"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45AC8F49"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0801C9BA"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47A48EC1"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0F056612"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5D297FDA"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1C1ABAB2"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4878F2BD"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63051FB7"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569E8E44"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1BC497EE"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6005350A"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42D0A796"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59B9EEFF"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4D128DBE" w14:textId="77777777" w:rsidR="00AC22CE" w:rsidRPr="006067F1" w:rsidRDefault="00AC22CE" w:rsidP="006067F1">
            <w:pPr>
              <w:pStyle w:val="af7"/>
              <w:widowControl/>
              <w:snapToGrid w:val="0"/>
              <w:spacing w:after="0"/>
              <w:ind w:left="0"/>
              <w:rPr>
                <w:rFonts w:ascii="Arial" w:eastAsia="Times New Roman" w:hAnsi="Arial" w:cs="Arial"/>
                <w:sz w:val="20"/>
                <w:szCs w:val="20"/>
              </w:rPr>
            </w:pPr>
          </w:p>
          <w:p w14:paraId="5BD49B72" w14:textId="77777777" w:rsidR="00AC22CE" w:rsidRPr="006067F1" w:rsidRDefault="00AC22CE" w:rsidP="006067F1">
            <w:pPr>
              <w:pStyle w:val="af7"/>
              <w:widowControl/>
              <w:snapToGrid w:val="0"/>
              <w:spacing w:after="0"/>
              <w:ind w:left="0"/>
              <w:rPr>
                <w:rFonts w:ascii="Arial" w:eastAsia="Times New Roman" w:hAnsi="Arial" w:cs="Arial"/>
                <w:sz w:val="20"/>
                <w:szCs w:val="20"/>
              </w:rPr>
            </w:pPr>
          </w:p>
        </w:tc>
        <w:tc>
          <w:tcPr>
            <w:tcW w:w="4191" w:type="pct"/>
            <w:vAlign w:val="center"/>
          </w:tcPr>
          <w:p w14:paraId="065C5410" w14:textId="576B08C9" w:rsidR="00AC22CE" w:rsidRPr="006067F1" w:rsidRDefault="00AC22CE" w:rsidP="006067F1">
            <w:pPr>
              <w:snapToGrid w:val="0"/>
              <w:ind w:firstLine="0"/>
              <w:contextualSpacing/>
              <w:rPr>
                <w:rFonts w:cs="Arial"/>
                <w:sz w:val="20"/>
                <w:szCs w:val="20"/>
              </w:rPr>
            </w:pPr>
            <w:r w:rsidRPr="006067F1">
              <w:rPr>
                <w:rFonts w:cs="Arial"/>
                <w:sz w:val="20"/>
                <w:szCs w:val="20"/>
              </w:rPr>
              <w:t>Предложения по размещению на территории</w:t>
            </w:r>
            <w:r w:rsidR="006067F1" w:rsidRPr="006067F1">
              <w:rPr>
                <w:rFonts w:cs="Arial"/>
                <w:sz w:val="20"/>
                <w:szCs w:val="20"/>
              </w:rPr>
              <w:t xml:space="preserve"> </w:t>
            </w:r>
            <w:r w:rsidRPr="006067F1">
              <w:rPr>
                <w:rFonts w:cs="Arial"/>
                <w:sz w:val="20"/>
                <w:szCs w:val="20"/>
              </w:rPr>
              <w:t>Латненского сельского поселения</w:t>
            </w:r>
            <w:r w:rsidR="006067F1" w:rsidRPr="006067F1">
              <w:rPr>
                <w:rFonts w:cs="Arial"/>
                <w:sz w:val="20"/>
                <w:szCs w:val="20"/>
              </w:rPr>
              <w:t xml:space="preserve"> </w:t>
            </w:r>
            <w:r w:rsidRPr="006067F1">
              <w:rPr>
                <w:rFonts w:cs="Arial"/>
                <w:sz w:val="20"/>
                <w:szCs w:val="20"/>
              </w:rPr>
              <w:t>объектов капитального строительства местного значения:</w:t>
            </w:r>
          </w:p>
          <w:p w14:paraId="1F118FA7" w14:textId="7D3D0A8D"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2.3.1. Предложения по обеспечению</w:t>
            </w:r>
            <w:r w:rsidR="006067F1" w:rsidRPr="006067F1">
              <w:rPr>
                <w:rFonts w:cs="Arial"/>
                <w:iCs/>
                <w:sz w:val="20"/>
                <w:szCs w:val="20"/>
              </w:rPr>
              <w:t xml:space="preserve"> </w:t>
            </w:r>
            <w:r w:rsidRPr="006067F1">
              <w:rPr>
                <w:rFonts w:cs="Arial"/>
                <w:iCs/>
                <w:sz w:val="20"/>
                <w:szCs w:val="20"/>
              </w:rPr>
              <w:t>территории</w:t>
            </w:r>
            <w:r w:rsidR="006067F1" w:rsidRPr="006067F1">
              <w:rPr>
                <w:rFonts w:cs="Arial"/>
                <w:iCs/>
                <w:sz w:val="20"/>
                <w:szCs w:val="20"/>
              </w:rPr>
              <w:t xml:space="preserve"> </w:t>
            </w:r>
            <w:r w:rsidRPr="006067F1">
              <w:rPr>
                <w:rFonts w:cs="Arial"/>
                <w:iCs/>
                <w:sz w:val="20"/>
                <w:szCs w:val="20"/>
              </w:rPr>
              <w:t xml:space="preserve">сельского поселения объектами инженерной инфраструктуры; </w:t>
            </w:r>
          </w:p>
          <w:p w14:paraId="7FC0C917" w14:textId="63E8B0A2"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2.3.2. Предложения по обеспечению</w:t>
            </w:r>
            <w:r w:rsidR="006067F1" w:rsidRPr="006067F1">
              <w:rPr>
                <w:rFonts w:cs="Arial"/>
                <w:iCs/>
                <w:sz w:val="20"/>
                <w:szCs w:val="20"/>
              </w:rPr>
              <w:t xml:space="preserve"> </w:t>
            </w:r>
            <w:r w:rsidRPr="006067F1">
              <w:rPr>
                <w:rFonts w:cs="Arial"/>
                <w:iCs/>
                <w:sz w:val="20"/>
                <w:szCs w:val="20"/>
              </w:rPr>
              <w:t>территории</w:t>
            </w:r>
            <w:r w:rsidR="006067F1" w:rsidRPr="006067F1">
              <w:rPr>
                <w:rFonts w:cs="Arial"/>
                <w:iCs/>
                <w:sz w:val="20"/>
                <w:szCs w:val="20"/>
              </w:rPr>
              <w:t xml:space="preserve"> </w:t>
            </w:r>
            <w:r w:rsidRPr="006067F1">
              <w:rPr>
                <w:rFonts w:cs="Arial"/>
                <w:iCs/>
                <w:sz w:val="20"/>
                <w:szCs w:val="20"/>
              </w:rPr>
              <w:t>сельского поселения объектами транспортной инфраструктуры;</w:t>
            </w:r>
          </w:p>
          <w:p w14:paraId="21EF65E0" w14:textId="0A86D41E"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2.3.3. Предложения по обеспечению</w:t>
            </w:r>
            <w:r w:rsidR="006067F1" w:rsidRPr="006067F1">
              <w:rPr>
                <w:rFonts w:cs="Arial"/>
                <w:iCs/>
                <w:sz w:val="20"/>
                <w:szCs w:val="20"/>
              </w:rPr>
              <w:t xml:space="preserve"> </w:t>
            </w:r>
            <w:r w:rsidRPr="006067F1">
              <w:rPr>
                <w:rFonts w:cs="Arial"/>
                <w:iCs/>
                <w:sz w:val="20"/>
                <w:szCs w:val="20"/>
              </w:rPr>
              <w:t>территории</w:t>
            </w:r>
            <w:r w:rsidR="006067F1" w:rsidRPr="006067F1">
              <w:rPr>
                <w:rFonts w:cs="Arial"/>
                <w:iCs/>
                <w:sz w:val="20"/>
                <w:szCs w:val="20"/>
              </w:rPr>
              <w:t xml:space="preserve"> </w:t>
            </w:r>
            <w:r w:rsidRPr="006067F1">
              <w:rPr>
                <w:rFonts w:cs="Arial"/>
                <w:iCs/>
                <w:sz w:val="20"/>
                <w:szCs w:val="20"/>
              </w:rPr>
              <w:t xml:space="preserve">сельского поселения объектами жилой и социальной инфраструктуры; </w:t>
            </w:r>
          </w:p>
          <w:p w14:paraId="78241937" w14:textId="77A8583C"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2.3.4. Предложения по обеспечению территории</w:t>
            </w:r>
            <w:r w:rsidR="006067F1" w:rsidRPr="006067F1">
              <w:rPr>
                <w:rFonts w:cs="Arial"/>
                <w:iCs/>
                <w:sz w:val="20"/>
                <w:szCs w:val="20"/>
              </w:rPr>
              <w:t xml:space="preserve"> </w:t>
            </w:r>
            <w:r w:rsidRPr="006067F1">
              <w:rPr>
                <w:rFonts w:cs="Arial"/>
                <w:iCs/>
                <w:sz w:val="20"/>
                <w:szCs w:val="20"/>
              </w:rPr>
              <w:t>сельского поселения объектами связи, торговли, общественного питания, бытового обслуживания, жилищно-коммунального хозяйства;</w:t>
            </w:r>
          </w:p>
          <w:p w14:paraId="1BE840D4" w14:textId="183F82A2"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2.3.5. Предложения по обеспечению территории</w:t>
            </w:r>
            <w:r w:rsidR="006067F1" w:rsidRPr="006067F1">
              <w:rPr>
                <w:rFonts w:cs="Arial"/>
                <w:iCs/>
                <w:sz w:val="20"/>
                <w:szCs w:val="20"/>
              </w:rPr>
              <w:t xml:space="preserve"> </w:t>
            </w:r>
            <w:r w:rsidRPr="006067F1">
              <w:rPr>
                <w:rFonts w:cs="Arial"/>
                <w:iCs/>
                <w:sz w:val="20"/>
                <w:szCs w:val="20"/>
              </w:rPr>
              <w:t xml:space="preserve">сельского поселения объектами библиотечного обслуживания, культуры, народного художественного творчества, музеями поселений, объектами физкультуры и спорта; </w:t>
            </w:r>
          </w:p>
          <w:p w14:paraId="380BC395" w14:textId="5EA3B5E3"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2.3.6. Предложения по обеспечению территории</w:t>
            </w:r>
            <w:r w:rsidR="006067F1" w:rsidRPr="006067F1">
              <w:rPr>
                <w:rFonts w:cs="Arial"/>
                <w:iCs/>
                <w:sz w:val="20"/>
                <w:szCs w:val="20"/>
              </w:rPr>
              <w:t xml:space="preserve"> </w:t>
            </w:r>
            <w:r w:rsidRPr="006067F1">
              <w:rPr>
                <w:rFonts w:cs="Arial"/>
                <w:iCs/>
                <w:sz w:val="20"/>
                <w:szCs w:val="20"/>
              </w:rPr>
              <w:t>сельского поселения объектами массового отдыха жителей поселения, благоустройства и озеленения территории сельского поселения;</w:t>
            </w:r>
          </w:p>
          <w:p w14:paraId="365AF84E" w14:textId="42A04EB7"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 xml:space="preserve">2.3.7. Предложения по обеспечению территории сельского поселения объектами сельскохозяйственного использования </w:t>
            </w:r>
          </w:p>
          <w:p w14:paraId="5AF4A59F" w14:textId="267F6209"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2.3.8. Предложения по обеспечению территории</w:t>
            </w:r>
            <w:r w:rsidR="006067F1" w:rsidRPr="006067F1">
              <w:rPr>
                <w:rFonts w:cs="Arial"/>
                <w:iCs/>
                <w:sz w:val="20"/>
                <w:szCs w:val="20"/>
              </w:rPr>
              <w:t xml:space="preserve"> </w:t>
            </w:r>
            <w:r w:rsidRPr="006067F1">
              <w:rPr>
                <w:rFonts w:cs="Arial"/>
                <w:iCs/>
                <w:sz w:val="20"/>
                <w:szCs w:val="20"/>
              </w:rPr>
              <w:t xml:space="preserve">сельского поселения местами сбора бытовых отходов </w:t>
            </w:r>
          </w:p>
          <w:p w14:paraId="7682A411" w14:textId="6B637CC9" w:rsidR="00AC22CE" w:rsidRPr="006067F1" w:rsidRDefault="00AC22CE" w:rsidP="006067F1">
            <w:pPr>
              <w:tabs>
                <w:tab w:val="left" w:pos="360"/>
                <w:tab w:val="left" w:pos="700"/>
              </w:tabs>
              <w:snapToGrid w:val="0"/>
              <w:ind w:firstLine="0"/>
              <w:contextualSpacing/>
              <w:rPr>
                <w:rFonts w:cs="Arial"/>
                <w:iCs/>
                <w:sz w:val="20"/>
                <w:szCs w:val="20"/>
              </w:rPr>
            </w:pPr>
            <w:r w:rsidRPr="006067F1">
              <w:rPr>
                <w:rFonts w:cs="Arial"/>
                <w:iCs/>
                <w:sz w:val="20"/>
                <w:szCs w:val="20"/>
              </w:rPr>
              <w:t>2.3.9. Предложения по обеспечению территории</w:t>
            </w:r>
            <w:r w:rsidR="006067F1" w:rsidRPr="006067F1">
              <w:rPr>
                <w:rFonts w:cs="Arial"/>
                <w:iCs/>
                <w:sz w:val="20"/>
                <w:szCs w:val="20"/>
              </w:rPr>
              <w:t xml:space="preserve"> </w:t>
            </w:r>
            <w:r w:rsidRPr="006067F1">
              <w:rPr>
                <w:rFonts w:cs="Arial"/>
                <w:iCs/>
                <w:sz w:val="20"/>
                <w:szCs w:val="20"/>
              </w:rPr>
              <w:t>сельского поселения местами захоронения</w:t>
            </w:r>
          </w:p>
        </w:tc>
        <w:tc>
          <w:tcPr>
            <w:tcW w:w="281" w:type="pct"/>
            <w:vAlign w:val="center"/>
          </w:tcPr>
          <w:p w14:paraId="0CDD222E"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17</w:t>
            </w:r>
          </w:p>
          <w:p w14:paraId="1A74F7E2"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14566349"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17</w:t>
            </w:r>
          </w:p>
          <w:p w14:paraId="512B9440"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0FE345F3"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19</w:t>
            </w:r>
          </w:p>
          <w:p w14:paraId="1CFF47EE"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08774856"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20</w:t>
            </w:r>
          </w:p>
          <w:p w14:paraId="631EBAAC"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2CEC3180"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23</w:t>
            </w:r>
          </w:p>
          <w:p w14:paraId="7C33CD3E"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6A55CA3E"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24</w:t>
            </w:r>
          </w:p>
          <w:p w14:paraId="783C9D23"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48654824"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708D73CD"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26</w:t>
            </w:r>
          </w:p>
          <w:p w14:paraId="7DA080CC"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1179FFBC"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29</w:t>
            </w:r>
          </w:p>
          <w:p w14:paraId="105478E3"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13AE48AD"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29</w:t>
            </w:r>
          </w:p>
          <w:p w14:paraId="2026CEC5"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p>
          <w:p w14:paraId="0BD71EB5" w14:textId="77777777" w:rsidR="00AC22CE" w:rsidRPr="006067F1" w:rsidRDefault="00AC22CE" w:rsidP="006067F1">
            <w:pPr>
              <w:pStyle w:val="af7"/>
              <w:widowControl/>
              <w:snapToGrid w:val="0"/>
              <w:spacing w:after="0"/>
              <w:ind w:left="0"/>
              <w:contextualSpacing/>
              <w:rPr>
                <w:rFonts w:ascii="Arial" w:eastAsia="Times New Roman" w:hAnsi="Arial" w:cs="Arial"/>
                <w:sz w:val="20"/>
                <w:szCs w:val="20"/>
              </w:rPr>
            </w:pPr>
            <w:r w:rsidRPr="006067F1">
              <w:rPr>
                <w:rFonts w:ascii="Arial" w:eastAsia="Times New Roman" w:hAnsi="Arial" w:cs="Arial"/>
                <w:sz w:val="20"/>
                <w:szCs w:val="20"/>
              </w:rPr>
              <w:t>30</w:t>
            </w:r>
          </w:p>
        </w:tc>
      </w:tr>
      <w:tr w:rsidR="006067F1" w:rsidRPr="006067F1" w14:paraId="627795A2" w14:textId="77777777" w:rsidTr="006067F1">
        <w:trPr>
          <w:trHeight w:val="166"/>
        </w:trPr>
        <w:tc>
          <w:tcPr>
            <w:tcW w:w="201" w:type="pct"/>
            <w:vAlign w:val="center"/>
          </w:tcPr>
          <w:p w14:paraId="5F7BEEA8" w14:textId="77777777" w:rsidR="00AC22CE" w:rsidRPr="006067F1" w:rsidRDefault="00AC22CE" w:rsidP="006067F1">
            <w:pPr>
              <w:snapToGrid w:val="0"/>
              <w:ind w:firstLine="0"/>
              <w:rPr>
                <w:rFonts w:cs="Arial"/>
                <w:bCs/>
                <w:sz w:val="20"/>
                <w:szCs w:val="20"/>
              </w:rPr>
            </w:pPr>
            <w:r w:rsidRPr="006067F1">
              <w:rPr>
                <w:rFonts w:cs="Arial"/>
                <w:bCs/>
                <w:sz w:val="20"/>
                <w:szCs w:val="20"/>
              </w:rPr>
              <w:t>3</w:t>
            </w:r>
          </w:p>
        </w:tc>
        <w:tc>
          <w:tcPr>
            <w:tcW w:w="4518" w:type="pct"/>
            <w:gridSpan w:val="2"/>
            <w:vAlign w:val="center"/>
          </w:tcPr>
          <w:p w14:paraId="307F9932" w14:textId="77777777" w:rsidR="00AC22CE" w:rsidRPr="006067F1" w:rsidRDefault="00AC22CE" w:rsidP="006067F1">
            <w:pPr>
              <w:pStyle w:val="af7"/>
              <w:widowControl/>
              <w:snapToGrid w:val="0"/>
              <w:spacing w:after="0"/>
              <w:ind w:left="0"/>
              <w:rPr>
                <w:rFonts w:ascii="Arial" w:eastAsia="Times New Roman" w:hAnsi="Arial" w:cs="Arial"/>
                <w:bCs/>
                <w:sz w:val="20"/>
                <w:szCs w:val="20"/>
              </w:rPr>
            </w:pPr>
            <w:r w:rsidRPr="006067F1">
              <w:rPr>
                <w:rFonts w:ascii="Arial" w:eastAsia="Times New Roman" w:hAnsi="Arial" w:cs="Arial"/>
                <w:bCs/>
                <w:sz w:val="20"/>
                <w:szCs w:val="20"/>
              </w:rPr>
              <w:t>ЗАКЛЮЧЕНИЕ</w:t>
            </w:r>
          </w:p>
        </w:tc>
        <w:tc>
          <w:tcPr>
            <w:tcW w:w="281" w:type="pct"/>
            <w:vAlign w:val="center"/>
          </w:tcPr>
          <w:p w14:paraId="2A24D7CD" w14:textId="77777777" w:rsidR="00AC22CE" w:rsidRPr="006067F1" w:rsidRDefault="00AC22CE" w:rsidP="006067F1">
            <w:pPr>
              <w:pStyle w:val="af7"/>
              <w:widowControl/>
              <w:snapToGrid w:val="0"/>
              <w:spacing w:after="0"/>
              <w:ind w:left="0"/>
              <w:rPr>
                <w:rFonts w:ascii="Arial" w:eastAsia="Times New Roman" w:hAnsi="Arial" w:cs="Arial"/>
                <w:sz w:val="20"/>
                <w:szCs w:val="20"/>
              </w:rPr>
            </w:pPr>
            <w:r w:rsidRPr="006067F1">
              <w:rPr>
                <w:rFonts w:ascii="Arial" w:eastAsia="Times New Roman" w:hAnsi="Arial" w:cs="Arial"/>
                <w:sz w:val="20"/>
                <w:szCs w:val="20"/>
              </w:rPr>
              <w:t>32</w:t>
            </w:r>
          </w:p>
        </w:tc>
      </w:tr>
      <w:tr w:rsidR="006067F1" w:rsidRPr="006067F1" w14:paraId="4E3A2468" w14:textId="77777777" w:rsidTr="006067F1">
        <w:trPr>
          <w:trHeight w:val="166"/>
        </w:trPr>
        <w:tc>
          <w:tcPr>
            <w:tcW w:w="201" w:type="pct"/>
            <w:vAlign w:val="center"/>
          </w:tcPr>
          <w:p w14:paraId="20B4509B" w14:textId="77777777" w:rsidR="00AC22CE" w:rsidRPr="006067F1" w:rsidRDefault="00AC22CE" w:rsidP="006067F1">
            <w:pPr>
              <w:snapToGrid w:val="0"/>
              <w:ind w:firstLine="0"/>
              <w:rPr>
                <w:rFonts w:cs="Arial"/>
                <w:bCs/>
                <w:sz w:val="20"/>
                <w:szCs w:val="20"/>
              </w:rPr>
            </w:pPr>
            <w:r w:rsidRPr="006067F1">
              <w:rPr>
                <w:rFonts w:cs="Arial"/>
                <w:sz w:val="20"/>
                <w:szCs w:val="20"/>
                <w:lang w:val="en-US"/>
              </w:rPr>
              <w:t>4</w:t>
            </w:r>
          </w:p>
        </w:tc>
        <w:tc>
          <w:tcPr>
            <w:tcW w:w="4518" w:type="pct"/>
            <w:gridSpan w:val="2"/>
            <w:vAlign w:val="center"/>
          </w:tcPr>
          <w:p w14:paraId="4084FB3D" w14:textId="77777777" w:rsidR="00AC22CE" w:rsidRPr="006067F1" w:rsidRDefault="00AC22CE" w:rsidP="006067F1">
            <w:pPr>
              <w:pStyle w:val="af7"/>
              <w:widowControl/>
              <w:snapToGrid w:val="0"/>
              <w:spacing w:after="0"/>
              <w:ind w:left="0"/>
              <w:rPr>
                <w:rFonts w:ascii="Arial" w:eastAsia="Times New Roman" w:hAnsi="Arial" w:cs="Arial"/>
                <w:bCs/>
                <w:sz w:val="20"/>
                <w:szCs w:val="20"/>
              </w:rPr>
            </w:pPr>
            <w:r w:rsidRPr="006067F1">
              <w:rPr>
                <w:rFonts w:ascii="Arial" w:hAnsi="Arial" w:cs="Arial"/>
                <w:sz w:val="20"/>
                <w:szCs w:val="20"/>
              </w:rPr>
              <w:t xml:space="preserve">Приложение к генеральному плану «Сведения о границах населенных пунктов: села Латное, села Дальнее Ляпино, хутора Точильное (текстовое, графическое описание местоположения границ населенных пунктов, перечень координат характерных точек границ </w:t>
            </w:r>
            <w:r w:rsidRPr="006067F1">
              <w:rPr>
                <w:rFonts w:ascii="Arial" w:hAnsi="Arial" w:cs="Arial"/>
                <w:sz w:val="20"/>
                <w:szCs w:val="20"/>
              </w:rPr>
              <w:lastRenderedPageBreak/>
              <w:t>населенных пунктов)».</w:t>
            </w:r>
          </w:p>
        </w:tc>
        <w:tc>
          <w:tcPr>
            <w:tcW w:w="281" w:type="pct"/>
            <w:vAlign w:val="center"/>
          </w:tcPr>
          <w:p w14:paraId="48A71E17" w14:textId="77777777" w:rsidR="00AC22CE" w:rsidRPr="006067F1" w:rsidRDefault="00AC22CE" w:rsidP="006067F1">
            <w:pPr>
              <w:pStyle w:val="af7"/>
              <w:widowControl/>
              <w:snapToGrid w:val="0"/>
              <w:spacing w:after="0"/>
              <w:ind w:left="0"/>
              <w:rPr>
                <w:rFonts w:ascii="Arial" w:eastAsia="Times New Roman" w:hAnsi="Arial" w:cs="Arial"/>
                <w:sz w:val="20"/>
                <w:szCs w:val="20"/>
              </w:rPr>
            </w:pPr>
          </w:p>
        </w:tc>
      </w:tr>
    </w:tbl>
    <w:p w14:paraId="279391A2" w14:textId="43C97A94" w:rsidR="00AC22CE" w:rsidRPr="006067F1" w:rsidRDefault="00AC22CE" w:rsidP="006067F1">
      <w:pPr>
        <w:pStyle w:val="ConsPlusNormal"/>
        <w:pageBreakBefore/>
        <w:widowControl/>
        <w:ind w:firstLine="709"/>
        <w:jc w:val="both"/>
        <w:rPr>
          <w:sz w:val="24"/>
          <w:szCs w:val="24"/>
        </w:rPr>
      </w:pPr>
      <w:r w:rsidRPr="006067F1">
        <w:rPr>
          <w:sz w:val="24"/>
          <w:szCs w:val="24"/>
        </w:rPr>
        <w:lastRenderedPageBreak/>
        <w:t>1.</w:t>
      </w:r>
      <w:r w:rsidR="006067F1" w:rsidRPr="006067F1">
        <w:rPr>
          <w:sz w:val="24"/>
          <w:szCs w:val="24"/>
        </w:rPr>
        <w:t xml:space="preserve"> </w:t>
      </w:r>
      <w:r w:rsidRPr="006067F1">
        <w:rPr>
          <w:sz w:val="24"/>
          <w:szCs w:val="24"/>
        </w:rPr>
        <w:t>ЦЕЛИ И ЗАДАЧИ ТЕРРИТОРИАЛЬНОГО ПЛАНИРОВАНИЯ</w:t>
      </w:r>
    </w:p>
    <w:p w14:paraId="6346C43F" w14:textId="77777777" w:rsidR="00AC22CE" w:rsidRPr="006067F1" w:rsidRDefault="00AC22CE" w:rsidP="006067F1">
      <w:pPr>
        <w:pStyle w:val="af9"/>
        <w:ind w:firstLine="709"/>
        <w:jc w:val="center"/>
        <w:rPr>
          <w:rFonts w:ascii="Arial" w:hAnsi="Arial" w:cs="Arial"/>
          <w:sz w:val="24"/>
        </w:rPr>
      </w:pPr>
      <w:r w:rsidRPr="006067F1">
        <w:rPr>
          <w:rFonts w:ascii="Arial" w:hAnsi="Arial" w:cs="Arial"/>
          <w:sz w:val="24"/>
        </w:rPr>
        <w:t>1.1. Общие положения</w:t>
      </w:r>
    </w:p>
    <w:p w14:paraId="33AE9BA0" w14:textId="77777777" w:rsidR="00AC22CE" w:rsidRPr="006067F1" w:rsidRDefault="00AC22CE" w:rsidP="006067F1">
      <w:pPr>
        <w:pStyle w:val="af9"/>
        <w:ind w:firstLine="709"/>
        <w:jc w:val="center"/>
        <w:rPr>
          <w:rFonts w:ascii="Arial" w:hAnsi="Arial" w:cs="Arial"/>
          <w:sz w:val="24"/>
        </w:rPr>
      </w:pPr>
    </w:p>
    <w:p w14:paraId="4C950E82" w14:textId="25449B03" w:rsidR="00AC22CE" w:rsidRPr="006067F1" w:rsidRDefault="00AC22CE" w:rsidP="006067F1">
      <w:pPr>
        <w:pStyle w:val="ConsPlusNormal"/>
        <w:ind w:firstLine="709"/>
        <w:jc w:val="both"/>
        <w:rPr>
          <w:sz w:val="24"/>
          <w:szCs w:val="24"/>
        </w:rPr>
      </w:pPr>
      <w:r w:rsidRPr="006067F1">
        <w:rPr>
          <w:sz w:val="24"/>
          <w:szCs w:val="24"/>
        </w:rPr>
        <w:t>В соответствии с градостроительным законодательством Генеральный план</w:t>
      </w:r>
      <w:r w:rsidR="006067F1" w:rsidRPr="006067F1">
        <w:rPr>
          <w:sz w:val="24"/>
          <w:szCs w:val="24"/>
        </w:rPr>
        <w:t xml:space="preserve"> </w:t>
      </w:r>
      <w:r w:rsidRPr="006067F1">
        <w:rPr>
          <w:sz w:val="24"/>
          <w:szCs w:val="24"/>
        </w:rPr>
        <w:t>Латненского сельского поселения Семилукского муниципального района Воронежской области является документом территориального планирования муниципального образования. Генеральным планом определено, исходя из совокупности социальных, экономических, экологических и иных факторов, назначение территорий</w:t>
      </w:r>
      <w:r w:rsidR="006067F1" w:rsidRPr="006067F1">
        <w:rPr>
          <w:sz w:val="24"/>
          <w:szCs w:val="24"/>
        </w:rPr>
        <w:t xml:space="preserve"> </w:t>
      </w:r>
      <w:r w:rsidRPr="006067F1">
        <w:rPr>
          <w:sz w:val="24"/>
          <w:szCs w:val="24"/>
        </w:rPr>
        <w:t>Латненского сельского поселения в целях обеспечения их устойчивого развития,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муниципальных образований.</w:t>
      </w:r>
    </w:p>
    <w:p w14:paraId="0D5A72B6" w14:textId="1243E06E" w:rsidR="00AC22CE" w:rsidRPr="006067F1" w:rsidRDefault="00AC22CE" w:rsidP="006067F1">
      <w:pPr>
        <w:autoSpaceDE w:val="0"/>
        <w:autoSpaceDN w:val="0"/>
        <w:adjustRightInd w:val="0"/>
        <w:ind w:firstLine="709"/>
        <w:rPr>
          <w:rFonts w:eastAsia="Arial" w:cs="Arial"/>
          <w:bCs/>
        </w:rPr>
      </w:pPr>
      <w:r w:rsidRPr="006067F1">
        <w:rPr>
          <w:rFonts w:cs="Arial"/>
        </w:rPr>
        <w:t>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Федеральным законом</w:t>
      </w:r>
      <w:r w:rsidR="006067F1" w:rsidRPr="006067F1">
        <w:rPr>
          <w:rFonts w:cs="Arial"/>
        </w:rPr>
        <w:t xml:space="preserve"> </w:t>
      </w:r>
      <w:r w:rsidRPr="006067F1">
        <w:rPr>
          <w:rFonts w:cs="Arial"/>
          <w:bCs/>
        </w:rPr>
        <w:t>«Об общих принципах организации местного самоуправления в Российской Федерации»</w:t>
      </w:r>
      <w:r w:rsidRPr="006067F1">
        <w:rPr>
          <w:rFonts w:cs="Arial"/>
        </w:rPr>
        <w:t>,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Семилукского муниципального района, уставом</w:t>
      </w:r>
      <w:r w:rsidR="006067F1" w:rsidRPr="006067F1">
        <w:rPr>
          <w:rFonts w:cs="Arial"/>
        </w:rPr>
        <w:t xml:space="preserve"> </w:t>
      </w:r>
      <w:r w:rsidRPr="006067F1">
        <w:rPr>
          <w:rFonts w:cs="Arial"/>
        </w:rPr>
        <w:t xml:space="preserve">Латненского сельского поселения и </w:t>
      </w:r>
      <w:r w:rsidRPr="006067F1">
        <w:rPr>
          <w:rFonts w:cs="Arial"/>
          <w:bCs/>
        </w:rPr>
        <w:t>утверждён решением совета народных депутатов Латненского сельского поселения от 23.12.2011 №51 (в ред. решения от 05.10.2015 №5, в ред. решения от 15.06.2020 № 147).</w:t>
      </w:r>
    </w:p>
    <w:p w14:paraId="61EF6FA8" w14:textId="77777777" w:rsidR="00AC22CE" w:rsidRPr="006067F1" w:rsidRDefault="00AC22CE" w:rsidP="006067F1">
      <w:pPr>
        <w:pStyle w:val="Web"/>
        <w:spacing w:line="240" w:lineRule="auto"/>
        <w:ind w:firstLine="709"/>
        <w:jc w:val="both"/>
        <w:rPr>
          <w:rFonts w:ascii="Arial" w:eastAsia="Arial" w:hAnsi="Arial" w:cs="Arial"/>
          <w:bCs/>
        </w:rPr>
      </w:pPr>
      <w:r w:rsidRPr="006067F1">
        <w:rPr>
          <w:rFonts w:ascii="Arial" w:eastAsia="Arial" w:hAnsi="Arial" w:cs="Arial"/>
          <w:bCs/>
        </w:rPr>
        <w:t>Внесение изменений в генеральный план Латненского сельского поселения Семилукского муниципального района Воронежской области выполнено БУВО «Нормативно-проектный центр» на основании постановления администрации Латненского сельского поселения № 862 от 18.10.2021.</w:t>
      </w:r>
    </w:p>
    <w:p w14:paraId="399B5B12" w14:textId="607E8947" w:rsidR="00AC22CE" w:rsidRPr="006067F1" w:rsidRDefault="00AC22CE" w:rsidP="006067F1">
      <w:pPr>
        <w:pStyle w:val="ConsPlusNormal"/>
        <w:ind w:firstLine="709"/>
        <w:jc w:val="both"/>
        <w:rPr>
          <w:sz w:val="24"/>
          <w:szCs w:val="24"/>
        </w:rPr>
      </w:pPr>
      <w:r w:rsidRPr="006067F1">
        <w:rPr>
          <w:sz w:val="24"/>
          <w:szCs w:val="24"/>
        </w:rPr>
        <w:t>При осуществлении территориального планирования Латненского сельского поселения учтены интересы Семилукского района, Воронежской области по реализации полномочий органов государственной власти, а также необходимость создания благоприятных условий для реализации на территории</w:t>
      </w:r>
      <w:r w:rsidR="006067F1" w:rsidRPr="006067F1">
        <w:rPr>
          <w:sz w:val="24"/>
          <w:szCs w:val="24"/>
        </w:rPr>
        <w:t xml:space="preserve"> </w:t>
      </w:r>
      <w:r w:rsidRPr="006067F1">
        <w:rPr>
          <w:sz w:val="24"/>
          <w:szCs w:val="24"/>
        </w:rPr>
        <w:t xml:space="preserve">Латненского сельского поселения приоритетных национальных проектов </w:t>
      </w:r>
      <w:r w:rsidRPr="006067F1">
        <w:rPr>
          <w:bCs/>
          <w:sz w:val="24"/>
          <w:szCs w:val="24"/>
        </w:rPr>
        <w:t>«Развитие агропромышленного комплекса»,</w:t>
      </w:r>
      <w:r w:rsidRPr="006067F1">
        <w:rPr>
          <w:sz w:val="24"/>
          <w:szCs w:val="24"/>
        </w:rPr>
        <w:t xml:space="preserve"> «Образование», «Здоровье» федеральных и областных целевых программ:</w:t>
      </w:r>
    </w:p>
    <w:p w14:paraId="18018F9E" w14:textId="77777777" w:rsidR="00AC22CE" w:rsidRPr="006067F1" w:rsidRDefault="00AC22CE" w:rsidP="006067F1">
      <w:pPr>
        <w:pStyle w:val="ConsPlusNormal"/>
        <w:ind w:firstLine="709"/>
        <w:jc w:val="both"/>
        <w:rPr>
          <w:sz w:val="24"/>
          <w:szCs w:val="24"/>
        </w:rPr>
      </w:pPr>
      <w:r w:rsidRPr="006067F1">
        <w:rPr>
          <w:sz w:val="24"/>
          <w:szCs w:val="24"/>
        </w:rPr>
        <w:t>Цели, задачи и мероприятия территориального планирования Генерального плана разработаны на основе Стратегии социально-экономического развития Воронежской области, областных целевых программ, Программы социально-экономического развития Семилукского муниципального района Воронежской области.</w:t>
      </w:r>
    </w:p>
    <w:p w14:paraId="0EEF5E38" w14:textId="77777777" w:rsidR="00AC22CE" w:rsidRPr="006067F1" w:rsidRDefault="00AC22CE" w:rsidP="006067F1">
      <w:pPr>
        <w:pStyle w:val="af9"/>
        <w:ind w:firstLine="709"/>
        <w:rPr>
          <w:rFonts w:ascii="Arial" w:hAnsi="Arial" w:cs="Arial"/>
          <w:sz w:val="24"/>
        </w:rPr>
      </w:pPr>
    </w:p>
    <w:p w14:paraId="0FFE3834" w14:textId="730A9420" w:rsidR="00AC22CE" w:rsidRPr="006067F1" w:rsidRDefault="00AC22CE" w:rsidP="006067F1">
      <w:pPr>
        <w:pStyle w:val="af9"/>
        <w:ind w:firstLine="709"/>
        <w:rPr>
          <w:rFonts w:ascii="Arial" w:hAnsi="Arial" w:cs="Arial"/>
          <w:sz w:val="24"/>
        </w:rPr>
      </w:pPr>
      <w:r w:rsidRPr="006067F1">
        <w:rPr>
          <w:rFonts w:ascii="Arial" w:hAnsi="Arial" w:cs="Arial"/>
          <w:sz w:val="24"/>
        </w:rPr>
        <w:t>Генеральный план</w:t>
      </w:r>
      <w:r w:rsidR="006067F1" w:rsidRPr="006067F1">
        <w:rPr>
          <w:rFonts w:ascii="Arial" w:hAnsi="Arial" w:cs="Arial"/>
          <w:sz w:val="24"/>
        </w:rPr>
        <w:t xml:space="preserve"> </w:t>
      </w:r>
      <w:r w:rsidRPr="006067F1">
        <w:rPr>
          <w:rFonts w:ascii="Arial" w:hAnsi="Arial" w:cs="Arial"/>
          <w:sz w:val="24"/>
        </w:rPr>
        <w:t xml:space="preserve">Латненского сельского поселения содержит: </w:t>
      </w:r>
    </w:p>
    <w:p w14:paraId="26BEDCAA" w14:textId="77777777" w:rsidR="00AC22CE" w:rsidRPr="006067F1" w:rsidRDefault="00AC22CE" w:rsidP="006067F1">
      <w:pPr>
        <w:pStyle w:val="ConsPlusNormal"/>
        <w:numPr>
          <w:ilvl w:val="0"/>
          <w:numId w:val="5"/>
        </w:numPr>
        <w:tabs>
          <w:tab w:val="left" w:pos="720"/>
        </w:tabs>
        <w:ind w:left="0" w:firstLine="709"/>
        <w:jc w:val="both"/>
        <w:rPr>
          <w:sz w:val="24"/>
          <w:szCs w:val="24"/>
        </w:rPr>
      </w:pPr>
      <w:r w:rsidRPr="006067F1">
        <w:rPr>
          <w:sz w:val="24"/>
          <w:szCs w:val="24"/>
        </w:rPr>
        <w:t>положения о территориальном планировании;</w:t>
      </w:r>
    </w:p>
    <w:p w14:paraId="03241AF6" w14:textId="2393E6F9" w:rsidR="00AC22CE" w:rsidRPr="006067F1" w:rsidRDefault="00AC22CE" w:rsidP="006067F1">
      <w:pPr>
        <w:pStyle w:val="ConsPlusNormal"/>
        <w:numPr>
          <w:ilvl w:val="0"/>
          <w:numId w:val="5"/>
        </w:numPr>
        <w:tabs>
          <w:tab w:val="left" w:pos="720"/>
        </w:tabs>
        <w:ind w:left="0" w:firstLine="709"/>
        <w:jc w:val="both"/>
        <w:rPr>
          <w:sz w:val="24"/>
          <w:szCs w:val="24"/>
        </w:rPr>
      </w:pPr>
      <w:r w:rsidRPr="006067F1">
        <w:rPr>
          <w:sz w:val="24"/>
          <w:szCs w:val="24"/>
        </w:rPr>
        <w:t>карты (схемы) территориального планирования</w:t>
      </w:r>
      <w:r w:rsidR="006067F1" w:rsidRPr="006067F1">
        <w:rPr>
          <w:sz w:val="24"/>
          <w:szCs w:val="24"/>
        </w:rPr>
        <w:t xml:space="preserve"> </w:t>
      </w:r>
      <w:r w:rsidRPr="006067F1">
        <w:rPr>
          <w:sz w:val="24"/>
          <w:szCs w:val="24"/>
        </w:rPr>
        <w:t>Латненского сельского поселения.</w:t>
      </w:r>
    </w:p>
    <w:p w14:paraId="1B2B017F" w14:textId="77777777" w:rsidR="00AC22CE" w:rsidRPr="006067F1" w:rsidRDefault="00AC22CE" w:rsidP="006067F1">
      <w:pPr>
        <w:pStyle w:val="ConsPlusNormal"/>
        <w:ind w:firstLine="709"/>
        <w:jc w:val="both"/>
        <w:rPr>
          <w:sz w:val="24"/>
          <w:szCs w:val="24"/>
        </w:rPr>
      </w:pPr>
    </w:p>
    <w:p w14:paraId="5BE52C78" w14:textId="77777777" w:rsidR="00AC22CE" w:rsidRPr="006067F1" w:rsidRDefault="00AC22CE" w:rsidP="006067F1">
      <w:pPr>
        <w:pStyle w:val="ConsPlusNormal"/>
        <w:ind w:firstLine="709"/>
        <w:jc w:val="both"/>
        <w:rPr>
          <w:sz w:val="24"/>
          <w:szCs w:val="24"/>
        </w:rPr>
      </w:pPr>
      <w:r w:rsidRPr="006067F1">
        <w:rPr>
          <w:sz w:val="24"/>
          <w:szCs w:val="24"/>
        </w:rPr>
        <w:t>Положения о территориальном планировании включают в себя:</w:t>
      </w:r>
    </w:p>
    <w:p w14:paraId="01E7E571" w14:textId="300A4758" w:rsidR="00AC22CE" w:rsidRPr="006067F1" w:rsidRDefault="00AC22CE" w:rsidP="006067F1">
      <w:pPr>
        <w:pStyle w:val="ConsPlusNormal"/>
        <w:ind w:firstLine="709"/>
        <w:jc w:val="both"/>
        <w:rPr>
          <w:sz w:val="24"/>
          <w:szCs w:val="24"/>
        </w:rPr>
      </w:pPr>
      <w:r w:rsidRPr="006067F1">
        <w:rPr>
          <w:sz w:val="24"/>
          <w:szCs w:val="24"/>
        </w:rPr>
        <w:t>1)</w:t>
      </w:r>
      <w:r w:rsidR="006067F1" w:rsidRPr="006067F1">
        <w:rPr>
          <w:sz w:val="24"/>
          <w:szCs w:val="24"/>
        </w:rPr>
        <w:t xml:space="preserve"> </w:t>
      </w:r>
      <w:r w:rsidRPr="006067F1">
        <w:rPr>
          <w:sz w:val="24"/>
          <w:szCs w:val="24"/>
        </w:rPr>
        <w:t>цели и задачи территориального планирования;</w:t>
      </w:r>
    </w:p>
    <w:p w14:paraId="3859DE78" w14:textId="77777777" w:rsidR="00AC22CE" w:rsidRPr="006067F1" w:rsidRDefault="00AC22CE" w:rsidP="006067F1">
      <w:pPr>
        <w:pStyle w:val="ConsPlusNormal"/>
        <w:ind w:firstLine="709"/>
        <w:jc w:val="both"/>
        <w:rPr>
          <w:sz w:val="24"/>
          <w:szCs w:val="24"/>
        </w:rPr>
      </w:pPr>
      <w:r w:rsidRPr="006067F1">
        <w:rPr>
          <w:sz w:val="24"/>
          <w:szCs w:val="24"/>
        </w:rPr>
        <w:t xml:space="preserve">2) перечень мероприятий по территориальному планированию. </w:t>
      </w:r>
    </w:p>
    <w:p w14:paraId="6AB860D5" w14:textId="77777777" w:rsidR="00AC22CE" w:rsidRPr="006067F1" w:rsidRDefault="00AC22CE" w:rsidP="006067F1">
      <w:pPr>
        <w:pStyle w:val="ConsPlusNormal"/>
        <w:ind w:firstLine="709"/>
        <w:jc w:val="both"/>
        <w:rPr>
          <w:sz w:val="24"/>
          <w:szCs w:val="24"/>
        </w:rPr>
      </w:pPr>
    </w:p>
    <w:p w14:paraId="3E67C7E9" w14:textId="26F41EDF" w:rsidR="00AC22CE" w:rsidRPr="006067F1" w:rsidRDefault="00AC22CE" w:rsidP="006067F1">
      <w:pPr>
        <w:pStyle w:val="ConsPlusNormal"/>
        <w:ind w:firstLine="709"/>
        <w:jc w:val="both"/>
        <w:rPr>
          <w:bCs/>
          <w:sz w:val="24"/>
          <w:szCs w:val="24"/>
        </w:rPr>
      </w:pPr>
      <w:r w:rsidRPr="006067F1">
        <w:rPr>
          <w:sz w:val="24"/>
          <w:szCs w:val="24"/>
        </w:rPr>
        <w:lastRenderedPageBreak/>
        <w:t>Карты (схемы) территориального планирования</w:t>
      </w:r>
      <w:r w:rsidR="006067F1" w:rsidRPr="006067F1">
        <w:rPr>
          <w:sz w:val="24"/>
          <w:szCs w:val="24"/>
        </w:rPr>
        <w:t xml:space="preserve"> </w:t>
      </w:r>
      <w:r w:rsidRPr="006067F1">
        <w:rPr>
          <w:sz w:val="24"/>
          <w:szCs w:val="24"/>
        </w:rPr>
        <w:t>Латненского сельского поселения включают:</w:t>
      </w:r>
      <w:r w:rsidRPr="006067F1">
        <w:rPr>
          <w:bCs/>
          <w:sz w:val="24"/>
          <w:szCs w:val="24"/>
        </w:rPr>
        <w:t xml:space="preserve"> </w:t>
      </w:r>
    </w:p>
    <w:p w14:paraId="2E6D0B24" w14:textId="225FEAFB" w:rsidR="00AC22CE" w:rsidRPr="006067F1" w:rsidRDefault="00AC22CE" w:rsidP="006067F1">
      <w:pPr>
        <w:pStyle w:val="ConsPlusNormal"/>
        <w:ind w:firstLine="709"/>
        <w:jc w:val="both"/>
        <w:rPr>
          <w:sz w:val="24"/>
          <w:szCs w:val="24"/>
        </w:rPr>
      </w:pPr>
      <w:r w:rsidRPr="006067F1">
        <w:rPr>
          <w:sz w:val="24"/>
          <w:szCs w:val="24"/>
        </w:rPr>
        <w:t>1) Карту (схему) современного использования территории</w:t>
      </w:r>
      <w:r w:rsidR="006067F1" w:rsidRPr="006067F1">
        <w:rPr>
          <w:sz w:val="24"/>
          <w:szCs w:val="24"/>
        </w:rPr>
        <w:t xml:space="preserve"> </w:t>
      </w:r>
      <w:r w:rsidRPr="006067F1">
        <w:rPr>
          <w:sz w:val="24"/>
          <w:szCs w:val="24"/>
        </w:rPr>
        <w:t xml:space="preserve">Латненского сельского поселения; </w:t>
      </w:r>
    </w:p>
    <w:p w14:paraId="28512139" w14:textId="5D4665D7" w:rsidR="00AC22CE" w:rsidRPr="006067F1" w:rsidRDefault="00AC22CE" w:rsidP="006067F1">
      <w:pPr>
        <w:pStyle w:val="ConsPlusNormal"/>
        <w:ind w:firstLine="709"/>
        <w:jc w:val="both"/>
        <w:rPr>
          <w:sz w:val="24"/>
          <w:szCs w:val="24"/>
        </w:rPr>
      </w:pPr>
      <w:r w:rsidRPr="006067F1">
        <w:rPr>
          <w:sz w:val="24"/>
          <w:szCs w:val="24"/>
        </w:rPr>
        <w:t>2). Карты (схемы) развития инженерной инфраструктуры</w:t>
      </w:r>
      <w:r w:rsidR="006067F1" w:rsidRPr="006067F1">
        <w:rPr>
          <w:sz w:val="24"/>
          <w:szCs w:val="24"/>
        </w:rPr>
        <w:t xml:space="preserve"> </w:t>
      </w:r>
      <w:r w:rsidRPr="006067F1">
        <w:rPr>
          <w:sz w:val="24"/>
          <w:szCs w:val="24"/>
        </w:rPr>
        <w:t>Латненского сельского поселения,</w:t>
      </w:r>
      <w:r w:rsidR="006067F1" w:rsidRPr="006067F1">
        <w:rPr>
          <w:sz w:val="24"/>
          <w:szCs w:val="24"/>
        </w:rPr>
        <w:t xml:space="preserve"> </w:t>
      </w:r>
      <w:r w:rsidRPr="006067F1">
        <w:rPr>
          <w:sz w:val="24"/>
          <w:szCs w:val="24"/>
        </w:rPr>
        <w:t>в том числе:</w:t>
      </w:r>
    </w:p>
    <w:p w14:paraId="4B744393" w14:textId="77777777" w:rsidR="00AC22CE" w:rsidRPr="006067F1" w:rsidRDefault="00AC22CE" w:rsidP="006067F1">
      <w:pPr>
        <w:pStyle w:val="ConsPlusNormal"/>
        <w:numPr>
          <w:ilvl w:val="0"/>
          <w:numId w:val="14"/>
        </w:numPr>
        <w:ind w:left="0" w:firstLine="709"/>
        <w:jc w:val="both"/>
        <w:rPr>
          <w:sz w:val="24"/>
          <w:szCs w:val="24"/>
        </w:rPr>
      </w:pPr>
      <w:r w:rsidRPr="006067F1">
        <w:rPr>
          <w:sz w:val="24"/>
          <w:szCs w:val="24"/>
        </w:rPr>
        <w:t xml:space="preserve">объектов электро-, тепло-, газо- и водоснабжения населения в границах поселения, </w:t>
      </w:r>
    </w:p>
    <w:p w14:paraId="46513D43" w14:textId="77777777" w:rsidR="00AC22CE" w:rsidRPr="006067F1" w:rsidRDefault="00AC22CE" w:rsidP="006067F1">
      <w:pPr>
        <w:pStyle w:val="ConsPlusNormal"/>
        <w:numPr>
          <w:ilvl w:val="0"/>
          <w:numId w:val="14"/>
        </w:numPr>
        <w:ind w:left="0" w:firstLine="709"/>
        <w:jc w:val="both"/>
        <w:rPr>
          <w:sz w:val="24"/>
          <w:szCs w:val="24"/>
        </w:rPr>
      </w:pPr>
      <w:r w:rsidRPr="006067F1">
        <w:rPr>
          <w:sz w:val="24"/>
          <w:szCs w:val="24"/>
        </w:rPr>
        <w:t>автомобильных дорог общего пользования, мостов и иных транспортных инженерных сооружений в границах населенных пунктов, входящих в состав поселения</w:t>
      </w:r>
    </w:p>
    <w:p w14:paraId="35A80B88" w14:textId="08959983" w:rsidR="00AC22CE" w:rsidRPr="006067F1" w:rsidRDefault="00AC22CE" w:rsidP="006067F1">
      <w:pPr>
        <w:pStyle w:val="ConsPlusNormal"/>
        <w:ind w:firstLine="709"/>
        <w:jc w:val="both"/>
        <w:rPr>
          <w:sz w:val="24"/>
          <w:szCs w:val="24"/>
        </w:rPr>
      </w:pPr>
      <w:r w:rsidRPr="006067F1">
        <w:rPr>
          <w:sz w:val="24"/>
          <w:szCs w:val="24"/>
        </w:rPr>
        <w:t>3) Карта (схема) генерального плана</w:t>
      </w:r>
      <w:r w:rsidR="006067F1" w:rsidRPr="006067F1">
        <w:rPr>
          <w:sz w:val="24"/>
          <w:szCs w:val="24"/>
        </w:rPr>
        <w:t xml:space="preserve"> </w:t>
      </w:r>
      <w:r w:rsidRPr="006067F1">
        <w:rPr>
          <w:sz w:val="24"/>
          <w:szCs w:val="24"/>
        </w:rPr>
        <w:t>Латненского сельского поселения с указанием объектов, размещение которых необходимо для осуществления полномочий органов местного самоуправления поселения</w:t>
      </w:r>
    </w:p>
    <w:p w14:paraId="0ACF323B" w14:textId="77777777" w:rsidR="00AC22CE" w:rsidRPr="006067F1" w:rsidRDefault="00AC22CE" w:rsidP="006067F1">
      <w:pPr>
        <w:pStyle w:val="ConsPlusNormal"/>
        <w:ind w:firstLine="709"/>
        <w:jc w:val="both"/>
        <w:rPr>
          <w:sz w:val="24"/>
          <w:szCs w:val="24"/>
        </w:rPr>
      </w:pPr>
    </w:p>
    <w:p w14:paraId="49C6C265" w14:textId="77777777" w:rsidR="00AC22CE" w:rsidRPr="006067F1" w:rsidRDefault="00AC22CE" w:rsidP="006067F1">
      <w:pPr>
        <w:pStyle w:val="ConsPlusNormal"/>
        <w:ind w:firstLine="709"/>
        <w:jc w:val="both"/>
        <w:rPr>
          <w:sz w:val="24"/>
          <w:szCs w:val="24"/>
        </w:rPr>
      </w:pPr>
      <w:r w:rsidRPr="006067F1">
        <w:rPr>
          <w:sz w:val="24"/>
          <w:szCs w:val="24"/>
        </w:rPr>
        <w:t>На картах (схемах), содержащихся в генеральном плане сельского поселения, отображаются:</w:t>
      </w:r>
    </w:p>
    <w:p w14:paraId="691C8909" w14:textId="77777777" w:rsidR="00AC22CE" w:rsidRPr="006067F1" w:rsidRDefault="00AC22CE" w:rsidP="006067F1">
      <w:pPr>
        <w:pStyle w:val="ConsPlusNormal"/>
        <w:numPr>
          <w:ilvl w:val="0"/>
          <w:numId w:val="13"/>
        </w:numPr>
        <w:ind w:left="0" w:firstLine="709"/>
        <w:jc w:val="both"/>
        <w:rPr>
          <w:sz w:val="24"/>
          <w:szCs w:val="24"/>
        </w:rPr>
      </w:pPr>
      <w:r w:rsidRPr="006067F1">
        <w:rPr>
          <w:sz w:val="24"/>
          <w:szCs w:val="24"/>
        </w:rPr>
        <w:t xml:space="preserve">установленные законами Воронежской области на момент утверждения генерального плана границы сельского поселения, существующие и планируемые границы населенных пунктов, входящих в состав сельского поселения, </w:t>
      </w:r>
    </w:p>
    <w:p w14:paraId="06C21123" w14:textId="77777777" w:rsidR="00AC22CE" w:rsidRPr="006067F1" w:rsidRDefault="00AC22CE" w:rsidP="006067F1">
      <w:pPr>
        <w:pStyle w:val="ConsPlusNormal"/>
        <w:numPr>
          <w:ilvl w:val="0"/>
          <w:numId w:val="13"/>
        </w:numPr>
        <w:ind w:left="0" w:firstLine="709"/>
        <w:jc w:val="both"/>
        <w:rPr>
          <w:sz w:val="24"/>
          <w:szCs w:val="24"/>
        </w:rPr>
      </w:pPr>
      <w:r w:rsidRPr="006067F1">
        <w:rPr>
          <w:sz w:val="24"/>
          <w:szCs w:val="24"/>
        </w:rPr>
        <w:t>границы земель сельскохозяйственного назначения, границы земель безопасности, границы земель иного специального назначения, границы земель лесного фонда;</w:t>
      </w:r>
    </w:p>
    <w:p w14:paraId="5E1830A6" w14:textId="77777777" w:rsidR="00AC22CE" w:rsidRPr="006067F1" w:rsidRDefault="00AC22CE" w:rsidP="006067F1">
      <w:pPr>
        <w:pStyle w:val="ConsPlusNormal"/>
        <w:numPr>
          <w:ilvl w:val="0"/>
          <w:numId w:val="13"/>
        </w:numPr>
        <w:ind w:left="0" w:firstLine="709"/>
        <w:jc w:val="both"/>
        <w:rPr>
          <w:sz w:val="24"/>
          <w:szCs w:val="24"/>
        </w:rPr>
      </w:pPr>
      <w:r w:rsidRPr="006067F1">
        <w:rPr>
          <w:sz w:val="24"/>
          <w:szCs w:val="24"/>
        </w:rPr>
        <w:t>местоположение объектов культурного наследия, расположенных на территории сельского поселения;</w:t>
      </w:r>
    </w:p>
    <w:p w14:paraId="610F2E57" w14:textId="77777777" w:rsidR="00AC22CE" w:rsidRPr="006067F1" w:rsidRDefault="00AC22CE" w:rsidP="006067F1">
      <w:pPr>
        <w:pStyle w:val="ConsPlusNormal"/>
        <w:numPr>
          <w:ilvl w:val="0"/>
          <w:numId w:val="13"/>
        </w:numPr>
        <w:ind w:left="0" w:firstLine="709"/>
        <w:jc w:val="both"/>
        <w:rPr>
          <w:sz w:val="24"/>
          <w:szCs w:val="24"/>
        </w:rPr>
      </w:pPr>
      <w:r w:rsidRPr="006067F1">
        <w:rPr>
          <w:sz w:val="24"/>
          <w:szCs w:val="24"/>
        </w:rPr>
        <w:t>границы земельных участков, которые предоставлены для размещения объектов капитального строительства федерального, регионального или местного значения либо на которых размещены объекты капитального строительства, находящиеся в государственной или муниципальной собственности, а также границы зон планируемого размещения объектов капитального строительства федерального, регионального или местного значения;</w:t>
      </w:r>
    </w:p>
    <w:p w14:paraId="1E7197E0" w14:textId="77777777" w:rsidR="00AC22CE" w:rsidRPr="006067F1" w:rsidRDefault="00AC22CE" w:rsidP="006067F1">
      <w:pPr>
        <w:pStyle w:val="ConsPlusNormal"/>
        <w:ind w:firstLine="709"/>
        <w:jc w:val="both"/>
        <w:rPr>
          <w:sz w:val="24"/>
          <w:szCs w:val="24"/>
        </w:rPr>
      </w:pPr>
    </w:p>
    <w:p w14:paraId="06DC1ECE" w14:textId="77777777" w:rsidR="00AC22CE" w:rsidRPr="006067F1" w:rsidRDefault="00AC22CE" w:rsidP="006067F1">
      <w:pPr>
        <w:pStyle w:val="ConsPlusNormal"/>
        <w:ind w:firstLine="709"/>
        <w:jc w:val="both"/>
        <w:rPr>
          <w:sz w:val="24"/>
          <w:szCs w:val="24"/>
        </w:rPr>
      </w:pPr>
      <w:r w:rsidRPr="006067F1">
        <w:rPr>
          <w:bCs/>
          <w:sz w:val="24"/>
          <w:szCs w:val="24"/>
        </w:rPr>
        <w:t>На плане современного использования территории сельского поселения также отображаются:</w:t>
      </w:r>
      <w:r w:rsidRPr="006067F1">
        <w:rPr>
          <w:sz w:val="24"/>
          <w:szCs w:val="24"/>
        </w:rPr>
        <w:t xml:space="preserve"> </w:t>
      </w:r>
    </w:p>
    <w:p w14:paraId="459681AD" w14:textId="77777777" w:rsidR="00AC22CE" w:rsidRPr="006067F1" w:rsidRDefault="00AC22CE" w:rsidP="006067F1">
      <w:pPr>
        <w:pStyle w:val="ConsPlusNormal"/>
        <w:numPr>
          <w:ilvl w:val="0"/>
          <w:numId w:val="15"/>
        </w:numPr>
        <w:ind w:left="0" w:firstLine="709"/>
        <w:jc w:val="both"/>
        <w:rPr>
          <w:sz w:val="24"/>
          <w:szCs w:val="24"/>
        </w:rPr>
      </w:pPr>
      <w:r w:rsidRPr="006067F1">
        <w:rPr>
          <w:sz w:val="24"/>
          <w:szCs w:val="24"/>
        </w:rPr>
        <w:t xml:space="preserve">границы зон с особыми условиями использования территорий; </w:t>
      </w:r>
    </w:p>
    <w:p w14:paraId="39F9B692" w14:textId="77777777" w:rsidR="00AC22CE" w:rsidRPr="006067F1" w:rsidRDefault="00AC22CE" w:rsidP="006067F1">
      <w:pPr>
        <w:pStyle w:val="ConsPlusNormal"/>
        <w:numPr>
          <w:ilvl w:val="0"/>
          <w:numId w:val="15"/>
        </w:numPr>
        <w:ind w:left="0" w:firstLine="709"/>
        <w:jc w:val="both"/>
        <w:rPr>
          <w:bCs/>
          <w:sz w:val="24"/>
          <w:szCs w:val="24"/>
        </w:rPr>
      </w:pPr>
      <w:r w:rsidRPr="006067F1">
        <w:rPr>
          <w:bCs/>
          <w:sz w:val="24"/>
          <w:szCs w:val="24"/>
        </w:rPr>
        <w:t xml:space="preserve">охранные, санитарно-защитные зоны; </w:t>
      </w:r>
    </w:p>
    <w:p w14:paraId="3BDDC805" w14:textId="77777777" w:rsidR="00AC22CE" w:rsidRPr="006067F1" w:rsidRDefault="00AC22CE" w:rsidP="006067F1">
      <w:pPr>
        <w:pStyle w:val="ConsPlusNormal"/>
        <w:numPr>
          <w:ilvl w:val="0"/>
          <w:numId w:val="15"/>
        </w:numPr>
        <w:ind w:left="0" w:firstLine="709"/>
        <w:jc w:val="both"/>
        <w:rPr>
          <w:sz w:val="24"/>
          <w:szCs w:val="24"/>
        </w:rPr>
      </w:pPr>
      <w:r w:rsidRPr="006067F1">
        <w:rPr>
          <w:sz w:val="24"/>
          <w:szCs w:val="24"/>
        </w:rPr>
        <w:t>водоохранные зоны;</w:t>
      </w:r>
    </w:p>
    <w:p w14:paraId="464F3E82" w14:textId="77777777" w:rsidR="00AC22CE" w:rsidRPr="006067F1" w:rsidRDefault="00AC22CE" w:rsidP="006067F1">
      <w:pPr>
        <w:pStyle w:val="ConsPlusNormal"/>
        <w:numPr>
          <w:ilvl w:val="0"/>
          <w:numId w:val="15"/>
        </w:numPr>
        <w:ind w:left="0" w:firstLine="709"/>
        <w:jc w:val="both"/>
        <w:rPr>
          <w:bCs/>
          <w:sz w:val="24"/>
          <w:szCs w:val="24"/>
        </w:rPr>
      </w:pPr>
      <w:r w:rsidRPr="006067F1">
        <w:rPr>
          <w:bCs/>
          <w:sz w:val="24"/>
          <w:szCs w:val="24"/>
        </w:rPr>
        <w:t>иные зоны с особыми условиями использования территорий.</w:t>
      </w:r>
    </w:p>
    <w:p w14:paraId="691DE122" w14:textId="77777777" w:rsidR="00AC22CE" w:rsidRPr="006067F1" w:rsidRDefault="00AC22CE" w:rsidP="006067F1">
      <w:pPr>
        <w:pStyle w:val="ConsPlusNormal"/>
        <w:ind w:firstLine="709"/>
        <w:jc w:val="both"/>
        <w:rPr>
          <w:bCs/>
          <w:sz w:val="24"/>
          <w:szCs w:val="24"/>
        </w:rPr>
      </w:pPr>
    </w:p>
    <w:p w14:paraId="3A52C25F" w14:textId="77777777" w:rsidR="00AC22CE" w:rsidRPr="006067F1" w:rsidRDefault="00AC22CE" w:rsidP="006067F1">
      <w:pPr>
        <w:pStyle w:val="ConsPlusNormal"/>
        <w:ind w:firstLine="709"/>
        <w:jc w:val="both"/>
        <w:rPr>
          <w:sz w:val="24"/>
          <w:szCs w:val="24"/>
        </w:rPr>
      </w:pPr>
    </w:p>
    <w:p w14:paraId="13F79B5E" w14:textId="77777777" w:rsidR="00AC22CE" w:rsidRPr="006067F1" w:rsidRDefault="00AC22CE" w:rsidP="006067F1">
      <w:pPr>
        <w:pStyle w:val="ConsPlusNormal"/>
        <w:ind w:firstLine="709"/>
        <w:jc w:val="both"/>
        <w:rPr>
          <w:sz w:val="24"/>
          <w:szCs w:val="24"/>
        </w:rPr>
      </w:pPr>
    </w:p>
    <w:p w14:paraId="1D102B5C" w14:textId="77777777" w:rsidR="00AC22CE" w:rsidRPr="006067F1" w:rsidRDefault="00AC22CE" w:rsidP="006067F1">
      <w:pPr>
        <w:pStyle w:val="ConsPlusNormal"/>
        <w:ind w:firstLine="709"/>
        <w:jc w:val="both"/>
        <w:rPr>
          <w:sz w:val="24"/>
          <w:szCs w:val="24"/>
        </w:rPr>
      </w:pPr>
      <w:r w:rsidRPr="006067F1">
        <w:rPr>
          <w:sz w:val="24"/>
          <w:szCs w:val="24"/>
        </w:rPr>
        <w:t xml:space="preserve">На схеме развития транспортной и инженерной инфраструктуры сельского поселения устанавливаются зоны планируемого размещения объектов муниципального значения, в том числе энергетических систем, транспорта, путей сообщения, информатики и связи, линейных объектов, обеспечивающих жизнедеятельность муниципального образования, границы зон инженерной и транспортной инфраструктур, существующие и планируемые границы земель </w:t>
      </w:r>
      <w:r w:rsidRPr="006067F1">
        <w:rPr>
          <w:sz w:val="24"/>
          <w:szCs w:val="24"/>
        </w:rPr>
        <w:lastRenderedPageBreak/>
        <w:t>промышленности, энергетики, транспорта, связи;</w:t>
      </w:r>
    </w:p>
    <w:p w14:paraId="105C2378" w14:textId="1808C621" w:rsidR="00AC22CE" w:rsidRPr="006067F1" w:rsidRDefault="00AC22CE" w:rsidP="006067F1">
      <w:pPr>
        <w:pStyle w:val="ConsPlusNormal"/>
        <w:ind w:firstLine="709"/>
        <w:jc w:val="both"/>
        <w:rPr>
          <w:sz w:val="24"/>
          <w:szCs w:val="24"/>
        </w:rPr>
      </w:pPr>
      <w:r w:rsidRPr="006067F1">
        <w:rPr>
          <w:sz w:val="24"/>
          <w:szCs w:val="24"/>
        </w:rPr>
        <w:t>На основном чертеже генерального плана, кроме зон, установленных в схеме развития транспортной и инженерной инфраструктуры сельского поселения, также устанавливаются зоны планируемого размещения объектов капитального строительства местного значения, строительство которых необходимо для осуществления полномочий местного самоуправления, определенных федеральными законами и законами Воронежской</w:t>
      </w:r>
      <w:r w:rsidR="006067F1" w:rsidRPr="006067F1">
        <w:rPr>
          <w:sz w:val="24"/>
          <w:szCs w:val="24"/>
        </w:rPr>
        <w:t xml:space="preserve"> </w:t>
      </w:r>
      <w:r w:rsidRPr="006067F1">
        <w:rPr>
          <w:sz w:val="24"/>
          <w:szCs w:val="24"/>
        </w:rPr>
        <w:t>области, границы функциональных зон с отображением параметров планируемого развития таких зон.</w:t>
      </w:r>
    </w:p>
    <w:p w14:paraId="39C96B2A" w14:textId="77777777" w:rsidR="00AC22CE" w:rsidRPr="006067F1" w:rsidRDefault="00AC22CE" w:rsidP="006067F1">
      <w:pPr>
        <w:pStyle w:val="ConsPlusNormal"/>
        <w:ind w:firstLine="709"/>
        <w:jc w:val="both"/>
        <w:rPr>
          <w:sz w:val="24"/>
          <w:szCs w:val="24"/>
        </w:rPr>
      </w:pPr>
      <w:r w:rsidRPr="006067F1">
        <w:rPr>
          <w:bCs/>
          <w:sz w:val="24"/>
          <w:szCs w:val="24"/>
        </w:rPr>
        <w:t>Г</w:t>
      </w:r>
      <w:r w:rsidRPr="006067F1">
        <w:rPr>
          <w:sz w:val="24"/>
          <w:szCs w:val="24"/>
        </w:rPr>
        <w:t>раницы территорий, подверженных риску возникновения чрезвычайных ситуаций природного и техногенного характера и воздействия их последствий, отображены на карте в составе специального раздела «Инженерно-технические мероприятия гражданской обороны, мероприятия по предупреждению чрезвычайных ситуаций», содержащего информацию, отнесенную к категории сведений ограниченного доступа.</w:t>
      </w:r>
    </w:p>
    <w:p w14:paraId="7F21096A" w14:textId="1982D817" w:rsidR="00AC22CE" w:rsidRPr="006067F1" w:rsidRDefault="00AC22CE" w:rsidP="006067F1">
      <w:pPr>
        <w:pStyle w:val="ConsPlusNormal"/>
        <w:ind w:firstLine="709"/>
        <w:jc w:val="both"/>
        <w:rPr>
          <w:sz w:val="24"/>
          <w:szCs w:val="24"/>
        </w:rPr>
      </w:pPr>
      <w:r w:rsidRPr="006067F1">
        <w:rPr>
          <w:sz w:val="24"/>
          <w:szCs w:val="24"/>
        </w:rPr>
        <w:t>Отображение на картах (схемах) существующих и планируемых территорий и объектов капитального строительства федерального, регионального и муниципального (районного) значения выполнено в целях обеспечения информационной целостности и не относится к мероприятиям территориального планирования</w:t>
      </w:r>
      <w:r w:rsidR="006067F1" w:rsidRPr="006067F1">
        <w:rPr>
          <w:sz w:val="24"/>
          <w:szCs w:val="24"/>
        </w:rPr>
        <w:t xml:space="preserve"> </w:t>
      </w:r>
      <w:r w:rsidRPr="006067F1">
        <w:rPr>
          <w:sz w:val="24"/>
          <w:szCs w:val="24"/>
        </w:rPr>
        <w:t>Латненского сельского поселения.</w:t>
      </w:r>
    </w:p>
    <w:p w14:paraId="31731B93" w14:textId="77777777" w:rsidR="00AC22CE" w:rsidRPr="006067F1" w:rsidRDefault="00AC22CE" w:rsidP="006067F1">
      <w:pPr>
        <w:pStyle w:val="ConsPlusNormal"/>
        <w:ind w:firstLine="709"/>
        <w:jc w:val="both"/>
        <w:rPr>
          <w:sz w:val="24"/>
          <w:szCs w:val="24"/>
        </w:rPr>
      </w:pPr>
      <w:r w:rsidRPr="006067F1">
        <w:rPr>
          <w:sz w:val="24"/>
          <w:szCs w:val="24"/>
        </w:rPr>
        <w:t>Планируемое размещение объектов капитального строительства местного значения, предусмотренное генеральным планом, может уточняться в документации по планировке территории.</w:t>
      </w:r>
    </w:p>
    <w:p w14:paraId="27F597D1" w14:textId="21DAE21A" w:rsidR="00AC22CE" w:rsidRPr="006067F1" w:rsidRDefault="00AC22CE" w:rsidP="006067F1">
      <w:pPr>
        <w:pStyle w:val="ConsPlusNormal"/>
        <w:ind w:firstLine="709"/>
        <w:jc w:val="both"/>
        <w:rPr>
          <w:sz w:val="24"/>
          <w:szCs w:val="24"/>
        </w:rPr>
      </w:pPr>
      <w:r w:rsidRPr="006067F1">
        <w:rPr>
          <w:sz w:val="24"/>
          <w:szCs w:val="24"/>
        </w:rPr>
        <w:t>Для решения спорных вопросов, возникающих при реализации мероприятий территориального планирования сельского поселения, следует руководствоваться материалами по обоснованию проекта генерального плана</w:t>
      </w:r>
      <w:r w:rsidR="006067F1" w:rsidRPr="006067F1">
        <w:rPr>
          <w:sz w:val="24"/>
          <w:szCs w:val="24"/>
        </w:rPr>
        <w:t xml:space="preserve"> </w:t>
      </w:r>
      <w:r w:rsidRPr="006067F1">
        <w:rPr>
          <w:sz w:val="24"/>
          <w:szCs w:val="24"/>
        </w:rPr>
        <w:t>Латненского сельского поселения, подготовленными в текстовой форме и в виде карт (схем), которые включают:</w:t>
      </w:r>
    </w:p>
    <w:p w14:paraId="13CDF65C" w14:textId="77777777" w:rsidR="00AC22CE" w:rsidRPr="006067F1" w:rsidRDefault="00AC22CE" w:rsidP="006067F1">
      <w:pPr>
        <w:pStyle w:val="ConsPlusNormal"/>
        <w:ind w:firstLine="709"/>
        <w:jc w:val="both"/>
        <w:rPr>
          <w:sz w:val="24"/>
          <w:szCs w:val="24"/>
        </w:rPr>
      </w:pPr>
      <w:r w:rsidRPr="006067F1">
        <w:rPr>
          <w:sz w:val="24"/>
          <w:szCs w:val="24"/>
        </w:rPr>
        <w:t>1) анализ состояния соответствующей территории сельского поселения, проблем и направлений ее комплексного развития;</w:t>
      </w:r>
    </w:p>
    <w:p w14:paraId="5F70DB32" w14:textId="77777777" w:rsidR="00AC22CE" w:rsidRPr="006067F1" w:rsidRDefault="00AC22CE" w:rsidP="006067F1">
      <w:pPr>
        <w:pStyle w:val="ConsPlusNormal"/>
        <w:ind w:firstLine="709"/>
        <w:jc w:val="both"/>
        <w:rPr>
          <w:sz w:val="24"/>
          <w:szCs w:val="24"/>
        </w:rPr>
      </w:pPr>
      <w:r w:rsidRPr="006067F1">
        <w:rPr>
          <w:sz w:val="24"/>
          <w:szCs w:val="24"/>
        </w:rPr>
        <w:t>2) обоснование вариантов решения задач территориального планирования;</w:t>
      </w:r>
    </w:p>
    <w:p w14:paraId="0795FAB7" w14:textId="77777777" w:rsidR="00AC22CE" w:rsidRPr="006067F1" w:rsidRDefault="00AC22CE" w:rsidP="006067F1">
      <w:pPr>
        <w:pStyle w:val="ConsPlusNormal"/>
        <w:ind w:firstLine="709"/>
        <w:jc w:val="both"/>
        <w:rPr>
          <w:sz w:val="24"/>
          <w:szCs w:val="24"/>
        </w:rPr>
      </w:pPr>
      <w:r w:rsidRPr="006067F1">
        <w:rPr>
          <w:sz w:val="24"/>
          <w:szCs w:val="24"/>
        </w:rPr>
        <w:t>3) перечень мероприятий по территориальному планированию;</w:t>
      </w:r>
    </w:p>
    <w:p w14:paraId="1FBFE106" w14:textId="77777777" w:rsidR="00AC22CE" w:rsidRPr="006067F1" w:rsidRDefault="00AC22CE" w:rsidP="006067F1">
      <w:pPr>
        <w:pStyle w:val="ConsPlusNormal"/>
        <w:ind w:firstLine="709"/>
        <w:jc w:val="both"/>
        <w:rPr>
          <w:sz w:val="24"/>
          <w:szCs w:val="24"/>
        </w:rPr>
      </w:pPr>
      <w:r w:rsidRPr="006067F1">
        <w:rPr>
          <w:sz w:val="24"/>
          <w:szCs w:val="24"/>
        </w:rPr>
        <w:t>4) обоснование предложений по территориальному планированию, этапы их реализации;</w:t>
      </w:r>
    </w:p>
    <w:p w14:paraId="1F2872E8" w14:textId="77777777" w:rsidR="00AC22CE" w:rsidRPr="006067F1" w:rsidRDefault="00AC22CE" w:rsidP="006067F1">
      <w:pPr>
        <w:pStyle w:val="ConsPlusNormal"/>
        <w:ind w:firstLine="709"/>
        <w:jc w:val="both"/>
        <w:rPr>
          <w:sz w:val="24"/>
          <w:szCs w:val="24"/>
        </w:rPr>
      </w:pPr>
      <w:r w:rsidRPr="006067F1">
        <w:rPr>
          <w:sz w:val="24"/>
          <w:szCs w:val="24"/>
        </w:rPr>
        <w:t>5) перечень основных факторов риска возникновения чрезвычайных ситуаций природного и техногенного характера.</w:t>
      </w:r>
    </w:p>
    <w:p w14:paraId="6DCCEBF2" w14:textId="77777777" w:rsidR="00AC22CE" w:rsidRPr="006067F1" w:rsidRDefault="00AC22CE" w:rsidP="006067F1">
      <w:pPr>
        <w:pStyle w:val="ConsPlusNormal"/>
        <w:ind w:firstLine="709"/>
        <w:jc w:val="both"/>
        <w:rPr>
          <w:sz w:val="24"/>
          <w:szCs w:val="24"/>
        </w:rPr>
      </w:pPr>
    </w:p>
    <w:p w14:paraId="69848F8F" w14:textId="77777777" w:rsidR="00AC22CE" w:rsidRPr="006067F1" w:rsidRDefault="00AC22CE" w:rsidP="006067F1">
      <w:pPr>
        <w:pStyle w:val="ConsPlusNormal"/>
        <w:ind w:firstLine="709"/>
        <w:jc w:val="both"/>
        <w:rPr>
          <w:sz w:val="24"/>
          <w:szCs w:val="24"/>
        </w:rPr>
      </w:pPr>
      <w:r w:rsidRPr="006067F1">
        <w:rPr>
          <w:sz w:val="24"/>
          <w:szCs w:val="24"/>
        </w:rPr>
        <w:t xml:space="preserve"> На картах (схемах) в составе материалов по обоснованию проектов генеральных планов отображаются:</w:t>
      </w:r>
    </w:p>
    <w:p w14:paraId="1D84497A" w14:textId="77777777" w:rsidR="00AC22CE" w:rsidRPr="006067F1" w:rsidRDefault="00AC22CE" w:rsidP="006067F1">
      <w:pPr>
        <w:pStyle w:val="ConsPlusNormal"/>
        <w:ind w:firstLine="709"/>
        <w:jc w:val="both"/>
        <w:rPr>
          <w:sz w:val="24"/>
          <w:szCs w:val="24"/>
        </w:rPr>
      </w:pPr>
      <w:r w:rsidRPr="006067F1">
        <w:rPr>
          <w:sz w:val="24"/>
          <w:szCs w:val="24"/>
        </w:rPr>
        <w:t>1) информация о состоянии соответствующей территории, возможных направлениях ее развития и об ограничениях ее использования:</w:t>
      </w:r>
    </w:p>
    <w:p w14:paraId="77038FB4" w14:textId="77777777" w:rsidR="00AC22CE" w:rsidRPr="006067F1" w:rsidRDefault="00AC22CE" w:rsidP="006067F1">
      <w:pPr>
        <w:pStyle w:val="ConsPlusNormal"/>
        <w:ind w:firstLine="709"/>
        <w:jc w:val="both"/>
        <w:rPr>
          <w:sz w:val="24"/>
          <w:szCs w:val="24"/>
        </w:rPr>
      </w:pPr>
      <w:r w:rsidRPr="006067F1">
        <w:rPr>
          <w:sz w:val="24"/>
          <w:szCs w:val="24"/>
        </w:rPr>
        <w:t xml:space="preserve"> карты (схемы) использования территории муниципального образования с отображением границ земель различных категорий, иной информации об использовании соответствующей территории;</w:t>
      </w:r>
    </w:p>
    <w:p w14:paraId="5EACEA0B" w14:textId="77777777" w:rsidR="00AC22CE" w:rsidRPr="006067F1" w:rsidRDefault="00AC22CE" w:rsidP="006067F1">
      <w:pPr>
        <w:pStyle w:val="ConsPlusNormal"/>
        <w:ind w:firstLine="709"/>
        <w:jc w:val="both"/>
        <w:rPr>
          <w:sz w:val="24"/>
          <w:szCs w:val="24"/>
        </w:rPr>
      </w:pPr>
      <w:r w:rsidRPr="006067F1">
        <w:rPr>
          <w:sz w:val="24"/>
          <w:szCs w:val="24"/>
        </w:rPr>
        <w:t xml:space="preserve"> карты (схемы) ограничений, утверждаемые в составе схемы территориального планирования Воронежской области, в том числе карты (схемы) границ территорий объектов культурного наследия, карты (схемы) границ зон с особыми условиями использования территорий, карты (схемы) границ территорий, подверженных риску возникновения чрезвычайных ситуаций природного и </w:t>
      </w:r>
      <w:r w:rsidRPr="006067F1">
        <w:rPr>
          <w:sz w:val="24"/>
          <w:szCs w:val="24"/>
        </w:rPr>
        <w:lastRenderedPageBreak/>
        <w:t>техногенного характера, карты (схемы) границ зон негативного воздействия объектов капитального строительства местного значения в случае размещения таких объектов;</w:t>
      </w:r>
    </w:p>
    <w:p w14:paraId="2A9B995D" w14:textId="77777777" w:rsidR="00AC22CE" w:rsidRPr="006067F1" w:rsidRDefault="00AC22CE" w:rsidP="006067F1">
      <w:pPr>
        <w:pStyle w:val="ConsPlusNormal"/>
        <w:ind w:firstLine="709"/>
        <w:jc w:val="both"/>
        <w:rPr>
          <w:sz w:val="24"/>
          <w:szCs w:val="24"/>
        </w:rPr>
      </w:pPr>
      <w:r w:rsidRPr="006067F1">
        <w:rPr>
          <w:sz w:val="24"/>
          <w:szCs w:val="24"/>
        </w:rPr>
        <w:t xml:space="preserve"> карты (схемы) с отображением результатов анализа комплексного развития территории и размещения объектов капитального строительства местного значения, в том числе с учетом результатов инженерных изысканий;</w:t>
      </w:r>
    </w:p>
    <w:p w14:paraId="2E5757CF" w14:textId="77777777" w:rsidR="00AC22CE" w:rsidRPr="006067F1" w:rsidRDefault="00AC22CE" w:rsidP="006067F1">
      <w:pPr>
        <w:pStyle w:val="ConsPlusNormal"/>
        <w:ind w:firstLine="709"/>
        <w:jc w:val="both"/>
        <w:rPr>
          <w:sz w:val="24"/>
          <w:szCs w:val="24"/>
        </w:rPr>
      </w:pPr>
    </w:p>
    <w:p w14:paraId="67D05D90" w14:textId="77777777" w:rsidR="00AC22CE" w:rsidRPr="006067F1" w:rsidRDefault="00AC22CE" w:rsidP="006067F1">
      <w:pPr>
        <w:pStyle w:val="ConsPlusNormal"/>
        <w:ind w:firstLine="709"/>
        <w:jc w:val="both"/>
        <w:rPr>
          <w:sz w:val="24"/>
          <w:szCs w:val="24"/>
        </w:rPr>
      </w:pPr>
      <w:r w:rsidRPr="006067F1">
        <w:rPr>
          <w:sz w:val="24"/>
          <w:szCs w:val="24"/>
        </w:rPr>
        <w:t>2) предложения по территориальному планированию:</w:t>
      </w:r>
    </w:p>
    <w:p w14:paraId="3FA25473" w14:textId="77777777" w:rsidR="00AC22CE" w:rsidRPr="006067F1" w:rsidRDefault="00AC22CE" w:rsidP="006067F1">
      <w:pPr>
        <w:pStyle w:val="ConsPlusNormal"/>
        <w:ind w:firstLine="709"/>
        <w:jc w:val="both"/>
        <w:rPr>
          <w:sz w:val="24"/>
          <w:szCs w:val="24"/>
        </w:rPr>
      </w:pPr>
      <w:r w:rsidRPr="006067F1">
        <w:rPr>
          <w:sz w:val="24"/>
          <w:szCs w:val="24"/>
        </w:rPr>
        <w:t xml:space="preserve"> карты (схемы) планируемых границ функциональных зон с отображением параметров планируемого развития таких зон;</w:t>
      </w:r>
    </w:p>
    <w:p w14:paraId="518E9246" w14:textId="77777777" w:rsidR="00AC22CE" w:rsidRPr="006067F1" w:rsidRDefault="00AC22CE" w:rsidP="006067F1">
      <w:pPr>
        <w:pStyle w:val="ConsPlusNormal"/>
        <w:ind w:firstLine="709"/>
        <w:jc w:val="both"/>
        <w:rPr>
          <w:sz w:val="24"/>
          <w:szCs w:val="24"/>
        </w:rPr>
      </w:pPr>
      <w:r w:rsidRPr="006067F1">
        <w:rPr>
          <w:sz w:val="24"/>
          <w:szCs w:val="24"/>
        </w:rPr>
        <w:t>карты (схемы) с отображением зон планируемого размещения объектов капитального строительства местного значения;</w:t>
      </w:r>
    </w:p>
    <w:p w14:paraId="658E60BE" w14:textId="77777777" w:rsidR="00AC22CE" w:rsidRPr="006067F1" w:rsidRDefault="00AC22CE" w:rsidP="006067F1">
      <w:pPr>
        <w:pStyle w:val="ConsPlusNormal"/>
        <w:ind w:firstLine="709"/>
        <w:jc w:val="both"/>
        <w:rPr>
          <w:sz w:val="24"/>
          <w:szCs w:val="24"/>
        </w:rPr>
      </w:pPr>
      <w:r w:rsidRPr="006067F1">
        <w:rPr>
          <w:sz w:val="24"/>
          <w:szCs w:val="24"/>
        </w:rPr>
        <w:t>карты (схемы) планируемых границ территорий, документация по планировке которых подлежит разработке в первоочередном порядке;</w:t>
      </w:r>
    </w:p>
    <w:p w14:paraId="222246A5" w14:textId="77777777" w:rsidR="00AC22CE" w:rsidRPr="006067F1" w:rsidRDefault="00AC22CE" w:rsidP="006067F1">
      <w:pPr>
        <w:pStyle w:val="ConsPlusNormal"/>
        <w:ind w:firstLine="709"/>
        <w:jc w:val="both"/>
        <w:rPr>
          <w:sz w:val="24"/>
          <w:szCs w:val="24"/>
        </w:rPr>
      </w:pPr>
      <w:r w:rsidRPr="006067F1">
        <w:rPr>
          <w:sz w:val="24"/>
          <w:szCs w:val="24"/>
        </w:rPr>
        <w:t>карты (схемы) существующих и планируемых границ земель промышленности, энергетики, транспорта, связи.</w:t>
      </w:r>
    </w:p>
    <w:p w14:paraId="1A34A9FD" w14:textId="77777777" w:rsidR="00AC22CE" w:rsidRPr="006067F1" w:rsidRDefault="00AC22CE" w:rsidP="006067F1">
      <w:pPr>
        <w:pStyle w:val="af9"/>
        <w:ind w:firstLine="709"/>
        <w:jc w:val="center"/>
        <w:rPr>
          <w:rFonts w:ascii="Arial" w:hAnsi="Arial" w:cs="Arial"/>
          <w:sz w:val="24"/>
        </w:rPr>
      </w:pPr>
      <w:r w:rsidRPr="006067F1">
        <w:rPr>
          <w:rFonts w:ascii="Arial" w:hAnsi="Arial" w:cs="Arial"/>
          <w:sz w:val="24"/>
        </w:rPr>
        <w:br w:type="page"/>
      </w:r>
      <w:r w:rsidRPr="006067F1">
        <w:rPr>
          <w:rFonts w:ascii="Arial" w:hAnsi="Arial" w:cs="Arial"/>
          <w:sz w:val="24"/>
        </w:rPr>
        <w:lastRenderedPageBreak/>
        <w:t>1.2. Цели и задачи территориального планирования</w:t>
      </w:r>
    </w:p>
    <w:p w14:paraId="716A084D" w14:textId="1FE0BB88" w:rsidR="00AC22CE" w:rsidRPr="006067F1" w:rsidRDefault="006067F1" w:rsidP="006067F1">
      <w:pPr>
        <w:pStyle w:val="af9"/>
        <w:ind w:firstLine="709"/>
        <w:jc w:val="center"/>
        <w:rPr>
          <w:rFonts w:ascii="Arial" w:hAnsi="Arial" w:cs="Arial"/>
          <w:sz w:val="24"/>
        </w:rPr>
      </w:pPr>
      <w:r w:rsidRPr="006067F1">
        <w:rPr>
          <w:rFonts w:ascii="Arial" w:hAnsi="Arial" w:cs="Arial"/>
          <w:sz w:val="24"/>
        </w:rPr>
        <w:t xml:space="preserve"> </w:t>
      </w:r>
      <w:r w:rsidR="00AC22CE" w:rsidRPr="006067F1">
        <w:rPr>
          <w:rFonts w:ascii="Arial" w:hAnsi="Arial" w:cs="Arial"/>
          <w:sz w:val="24"/>
        </w:rPr>
        <w:t>Латненского сельского поселения</w:t>
      </w:r>
    </w:p>
    <w:p w14:paraId="0BCD776C" w14:textId="77777777" w:rsidR="00AC22CE" w:rsidRPr="006067F1" w:rsidRDefault="00AC22CE" w:rsidP="006067F1">
      <w:pPr>
        <w:pStyle w:val="af9"/>
        <w:ind w:firstLine="709"/>
        <w:rPr>
          <w:rFonts w:ascii="Arial" w:hAnsi="Arial" w:cs="Arial"/>
          <w:sz w:val="24"/>
        </w:rPr>
      </w:pPr>
    </w:p>
    <w:p w14:paraId="646B310A" w14:textId="3334D121" w:rsidR="00AC22CE" w:rsidRPr="006067F1" w:rsidRDefault="00AC22CE" w:rsidP="006067F1">
      <w:pPr>
        <w:pStyle w:val="ConsPlusNormal"/>
        <w:ind w:firstLine="709"/>
        <w:jc w:val="both"/>
        <w:rPr>
          <w:sz w:val="24"/>
          <w:szCs w:val="24"/>
        </w:rPr>
      </w:pPr>
      <w:r w:rsidRPr="006067F1">
        <w:rPr>
          <w:sz w:val="24"/>
          <w:szCs w:val="24"/>
        </w:rPr>
        <w:t>1.2.1. Территориальное планирование</w:t>
      </w:r>
      <w:r w:rsidR="006067F1" w:rsidRPr="006067F1">
        <w:rPr>
          <w:sz w:val="24"/>
          <w:szCs w:val="24"/>
        </w:rPr>
        <w:t xml:space="preserve"> </w:t>
      </w:r>
      <w:r w:rsidRPr="006067F1">
        <w:rPr>
          <w:sz w:val="24"/>
          <w:szCs w:val="24"/>
        </w:rPr>
        <w:t>Латненского сельского поселения осуществляется в целях:</w:t>
      </w:r>
    </w:p>
    <w:p w14:paraId="7F453F6B" w14:textId="52071E3D"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создания благоприятной среды жизнедеятельности населения и обеспечения устойчивого развития территории</w:t>
      </w:r>
      <w:r w:rsidR="006067F1" w:rsidRPr="006067F1">
        <w:rPr>
          <w:sz w:val="24"/>
          <w:szCs w:val="24"/>
        </w:rPr>
        <w:t xml:space="preserve"> </w:t>
      </w:r>
      <w:r w:rsidRPr="006067F1">
        <w:rPr>
          <w:sz w:val="24"/>
          <w:szCs w:val="24"/>
        </w:rPr>
        <w:t>сельского поселения (обеспечения при осуществлении градостроительной деятельности безопасности и благоприятных условий жизнедеятельности человека, ограничения негативного воздействия хозяйственной и иной деятельности на окружающую среду и обеспечения охраны и рационального использования природных ресурсов в интересах настоящего и будущего поколений);</w:t>
      </w:r>
    </w:p>
    <w:p w14:paraId="1E9EF691" w14:textId="37312730"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развития инженерной, транспортной и социальной инфраструктур</w:t>
      </w:r>
      <w:r w:rsidR="006067F1" w:rsidRPr="006067F1">
        <w:rPr>
          <w:sz w:val="24"/>
          <w:szCs w:val="24"/>
        </w:rPr>
        <w:t xml:space="preserve"> </w:t>
      </w:r>
      <w:r w:rsidRPr="006067F1">
        <w:rPr>
          <w:sz w:val="24"/>
          <w:szCs w:val="24"/>
        </w:rPr>
        <w:t>Латненского сельского поселения;</w:t>
      </w:r>
    </w:p>
    <w:p w14:paraId="5365D48B"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обеспечения учета интересов граждан и их объединений, Российской Федерации, Воронежской области, Семилукского муниципального района.</w:t>
      </w:r>
    </w:p>
    <w:p w14:paraId="0497B75C" w14:textId="77777777" w:rsidR="00AC22CE" w:rsidRPr="006067F1" w:rsidRDefault="00AC22CE" w:rsidP="006067F1">
      <w:pPr>
        <w:pStyle w:val="Main"/>
        <w:spacing w:line="240" w:lineRule="auto"/>
        <w:rPr>
          <w:rFonts w:ascii="Arial" w:hAnsi="Arial" w:cs="Arial"/>
          <w:szCs w:val="24"/>
        </w:rPr>
      </w:pPr>
    </w:p>
    <w:p w14:paraId="4B61F640" w14:textId="77777777" w:rsidR="00AC22CE" w:rsidRPr="006067F1" w:rsidRDefault="00AC22CE" w:rsidP="006067F1">
      <w:pPr>
        <w:pStyle w:val="ConsPlusNormal"/>
        <w:ind w:firstLine="709"/>
        <w:jc w:val="both"/>
        <w:rPr>
          <w:sz w:val="24"/>
          <w:szCs w:val="24"/>
        </w:rPr>
      </w:pPr>
    </w:p>
    <w:p w14:paraId="0830C713" w14:textId="42C0E9D8" w:rsidR="00AC22CE" w:rsidRPr="006067F1" w:rsidRDefault="00AC22CE" w:rsidP="006067F1">
      <w:pPr>
        <w:pStyle w:val="ConsPlusNormal"/>
        <w:ind w:firstLine="709"/>
        <w:jc w:val="both"/>
        <w:rPr>
          <w:sz w:val="24"/>
          <w:szCs w:val="24"/>
        </w:rPr>
      </w:pPr>
      <w:r w:rsidRPr="006067F1">
        <w:rPr>
          <w:sz w:val="24"/>
          <w:szCs w:val="24"/>
        </w:rPr>
        <w:t>1.2.2. Задачами территориального планирования</w:t>
      </w:r>
      <w:r w:rsidR="006067F1" w:rsidRPr="006067F1">
        <w:rPr>
          <w:sz w:val="24"/>
          <w:szCs w:val="24"/>
        </w:rPr>
        <w:t xml:space="preserve"> </w:t>
      </w:r>
      <w:r w:rsidRPr="006067F1">
        <w:rPr>
          <w:sz w:val="24"/>
          <w:szCs w:val="24"/>
        </w:rPr>
        <w:t>Латненского сельского поселения является создание условий для устойчивого развития территории</w:t>
      </w:r>
      <w:r w:rsidR="006067F1" w:rsidRPr="006067F1">
        <w:rPr>
          <w:sz w:val="24"/>
          <w:szCs w:val="24"/>
        </w:rPr>
        <w:t xml:space="preserve"> </w:t>
      </w:r>
      <w:r w:rsidRPr="006067F1">
        <w:rPr>
          <w:sz w:val="24"/>
          <w:szCs w:val="24"/>
        </w:rPr>
        <w:t>Латненского сельского поселения, сохранения окружающей природной среды и объектов культурного наследия (памятников истории и культуры);</w:t>
      </w:r>
    </w:p>
    <w:p w14:paraId="5251E4DD" w14:textId="5D68F056"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определение назначения территорий</w:t>
      </w:r>
      <w:r w:rsidR="006067F1" w:rsidRPr="006067F1">
        <w:rPr>
          <w:sz w:val="24"/>
          <w:szCs w:val="24"/>
        </w:rPr>
        <w:t xml:space="preserve"> </w:t>
      </w:r>
      <w:r w:rsidRPr="006067F1">
        <w:rPr>
          <w:sz w:val="24"/>
          <w:szCs w:val="24"/>
        </w:rPr>
        <w:t>Латненского сельского поселения исходя из совокупности социальных, экономических, экологических и иных факторов;</w:t>
      </w:r>
    </w:p>
    <w:p w14:paraId="2AC5DEA2" w14:textId="26C9C7C4"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обеспечение реализации полномочий органов местного самоуправления</w:t>
      </w:r>
      <w:r w:rsidR="006067F1" w:rsidRPr="006067F1">
        <w:rPr>
          <w:sz w:val="24"/>
          <w:szCs w:val="24"/>
        </w:rPr>
        <w:t xml:space="preserve"> </w:t>
      </w:r>
      <w:r w:rsidRPr="006067F1">
        <w:rPr>
          <w:sz w:val="24"/>
          <w:szCs w:val="24"/>
        </w:rPr>
        <w:t>Латненского сельского поселения;</w:t>
      </w:r>
    </w:p>
    <w:p w14:paraId="03FAB95B"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реализация программ социально-экономического развития Воронежской области и Семилукского муниципального района посредством территориальной привязки планируемых мероприятий;</w:t>
      </w:r>
    </w:p>
    <w:p w14:paraId="44A59CFE"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создание условий для реализации пространственных интересов Российской Федерации, Воронежской области, муниципальных образований и их населения с учетом требований безопасности жизнедеятельности, экологического и санитарного благополучия;</w:t>
      </w:r>
    </w:p>
    <w:p w14:paraId="20849A50" w14:textId="229DF265"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создание условий для повышения инвестиционной привлекательности территории</w:t>
      </w:r>
      <w:r w:rsidR="006067F1" w:rsidRPr="006067F1">
        <w:rPr>
          <w:sz w:val="24"/>
          <w:szCs w:val="24"/>
        </w:rPr>
        <w:t xml:space="preserve"> </w:t>
      </w:r>
      <w:r w:rsidRPr="006067F1">
        <w:rPr>
          <w:sz w:val="24"/>
          <w:szCs w:val="24"/>
        </w:rPr>
        <w:t>Латненского сельского поселения;</w:t>
      </w:r>
    </w:p>
    <w:p w14:paraId="1A20A0F8"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мониторинг, актуализация и комплексный анализ градостроительного, пространственного и социально-экономического развития территории;</w:t>
      </w:r>
    </w:p>
    <w:p w14:paraId="70CBFC85"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стимулирование жилищного и коммунального строительства, деловой активности и производства, торговли, туризма и отдыха;</w:t>
      </w:r>
    </w:p>
    <w:p w14:paraId="5CA35D85"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обеспечение реализации мероприятий по развитию транспортной инфраструктуры;</w:t>
      </w:r>
    </w:p>
    <w:p w14:paraId="0247A40B"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обеспечение реализации мероприятий по повышению надежности и развитию всех видов инженерной инфраструктуры;</w:t>
      </w:r>
    </w:p>
    <w:p w14:paraId="116CDC9E"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обеспечение реализации мероприятий по развитию социальной инфраструктуры;</w:t>
      </w:r>
    </w:p>
    <w:p w14:paraId="185849BB" w14:textId="77777777" w:rsidR="00AC22CE" w:rsidRPr="006067F1" w:rsidRDefault="00AC22CE" w:rsidP="006067F1">
      <w:pPr>
        <w:pStyle w:val="ConsPlusNormal"/>
        <w:numPr>
          <w:ilvl w:val="0"/>
          <w:numId w:val="8"/>
        </w:numPr>
        <w:tabs>
          <w:tab w:val="left" w:pos="720"/>
        </w:tabs>
        <w:ind w:left="0" w:firstLine="709"/>
        <w:jc w:val="both"/>
        <w:rPr>
          <w:sz w:val="24"/>
          <w:szCs w:val="24"/>
        </w:rPr>
      </w:pPr>
      <w:r w:rsidRPr="006067F1">
        <w:rPr>
          <w:sz w:val="24"/>
          <w:szCs w:val="24"/>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 находящихся на территории сельского поселения.</w:t>
      </w:r>
    </w:p>
    <w:p w14:paraId="0E115B7C" w14:textId="77777777" w:rsidR="00AC22CE" w:rsidRPr="006067F1" w:rsidRDefault="00AC22CE" w:rsidP="006067F1">
      <w:pPr>
        <w:pStyle w:val="af9"/>
        <w:ind w:firstLine="709"/>
        <w:rPr>
          <w:rFonts w:ascii="Arial" w:hAnsi="Arial" w:cs="Arial"/>
          <w:sz w:val="24"/>
        </w:rPr>
      </w:pPr>
    </w:p>
    <w:p w14:paraId="4AEF61A3" w14:textId="77777777" w:rsidR="00AC22CE" w:rsidRPr="006067F1" w:rsidRDefault="00AC22CE" w:rsidP="006067F1">
      <w:pPr>
        <w:pStyle w:val="ConsPlusNormal"/>
        <w:ind w:firstLine="709"/>
        <w:jc w:val="both"/>
        <w:rPr>
          <w:sz w:val="24"/>
          <w:szCs w:val="24"/>
        </w:rPr>
      </w:pPr>
    </w:p>
    <w:p w14:paraId="5C818FE4" w14:textId="70EE1D45" w:rsidR="00AC22CE" w:rsidRPr="006067F1" w:rsidRDefault="00AC22CE" w:rsidP="006067F1">
      <w:pPr>
        <w:pStyle w:val="ConsPlusNormal"/>
        <w:ind w:firstLine="709"/>
        <w:jc w:val="both"/>
        <w:rPr>
          <w:bCs/>
          <w:sz w:val="24"/>
          <w:szCs w:val="24"/>
        </w:rPr>
      </w:pPr>
      <w:r w:rsidRPr="006067F1">
        <w:rPr>
          <w:sz w:val="24"/>
          <w:szCs w:val="24"/>
        </w:rPr>
        <w:t>1.3. Интересы Российской Федерации, Воронежской области и Семилукского муниципального района при осуществлении территориального планирования</w:t>
      </w:r>
      <w:r w:rsidR="006067F1" w:rsidRPr="006067F1">
        <w:rPr>
          <w:sz w:val="24"/>
          <w:szCs w:val="24"/>
        </w:rPr>
        <w:t xml:space="preserve"> </w:t>
      </w:r>
      <w:r w:rsidRPr="006067F1">
        <w:rPr>
          <w:sz w:val="24"/>
          <w:szCs w:val="24"/>
        </w:rPr>
        <w:t>Латненского</w:t>
      </w:r>
      <w:r w:rsidRPr="006067F1">
        <w:rPr>
          <w:bCs/>
          <w:sz w:val="24"/>
          <w:szCs w:val="24"/>
        </w:rPr>
        <w:t xml:space="preserve"> сельского поселения:</w:t>
      </w:r>
    </w:p>
    <w:p w14:paraId="717A0A52" w14:textId="77777777" w:rsidR="00AC22CE" w:rsidRPr="006067F1" w:rsidRDefault="00AC22CE" w:rsidP="006067F1">
      <w:pPr>
        <w:pStyle w:val="ConsPlusNormal"/>
        <w:ind w:firstLine="709"/>
        <w:jc w:val="both"/>
        <w:rPr>
          <w:sz w:val="24"/>
          <w:szCs w:val="24"/>
        </w:rPr>
      </w:pPr>
    </w:p>
    <w:p w14:paraId="71EAEC97" w14:textId="7F6FB020" w:rsidR="00AC22CE" w:rsidRPr="006067F1" w:rsidRDefault="00AC22CE" w:rsidP="006067F1">
      <w:pPr>
        <w:pStyle w:val="ConsPlusNormal"/>
        <w:ind w:firstLine="709"/>
        <w:jc w:val="both"/>
        <w:rPr>
          <w:sz w:val="24"/>
          <w:szCs w:val="24"/>
        </w:rPr>
      </w:pPr>
      <w:r w:rsidRPr="006067F1">
        <w:rPr>
          <w:sz w:val="24"/>
          <w:szCs w:val="24"/>
        </w:rPr>
        <w:t>При осуществлении территориального планирования</w:t>
      </w:r>
      <w:r w:rsidR="006067F1" w:rsidRPr="006067F1">
        <w:rPr>
          <w:sz w:val="24"/>
          <w:szCs w:val="24"/>
        </w:rPr>
        <w:t xml:space="preserve"> </w:t>
      </w:r>
      <w:r w:rsidRPr="006067F1">
        <w:rPr>
          <w:sz w:val="24"/>
          <w:szCs w:val="24"/>
        </w:rPr>
        <w:t>Латненского сельского поселения в числе прочих учтены следующие объекты федерального, регионального</w:t>
      </w:r>
      <w:r w:rsidR="006067F1" w:rsidRPr="006067F1">
        <w:rPr>
          <w:sz w:val="24"/>
          <w:szCs w:val="24"/>
        </w:rPr>
        <w:t xml:space="preserve"> </w:t>
      </w:r>
      <w:r w:rsidRPr="006067F1">
        <w:rPr>
          <w:sz w:val="24"/>
          <w:szCs w:val="24"/>
        </w:rPr>
        <w:t>и районного значения:</w:t>
      </w:r>
    </w:p>
    <w:p w14:paraId="5C833FFC" w14:textId="77777777" w:rsidR="00AC22CE" w:rsidRPr="006067F1" w:rsidRDefault="00AC22CE" w:rsidP="006067F1">
      <w:pPr>
        <w:tabs>
          <w:tab w:val="left" w:pos="1428"/>
        </w:tabs>
        <w:ind w:firstLine="709"/>
        <w:rPr>
          <w:rFonts w:cs="Arial"/>
        </w:rPr>
      </w:pPr>
    </w:p>
    <w:p w14:paraId="323A8C60" w14:textId="77777777" w:rsidR="00AC22CE" w:rsidRPr="006067F1" w:rsidRDefault="00AC22CE" w:rsidP="006067F1">
      <w:pPr>
        <w:numPr>
          <w:ilvl w:val="0"/>
          <w:numId w:val="9"/>
        </w:numPr>
        <w:tabs>
          <w:tab w:val="left" w:pos="1068"/>
        </w:tabs>
        <w:suppressAutoHyphens/>
        <w:ind w:left="0" w:firstLine="709"/>
        <w:jc w:val="left"/>
        <w:rPr>
          <w:rFonts w:cs="Arial"/>
        </w:rPr>
      </w:pPr>
      <w:r w:rsidRPr="006067F1">
        <w:rPr>
          <w:rFonts w:cs="Arial"/>
        </w:rPr>
        <w:t>существующая автотранспортная инфраструктура, межмуниципальные автодороги вне границ населенных пунктов</w:t>
      </w:r>
    </w:p>
    <w:p w14:paraId="0B2812F3" w14:textId="77777777" w:rsidR="00AC22CE" w:rsidRPr="006067F1" w:rsidRDefault="00AC22CE" w:rsidP="006067F1">
      <w:pPr>
        <w:numPr>
          <w:ilvl w:val="0"/>
          <w:numId w:val="9"/>
        </w:numPr>
        <w:tabs>
          <w:tab w:val="left" w:pos="1068"/>
        </w:tabs>
        <w:suppressAutoHyphens/>
        <w:ind w:left="0" w:firstLine="709"/>
        <w:rPr>
          <w:rFonts w:cs="Arial"/>
        </w:rPr>
      </w:pPr>
      <w:r w:rsidRPr="006067F1">
        <w:rPr>
          <w:rFonts w:cs="Arial"/>
        </w:rPr>
        <w:t xml:space="preserve">трубопроводы газоснабжения высокого давления на территории сельского поселения вне границ населенных пунктов </w:t>
      </w:r>
    </w:p>
    <w:p w14:paraId="1B6BA01D" w14:textId="77777777" w:rsidR="00AC22CE" w:rsidRPr="006067F1" w:rsidRDefault="00AC22CE" w:rsidP="006067F1">
      <w:pPr>
        <w:numPr>
          <w:ilvl w:val="0"/>
          <w:numId w:val="9"/>
        </w:numPr>
        <w:tabs>
          <w:tab w:val="left" w:pos="1068"/>
        </w:tabs>
        <w:suppressAutoHyphens/>
        <w:ind w:left="0" w:firstLine="709"/>
        <w:rPr>
          <w:rFonts w:cs="Arial"/>
        </w:rPr>
      </w:pPr>
      <w:r w:rsidRPr="006067F1">
        <w:rPr>
          <w:rFonts w:cs="Arial"/>
        </w:rPr>
        <w:t>воздушные и подземные электрические сети и линии связи</w:t>
      </w:r>
    </w:p>
    <w:p w14:paraId="0AEA35FB" w14:textId="77777777" w:rsidR="00AC22CE" w:rsidRPr="006067F1" w:rsidRDefault="00AC22CE" w:rsidP="006067F1">
      <w:pPr>
        <w:numPr>
          <w:ilvl w:val="0"/>
          <w:numId w:val="9"/>
        </w:numPr>
        <w:tabs>
          <w:tab w:val="left" w:pos="1068"/>
        </w:tabs>
        <w:suppressAutoHyphens/>
        <w:ind w:left="0" w:firstLine="709"/>
        <w:rPr>
          <w:rFonts w:cs="Arial"/>
        </w:rPr>
      </w:pPr>
      <w:r w:rsidRPr="006067F1">
        <w:rPr>
          <w:rFonts w:cs="Arial"/>
        </w:rPr>
        <w:t>объекты культурного наследия регионального значения</w:t>
      </w:r>
    </w:p>
    <w:p w14:paraId="56258F8F" w14:textId="77777777" w:rsidR="00AC22CE" w:rsidRPr="006067F1" w:rsidRDefault="00AC22CE" w:rsidP="006067F1">
      <w:pPr>
        <w:tabs>
          <w:tab w:val="left" w:pos="1428"/>
        </w:tabs>
        <w:ind w:firstLine="709"/>
        <w:rPr>
          <w:rFonts w:cs="Arial"/>
        </w:rPr>
      </w:pPr>
    </w:p>
    <w:p w14:paraId="7A0155AF" w14:textId="77777777" w:rsidR="00AC22CE" w:rsidRPr="006067F1" w:rsidRDefault="00AC22CE" w:rsidP="006067F1">
      <w:pPr>
        <w:tabs>
          <w:tab w:val="left" w:pos="1068"/>
        </w:tabs>
        <w:ind w:firstLine="709"/>
        <w:rPr>
          <w:rFonts w:cs="Arial"/>
        </w:rPr>
      </w:pPr>
    </w:p>
    <w:p w14:paraId="20411AA1"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административное здание в с. Латное</w:t>
      </w:r>
    </w:p>
    <w:p w14:paraId="7CA7564C"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спортивные сооружения</w:t>
      </w:r>
    </w:p>
    <w:p w14:paraId="3AA68A36"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котельная</w:t>
      </w:r>
    </w:p>
    <w:p w14:paraId="221102F9"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трубопроводы газоснабжения в границах населенных пунктов:</w:t>
      </w:r>
    </w:p>
    <w:p w14:paraId="01ABDDA2" w14:textId="77777777" w:rsidR="00AC22CE" w:rsidRPr="006067F1" w:rsidRDefault="00AC22CE" w:rsidP="006067F1">
      <w:pPr>
        <w:numPr>
          <w:ilvl w:val="1"/>
          <w:numId w:val="17"/>
        </w:numPr>
        <w:tabs>
          <w:tab w:val="left" w:pos="1428"/>
        </w:tabs>
        <w:suppressAutoHyphens/>
        <w:ind w:left="0" w:firstLine="709"/>
        <w:rPr>
          <w:rFonts w:cs="Arial"/>
        </w:rPr>
      </w:pPr>
      <w:r w:rsidRPr="006067F1">
        <w:rPr>
          <w:rFonts w:cs="Arial"/>
        </w:rPr>
        <w:t>низкого давления</w:t>
      </w:r>
    </w:p>
    <w:p w14:paraId="396234CB" w14:textId="77777777" w:rsidR="00AC22CE" w:rsidRPr="006067F1" w:rsidRDefault="00AC22CE" w:rsidP="006067F1">
      <w:pPr>
        <w:numPr>
          <w:ilvl w:val="1"/>
          <w:numId w:val="17"/>
        </w:numPr>
        <w:tabs>
          <w:tab w:val="left" w:pos="1428"/>
        </w:tabs>
        <w:suppressAutoHyphens/>
        <w:ind w:left="0" w:firstLine="709"/>
        <w:rPr>
          <w:rFonts w:cs="Arial"/>
        </w:rPr>
      </w:pPr>
      <w:r w:rsidRPr="006067F1">
        <w:rPr>
          <w:rFonts w:cs="Arial"/>
        </w:rPr>
        <w:t>высокого давления</w:t>
      </w:r>
    </w:p>
    <w:p w14:paraId="07901848"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воздушные и подземные электрические сети и линии связи в границах населенных пунктов</w:t>
      </w:r>
    </w:p>
    <w:p w14:paraId="3E00460B"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межмуниципальные автодороги в границах населенных пунктов</w:t>
      </w:r>
    </w:p>
    <w:p w14:paraId="2B8BDD34"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остановки общественного транспорта в границах населенных пунктов</w:t>
      </w:r>
    </w:p>
    <w:p w14:paraId="2FB1D920" w14:textId="77777777" w:rsidR="00AC22CE" w:rsidRPr="006067F1" w:rsidRDefault="00AC22CE" w:rsidP="006067F1">
      <w:pPr>
        <w:numPr>
          <w:ilvl w:val="0"/>
          <w:numId w:val="17"/>
        </w:numPr>
        <w:tabs>
          <w:tab w:val="left" w:pos="1068"/>
        </w:tabs>
        <w:suppressAutoHyphens/>
        <w:ind w:left="0" w:firstLine="709"/>
        <w:rPr>
          <w:rFonts w:cs="Arial"/>
        </w:rPr>
      </w:pPr>
      <w:r w:rsidRPr="006067F1">
        <w:rPr>
          <w:rFonts w:cs="Arial"/>
        </w:rPr>
        <w:t>кладбище</w:t>
      </w:r>
    </w:p>
    <w:p w14:paraId="54E3742B" w14:textId="77777777" w:rsidR="00AC22CE" w:rsidRPr="006067F1" w:rsidRDefault="00AC22CE" w:rsidP="006067F1">
      <w:pPr>
        <w:tabs>
          <w:tab w:val="left" w:pos="1068"/>
        </w:tabs>
        <w:ind w:firstLine="709"/>
        <w:rPr>
          <w:rFonts w:cs="Arial"/>
        </w:rPr>
      </w:pPr>
    </w:p>
    <w:p w14:paraId="34EC83C4" w14:textId="77777777" w:rsidR="00AC22CE" w:rsidRPr="006067F1" w:rsidRDefault="00AC22CE" w:rsidP="006067F1">
      <w:pPr>
        <w:pStyle w:val="ConsPlusNormal"/>
        <w:widowControl/>
        <w:ind w:firstLine="709"/>
        <w:jc w:val="both"/>
        <w:rPr>
          <w:sz w:val="24"/>
          <w:szCs w:val="24"/>
        </w:rPr>
      </w:pPr>
    </w:p>
    <w:p w14:paraId="7087D07D" w14:textId="77777777" w:rsidR="00AC22CE" w:rsidRPr="006067F1" w:rsidRDefault="00AC22CE" w:rsidP="006067F1">
      <w:pPr>
        <w:pStyle w:val="ConsPlusNormal"/>
        <w:widowControl/>
        <w:ind w:firstLine="709"/>
        <w:jc w:val="center"/>
        <w:rPr>
          <w:sz w:val="24"/>
          <w:szCs w:val="24"/>
        </w:rPr>
      </w:pPr>
    </w:p>
    <w:p w14:paraId="255646E5" w14:textId="77777777" w:rsidR="00AC22CE" w:rsidRPr="006067F1" w:rsidRDefault="00AC22CE" w:rsidP="006067F1">
      <w:pPr>
        <w:pStyle w:val="ConsPlusNormal"/>
        <w:widowControl/>
        <w:ind w:firstLine="709"/>
        <w:jc w:val="center"/>
        <w:rPr>
          <w:sz w:val="24"/>
          <w:szCs w:val="24"/>
        </w:rPr>
      </w:pPr>
    </w:p>
    <w:p w14:paraId="79EA7FDA" w14:textId="09AB325C" w:rsidR="00AC22CE" w:rsidRPr="006067F1" w:rsidRDefault="00AC22CE" w:rsidP="006067F1">
      <w:pPr>
        <w:pStyle w:val="ConsPlusNormal"/>
        <w:widowControl/>
        <w:ind w:firstLine="709"/>
        <w:jc w:val="center"/>
        <w:rPr>
          <w:rFonts w:eastAsia="Times New Roman"/>
          <w:bCs/>
          <w:sz w:val="24"/>
          <w:szCs w:val="24"/>
        </w:rPr>
      </w:pPr>
      <w:r w:rsidRPr="006067F1">
        <w:rPr>
          <w:sz w:val="24"/>
          <w:szCs w:val="24"/>
        </w:rPr>
        <w:br w:type="page"/>
      </w:r>
      <w:r w:rsidRPr="006067F1">
        <w:rPr>
          <w:sz w:val="24"/>
          <w:szCs w:val="24"/>
        </w:rPr>
        <w:lastRenderedPageBreak/>
        <w:t xml:space="preserve">2. </w:t>
      </w:r>
      <w:r w:rsidRPr="006067F1">
        <w:rPr>
          <w:rFonts w:eastAsia="Times New Roman"/>
          <w:bCs/>
          <w:sz w:val="24"/>
          <w:szCs w:val="24"/>
        </w:rPr>
        <w:t>ПЕРЕЧЕНЬ МЕРОПРИЯТИЙ ПО ТЕРРИТОРИАЛЬНОМУ ПЛАНИРОВАНИЮ</w:t>
      </w:r>
      <w:r w:rsidR="006067F1" w:rsidRPr="006067F1">
        <w:rPr>
          <w:rFonts w:eastAsia="Times New Roman"/>
          <w:bCs/>
          <w:sz w:val="24"/>
          <w:szCs w:val="24"/>
        </w:rPr>
        <w:t xml:space="preserve"> </w:t>
      </w:r>
    </w:p>
    <w:p w14:paraId="3437C508" w14:textId="77777777" w:rsidR="00AC22CE" w:rsidRPr="006067F1" w:rsidRDefault="00AC22CE" w:rsidP="006067F1">
      <w:pPr>
        <w:pStyle w:val="ConsPlusNormal"/>
        <w:widowControl/>
        <w:ind w:firstLine="709"/>
        <w:jc w:val="center"/>
        <w:rPr>
          <w:sz w:val="24"/>
          <w:szCs w:val="24"/>
        </w:rPr>
      </w:pPr>
    </w:p>
    <w:p w14:paraId="5A8EA10A" w14:textId="2D1185A4" w:rsidR="00AC22CE" w:rsidRPr="006067F1" w:rsidRDefault="00AC22CE" w:rsidP="006067F1">
      <w:pPr>
        <w:pStyle w:val="ConsPlusNormal"/>
        <w:widowControl/>
        <w:ind w:firstLine="709"/>
        <w:jc w:val="both"/>
        <w:rPr>
          <w:sz w:val="24"/>
          <w:szCs w:val="24"/>
        </w:rPr>
      </w:pPr>
      <w:r w:rsidRPr="006067F1">
        <w:rPr>
          <w:sz w:val="24"/>
          <w:szCs w:val="24"/>
        </w:rPr>
        <w:t>Настоящий раздел содержит материалы по обоснованию вариантов решения задач территориального планирования территории</w:t>
      </w:r>
      <w:r w:rsidR="006067F1" w:rsidRPr="006067F1">
        <w:rPr>
          <w:sz w:val="24"/>
          <w:szCs w:val="24"/>
        </w:rPr>
        <w:t xml:space="preserve"> </w:t>
      </w:r>
      <w:r w:rsidRPr="006067F1">
        <w:rPr>
          <w:sz w:val="24"/>
          <w:szCs w:val="24"/>
        </w:rPr>
        <w:t>Латненского сельского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14:paraId="2CC4F45F" w14:textId="7A8C3EA8" w:rsidR="00AC22CE" w:rsidRPr="006067F1" w:rsidRDefault="00AC22CE" w:rsidP="006067F1">
      <w:pPr>
        <w:pStyle w:val="ConsPlusNormal"/>
        <w:widowControl/>
        <w:ind w:firstLine="709"/>
        <w:jc w:val="both"/>
        <w:rPr>
          <w:sz w:val="24"/>
          <w:szCs w:val="24"/>
        </w:rPr>
      </w:pPr>
      <w:r w:rsidRPr="006067F1">
        <w:rPr>
          <w:sz w:val="24"/>
          <w:szCs w:val="24"/>
        </w:rPr>
        <w:t>Предложения по территориальному планированию и мероприятия</w:t>
      </w:r>
      <w:r w:rsidR="006067F1" w:rsidRPr="006067F1">
        <w:rPr>
          <w:sz w:val="24"/>
          <w:szCs w:val="24"/>
        </w:rPr>
        <w:t xml:space="preserve"> </w:t>
      </w:r>
      <w:r w:rsidRPr="006067F1">
        <w:rPr>
          <w:sz w:val="24"/>
          <w:szCs w:val="24"/>
        </w:rPr>
        <w:t>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w:t>
      </w:r>
      <w:r w:rsidR="006067F1" w:rsidRPr="006067F1">
        <w:rPr>
          <w:sz w:val="24"/>
          <w:szCs w:val="24"/>
        </w:rPr>
        <w:t xml:space="preserve"> </w:t>
      </w:r>
      <w:r w:rsidRPr="006067F1">
        <w:rPr>
          <w:sz w:val="24"/>
          <w:szCs w:val="24"/>
        </w:rPr>
        <w:t>Латненского сельского поселения. Структура настоящего раздела соответствует структуре раздела 2 тома II «Анализ состояния территории</w:t>
      </w:r>
      <w:r w:rsidR="006067F1" w:rsidRPr="006067F1">
        <w:rPr>
          <w:sz w:val="24"/>
          <w:szCs w:val="24"/>
        </w:rPr>
        <w:t xml:space="preserve"> </w:t>
      </w:r>
      <w:r w:rsidRPr="006067F1">
        <w:rPr>
          <w:sz w:val="24"/>
          <w:szCs w:val="24"/>
        </w:rPr>
        <w:t xml:space="preserve">Латненского сельского поселения, проблем и направлений ее комплексного развития». </w:t>
      </w:r>
    </w:p>
    <w:p w14:paraId="1ADF9E08" w14:textId="190A03A4" w:rsidR="00AC22CE" w:rsidRPr="006067F1" w:rsidRDefault="00AC22CE" w:rsidP="006067F1">
      <w:pPr>
        <w:pStyle w:val="ConsPlusNormal"/>
        <w:widowControl/>
        <w:ind w:firstLine="709"/>
        <w:jc w:val="both"/>
        <w:rPr>
          <w:sz w:val="24"/>
          <w:szCs w:val="24"/>
        </w:rPr>
      </w:pPr>
      <w:r w:rsidRPr="006067F1">
        <w:rPr>
          <w:sz w:val="24"/>
          <w:szCs w:val="24"/>
        </w:rPr>
        <w:t>Содержание разделов и схем генерального плана сельского поселения тесно связано с полномочиями органов местного самоуправления. Согласно ст. 14 и 14.1. ФЗ-131 непосредственно к полномочиям</w:t>
      </w:r>
      <w:r w:rsidR="006067F1" w:rsidRPr="006067F1">
        <w:rPr>
          <w:sz w:val="24"/>
          <w:szCs w:val="24"/>
        </w:rPr>
        <w:t xml:space="preserve"> </w:t>
      </w:r>
      <w:r w:rsidRPr="006067F1">
        <w:rPr>
          <w:sz w:val="24"/>
          <w:szCs w:val="24"/>
        </w:rPr>
        <w:t xml:space="preserve">администрации сельского поселения относятся следующие предложения по территориальному планированию: </w:t>
      </w:r>
    </w:p>
    <w:p w14:paraId="0FBE5141" w14:textId="244BB027" w:rsidR="00AC22CE" w:rsidRPr="006067F1" w:rsidRDefault="00AC22CE" w:rsidP="006067F1">
      <w:pPr>
        <w:numPr>
          <w:ilvl w:val="0"/>
          <w:numId w:val="4"/>
        </w:numPr>
        <w:tabs>
          <w:tab w:val="left" w:pos="1568"/>
        </w:tabs>
        <w:ind w:left="0" w:firstLine="709"/>
        <w:rPr>
          <w:rFonts w:cs="Arial"/>
        </w:rPr>
      </w:pPr>
      <w:r w:rsidRPr="006067F1">
        <w:rPr>
          <w:rFonts w:cs="Arial"/>
        </w:rPr>
        <w:t>Предложения по административно-территориальному устройству</w:t>
      </w:r>
      <w:r w:rsidR="006067F1" w:rsidRPr="006067F1">
        <w:rPr>
          <w:rFonts w:cs="Arial"/>
        </w:rPr>
        <w:t xml:space="preserve"> </w:t>
      </w:r>
      <w:r w:rsidRPr="006067F1">
        <w:rPr>
          <w:rFonts w:cs="Arial"/>
        </w:rPr>
        <w:t xml:space="preserve">Латненского сельского поселения; </w:t>
      </w:r>
    </w:p>
    <w:p w14:paraId="133FF4DF" w14:textId="646ADD62" w:rsidR="00AC22CE" w:rsidRPr="006067F1" w:rsidRDefault="00AC22CE" w:rsidP="006067F1">
      <w:pPr>
        <w:numPr>
          <w:ilvl w:val="0"/>
          <w:numId w:val="4"/>
        </w:numPr>
        <w:tabs>
          <w:tab w:val="left" w:pos="1568"/>
        </w:tabs>
        <w:ind w:left="0" w:firstLine="709"/>
        <w:rPr>
          <w:rFonts w:cs="Arial"/>
        </w:rPr>
      </w:pPr>
      <w:r w:rsidRPr="006067F1">
        <w:rPr>
          <w:rFonts w:cs="Arial"/>
        </w:rPr>
        <w:t>Предложения по градостроительному зонированию территории</w:t>
      </w:r>
      <w:r w:rsidR="006067F1" w:rsidRPr="006067F1">
        <w:rPr>
          <w:rFonts w:cs="Arial"/>
        </w:rPr>
        <w:t xml:space="preserve"> </w:t>
      </w:r>
      <w:r w:rsidRPr="006067F1">
        <w:rPr>
          <w:rFonts w:cs="Arial"/>
        </w:rPr>
        <w:t>Латненского сельского поселения;</w:t>
      </w:r>
    </w:p>
    <w:p w14:paraId="17A1C2B7" w14:textId="2E9B5BA6" w:rsidR="00AC22CE" w:rsidRPr="006067F1" w:rsidRDefault="00AC22CE" w:rsidP="006067F1">
      <w:pPr>
        <w:numPr>
          <w:ilvl w:val="0"/>
          <w:numId w:val="4"/>
        </w:numPr>
        <w:tabs>
          <w:tab w:val="left" w:pos="1568"/>
        </w:tabs>
        <w:ind w:left="0" w:firstLine="709"/>
        <w:rPr>
          <w:rFonts w:cs="Arial"/>
        </w:rPr>
      </w:pPr>
      <w:r w:rsidRPr="006067F1">
        <w:rPr>
          <w:rFonts w:cs="Arial"/>
        </w:rPr>
        <w:t>Предложения по размещению на территории</w:t>
      </w:r>
      <w:r w:rsidR="006067F1" w:rsidRPr="006067F1">
        <w:rPr>
          <w:rFonts w:cs="Arial"/>
        </w:rPr>
        <w:t xml:space="preserve"> </w:t>
      </w:r>
      <w:r w:rsidRPr="006067F1">
        <w:rPr>
          <w:rFonts w:cs="Arial"/>
        </w:rPr>
        <w:t>Латненского сельского поселения</w:t>
      </w:r>
      <w:r w:rsidR="006067F1" w:rsidRPr="006067F1">
        <w:rPr>
          <w:rFonts w:cs="Arial"/>
        </w:rPr>
        <w:t xml:space="preserve"> </w:t>
      </w:r>
      <w:r w:rsidRPr="006067F1">
        <w:rPr>
          <w:rFonts w:cs="Arial"/>
        </w:rPr>
        <w:t xml:space="preserve">объектов капитального строительства местного значения, включающие в себя следующие подразделы: </w:t>
      </w:r>
    </w:p>
    <w:p w14:paraId="33B7A6B2" w14:textId="77777777" w:rsidR="00AC22CE" w:rsidRPr="006067F1" w:rsidRDefault="00AC22CE" w:rsidP="006067F1">
      <w:pPr>
        <w:ind w:firstLine="709"/>
        <w:rPr>
          <w:rFonts w:cs="Arial"/>
        </w:rPr>
      </w:pPr>
    </w:p>
    <w:p w14:paraId="2782C7B1" w14:textId="0A03EE3F"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w:t>
      </w:r>
      <w:r w:rsidR="006067F1" w:rsidRPr="006067F1">
        <w:rPr>
          <w:rFonts w:cs="Arial"/>
        </w:rPr>
        <w:t xml:space="preserve"> </w:t>
      </w:r>
      <w:r w:rsidRPr="006067F1">
        <w:rPr>
          <w:rFonts w:cs="Arial"/>
        </w:rPr>
        <w:t>территории</w:t>
      </w:r>
      <w:r w:rsidR="006067F1" w:rsidRPr="006067F1">
        <w:rPr>
          <w:rFonts w:cs="Arial"/>
        </w:rPr>
        <w:t xml:space="preserve"> </w:t>
      </w:r>
      <w:r w:rsidRPr="006067F1">
        <w:rPr>
          <w:rFonts w:cs="Arial"/>
        </w:rPr>
        <w:t>сельского поселения объектами инженерной инфраструктуры</w:t>
      </w:r>
    </w:p>
    <w:p w14:paraId="5F33A0A6"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организация в границах поселения электро-, тепло-, газо- и водоснабжения населения, водоотведения, снабжения населения топливом;</w:t>
      </w:r>
    </w:p>
    <w:p w14:paraId="5AA6E7DB"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организация освещения улиц и установки указателей с названиями улиц и номерами домов;</w:t>
      </w:r>
    </w:p>
    <w:p w14:paraId="50199772" w14:textId="0C93B86A"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w:t>
      </w:r>
      <w:r w:rsidR="006067F1" w:rsidRPr="006067F1">
        <w:rPr>
          <w:rFonts w:cs="Arial"/>
        </w:rPr>
        <w:t xml:space="preserve"> </w:t>
      </w:r>
      <w:r w:rsidRPr="006067F1">
        <w:rPr>
          <w:rFonts w:cs="Arial"/>
        </w:rPr>
        <w:t>территории</w:t>
      </w:r>
      <w:r w:rsidR="006067F1" w:rsidRPr="006067F1">
        <w:rPr>
          <w:rFonts w:cs="Arial"/>
        </w:rPr>
        <w:t xml:space="preserve"> </w:t>
      </w:r>
      <w:r w:rsidRPr="006067F1">
        <w:rPr>
          <w:rFonts w:cs="Arial"/>
        </w:rPr>
        <w:t>сельского поселения объектами транспортной инфраструктуры</w:t>
      </w:r>
    </w:p>
    <w:p w14:paraId="00D3D6EC"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содержание и строительство автомобильных дорог общего пользования, мостов и иных транспортных инженерных сооружений в границах населенных пунктов поселения, за исключением автомобильных дорог общего пользования, мостов и иных транспортных инженерных сооружений федерального и регионального значения;</w:t>
      </w:r>
    </w:p>
    <w:p w14:paraId="59E8BB6E"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создание условий для предоставления транспортных услуг населению и организация транспортного обслуживания населения в границах поселения;</w:t>
      </w:r>
    </w:p>
    <w:p w14:paraId="506B3E6E" w14:textId="243A8DCD"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w:t>
      </w:r>
      <w:r w:rsidR="006067F1" w:rsidRPr="006067F1">
        <w:rPr>
          <w:rFonts w:cs="Arial"/>
        </w:rPr>
        <w:t xml:space="preserve"> </w:t>
      </w:r>
      <w:r w:rsidRPr="006067F1">
        <w:rPr>
          <w:rFonts w:cs="Arial"/>
        </w:rPr>
        <w:t>территории</w:t>
      </w:r>
      <w:r w:rsidR="006067F1" w:rsidRPr="006067F1">
        <w:rPr>
          <w:rFonts w:cs="Arial"/>
        </w:rPr>
        <w:t xml:space="preserve"> </w:t>
      </w:r>
      <w:r w:rsidRPr="006067F1">
        <w:rPr>
          <w:rFonts w:cs="Arial"/>
        </w:rPr>
        <w:t>сельского поселения объектами жилой социальной инфраструктуры</w:t>
      </w:r>
    </w:p>
    <w:p w14:paraId="3D46F49A"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14:paraId="66228E56" w14:textId="4F883ACC" w:rsidR="00AC22CE" w:rsidRPr="006067F1" w:rsidRDefault="00AC22CE" w:rsidP="006067F1">
      <w:pPr>
        <w:numPr>
          <w:ilvl w:val="0"/>
          <w:numId w:val="2"/>
        </w:numPr>
        <w:tabs>
          <w:tab w:val="left" w:pos="720"/>
        </w:tabs>
        <w:ind w:left="0" w:firstLine="709"/>
        <w:rPr>
          <w:rFonts w:cs="Arial"/>
        </w:rPr>
      </w:pPr>
      <w:r w:rsidRPr="006067F1">
        <w:rPr>
          <w:rFonts w:cs="Arial"/>
        </w:rPr>
        <w:lastRenderedPageBreak/>
        <w:t>Предложения по обеспечению территории</w:t>
      </w:r>
      <w:r w:rsidR="006067F1" w:rsidRPr="006067F1">
        <w:rPr>
          <w:rFonts w:cs="Arial"/>
        </w:rPr>
        <w:t xml:space="preserve"> </w:t>
      </w:r>
      <w:r w:rsidRPr="006067F1">
        <w:rPr>
          <w:rFonts w:cs="Arial"/>
        </w:rPr>
        <w:t>сельского поселения объектами связи, торговли, общественного питания, бытового обслуживания, жилищно-коммунального хозяйства</w:t>
      </w:r>
    </w:p>
    <w:p w14:paraId="56BB63A4"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создание условий для обеспечения жителей поселения услугами связи, общественного питания, торговли и бытового обслуживания;</w:t>
      </w:r>
    </w:p>
    <w:p w14:paraId="6DEA61B8" w14:textId="35B4EF8E"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 территории</w:t>
      </w:r>
      <w:r w:rsidR="006067F1" w:rsidRPr="006067F1">
        <w:rPr>
          <w:rFonts w:cs="Arial"/>
        </w:rPr>
        <w:t xml:space="preserve"> </w:t>
      </w:r>
      <w:r w:rsidRPr="006067F1">
        <w:rPr>
          <w:rFonts w:cs="Arial"/>
        </w:rPr>
        <w:t>сельского поселения объектами библиотечного обслуживания, культуры, народного художественного творчества, музеями поселений, объектами физкультуры и спорта.</w:t>
      </w:r>
    </w:p>
    <w:p w14:paraId="53B3B333"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организация библиотечного обслуживания населения;</w:t>
      </w:r>
    </w:p>
    <w:p w14:paraId="2FEE7FF9"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создание условий для организации досуга и обеспечения жителей поселения услугами организаций культуры;</w:t>
      </w:r>
    </w:p>
    <w:p w14:paraId="6BB04221"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создание музеев поселения;</w:t>
      </w:r>
    </w:p>
    <w:p w14:paraId="63E5E18D"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14:paraId="050AB7EA"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073E4FBF"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обеспечение условий для развития на территории поселения физической культуры и массового спорта;</w:t>
      </w:r>
    </w:p>
    <w:p w14:paraId="7C860DA7" w14:textId="16C0D8B9"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 территории</w:t>
      </w:r>
      <w:r w:rsidR="006067F1" w:rsidRPr="006067F1">
        <w:rPr>
          <w:rFonts w:cs="Arial"/>
        </w:rPr>
        <w:t xml:space="preserve"> </w:t>
      </w:r>
      <w:r w:rsidRPr="006067F1">
        <w:rPr>
          <w:rFonts w:cs="Arial"/>
        </w:rPr>
        <w:t>сельского поселения объектами массового отдыха жителей поселения, благоустройства и озеленения территории поселения.</w:t>
      </w:r>
    </w:p>
    <w:p w14:paraId="3DC6B382"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создание условий для массового отдыха жителей поселения и организация обустройства мест массового отдыха населения; осуществление мероприятий по обеспечению безопасности людей на водных объектах;</w:t>
      </w:r>
    </w:p>
    <w:p w14:paraId="0AE1552D"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14:paraId="018D55C0" w14:textId="73E71BA4"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 территории</w:t>
      </w:r>
      <w:r w:rsidR="006067F1" w:rsidRPr="006067F1">
        <w:rPr>
          <w:rFonts w:cs="Arial"/>
        </w:rPr>
        <w:t xml:space="preserve"> </w:t>
      </w:r>
      <w:r w:rsidRPr="006067F1">
        <w:rPr>
          <w:rFonts w:cs="Arial"/>
        </w:rPr>
        <w:t>сельского поселения местами сбора бытовых отходов и</w:t>
      </w:r>
      <w:r w:rsidR="006067F1" w:rsidRPr="006067F1">
        <w:rPr>
          <w:rFonts w:cs="Arial"/>
        </w:rPr>
        <w:t xml:space="preserve"> </w:t>
      </w:r>
      <w:r w:rsidRPr="006067F1">
        <w:rPr>
          <w:rFonts w:cs="Arial"/>
        </w:rPr>
        <w:t>кладбищами</w:t>
      </w:r>
    </w:p>
    <w:p w14:paraId="261F5548"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организация сбора и вывоза бытовых отходов и мусора;</w:t>
      </w:r>
    </w:p>
    <w:p w14:paraId="1B177D48" w14:textId="50A19D6B" w:rsidR="00AC22CE" w:rsidRPr="006067F1" w:rsidRDefault="00AC22CE" w:rsidP="006067F1">
      <w:pPr>
        <w:numPr>
          <w:ilvl w:val="0"/>
          <w:numId w:val="2"/>
        </w:numPr>
        <w:tabs>
          <w:tab w:val="left" w:pos="720"/>
        </w:tabs>
        <w:ind w:left="0" w:firstLine="709"/>
        <w:rPr>
          <w:rFonts w:cs="Arial"/>
        </w:rPr>
      </w:pPr>
      <w:r w:rsidRPr="006067F1">
        <w:rPr>
          <w:rFonts w:cs="Arial"/>
        </w:rPr>
        <w:t>Предложения по обеспечению территории</w:t>
      </w:r>
      <w:r w:rsidR="006067F1" w:rsidRPr="006067F1">
        <w:rPr>
          <w:rFonts w:cs="Arial"/>
        </w:rPr>
        <w:t xml:space="preserve"> </w:t>
      </w:r>
      <w:r w:rsidRPr="006067F1">
        <w:rPr>
          <w:rFonts w:cs="Arial"/>
        </w:rPr>
        <w:t>сельского поселения местами захоронения</w:t>
      </w:r>
    </w:p>
    <w:p w14:paraId="6F2DF521" w14:textId="77777777" w:rsidR="00AC22CE" w:rsidRPr="006067F1" w:rsidRDefault="00AC22CE" w:rsidP="006067F1">
      <w:pPr>
        <w:pStyle w:val="ConsPlusNormal"/>
        <w:widowControl/>
        <w:tabs>
          <w:tab w:val="left" w:pos="2265"/>
          <w:tab w:val="left" w:pos="2645"/>
          <w:tab w:val="left" w:pos="2658"/>
          <w:tab w:val="left" w:pos="2708"/>
        </w:tabs>
        <w:ind w:firstLine="709"/>
        <w:jc w:val="both"/>
        <w:rPr>
          <w:sz w:val="24"/>
          <w:szCs w:val="24"/>
        </w:rPr>
      </w:pPr>
      <w:r w:rsidRPr="006067F1">
        <w:rPr>
          <w:sz w:val="24"/>
          <w:szCs w:val="24"/>
        </w:rPr>
        <w:t xml:space="preserve"> -содержание мест захоронения;</w:t>
      </w:r>
    </w:p>
    <w:p w14:paraId="5121DD80" w14:textId="77777777" w:rsidR="00AC22CE" w:rsidRPr="006067F1" w:rsidRDefault="00AC22CE" w:rsidP="006067F1">
      <w:pPr>
        <w:ind w:firstLine="709"/>
        <w:rPr>
          <w:rFonts w:cs="Arial"/>
        </w:rPr>
      </w:pPr>
    </w:p>
    <w:p w14:paraId="1B3B45F4" w14:textId="77777777" w:rsidR="00AC22CE" w:rsidRPr="006067F1" w:rsidRDefault="00AC22CE" w:rsidP="006067F1">
      <w:pPr>
        <w:pStyle w:val="ConsPlusNormal"/>
        <w:widowControl/>
        <w:ind w:firstLine="709"/>
        <w:jc w:val="both"/>
        <w:rPr>
          <w:sz w:val="24"/>
          <w:szCs w:val="24"/>
        </w:rPr>
      </w:pPr>
      <w:r w:rsidRPr="006067F1">
        <w:rPr>
          <w:rFonts w:eastAsia="Lucida Sans Unicode"/>
          <w:sz w:val="24"/>
          <w:szCs w:val="24"/>
        </w:rPr>
        <w:t xml:space="preserve">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снижению, приводятся в 5 главе, тома </w:t>
      </w:r>
      <w:r w:rsidRPr="006067F1">
        <w:rPr>
          <w:rFonts w:eastAsia="Lucida Sans Unicode"/>
          <w:sz w:val="24"/>
          <w:szCs w:val="24"/>
          <w:lang w:val="en-US"/>
        </w:rPr>
        <w:t>II</w:t>
      </w:r>
      <w:r w:rsidRPr="006067F1">
        <w:rPr>
          <w:rFonts w:eastAsia="Lucida Sans Unicode"/>
          <w:sz w:val="24"/>
          <w:szCs w:val="24"/>
        </w:rPr>
        <w:t xml:space="preserve"> - ИТМ ЧС. В разделе предложений по территориальному планированию рассмотрены вопросы, касающиеся </w:t>
      </w:r>
      <w:r w:rsidRPr="006067F1">
        <w:rPr>
          <w:sz w:val="24"/>
          <w:szCs w:val="24"/>
        </w:rPr>
        <w:t>обеспечения первичных мер пожарной безопасности в границах населенных пунктов поселения;</w:t>
      </w:r>
    </w:p>
    <w:p w14:paraId="4BF75BEF" w14:textId="77777777" w:rsidR="00AC22CE" w:rsidRPr="006067F1" w:rsidRDefault="00AC22CE" w:rsidP="006067F1">
      <w:pPr>
        <w:pStyle w:val="ConsPlusNormal"/>
        <w:widowControl/>
        <w:ind w:firstLine="709"/>
        <w:jc w:val="both"/>
        <w:rPr>
          <w:sz w:val="24"/>
          <w:szCs w:val="24"/>
        </w:rPr>
      </w:pPr>
    </w:p>
    <w:p w14:paraId="6B8EC5CD" w14:textId="77777777" w:rsidR="00AC22CE" w:rsidRPr="006067F1" w:rsidRDefault="00AC22CE" w:rsidP="006067F1">
      <w:pPr>
        <w:pStyle w:val="ConsPlusNormal"/>
        <w:widowControl/>
        <w:ind w:firstLine="709"/>
        <w:jc w:val="both"/>
        <w:rPr>
          <w:sz w:val="24"/>
          <w:szCs w:val="24"/>
        </w:rPr>
      </w:pPr>
    </w:p>
    <w:p w14:paraId="5F472B7A" w14:textId="77777777" w:rsidR="00AC22CE" w:rsidRPr="006067F1" w:rsidRDefault="00AC22CE" w:rsidP="006067F1">
      <w:pPr>
        <w:ind w:firstLine="709"/>
        <w:jc w:val="center"/>
        <w:rPr>
          <w:rFonts w:cs="Arial"/>
        </w:rPr>
      </w:pPr>
      <w:r w:rsidRPr="006067F1">
        <w:rPr>
          <w:rFonts w:cs="Arial"/>
        </w:rPr>
        <w:t>2.1. Предложения по административно-территориальному устройству</w:t>
      </w:r>
    </w:p>
    <w:p w14:paraId="485BD7A3" w14:textId="031EBE5A" w:rsidR="00AC22CE" w:rsidRPr="006067F1" w:rsidRDefault="006067F1" w:rsidP="006067F1">
      <w:pPr>
        <w:ind w:firstLine="709"/>
        <w:jc w:val="center"/>
        <w:rPr>
          <w:rFonts w:cs="Arial"/>
        </w:rPr>
      </w:pPr>
      <w:r w:rsidRPr="006067F1">
        <w:rPr>
          <w:rFonts w:cs="Arial"/>
        </w:rPr>
        <w:t xml:space="preserve"> </w:t>
      </w:r>
      <w:r w:rsidR="00AC22CE" w:rsidRPr="006067F1">
        <w:rPr>
          <w:rFonts w:cs="Arial"/>
        </w:rPr>
        <w:t>Латненского сельского поселения</w:t>
      </w:r>
    </w:p>
    <w:p w14:paraId="066C6CC6" w14:textId="77777777" w:rsidR="00AC22CE" w:rsidRPr="006067F1" w:rsidRDefault="00AC22CE" w:rsidP="006067F1">
      <w:pPr>
        <w:ind w:firstLine="709"/>
        <w:rPr>
          <w:rFonts w:cs="Arial"/>
        </w:rPr>
      </w:pPr>
    </w:p>
    <w:p w14:paraId="08959245" w14:textId="77777777" w:rsidR="00AC22CE" w:rsidRPr="006067F1" w:rsidRDefault="00AC22CE" w:rsidP="006067F1">
      <w:pPr>
        <w:ind w:firstLine="709"/>
        <w:rPr>
          <w:rFonts w:cs="Arial"/>
          <w:iCs/>
          <w:shd w:val="clear" w:color="auto" w:fill="FFFFFF"/>
        </w:rPr>
      </w:pPr>
      <w:r w:rsidRPr="006067F1">
        <w:rPr>
          <w:rFonts w:cs="Arial"/>
          <w:lang w:eastAsia="ar-SA"/>
        </w:rPr>
        <w:t xml:space="preserve">В соответствии с данными паспорта Латненского сельского поселения - </w:t>
      </w:r>
      <w:r w:rsidRPr="006067F1">
        <w:rPr>
          <w:rFonts w:cs="Arial"/>
          <w:iCs/>
          <w:shd w:val="clear" w:color="auto" w:fill="FFFFFF"/>
        </w:rPr>
        <w:t>общая площадь земель в границах поселения составляет- 3739 га.</w:t>
      </w:r>
    </w:p>
    <w:p w14:paraId="6D19063A" w14:textId="77777777" w:rsidR="00AC22CE" w:rsidRPr="006067F1" w:rsidRDefault="00AC22CE" w:rsidP="006067F1">
      <w:pPr>
        <w:tabs>
          <w:tab w:val="left" w:pos="700"/>
        </w:tabs>
        <w:ind w:firstLine="709"/>
        <w:rPr>
          <w:rFonts w:cs="Arial"/>
          <w:lang w:eastAsia="ar-SA"/>
        </w:rPr>
      </w:pPr>
      <w:r w:rsidRPr="006067F1">
        <w:rPr>
          <w:rFonts w:cs="Arial"/>
          <w:lang w:eastAsia="ar-SA"/>
        </w:rPr>
        <w:t>На территории Латненского сельского поселения находятся три населенных пункта: село Латное, село Дальнее Ляпино, хутор Точильное.</w:t>
      </w:r>
    </w:p>
    <w:p w14:paraId="7410E2DE" w14:textId="77777777" w:rsidR="00AC22CE" w:rsidRPr="006067F1" w:rsidRDefault="00AC22CE" w:rsidP="006067F1">
      <w:pPr>
        <w:ind w:firstLine="709"/>
        <w:rPr>
          <w:rFonts w:cs="Arial"/>
        </w:rPr>
      </w:pPr>
      <w:r w:rsidRPr="006067F1">
        <w:rPr>
          <w:rFonts w:cs="Arial"/>
        </w:rPr>
        <w:t>Границы и статус Латненского сельского поселения установлены Законом Воронежской области от 02.12.2004 N 88-ОЗ (ред. от 12.07.2019)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(принят Воронежской областной Думой 18.11.2004).</w:t>
      </w:r>
    </w:p>
    <w:p w14:paraId="46DC4BF8" w14:textId="77777777" w:rsidR="00AC22CE" w:rsidRPr="006067F1" w:rsidRDefault="00AC22CE" w:rsidP="006067F1">
      <w:pPr>
        <w:tabs>
          <w:tab w:val="left" w:pos="3240"/>
        </w:tabs>
        <w:ind w:firstLine="709"/>
        <w:rPr>
          <w:rFonts w:cs="Arial"/>
        </w:rPr>
      </w:pPr>
      <w:r w:rsidRPr="006067F1">
        <w:rPr>
          <w:rFonts w:cs="Arial"/>
        </w:rPr>
        <w:t xml:space="preserve">Генеральный план Латненского сельского поселения </w:t>
      </w:r>
      <w:r w:rsidRPr="006067F1">
        <w:rPr>
          <w:rFonts w:cs="Arial"/>
          <w:bCs/>
        </w:rPr>
        <w:t>утверждён решением совета народных депутатов Латненского сельского поселения от 23.12.2011 №51.</w:t>
      </w:r>
    </w:p>
    <w:p w14:paraId="0C5B4389" w14:textId="77777777" w:rsidR="00AC22CE" w:rsidRPr="006067F1" w:rsidRDefault="00AC22CE" w:rsidP="006067F1">
      <w:pPr>
        <w:tabs>
          <w:tab w:val="left" w:pos="3240"/>
        </w:tabs>
        <w:ind w:firstLine="709"/>
        <w:rPr>
          <w:rFonts w:cs="Arial"/>
        </w:rPr>
      </w:pPr>
      <w:r w:rsidRPr="006067F1">
        <w:rPr>
          <w:rFonts w:cs="Arial"/>
        </w:rPr>
        <w:t xml:space="preserve">Позднее специализированной организацией были установлены границы населённого пункта села Латное и утверждены решением совета народных депутатов Латненского сельского поселения Семилукского муниципального района </w:t>
      </w:r>
      <w:r w:rsidRPr="006067F1">
        <w:rPr>
          <w:rFonts w:eastAsia="Arial" w:cs="Arial"/>
          <w:bCs/>
        </w:rPr>
        <w:t xml:space="preserve">от </w:t>
      </w:r>
      <w:r w:rsidRPr="006067F1">
        <w:rPr>
          <w:rFonts w:cs="Arial"/>
          <w:bCs/>
        </w:rPr>
        <w:t>05.10.2015 №5</w:t>
      </w:r>
      <w:r w:rsidRPr="006067F1">
        <w:rPr>
          <w:rFonts w:cs="Arial"/>
        </w:rPr>
        <w:t>. Вместе с тем, сведения о границах населенного пункта села Латное в ЕГРН не внесены. В соответствии с установленной границей площадь населенного пункта села Латное составляет 442,69 га. Указанные границы населенных пунктов отображены в графических материалах генерального плана как существующие.</w:t>
      </w:r>
    </w:p>
    <w:p w14:paraId="243A9B77" w14:textId="77777777" w:rsidR="00AC22CE" w:rsidRPr="006067F1" w:rsidRDefault="00AC22CE" w:rsidP="006067F1">
      <w:pPr>
        <w:tabs>
          <w:tab w:val="left" w:pos="3240"/>
        </w:tabs>
        <w:ind w:firstLine="709"/>
        <w:rPr>
          <w:rFonts w:cs="Arial"/>
        </w:rPr>
      </w:pPr>
      <w:r w:rsidRPr="006067F1">
        <w:rPr>
          <w:rFonts w:cs="Arial"/>
        </w:rPr>
        <w:t>В рамках настоящего проекта проведены землеустроительные работы по установлению границ населенных пунктов: село Дальнее Ляпино и хутор Точильное. Также, проведены работы по уточнению ранее установленных границ села Латное и устранению пересечений границ населенных пунктов с границами земельных участков, сведения о которых содержаться в ЕГРН.</w:t>
      </w:r>
    </w:p>
    <w:p w14:paraId="776ADCA6" w14:textId="77777777" w:rsidR="00AC22CE" w:rsidRPr="006067F1" w:rsidRDefault="00AC22CE" w:rsidP="006067F1">
      <w:pPr>
        <w:tabs>
          <w:tab w:val="left" w:pos="3240"/>
        </w:tabs>
        <w:ind w:firstLine="709"/>
        <w:rPr>
          <w:rFonts w:cs="Arial"/>
        </w:rPr>
      </w:pPr>
      <w:r w:rsidRPr="006067F1">
        <w:rPr>
          <w:rFonts w:cs="Arial"/>
        </w:rPr>
        <w:t>После уточнения границ села Латное общая площадь границ населенного пункта составила 443,28 га.</w:t>
      </w:r>
    </w:p>
    <w:p w14:paraId="599FC3E4" w14:textId="77777777" w:rsidR="00AC22CE" w:rsidRPr="006067F1" w:rsidRDefault="00AC22CE" w:rsidP="006067F1">
      <w:pPr>
        <w:autoSpaceDE w:val="0"/>
        <w:autoSpaceDN w:val="0"/>
        <w:adjustRightInd w:val="0"/>
        <w:ind w:firstLine="709"/>
        <w:rPr>
          <w:rFonts w:cs="Arial"/>
        </w:rPr>
      </w:pPr>
      <w:r w:rsidRPr="006067F1">
        <w:rPr>
          <w:rFonts w:cs="Arial"/>
        </w:rPr>
        <w:t>По результатам проведения вышеуказанных работ настоящим проектом предлагается включение 9-ти земельных участков общей площадью 19,59 га из земель сельскохозяйственного назначения в земли населенных пунктов, а также исключение из земель населенных пунктов двух земельных участков общей площадью 1,20 га.</w:t>
      </w:r>
    </w:p>
    <w:p w14:paraId="612AD7C5" w14:textId="77777777" w:rsidR="00AC22CE" w:rsidRPr="006067F1" w:rsidRDefault="00AC22CE" w:rsidP="006067F1">
      <w:pPr>
        <w:ind w:firstLine="709"/>
        <w:jc w:val="center"/>
        <w:rPr>
          <w:rFonts w:cs="Arial"/>
          <w:bCs/>
          <w:iCs/>
        </w:rPr>
      </w:pPr>
    </w:p>
    <w:p w14:paraId="43A48785" w14:textId="77777777" w:rsidR="00AC22CE" w:rsidRPr="006067F1" w:rsidRDefault="00AC22CE" w:rsidP="006067F1">
      <w:pPr>
        <w:ind w:firstLine="709"/>
        <w:jc w:val="center"/>
        <w:rPr>
          <w:rFonts w:cs="Arial"/>
          <w:bCs/>
          <w:iCs/>
        </w:rPr>
      </w:pPr>
      <w:r w:rsidRPr="006067F1">
        <w:rPr>
          <w:rFonts w:cs="Arial"/>
          <w:bCs/>
          <w:iCs/>
        </w:rPr>
        <w:t>Перечень мероприятий по территориальному планированию и этапы их реализации по разделу административно-территориального устройства</w:t>
      </w:r>
    </w:p>
    <w:p w14:paraId="19EFC2D3" w14:textId="77777777" w:rsidR="00AC22CE" w:rsidRPr="006067F1" w:rsidRDefault="00AC22CE" w:rsidP="006067F1">
      <w:pPr>
        <w:jc w:val="center"/>
        <w:rPr>
          <w:rFonts w:cs="Arial"/>
          <w:bCs/>
          <w:iCs/>
        </w:rPr>
      </w:pPr>
    </w:p>
    <w:tbl>
      <w:tblPr>
        <w:tblW w:w="5000" w:type="pct"/>
        <w:tblCellMar>
          <w:top w:w="108" w:type="dxa"/>
          <w:bottom w:w="108" w:type="dxa"/>
        </w:tblCellMar>
        <w:tblLook w:val="0000" w:firstRow="0" w:lastRow="0" w:firstColumn="0" w:lastColumn="0" w:noHBand="0" w:noVBand="0"/>
      </w:tblPr>
      <w:tblGrid>
        <w:gridCol w:w="595"/>
        <w:gridCol w:w="6868"/>
        <w:gridCol w:w="2391"/>
      </w:tblGrid>
      <w:tr w:rsidR="006067F1" w:rsidRPr="006067F1" w14:paraId="5F1D63E9" w14:textId="77777777" w:rsidTr="006067F1">
        <w:tc>
          <w:tcPr>
            <w:tcW w:w="302" w:type="pct"/>
            <w:tcBorders>
              <w:top w:val="single" w:sz="4" w:space="0" w:color="000000"/>
              <w:left w:val="single" w:sz="4" w:space="0" w:color="000000"/>
              <w:bottom w:val="single" w:sz="4" w:space="0" w:color="auto"/>
            </w:tcBorders>
            <w:shd w:val="clear" w:color="auto" w:fill="99CCFF"/>
            <w:vAlign w:val="center"/>
          </w:tcPr>
          <w:p w14:paraId="1E11D366" w14:textId="77777777" w:rsidR="00AC22CE" w:rsidRPr="006067F1" w:rsidRDefault="00AC22CE" w:rsidP="006067F1">
            <w:pPr>
              <w:pStyle w:val="ConsPlusNormal"/>
              <w:widowControl/>
              <w:ind w:firstLine="0"/>
              <w:rPr>
                <w:lang w:val="en-US"/>
              </w:rPr>
            </w:pPr>
            <w:r w:rsidRPr="006067F1">
              <w:rPr>
                <w:bCs/>
              </w:rPr>
              <w:t>п/п</w:t>
            </w:r>
          </w:p>
        </w:tc>
        <w:tc>
          <w:tcPr>
            <w:tcW w:w="3485" w:type="pct"/>
            <w:tcBorders>
              <w:top w:val="single" w:sz="4" w:space="0" w:color="000000"/>
              <w:left w:val="single" w:sz="4" w:space="0" w:color="000000"/>
              <w:bottom w:val="single" w:sz="4" w:space="0" w:color="auto"/>
            </w:tcBorders>
            <w:shd w:val="clear" w:color="auto" w:fill="99CCFF"/>
            <w:vAlign w:val="center"/>
          </w:tcPr>
          <w:p w14:paraId="2CE7B31E" w14:textId="77777777" w:rsidR="00AC22CE" w:rsidRPr="006067F1" w:rsidRDefault="00AC22CE" w:rsidP="006067F1">
            <w:pPr>
              <w:pStyle w:val="ConsPlusNormal"/>
              <w:widowControl/>
              <w:ind w:firstLine="0"/>
              <w:jc w:val="center"/>
              <w:rPr>
                <w:bCs/>
              </w:rPr>
            </w:pPr>
            <w:r w:rsidRPr="006067F1">
              <w:rPr>
                <w:bCs/>
              </w:rPr>
              <w:t>Наименование мероприятия</w:t>
            </w:r>
          </w:p>
        </w:tc>
        <w:tc>
          <w:tcPr>
            <w:tcW w:w="1213" w:type="pct"/>
            <w:tcBorders>
              <w:top w:val="single" w:sz="4" w:space="0" w:color="000000"/>
              <w:left w:val="single" w:sz="4" w:space="0" w:color="000000"/>
              <w:bottom w:val="single" w:sz="4" w:space="0" w:color="auto"/>
              <w:right w:val="single" w:sz="4" w:space="0" w:color="000000"/>
            </w:tcBorders>
            <w:shd w:val="clear" w:color="auto" w:fill="99CCFF"/>
            <w:vAlign w:val="center"/>
          </w:tcPr>
          <w:p w14:paraId="4FCF4F2D" w14:textId="77777777" w:rsidR="00AC22CE" w:rsidRPr="006067F1" w:rsidRDefault="00AC22CE" w:rsidP="006067F1">
            <w:pPr>
              <w:pStyle w:val="ConsPlusNormal"/>
              <w:widowControl/>
              <w:ind w:firstLine="0"/>
              <w:jc w:val="center"/>
              <w:rPr>
                <w:bCs/>
              </w:rPr>
            </w:pPr>
            <w:r w:rsidRPr="006067F1">
              <w:rPr>
                <w:bCs/>
              </w:rPr>
              <w:t>Этапы реализации</w:t>
            </w:r>
          </w:p>
        </w:tc>
      </w:tr>
      <w:tr w:rsidR="006067F1" w:rsidRPr="006067F1" w14:paraId="0D240F92" w14:textId="77777777" w:rsidTr="006067F1">
        <w:tc>
          <w:tcPr>
            <w:tcW w:w="302" w:type="pct"/>
            <w:tcBorders>
              <w:top w:val="single" w:sz="4" w:space="0" w:color="auto"/>
              <w:left w:val="single" w:sz="4" w:space="0" w:color="000000"/>
              <w:bottom w:val="single" w:sz="4" w:space="0" w:color="000000"/>
            </w:tcBorders>
            <w:shd w:val="clear" w:color="auto" w:fill="auto"/>
          </w:tcPr>
          <w:p w14:paraId="058ED770" w14:textId="77777777" w:rsidR="00AC22CE" w:rsidRPr="006067F1" w:rsidRDefault="00AC22CE" w:rsidP="006067F1">
            <w:pPr>
              <w:pStyle w:val="ConsPlusNormal"/>
              <w:widowControl/>
              <w:ind w:firstLine="0"/>
              <w:jc w:val="center"/>
            </w:pPr>
            <w:r w:rsidRPr="006067F1">
              <w:t>1</w:t>
            </w:r>
          </w:p>
        </w:tc>
        <w:tc>
          <w:tcPr>
            <w:tcW w:w="3485" w:type="pct"/>
            <w:tcBorders>
              <w:top w:val="single" w:sz="4" w:space="0" w:color="auto"/>
              <w:left w:val="single" w:sz="4" w:space="0" w:color="000000"/>
              <w:bottom w:val="single" w:sz="4" w:space="0" w:color="000000"/>
            </w:tcBorders>
            <w:shd w:val="clear" w:color="auto" w:fill="auto"/>
          </w:tcPr>
          <w:p w14:paraId="53EB857B" w14:textId="77777777" w:rsidR="00AC22CE" w:rsidRPr="006067F1" w:rsidRDefault="00AC22CE" w:rsidP="006067F1">
            <w:pPr>
              <w:ind w:firstLine="0"/>
              <w:rPr>
                <w:rFonts w:cs="Arial"/>
                <w:sz w:val="20"/>
                <w:szCs w:val="20"/>
              </w:rPr>
            </w:pPr>
            <w:r w:rsidRPr="006067F1">
              <w:rPr>
                <w:rFonts w:cs="Arial"/>
                <w:sz w:val="20"/>
                <w:szCs w:val="20"/>
              </w:rPr>
              <w:t>Включение в с. Латное земельного участка общей площадью 2,50 га с целью уточнения границ населенного пункта (существующая жилая застройка) и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0D6C9674" w14:textId="77777777" w:rsidR="00AC22CE" w:rsidRPr="006067F1" w:rsidRDefault="00AC22CE" w:rsidP="006067F1">
            <w:pPr>
              <w:ind w:firstLine="0"/>
              <w:rPr>
                <w:rFonts w:cs="Arial"/>
                <w:sz w:val="20"/>
                <w:szCs w:val="20"/>
              </w:rPr>
            </w:pPr>
            <w:r w:rsidRPr="006067F1">
              <w:rPr>
                <w:rFonts w:cs="Arial"/>
                <w:sz w:val="20"/>
                <w:szCs w:val="20"/>
              </w:rPr>
              <w:t>Участок №1 общей площадью 2,50 га, включаемый в границы с.Латное;</w:t>
            </w:r>
          </w:p>
        </w:tc>
        <w:tc>
          <w:tcPr>
            <w:tcW w:w="1213" w:type="pct"/>
            <w:tcBorders>
              <w:top w:val="single" w:sz="4" w:space="0" w:color="auto"/>
              <w:left w:val="single" w:sz="4" w:space="0" w:color="000000"/>
              <w:bottom w:val="single" w:sz="4" w:space="0" w:color="000000"/>
              <w:right w:val="single" w:sz="4" w:space="0" w:color="000000"/>
            </w:tcBorders>
            <w:shd w:val="clear" w:color="auto" w:fill="auto"/>
          </w:tcPr>
          <w:p w14:paraId="19D4A0A8" w14:textId="77777777" w:rsidR="00AC22CE" w:rsidRPr="006067F1" w:rsidRDefault="00AC22CE" w:rsidP="006067F1">
            <w:pPr>
              <w:pStyle w:val="ConsPlusNormal"/>
              <w:widowControl/>
              <w:ind w:firstLine="0"/>
              <w:jc w:val="center"/>
            </w:pPr>
            <w:r w:rsidRPr="006067F1">
              <w:t>Первая очередь</w:t>
            </w:r>
          </w:p>
        </w:tc>
      </w:tr>
      <w:tr w:rsidR="006067F1" w:rsidRPr="006067F1" w14:paraId="339593FD" w14:textId="77777777" w:rsidTr="006067F1">
        <w:tc>
          <w:tcPr>
            <w:tcW w:w="302" w:type="pct"/>
            <w:tcBorders>
              <w:left w:val="single" w:sz="4" w:space="0" w:color="000000"/>
              <w:bottom w:val="single" w:sz="4" w:space="0" w:color="auto"/>
            </w:tcBorders>
            <w:shd w:val="clear" w:color="auto" w:fill="auto"/>
          </w:tcPr>
          <w:p w14:paraId="3B7612E8" w14:textId="77777777" w:rsidR="00AC22CE" w:rsidRPr="006067F1" w:rsidRDefault="00AC22CE" w:rsidP="006067F1">
            <w:pPr>
              <w:pStyle w:val="ConsPlusNormal"/>
              <w:widowControl/>
              <w:ind w:firstLine="0"/>
              <w:jc w:val="center"/>
            </w:pPr>
            <w:r w:rsidRPr="006067F1">
              <w:lastRenderedPageBreak/>
              <w:t>2</w:t>
            </w:r>
          </w:p>
        </w:tc>
        <w:tc>
          <w:tcPr>
            <w:tcW w:w="3485" w:type="pct"/>
            <w:tcBorders>
              <w:left w:val="single" w:sz="4" w:space="0" w:color="000000"/>
              <w:bottom w:val="single" w:sz="4" w:space="0" w:color="auto"/>
            </w:tcBorders>
            <w:shd w:val="clear" w:color="auto" w:fill="auto"/>
          </w:tcPr>
          <w:p w14:paraId="3BC010F8" w14:textId="3C513C7B" w:rsidR="00AC22CE" w:rsidRPr="006067F1" w:rsidRDefault="00AC22CE" w:rsidP="006067F1">
            <w:pPr>
              <w:ind w:firstLine="0"/>
              <w:rPr>
                <w:rFonts w:cs="Arial"/>
                <w:sz w:val="20"/>
                <w:szCs w:val="20"/>
              </w:rPr>
            </w:pPr>
            <w:r w:rsidRPr="006067F1">
              <w:rPr>
                <w:rFonts w:cs="Arial"/>
                <w:sz w:val="20"/>
                <w:szCs w:val="20"/>
              </w:rPr>
              <w:t xml:space="preserve">Включение в с. Дальнее Ляпино двух земельных участков общей площадью 11,97 га с целью </w:t>
            </w:r>
            <w:r w:rsidRPr="006067F1">
              <w:rPr>
                <w:rFonts w:cs="Arial"/>
                <w:bCs/>
                <w:iCs/>
                <w:sz w:val="20"/>
                <w:szCs w:val="20"/>
              </w:rPr>
              <w:t>развития населенного пункта и зоны индивидуальной жилой застройки</w:t>
            </w:r>
            <w:r w:rsidRPr="006067F1">
              <w:rPr>
                <w:rFonts w:cs="Arial"/>
                <w:sz w:val="20"/>
                <w:szCs w:val="20"/>
              </w:rPr>
              <w:t>,</w:t>
            </w:r>
            <w:r w:rsidR="006067F1" w:rsidRPr="006067F1">
              <w:rPr>
                <w:rFonts w:cs="Arial"/>
                <w:sz w:val="20"/>
                <w:szCs w:val="20"/>
              </w:rPr>
              <w:t xml:space="preserve"> </w:t>
            </w:r>
            <w:r w:rsidRPr="006067F1">
              <w:rPr>
                <w:rFonts w:cs="Arial"/>
                <w:sz w:val="20"/>
                <w:szCs w:val="20"/>
              </w:rPr>
              <w:t>в порядке, установленном Федеральным законом от 21.12.2004 г. №172-ФЗ «О переводе земель или земельных участков из одной категории в другую», а именно:</w:t>
            </w:r>
          </w:p>
          <w:p w14:paraId="5257C6E5" w14:textId="77777777" w:rsidR="00AC22CE" w:rsidRPr="006067F1" w:rsidRDefault="00AC22CE" w:rsidP="006067F1">
            <w:pPr>
              <w:ind w:firstLine="0"/>
              <w:rPr>
                <w:rFonts w:cs="Arial"/>
                <w:sz w:val="20"/>
                <w:szCs w:val="20"/>
              </w:rPr>
            </w:pPr>
            <w:r w:rsidRPr="006067F1">
              <w:rPr>
                <w:rFonts w:cs="Arial"/>
                <w:sz w:val="20"/>
                <w:szCs w:val="20"/>
              </w:rPr>
              <w:t xml:space="preserve">Участок №2 общей площадью 2,77 га, включаемый в границы с. </w:t>
            </w:r>
            <w:r w:rsidRPr="006067F1">
              <w:rPr>
                <w:rFonts w:cs="Arial"/>
                <w:bCs/>
                <w:iCs/>
                <w:sz w:val="20"/>
                <w:szCs w:val="20"/>
              </w:rPr>
              <w:t>Дальнее Ляпино</w:t>
            </w:r>
            <w:r w:rsidRPr="006067F1">
              <w:rPr>
                <w:rFonts w:cs="Arial"/>
                <w:sz w:val="20"/>
                <w:szCs w:val="20"/>
              </w:rPr>
              <w:t>;</w:t>
            </w:r>
          </w:p>
          <w:p w14:paraId="0C762001" w14:textId="77777777" w:rsidR="00AC22CE" w:rsidRPr="006067F1" w:rsidRDefault="00AC22CE" w:rsidP="006067F1">
            <w:pPr>
              <w:ind w:firstLine="0"/>
              <w:rPr>
                <w:rFonts w:cs="Arial"/>
                <w:sz w:val="20"/>
                <w:szCs w:val="20"/>
              </w:rPr>
            </w:pPr>
            <w:r w:rsidRPr="006067F1">
              <w:rPr>
                <w:rFonts w:cs="Arial"/>
                <w:sz w:val="20"/>
                <w:szCs w:val="20"/>
              </w:rPr>
              <w:t xml:space="preserve">Участок №3 общей площадью 9,20 га, включаемый в границы с. </w:t>
            </w:r>
            <w:r w:rsidRPr="006067F1">
              <w:rPr>
                <w:rFonts w:cs="Arial"/>
                <w:bCs/>
                <w:iCs/>
                <w:sz w:val="20"/>
                <w:szCs w:val="20"/>
              </w:rPr>
              <w:t>Дальнее Ляпино</w:t>
            </w:r>
            <w:r w:rsidRPr="006067F1">
              <w:rPr>
                <w:rFonts w:cs="Arial"/>
                <w:sz w:val="20"/>
                <w:szCs w:val="20"/>
              </w:rPr>
              <w:t>;</w:t>
            </w:r>
          </w:p>
        </w:tc>
        <w:tc>
          <w:tcPr>
            <w:tcW w:w="1213" w:type="pct"/>
            <w:tcBorders>
              <w:left w:val="single" w:sz="4" w:space="0" w:color="000000"/>
              <w:bottom w:val="single" w:sz="4" w:space="0" w:color="auto"/>
              <w:right w:val="single" w:sz="4" w:space="0" w:color="000000"/>
            </w:tcBorders>
            <w:shd w:val="clear" w:color="auto" w:fill="auto"/>
          </w:tcPr>
          <w:p w14:paraId="2AB66D8D" w14:textId="77777777" w:rsidR="00AC22CE" w:rsidRPr="006067F1" w:rsidRDefault="00AC22CE" w:rsidP="006067F1">
            <w:pPr>
              <w:pStyle w:val="ConsPlusNormal"/>
              <w:widowControl/>
              <w:ind w:firstLine="0"/>
              <w:jc w:val="center"/>
            </w:pPr>
            <w:r w:rsidRPr="006067F1">
              <w:t>Первая очередь</w:t>
            </w:r>
          </w:p>
        </w:tc>
      </w:tr>
      <w:tr w:rsidR="006067F1" w:rsidRPr="006067F1" w14:paraId="26CF0D5C" w14:textId="77777777" w:rsidTr="006067F1">
        <w:tc>
          <w:tcPr>
            <w:tcW w:w="302" w:type="pct"/>
            <w:tcBorders>
              <w:top w:val="single" w:sz="4" w:space="0" w:color="auto"/>
              <w:left w:val="single" w:sz="4" w:space="0" w:color="auto"/>
              <w:bottom w:val="single" w:sz="4" w:space="0" w:color="auto"/>
              <w:right w:val="single" w:sz="4" w:space="0" w:color="auto"/>
            </w:tcBorders>
            <w:shd w:val="clear" w:color="auto" w:fill="auto"/>
          </w:tcPr>
          <w:p w14:paraId="0C5B1B9E" w14:textId="77777777" w:rsidR="00AC22CE" w:rsidRPr="006067F1" w:rsidRDefault="00AC22CE" w:rsidP="006067F1">
            <w:pPr>
              <w:pStyle w:val="ConsPlusNormal"/>
              <w:widowControl/>
              <w:ind w:firstLine="0"/>
              <w:jc w:val="center"/>
            </w:pPr>
            <w:r w:rsidRPr="006067F1">
              <w:t>3</w:t>
            </w:r>
          </w:p>
        </w:tc>
        <w:tc>
          <w:tcPr>
            <w:tcW w:w="3485" w:type="pct"/>
            <w:tcBorders>
              <w:top w:val="single" w:sz="4" w:space="0" w:color="auto"/>
              <w:left w:val="single" w:sz="4" w:space="0" w:color="auto"/>
              <w:bottom w:val="single" w:sz="4" w:space="0" w:color="auto"/>
              <w:right w:val="single" w:sz="4" w:space="0" w:color="auto"/>
            </w:tcBorders>
            <w:shd w:val="clear" w:color="auto" w:fill="auto"/>
          </w:tcPr>
          <w:p w14:paraId="1E3F338C" w14:textId="3295B21D" w:rsidR="00AC22CE" w:rsidRPr="006067F1" w:rsidRDefault="00AC22CE" w:rsidP="006067F1">
            <w:pPr>
              <w:ind w:firstLine="0"/>
              <w:rPr>
                <w:rFonts w:cs="Arial"/>
                <w:sz w:val="20"/>
                <w:szCs w:val="20"/>
              </w:rPr>
            </w:pPr>
            <w:r w:rsidRPr="006067F1">
              <w:rPr>
                <w:rFonts w:cs="Arial"/>
                <w:sz w:val="20"/>
                <w:szCs w:val="20"/>
              </w:rPr>
              <w:t>Включение в с. Дальнее Ляпино шести земельных участков общей площадью 5,12 га с целью уточнения границ населенного пункта (существующая жилая застройка)</w:t>
            </w:r>
            <w:r w:rsidR="006067F1" w:rsidRPr="006067F1">
              <w:rPr>
                <w:rFonts w:cs="Arial"/>
                <w:sz w:val="20"/>
                <w:szCs w:val="20"/>
              </w:rPr>
              <w:t xml:space="preserve"> </w:t>
            </w:r>
            <w:r w:rsidRPr="006067F1">
              <w:rPr>
                <w:rFonts w:cs="Arial"/>
                <w:sz w:val="20"/>
                <w:szCs w:val="20"/>
              </w:rPr>
              <w:t>и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79A94FB5" w14:textId="77777777" w:rsidR="00AC22CE" w:rsidRPr="006067F1" w:rsidRDefault="00AC22CE" w:rsidP="006067F1">
            <w:pPr>
              <w:ind w:firstLine="0"/>
              <w:rPr>
                <w:rFonts w:cs="Arial"/>
                <w:sz w:val="20"/>
                <w:szCs w:val="20"/>
              </w:rPr>
            </w:pPr>
            <w:r w:rsidRPr="006067F1">
              <w:rPr>
                <w:rFonts w:cs="Arial"/>
                <w:sz w:val="20"/>
                <w:szCs w:val="20"/>
              </w:rPr>
              <w:t xml:space="preserve">Участок №4 общей площадью 0,69 га, включаемый в границы с. </w:t>
            </w:r>
            <w:r w:rsidRPr="006067F1">
              <w:rPr>
                <w:rFonts w:cs="Arial"/>
                <w:bCs/>
                <w:iCs/>
                <w:sz w:val="20"/>
                <w:szCs w:val="20"/>
              </w:rPr>
              <w:t>Дальнее Ляпино</w:t>
            </w:r>
            <w:r w:rsidRPr="006067F1">
              <w:rPr>
                <w:rFonts w:cs="Arial"/>
                <w:sz w:val="20"/>
                <w:szCs w:val="20"/>
              </w:rPr>
              <w:t>;</w:t>
            </w:r>
          </w:p>
          <w:p w14:paraId="6F63C864" w14:textId="6CBD5879" w:rsidR="00AC22CE" w:rsidRPr="006067F1" w:rsidRDefault="00AC22CE" w:rsidP="006067F1">
            <w:pPr>
              <w:ind w:firstLine="0"/>
              <w:rPr>
                <w:rFonts w:cs="Arial"/>
                <w:sz w:val="20"/>
                <w:szCs w:val="20"/>
              </w:rPr>
            </w:pPr>
            <w:r w:rsidRPr="006067F1">
              <w:rPr>
                <w:rFonts w:cs="Arial"/>
                <w:sz w:val="20"/>
                <w:szCs w:val="20"/>
              </w:rPr>
              <w:t xml:space="preserve">Участок №5 общей площадью 0,47 га, включаемый в границы с. </w:t>
            </w:r>
            <w:r w:rsidRPr="006067F1">
              <w:rPr>
                <w:rFonts w:cs="Arial"/>
                <w:bCs/>
                <w:iCs/>
                <w:sz w:val="20"/>
                <w:szCs w:val="20"/>
              </w:rPr>
              <w:t>Дальнее Ляпино</w:t>
            </w:r>
            <w:r w:rsidRPr="006067F1">
              <w:rPr>
                <w:rFonts w:cs="Arial"/>
                <w:sz w:val="20"/>
                <w:szCs w:val="20"/>
              </w:rPr>
              <w:t>;</w:t>
            </w:r>
            <w:r w:rsidR="006067F1" w:rsidRPr="006067F1">
              <w:rPr>
                <w:rFonts w:cs="Arial"/>
                <w:sz w:val="20"/>
                <w:szCs w:val="20"/>
              </w:rPr>
              <w:t xml:space="preserve"> </w:t>
            </w:r>
          </w:p>
          <w:p w14:paraId="620B850F" w14:textId="77777777" w:rsidR="00AC22CE" w:rsidRPr="006067F1" w:rsidRDefault="00AC22CE" w:rsidP="006067F1">
            <w:pPr>
              <w:ind w:firstLine="0"/>
              <w:rPr>
                <w:rFonts w:cs="Arial"/>
                <w:sz w:val="20"/>
                <w:szCs w:val="20"/>
              </w:rPr>
            </w:pPr>
            <w:r w:rsidRPr="006067F1">
              <w:rPr>
                <w:rFonts w:cs="Arial"/>
                <w:sz w:val="20"/>
                <w:szCs w:val="20"/>
              </w:rPr>
              <w:t xml:space="preserve">Участок №6 общей площадью 1,70 га, включаемый в границы с. </w:t>
            </w:r>
            <w:r w:rsidRPr="006067F1">
              <w:rPr>
                <w:rFonts w:cs="Arial"/>
                <w:bCs/>
                <w:iCs/>
                <w:sz w:val="20"/>
                <w:szCs w:val="20"/>
              </w:rPr>
              <w:t>Дальнее Ляпино</w:t>
            </w:r>
            <w:r w:rsidRPr="006067F1">
              <w:rPr>
                <w:rFonts w:cs="Arial"/>
                <w:sz w:val="20"/>
                <w:szCs w:val="20"/>
              </w:rPr>
              <w:t>;</w:t>
            </w:r>
          </w:p>
          <w:p w14:paraId="6EFC7D78" w14:textId="77777777" w:rsidR="00AC22CE" w:rsidRPr="006067F1" w:rsidRDefault="00AC22CE" w:rsidP="006067F1">
            <w:pPr>
              <w:ind w:firstLine="0"/>
              <w:rPr>
                <w:rFonts w:cs="Arial"/>
                <w:sz w:val="20"/>
                <w:szCs w:val="20"/>
              </w:rPr>
            </w:pPr>
            <w:r w:rsidRPr="006067F1">
              <w:rPr>
                <w:rFonts w:cs="Arial"/>
                <w:sz w:val="20"/>
                <w:szCs w:val="20"/>
              </w:rPr>
              <w:t xml:space="preserve">Участок №7 общей площадью 0,95 га, включаемый в границы с. </w:t>
            </w:r>
            <w:r w:rsidRPr="006067F1">
              <w:rPr>
                <w:rFonts w:cs="Arial"/>
                <w:bCs/>
                <w:iCs/>
                <w:sz w:val="20"/>
                <w:szCs w:val="20"/>
              </w:rPr>
              <w:t>Дальнее Ляпино</w:t>
            </w:r>
            <w:r w:rsidRPr="006067F1">
              <w:rPr>
                <w:rFonts w:cs="Arial"/>
                <w:sz w:val="20"/>
                <w:szCs w:val="20"/>
              </w:rPr>
              <w:t>;</w:t>
            </w:r>
          </w:p>
          <w:p w14:paraId="67664972" w14:textId="77777777" w:rsidR="00AC22CE" w:rsidRPr="006067F1" w:rsidRDefault="00AC22CE" w:rsidP="006067F1">
            <w:pPr>
              <w:ind w:firstLine="0"/>
              <w:rPr>
                <w:rFonts w:cs="Arial"/>
                <w:sz w:val="20"/>
                <w:szCs w:val="20"/>
              </w:rPr>
            </w:pPr>
            <w:r w:rsidRPr="006067F1">
              <w:rPr>
                <w:rFonts w:cs="Arial"/>
                <w:sz w:val="20"/>
                <w:szCs w:val="20"/>
              </w:rPr>
              <w:t xml:space="preserve">Участок №8 общей площадью 0,74 га, включаемый в границы с. </w:t>
            </w:r>
            <w:r w:rsidRPr="006067F1">
              <w:rPr>
                <w:rFonts w:cs="Arial"/>
                <w:bCs/>
                <w:iCs/>
                <w:sz w:val="20"/>
                <w:szCs w:val="20"/>
              </w:rPr>
              <w:t>Дальнее Ляпино</w:t>
            </w:r>
            <w:r w:rsidRPr="006067F1">
              <w:rPr>
                <w:rFonts w:cs="Arial"/>
                <w:sz w:val="20"/>
                <w:szCs w:val="20"/>
              </w:rPr>
              <w:t>;</w:t>
            </w:r>
          </w:p>
          <w:p w14:paraId="5A1C8722" w14:textId="77777777" w:rsidR="00AC22CE" w:rsidRPr="006067F1" w:rsidRDefault="00AC22CE" w:rsidP="006067F1">
            <w:pPr>
              <w:ind w:firstLine="0"/>
              <w:rPr>
                <w:rFonts w:cs="Arial"/>
                <w:bCs/>
                <w:iCs/>
                <w:sz w:val="20"/>
                <w:szCs w:val="20"/>
              </w:rPr>
            </w:pPr>
            <w:r w:rsidRPr="006067F1">
              <w:rPr>
                <w:rFonts w:cs="Arial"/>
                <w:sz w:val="20"/>
                <w:szCs w:val="20"/>
              </w:rPr>
              <w:t xml:space="preserve">Участок №9 общей площадью 0,57 га, включаемый в границы с. </w:t>
            </w:r>
            <w:r w:rsidRPr="006067F1">
              <w:rPr>
                <w:rFonts w:cs="Arial"/>
                <w:bCs/>
                <w:iCs/>
                <w:sz w:val="20"/>
                <w:szCs w:val="20"/>
              </w:rPr>
              <w:t>Дальнее Ляпино</w:t>
            </w:r>
            <w:r w:rsidRPr="006067F1">
              <w:rPr>
                <w:rFonts w:cs="Arial"/>
                <w:sz w:val="20"/>
                <w:szCs w:val="20"/>
              </w:rPr>
              <w:t>.</w:t>
            </w: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137912B3" w14:textId="77777777" w:rsidR="00AC22CE" w:rsidRPr="006067F1" w:rsidRDefault="00AC22CE" w:rsidP="006067F1">
            <w:pPr>
              <w:pStyle w:val="ConsPlusNormal"/>
              <w:widowControl/>
              <w:ind w:firstLine="0"/>
              <w:jc w:val="center"/>
            </w:pPr>
            <w:r w:rsidRPr="006067F1">
              <w:t>Первая очередь</w:t>
            </w:r>
          </w:p>
        </w:tc>
      </w:tr>
      <w:tr w:rsidR="006067F1" w:rsidRPr="006067F1" w14:paraId="615D4832" w14:textId="77777777" w:rsidTr="006067F1">
        <w:tc>
          <w:tcPr>
            <w:tcW w:w="302" w:type="pct"/>
            <w:tcBorders>
              <w:top w:val="single" w:sz="4" w:space="0" w:color="auto"/>
              <w:left w:val="single" w:sz="4" w:space="0" w:color="auto"/>
              <w:bottom w:val="single" w:sz="4" w:space="0" w:color="auto"/>
              <w:right w:val="single" w:sz="4" w:space="0" w:color="auto"/>
            </w:tcBorders>
            <w:shd w:val="clear" w:color="auto" w:fill="auto"/>
          </w:tcPr>
          <w:p w14:paraId="70403BF7" w14:textId="77777777" w:rsidR="00AC22CE" w:rsidRPr="006067F1" w:rsidRDefault="00AC22CE" w:rsidP="006067F1">
            <w:pPr>
              <w:pStyle w:val="ConsPlusNormal"/>
              <w:widowControl/>
              <w:ind w:firstLine="0"/>
              <w:jc w:val="center"/>
            </w:pPr>
            <w:r w:rsidRPr="006067F1">
              <w:t>4</w:t>
            </w:r>
          </w:p>
        </w:tc>
        <w:tc>
          <w:tcPr>
            <w:tcW w:w="3485" w:type="pct"/>
            <w:tcBorders>
              <w:top w:val="single" w:sz="4" w:space="0" w:color="auto"/>
              <w:left w:val="single" w:sz="4" w:space="0" w:color="auto"/>
              <w:bottom w:val="single" w:sz="4" w:space="0" w:color="auto"/>
              <w:right w:val="single" w:sz="4" w:space="0" w:color="auto"/>
            </w:tcBorders>
            <w:shd w:val="clear" w:color="auto" w:fill="auto"/>
          </w:tcPr>
          <w:p w14:paraId="6B495FC0" w14:textId="77777777" w:rsidR="00AC22CE" w:rsidRPr="006067F1" w:rsidRDefault="00AC22CE" w:rsidP="006067F1">
            <w:pPr>
              <w:ind w:firstLine="0"/>
              <w:rPr>
                <w:rFonts w:cs="Arial"/>
                <w:sz w:val="20"/>
                <w:szCs w:val="20"/>
              </w:rPr>
            </w:pPr>
            <w:r w:rsidRPr="006067F1">
              <w:rPr>
                <w:rFonts w:cs="Arial"/>
                <w:sz w:val="20"/>
                <w:szCs w:val="20"/>
              </w:rPr>
              <w:t>Исключение из с. Латное земельного участка общей площадью 0,78 га с целью уточнения границ населенного пункта и с целью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78EB2DAD" w14:textId="77777777" w:rsidR="00AC22CE" w:rsidRPr="006067F1" w:rsidRDefault="00AC22CE" w:rsidP="006067F1">
            <w:pPr>
              <w:ind w:firstLine="0"/>
              <w:rPr>
                <w:rFonts w:cs="Arial"/>
                <w:sz w:val="20"/>
                <w:szCs w:val="20"/>
              </w:rPr>
            </w:pPr>
            <w:r w:rsidRPr="006067F1">
              <w:rPr>
                <w:rFonts w:cs="Arial"/>
                <w:sz w:val="20"/>
                <w:szCs w:val="20"/>
              </w:rPr>
              <w:t>Участок №10 общей площадью 0,78 га, исключаемый из границ с. Латное в земли сельскохозяйственного назначения;</w:t>
            </w: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71443976" w14:textId="77777777" w:rsidR="00AC22CE" w:rsidRPr="006067F1" w:rsidRDefault="00AC22CE" w:rsidP="006067F1">
            <w:pPr>
              <w:pStyle w:val="ConsPlusNormal"/>
              <w:widowControl/>
              <w:ind w:firstLine="0"/>
            </w:pPr>
            <w:r w:rsidRPr="006067F1">
              <w:t>Первая очередь</w:t>
            </w:r>
          </w:p>
        </w:tc>
      </w:tr>
      <w:tr w:rsidR="006067F1" w:rsidRPr="006067F1" w14:paraId="7E927E39" w14:textId="77777777" w:rsidTr="006067F1">
        <w:tc>
          <w:tcPr>
            <w:tcW w:w="302" w:type="pct"/>
            <w:tcBorders>
              <w:top w:val="single" w:sz="4" w:space="0" w:color="auto"/>
              <w:left w:val="single" w:sz="4" w:space="0" w:color="auto"/>
              <w:bottom w:val="single" w:sz="4" w:space="0" w:color="auto"/>
              <w:right w:val="single" w:sz="4" w:space="0" w:color="auto"/>
            </w:tcBorders>
            <w:shd w:val="clear" w:color="auto" w:fill="auto"/>
          </w:tcPr>
          <w:p w14:paraId="52A78865" w14:textId="77777777" w:rsidR="00AC22CE" w:rsidRPr="006067F1" w:rsidRDefault="00AC22CE" w:rsidP="006067F1">
            <w:pPr>
              <w:pStyle w:val="ConsPlusNormal"/>
              <w:widowControl/>
              <w:ind w:firstLine="0"/>
              <w:jc w:val="center"/>
            </w:pPr>
            <w:r w:rsidRPr="006067F1">
              <w:t>5</w:t>
            </w:r>
          </w:p>
        </w:tc>
        <w:tc>
          <w:tcPr>
            <w:tcW w:w="3485" w:type="pct"/>
            <w:tcBorders>
              <w:top w:val="single" w:sz="4" w:space="0" w:color="auto"/>
              <w:left w:val="single" w:sz="4" w:space="0" w:color="auto"/>
              <w:bottom w:val="single" w:sz="4" w:space="0" w:color="auto"/>
              <w:right w:val="single" w:sz="4" w:space="0" w:color="auto"/>
            </w:tcBorders>
            <w:shd w:val="clear" w:color="auto" w:fill="auto"/>
          </w:tcPr>
          <w:p w14:paraId="0028698E" w14:textId="77777777" w:rsidR="00AC22CE" w:rsidRPr="006067F1" w:rsidRDefault="00AC22CE" w:rsidP="006067F1">
            <w:pPr>
              <w:ind w:firstLine="0"/>
              <w:rPr>
                <w:rFonts w:cs="Arial"/>
                <w:sz w:val="20"/>
                <w:szCs w:val="20"/>
              </w:rPr>
            </w:pPr>
            <w:r w:rsidRPr="006067F1">
              <w:rPr>
                <w:rFonts w:cs="Arial"/>
                <w:sz w:val="20"/>
                <w:szCs w:val="20"/>
              </w:rPr>
              <w:t>Исключение из с. Дальнее Ляпино земельного участка общей площадью 0,42 га с целью уточнения границ населенного пункта и с целью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29661E6A" w14:textId="77777777" w:rsidR="00AC22CE" w:rsidRPr="006067F1" w:rsidRDefault="00AC22CE" w:rsidP="006067F1">
            <w:pPr>
              <w:ind w:firstLine="0"/>
              <w:rPr>
                <w:rFonts w:cs="Arial"/>
                <w:sz w:val="20"/>
                <w:szCs w:val="20"/>
              </w:rPr>
            </w:pPr>
            <w:r w:rsidRPr="006067F1">
              <w:rPr>
                <w:rFonts w:cs="Arial"/>
                <w:sz w:val="20"/>
                <w:szCs w:val="20"/>
              </w:rPr>
              <w:t>Участок №11 общей площадью 0,42 га, исключаемый из границ с. Латное в земли сельскохозяйственного назначения;</w:t>
            </w:r>
          </w:p>
        </w:tc>
        <w:tc>
          <w:tcPr>
            <w:tcW w:w="1213" w:type="pct"/>
            <w:tcBorders>
              <w:top w:val="single" w:sz="4" w:space="0" w:color="auto"/>
              <w:left w:val="single" w:sz="4" w:space="0" w:color="auto"/>
              <w:bottom w:val="single" w:sz="4" w:space="0" w:color="auto"/>
              <w:right w:val="single" w:sz="4" w:space="0" w:color="auto"/>
            </w:tcBorders>
            <w:shd w:val="clear" w:color="auto" w:fill="auto"/>
          </w:tcPr>
          <w:p w14:paraId="4DA99A55" w14:textId="77777777" w:rsidR="00AC22CE" w:rsidRPr="006067F1" w:rsidRDefault="00AC22CE" w:rsidP="006067F1">
            <w:pPr>
              <w:pStyle w:val="ConsPlusNormal"/>
              <w:widowControl/>
              <w:ind w:firstLine="0"/>
              <w:jc w:val="center"/>
            </w:pPr>
          </w:p>
        </w:tc>
      </w:tr>
    </w:tbl>
    <w:p w14:paraId="55015E9F" w14:textId="77777777" w:rsidR="00AC22CE" w:rsidRPr="006067F1" w:rsidRDefault="00AC22CE" w:rsidP="006067F1">
      <w:pPr>
        <w:ind w:firstLine="565"/>
        <w:rPr>
          <w:rStyle w:val="62"/>
          <w:rFonts w:cs="Arial"/>
          <w:bCs/>
          <w:iCs/>
        </w:rPr>
      </w:pPr>
    </w:p>
    <w:p w14:paraId="3097D4CD" w14:textId="77777777" w:rsidR="00AC22CE" w:rsidRPr="006067F1" w:rsidRDefault="00AC22CE" w:rsidP="006067F1">
      <w:pPr>
        <w:ind w:firstLine="565"/>
        <w:rPr>
          <w:rStyle w:val="62"/>
          <w:rFonts w:cs="Arial"/>
          <w:bCs/>
          <w:iCs/>
          <w:shd w:val="clear" w:color="auto" w:fill="FFFFFF"/>
        </w:rPr>
      </w:pPr>
      <w:r w:rsidRPr="006067F1">
        <w:rPr>
          <w:rStyle w:val="62"/>
          <w:rFonts w:cs="Arial"/>
          <w:bCs/>
          <w:iCs/>
        </w:rPr>
        <w:t xml:space="preserve">Проектные предложения по изменению и уточнению границ населенных пунктов Латненского сельского поселения приведены на карте </w:t>
      </w:r>
      <w:r w:rsidRPr="006067F1">
        <w:rPr>
          <w:rStyle w:val="62"/>
          <w:rFonts w:cs="Arial"/>
          <w:bCs/>
          <w:iCs/>
          <w:shd w:val="clear" w:color="auto" w:fill="FFFFFF"/>
        </w:rPr>
        <w:t>№ 1(I).</w:t>
      </w:r>
    </w:p>
    <w:p w14:paraId="4BCB8A8C" w14:textId="77777777" w:rsidR="00AC22CE" w:rsidRPr="006067F1" w:rsidRDefault="00AC22CE" w:rsidP="006067F1">
      <w:pPr>
        <w:pStyle w:val="ConsPlusNormal"/>
        <w:widowControl/>
        <w:snapToGrid w:val="0"/>
        <w:ind w:firstLine="0"/>
        <w:jc w:val="both"/>
        <w:rPr>
          <w:bCs/>
          <w:iCs/>
          <w:sz w:val="24"/>
          <w:szCs w:val="24"/>
        </w:rPr>
      </w:pPr>
    </w:p>
    <w:p w14:paraId="5A8F010A" w14:textId="77777777" w:rsidR="00AC22CE" w:rsidRPr="006067F1" w:rsidRDefault="00AC22CE" w:rsidP="006067F1">
      <w:pPr>
        <w:tabs>
          <w:tab w:val="left" w:pos="3240"/>
        </w:tabs>
        <w:rPr>
          <w:rFonts w:cs="Arial"/>
        </w:rPr>
      </w:pPr>
      <w:r w:rsidRPr="006067F1">
        <w:rPr>
          <w:rFonts w:cs="Arial"/>
        </w:rPr>
        <w:t>Таким образом общая площадь населённых пунктов на территории Латненского сельского поселения составит 570,25 га, в частности:</w:t>
      </w:r>
    </w:p>
    <w:p w14:paraId="3B27B0DA" w14:textId="77777777" w:rsidR="00AC22CE" w:rsidRPr="006067F1" w:rsidRDefault="00AC22CE" w:rsidP="006067F1">
      <w:pPr>
        <w:numPr>
          <w:ilvl w:val="0"/>
          <w:numId w:val="21"/>
        </w:numPr>
        <w:tabs>
          <w:tab w:val="left" w:pos="851"/>
        </w:tabs>
        <w:suppressAutoHyphens/>
        <w:ind w:left="0" w:firstLine="567"/>
        <w:rPr>
          <w:rFonts w:cs="Arial"/>
        </w:rPr>
      </w:pPr>
      <w:r w:rsidRPr="006067F1">
        <w:rPr>
          <w:rFonts w:cs="Arial"/>
        </w:rPr>
        <w:t>площадь с. Латное – 443,28 га;</w:t>
      </w:r>
    </w:p>
    <w:p w14:paraId="7CB87B53" w14:textId="77777777" w:rsidR="00AC22CE" w:rsidRPr="006067F1" w:rsidRDefault="00AC22CE" w:rsidP="006067F1">
      <w:pPr>
        <w:numPr>
          <w:ilvl w:val="0"/>
          <w:numId w:val="21"/>
        </w:numPr>
        <w:tabs>
          <w:tab w:val="left" w:pos="851"/>
        </w:tabs>
        <w:suppressAutoHyphens/>
        <w:ind w:left="0" w:firstLine="567"/>
        <w:rPr>
          <w:rFonts w:cs="Arial"/>
        </w:rPr>
      </w:pPr>
      <w:r w:rsidRPr="006067F1">
        <w:rPr>
          <w:rFonts w:cs="Arial"/>
        </w:rPr>
        <w:t>площадь с. Дальнее Ляпино – 125,56 га;</w:t>
      </w:r>
    </w:p>
    <w:p w14:paraId="4C602114" w14:textId="77777777" w:rsidR="00AC22CE" w:rsidRPr="006067F1" w:rsidRDefault="00AC22CE" w:rsidP="006067F1">
      <w:pPr>
        <w:numPr>
          <w:ilvl w:val="0"/>
          <w:numId w:val="21"/>
        </w:numPr>
        <w:tabs>
          <w:tab w:val="left" w:pos="851"/>
        </w:tabs>
        <w:suppressAutoHyphens/>
        <w:ind w:left="0" w:firstLine="567"/>
        <w:rPr>
          <w:rFonts w:cs="Arial"/>
        </w:rPr>
      </w:pPr>
      <w:r w:rsidRPr="006067F1">
        <w:rPr>
          <w:rFonts w:cs="Arial"/>
        </w:rPr>
        <w:lastRenderedPageBreak/>
        <w:t>площадь х. Точильное – 1,41 га;</w:t>
      </w:r>
    </w:p>
    <w:p w14:paraId="1EE1D4E8" w14:textId="77777777" w:rsidR="00AC22CE" w:rsidRPr="006067F1" w:rsidRDefault="00AC22CE" w:rsidP="006067F1">
      <w:pPr>
        <w:tabs>
          <w:tab w:val="left" w:pos="851"/>
        </w:tabs>
        <w:ind w:left="567"/>
        <w:rPr>
          <w:rFonts w:cs="Arial"/>
        </w:rPr>
      </w:pPr>
    </w:p>
    <w:p w14:paraId="58B19D8C" w14:textId="77777777" w:rsidR="00AC22CE" w:rsidRPr="006067F1" w:rsidRDefault="00AC22CE" w:rsidP="006067F1">
      <w:pPr>
        <w:autoSpaceDE w:val="0"/>
        <w:autoSpaceDN w:val="0"/>
        <w:adjustRightInd w:val="0"/>
        <w:ind w:firstLine="709"/>
        <w:rPr>
          <w:rFonts w:cs="Arial"/>
        </w:rPr>
      </w:pPr>
      <w:r w:rsidRPr="006067F1">
        <w:rPr>
          <w:rFonts w:cs="Arial"/>
        </w:rPr>
        <w:t xml:space="preserve">В составе настоящего проекта подготовлено приложение к Тому I «Сведения о границах населенных пунктов: села Латное, села Дальнее Ляпино, хутора Точильное (текстовое, графическое описание местоположения границ населенных пунктов, перечень координат характерных точек границ населенных пунктов)» с учетом устраненных пересечений и включаемых участков. </w:t>
      </w:r>
    </w:p>
    <w:p w14:paraId="30F5F8D3" w14:textId="77777777" w:rsidR="00AC22CE" w:rsidRPr="006067F1" w:rsidRDefault="00AC22CE" w:rsidP="006067F1">
      <w:pPr>
        <w:pStyle w:val="ConsPlusNormal"/>
        <w:widowControl/>
        <w:snapToGrid w:val="0"/>
        <w:ind w:firstLine="0"/>
        <w:jc w:val="both"/>
        <w:rPr>
          <w:bCs/>
          <w:iCs/>
          <w:sz w:val="24"/>
          <w:szCs w:val="24"/>
        </w:rPr>
      </w:pPr>
    </w:p>
    <w:p w14:paraId="67577EE2" w14:textId="77777777" w:rsidR="00AC22CE" w:rsidRPr="006067F1" w:rsidRDefault="00AC22CE" w:rsidP="006067F1">
      <w:pPr>
        <w:ind w:left="720"/>
        <w:jc w:val="center"/>
        <w:rPr>
          <w:rFonts w:cs="Arial"/>
        </w:rPr>
      </w:pPr>
      <w:r w:rsidRPr="006067F1">
        <w:rPr>
          <w:rFonts w:cs="Arial"/>
        </w:rPr>
        <w:t>2.2. Предложения по градостроительному зонированию территории</w:t>
      </w:r>
    </w:p>
    <w:p w14:paraId="22AB81D7" w14:textId="77777777" w:rsidR="00AC22CE" w:rsidRPr="006067F1" w:rsidRDefault="00AC22CE" w:rsidP="006067F1">
      <w:pPr>
        <w:ind w:left="720"/>
        <w:jc w:val="center"/>
        <w:rPr>
          <w:rFonts w:cs="Arial"/>
        </w:rPr>
      </w:pPr>
      <w:r w:rsidRPr="006067F1">
        <w:rPr>
          <w:rFonts w:cs="Arial"/>
        </w:rPr>
        <w:t xml:space="preserve"> Латненского сельского поселения</w:t>
      </w:r>
    </w:p>
    <w:p w14:paraId="28A0D180" w14:textId="77777777" w:rsidR="00AC22CE" w:rsidRPr="006067F1" w:rsidRDefault="00AC22CE" w:rsidP="006067F1">
      <w:pPr>
        <w:rPr>
          <w:rFonts w:eastAsia="Arial" w:cs="Arial"/>
        </w:rPr>
      </w:pPr>
    </w:p>
    <w:p w14:paraId="3C91DE69" w14:textId="77777777" w:rsidR="00AC22CE" w:rsidRPr="006067F1" w:rsidRDefault="00AC22CE" w:rsidP="006067F1">
      <w:pPr>
        <w:ind w:firstLine="708"/>
        <w:rPr>
          <w:rFonts w:cs="Arial"/>
        </w:rPr>
      </w:pPr>
      <w:r w:rsidRPr="006067F1">
        <w:rPr>
          <w:rFonts w:cs="Arial"/>
        </w:rPr>
        <w:t>Зонирование заключается в разделении определенной территории в соответствии с установленными критериями на несколько зон и в определении для каждой из зон особого режима (ограничений хозяйственной и иной деятельности и т.д.).</w:t>
      </w:r>
    </w:p>
    <w:p w14:paraId="430E43DA" w14:textId="77777777" w:rsidR="00AC22CE" w:rsidRPr="006067F1" w:rsidRDefault="00AC22CE" w:rsidP="006067F1">
      <w:pPr>
        <w:ind w:firstLine="708"/>
        <w:rPr>
          <w:rFonts w:cs="Arial"/>
        </w:rPr>
      </w:pPr>
      <w:r w:rsidRPr="006067F1">
        <w:rPr>
          <w:rFonts w:cs="Arial"/>
        </w:rPr>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14:paraId="154DD6A4" w14:textId="77777777" w:rsidR="00AC22CE" w:rsidRPr="006067F1" w:rsidRDefault="00AC22CE" w:rsidP="006067F1">
      <w:pPr>
        <w:tabs>
          <w:tab w:val="left" w:pos="700"/>
        </w:tabs>
        <w:ind w:firstLine="738"/>
        <w:rPr>
          <w:rFonts w:cs="Arial"/>
        </w:rPr>
      </w:pPr>
      <w:r w:rsidRPr="006067F1">
        <w:rPr>
          <w:rFonts w:cs="Arial"/>
        </w:rPr>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66302040" w14:textId="77777777" w:rsidR="00AC22CE" w:rsidRPr="006067F1" w:rsidRDefault="00AC22CE" w:rsidP="006067F1">
      <w:pPr>
        <w:tabs>
          <w:tab w:val="left" w:pos="700"/>
        </w:tabs>
        <w:ind w:firstLine="738"/>
        <w:rPr>
          <w:rFonts w:cs="Arial"/>
        </w:rPr>
      </w:pPr>
      <w:r w:rsidRPr="006067F1">
        <w:rPr>
          <w:rFonts w:cs="Arial"/>
        </w:rPr>
        <w:t xml:space="preserve">Правила землепользования и застройки должны соответствовать документам территориального планирования (генеральный план поселения), согласно </w:t>
      </w:r>
      <w:r w:rsidRPr="006067F1">
        <w:rPr>
          <w:rFonts w:cs="Arial"/>
          <w:vanish/>
        </w:rPr>
        <w:t>#M12293 6 901919338 85 1254007933 469949408 3535340447 2176023180 3003152355 2346166536 3731932327</w:t>
      </w:r>
      <w:r w:rsidRPr="006067F1">
        <w:rPr>
          <w:rFonts w:cs="Arial"/>
        </w:rPr>
        <w:t>ч.9 ст. 31 ГрК РФ</w:t>
      </w:r>
      <w:r w:rsidRPr="006067F1">
        <w:rPr>
          <w:rFonts w:cs="Arial"/>
          <w:vanish/>
        </w:rPr>
        <w:t xml:space="preserve"> #S</w:t>
      </w:r>
      <w:r w:rsidRPr="006067F1">
        <w:rPr>
          <w:rFonts w:cs="Arial"/>
        </w:rPr>
        <w:t xml:space="preserve">. По общему правилу правила землепользования и застройки должны разрабатываться в отношении всей территории муниципального образования. Однако не все муниципальные образования обладают необходимыми финансовыми и кадровыми ресурсами. Поэтому </w:t>
      </w:r>
      <w:r w:rsidRPr="006067F1">
        <w:rPr>
          <w:rFonts w:cs="Arial"/>
          <w:vanish/>
        </w:rPr>
        <w:t>#M12293 1 901919338 1265885411 24883 1376109634 3235845000 2346166536 3731932327 3829715591 4</w:t>
      </w:r>
      <w:r w:rsidRPr="006067F1">
        <w:rPr>
          <w:rFonts w:cs="Arial"/>
        </w:rPr>
        <w:t xml:space="preserve">ч.1 ст. 31 ГрК РФ допускает возможность разработки проекта правил землепользования и застройки применительно к части территории муниципального образования. </w:t>
      </w:r>
    </w:p>
    <w:p w14:paraId="5F522CD0" w14:textId="77777777" w:rsidR="00AC22CE" w:rsidRPr="006067F1" w:rsidRDefault="00AC22CE" w:rsidP="006067F1">
      <w:pPr>
        <w:tabs>
          <w:tab w:val="left" w:pos="700"/>
        </w:tabs>
        <w:ind w:firstLine="738"/>
        <w:rPr>
          <w:rFonts w:cs="Arial"/>
        </w:rPr>
      </w:pPr>
    </w:p>
    <w:p w14:paraId="6E8E012D" w14:textId="77777777" w:rsidR="00AC22CE" w:rsidRPr="006067F1" w:rsidRDefault="00AC22CE" w:rsidP="006067F1">
      <w:pPr>
        <w:tabs>
          <w:tab w:val="left" w:pos="0"/>
        </w:tabs>
        <w:jc w:val="center"/>
        <w:rPr>
          <w:rFonts w:cs="Arial"/>
          <w:bCs/>
          <w:iCs/>
        </w:rPr>
      </w:pPr>
      <w:r w:rsidRPr="006067F1">
        <w:rPr>
          <w:rFonts w:cs="Arial"/>
          <w:bCs/>
          <w:iCs/>
        </w:rPr>
        <w:t>Перечень мероприятий по территориальному планированию и этапы их реализации по разделу зонирования территории сельского поселения.</w:t>
      </w:r>
    </w:p>
    <w:tbl>
      <w:tblPr>
        <w:tblW w:w="5000" w:type="pct"/>
        <w:tblLook w:val="0000" w:firstRow="0" w:lastRow="0" w:firstColumn="0" w:lastColumn="0" w:noHBand="0" w:noVBand="0"/>
      </w:tblPr>
      <w:tblGrid>
        <w:gridCol w:w="564"/>
        <w:gridCol w:w="2956"/>
        <w:gridCol w:w="6334"/>
      </w:tblGrid>
      <w:tr w:rsidR="006067F1" w:rsidRPr="006067F1" w14:paraId="6797C892" w14:textId="77777777" w:rsidTr="006067F1">
        <w:tc>
          <w:tcPr>
            <w:tcW w:w="286" w:type="pct"/>
            <w:tcBorders>
              <w:top w:val="single" w:sz="4" w:space="0" w:color="000000"/>
              <w:left w:val="single" w:sz="4" w:space="0" w:color="000000"/>
              <w:bottom w:val="single" w:sz="4" w:space="0" w:color="000000"/>
            </w:tcBorders>
            <w:shd w:val="clear" w:color="auto" w:fill="auto"/>
          </w:tcPr>
          <w:p w14:paraId="58CFFE7A" w14:textId="77777777" w:rsidR="00AC22CE" w:rsidRPr="006067F1" w:rsidRDefault="00AC22CE" w:rsidP="006067F1">
            <w:pPr>
              <w:pStyle w:val="ConsPlusNormal"/>
              <w:widowControl/>
              <w:snapToGrid w:val="0"/>
              <w:ind w:firstLine="0"/>
              <w:jc w:val="both"/>
            </w:pPr>
            <w:r w:rsidRPr="006067F1">
              <w:t xml:space="preserve">№ пп </w:t>
            </w:r>
          </w:p>
        </w:tc>
        <w:tc>
          <w:tcPr>
            <w:tcW w:w="1500" w:type="pct"/>
            <w:tcBorders>
              <w:top w:val="single" w:sz="4" w:space="0" w:color="000000"/>
              <w:left w:val="single" w:sz="4" w:space="0" w:color="000000"/>
              <w:bottom w:val="single" w:sz="4" w:space="0" w:color="000000"/>
            </w:tcBorders>
            <w:shd w:val="clear" w:color="auto" w:fill="auto"/>
          </w:tcPr>
          <w:p w14:paraId="3E627426" w14:textId="77777777" w:rsidR="00AC22CE" w:rsidRPr="006067F1" w:rsidRDefault="00AC22CE" w:rsidP="006067F1">
            <w:pPr>
              <w:pStyle w:val="ConsPlusNormal"/>
              <w:widowControl/>
              <w:snapToGrid w:val="0"/>
              <w:ind w:firstLine="0"/>
              <w:jc w:val="both"/>
            </w:pPr>
            <w:r w:rsidRPr="006067F1">
              <w:t xml:space="preserve">Наименование мероприятия </w:t>
            </w:r>
          </w:p>
        </w:tc>
        <w:tc>
          <w:tcPr>
            <w:tcW w:w="3214" w:type="pct"/>
            <w:tcBorders>
              <w:top w:val="single" w:sz="4" w:space="0" w:color="000000"/>
              <w:left w:val="single" w:sz="4" w:space="0" w:color="000000"/>
              <w:bottom w:val="single" w:sz="4" w:space="0" w:color="000000"/>
              <w:right w:val="single" w:sz="4" w:space="0" w:color="000000"/>
            </w:tcBorders>
            <w:shd w:val="clear" w:color="auto" w:fill="auto"/>
          </w:tcPr>
          <w:p w14:paraId="620EA9DF" w14:textId="77777777" w:rsidR="00AC22CE" w:rsidRPr="006067F1" w:rsidRDefault="00AC22CE" w:rsidP="006067F1">
            <w:pPr>
              <w:pStyle w:val="ConsPlusNormal"/>
              <w:widowControl/>
              <w:snapToGrid w:val="0"/>
              <w:ind w:firstLine="0"/>
              <w:jc w:val="both"/>
              <w:rPr>
                <w:bCs/>
              </w:rPr>
            </w:pPr>
            <w:r w:rsidRPr="006067F1">
              <w:rPr>
                <w:bCs/>
              </w:rPr>
              <w:t xml:space="preserve">Описание мероприятия и последовательность его выполнения </w:t>
            </w:r>
          </w:p>
        </w:tc>
      </w:tr>
      <w:tr w:rsidR="006067F1" w:rsidRPr="006067F1" w14:paraId="34E654C3" w14:textId="77777777" w:rsidTr="006067F1">
        <w:tc>
          <w:tcPr>
            <w:tcW w:w="286" w:type="pct"/>
            <w:tcBorders>
              <w:top w:val="single" w:sz="4" w:space="0" w:color="000000"/>
              <w:left w:val="single" w:sz="4" w:space="0" w:color="000000"/>
              <w:bottom w:val="single" w:sz="4" w:space="0" w:color="000000"/>
            </w:tcBorders>
            <w:shd w:val="clear" w:color="auto" w:fill="auto"/>
          </w:tcPr>
          <w:p w14:paraId="44F66CD8" w14:textId="77777777" w:rsidR="00AC22CE" w:rsidRPr="006067F1" w:rsidRDefault="00AC22CE" w:rsidP="006067F1">
            <w:pPr>
              <w:pStyle w:val="ConsPlusNormal"/>
              <w:widowControl/>
              <w:snapToGrid w:val="0"/>
              <w:ind w:firstLine="0"/>
              <w:jc w:val="both"/>
            </w:pPr>
            <w:r w:rsidRPr="006067F1">
              <w:t>1.</w:t>
            </w:r>
          </w:p>
        </w:tc>
        <w:tc>
          <w:tcPr>
            <w:tcW w:w="1500" w:type="pct"/>
            <w:tcBorders>
              <w:top w:val="single" w:sz="4" w:space="0" w:color="000000"/>
              <w:left w:val="single" w:sz="4" w:space="0" w:color="000000"/>
              <w:bottom w:val="single" w:sz="4" w:space="0" w:color="000000"/>
            </w:tcBorders>
            <w:shd w:val="clear" w:color="auto" w:fill="auto"/>
          </w:tcPr>
          <w:p w14:paraId="3CBA7236" w14:textId="77777777" w:rsidR="00AC22CE" w:rsidRPr="006067F1" w:rsidRDefault="00AC22CE" w:rsidP="006067F1">
            <w:pPr>
              <w:pStyle w:val="ConsPlusNormal"/>
              <w:widowControl/>
              <w:snapToGrid w:val="0"/>
              <w:ind w:firstLine="0"/>
            </w:pPr>
            <w:r w:rsidRPr="006067F1">
              <w:t>Разработка правил землепользования и застройки сельского поселения.</w:t>
            </w:r>
          </w:p>
        </w:tc>
        <w:tc>
          <w:tcPr>
            <w:tcW w:w="3214" w:type="pct"/>
            <w:tcBorders>
              <w:top w:val="single" w:sz="4" w:space="0" w:color="000000"/>
              <w:left w:val="single" w:sz="4" w:space="0" w:color="000000"/>
              <w:bottom w:val="single" w:sz="4" w:space="0" w:color="000000"/>
              <w:right w:val="single" w:sz="4" w:space="0" w:color="000000"/>
            </w:tcBorders>
            <w:shd w:val="clear" w:color="auto" w:fill="auto"/>
          </w:tcPr>
          <w:p w14:paraId="57BC4FFE" w14:textId="0477860E" w:rsidR="00AC22CE" w:rsidRPr="006067F1" w:rsidRDefault="00AC22CE" w:rsidP="006067F1">
            <w:pPr>
              <w:pStyle w:val="ConsPlusNormal"/>
              <w:widowControl/>
              <w:snapToGrid w:val="0"/>
              <w:ind w:firstLine="0"/>
            </w:pPr>
            <w:r w:rsidRPr="006067F1">
              <w:t>В соотвествии со ст.</w:t>
            </w:r>
            <w:r w:rsidR="006067F1" w:rsidRPr="006067F1">
              <w:t xml:space="preserve"> </w:t>
            </w:r>
            <w:r w:rsidRPr="006067F1">
              <w:t>30-32 Градостроительного Кодекса РФ</w:t>
            </w:r>
          </w:p>
          <w:p w14:paraId="6E559CF6" w14:textId="5C5FAEAC" w:rsidR="00AC22CE" w:rsidRPr="006067F1" w:rsidRDefault="00AC22CE" w:rsidP="006067F1">
            <w:pPr>
              <w:pStyle w:val="ConsPlusNormal"/>
              <w:widowControl/>
              <w:snapToGrid w:val="0"/>
              <w:ind w:firstLine="0"/>
            </w:pPr>
            <w:r w:rsidRPr="006067F1">
              <w:t>1.Разработка</w:t>
            </w:r>
            <w:r w:rsidR="006067F1" w:rsidRPr="006067F1">
              <w:t xml:space="preserve"> </w:t>
            </w:r>
            <w:r w:rsidRPr="006067F1">
              <w:t>ПЗиЗ</w:t>
            </w:r>
          </w:p>
          <w:p w14:paraId="65737377" w14:textId="77777777" w:rsidR="00AC22CE" w:rsidRPr="006067F1" w:rsidRDefault="00AC22CE" w:rsidP="006067F1">
            <w:pPr>
              <w:pStyle w:val="ConsPlusNormal"/>
              <w:widowControl/>
              <w:ind w:firstLine="0"/>
            </w:pPr>
            <w:r w:rsidRPr="006067F1">
              <w:t>2.Публичные слушания</w:t>
            </w:r>
          </w:p>
          <w:p w14:paraId="19217DDD" w14:textId="77777777" w:rsidR="00AC22CE" w:rsidRPr="006067F1" w:rsidRDefault="00AC22CE" w:rsidP="006067F1">
            <w:pPr>
              <w:pStyle w:val="ConsPlusNormal"/>
              <w:widowControl/>
              <w:snapToGrid w:val="0"/>
              <w:ind w:firstLine="0"/>
              <w:jc w:val="both"/>
            </w:pPr>
            <w:r w:rsidRPr="006067F1">
              <w:t xml:space="preserve">3.Утверждение ПЗЗиЗ </w:t>
            </w:r>
          </w:p>
        </w:tc>
      </w:tr>
    </w:tbl>
    <w:p w14:paraId="034E8FA4" w14:textId="77777777" w:rsidR="00AC22CE" w:rsidRPr="006067F1" w:rsidRDefault="00AC22CE" w:rsidP="006067F1">
      <w:pPr>
        <w:jc w:val="center"/>
        <w:rPr>
          <w:rFonts w:cs="Arial"/>
          <w:sz w:val="28"/>
          <w:szCs w:val="28"/>
        </w:rPr>
      </w:pPr>
    </w:p>
    <w:p w14:paraId="47BE6FC5" w14:textId="3FE5A99D" w:rsidR="00AC22CE" w:rsidRPr="006067F1" w:rsidRDefault="00AC22CE" w:rsidP="006067F1">
      <w:pPr>
        <w:jc w:val="center"/>
        <w:rPr>
          <w:rFonts w:cs="Arial"/>
        </w:rPr>
      </w:pPr>
      <w:r w:rsidRPr="006067F1">
        <w:rPr>
          <w:rFonts w:cs="Arial"/>
        </w:rPr>
        <w:lastRenderedPageBreak/>
        <w:t>2.3. Предложения по размещению на территории</w:t>
      </w:r>
      <w:r w:rsidR="006067F1" w:rsidRPr="006067F1">
        <w:rPr>
          <w:rFonts w:cs="Arial"/>
        </w:rPr>
        <w:t xml:space="preserve"> </w:t>
      </w:r>
      <w:r w:rsidRPr="006067F1">
        <w:rPr>
          <w:rFonts w:cs="Arial"/>
        </w:rPr>
        <w:t>Латненского сельского поселения</w:t>
      </w:r>
      <w:r w:rsidR="006067F1" w:rsidRPr="006067F1">
        <w:rPr>
          <w:rFonts w:cs="Arial"/>
        </w:rPr>
        <w:t xml:space="preserve"> </w:t>
      </w:r>
      <w:r w:rsidRPr="006067F1">
        <w:rPr>
          <w:rFonts w:cs="Arial"/>
        </w:rPr>
        <w:t>объектов капитального строительства местного значения</w:t>
      </w:r>
    </w:p>
    <w:p w14:paraId="6FD2C0F0" w14:textId="77777777" w:rsidR="00AC22CE" w:rsidRPr="006067F1" w:rsidRDefault="00AC22CE" w:rsidP="006067F1">
      <w:pPr>
        <w:jc w:val="center"/>
        <w:rPr>
          <w:rFonts w:cs="Arial"/>
        </w:rPr>
      </w:pPr>
    </w:p>
    <w:p w14:paraId="0340B85E" w14:textId="63072F37" w:rsidR="00AC22CE" w:rsidRPr="006067F1" w:rsidRDefault="00AC22CE" w:rsidP="006067F1">
      <w:pPr>
        <w:tabs>
          <w:tab w:val="left" w:pos="360"/>
          <w:tab w:val="left" w:pos="700"/>
        </w:tabs>
        <w:jc w:val="center"/>
        <w:rPr>
          <w:rFonts w:cs="Arial"/>
        </w:rPr>
      </w:pPr>
      <w:r w:rsidRPr="006067F1">
        <w:rPr>
          <w:rFonts w:cs="Arial"/>
        </w:rPr>
        <w:t>2.3.1. Предложения по обеспечению</w:t>
      </w:r>
      <w:r w:rsidR="006067F1" w:rsidRPr="006067F1">
        <w:rPr>
          <w:rFonts w:cs="Arial"/>
        </w:rPr>
        <w:t xml:space="preserve"> </w:t>
      </w:r>
      <w:r w:rsidRPr="006067F1">
        <w:rPr>
          <w:rFonts w:cs="Arial"/>
        </w:rPr>
        <w:t>территории</w:t>
      </w:r>
      <w:r w:rsidR="006067F1" w:rsidRPr="006067F1">
        <w:rPr>
          <w:rFonts w:cs="Arial"/>
        </w:rPr>
        <w:t xml:space="preserve"> </w:t>
      </w:r>
      <w:r w:rsidRPr="006067F1">
        <w:rPr>
          <w:rFonts w:cs="Arial"/>
        </w:rPr>
        <w:t>сельского поселения объектами инженерной инфраструктуры.</w:t>
      </w:r>
    </w:p>
    <w:p w14:paraId="64EDA751" w14:textId="2EFDE590" w:rsidR="00AC22CE" w:rsidRPr="006067F1" w:rsidRDefault="00AC22CE" w:rsidP="006067F1">
      <w:pPr>
        <w:pStyle w:val="ConsPlusNormal"/>
        <w:jc w:val="both"/>
        <w:rPr>
          <w:sz w:val="24"/>
          <w:szCs w:val="24"/>
        </w:rPr>
      </w:pPr>
      <w:r w:rsidRPr="006067F1">
        <w:rPr>
          <w:sz w:val="24"/>
          <w:szCs w:val="24"/>
        </w:rPr>
        <w:t>Территориальное планирование</w:t>
      </w:r>
      <w:r w:rsidR="006067F1" w:rsidRPr="006067F1">
        <w:rPr>
          <w:sz w:val="24"/>
          <w:szCs w:val="24"/>
        </w:rPr>
        <w:t xml:space="preserve"> </w:t>
      </w:r>
      <w:r w:rsidRPr="006067F1">
        <w:rPr>
          <w:sz w:val="24"/>
          <w:szCs w:val="24"/>
        </w:rPr>
        <w:t>Латненского сельского поселения в целях развития инженерной инфраструктуры должно обеспечивать:</w:t>
      </w:r>
    </w:p>
    <w:p w14:paraId="0C38BEF9" w14:textId="77777777" w:rsidR="00AC22CE" w:rsidRPr="006067F1" w:rsidRDefault="00AC22CE" w:rsidP="006067F1">
      <w:pPr>
        <w:pStyle w:val="ConsPlusNormal"/>
        <w:numPr>
          <w:ilvl w:val="0"/>
          <w:numId w:val="10"/>
        </w:numPr>
        <w:tabs>
          <w:tab w:val="left" w:pos="720"/>
        </w:tabs>
        <w:jc w:val="both"/>
        <w:rPr>
          <w:sz w:val="24"/>
          <w:szCs w:val="24"/>
        </w:rPr>
      </w:pPr>
      <w:r w:rsidRPr="006067F1">
        <w:rPr>
          <w:sz w:val="24"/>
          <w:szCs w:val="24"/>
        </w:rPr>
        <w:t>организацию в границах поселения электро-, тепло-, газо- и водоснабжения населения, водоотведения, снабжения населения топливом;</w:t>
      </w:r>
    </w:p>
    <w:p w14:paraId="78031A30" w14:textId="77777777" w:rsidR="00AC22CE" w:rsidRPr="006067F1" w:rsidRDefault="00AC22CE" w:rsidP="006067F1">
      <w:pPr>
        <w:pStyle w:val="ConsPlusNormal"/>
        <w:numPr>
          <w:ilvl w:val="0"/>
          <w:numId w:val="10"/>
        </w:numPr>
        <w:tabs>
          <w:tab w:val="left" w:pos="720"/>
        </w:tabs>
        <w:jc w:val="both"/>
        <w:rPr>
          <w:sz w:val="24"/>
          <w:szCs w:val="24"/>
        </w:rPr>
      </w:pPr>
      <w:r w:rsidRPr="006067F1">
        <w:rPr>
          <w:sz w:val="24"/>
          <w:szCs w:val="24"/>
        </w:rPr>
        <w:t>организацию освещения улиц.</w:t>
      </w:r>
    </w:p>
    <w:p w14:paraId="2A10AB6F" w14:textId="4A63CA8F" w:rsidR="00AC22CE" w:rsidRPr="006067F1" w:rsidRDefault="00AC22CE" w:rsidP="006067F1">
      <w:pPr>
        <w:pStyle w:val="ConsPlusNormal"/>
        <w:numPr>
          <w:ilvl w:val="0"/>
          <w:numId w:val="10"/>
        </w:numPr>
        <w:tabs>
          <w:tab w:val="left" w:pos="720"/>
        </w:tabs>
        <w:jc w:val="both"/>
        <w:rPr>
          <w:sz w:val="24"/>
          <w:szCs w:val="24"/>
        </w:rPr>
      </w:pPr>
      <w:r w:rsidRPr="006067F1">
        <w:rPr>
          <w:iCs/>
          <w:sz w:val="24"/>
          <w:szCs w:val="24"/>
        </w:rPr>
        <w:t>создание условий для развития качественно новых систем водоснабжения и канализации, электро-, тепло- и газоснабжения как ключевых элементов обеспечения</w:t>
      </w:r>
      <w:r w:rsidR="006067F1" w:rsidRPr="006067F1">
        <w:rPr>
          <w:iCs/>
          <w:sz w:val="24"/>
          <w:szCs w:val="24"/>
        </w:rPr>
        <w:t xml:space="preserve"> </w:t>
      </w:r>
      <w:r w:rsidRPr="006067F1">
        <w:rPr>
          <w:iCs/>
          <w:sz w:val="24"/>
          <w:szCs w:val="24"/>
        </w:rPr>
        <w:t>пространственного развития, ускоренного экономического роста, развития населенных пунктов,</w:t>
      </w:r>
      <w:r w:rsidR="006067F1" w:rsidRPr="006067F1">
        <w:rPr>
          <w:iCs/>
          <w:sz w:val="24"/>
          <w:szCs w:val="24"/>
        </w:rPr>
        <w:t xml:space="preserve"> </w:t>
      </w:r>
      <w:r w:rsidRPr="006067F1">
        <w:rPr>
          <w:iCs/>
          <w:sz w:val="24"/>
          <w:szCs w:val="24"/>
        </w:rPr>
        <w:t>ввода в эксплуатацию новых промышленных объектов.</w:t>
      </w:r>
    </w:p>
    <w:p w14:paraId="5C8D8EE0" w14:textId="57C41AA2" w:rsidR="00AC22CE" w:rsidRPr="006067F1" w:rsidRDefault="00AC22CE" w:rsidP="006067F1">
      <w:pPr>
        <w:tabs>
          <w:tab w:val="left" w:pos="360"/>
          <w:tab w:val="left" w:pos="700"/>
        </w:tabs>
        <w:rPr>
          <w:rFonts w:cs="Arial"/>
          <w:bCs/>
          <w:iCs/>
        </w:rPr>
      </w:pPr>
      <w:r w:rsidRPr="006067F1">
        <w:rPr>
          <w:rFonts w:cs="Arial"/>
          <w:bCs/>
          <w:iCs/>
        </w:rPr>
        <w:t>Перечень мероприятий по территориальному планированию по разделу инженерной инфраструктуры территории</w:t>
      </w:r>
      <w:r w:rsidR="006067F1" w:rsidRPr="006067F1">
        <w:rPr>
          <w:rFonts w:cs="Arial"/>
        </w:rPr>
        <w:t xml:space="preserve"> </w:t>
      </w:r>
      <w:r w:rsidRPr="006067F1">
        <w:rPr>
          <w:rFonts w:cs="Arial"/>
          <w:bCs/>
          <w:iCs/>
        </w:rPr>
        <w:t>сельского поселения.</w:t>
      </w:r>
    </w:p>
    <w:tbl>
      <w:tblPr>
        <w:tblW w:w="5000" w:type="pct"/>
        <w:tblLook w:val="0000" w:firstRow="0" w:lastRow="0" w:firstColumn="0" w:lastColumn="0" w:noHBand="0" w:noVBand="0"/>
      </w:tblPr>
      <w:tblGrid>
        <w:gridCol w:w="814"/>
        <w:gridCol w:w="7201"/>
        <w:gridCol w:w="1839"/>
      </w:tblGrid>
      <w:tr w:rsidR="006067F1" w:rsidRPr="006067F1" w14:paraId="4970963B" w14:textId="77777777" w:rsidTr="006067F1">
        <w:trPr>
          <w:trHeight w:val="322"/>
        </w:trPr>
        <w:tc>
          <w:tcPr>
            <w:tcW w:w="413" w:type="pct"/>
            <w:tcBorders>
              <w:top w:val="single" w:sz="4" w:space="0" w:color="000000"/>
              <w:left w:val="single" w:sz="4" w:space="0" w:color="000000"/>
              <w:bottom w:val="single" w:sz="4" w:space="0" w:color="000000"/>
            </w:tcBorders>
            <w:shd w:val="clear" w:color="auto" w:fill="auto"/>
          </w:tcPr>
          <w:p w14:paraId="3DAF0124" w14:textId="77777777" w:rsidR="00AC22CE" w:rsidRPr="006067F1" w:rsidRDefault="00AC22CE" w:rsidP="006067F1">
            <w:pPr>
              <w:pStyle w:val="ConsPlusNormal"/>
              <w:widowControl/>
              <w:snapToGrid w:val="0"/>
              <w:ind w:firstLine="0"/>
              <w:jc w:val="both"/>
            </w:pPr>
            <w:r w:rsidRPr="006067F1">
              <w:t xml:space="preserve">№ пп </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7DCB8CC7" w14:textId="77777777" w:rsidR="00AC22CE" w:rsidRPr="006067F1" w:rsidRDefault="00AC22CE" w:rsidP="006067F1">
            <w:pPr>
              <w:pStyle w:val="ConsPlusNormal"/>
              <w:widowControl/>
              <w:snapToGrid w:val="0"/>
              <w:ind w:firstLine="0"/>
              <w:jc w:val="center"/>
            </w:pPr>
            <w:r w:rsidRPr="006067F1">
              <w:t xml:space="preserve">Наименование мероприятия </w:t>
            </w:r>
          </w:p>
          <w:p w14:paraId="04E4B22C" w14:textId="77777777" w:rsidR="00AC22CE" w:rsidRPr="006067F1" w:rsidRDefault="00AC22CE" w:rsidP="006067F1">
            <w:pPr>
              <w:snapToGrid w:val="0"/>
              <w:ind w:firstLine="0"/>
              <w:rPr>
                <w:rFonts w:cs="Arial"/>
                <w:sz w:val="20"/>
                <w:szCs w:val="20"/>
                <w:shd w:val="clear" w:color="auto" w:fill="FF0000"/>
              </w:rPr>
            </w:pP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5493E978" w14:textId="77777777" w:rsidR="00AC22CE" w:rsidRPr="006067F1" w:rsidRDefault="00AC22CE" w:rsidP="006067F1">
            <w:pPr>
              <w:pStyle w:val="ConsPlusNormal"/>
              <w:widowControl/>
              <w:snapToGrid w:val="0"/>
              <w:ind w:firstLine="0"/>
              <w:jc w:val="center"/>
            </w:pPr>
            <w:r w:rsidRPr="006067F1">
              <w:t>Показано на схемах</w:t>
            </w:r>
          </w:p>
        </w:tc>
      </w:tr>
      <w:tr w:rsidR="006067F1" w:rsidRPr="006067F1" w14:paraId="5EE30A37" w14:textId="77777777" w:rsidTr="006067F1">
        <w:trPr>
          <w:trHeight w:val="322"/>
        </w:trPr>
        <w:tc>
          <w:tcPr>
            <w:tcW w:w="413" w:type="pct"/>
            <w:vMerge w:val="restart"/>
            <w:tcBorders>
              <w:top w:val="single" w:sz="4" w:space="0" w:color="000000"/>
              <w:left w:val="single" w:sz="4" w:space="0" w:color="000000"/>
              <w:bottom w:val="single" w:sz="4" w:space="0" w:color="000000"/>
            </w:tcBorders>
            <w:shd w:val="clear" w:color="auto" w:fill="auto"/>
          </w:tcPr>
          <w:p w14:paraId="7F403603" w14:textId="77777777" w:rsidR="00AC22CE" w:rsidRPr="006067F1" w:rsidRDefault="00AC22CE" w:rsidP="006067F1">
            <w:pPr>
              <w:pStyle w:val="ConsPlusNormal"/>
              <w:widowControl/>
              <w:snapToGrid w:val="0"/>
              <w:ind w:firstLine="0"/>
              <w:jc w:val="center"/>
              <w:rPr>
                <w:highlight w:val="yellow"/>
              </w:rPr>
            </w:pPr>
            <w:r w:rsidRPr="006067F1">
              <w:t>1.</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5D651676" w14:textId="77777777" w:rsidR="00AC22CE" w:rsidRPr="006067F1" w:rsidRDefault="00AC22CE" w:rsidP="006067F1">
            <w:pPr>
              <w:pStyle w:val="ConsPlusNormal"/>
              <w:widowControl/>
              <w:snapToGrid w:val="0"/>
              <w:ind w:firstLine="0"/>
              <w:jc w:val="both"/>
            </w:pPr>
            <w:r w:rsidRPr="006067F1">
              <w:t>Газификация</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0A1B9300" w14:textId="77777777" w:rsidR="00AC22CE" w:rsidRPr="006067F1" w:rsidRDefault="00AC22CE" w:rsidP="006067F1">
            <w:pPr>
              <w:pStyle w:val="ConsPlusNormal"/>
              <w:widowControl/>
              <w:snapToGrid w:val="0"/>
              <w:ind w:firstLine="0"/>
              <w:jc w:val="both"/>
              <w:rPr>
                <w:highlight w:val="yellow"/>
              </w:rPr>
            </w:pPr>
          </w:p>
        </w:tc>
      </w:tr>
      <w:tr w:rsidR="006067F1" w:rsidRPr="006067F1" w14:paraId="174A5941" w14:textId="77777777" w:rsidTr="006067F1">
        <w:trPr>
          <w:trHeight w:val="352"/>
        </w:trPr>
        <w:tc>
          <w:tcPr>
            <w:tcW w:w="413" w:type="pct"/>
            <w:vMerge/>
            <w:tcBorders>
              <w:top w:val="single" w:sz="4" w:space="0" w:color="000000"/>
              <w:left w:val="single" w:sz="4" w:space="0" w:color="000000"/>
              <w:bottom w:val="single" w:sz="4" w:space="0" w:color="000000"/>
            </w:tcBorders>
            <w:shd w:val="clear" w:color="auto" w:fill="auto"/>
          </w:tcPr>
          <w:p w14:paraId="470BC80E" w14:textId="77777777" w:rsidR="00AC22CE" w:rsidRPr="006067F1" w:rsidRDefault="00AC22CE" w:rsidP="006067F1">
            <w:pPr>
              <w:snapToGrid w:val="0"/>
              <w:ind w:firstLine="0"/>
              <w:rPr>
                <w:rFonts w:cs="Arial"/>
                <w:sz w:val="20"/>
                <w:szCs w:val="20"/>
                <w:highlight w:val="yellow"/>
              </w:rPr>
            </w:pP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2A06A664" w14:textId="77777777" w:rsidR="00AC22CE" w:rsidRPr="006067F1" w:rsidRDefault="00AC22CE" w:rsidP="006067F1">
            <w:pPr>
              <w:snapToGrid w:val="0"/>
              <w:ind w:firstLine="0"/>
              <w:rPr>
                <w:rFonts w:eastAsia="Arial" w:cs="Arial"/>
                <w:sz w:val="20"/>
                <w:szCs w:val="20"/>
              </w:rPr>
            </w:pPr>
            <w:r w:rsidRPr="006067F1">
              <w:rPr>
                <w:rFonts w:eastAsia="Arial" w:cs="Arial"/>
                <w:sz w:val="20"/>
                <w:szCs w:val="20"/>
              </w:rPr>
              <w:t>1.</w:t>
            </w:r>
            <w:r w:rsidRPr="006067F1">
              <w:rPr>
                <w:rFonts w:cs="Arial"/>
                <w:iCs/>
                <w:sz w:val="20"/>
                <w:szCs w:val="20"/>
                <w:shd w:val="clear" w:color="auto" w:fill="FFFFFF"/>
              </w:rPr>
              <w:t xml:space="preserve"> Строительство газовых сетей низкого давления, ШРП</w:t>
            </w:r>
            <w:r w:rsidRPr="006067F1">
              <w:rPr>
                <w:rFonts w:eastAsia="Arial" w:cs="Arial"/>
                <w:sz w:val="20"/>
                <w:szCs w:val="20"/>
              </w:rPr>
              <w:t xml:space="preserve"> для районов нового строительства</w:t>
            </w:r>
          </w:p>
        </w:tc>
        <w:tc>
          <w:tcPr>
            <w:tcW w:w="9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2A13FB" w14:textId="77777777" w:rsidR="00AC22CE" w:rsidRPr="006067F1" w:rsidRDefault="00AC22CE" w:rsidP="006067F1">
            <w:pPr>
              <w:snapToGrid w:val="0"/>
              <w:ind w:firstLine="0"/>
              <w:jc w:val="center"/>
              <w:rPr>
                <w:rFonts w:eastAsia="Arial" w:cs="Arial"/>
                <w:sz w:val="20"/>
                <w:szCs w:val="20"/>
              </w:rPr>
            </w:pPr>
            <w:r w:rsidRPr="006067F1">
              <w:rPr>
                <w:rFonts w:eastAsia="Arial" w:cs="Arial"/>
                <w:sz w:val="20"/>
                <w:szCs w:val="20"/>
              </w:rPr>
              <w:t>6 (</w:t>
            </w:r>
            <w:r w:rsidRPr="006067F1">
              <w:rPr>
                <w:rFonts w:eastAsia="Arial" w:cs="Arial"/>
                <w:sz w:val="20"/>
                <w:szCs w:val="20"/>
                <w:lang w:val="en-US"/>
              </w:rPr>
              <w:t>II</w:t>
            </w:r>
            <w:r w:rsidRPr="006067F1">
              <w:rPr>
                <w:rFonts w:eastAsia="Arial" w:cs="Arial"/>
                <w:sz w:val="20"/>
                <w:szCs w:val="20"/>
              </w:rPr>
              <w:t>)</w:t>
            </w:r>
          </w:p>
          <w:p w14:paraId="554D733A" w14:textId="77777777" w:rsidR="00AC22CE" w:rsidRPr="006067F1" w:rsidRDefault="00AC22CE" w:rsidP="006067F1">
            <w:pPr>
              <w:snapToGrid w:val="0"/>
              <w:ind w:firstLine="0"/>
              <w:jc w:val="center"/>
              <w:rPr>
                <w:rFonts w:eastAsia="Arial" w:cs="Arial"/>
                <w:sz w:val="20"/>
                <w:szCs w:val="20"/>
                <w:highlight w:val="yellow"/>
              </w:rPr>
            </w:pPr>
          </w:p>
        </w:tc>
      </w:tr>
      <w:tr w:rsidR="006067F1" w:rsidRPr="006067F1" w14:paraId="1E285F16" w14:textId="77777777" w:rsidTr="006067F1">
        <w:trPr>
          <w:trHeight w:val="322"/>
        </w:trPr>
        <w:tc>
          <w:tcPr>
            <w:tcW w:w="413" w:type="pct"/>
            <w:vMerge w:val="restart"/>
            <w:tcBorders>
              <w:top w:val="single" w:sz="4" w:space="0" w:color="000000"/>
              <w:left w:val="single" w:sz="4" w:space="0" w:color="000000"/>
              <w:bottom w:val="single" w:sz="4" w:space="0" w:color="000000"/>
            </w:tcBorders>
            <w:shd w:val="clear" w:color="auto" w:fill="auto"/>
          </w:tcPr>
          <w:p w14:paraId="1A4EDCA5" w14:textId="77777777" w:rsidR="00AC22CE" w:rsidRPr="006067F1" w:rsidRDefault="00AC22CE" w:rsidP="006067F1">
            <w:pPr>
              <w:pStyle w:val="ConsPlusNormal"/>
              <w:widowControl/>
              <w:snapToGrid w:val="0"/>
              <w:ind w:firstLine="0"/>
              <w:jc w:val="center"/>
            </w:pPr>
            <w:r w:rsidRPr="006067F1">
              <w:t>2.</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5E736B19" w14:textId="77777777" w:rsidR="00AC22CE" w:rsidRPr="006067F1" w:rsidRDefault="00AC22CE" w:rsidP="006067F1">
            <w:pPr>
              <w:pStyle w:val="ConsPlusNormal"/>
              <w:widowControl/>
              <w:snapToGrid w:val="0"/>
              <w:ind w:firstLine="0"/>
            </w:pPr>
            <w:r w:rsidRPr="006067F1">
              <w:t>Электроснабжение</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0CE09107" w14:textId="77777777" w:rsidR="00AC22CE" w:rsidRPr="006067F1" w:rsidRDefault="00AC22CE" w:rsidP="006067F1">
            <w:pPr>
              <w:pStyle w:val="ConsPlusNormal"/>
              <w:widowControl/>
              <w:snapToGrid w:val="0"/>
              <w:ind w:firstLine="0"/>
            </w:pPr>
          </w:p>
        </w:tc>
      </w:tr>
      <w:tr w:rsidR="006067F1" w:rsidRPr="006067F1" w14:paraId="28DF2102" w14:textId="77777777" w:rsidTr="006067F1">
        <w:trPr>
          <w:trHeight w:val="322"/>
        </w:trPr>
        <w:tc>
          <w:tcPr>
            <w:tcW w:w="413" w:type="pct"/>
            <w:vMerge/>
            <w:tcBorders>
              <w:top w:val="single" w:sz="4" w:space="0" w:color="000000"/>
              <w:left w:val="single" w:sz="4" w:space="0" w:color="000000"/>
              <w:bottom w:val="single" w:sz="4" w:space="0" w:color="000000"/>
            </w:tcBorders>
            <w:shd w:val="clear" w:color="auto" w:fill="auto"/>
          </w:tcPr>
          <w:p w14:paraId="0DD4828C" w14:textId="77777777" w:rsidR="00AC22CE" w:rsidRPr="006067F1" w:rsidRDefault="00AC22CE" w:rsidP="006067F1">
            <w:pPr>
              <w:snapToGrid w:val="0"/>
              <w:ind w:firstLine="0"/>
              <w:rPr>
                <w:rFonts w:cs="Arial"/>
                <w:sz w:val="20"/>
                <w:szCs w:val="20"/>
              </w:rPr>
            </w:pPr>
          </w:p>
        </w:tc>
        <w:tc>
          <w:tcPr>
            <w:tcW w:w="3654" w:type="pct"/>
            <w:tcBorders>
              <w:left w:val="single" w:sz="4" w:space="0" w:color="000000"/>
              <w:bottom w:val="single" w:sz="4" w:space="0" w:color="000000"/>
              <w:right w:val="single" w:sz="4" w:space="0" w:color="000000"/>
            </w:tcBorders>
            <w:shd w:val="clear" w:color="auto" w:fill="auto"/>
          </w:tcPr>
          <w:p w14:paraId="2CA0E723" w14:textId="77777777" w:rsidR="00AC22CE" w:rsidRPr="006067F1" w:rsidRDefault="00AC22CE" w:rsidP="006067F1">
            <w:pPr>
              <w:snapToGrid w:val="0"/>
              <w:ind w:firstLine="0"/>
              <w:rPr>
                <w:rFonts w:eastAsia="Arial" w:cs="Arial"/>
                <w:sz w:val="20"/>
                <w:szCs w:val="20"/>
              </w:rPr>
            </w:pPr>
            <w:r w:rsidRPr="006067F1">
              <w:rPr>
                <w:rFonts w:eastAsia="Arial" w:cs="Arial"/>
                <w:sz w:val="20"/>
                <w:szCs w:val="20"/>
              </w:rPr>
              <w:t>1. Переоборудование систем электроснабжения жилого фонда в связи с использованием более энергопотребляемой бытовой техники</w:t>
            </w:r>
          </w:p>
          <w:p w14:paraId="33CFFEFC" w14:textId="0F74AEA6" w:rsidR="00AC22CE" w:rsidRPr="006067F1" w:rsidRDefault="00AC22CE" w:rsidP="006067F1">
            <w:pPr>
              <w:snapToGrid w:val="0"/>
              <w:ind w:firstLine="0"/>
              <w:rPr>
                <w:rFonts w:eastAsia="Arial" w:cs="Arial"/>
                <w:sz w:val="20"/>
                <w:szCs w:val="20"/>
              </w:rPr>
            </w:pPr>
            <w:r w:rsidRPr="006067F1">
              <w:rPr>
                <w:rFonts w:eastAsia="Arial" w:cs="Arial"/>
                <w:sz w:val="20"/>
                <w:szCs w:val="20"/>
              </w:rPr>
              <w:t xml:space="preserve">2. </w:t>
            </w:r>
            <w:r w:rsidRPr="006067F1">
              <w:rPr>
                <w:rFonts w:cs="Arial"/>
                <w:bCs/>
                <w:iCs/>
                <w:sz w:val="20"/>
                <w:szCs w:val="20"/>
                <w:shd w:val="clear" w:color="auto" w:fill="FFFFFF"/>
              </w:rPr>
              <w:t>Прокладка электросетей к районам</w:t>
            </w:r>
            <w:r w:rsidR="006067F1" w:rsidRPr="006067F1">
              <w:rPr>
                <w:rFonts w:cs="Arial"/>
                <w:bCs/>
                <w:iCs/>
                <w:sz w:val="20"/>
                <w:szCs w:val="20"/>
                <w:shd w:val="clear" w:color="auto" w:fill="FFFFFF"/>
              </w:rPr>
              <w:t xml:space="preserve"> </w:t>
            </w:r>
            <w:r w:rsidRPr="006067F1">
              <w:rPr>
                <w:rFonts w:cs="Arial"/>
                <w:bCs/>
                <w:iCs/>
                <w:sz w:val="20"/>
                <w:szCs w:val="20"/>
                <w:shd w:val="clear" w:color="auto" w:fill="FFFFFF"/>
              </w:rPr>
              <w:t>новой застройки</w:t>
            </w:r>
          </w:p>
        </w:tc>
        <w:tc>
          <w:tcPr>
            <w:tcW w:w="933" w:type="pct"/>
            <w:tcBorders>
              <w:left w:val="single" w:sz="4" w:space="0" w:color="000000"/>
              <w:bottom w:val="single" w:sz="4" w:space="0" w:color="000000"/>
              <w:right w:val="single" w:sz="4" w:space="0" w:color="000000"/>
            </w:tcBorders>
            <w:shd w:val="clear" w:color="auto" w:fill="auto"/>
            <w:vAlign w:val="center"/>
          </w:tcPr>
          <w:p w14:paraId="4D75D825" w14:textId="77777777" w:rsidR="00AC22CE" w:rsidRPr="006067F1" w:rsidRDefault="00AC22CE" w:rsidP="006067F1">
            <w:pPr>
              <w:snapToGrid w:val="0"/>
              <w:ind w:firstLine="0"/>
              <w:jc w:val="center"/>
              <w:rPr>
                <w:rFonts w:eastAsia="Arial" w:cs="Arial"/>
                <w:sz w:val="20"/>
                <w:szCs w:val="20"/>
                <w:lang w:val="en-US"/>
              </w:rPr>
            </w:pPr>
            <w:r w:rsidRPr="006067F1">
              <w:rPr>
                <w:rFonts w:eastAsia="Arial" w:cs="Arial"/>
                <w:sz w:val="20"/>
                <w:szCs w:val="20"/>
              </w:rPr>
              <w:t>7 (</w:t>
            </w:r>
            <w:r w:rsidRPr="006067F1">
              <w:rPr>
                <w:rFonts w:eastAsia="Arial" w:cs="Arial"/>
                <w:sz w:val="20"/>
                <w:szCs w:val="20"/>
                <w:lang w:val="en-US"/>
              </w:rPr>
              <w:t>II</w:t>
            </w:r>
            <w:r w:rsidRPr="006067F1">
              <w:rPr>
                <w:rFonts w:eastAsia="Arial" w:cs="Arial"/>
                <w:sz w:val="20"/>
                <w:szCs w:val="20"/>
              </w:rPr>
              <w:t>)</w:t>
            </w:r>
          </w:p>
          <w:p w14:paraId="3CF1F209" w14:textId="77777777" w:rsidR="00AC22CE" w:rsidRPr="006067F1" w:rsidRDefault="00AC22CE" w:rsidP="006067F1">
            <w:pPr>
              <w:snapToGrid w:val="0"/>
              <w:ind w:firstLine="0"/>
              <w:jc w:val="center"/>
              <w:rPr>
                <w:rFonts w:eastAsia="Arial" w:cs="Arial"/>
                <w:sz w:val="20"/>
                <w:szCs w:val="20"/>
                <w:lang w:val="en-US"/>
              </w:rPr>
            </w:pPr>
          </w:p>
        </w:tc>
      </w:tr>
      <w:tr w:rsidR="006067F1" w:rsidRPr="006067F1" w14:paraId="6D5D15BE" w14:textId="77777777" w:rsidTr="006067F1">
        <w:trPr>
          <w:trHeight w:val="322"/>
        </w:trPr>
        <w:tc>
          <w:tcPr>
            <w:tcW w:w="413" w:type="pct"/>
            <w:vMerge w:val="restart"/>
            <w:tcBorders>
              <w:top w:val="single" w:sz="4" w:space="0" w:color="000000"/>
              <w:left w:val="single" w:sz="4" w:space="0" w:color="000000"/>
              <w:bottom w:val="single" w:sz="4" w:space="0" w:color="000000"/>
            </w:tcBorders>
            <w:shd w:val="clear" w:color="auto" w:fill="auto"/>
          </w:tcPr>
          <w:p w14:paraId="1302061F" w14:textId="77777777" w:rsidR="00AC22CE" w:rsidRPr="006067F1" w:rsidRDefault="00AC22CE" w:rsidP="006067F1">
            <w:pPr>
              <w:pStyle w:val="ConsPlusNormal"/>
              <w:widowControl/>
              <w:snapToGrid w:val="0"/>
              <w:ind w:firstLine="0"/>
              <w:jc w:val="center"/>
            </w:pPr>
            <w:r w:rsidRPr="006067F1">
              <w:t>3.</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4FB1962C" w14:textId="77777777" w:rsidR="00AC22CE" w:rsidRPr="006067F1" w:rsidRDefault="00AC22CE" w:rsidP="006067F1">
            <w:pPr>
              <w:tabs>
                <w:tab w:val="left" w:pos="1440"/>
              </w:tabs>
              <w:snapToGrid w:val="0"/>
              <w:ind w:firstLine="0"/>
              <w:rPr>
                <w:rFonts w:cs="Arial"/>
                <w:iCs/>
                <w:sz w:val="20"/>
                <w:szCs w:val="20"/>
              </w:rPr>
            </w:pPr>
            <w:r w:rsidRPr="006067F1">
              <w:rPr>
                <w:rFonts w:cs="Arial"/>
                <w:iCs/>
                <w:sz w:val="20"/>
                <w:szCs w:val="20"/>
              </w:rPr>
              <w:t>Водоснабжение</w:t>
            </w:r>
          </w:p>
        </w:tc>
        <w:tc>
          <w:tcPr>
            <w:tcW w:w="9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DAF7B0" w14:textId="77777777" w:rsidR="00AC22CE" w:rsidRPr="006067F1" w:rsidRDefault="00AC22CE" w:rsidP="006067F1">
            <w:pPr>
              <w:tabs>
                <w:tab w:val="left" w:pos="1440"/>
              </w:tabs>
              <w:snapToGrid w:val="0"/>
              <w:ind w:firstLine="0"/>
              <w:jc w:val="center"/>
              <w:rPr>
                <w:rFonts w:cs="Arial"/>
                <w:iCs/>
                <w:sz w:val="20"/>
                <w:szCs w:val="20"/>
                <w:highlight w:val="yellow"/>
              </w:rPr>
            </w:pPr>
          </w:p>
        </w:tc>
      </w:tr>
      <w:tr w:rsidR="006067F1" w:rsidRPr="006067F1" w14:paraId="33DEC57D" w14:textId="77777777" w:rsidTr="006067F1">
        <w:trPr>
          <w:trHeight w:val="322"/>
        </w:trPr>
        <w:tc>
          <w:tcPr>
            <w:tcW w:w="413" w:type="pct"/>
            <w:vMerge/>
            <w:tcBorders>
              <w:top w:val="single" w:sz="4" w:space="0" w:color="000000"/>
              <w:left w:val="single" w:sz="4" w:space="0" w:color="000000"/>
              <w:bottom w:val="single" w:sz="4" w:space="0" w:color="000000"/>
            </w:tcBorders>
            <w:shd w:val="clear" w:color="auto" w:fill="auto"/>
          </w:tcPr>
          <w:p w14:paraId="27180F23" w14:textId="77777777" w:rsidR="00AC22CE" w:rsidRPr="006067F1" w:rsidRDefault="00AC22CE" w:rsidP="006067F1">
            <w:pPr>
              <w:snapToGrid w:val="0"/>
              <w:ind w:firstLine="0"/>
              <w:rPr>
                <w:rFonts w:cs="Arial"/>
                <w:sz w:val="20"/>
                <w:szCs w:val="20"/>
                <w:highlight w:val="yellow"/>
              </w:rPr>
            </w:pPr>
          </w:p>
        </w:tc>
        <w:tc>
          <w:tcPr>
            <w:tcW w:w="3654" w:type="pct"/>
            <w:tcBorders>
              <w:left w:val="single" w:sz="4" w:space="0" w:color="000000"/>
              <w:bottom w:val="single" w:sz="4" w:space="0" w:color="000000"/>
              <w:right w:val="single" w:sz="4" w:space="0" w:color="000000"/>
            </w:tcBorders>
            <w:shd w:val="clear" w:color="auto" w:fill="auto"/>
          </w:tcPr>
          <w:p w14:paraId="610987F5" w14:textId="77777777" w:rsidR="00AC22CE" w:rsidRPr="006067F1" w:rsidRDefault="00AC22CE" w:rsidP="006067F1">
            <w:pPr>
              <w:tabs>
                <w:tab w:val="left" w:pos="459"/>
                <w:tab w:val="left" w:pos="743"/>
                <w:tab w:val="left" w:pos="1440"/>
              </w:tabs>
              <w:snapToGrid w:val="0"/>
              <w:ind w:left="34" w:firstLine="0"/>
              <w:rPr>
                <w:rFonts w:cs="Arial"/>
                <w:iCs/>
                <w:sz w:val="20"/>
                <w:szCs w:val="20"/>
                <w:shd w:val="clear" w:color="auto" w:fill="FFFFFF"/>
              </w:rPr>
            </w:pPr>
            <w:r w:rsidRPr="006067F1">
              <w:rPr>
                <w:rFonts w:cs="Arial"/>
                <w:iCs/>
                <w:sz w:val="20"/>
                <w:szCs w:val="20"/>
              </w:rPr>
              <w:t xml:space="preserve">1. </w:t>
            </w:r>
            <w:r w:rsidRPr="006067F1">
              <w:rPr>
                <w:rFonts w:cs="Arial"/>
                <w:iCs/>
                <w:sz w:val="20"/>
                <w:szCs w:val="20"/>
                <w:shd w:val="clear" w:color="auto" w:fill="FFFFFF"/>
              </w:rPr>
              <w:t>Водоснабжение населенных пунктов осуществлять прокладкой новых водопроводных сетей в зонах водоснабжения от соответствующих водоводов (на перспективу развития);</w:t>
            </w:r>
          </w:p>
          <w:p w14:paraId="45B19E77" w14:textId="77777777" w:rsidR="00AC22CE" w:rsidRPr="006067F1" w:rsidRDefault="00AC22CE" w:rsidP="006067F1">
            <w:pPr>
              <w:ind w:firstLine="0"/>
              <w:rPr>
                <w:rFonts w:cs="Arial"/>
                <w:iCs/>
                <w:sz w:val="20"/>
                <w:szCs w:val="20"/>
                <w:shd w:val="clear" w:color="auto" w:fill="FFFFFF"/>
              </w:rPr>
            </w:pPr>
            <w:r w:rsidRPr="006067F1">
              <w:rPr>
                <w:rFonts w:cs="Arial"/>
                <w:iCs/>
                <w:sz w:val="20"/>
                <w:szCs w:val="20"/>
              </w:rPr>
              <w:t xml:space="preserve">2. </w:t>
            </w:r>
            <w:r w:rsidRPr="006067F1">
              <w:rPr>
                <w:rFonts w:cs="Arial"/>
                <w:iCs/>
                <w:sz w:val="20"/>
                <w:szCs w:val="20"/>
                <w:shd w:val="clear" w:color="auto" w:fill="FFFFFF"/>
              </w:rPr>
              <w:t>Бурение новых скважин для села (3шт), для</w:t>
            </w:r>
            <w:r w:rsidRPr="006067F1">
              <w:rPr>
                <w:rFonts w:cs="Arial"/>
                <w:sz w:val="20"/>
                <w:szCs w:val="20"/>
                <w:shd w:val="clear" w:color="auto" w:fill="FFFFFF"/>
              </w:rPr>
              <w:t xml:space="preserve"> садоводческих участков - </w:t>
            </w:r>
            <w:r w:rsidRPr="006067F1">
              <w:rPr>
                <w:rFonts w:cs="Arial"/>
                <w:iCs/>
                <w:sz w:val="20"/>
                <w:szCs w:val="20"/>
                <w:shd w:val="clear" w:color="auto" w:fill="FFFFFF"/>
              </w:rPr>
              <w:t>3шт.</w:t>
            </w:r>
          </w:p>
          <w:p w14:paraId="4A191A9D" w14:textId="77777777" w:rsidR="00AC22CE" w:rsidRPr="006067F1" w:rsidRDefault="00AC22CE" w:rsidP="006067F1">
            <w:pPr>
              <w:ind w:firstLine="0"/>
              <w:rPr>
                <w:rFonts w:cs="Arial"/>
                <w:iCs/>
                <w:sz w:val="20"/>
                <w:szCs w:val="20"/>
                <w:shd w:val="clear" w:color="auto" w:fill="FFFFFF"/>
              </w:rPr>
            </w:pPr>
            <w:r w:rsidRPr="006067F1">
              <w:rPr>
                <w:rFonts w:cs="Arial"/>
                <w:iCs/>
                <w:sz w:val="20"/>
                <w:szCs w:val="20"/>
                <w:shd w:val="clear" w:color="auto" w:fill="FFFFFF"/>
              </w:rPr>
              <w:t>3. Строительство водонапорных башен для села (3шт), для</w:t>
            </w:r>
            <w:r w:rsidRPr="006067F1">
              <w:rPr>
                <w:rFonts w:cs="Arial"/>
                <w:sz w:val="20"/>
                <w:szCs w:val="20"/>
                <w:shd w:val="clear" w:color="auto" w:fill="FFFFFF"/>
              </w:rPr>
              <w:t xml:space="preserve"> садоводческих участков - </w:t>
            </w:r>
            <w:r w:rsidRPr="006067F1">
              <w:rPr>
                <w:rFonts w:cs="Arial"/>
                <w:iCs/>
                <w:sz w:val="20"/>
                <w:szCs w:val="20"/>
                <w:shd w:val="clear" w:color="auto" w:fill="FFFFFF"/>
              </w:rPr>
              <w:t>3шт.</w:t>
            </w:r>
          </w:p>
          <w:p w14:paraId="401EDBA4" w14:textId="77777777" w:rsidR="00AC22CE" w:rsidRPr="006067F1" w:rsidRDefault="00AC22CE" w:rsidP="006067F1">
            <w:pPr>
              <w:tabs>
                <w:tab w:val="left" w:pos="459"/>
                <w:tab w:val="left" w:pos="743"/>
                <w:tab w:val="left" w:pos="1440"/>
              </w:tabs>
              <w:snapToGrid w:val="0"/>
              <w:ind w:left="34" w:firstLine="0"/>
              <w:rPr>
                <w:rFonts w:cs="Arial"/>
                <w:iCs/>
                <w:sz w:val="20"/>
                <w:szCs w:val="20"/>
                <w:shd w:val="clear" w:color="auto" w:fill="FFFFFF"/>
              </w:rPr>
            </w:pPr>
            <w:r w:rsidRPr="006067F1">
              <w:rPr>
                <w:rFonts w:cs="Arial"/>
                <w:iCs/>
                <w:sz w:val="20"/>
                <w:szCs w:val="20"/>
                <w:shd w:val="clear" w:color="auto" w:fill="FFFFFF"/>
              </w:rPr>
              <w:t>4. Прокладка водонапорных сетей ф 80-150мм и L= 30,0км.</w:t>
            </w:r>
          </w:p>
          <w:p w14:paraId="7ADCFDEA" w14:textId="77777777" w:rsidR="00AC22CE" w:rsidRPr="006067F1" w:rsidRDefault="00AC22CE" w:rsidP="006067F1">
            <w:pPr>
              <w:tabs>
                <w:tab w:val="left" w:pos="459"/>
                <w:tab w:val="left" w:pos="743"/>
              </w:tabs>
              <w:ind w:left="34" w:firstLine="0"/>
              <w:rPr>
                <w:rFonts w:cs="Arial"/>
                <w:sz w:val="20"/>
                <w:szCs w:val="20"/>
                <w:highlight w:val="yellow"/>
                <w:shd w:val="clear" w:color="auto" w:fill="FFFFFF"/>
              </w:rPr>
            </w:pPr>
            <w:r w:rsidRPr="006067F1">
              <w:rPr>
                <w:rFonts w:cs="Arial"/>
                <w:sz w:val="20"/>
                <w:szCs w:val="20"/>
                <w:shd w:val="clear" w:color="auto" w:fill="FFFFFF"/>
              </w:rPr>
              <w:t>5. Установить водомеры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933" w:type="pct"/>
            <w:tcBorders>
              <w:left w:val="single" w:sz="4" w:space="0" w:color="000000"/>
              <w:bottom w:val="single" w:sz="4" w:space="0" w:color="000000"/>
              <w:right w:val="single" w:sz="4" w:space="0" w:color="000000"/>
            </w:tcBorders>
            <w:shd w:val="clear" w:color="auto" w:fill="auto"/>
            <w:vAlign w:val="center"/>
          </w:tcPr>
          <w:p w14:paraId="0B05E3F6" w14:textId="77777777" w:rsidR="00AC22CE" w:rsidRPr="006067F1" w:rsidRDefault="00AC22CE" w:rsidP="006067F1">
            <w:pPr>
              <w:tabs>
                <w:tab w:val="left" w:pos="459"/>
                <w:tab w:val="left" w:pos="743"/>
                <w:tab w:val="left" w:pos="1440"/>
              </w:tabs>
              <w:snapToGrid w:val="0"/>
              <w:ind w:left="34" w:firstLine="0"/>
              <w:jc w:val="center"/>
              <w:rPr>
                <w:rFonts w:eastAsia="Arial" w:cs="Arial"/>
                <w:sz w:val="20"/>
                <w:szCs w:val="20"/>
                <w:lang w:val="en-US"/>
              </w:rPr>
            </w:pPr>
            <w:r w:rsidRPr="006067F1">
              <w:rPr>
                <w:rFonts w:eastAsia="Arial" w:cs="Arial"/>
                <w:sz w:val="20"/>
                <w:szCs w:val="20"/>
              </w:rPr>
              <w:t>5 (</w:t>
            </w:r>
            <w:r w:rsidRPr="006067F1">
              <w:rPr>
                <w:rFonts w:eastAsia="Arial" w:cs="Arial"/>
                <w:sz w:val="20"/>
                <w:szCs w:val="20"/>
                <w:lang w:val="en-US"/>
              </w:rPr>
              <w:t>II</w:t>
            </w:r>
            <w:r w:rsidRPr="006067F1">
              <w:rPr>
                <w:rFonts w:eastAsia="Arial" w:cs="Arial"/>
                <w:sz w:val="20"/>
                <w:szCs w:val="20"/>
              </w:rPr>
              <w:t>)</w:t>
            </w:r>
          </w:p>
          <w:p w14:paraId="7C0701D8" w14:textId="77777777" w:rsidR="00AC22CE" w:rsidRPr="006067F1" w:rsidRDefault="00AC22CE" w:rsidP="006067F1">
            <w:pPr>
              <w:tabs>
                <w:tab w:val="left" w:pos="459"/>
                <w:tab w:val="left" w:pos="743"/>
                <w:tab w:val="left" w:pos="1440"/>
              </w:tabs>
              <w:snapToGrid w:val="0"/>
              <w:ind w:left="34" w:firstLine="0"/>
              <w:jc w:val="center"/>
              <w:rPr>
                <w:rFonts w:cs="Arial"/>
                <w:iCs/>
                <w:sz w:val="20"/>
                <w:szCs w:val="20"/>
                <w:highlight w:val="yellow"/>
                <w:lang w:val="en-US"/>
              </w:rPr>
            </w:pPr>
          </w:p>
        </w:tc>
      </w:tr>
      <w:tr w:rsidR="006067F1" w:rsidRPr="006067F1" w14:paraId="6D148FDC" w14:textId="77777777" w:rsidTr="006067F1">
        <w:trPr>
          <w:trHeight w:val="322"/>
        </w:trPr>
        <w:tc>
          <w:tcPr>
            <w:tcW w:w="413" w:type="pct"/>
            <w:vMerge w:val="restart"/>
            <w:tcBorders>
              <w:top w:val="single" w:sz="4" w:space="0" w:color="000000"/>
              <w:left w:val="single" w:sz="4" w:space="0" w:color="000000"/>
              <w:bottom w:val="single" w:sz="4" w:space="0" w:color="000000"/>
            </w:tcBorders>
            <w:shd w:val="clear" w:color="auto" w:fill="auto"/>
          </w:tcPr>
          <w:p w14:paraId="044B165E" w14:textId="77777777" w:rsidR="00AC22CE" w:rsidRPr="006067F1" w:rsidRDefault="00AC22CE" w:rsidP="006067F1">
            <w:pPr>
              <w:pStyle w:val="ConsPlusNormal"/>
              <w:widowControl/>
              <w:snapToGrid w:val="0"/>
              <w:ind w:firstLine="0"/>
              <w:jc w:val="center"/>
            </w:pPr>
            <w:r w:rsidRPr="006067F1">
              <w:t>4.</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4FA5D257" w14:textId="77777777" w:rsidR="00AC22CE" w:rsidRPr="006067F1" w:rsidRDefault="00AC22CE" w:rsidP="006067F1">
            <w:pPr>
              <w:pStyle w:val="ConsPlusNormal"/>
              <w:widowControl/>
              <w:snapToGrid w:val="0"/>
              <w:ind w:firstLine="0"/>
            </w:pPr>
            <w:r w:rsidRPr="006067F1">
              <w:t>Водоотведение</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2783244E" w14:textId="77777777" w:rsidR="00AC22CE" w:rsidRPr="006067F1" w:rsidRDefault="00AC22CE" w:rsidP="006067F1">
            <w:pPr>
              <w:pStyle w:val="ConsPlusNormal"/>
              <w:widowControl/>
              <w:snapToGrid w:val="0"/>
              <w:ind w:firstLine="0"/>
              <w:rPr>
                <w:highlight w:val="yellow"/>
              </w:rPr>
            </w:pPr>
          </w:p>
        </w:tc>
      </w:tr>
      <w:tr w:rsidR="006067F1" w:rsidRPr="006067F1" w14:paraId="2BE5635E" w14:textId="77777777" w:rsidTr="006067F1">
        <w:trPr>
          <w:trHeight w:val="322"/>
        </w:trPr>
        <w:tc>
          <w:tcPr>
            <w:tcW w:w="413" w:type="pct"/>
            <w:vMerge/>
            <w:tcBorders>
              <w:top w:val="single" w:sz="4" w:space="0" w:color="000000"/>
              <w:left w:val="single" w:sz="4" w:space="0" w:color="000000"/>
              <w:bottom w:val="single" w:sz="4" w:space="0" w:color="000000"/>
            </w:tcBorders>
            <w:shd w:val="clear" w:color="auto" w:fill="auto"/>
          </w:tcPr>
          <w:p w14:paraId="48DFEEB8" w14:textId="77777777" w:rsidR="00AC22CE" w:rsidRPr="006067F1" w:rsidRDefault="00AC22CE" w:rsidP="006067F1">
            <w:pPr>
              <w:snapToGrid w:val="0"/>
              <w:ind w:firstLine="0"/>
              <w:rPr>
                <w:rFonts w:cs="Arial"/>
                <w:sz w:val="20"/>
                <w:szCs w:val="20"/>
                <w:highlight w:val="yellow"/>
              </w:rPr>
            </w:pP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51D5F62A" w14:textId="1E2C220A" w:rsidR="00AC22CE" w:rsidRPr="006067F1" w:rsidRDefault="00AC22CE" w:rsidP="006067F1">
            <w:pPr>
              <w:snapToGrid w:val="0"/>
              <w:ind w:firstLine="0"/>
              <w:rPr>
                <w:rFonts w:cs="Arial"/>
                <w:sz w:val="20"/>
                <w:szCs w:val="20"/>
                <w:shd w:val="clear" w:color="auto" w:fill="FFFFFF"/>
              </w:rPr>
            </w:pPr>
            <w:r w:rsidRPr="006067F1">
              <w:rPr>
                <w:rFonts w:cs="Arial"/>
                <w:sz w:val="20"/>
                <w:szCs w:val="20"/>
                <w:shd w:val="clear" w:color="auto" w:fill="FFFFFF"/>
              </w:rPr>
              <w:t>1. Прокладка самотечных трубопроводов из пластиковых труб</w:t>
            </w:r>
            <w:r w:rsidR="006067F1" w:rsidRPr="006067F1">
              <w:rPr>
                <w:rFonts w:cs="Arial"/>
                <w:sz w:val="20"/>
                <w:szCs w:val="20"/>
                <w:shd w:val="clear" w:color="auto" w:fill="FFFFFF"/>
              </w:rPr>
              <w:t xml:space="preserve"> </w:t>
            </w:r>
            <w:r w:rsidRPr="006067F1">
              <w:rPr>
                <w:rFonts w:cs="Arial"/>
                <w:sz w:val="20"/>
                <w:szCs w:val="20"/>
                <w:shd w:val="clear" w:color="auto" w:fill="FFFFFF"/>
              </w:rPr>
              <w:t>ф 150-300мм и L=38,3км.</w:t>
            </w:r>
            <w:r w:rsidR="006067F1" w:rsidRPr="006067F1">
              <w:rPr>
                <w:rFonts w:cs="Arial"/>
                <w:sz w:val="20"/>
                <w:szCs w:val="20"/>
                <w:shd w:val="clear" w:color="auto" w:fill="FFFFFF"/>
              </w:rPr>
              <w:t xml:space="preserve"> </w:t>
            </w:r>
          </w:p>
          <w:p w14:paraId="185183A0" w14:textId="77777777" w:rsidR="00AC22CE" w:rsidRPr="006067F1" w:rsidRDefault="00AC22CE" w:rsidP="006067F1">
            <w:pPr>
              <w:snapToGrid w:val="0"/>
              <w:ind w:firstLine="0"/>
              <w:rPr>
                <w:rFonts w:cs="Arial"/>
                <w:sz w:val="20"/>
                <w:szCs w:val="20"/>
                <w:shd w:val="clear" w:color="auto" w:fill="FFFFFF"/>
              </w:rPr>
            </w:pPr>
            <w:r w:rsidRPr="006067F1">
              <w:rPr>
                <w:rFonts w:cs="Arial"/>
                <w:sz w:val="20"/>
                <w:szCs w:val="20"/>
                <w:shd w:val="clear" w:color="auto" w:fill="FFFFFF"/>
              </w:rPr>
              <w:t>2. Прокладка напорного трубопровода ф 70мм и L=4,51км.</w:t>
            </w:r>
          </w:p>
          <w:p w14:paraId="0A3346DA" w14:textId="77777777" w:rsidR="00AC22CE" w:rsidRPr="006067F1" w:rsidRDefault="00AC22CE" w:rsidP="006067F1">
            <w:pPr>
              <w:snapToGrid w:val="0"/>
              <w:ind w:firstLine="0"/>
              <w:rPr>
                <w:rFonts w:cs="Arial"/>
                <w:sz w:val="20"/>
                <w:szCs w:val="20"/>
                <w:shd w:val="clear" w:color="auto" w:fill="FFFFFF"/>
              </w:rPr>
            </w:pPr>
            <w:r w:rsidRPr="006067F1">
              <w:rPr>
                <w:rFonts w:cs="Arial"/>
                <w:sz w:val="20"/>
                <w:szCs w:val="20"/>
                <w:shd w:val="clear" w:color="auto" w:fill="FFFFFF"/>
              </w:rPr>
              <w:t>3. Строительство 3 канализационных насосных станций.</w:t>
            </w:r>
          </w:p>
          <w:p w14:paraId="6C31D5BC" w14:textId="77777777" w:rsidR="00AC22CE" w:rsidRPr="006067F1" w:rsidRDefault="00AC22CE" w:rsidP="006067F1">
            <w:pPr>
              <w:snapToGrid w:val="0"/>
              <w:ind w:firstLine="0"/>
              <w:rPr>
                <w:rFonts w:cs="Arial"/>
                <w:sz w:val="20"/>
                <w:szCs w:val="20"/>
                <w:highlight w:val="yellow"/>
                <w:shd w:val="clear" w:color="auto" w:fill="FFFFFF"/>
              </w:rPr>
            </w:pPr>
            <w:r w:rsidRPr="006067F1">
              <w:rPr>
                <w:rFonts w:cs="Arial"/>
                <w:sz w:val="20"/>
                <w:szCs w:val="20"/>
                <w:shd w:val="clear" w:color="auto" w:fill="FFFFFF"/>
              </w:rPr>
              <w:t>4. Строительство очистных сооружений полной</w:t>
            </w:r>
            <w:r w:rsidRPr="006067F1">
              <w:rPr>
                <w:rFonts w:cs="Arial"/>
                <w:sz w:val="20"/>
                <w:szCs w:val="20"/>
              </w:rPr>
              <w:t xml:space="preserve"> биологической очистки производительностью 4</w:t>
            </w:r>
            <w:r w:rsidRPr="006067F1">
              <w:rPr>
                <w:rFonts w:cs="Arial"/>
                <w:sz w:val="20"/>
                <w:szCs w:val="20"/>
                <w:shd w:val="clear" w:color="auto" w:fill="FFFFFF"/>
              </w:rPr>
              <w:t xml:space="preserve">00 </w:t>
            </w:r>
            <w:r w:rsidRPr="006067F1">
              <w:rPr>
                <w:rFonts w:cs="Arial"/>
                <w:sz w:val="20"/>
                <w:szCs w:val="20"/>
              </w:rPr>
              <w:t>м куб в сутки.</w:t>
            </w:r>
          </w:p>
        </w:tc>
        <w:tc>
          <w:tcPr>
            <w:tcW w:w="9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E18482" w14:textId="77777777" w:rsidR="00AC22CE" w:rsidRPr="006067F1" w:rsidRDefault="00AC22CE" w:rsidP="006067F1">
            <w:pPr>
              <w:snapToGrid w:val="0"/>
              <w:ind w:firstLine="0"/>
              <w:jc w:val="center"/>
              <w:rPr>
                <w:rFonts w:eastAsia="Arial" w:cs="Arial"/>
                <w:sz w:val="20"/>
                <w:szCs w:val="20"/>
                <w:lang w:val="en-US"/>
              </w:rPr>
            </w:pPr>
            <w:r w:rsidRPr="006067F1">
              <w:rPr>
                <w:rFonts w:eastAsia="Arial" w:cs="Arial"/>
                <w:sz w:val="20"/>
                <w:szCs w:val="20"/>
              </w:rPr>
              <w:t>5 (</w:t>
            </w:r>
            <w:r w:rsidRPr="006067F1">
              <w:rPr>
                <w:rFonts w:eastAsia="Arial" w:cs="Arial"/>
                <w:sz w:val="20"/>
                <w:szCs w:val="20"/>
                <w:lang w:val="en-US"/>
              </w:rPr>
              <w:t>II</w:t>
            </w:r>
            <w:r w:rsidRPr="006067F1">
              <w:rPr>
                <w:rFonts w:eastAsia="Arial" w:cs="Arial"/>
                <w:sz w:val="20"/>
                <w:szCs w:val="20"/>
              </w:rPr>
              <w:t>)</w:t>
            </w:r>
          </w:p>
          <w:p w14:paraId="3CA548C4" w14:textId="77777777" w:rsidR="00AC22CE" w:rsidRPr="006067F1" w:rsidRDefault="00AC22CE" w:rsidP="006067F1">
            <w:pPr>
              <w:snapToGrid w:val="0"/>
              <w:ind w:firstLine="0"/>
              <w:jc w:val="center"/>
              <w:rPr>
                <w:rFonts w:cs="Arial"/>
                <w:sz w:val="20"/>
                <w:szCs w:val="20"/>
                <w:highlight w:val="yellow"/>
                <w:shd w:val="clear" w:color="auto" w:fill="FFFFFF"/>
                <w:lang w:val="en-US"/>
              </w:rPr>
            </w:pPr>
          </w:p>
        </w:tc>
      </w:tr>
      <w:tr w:rsidR="006067F1" w:rsidRPr="006067F1" w14:paraId="3CFE0A1E" w14:textId="77777777" w:rsidTr="006067F1">
        <w:trPr>
          <w:trHeight w:val="322"/>
        </w:trPr>
        <w:tc>
          <w:tcPr>
            <w:tcW w:w="413" w:type="pct"/>
            <w:vMerge w:val="restart"/>
            <w:tcBorders>
              <w:left w:val="single" w:sz="4" w:space="0" w:color="000000"/>
              <w:bottom w:val="single" w:sz="4" w:space="0" w:color="000000"/>
            </w:tcBorders>
            <w:shd w:val="clear" w:color="auto" w:fill="auto"/>
          </w:tcPr>
          <w:p w14:paraId="1A21D0A9" w14:textId="77777777" w:rsidR="00AC22CE" w:rsidRPr="006067F1" w:rsidRDefault="00AC22CE" w:rsidP="006067F1">
            <w:pPr>
              <w:snapToGrid w:val="0"/>
              <w:ind w:firstLine="0"/>
              <w:jc w:val="center"/>
              <w:rPr>
                <w:rFonts w:cs="Arial"/>
                <w:sz w:val="20"/>
                <w:szCs w:val="20"/>
              </w:rPr>
            </w:pPr>
            <w:r w:rsidRPr="006067F1">
              <w:rPr>
                <w:rFonts w:cs="Arial"/>
                <w:sz w:val="20"/>
                <w:szCs w:val="20"/>
              </w:rPr>
              <w:t>5.</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1E4EB020" w14:textId="77777777" w:rsidR="00AC22CE" w:rsidRPr="006067F1" w:rsidRDefault="00AC22CE" w:rsidP="006067F1">
            <w:pPr>
              <w:pStyle w:val="ConsPlusNormal"/>
              <w:widowControl/>
              <w:snapToGrid w:val="0"/>
              <w:ind w:firstLine="0"/>
              <w:jc w:val="both"/>
              <w:rPr>
                <w:bCs/>
              </w:rPr>
            </w:pPr>
            <w:r w:rsidRPr="006067F1">
              <w:rPr>
                <w:bCs/>
              </w:rPr>
              <w:t>Теплоснабжение</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4BC76F1A" w14:textId="77777777" w:rsidR="00AC22CE" w:rsidRPr="006067F1" w:rsidRDefault="00AC22CE" w:rsidP="006067F1">
            <w:pPr>
              <w:pStyle w:val="ConsPlusNormal"/>
              <w:widowControl/>
              <w:snapToGrid w:val="0"/>
              <w:ind w:firstLine="0"/>
              <w:jc w:val="both"/>
              <w:rPr>
                <w:bCs/>
                <w:highlight w:val="yellow"/>
              </w:rPr>
            </w:pPr>
          </w:p>
        </w:tc>
      </w:tr>
      <w:tr w:rsidR="006067F1" w:rsidRPr="006067F1" w14:paraId="5395508A" w14:textId="77777777" w:rsidTr="006067F1">
        <w:trPr>
          <w:trHeight w:val="322"/>
        </w:trPr>
        <w:tc>
          <w:tcPr>
            <w:tcW w:w="413" w:type="pct"/>
            <w:vMerge/>
            <w:tcBorders>
              <w:left w:val="single" w:sz="4" w:space="0" w:color="000000"/>
              <w:bottom w:val="single" w:sz="4" w:space="0" w:color="000000"/>
            </w:tcBorders>
            <w:shd w:val="clear" w:color="auto" w:fill="auto"/>
          </w:tcPr>
          <w:p w14:paraId="78D6FA49" w14:textId="77777777" w:rsidR="00AC22CE" w:rsidRPr="006067F1" w:rsidRDefault="00AC22CE" w:rsidP="006067F1">
            <w:pPr>
              <w:snapToGrid w:val="0"/>
              <w:ind w:firstLine="0"/>
              <w:rPr>
                <w:rFonts w:cs="Arial"/>
                <w:sz w:val="20"/>
                <w:szCs w:val="20"/>
                <w:highlight w:val="yellow"/>
              </w:rPr>
            </w:pPr>
          </w:p>
        </w:tc>
        <w:tc>
          <w:tcPr>
            <w:tcW w:w="3654" w:type="pct"/>
            <w:tcBorders>
              <w:left w:val="single" w:sz="4" w:space="0" w:color="000000"/>
              <w:bottom w:val="single" w:sz="4" w:space="0" w:color="000000"/>
              <w:right w:val="single" w:sz="4" w:space="0" w:color="000000"/>
            </w:tcBorders>
            <w:shd w:val="clear" w:color="auto" w:fill="auto"/>
          </w:tcPr>
          <w:p w14:paraId="6A4CB71B" w14:textId="30D6A276" w:rsidR="00AC22CE" w:rsidRPr="006067F1" w:rsidRDefault="00AC22CE" w:rsidP="006067F1">
            <w:pPr>
              <w:snapToGrid w:val="0"/>
              <w:ind w:firstLine="0"/>
              <w:rPr>
                <w:rFonts w:cs="Arial"/>
                <w:sz w:val="20"/>
                <w:szCs w:val="20"/>
              </w:rPr>
            </w:pPr>
            <w:r w:rsidRPr="006067F1">
              <w:rPr>
                <w:rFonts w:cs="Arial"/>
                <w:sz w:val="20"/>
                <w:szCs w:val="20"/>
              </w:rPr>
              <w:t>1.</w:t>
            </w:r>
            <w:r w:rsidR="006067F1" w:rsidRPr="006067F1">
              <w:rPr>
                <w:rFonts w:cs="Arial"/>
                <w:sz w:val="20"/>
                <w:szCs w:val="20"/>
              </w:rPr>
              <w:t xml:space="preserve"> </w:t>
            </w:r>
            <w:r w:rsidRPr="006067F1">
              <w:rPr>
                <w:rFonts w:cs="Arial"/>
                <w:sz w:val="20"/>
                <w:szCs w:val="20"/>
              </w:rPr>
              <w:t>Применять газ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14:paraId="1C1978ED" w14:textId="45132FAF" w:rsidR="00AC22CE" w:rsidRPr="006067F1" w:rsidRDefault="00AC22CE" w:rsidP="006067F1">
            <w:pPr>
              <w:snapToGrid w:val="0"/>
              <w:ind w:firstLine="0"/>
              <w:rPr>
                <w:rFonts w:cs="Arial"/>
                <w:sz w:val="20"/>
                <w:szCs w:val="20"/>
              </w:rPr>
            </w:pPr>
            <w:r w:rsidRPr="006067F1">
              <w:rPr>
                <w:rFonts w:cs="Arial"/>
                <w:sz w:val="20"/>
                <w:szCs w:val="20"/>
              </w:rPr>
              <w:t>3.</w:t>
            </w:r>
            <w:r w:rsidR="006067F1" w:rsidRPr="006067F1">
              <w:rPr>
                <w:rFonts w:cs="Arial"/>
                <w:sz w:val="20"/>
                <w:szCs w:val="20"/>
              </w:rPr>
              <w:t xml:space="preserve"> </w:t>
            </w:r>
            <w:r w:rsidRPr="006067F1">
              <w:rPr>
                <w:rFonts w:cs="Arial"/>
                <w:sz w:val="20"/>
                <w:szCs w:val="20"/>
              </w:rPr>
              <w:t xml:space="preserve">Расширение действующих тепловых сетей и строительство новой котельной социально значимых объектов, а также оборудование </w:t>
            </w:r>
            <w:r w:rsidRPr="006067F1">
              <w:rPr>
                <w:rFonts w:cs="Arial"/>
                <w:sz w:val="20"/>
                <w:szCs w:val="20"/>
              </w:rPr>
              <w:lastRenderedPageBreak/>
              <w:t>малоэтажных жилых домов местными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14:paraId="1840E814" w14:textId="597E78D7" w:rsidR="00AC22CE" w:rsidRPr="006067F1" w:rsidRDefault="00AC22CE" w:rsidP="006067F1">
            <w:pPr>
              <w:snapToGrid w:val="0"/>
              <w:ind w:firstLine="0"/>
              <w:rPr>
                <w:rFonts w:cs="Arial"/>
                <w:sz w:val="20"/>
                <w:szCs w:val="20"/>
                <w:highlight w:val="yellow"/>
              </w:rPr>
            </w:pPr>
            <w:r w:rsidRPr="006067F1">
              <w:rPr>
                <w:rFonts w:cs="Arial"/>
                <w:sz w:val="20"/>
                <w:szCs w:val="20"/>
              </w:rPr>
              <w:t>4.</w:t>
            </w:r>
            <w:r w:rsidR="006067F1" w:rsidRPr="006067F1">
              <w:rPr>
                <w:rFonts w:cs="Arial"/>
                <w:sz w:val="20"/>
                <w:szCs w:val="20"/>
              </w:rPr>
              <w:t xml:space="preserve"> </w:t>
            </w:r>
            <w:r w:rsidRPr="006067F1">
              <w:rPr>
                <w:rFonts w:cs="Arial"/>
                <w:sz w:val="20"/>
                <w:szCs w:val="20"/>
              </w:rPr>
              <w:t>В газифицированных районах целесообразно использовать для отопления и горячего водоснабжения индивидуальных и многоэтажных домов автономные газоводонагреватели с водяным контуром для систем водяного отопления с естественной циркуляцией и горячего водоснабжения.</w:t>
            </w:r>
          </w:p>
        </w:tc>
        <w:tc>
          <w:tcPr>
            <w:tcW w:w="933" w:type="pct"/>
            <w:tcBorders>
              <w:left w:val="single" w:sz="4" w:space="0" w:color="000000"/>
              <w:bottom w:val="single" w:sz="4" w:space="0" w:color="000000"/>
              <w:right w:val="single" w:sz="4" w:space="0" w:color="000000"/>
            </w:tcBorders>
            <w:shd w:val="clear" w:color="auto" w:fill="auto"/>
          </w:tcPr>
          <w:p w14:paraId="0D1401CA" w14:textId="77777777" w:rsidR="00AC22CE" w:rsidRPr="006067F1" w:rsidRDefault="00AC22CE" w:rsidP="006067F1">
            <w:pPr>
              <w:snapToGrid w:val="0"/>
              <w:ind w:firstLine="0"/>
              <w:rPr>
                <w:rFonts w:cs="Arial"/>
                <w:sz w:val="20"/>
                <w:szCs w:val="20"/>
                <w:highlight w:val="yellow"/>
              </w:rPr>
            </w:pPr>
          </w:p>
        </w:tc>
      </w:tr>
      <w:tr w:rsidR="006067F1" w:rsidRPr="006067F1" w14:paraId="65AF302E" w14:textId="77777777" w:rsidTr="006067F1">
        <w:trPr>
          <w:trHeight w:val="322"/>
        </w:trPr>
        <w:tc>
          <w:tcPr>
            <w:tcW w:w="413" w:type="pct"/>
            <w:vMerge w:val="restart"/>
            <w:tcBorders>
              <w:left w:val="single" w:sz="4" w:space="0" w:color="000000"/>
              <w:bottom w:val="single" w:sz="4" w:space="0" w:color="000000"/>
            </w:tcBorders>
            <w:shd w:val="clear" w:color="auto" w:fill="auto"/>
          </w:tcPr>
          <w:p w14:paraId="223F93C7" w14:textId="77777777" w:rsidR="00AC22CE" w:rsidRPr="006067F1" w:rsidRDefault="00AC22CE" w:rsidP="006067F1">
            <w:pPr>
              <w:snapToGrid w:val="0"/>
              <w:ind w:firstLine="0"/>
              <w:jc w:val="center"/>
              <w:rPr>
                <w:rFonts w:cs="Arial"/>
                <w:sz w:val="20"/>
                <w:szCs w:val="20"/>
                <w:highlight w:val="yellow"/>
              </w:rPr>
            </w:pPr>
            <w:r w:rsidRPr="006067F1">
              <w:rPr>
                <w:rFonts w:cs="Arial"/>
                <w:sz w:val="20"/>
                <w:szCs w:val="20"/>
              </w:rPr>
              <w:t>6</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7C15045E" w14:textId="77777777" w:rsidR="00AC22CE" w:rsidRPr="006067F1" w:rsidRDefault="00AC22CE" w:rsidP="006067F1">
            <w:pPr>
              <w:snapToGrid w:val="0"/>
              <w:ind w:firstLine="0"/>
              <w:rPr>
                <w:rStyle w:val="afc"/>
                <w:rFonts w:cs="Arial"/>
                <w:b w:val="0"/>
                <w:sz w:val="20"/>
                <w:szCs w:val="20"/>
              </w:rPr>
            </w:pPr>
            <w:r w:rsidRPr="006067F1">
              <w:rPr>
                <w:rStyle w:val="afc"/>
                <w:rFonts w:cs="Arial"/>
                <w:b w:val="0"/>
                <w:sz w:val="20"/>
                <w:szCs w:val="20"/>
              </w:rPr>
              <w:t xml:space="preserve"> Развитие систем связи</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4D558A80" w14:textId="77777777" w:rsidR="00AC22CE" w:rsidRPr="006067F1" w:rsidRDefault="00AC22CE" w:rsidP="006067F1">
            <w:pPr>
              <w:snapToGrid w:val="0"/>
              <w:ind w:firstLine="0"/>
              <w:rPr>
                <w:rStyle w:val="afc"/>
                <w:rFonts w:cs="Arial"/>
                <w:b w:val="0"/>
                <w:sz w:val="20"/>
                <w:szCs w:val="20"/>
                <w:highlight w:val="yellow"/>
              </w:rPr>
            </w:pPr>
          </w:p>
        </w:tc>
      </w:tr>
      <w:tr w:rsidR="006067F1" w:rsidRPr="006067F1" w14:paraId="113E06D7" w14:textId="77777777" w:rsidTr="006067F1">
        <w:trPr>
          <w:trHeight w:val="322"/>
        </w:trPr>
        <w:tc>
          <w:tcPr>
            <w:tcW w:w="413" w:type="pct"/>
            <w:vMerge/>
            <w:tcBorders>
              <w:left w:val="single" w:sz="4" w:space="0" w:color="000000"/>
              <w:bottom w:val="single" w:sz="4" w:space="0" w:color="000000"/>
            </w:tcBorders>
            <w:shd w:val="clear" w:color="auto" w:fill="auto"/>
          </w:tcPr>
          <w:p w14:paraId="0CD85331" w14:textId="77777777" w:rsidR="00AC22CE" w:rsidRPr="006067F1" w:rsidRDefault="00AC22CE" w:rsidP="006067F1">
            <w:pPr>
              <w:snapToGrid w:val="0"/>
              <w:ind w:firstLine="0"/>
              <w:rPr>
                <w:rFonts w:cs="Arial"/>
                <w:sz w:val="20"/>
                <w:szCs w:val="20"/>
                <w:highlight w:val="yellow"/>
              </w:rPr>
            </w:pPr>
          </w:p>
        </w:tc>
        <w:tc>
          <w:tcPr>
            <w:tcW w:w="3654" w:type="pct"/>
            <w:tcBorders>
              <w:left w:val="single" w:sz="4" w:space="0" w:color="000000"/>
              <w:bottom w:val="single" w:sz="4" w:space="0" w:color="000000"/>
              <w:right w:val="single" w:sz="4" w:space="0" w:color="000000"/>
            </w:tcBorders>
            <w:shd w:val="clear" w:color="auto" w:fill="auto"/>
          </w:tcPr>
          <w:p w14:paraId="61FC49A7" w14:textId="77777777" w:rsidR="00AC22CE" w:rsidRPr="006067F1" w:rsidRDefault="00AC22CE" w:rsidP="006067F1">
            <w:pPr>
              <w:snapToGrid w:val="0"/>
              <w:ind w:firstLine="0"/>
              <w:rPr>
                <w:rStyle w:val="afc"/>
                <w:rFonts w:cs="Arial"/>
                <w:b w:val="0"/>
                <w:sz w:val="20"/>
                <w:szCs w:val="20"/>
              </w:rPr>
            </w:pPr>
            <w:r w:rsidRPr="006067F1">
              <w:rPr>
                <w:rStyle w:val="afc"/>
                <w:rFonts w:cs="Arial"/>
                <w:b w:val="0"/>
                <w:sz w:val="20"/>
                <w:szCs w:val="20"/>
              </w:rPr>
              <w:t xml:space="preserve">Направления развития сетей фиксированной связи </w:t>
            </w:r>
          </w:p>
          <w:p w14:paraId="26A2771E" w14:textId="77777777" w:rsidR="00AC22CE" w:rsidRPr="006067F1" w:rsidRDefault="00AC22CE" w:rsidP="006067F1">
            <w:pPr>
              <w:pStyle w:val="ConsPlusNormal"/>
              <w:widowControl/>
              <w:snapToGrid w:val="0"/>
              <w:ind w:firstLine="0"/>
              <w:jc w:val="both"/>
              <w:rPr>
                <w:rStyle w:val="afc"/>
                <w:b w:val="0"/>
                <w:bCs w:val="0"/>
              </w:rPr>
            </w:pPr>
            <w:r w:rsidRPr="006067F1">
              <w:t>1.</w:t>
            </w:r>
            <w:r w:rsidRPr="006067F1">
              <w:rPr>
                <w:rStyle w:val="afc"/>
                <w:b w:val="0"/>
                <w:bCs w:val="0"/>
              </w:rPr>
              <w:t>Переход от существующих сетей с технологией коммуникации каналов к мультисервисным сетям с технологией коммуникации пакетов;</w:t>
            </w:r>
          </w:p>
          <w:p w14:paraId="41C07F82" w14:textId="77777777" w:rsidR="00AC22CE" w:rsidRPr="006067F1" w:rsidRDefault="00AC22CE" w:rsidP="006067F1">
            <w:pPr>
              <w:snapToGrid w:val="0"/>
              <w:ind w:firstLine="0"/>
              <w:rPr>
                <w:rStyle w:val="afc"/>
                <w:rFonts w:cs="Arial"/>
                <w:b w:val="0"/>
                <w:bCs w:val="0"/>
                <w:sz w:val="20"/>
                <w:szCs w:val="20"/>
              </w:rPr>
            </w:pPr>
            <w:r w:rsidRPr="006067F1">
              <w:rPr>
                <w:rStyle w:val="afc"/>
                <w:rFonts w:cs="Arial"/>
                <w:b w:val="0"/>
                <w:bCs w:val="0"/>
                <w:sz w:val="20"/>
                <w:szCs w:val="20"/>
              </w:rPr>
              <w:t>2. 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14:paraId="10E86E41" w14:textId="77777777" w:rsidR="00AC22CE" w:rsidRPr="006067F1" w:rsidRDefault="00AC22CE" w:rsidP="006067F1">
            <w:pPr>
              <w:snapToGrid w:val="0"/>
              <w:ind w:firstLine="0"/>
              <w:rPr>
                <w:rStyle w:val="afc"/>
                <w:rFonts w:cs="Arial"/>
                <w:b w:val="0"/>
                <w:sz w:val="20"/>
                <w:szCs w:val="20"/>
              </w:rPr>
            </w:pPr>
            <w:r w:rsidRPr="006067F1">
              <w:rPr>
                <w:rStyle w:val="afc"/>
                <w:rFonts w:cs="Arial"/>
                <w:b w:val="0"/>
                <w:sz w:val="20"/>
                <w:szCs w:val="20"/>
              </w:rPr>
              <w:t>Направления развития телекоммуникационных сетей</w:t>
            </w:r>
          </w:p>
          <w:p w14:paraId="3FDA66CA" w14:textId="77777777" w:rsidR="00AC22CE" w:rsidRPr="006067F1" w:rsidRDefault="00AC22CE" w:rsidP="006067F1">
            <w:pPr>
              <w:snapToGrid w:val="0"/>
              <w:ind w:firstLine="0"/>
              <w:rPr>
                <w:rStyle w:val="afc"/>
                <w:rFonts w:cs="Arial"/>
                <w:b w:val="0"/>
                <w:bCs w:val="0"/>
                <w:sz w:val="20"/>
                <w:szCs w:val="20"/>
              </w:rPr>
            </w:pPr>
            <w:r w:rsidRPr="006067F1">
              <w:rPr>
                <w:rStyle w:val="afc"/>
                <w:rFonts w:cs="Arial"/>
                <w:b w:val="0"/>
                <w:bCs w:val="0"/>
                <w:sz w:val="20"/>
                <w:szCs w:val="20"/>
              </w:rPr>
              <w:t>3. Расширение сети «Интернет»;</w:t>
            </w:r>
          </w:p>
          <w:p w14:paraId="38A62F8C"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4.Строительство широкополосных интерактивных телевизионных кабельных сетей и сетей подачи данных с использованием новых технологий;</w:t>
            </w:r>
          </w:p>
          <w:p w14:paraId="5A7AD15E" w14:textId="77777777" w:rsidR="00AC22CE" w:rsidRPr="006067F1" w:rsidRDefault="00AC22CE" w:rsidP="006067F1">
            <w:pPr>
              <w:snapToGrid w:val="0"/>
              <w:ind w:firstLine="0"/>
              <w:rPr>
                <w:rStyle w:val="afc"/>
                <w:rFonts w:cs="Arial"/>
                <w:b w:val="0"/>
                <w:bCs w:val="0"/>
                <w:sz w:val="20"/>
                <w:szCs w:val="20"/>
              </w:rPr>
            </w:pPr>
            <w:r w:rsidRPr="006067F1">
              <w:rPr>
                <w:rStyle w:val="afc"/>
                <w:rFonts w:cs="Arial"/>
                <w:b w:val="0"/>
                <w:bCs w:val="0"/>
                <w:sz w:val="20"/>
                <w:szCs w:val="20"/>
              </w:rPr>
              <w:t>5.Обеспечение доступа сельского населения к универсальным услугам связи.</w:t>
            </w:r>
          </w:p>
          <w:p w14:paraId="34BEF63D" w14:textId="77777777" w:rsidR="00AC22CE" w:rsidRPr="006067F1" w:rsidRDefault="00AC22CE" w:rsidP="006067F1">
            <w:pPr>
              <w:snapToGrid w:val="0"/>
              <w:ind w:firstLine="0"/>
              <w:rPr>
                <w:rStyle w:val="afc"/>
                <w:rFonts w:cs="Arial"/>
                <w:b w:val="0"/>
                <w:sz w:val="20"/>
                <w:szCs w:val="20"/>
              </w:rPr>
            </w:pPr>
            <w:r w:rsidRPr="006067F1">
              <w:rPr>
                <w:rStyle w:val="afc"/>
                <w:rFonts w:cs="Arial"/>
                <w:b w:val="0"/>
                <w:sz w:val="20"/>
                <w:szCs w:val="20"/>
              </w:rPr>
              <w:t>Направления развития сетей сотовой подвижной связи (СПС)</w:t>
            </w:r>
          </w:p>
          <w:p w14:paraId="1CF95C00"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6. Постепенная замена аналоговых сетей цифровыми;</w:t>
            </w:r>
          </w:p>
          <w:p w14:paraId="254B3DAC"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7. Повышение степени проникновения сотовой подвижности;</w:t>
            </w:r>
          </w:p>
          <w:p w14:paraId="5289C8DF" w14:textId="77777777" w:rsidR="00AC22CE" w:rsidRPr="006067F1" w:rsidRDefault="00AC22CE" w:rsidP="006067F1">
            <w:pPr>
              <w:ind w:firstLine="0"/>
              <w:rPr>
                <w:rStyle w:val="afc"/>
                <w:rFonts w:cs="Arial"/>
                <w:b w:val="0"/>
                <w:sz w:val="20"/>
                <w:szCs w:val="20"/>
              </w:rPr>
            </w:pPr>
            <w:r w:rsidRPr="006067F1">
              <w:rPr>
                <w:rStyle w:val="afc"/>
                <w:rFonts w:cs="Arial"/>
                <w:b w:val="0"/>
                <w:sz w:val="20"/>
                <w:szCs w:val="20"/>
              </w:rPr>
              <w:t>Направления развития систем телевидения, радиовещания и СКТ</w:t>
            </w:r>
          </w:p>
          <w:p w14:paraId="0AEC079B"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 xml:space="preserve">8. Переход на цифровое телевидение стандарта </w:t>
            </w:r>
            <w:r w:rsidRPr="006067F1">
              <w:rPr>
                <w:rStyle w:val="afc"/>
                <w:rFonts w:cs="Arial"/>
                <w:b w:val="0"/>
                <w:bCs w:val="0"/>
                <w:sz w:val="20"/>
                <w:szCs w:val="20"/>
                <w:lang w:val="en-US"/>
              </w:rPr>
              <w:t>DVB</w:t>
            </w:r>
            <w:r w:rsidRPr="006067F1">
              <w:rPr>
                <w:rStyle w:val="afc"/>
                <w:rFonts w:cs="Arial"/>
                <w:b w:val="0"/>
                <w:bCs w:val="0"/>
                <w:sz w:val="20"/>
                <w:szCs w:val="20"/>
              </w:rPr>
              <w:t>;</w:t>
            </w:r>
          </w:p>
          <w:p w14:paraId="1BEC6AB3"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 xml:space="preserve">9.Реализация наземных радиовещательных сетей на базе стандарта цифрового телевизионного вещания </w:t>
            </w:r>
            <w:r w:rsidRPr="006067F1">
              <w:rPr>
                <w:rStyle w:val="afc"/>
                <w:rFonts w:cs="Arial"/>
                <w:b w:val="0"/>
                <w:bCs w:val="0"/>
                <w:sz w:val="20"/>
                <w:szCs w:val="20"/>
                <w:lang w:val="en-US"/>
              </w:rPr>
              <w:t>DVD</w:t>
            </w:r>
            <w:r w:rsidRPr="006067F1">
              <w:rPr>
                <w:rStyle w:val="afc"/>
                <w:rFonts w:cs="Arial"/>
                <w:b w:val="0"/>
                <w:bCs w:val="0"/>
                <w:sz w:val="20"/>
                <w:szCs w:val="20"/>
              </w:rPr>
              <w:t>;</w:t>
            </w:r>
          </w:p>
          <w:p w14:paraId="57C62101"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10.Объединение сетей кабельного телевидения в единую областную сеть с использованием волоконно-оптических линий.</w:t>
            </w:r>
          </w:p>
          <w:p w14:paraId="66ED043E" w14:textId="77777777" w:rsidR="00AC22CE" w:rsidRPr="006067F1" w:rsidRDefault="00AC22CE" w:rsidP="006067F1">
            <w:pPr>
              <w:ind w:firstLine="0"/>
              <w:rPr>
                <w:rStyle w:val="afc"/>
                <w:rFonts w:cs="Arial"/>
                <w:b w:val="0"/>
                <w:sz w:val="20"/>
                <w:szCs w:val="20"/>
              </w:rPr>
            </w:pPr>
            <w:r w:rsidRPr="006067F1">
              <w:rPr>
                <w:rStyle w:val="afc"/>
                <w:rFonts w:cs="Arial"/>
                <w:b w:val="0"/>
                <w:sz w:val="20"/>
                <w:szCs w:val="20"/>
              </w:rPr>
              <w:t>Направления развития почтовой связи</w:t>
            </w:r>
          </w:p>
          <w:p w14:paraId="2DC8B968"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11.Техническое перевооружение и внедрение информационных технологий почтовой связи;</w:t>
            </w:r>
          </w:p>
          <w:p w14:paraId="087DA06E" w14:textId="77777777" w:rsidR="00AC22CE" w:rsidRPr="006067F1" w:rsidRDefault="00AC22CE" w:rsidP="006067F1">
            <w:pPr>
              <w:ind w:firstLine="0"/>
              <w:rPr>
                <w:rStyle w:val="afc"/>
                <w:rFonts w:cs="Arial"/>
                <w:b w:val="0"/>
                <w:bCs w:val="0"/>
                <w:sz w:val="20"/>
                <w:szCs w:val="20"/>
              </w:rPr>
            </w:pPr>
            <w:r w:rsidRPr="006067F1">
              <w:rPr>
                <w:rStyle w:val="afc"/>
                <w:rFonts w:cs="Arial"/>
                <w:b w:val="0"/>
                <w:bCs w:val="0"/>
                <w:sz w:val="20"/>
                <w:szCs w:val="20"/>
              </w:rPr>
              <w:t>12.Улучшение быстроты и качества обслуживания.</w:t>
            </w:r>
          </w:p>
        </w:tc>
        <w:tc>
          <w:tcPr>
            <w:tcW w:w="933" w:type="pct"/>
            <w:tcBorders>
              <w:left w:val="single" w:sz="4" w:space="0" w:color="000000"/>
              <w:bottom w:val="single" w:sz="4" w:space="0" w:color="000000"/>
              <w:right w:val="single" w:sz="4" w:space="0" w:color="000000"/>
            </w:tcBorders>
            <w:shd w:val="clear" w:color="auto" w:fill="auto"/>
          </w:tcPr>
          <w:p w14:paraId="568040AD" w14:textId="77777777" w:rsidR="00AC22CE" w:rsidRPr="006067F1" w:rsidRDefault="00AC22CE" w:rsidP="006067F1">
            <w:pPr>
              <w:snapToGrid w:val="0"/>
              <w:ind w:firstLine="0"/>
              <w:rPr>
                <w:rStyle w:val="afc"/>
                <w:rFonts w:cs="Arial"/>
                <w:b w:val="0"/>
                <w:sz w:val="20"/>
                <w:szCs w:val="20"/>
                <w:highlight w:val="yellow"/>
              </w:rPr>
            </w:pPr>
          </w:p>
        </w:tc>
      </w:tr>
      <w:tr w:rsidR="006067F1" w:rsidRPr="006067F1" w14:paraId="63EA4345" w14:textId="77777777" w:rsidTr="006067F1">
        <w:trPr>
          <w:trHeight w:val="322"/>
        </w:trPr>
        <w:tc>
          <w:tcPr>
            <w:tcW w:w="413" w:type="pct"/>
            <w:vMerge w:val="restart"/>
            <w:tcBorders>
              <w:top w:val="single" w:sz="4" w:space="0" w:color="000000"/>
              <w:left w:val="single" w:sz="4" w:space="0" w:color="000000"/>
              <w:bottom w:val="single" w:sz="4" w:space="0" w:color="000000"/>
            </w:tcBorders>
            <w:shd w:val="clear" w:color="auto" w:fill="auto"/>
          </w:tcPr>
          <w:p w14:paraId="13991F5B" w14:textId="77777777" w:rsidR="00AC22CE" w:rsidRPr="006067F1" w:rsidRDefault="00AC22CE" w:rsidP="006067F1">
            <w:pPr>
              <w:pStyle w:val="ConsPlusNormal"/>
              <w:widowControl/>
              <w:snapToGrid w:val="0"/>
              <w:ind w:firstLine="0"/>
              <w:jc w:val="center"/>
              <w:rPr>
                <w:bCs/>
                <w:highlight w:val="yellow"/>
              </w:rPr>
            </w:pPr>
            <w:r w:rsidRPr="006067F1">
              <w:rPr>
                <w:bCs/>
              </w:rPr>
              <w:t>7.</w:t>
            </w: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745490D7" w14:textId="77777777" w:rsidR="00AC22CE" w:rsidRPr="006067F1" w:rsidRDefault="00AC22CE" w:rsidP="006067F1">
            <w:pPr>
              <w:pStyle w:val="ConsPlusNormal"/>
              <w:widowControl/>
              <w:snapToGrid w:val="0"/>
              <w:ind w:firstLine="0"/>
              <w:jc w:val="both"/>
              <w:rPr>
                <w:bCs/>
              </w:rPr>
            </w:pPr>
            <w:r w:rsidRPr="006067F1">
              <w:rPr>
                <w:bCs/>
              </w:rPr>
              <w:t>Инженерная подготовка</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6B457D71" w14:textId="77777777" w:rsidR="00AC22CE" w:rsidRPr="006067F1" w:rsidRDefault="00AC22CE" w:rsidP="006067F1">
            <w:pPr>
              <w:pStyle w:val="ConsPlusNormal"/>
              <w:widowControl/>
              <w:snapToGrid w:val="0"/>
              <w:ind w:firstLine="0"/>
              <w:jc w:val="both"/>
              <w:rPr>
                <w:bCs/>
                <w:highlight w:val="yellow"/>
              </w:rPr>
            </w:pPr>
          </w:p>
        </w:tc>
      </w:tr>
      <w:tr w:rsidR="006067F1" w:rsidRPr="006067F1" w14:paraId="24E38E41" w14:textId="77777777" w:rsidTr="006067F1">
        <w:trPr>
          <w:trHeight w:val="322"/>
        </w:trPr>
        <w:tc>
          <w:tcPr>
            <w:tcW w:w="413" w:type="pct"/>
            <w:vMerge/>
            <w:tcBorders>
              <w:top w:val="single" w:sz="4" w:space="0" w:color="000000"/>
              <w:left w:val="single" w:sz="4" w:space="0" w:color="000000"/>
              <w:bottom w:val="single" w:sz="4" w:space="0" w:color="000000"/>
            </w:tcBorders>
            <w:shd w:val="clear" w:color="auto" w:fill="auto"/>
          </w:tcPr>
          <w:p w14:paraId="2D23AB93" w14:textId="77777777" w:rsidR="00AC22CE" w:rsidRPr="006067F1" w:rsidRDefault="00AC22CE" w:rsidP="006067F1">
            <w:pPr>
              <w:snapToGrid w:val="0"/>
              <w:ind w:firstLine="0"/>
              <w:rPr>
                <w:rFonts w:cs="Arial"/>
                <w:sz w:val="20"/>
                <w:szCs w:val="20"/>
                <w:highlight w:val="yellow"/>
              </w:rPr>
            </w:pPr>
          </w:p>
        </w:tc>
        <w:tc>
          <w:tcPr>
            <w:tcW w:w="3654" w:type="pct"/>
            <w:tcBorders>
              <w:top w:val="single" w:sz="4" w:space="0" w:color="000000"/>
              <w:left w:val="single" w:sz="4" w:space="0" w:color="000000"/>
              <w:bottom w:val="single" w:sz="4" w:space="0" w:color="000000"/>
              <w:right w:val="single" w:sz="4" w:space="0" w:color="000000"/>
            </w:tcBorders>
            <w:shd w:val="clear" w:color="auto" w:fill="auto"/>
          </w:tcPr>
          <w:p w14:paraId="4C79E365" w14:textId="77777777" w:rsidR="00AC22CE" w:rsidRPr="006067F1" w:rsidRDefault="00AC22CE" w:rsidP="006067F1">
            <w:pPr>
              <w:snapToGrid w:val="0"/>
              <w:ind w:firstLine="0"/>
              <w:rPr>
                <w:rFonts w:cs="Arial"/>
                <w:sz w:val="20"/>
                <w:szCs w:val="20"/>
              </w:rPr>
            </w:pPr>
            <w:r w:rsidRPr="006067F1">
              <w:rPr>
                <w:rFonts w:cs="Arial"/>
                <w:sz w:val="20"/>
                <w:szCs w:val="20"/>
              </w:rPr>
              <w:t>7.1. Засыпка оврагов или вершин,</w:t>
            </w:r>
          </w:p>
          <w:p w14:paraId="7B156DFC" w14:textId="77777777" w:rsidR="00AC22CE" w:rsidRPr="006067F1" w:rsidRDefault="00AC22CE" w:rsidP="006067F1">
            <w:pPr>
              <w:ind w:firstLine="0"/>
              <w:rPr>
                <w:rFonts w:cs="Arial"/>
                <w:sz w:val="20"/>
                <w:szCs w:val="20"/>
              </w:rPr>
            </w:pPr>
            <w:r w:rsidRPr="006067F1">
              <w:rPr>
                <w:rFonts w:cs="Arial"/>
                <w:sz w:val="20"/>
                <w:szCs w:val="20"/>
              </w:rPr>
              <w:t>7.2. Облесение склонов и отвершков оврагов;</w:t>
            </w:r>
          </w:p>
          <w:p w14:paraId="002943A7" w14:textId="77777777" w:rsidR="00AC22CE" w:rsidRPr="006067F1" w:rsidRDefault="00AC22CE" w:rsidP="006067F1">
            <w:pPr>
              <w:ind w:firstLine="0"/>
              <w:rPr>
                <w:rFonts w:cs="Arial"/>
                <w:sz w:val="20"/>
                <w:szCs w:val="20"/>
              </w:rPr>
            </w:pPr>
            <w:r w:rsidRPr="006067F1">
              <w:rPr>
                <w:rFonts w:cs="Arial"/>
                <w:sz w:val="20"/>
                <w:szCs w:val="20"/>
              </w:rPr>
              <w:t>7.3. Уполаживание склонов, укрепление путём посева трав.</w:t>
            </w:r>
          </w:p>
        </w:tc>
        <w:tc>
          <w:tcPr>
            <w:tcW w:w="933" w:type="pct"/>
            <w:tcBorders>
              <w:top w:val="single" w:sz="4" w:space="0" w:color="000000"/>
              <w:left w:val="single" w:sz="4" w:space="0" w:color="000000"/>
              <w:bottom w:val="single" w:sz="4" w:space="0" w:color="000000"/>
              <w:right w:val="single" w:sz="4" w:space="0" w:color="000000"/>
            </w:tcBorders>
            <w:shd w:val="clear" w:color="auto" w:fill="auto"/>
          </w:tcPr>
          <w:p w14:paraId="4A150EBF" w14:textId="77777777" w:rsidR="00AC22CE" w:rsidRPr="006067F1" w:rsidRDefault="00AC22CE" w:rsidP="006067F1">
            <w:pPr>
              <w:snapToGrid w:val="0"/>
              <w:ind w:firstLine="0"/>
              <w:rPr>
                <w:rFonts w:cs="Arial"/>
                <w:sz w:val="20"/>
                <w:szCs w:val="20"/>
                <w:highlight w:val="yellow"/>
              </w:rPr>
            </w:pPr>
          </w:p>
        </w:tc>
      </w:tr>
    </w:tbl>
    <w:p w14:paraId="48D525CF" w14:textId="77777777" w:rsidR="00AC22CE" w:rsidRPr="006067F1" w:rsidRDefault="00AC22CE" w:rsidP="006067F1">
      <w:pPr>
        <w:tabs>
          <w:tab w:val="left" w:pos="360"/>
          <w:tab w:val="left" w:pos="700"/>
        </w:tabs>
        <w:rPr>
          <w:rFonts w:cs="Arial"/>
          <w:bCs/>
          <w:iCs/>
          <w:sz w:val="28"/>
          <w:szCs w:val="28"/>
          <w:highlight w:val="yellow"/>
        </w:rPr>
      </w:pPr>
    </w:p>
    <w:p w14:paraId="34185A01" w14:textId="77777777" w:rsidR="00AC22CE" w:rsidRPr="006067F1" w:rsidRDefault="00AC22CE" w:rsidP="006067F1">
      <w:pPr>
        <w:pStyle w:val="ConsPlusNormal"/>
        <w:widowControl/>
        <w:ind w:firstLine="709"/>
        <w:jc w:val="both"/>
        <w:rPr>
          <w:sz w:val="24"/>
          <w:szCs w:val="24"/>
        </w:rPr>
      </w:pPr>
      <w:r w:rsidRPr="006067F1">
        <w:rPr>
          <w:sz w:val="24"/>
          <w:szCs w:val="24"/>
        </w:rPr>
        <w:t xml:space="preserve">Проекты развития инженерной инфраструктуры выполняются в рамках отраслевых областных и муниципальных целевых программ, в которых предусматриваются конкретные объекты, необходимые объемы и источники финансирования. </w:t>
      </w:r>
    </w:p>
    <w:p w14:paraId="2541B01B" w14:textId="77777777" w:rsidR="00AC22CE" w:rsidRPr="006067F1" w:rsidRDefault="00AC22CE" w:rsidP="006067F1">
      <w:pPr>
        <w:pStyle w:val="ConsPlusNormal"/>
        <w:widowControl/>
        <w:ind w:firstLine="709"/>
        <w:jc w:val="both"/>
        <w:rPr>
          <w:sz w:val="24"/>
          <w:szCs w:val="24"/>
        </w:rPr>
      </w:pPr>
      <w:r w:rsidRPr="006067F1">
        <w:rPr>
          <w:sz w:val="24"/>
          <w:szCs w:val="24"/>
        </w:rPr>
        <w:t>При возникновении необходимости строительства или реконструкции иных объектов инженерной инфраструктуры</w:t>
      </w:r>
      <w:r w:rsidRPr="006067F1">
        <w:rPr>
          <w:bCs/>
          <w:iCs/>
          <w:sz w:val="24"/>
          <w:szCs w:val="24"/>
        </w:rPr>
        <w:t xml:space="preserve"> </w:t>
      </w:r>
      <w:r w:rsidRPr="006067F1">
        <w:rPr>
          <w:sz w:val="24"/>
          <w:szCs w:val="24"/>
        </w:rPr>
        <w:t>местного значения, в Генеральный план вносятся дополнения и изменения в установленном порядке.</w:t>
      </w:r>
    </w:p>
    <w:p w14:paraId="640DCA2F" w14:textId="77777777" w:rsidR="00AC22CE" w:rsidRPr="006067F1" w:rsidRDefault="00AC22CE" w:rsidP="006067F1">
      <w:pPr>
        <w:pStyle w:val="ConsPlusNormal"/>
        <w:widowControl/>
        <w:ind w:firstLine="709"/>
        <w:jc w:val="both"/>
        <w:rPr>
          <w:sz w:val="24"/>
          <w:szCs w:val="24"/>
        </w:rPr>
      </w:pPr>
    </w:p>
    <w:p w14:paraId="001246C5" w14:textId="1D20CC55" w:rsidR="00AC22CE" w:rsidRPr="006067F1" w:rsidRDefault="00AC22CE" w:rsidP="006067F1">
      <w:pPr>
        <w:ind w:firstLine="709"/>
        <w:jc w:val="center"/>
        <w:rPr>
          <w:rFonts w:cs="Arial"/>
        </w:rPr>
      </w:pPr>
      <w:r w:rsidRPr="006067F1">
        <w:rPr>
          <w:rFonts w:cs="Arial"/>
        </w:rPr>
        <w:t>2.3.2. Предложения по обеспечению</w:t>
      </w:r>
      <w:r w:rsidR="006067F1" w:rsidRPr="006067F1">
        <w:rPr>
          <w:rFonts w:cs="Arial"/>
        </w:rPr>
        <w:t xml:space="preserve"> </w:t>
      </w:r>
      <w:r w:rsidRPr="006067F1">
        <w:rPr>
          <w:rFonts w:cs="Arial"/>
        </w:rPr>
        <w:t>территории</w:t>
      </w:r>
      <w:r w:rsidR="006067F1" w:rsidRPr="006067F1">
        <w:rPr>
          <w:rFonts w:cs="Arial"/>
        </w:rPr>
        <w:t xml:space="preserve"> </w:t>
      </w:r>
      <w:r w:rsidRPr="006067F1">
        <w:rPr>
          <w:rFonts w:cs="Arial"/>
        </w:rPr>
        <w:t>сельского поселения объектами транспортной инфраструктуры</w:t>
      </w:r>
    </w:p>
    <w:p w14:paraId="583190F0" w14:textId="77777777" w:rsidR="00AC22CE" w:rsidRPr="006067F1" w:rsidRDefault="00AC22CE" w:rsidP="006067F1">
      <w:pPr>
        <w:ind w:firstLine="709"/>
        <w:rPr>
          <w:rFonts w:cs="Arial"/>
        </w:rPr>
      </w:pPr>
    </w:p>
    <w:p w14:paraId="009228D3" w14:textId="77777777" w:rsidR="00AC22CE" w:rsidRPr="006067F1" w:rsidRDefault="00AC22CE" w:rsidP="006067F1">
      <w:pPr>
        <w:pStyle w:val="ConsPlusNormal"/>
        <w:widowControl/>
        <w:ind w:firstLine="709"/>
        <w:jc w:val="both"/>
        <w:rPr>
          <w:sz w:val="24"/>
          <w:szCs w:val="24"/>
        </w:rPr>
      </w:pPr>
      <w:r w:rsidRPr="006067F1">
        <w:rPr>
          <w:sz w:val="24"/>
          <w:szCs w:val="24"/>
        </w:rPr>
        <w:lastRenderedPageBreak/>
        <w:t xml:space="preserve">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w:t>
      </w:r>
      <w:r w:rsidRPr="006067F1">
        <w:rPr>
          <w:bCs/>
          <w:sz w:val="24"/>
          <w:szCs w:val="24"/>
        </w:rPr>
        <w:t>в границах населенных пунктов</w:t>
      </w:r>
      <w:r w:rsidRPr="006067F1">
        <w:rPr>
          <w:sz w:val="24"/>
          <w:szCs w:val="24"/>
        </w:rPr>
        <w:t>, а также предоставления транспортных услуг населению и организация транспортного обслуживания.</w:t>
      </w:r>
    </w:p>
    <w:p w14:paraId="0234DB68" w14:textId="08285920" w:rsidR="00AC22CE" w:rsidRPr="006067F1" w:rsidRDefault="00AC22CE" w:rsidP="006067F1">
      <w:pPr>
        <w:ind w:firstLine="709"/>
        <w:rPr>
          <w:rFonts w:cs="Arial"/>
        </w:rPr>
      </w:pPr>
      <w:r w:rsidRPr="006067F1">
        <w:rPr>
          <w:rFonts w:cs="Arial"/>
        </w:rPr>
        <w:t>Обслуживание населения автомобильным транспортом межмуниципального сообщения в настоящее время налажено.</w:t>
      </w:r>
      <w:r w:rsidR="006067F1" w:rsidRPr="006067F1">
        <w:rPr>
          <w:rFonts w:cs="Arial"/>
        </w:rPr>
        <w:t xml:space="preserve"> </w:t>
      </w:r>
      <w:r w:rsidRPr="006067F1">
        <w:rPr>
          <w:rFonts w:cs="Arial"/>
        </w:rPr>
        <w:t>Существующий пассажирский транспорт полностью удовлетворяет потребности населения</w:t>
      </w:r>
    </w:p>
    <w:p w14:paraId="40D1D377" w14:textId="207DC892" w:rsidR="00AC22CE" w:rsidRPr="006067F1" w:rsidRDefault="00AC22CE" w:rsidP="006067F1">
      <w:pPr>
        <w:snapToGrid w:val="0"/>
        <w:ind w:firstLine="709"/>
        <w:rPr>
          <w:rFonts w:eastAsia="Arial Unicode MS" w:cs="Arial"/>
          <w:bCs/>
          <w:iCs/>
          <w:spacing w:val="-10"/>
        </w:rPr>
      </w:pPr>
      <w:r w:rsidRPr="006067F1">
        <w:rPr>
          <w:rFonts w:eastAsia="Arial Unicode MS" w:cs="Arial"/>
          <w:bCs/>
          <w:iCs/>
          <w:spacing w:val="-10"/>
        </w:rPr>
        <w:t>Перечень мероприятий по территориальному планированию</w:t>
      </w:r>
      <w:r w:rsidR="006067F1" w:rsidRPr="006067F1">
        <w:rPr>
          <w:rFonts w:eastAsia="Arial Unicode MS" w:cs="Arial"/>
          <w:bCs/>
          <w:iCs/>
          <w:spacing w:val="-10"/>
        </w:rPr>
        <w:t xml:space="preserve"> </w:t>
      </w:r>
      <w:r w:rsidRPr="006067F1">
        <w:rPr>
          <w:rFonts w:eastAsia="Arial Unicode MS" w:cs="Arial"/>
          <w:bCs/>
          <w:iCs/>
          <w:spacing w:val="-10"/>
        </w:rPr>
        <w:t>по разделу транспортной инфраструктуры сельского поселения.</w:t>
      </w:r>
    </w:p>
    <w:tbl>
      <w:tblPr>
        <w:tblW w:w="5000" w:type="pct"/>
        <w:tblCellMar>
          <w:top w:w="108" w:type="dxa"/>
          <w:bottom w:w="108" w:type="dxa"/>
        </w:tblCellMar>
        <w:tblLook w:val="0000" w:firstRow="0" w:lastRow="0" w:firstColumn="0" w:lastColumn="0" w:noHBand="0" w:noVBand="0"/>
      </w:tblPr>
      <w:tblGrid>
        <w:gridCol w:w="715"/>
        <w:gridCol w:w="6439"/>
        <w:gridCol w:w="1366"/>
        <w:gridCol w:w="1334"/>
      </w:tblGrid>
      <w:tr w:rsidR="006067F1" w:rsidRPr="006067F1" w14:paraId="66500516" w14:textId="77777777" w:rsidTr="006067F1">
        <w:trPr>
          <w:trHeight w:val="528"/>
        </w:trPr>
        <w:tc>
          <w:tcPr>
            <w:tcW w:w="363" w:type="pct"/>
            <w:tcBorders>
              <w:top w:val="single" w:sz="2" w:space="0" w:color="000000"/>
              <w:left w:val="single" w:sz="2" w:space="0" w:color="000000"/>
              <w:bottom w:val="single" w:sz="2" w:space="0" w:color="000000"/>
              <w:right w:val="single" w:sz="2" w:space="0" w:color="000000"/>
            </w:tcBorders>
            <w:shd w:val="clear" w:color="auto" w:fill="auto"/>
          </w:tcPr>
          <w:p w14:paraId="4CAA416D" w14:textId="77777777" w:rsidR="00AC22CE" w:rsidRPr="006067F1" w:rsidRDefault="00AC22CE" w:rsidP="006067F1">
            <w:pPr>
              <w:pStyle w:val="ConsPlusNormal"/>
              <w:widowControl/>
              <w:snapToGrid w:val="0"/>
              <w:ind w:firstLine="0"/>
              <w:jc w:val="both"/>
            </w:pPr>
            <w:r w:rsidRPr="006067F1">
              <w:t xml:space="preserve">№ пп </w:t>
            </w:r>
          </w:p>
        </w:tc>
        <w:tc>
          <w:tcPr>
            <w:tcW w:w="3267" w:type="pct"/>
            <w:tcBorders>
              <w:top w:val="single" w:sz="2" w:space="0" w:color="000000"/>
              <w:left w:val="single" w:sz="2" w:space="0" w:color="000000"/>
              <w:bottom w:val="single" w:sz="2" w:space="0" w:color="000000"/>
              <w:right w:val="single" w:sz="4" w:space="0" w:color="auto"/>
            </w:tcBorders>
            <w:shd w:val="clear" w:color="auto" w:fill="auto"/>
          </w:tcPr>
          <w:p w14:paraId="3A9CBEE0" w14:textId="77777777" w:rsidR="00AC22CE" w:rsidRPr="006067F1" w:rsidRDefault="00AC22CE" w:rsidP="006067F1">
            <w:pPr>
              <w:pStyle w:val="ConsPlusNormal"/>
              <w:widowControl/>
              <w:snapToGrid w:val="0"/>
              <w:ind w:firstLine="0"/>
              <w:jc w:val="center"/>
            </w:pPr>
            <w:r w:rsidRPr="006067F1">
              <w:t xml:space="preserve">Наименование мероприятия </w:t>
            </w:r>
          </w:p>
        </w:tc>
        <w:tc>
          <w:tcPr>
            <w:tcW w:w="693" w:type="pct"/>
            <w:tcBorders>
              <w:top w:val="single" w:sz="2" w:space="0" w:color="000000"/>
              <w:left w:val="single" w:sz="4" w:space="0" w:color="auto"/>
              <w:bottom w:val="single" w:sz="2" w:space="0" w:color="000000"/>
              <w:right w:val="single" w:sz="2" w:space="0" w:color="000000"/>
            </w:tcBorders>
            <w:shd w:val="clear" w:color="auto" w:fill="auto"/>
          </w:tcPr>
          <w:p w14:paraId="2A536DC5" w14:textId="77777777" w:rsidR="00AC22CE" w:rsidRPr="006067F1" w:rsidRDefault="00AC22CE" w:rsidP="006067F1">
            <w:pPr>
              <w:pStyle w:val="ConsPlusNormal"/>
              <w:widowControl/>
              <w:snapToGrid w:val="0"/>
              <w:ind w:firstLine="0"/>
              <w:jc w:val="center"/>
            </w:pPr>
            <w:r w:rsidRPr="006067F1">
              <w:t>Этапы реализации</w:t>
            </w:r>
          </w:p>
        </w:tc>
        <w:tc>
          <w:tcPr>
            <w:tcW w:w="677" w:type="pct"/>
            <w:tcBorders>
              <w:top w:val="single" w:sz="2" w:space="0" w:color="000000"/>
              <w:left w:val="single" w:sz="2" w:space="0" w:color="000000"/>
              <w:bottom w:val="single" w:sz="2" w:space="0" w:color="000000"/>
              <w:right w:val="single" w:sz="2" w:space="0" w:color="000000"/>
            </w:tcBorders>
            <w:shd w:val="clear" w:color="auto" w:fill="auto"/>
          </w:tcPr>
          <w:p w14:paraId="5DA6E29A" w14:textId="77777777" w:rsidR="00AC22CE" w:rsidRPr="006067F1" w:rsidRDefault="00AC22CE" w:rsidP="006067F1">
            <w:pPr>
              <w:pStyle w:val="ConsPlusNormal"/>
              <w:widowControl/>
              <w:snapToGrid w:val="0"/>
              <w:ind w:firstLine="0"/>
              <w:jc w:val="center"/>
            </w:pPr>
            <w:r w:rsidRPr="006067F1">
              <w:t>Показано на схемах</w:t>
            </w:r>
          </w:p>
        </w:tc>
      </w:tr>
      <w:tr w:rsidR="006067F1" w:rsidRPr="006067F1" w14:paraId="09AD89A6" w14:textId="77777777" w:rsidTr="006067F1">
        <w:trPr>
          <w:trHeight w:val="629"/>
        </w:trPr>
        <w:tc>
          <w:tcPr>
            <w:tcW w:w="363" w:type="pct"/>
            <w:tcBorders>
              <w:top w:val="single" w:sz="2" w:space="0" w:color="000000"/>
              <w:left w:val="single" w:sz="1" w:space="0" w:color="000000"/>
              <w:bottom w:val="single" w:sz="1" w:space="0" w:color="000000"/>
            </w:tcBorders>
            <w:shd w:val="clear" w:color="auto" w:fill="auto"/>
          </w:tcPr>
          <w:p w14:paraId="26E00059" w14:textId="77777777" w:rsidR="00AC22CE" w:rsidRPr="006067F1" w:rsidRDefault="00AC22CE" w:rsidP="006067F1">
            <w:pPr>
              <w:pStyle w:val="ConsPlusNormal"/>
              <w:widowControl/>
              <w:snapToGrid w:val="0"/>
              <w:ind w:firstLine="0"/>
              <w:jc w:val="center"/>
              <w:rPr>
                <w:bCs/>
              </w:rPr>
            </w:pPr>
            <w:r w:rsidRPr="006067F1">
              <w:rPr>
                <w:bCs/>
              </w:rPr>
              <w:t>1.</w:t>
            </w:r>
          </w:p>
        </w:tc>
        <w:tc>
          <w:tcPr>
            <w:tcW w:w="3267" w:type="pct"/>
            <w:tcBorders>
              <w:top w:val="single" w:sz="2" w:space="0" w:color="000000"/>
              <w:left w:val="single" w:sz="1" w:space="0" w:color="000000"/>
              <w:bottom w:val="single" w:sz="1" w:space="0" w:color="000000"/>
              <w:right w:val="single" w:sz="4" w:space="0" w:color="auto"/>
            </w:tcBorders>
            <w:shd w:val="clear" w:color="auto" w:fill="auto"/>
          </w:tcPr>
          <w:p w14:paraId="7A7A2AA0" w14:textId="77777777" w:rsidR="00AC22CE" w:rsidRPr="006067F1" w:rsidRDefault="00AC22CE" w:rsidP="006067F1">
            <w:pPr>
              <w:pStyle w:val="ConsPlusNormal"/>
              <w:widowControl/>
              <w:snapToGrid w:val="0"/>
              <w:ind w:firstLine="0"/>
              <w:jc w:val="both"/>
            </w:pPr>
            <w:r w:rsidRPr="006067F1">
              <w:t>Устройство дорог с асфальтовым покрытием</w:t>
            </w:r>
          </w:p>
          <w:p w14:paraId="3BC2233A" w14:textId="77777777" w:rsidR="00AC22CE" w:rsidRPr="006067F1" w:rsidRDefault="00AC22CE" w:rsidP="006067F1">
            <w:pPr>
              <w:tabs>
                <w:tab w:val="left" w:pos="426"/>
              </w:tabs>
              <w:ind w:firstLine="0"/>
              <w:rPr>
                <w:rFonts w:cs="Arial"/>
                <w:sz w:val="20"/>
                <w:szCs w:val="20"/>
              </w:rPr>
            </w:pPr>
            <w:r w:rsidRPr="006067F1">
              <w:rPr>
                <w:rFonts w:cs="Arial"/>
                <w:sz w:val="20"/>
                <w:szCs w:val="20"/>
              </w:rPr>
              <w:t>по улицам:</w:t>
            </w:r>
          </w:p>
          <w:p w14:paraId="21CE3F84"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с.Латное по улицам:</w:t>
            </w:r>
          </w:p>
          <w:p w14:paraId="00675D76"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Октябрьская</w:t>
            </w:r>
          </w:p>
          <w:p w14:paraId="18791551"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Набережная</w:t>
            </w:r>
          </w:p>
          <w:p w14:paraId="783386A9"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Свободы</w:t>
            </w:r>
          </w:p>
          <w:p w14:paraId="6BC1FF7A"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с.Дальнее Ляпино по улице</w:t>
            </w:r>
          </w:p>
          <w:p w14:paraId="0C72E7EE" w14:textId="77777777" w:rsidR="00AC22CE" w:rsidRPr="006067F1" w:rsidRDefault="00AC22CE" w:rsidP="006067F1">
            <w:pPr>
              <w:tabs>
                <w:tab w:val="left" w:pos="426"/>
              </w:tabs>
              <w:ind w:firstLine="0"/>
              <w:rPr>
                <w:rFonts w:cs="Arial"/>
                <w:sz w:val="20"/>
                <w:szCs w:val="20"/>
              </w:rPr>
            </w:pPr>
            <w:r w:rsidRPr="006067F1">
              <w:rPr>
                <w:rFonts w:cs="Arial"/>
                <w:sz w:val="20"/>
                <w:szCs w:val="20"/>
              </w:rPr>
              <w:t>- Садовая</w:t>
            </w:r>
          </w:p>
        </w:tc>
        <w:tc>
          <w:tcPr>
            <w:tcW w:w="693" w:type="pct"/>
            <w:tcBorders>
              <w:top w:val="single" w:sz="2" w:space="0" w:color="000000"/>
              <w:left w:val="single" w:sz="4" w:space="0" w:color="auto"/>
              <w:bottom w:val="single" w:sz="1" w:space="0" w:color="000000"/>
              <w:right w:val="single" w:sz="1" w:space="0" w:color="000000"/>
            </w:tcBorders>
            <w:shd w:val="clear" w:color="auto" w:fill="auto"/>
          </w:tcPr>
          <w:p w14:paraId="2F384BA3" w14:textId="77777777" w:rsidR="00AC22CE" w:rsidRPr="006067F1" w:rsidRDefault="00AC22CE" w:rsidP="006067F1">
            <w:pPr>
              <w:ind w:firstLine="0"/>
              <w:rPr>
                <w:rFonts w:cs="Arial"/>
                <w:sz w:val="20"/>
                <w:szCs w:val="20"/>
              </w:rPr>
            </w:pPr>
          </w:p>
          <w:p w14:paraId="1DBA6C35" w14:textId="77777777" w:rsidR="00AC22CE" w:rsidRPr="006067F1" w:rsidRDefault="00AC22CE" w:rsidP="006067F1">
            <w:pPr>
              <w:ind w:firstLine="0"/>
              <w:rPr>
                <w:rFonts w:cs="Arial"/>
                <w:sz w:val="20"/>
                <w:szCs w:val="20"/>
              </w:rPr>
            </w:pPr>
          </w:p>
          <w:p w14:paraId="13D5E561" w14:textId="77777777" w:rsidR="00AC22CE" w:rsidRPr="006067F1" w:rsidRDefault="00AC22CE" w:rsidP="006067F1">
            <w:pPr>
              <w:ind w:firstLine="0"/>
              <w:rPr>
                <w:rFonts w:cs="Arial"/>
                <w:sz w:val="20"/>
                <w:szCs w:val="20"/>
              </w:rPr>
            </w:pPr>
            <w:r w:rsidRPr="006067F1">
              <w:rPr>
                <w:rFonts w:cs="Arial"/>
                <w:sz w:val="20"/>
                <w:szCs w:val="20"/>
              </w:rPr>
              <w:t>2015г</w:t>
            </w:r>
          </w:p>
          <w:p w14:paraId="0FCD6F97" w14:textId="77777777" w:rsidR="00AC22CE" w:rsidRPr="006067F1" w:rsidRDefault="00AC22CE" w:rsidP="006067F1">
            <w:pPr>
              <w:ind w:firstLine="0"/>
              <w:rPr>
                <w:rFonts w:cs="Arial"/>
                <w:sz w:val="20"/>
                <w:szCs w:val="20"/>
              </w:rPr>
            </w:pPr>
          </w:p>
          <w:p w14:paraId="573EB3EB" w14:textId="77777777" w:rsidR="00AC22CE" w:rsidRPr="006067F1" w:rsidRDefault="00AC22CE" w:rsidP="006067F1">
            <w:pPr>
              <w:ind w:firstLine="0"/>
              <w:rPr>
                <w:rFonts w:cs="Arial"/>
                <w:sz w:val="20"/>
                <w:szCs w:val="20"/>
              </w:rPr>
            </w:pPr>
          </w:p>
          <w:p w14:paraId="1B8923D4" w14:textId="77777777" w:rsidR="00AC22CE" w:rsidRPr="006067F1" w:rsidRDefault="00AC22CE" w:rsidP="006067F1">
            <w:pPr>
              <w:ind w:firstLine="0"/>
              <w:rPr>
                <w:rFonts w:cs="Arial"/>
                <w:sz w:val="20"/>
                <w:szCs w:val="20"/>
              </w:rPr>
            </w:pPr>
          </w:p>
          <w:p w14:paraId="77302D3E" w14:textId="77777777" w:rsidR="00AC22CE" w:rsidRPr="006067F1" w:rsidRDefault="00AC22CE" w:rsidP="006067F1">
            <w:pPr>
              <w:ind w:firstLine="0"/>
              <w:rPr>
                <w:rFonts w:cs="Arial"/>
                <w:sz w:val="20"/>
                <w:szCs w:val="20"/>
              </w:rPr>
            </w:pPr>
          </w:p>
          <w:p w14:paraId="0E448A54" w14:textId="77777777" w:rsidR="00AC22CE" w:rsidRPr="006067F1" w:rsidRDefault="00AC22CE" w:rsidP="006067F1">
            <w:pPr>
              <w:tabs>
                <w:tab w:val="left" w:pos="426"/>
              </w:tabs>
              <w:ind w:firstLine="0"/>
              <w:rPr>
                <w:rFonts w:cs="Arial"/>
                <w:sz w:val="20"/>
                <w:szCs w:val="20"/>
              </w:rPr>
            </w:pPr>
          </w:p>
        </w:tc>
        <w:tc>
          <w:tcPr>
            <w:tcW w:w="677" w:type="pct"/>
            <w:tcBorders>
              <w:top w:val="single" w:sz="2" w:space="0" w:color="000000"/>
              <w:left w:val="single" w:sz="1" w:space="0" w:color="000000"/>
              <w:bottom w:val="single" w:sz="1" w:space="0" w:color="000000"/>
              <w:right w:val="single" w:sz="1" w:space="0" w:color="000000"/>
            </w:tcBorders>
            <w:shd w:val="clear" w:color="auto" w:fill="auto"/>
            <w:vAlign w:val="center"/>
          </w:tcPr>
          <w:p w14:paraId="767B7415" w14:textId="77777777" w:rsidR="00AC22CE" w:rsidRPr="006067F1" w:rsidRDefault="00AC22CE" w:rsidP="006067F1">
            <w:pPr>
              <w:pStyle w:val="ConsPlusNormal"/>
              <w:widowControl/>
              <w:snapToGrid w:val="0"/>
              <w:ind w:firstLine="0"/>
              <w:jc w:val="center"/>
            </w:pPr>
            <w:r w:rsidRPr="006067F1">
              <w:t>8 (</w:t>
            </w:r>
            <w:r w:rsidRPr="006067F1">
              <w:rPr>
                <w:lang w:val="en-US"/>
              </w:rPr>
              <w:t>II</w:t>
            </w:r>
            <w:r w:rsidRPr="006067F1">
              <w:t>)</w:t>
            </w:r>
          </w:p>
          <w:p w14:paraId="792132FA" w14:textId="77777777" w:rsidR="00AC22CE" w:rsidRPr="006067F1" w:rsidRDefault="00AC22CE" w:rsidP="006067F1">
            <w:pPr>
              <w:pStyle w:val="ConsPlusNormal"/>
              <w:widowControl/>
              <w:snapToGrid w:val="0"/>
              <w:ind w:firstLine="0"/>
              <w:jc w:val="center"/>
            </w:pPr>
            <w:r w:rsidRPr="006067F1">
              <w:t>1 (</w:t>
            </w:r>
            <w:r w:rsidRPr="006067F1">
              <w:rPr>
                <w:lang w:val="en-US"/>
              </w:rPr>
              <w:t>I</w:t>
            </w:r>
            <w:r w:rsidRPr="006067F1">
              <w:t>)</w:t>
            </w:r>
          </w:p>
        </w:tc>
      </w:tr>
      <w:tr w:rsidR="006067F1" w:rsidRPr="006067F1" w14:paraId="7CB9BB60" w14:textId="77777777" w:rsidTr="006067F1">
        <w:trPr>
          <w:trHeight w:val="322"/>
        </w:trPr>
        <w:tc>
          <w:tcPr>
            <w:tcW w:w="363" w:type="pct"/>
            <w:tcBorders>
              <w:left w:val="single" w:sz="1" w:space="0" w:color="000000"/>
              <w:bottom w:val="single" w:sz="1" w:space="0" w:color="000000"/>
            </w:tcBorders>
            <w:shd w:val="clear" w:color="auto" w:fill="auto"/>
          </w:tcPr>
          <w:p w14:paraId="61865D46" w14:textId="77777777" w:rsidR="00AC22CE" w:rsidRPr="006067F1" w:rsidRDefault="00AC22CE" w:rsidP="006067F1">
            <w:pPr>
              <w:pStyle w:val="ConsPlusNormal"/>
              <w:widowControl/>
              <w:snapToGrid w:val="0"/>
              <w:ind w:firstLine="0"/>
              <w:jc w:val="center"/>
              <w:rPr>
                <w:bCs/>
              </w:rPr>
            </w:pPr>
            <w:r w:rsidRPr="006067F1">
              <w:rPr>
                <w:bCs/>
              </w:rPr>
              <w:t>2.</w:t>
            </w:r>
          </w:p>
        </w:tc>
        <w:tc>
          <w:tcPr>
            <w:tcW w:w="3267" w:type="pct"/>
            <w:tcBorders>
              <w:left w:val="single" w:sz="1" w:space="0" w:color="000000"/>
              <w:bottom w:val="single" w:sz="1" w:space="0" w:color="000000"/>
              <w:right w:val="single" w:sz="4" w:space="0" w:color="auto"/>
            </w:tcBorders>
            <w:shd w:val="clear" w:color="auto" w:fill="auto"/>
          </w:tcPr>
          <w:p w14:paraId="7AB53A91" w14:textId="77777777" w:rsidR="00AC22CE" w:rsidRPr="006067F1" w:rsidRDefault="00AC22CE" w:rsidP="006067F1">
            <w:pPr>
              <w:tabs>
                <w:tab w:val="left" w:pos="2149"/>
              </w:tabs>
              <w:snapToGrid w:val="0"/>
              <w:ind w:firstLine="0"/>
              <w:rPr>
                <w:rFonts w:cs="Arial"/>
                <w:sz w:val="20"/>
                <w:szCs w:val="20"/>
              </w:rPr>
            </w:pPr>
            <w:r w:rsidRPr="006067F1">
              <w:rPr>
                <w:rFonts w:cs="Arial"/>
                <w:sz w:val="20"/>
                <w:szCs w:val="20"/>
              </w:rPr>
              <w:t>Асфальтирование дорог</w:t>
            </w:r>
          </w:p>
          <w:p w14:paraId="1594BB59"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с.Латное по улицам:</w:t>
            </w:r>
          </w:p>
          <w:p w14:paraId="05E403C0"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Лозовая</w:t>
            </w:r>
          </w:p>
          <w:p w14:paraId="17709BFE"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Победы</w:t>
            </w:r>
          </w:p>
          <w:p w14:paraId="561D1E70"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пер.Зеленый</w:t>
            </w:r>
          </w:p>
          <w:p w14:paraId="36258D3F"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Первомайская</w:t>
            </w:r>
          </w:p>
          <w:p w14:paraId="59A88C91"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Новая</w:t>
            </w:r>
          </w:p>
          <w:p w14:paraId="322578FC"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Железнодорожная</w:t>
            </w:r>
          </w:p>
          <w:p w14:paraId="629F1B02"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Солнечная</w:t>
            </w:r>
          </w:p>
          <w:p w14:paraId="0CDC162A"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 Советская</w:t>
            </w:r>
          </w:p>
          <w:p w14:paraId="724AF517" w14:textId="77777777" w:rsidR="00AC22CE" w:rsidRPr="006067F1" w:rsidRDefault="00AC22CE" w:rsidP="006067F1">
            <w:pPr>
              <w:tabs>
                <w:tab w:val="left" w:pos="426"/>
              </w:tabs>
              <w:autoSpaceDE w:val="0"/>
              <w:autoSpaceDN w:val="0"/>
              <w:adjustRightInd w:val="0"/>
              <w:ind w:firstLine="0"/>
              <w:rPr>
                <w:rFonts w:cs="Arial"/>
                <w:sz w:val="20"/>
                <w:szCs w:val="20"/>
              </w:rPr>
            </w:pPr>
            <w:r w:rsidRPr="006067F1">
              <w:rPr>
                <w:rFonts w:cs="Arial"/>
                <w:sz w:val="20"/>
                <w:szCs w:val="20"/>
              </w:rPr>
              <w:t>с.Дальнее Ляпино по улице</w:t>
            </w:r>
          </w:p>
          <w:p w14:paraId="40A95729" w14:textId="77777777" w:rsidR="00AC22CE" w:rsidRPr="006067F1" w:rsidRDefault="00AC22CE" w:rsidP="006067F1">
            <w:pPr>
              <w:tabs>
                <w:tab w:val="left" w:pos="2149"/>
              </w:tabs>
              <w:snapToGrid w:val="0"/>
              <w:ind w:firstLine="0"/>
              <w:rPr>
                <w:rFonts w:cs="Arial"/>
                <w:sz w:val="20"/>
                <w:szCs w:val="20"/>
              </w:rPr>
            </w:pPr>
            <w:r w:rsidRPr="006067F1">
              <w:rPr>
                <w:rFonts w:cs="Arial"/>
                <w:sz w:val="20"/>
                <w:szCs w:val="20"/>
              </w:rPr>
              <w:t>- Заречная</w:t>
            </w:r>
          </w:p>
        </w:tc>
        <w:tc>
          <w:tcPr>
            <w:tcW w:w="693" w:type="pct"/>
            <w:tcBorders>
              <w:left w:val="single" w:sz="4" w:space="0" w:color="auto"/>
              <w:bottom w:val="single" w:sz="1" w:space="0" w:color="000000"/>
              <w:right w:val="single" w:sz="1" w:space="0" w:color="000000"/>
            </w:tcBorders>
            <w:shd w:val="clear" w:color="auto" w:fill="auto"/>
          </w:tcPr>
          <w:p w14:paraId="3B8197A3" w14:textId="77777777" w:rsidR="00AC22CE" w:rsidRPr="006067F1" w:rsidRDefault="00AC22CE" w:rsidP="006067F1">
            <w:pPr>
              <w:ind w:firstLine="0"/>
              <w:rPr>
                <w:rFonts w:cs="Arial"/>
                <w:sz w:val="20"/>
                <w:szCs w:val="20"/>
              </w:rPr>
            </w:pPr>
          </w:p>
          <w:p w14:paraId="75A31696" w14:textId="77777777" w:rsidR="00AC22CE" w:rsidRPr="006067F1" w:rsidRDefault="00AC22CE" w:rsidP="006067F1">
            <w:pPr>
              <w:ind w:firstLine="0"/>
              <w:rPr>
                <w:rFonts w:cs="Arial"/>
                <w:sz w:val="20"/>
                <w:szCs w:val="20"/>
              </w:rPr>
            </w:pPr>
            <w:r w:rsidRPr="006067F1">
              <w:rPr>
                <w:rFonts w:cs="Arial"/>
                <w:sz w:val="20"/>
                <w:szCs w:val="20"/>
              </w:rPr>
              <w:t>2015г</w:t>
            </w:r>
          </w:p>
          <w:p w14:paraId="0CA6788C" w14:textId="77777777" w:rsidR="00AC22CE" w:rsidRPr="006067F1" w:rsidRDefault="00AC22CE" w:rsidP="006067F1">
            <w:pPr>
              <w:ind w:firstLine="0"/>
              <w:rPr>
                <w:rFonts w:cs="Arial"/>
                <w:sz w:val="20"/>
                <w:szCs w:val="20"/>
              </w:rPr>
            </w:pPr>
          </w:p>
          <w:p w14:paraId="696B56AB" w14:textId="77777777" w:rsidR="00AC22CE" w:rsidRPr="006067F1" w:rsidRDefault="00AC22CE" w:rsidP="006067F1">
            <w:pPr>
              <w:ind w:firstLine="0"/>
              <w:rPr>
                <w:rFonts w:cs="Arial"/>
                <w:sz w:val="20"/>
                <w:szCs w:val="20"/>
              </w:rPr>
            </w:pPr>
          </w:p>
          <w:p w14:paraId="55E8C6B8" w14:textId="77777777" w:rsidR="00AC22CE" w:rsidRPr="006067F1" w:rsidRDefault="00AC22CE" w:rsidP="006067F1">
            <w:pPr>
              <w:ind w:firstLine="0"/>
              <w:rPr>
                <w:rFonts w:cs="Arial"/>
                <w:sz w:val="20"/>
                <w:szCs w:val="20"/>
              </w:rPr>
            </w:pPr>
          </w:p>
          <w:p w14:paraId="5E1C708F" w14:textId="77777777" w:rsidR="00AC22CE" w:rsidRPr="006067F1" w:rsidRDefault="00AC22CE" w:rsidP="006067F1">
            <w:pPr>
              <w:ind w:firstLine="0"/>
              <w:rPr>
                <w:rFonts w:cs="Arial"/>
                <w:sz w:val="20"/>
                <w:szCs w:val="20"/>
              </w:rPr>
            </w:pPr>
          </w:p>
          <w:p w14:paraId="0417177D" w14:textId="77777777" w:rsidR="00AC22CE" w:rsidRPr="006067F1" w:rsidRDefault="00AC22CE" w:rsidP="006067F1">
            <w:pPr>
              <w:ind w:firstLine="0"/>
              <w:rPr>
                <w:rFonts w:cs="Arial"/>
                <w:sz w:val="20"/>
                <w:szCs w:val="20"/>
              </w:rPr>
            </w:pPr>
          </w:p>
          <w:p w14:paraId="04ECBB5B" w14:textId="77777777" w:rsidR="00AC22CE" w:rsidRPr="006067F1" w:rsidRDefault="00AC22CE" w:rsidP="006067F1">
            <w:pPr>
              <w:ind w:firstLine="0"/>
              <w:rPr>
                <w:rFonts w:cs="Arial"/>
                <w:sz w:val="20"/>
                <w:szCs w:val="20"/>
              </w:rPr>
            </w:pPr>
          </w:p>
          <w:p w14:paraId="08DC343B" w14:textId="77777777" w:rsidR="00AC22CE" w:rsidRPr="006067F1" w:rsidRDefault="00AC22CE" w:rsidP="006067F1">
            <w:pPr>
              <w:ind w:firstLine="0"/>
              <w:rPr>
                <w:rFonts w:cs="Arial"/>
                <w:sz w:val="20"/>
                <w:szCs w:val="20"/>
              </w:rPr>
            </w:pPr>
          </w:p>
          <w:p w14:paraId="02CC6852" w14:textId="77777777" w:rsidR="00AC22CE" w:rsidRPr="006067F1" w:rsidRDefault="00AC22CE" w:rsidP="006067F1">
            <w:pPr>
              <w:ind w:firstLine="0"/>
              <w:rPr>
                <w:rFonts w:cs="Arial"/>
                <w:sz w:val="20"/>
                <w:szCs w:val="20"/>
              </w:rPr>
            </w:pPr>
          </w:p>
          <w:p w14:paraId="76CABDB2" w14:textId="77777777" w:rsidR="00AC22CE" w:rsidRPr="006067F1" w:rsidRDefault="00AC22CE" w:rsidP="006067F1">
            <w:pPr>
              <w:ind w:firstLine="0"/>
              <w:rPr>
                <w:rFonts w:cs="Arial"/>
                <w:sz w:val="20"/>
                <w:szCs w:val="20"/>
              </w:rPr>
            </w:pPr>
          </w:p>
          <w:p w14:paraId="5ADC4070" w14:textId="77777777" w:rsidR="00AC22CE" w:rsidRPr="006067F1" w:rsidRDefault="00AC22CE" w:rsidP="006067F1">
            <w:pPr>
              <w:tabs>
                <w:tab w:val="left" w:pos="2149"/>
              </w:tabs>
              <w:snapToGrid w:val="0"/>
              <w:ind w:firstLine="0"/>
              <w:rPr>
                <w:rFonts w:cs="Arial"/>
                <w:sz w:val="20"/>
                <w:szCs w:val="20"/>
              </w:rPr>
            </w:pPr>
          </w:p>
        </w:tc>
        <w:tc>
          <w:tcPr>
            <w:tcW w:w="677" w:type="pct"/>
            <w:tcBorders>
              <w:left w:val="single" w:sz="1" w:space="0" w:color="000000"/>
              <w:bottom w:val="single" w:sz="1" w:space="0" w:color="000000"/>
              <w:right w:val="single" w:sz="1" w:space="0" w:color="000000"/>
            </w:tcBorders>
            <w:shd w:val="clear" w:color="auto" w:fill="auto"/>
            <w:vAlign w:val="center"/>
          </w:tcPr>
          <w:p w14:paraId="4EA0F34F" w14:textId="77777777" w:rsidR="00AC22CE" w:rsidRPr="006067F1" w:rsidRDefault="00AC22CE" w:rsidP="006067F1">
            <w:pPr>
              <w:pStyle w:val="ConsPlusNormal"/>
              <w:widowControl/>
              <w:snapToGrid w:val="0"/>
              <w:ind w:firstLine="0"/>
              <w:jc w:val="center"/>
            </w:pPr>
            <w:r w:rsidRPr="006067F1">
              <w:t>8(</w:t>
            </w:r>
            <w:r w:rsidRPr="006067F1">
              <w:rPr>
                <w:lang w:val="en-US"/>
              </w:rPr>
              <w:t>II</w:t>
            </w:r>
            <w:r w:rsidRPr="006067F1">
              <w:t>)</w:t>
            </w:r>
          </w:p>
          <w:p w14:paraId="0FA309C0" w14:textId="77777777" w:rsidR="00AC22CE" w:rsidRPr="006067F1" w:rsidRDefault="00AC22CE" w:rsidP="006067F1">
            <w:pPr>
              <w:tabs>
                <w:tab w:val="left" w:pos="2149"/>
              </w:tabs>
              <w:snapToGrid w:val="0"/>
              <w:ind w:firstLine="0"/>
              <w:jc w:val="center"/>
              <w:rPr>
                <w:rFonts w:cs="Arial"/>
                <w:sz w:val="20"/>
                <w:szCs w:val="20"/>
              </w:rPr>
            </w:pPr>
            <w:r w:rsidRPr="006067F1">
              <w:rPr>
                <w:rFonts w:cs="Arial"/>
                <w:sz w:val="20"/>
                <w:szCs w:val="20"/>
              </w:rPr>
              <w:t>1 (</w:t>
            </w:r>
            <w:r w:rsidRPr="006067F1">
              <w:rPr>
                <w:rFonts w:cs="Arial"/>
                <w:sz w:val="20"/>
                <w:szCs w:val="20"/>
                <w:lang w:val="en-US"/>
              </w:rPr>
              <w:t>I</w:t>
            </w:r>
            <w:r w:rsidRPr="006067F1">
              <w:rPr>
                <w:rFonts w:cs="Arial"/>
                <w:sz w:val="20"/>
                <w:szCs w:val="20"/>
              </w:rPr>
              <w:t>)</w:t>
            </w:r>
          </w:p>
        </w:tc>
      </w:tr>
      <w:tr w:rsidR="006067F1" w:rsidRPr="006067F1" w14:paraId="0EDF863F" w14:textId="77777777" w:rsidTr="006067F1">
        <w:trPr>
          <w:trHeight w:val="762"/>
        </w:trPr>
        <w:tc>
          <w:tcPr>
            <w:tcW w:w="363" w:type="pct"/>
            <w:tcBorders>
              <w:left w:val="single" w:sz="1" w:space="0" w:color="000000"/>
              <w:bottom w:val="single" w:sz="4" w:space="0" w:color="auto"/>
            </w:tcBorders>
            <w:shd w:val="clear" w:color="auto" w:fill="auto"/>
          </w:tcPr>
          <w:p w14:paraId="7C564DA7" w14:textId="77777777" w:rsidR="00AC22CE" w:rsidRPr="006067F1" w:rsidRDefault="00AC22CE" w:rsidP="006067F1">
            <w:pPr>
              <w:pStyle w:val="ConsPlusNormal"/>
              <w:widowControl/>
              <w:snapToGrid w:val="0"/>
              <w:ind w:firstLine="0"/>
              <w:jc w:val="center"/>
              <w:rPr>
                <w:bCs/>
              </w:rPr>
            </w:pPr>
            <w:r w:rsidRPr="006067F1">
              <w:rPr>
                <w:bCs/>
              </w:rPr>
              <w:t>3.</w:t>
            </w:r>
          </w:p>
        </w:tc>
        <w:tc>
          <w:tcPr>
            <w:tcW w:w="3267" w:type="pct"/>
            <w:tcBorders>
              <w:left w:val="single" w:sz="1" w:space="0" w:color="000000"/>
              <w:bottom w:val="single" w:sz="4" w:space="0" w:color="auto"/>
              <w:right w:val="single" w:sz="4" w:space="0" w:color="auto"/>
            </w:tcBorders>
            <w:shd w:val="clear" w:color="auto" w:fill="auto"/>
          </w:tcPr>
          <w:p w14:paraId="15EE0292" w14:textId="77777777" w:rsidR="00AC22CE" w:rsidRPr="006067F1" w:rsidRDefault="00AC22CE" w:rsidP="006067F1">
            <w:pPr>
              <w:pStyle w:val="ConsPlusNormal"/>
              <w:widowControl/>
              <w:ind w:firstLine="0"/>
              <w:jc w:val="both"/>
            </w:pPr>
            <w:r w:rsidRPr="006067F1">
              <w:t>Асфальтирование дороги соединяющий с.Латное и автодорогу «р.п.Латная –с.Нижняя Ведуга»</w:t>
            </w:r>
          </w:p>
        </w:tc>
        <w:tc>
          <w:tcPr>
            <w:tcW w:w="693" w:type="pct"/>
            <w:tcBorders>
              <w:left w:val="single" w:sz="4" w:space="0" w:color="auto"/>
              <w:bottom w:val="single" w:sz="4" w:space="0" w:color="auto"/>
              <w:right w:val="single" w:sz="1" w:space="0" w:color="000000"/>
            </w:tcBorders>
            <w:shd w:val="clear" w:color="auto" w:fill="auto"/>
          </w:tcPr>
          <w:p w14:paraId="66E55B1A" w14:textId="77777777" w:rsidR="00AC22CE" w:rsidRPr="006067F1" w:rsidRDefault="00AC22CE" w:rsidP="006067F1">
            <w:pPr>
              <w:pStyle w:val="ConsPlusNormal"/>
              <w:widowControl/>
              <w:ind w:firstLine="0"/>
              <w:jc w:val="both"/>
            </w:pPr>
            <w:r w:rsidRPr="006067F1">
              <w:t>2018г</w:t>
            </w:r>
          </w:p>
        </w:tc>
        <w:tc>
          <w:tcPr>
            <w:tcW w:w="677" w:type="pct"/>
            <w:tcBorders>
              <w:left w:val="single" w:sz="1" w:space="0" w:color="000000"/>
              <w:bottom w:val="single" w:sz="4" w:space="0" w:color="auto"/>
              <w:right w:val="single" w:sz="1" w:space="0" w:color="000000"/>
            </w:tcBorders>
            <w:shd w:val="clear" w:color="auto" w:fill="auto"/>
            <w:vAlign w:val="center"/>
          </w:tcPr>
          <w:p w14:paraId="07E4D9E7" w14:textId="77777777" w:rsidR="00AC22CE" w:rsidRPr="006067F1" w:rsidRDefault="00AC22CE" w:rsidP="006067F1">
            <w:pPr>
              <w:pStyle w:val="ConsPlusNormal"/>
              <w:widowControl/>
              <w:snapToGrid w:val="0"/>
              <w:ind w:firstLine="0"/>
              <w:jc w:val="center"/>
            </w:pPr>
            <w:r w:rsidRPr="006067F1">
              <w:t>8 (</w:t>
            </w:r>
            <w:r w:rsidRPr="006067F1">
              <w:rPr>
                <w:lang w:val="en-US"/>
              </w:rPr>
              <w:t>II</w:t>
            </w:r>
            <w:r w:rsidRPr="006067F1">
              <w:t>)</w:t>
            </w:r>
          </w:p>
          <w:p w14:paraId="71882425" w14:textId="77777777" w:rsidR="00AC22CE" w:rsidRPr="006067F1" w:rsidRDefault="00AC22CE" w:rsidP="006067F1">
            <w:pPr>
              <w:tabs>
                <w:tab w:val="left" w:pos="2149"/>
              </w:tabs>
              <w:snapToGrid w:val="0"/>
              <w:ind w:firstLine="0"/>
              <w:jc w:val="center"/>
              <w:rPr>
                <w:rFonts w:cs="Arial"/>
                <w:sz w:val="20"/>
                <w:szCs w:val="20"/>
              </w:rPr>
            </w:pPr>
            <w:r w:rsidRPr="006067F1">
              <w:rPr>
                <w:rFonts w:cs="Arial"/>
                <w:sz w:val="20"/>
                <w:szCs w:val="20"/>
              </w:rPr>
              <w:t>1 (</w:t>
            </w:r>
            <w:r w:rsidRPr="006067F1">
              <w:rPr>
                <w:rFonts w:cs="Arial"/>
                <w:sz w:val="20"/>
                <w:szCs w:val="20"/>
                <w:lang w:val="en-US"/>
              </w:rPr>
              <w:t>I</w:t>
            </w:r>
            <w:r w:rsidRPr="006067F1">
              <w:rPr>
                <w:rFonts w:cs="Arial"/>
                <w:sz w:val="20"/>
                <w:szCs w:val="20"/>
              </w:rPr>
              <w:t>)</w:t>
            </w:r>
          </w:p>
        </w:tc>
      </w:tr>
      <w:tr w:rsidR="006067F1" w:rsidRPr="006067F1" w14:paraId="635B5379" w14:textId="77777777" w:rsidTr="006067F1">
        <w:trPr>
          <w:trHeight w:val="73"/>
        </w:trPr>
        <w:tc>
          <w:tcPr>
            <w:tcW w:w="363" w:type="pct"/>
            <w:tcBorders>
              <w:top w:val="single" w:sz="4" w:space="0" w:color="auto"/>
              <w:left w:val="single" w:sz="1" w:space="0" w:color="000000"/>
            </w:tcBorders>
            <w:shd w:val="clear" w:color="auto" w:fill="auto"/>
          </w:tcPr>
          <w:p w14:paraId="302DDA75" w14:textId="77777777" w:rsidR="00AC22CE" w:rsidRPr="006067F1" w:rsidRDefault="00AC22CE" w:rsidP="006067F1">
            <w:pPr>
              <w:pStyle w:val="ConsPlusNormal"/>
              <w:snapToGrid w:val="0"/>
              <w:ind w:firstLine="0"/>
              <w:jc w:val="center"/>
              <w:rPr>
                <w:bCs/>
              </w:rPr>
            </w:pPr>
            <w:r w:rsidRPr="006067F1">
              <w:t>44.</w:t>
            </w:r>
          </w:p>
        </w:tc>
        <w:tc>
          <w:tcPr>
            <w:tcW w:w="3267" w:type="pct"/>
            <w:tcBorders>
              <w:top w:val="single" w:sz="4" w:space="0" w:color="auto"/>
              <w:left w:val="single" w:sz="1" w:space="0" w:color="000000"/>
              <w:right w:val="single" w:sz="4" w:space="0" w:color="auto"/>
            </w:tcBorders>
            <w:shd w:val="clear" w:color="auto" w:fill="auto"/>
          </w:tcPr>
          <w:p w14:paraId="6A227D7D" w14:textId="77777777" w:rsidR="00AC22CE" w:rsidRPr="006067F1" w:rsidRDefault="00AC22CE" w:rsidP="006067F1">
            <w:pPr>
              <w:autoSpaceDE w:val="0"/>
              <w:autoSpaceDN w:val="0"/>
              <w:adjustRightInd w:val="0"/>
              <w:ind w:firstLine="0"/>
              <w:rPr>
                <w:rFonts w:cs="Arial"/>
                <w:sz w:val="20"/>
                <w:szCs w:val="20"/>
              </w:rPr>
            </w:pPr>
            <w:r w:rsidRPr="006067F1">
              <w:rPr>
                <w:rFonts w:cs="Arial"/>
                <w:sz w:val="20"/>
                <w:szCs w:val="20"/>
              </w:rPr>
              <w:t>Капитальный ремонт моста соединяющий ул.Октябрьская и ул.Победы</w:t>
            </w:r>
          </w:p>
        </w:tc>
        <w:tc>
          <w:tcPr>
            <w:tcW w:w="693" w:type="pct"/>
            <w:tcBorders>
              <w:top w:val="single" w:sz="4" w:space="0" w:color="auto"/>
              <w:left w:val="single" w:sz="4" w:space="0" w:color="auto"/>
              <w:right w:val="single" w:sz="1" w:space="0" w:color="000000"/>
            </w:tcBorders>
            <w:shd w:val="clear" w:color="auto" w:fill="auto"/>
          </w:tcPr>
          <w:p w14:paraId="48350D16" w14:textId="77777777" w:rsidR="00AC22CE" w:rsidRPr="006067F1" w:rsidRDefault="00AC22CE" w:rsidP="006067F1">
            <w:pPr>
              <w:autoSpaceDE w:val="0"/>
              <w:autoSpaceDN w:val="0"/>
              <w:adjustRightInd w:val="0"/>
              <w:ind w:firstLine="0"/>
              <w:rPr>
                <w:rFonts w:cs="Arial"/>
                <w:sz w:val="20"/>
                <w:szCs w:val="20"/>
              </w:rPr>
            </w:pPr>
            <w:r w:rsidRPr="006067F1">
              <w:rPr>
                <w:rFonts w:cs="Arial"/>
                <w:sz w:val="20"/>
                <w:szCs w:val="20"/>
              </w:rPr>
              <w:t>2012г</w:t>
            </w:r>
          </w:p>
        </w:tc>
        <w:tc>
          <w:tcPr>
            <w:tcW w:w="677" w:type="pct"/>
            <w:tcBorders>
              <w:top w:val="single" w:sz="4" w:space="0" w:color="auto"/>
              <w:left w:val="single" w:sz="1" w:space="0" w:color="000000"/>
              <w:right w:val="single" w:sz="1" w:space="0" w:color="000000"/>
            </w:tcBorders>
            <w:shd w:val="clear" w:color="auto" w:fill="auto"/>
            <w:vAlign w:val="center"/>
          </w:tcPr>
          <w:p w14:paraId="3643D551" w14:textId="77777777" w:rsidR="00AC22CE" w:rsidRPr="006067F1" w:rsidRDefault="00AC22CE" w:rsidP="006067F1">
            <w:pPr>
              <w:tabs>
                <w:tab w:val="left" w:pos="2149"/>
              </w:tabs>
              <w:snapToGrid w:val="0"/>
              <w:ind w:firstLine="0"/>
              <w:jc w:val="center"/>
              <w:rPr>
                <w:rFonts w:cs="Arial"/>
                <w:sz w:val="20"/>
                <w:szCs w:val="20"/>
                <w:highlight w:val="yellow"/>
              </w:rPr>
            </w:pPr>
          </w:p>
        </w:tc>
      </w:tr>
      <w:tr w:rsidR="006067F1" w:rsidRPr="006067F1" w14:paraId="0EDE876F" w14:textId="77777777" w:rsidTr="006067F1">
        <w:trPr>
          <w:trHeight w:val="136"/>
        </w:trPr>
        <w:tc>
          <w:tcPr>
            <w:tcW w:w="363" w:type="pct"/>
            <w:tcBorders>
              <w:left w:val="single" w:sz="1" w:space="0" w:color="000000"/>
              <w:bottom w:val="single" w:sz="1" w:space="0" w:color="000000"/>
            </w:tcBorders>
            <w:shd w:val="clear" w:color="auto" w:fill="auto"/>
          </w:tcPr>
          <w:p w14:paraId="419E3B00" w14:textId="77777777" w:rsidR="00AC22CE" w:rsidRPr="006067F1" w:rsidRDefault="00AC22CE" w:rsidP="006067F1">
            <w:pPr>
              <w:pStyle w:val="ConsPlusNormal"/>
              <w:widowControl/>
              <w:snapToGrid w:val="0"/>
              <w:ind w:firstLine="0"/>
              <w:jc w:val="center"/>
              <w:rPr>
                <w:bCs/>
              </w:rPr>
            </w:pPr>
          </w:p>
        </w:tc>
        <w:tc>
          <w:tcPr>
            <w:tcW w:w="3267" w:type="pct"/>
            <w:tcBorders>
              <w:left w:val="single" w:sz="1" w:space="0" w:color="000000"/>
              <w:bottom w:val="single" w:sz="1" w:space="0" w:color="000000"/>
              <w:right w:val="single" w:sz="4" w:space="0" w:color="auto"/>
            </w:tcBorders>
            <w:shd w:val="clear" w:color="auto" w:fill="auto"/>
          </w:tcPr>
          <w:p w14:paraId="6E4A3402" w14:textId="77777777" w:rsidR="00AC22CE" w:rsidRPr="006067F1" w:rsidRDefault="00AC22CE" w:rsidP="006067F1">
            <w:pPr>
              <w:pStyle w:val="ConsPlusNormal"/>
              <w:widowControl/>
              <w:ind w:firstLine="0"/>
              <w:jc w:val="both"/>
            </w:pPr>
          </w:p>
        </w:tc>
        <w:tc>
          <w:tcPr>
            <w:tcW w:w="693" w:type="pct"/>
            <w:tcBorders>
              <w:left w:val="single" w:sz="4" w:space="0" w:color="auto"/>
              <w:bottom w:val="single" w:sz="1" w:space="0" w:color="000000"/>
              <w:right w:val="single" w:sz="1" w:space="0" w:color="000000"/>
            </w:tcBorders>
            <w:shd w:val="clear" w:color="auto" w:fill="auto"/>
          </w:tcPr>
          <w:p w14:paraId="2FBA15BB" w14:textId="77777777" w:rsidR="00AC22CE" w:rsidRPr="006067F1" w:rsidRDefault="00AC22CE" w:rsidP="006067F1">
            <w:pPr>
              <w:pStyle w:val="ConsPlusNormal"/>
              <w:widowControl/>
              <w:ind w:firstLine="0"/>
              <w:jc w:val="both"/>
            </w:pPr>
          </w:p>
        </w:tc>
        <w:tc>
          <w:tcPr>
            <w:tcW w:w="677" w:type="pct"/>
            <w:tcBorders>
              <w:left w:val="single" w:sz="1" w:space="0" w:color="000000"/>
              <w:bottom w:val="single" w:sz="1" w:space="0" w:color="000000"/>
              <w:right w:val="single" w:sz="1" w:space="0" w:color="000000"/>
            </w:tcBorders>
            <w:shd w:val="clear" w:color="auto" w:fill="auto"/>
            <w:vAlign w:val="center"/>
          </w:tcPr>
          <w:p w14:paraId="10E07B15" w14:textId="77777777" w:rsidR="00AC22CE" w:rsidRPr="006067F1" w:rsidRDefault="00AC22CE" w:rsidP="006067F1">
            <w:pPr>
              <w:pStyle w:val="ConsPlusNormal"/>
              <w:widowControl/>
              <w:snapToGrid w:val="0"/>
              <w:ind w:firstLine="0"/>
              <w:jc w:val="center"/>
              <w:rPr>
                <w:highlight w:val="yellow"/>
              </w:rPr>
            </w:pPr>
          </w:p>
        </w:tc>
      </w:tr>
    </w:tbl>
    <w:p w14:paraId="09FE66A6" w14:textId="77777777" w:rsidR="00AC22CE" w:rsidRPr="006067F1" w:rsidRDefault="00AC22CE" w:rsidP="006067F1">
      <w:pPr>
        <w:jc w:val="center"/>
        <w:rPr>
          <w:rFonts w:cs="Arial"/>
          <w:sz w:val="28"/>
          <w:szCs w:val="28"/>
        </w:rPr>
      </w:pPr>
    </w:p>
    <w:p w14:paraId="7FB4A00E" w14:textId="2B473ACF" w:rsidR="00AC22CE" w:rsidRPr="006067F1" w:rsidRDefault="00AC22CE" w:rsidP="006067F1">
      <w:pPr>
        <w:jc w:val="center"/>
        <w:rPr>
          <w:rFonts w:cs="Arial"/>
        </w:rPr>
      </w:pPr>
      <w:r w:rsidRPr="006067F1">
        <w:rPr>
          <w:rFonts w:cs="Arial"/>
        </w:rPr>
        <w:t>2.3.3. Предложения по обеспечению</w:t>
      </w:r>
      <w:r w:rsidR="006067F1" w:rsidRPr="006067F1">
        <w:rPr>
          <w:rFonts w:cs="Arial"/>
        </w:rPr>
        <w:t xml:space="preserve"> </w:t>
      </w:r>
      <w:r w:rsidRPr="006067F1">
        <w:rPr>
          <w:rFonts w:cs="Arial"/>
        </w:rPr>
        <w:t>территории</w:t>
      </w:r>
      <w:r w:rsidR="006067F1" w:rsidRPr="006067F1">
        <w:rPr>
          <w:rFonts w:cs="Arial"/>
        </w:rPr>
        <w:t xml:space="preserve"> </w:t>
      </w:r>
      <w:r w:rsidRPr="006067F1">
        <w:rPr>
          <w:rFonts w:cs="Arial"/>
        </w:rPr>
        <w:t>сельского поселения объектами жилой и социальной инфраструктуры</w:t>
      </w:r>
    </w:p>
    <w:p w14:paraId="4F6D2A4D" w14:textId="77777777" w:rsidR="00AC22CE" w:rsidRPr="006067F1" w:rsidRDefault="00AC22CE" w:rsidP="006067F1">
      <w:pPr>
        <w:ind w:left="360"/>
        <w:rPr>
          <w:rFonts w:cs="Arial"/>
        </w:rPr>
      </w:pPr>
    </w:p>
    <w:p w14:paraId="29FCB77F" w14:textId="4325B702" w:rsidR="00AC22CE" w:rsidRPr="006067F1" w:rsidRDefault="006067F1" w:rsidP="006067F1">
      <w:pPr>
        <w:tabs>
          <w:tab w:val="left" w:pos="360"/>
          <w:tab w:val="left" w:pos="700"/>
        </w:tabs>
        <w:rPr>
          <w:rFonts w:cs="Arial"/>
        </w:rPr>
      </w:pPr>
      <w:r w:rsidRPr="006067F1">
        <w:rPr>
          <w:rFonts w:cs="Arial"/>
          <w:iCs/>
        </w:rPr>
        <w:t xml:space="preserve">  </w:t>
      </w:r>
      <w:r w:rsidR="00AC22CE" w:rsidRPr="006067F1">
        <w:rPr>
          <w:rFonts w:cs="Arial"/>
          <w:iCs/>
        </w:rPr>
        <w:t>Согласно ст. 14 и 14.1. ФЗ-131 к полномочиям</w:t>
      </w:r>
      <w:r w:rsidRPr="006067F1">
        <w:rPr>
          <w:rFonts w:cs="Arial"/>
          <w:iCs/>
        </w:rPr>
        <w:t xml:space="preserve"> </w:t>
      </w:r>
      <w:r w:rsidR="00AC22CE" w:rsidRPr="006067F1">
        <w:rPr>
          <w:rFonts w:cs="Arial"/>
          <w:iCs/>
        </w:rPr>
        <w:t xml:space="preserve">администрации сельского поселения относятся предложения по </w:t>
      </w:r>
      <w:r w:rsidR="00AC22CE" w:rsidRPr="006067F1">
        <w:rPr>
          <w:rFonts w:cs="Arial"/>
        </w:rPr>
        <w:t xml:space="preserve">обеспечению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w:t>
      </w:r>
      <w:r w:rsidR="00AC22CE" w:rsidRPr="006067F1">
        <w:rPr>
          <w:rFonts w:cs="Arial"/>
        </w:rPr>
        <w:lastRenderedPageBreak/>
        <w:t>строительства и содержания муниципального жилищного фонда, создание условий для жилищного строительства.</w:t>
      </w:r>
    </w:p>
    <w:p w14:paraId="5F184FB6" w14:textId="77777777" w:rsidR="00AC22CE" w:rsidRPr="006067F1" w:rsidRDefault="00AC22CE" w:rsidP="006067F1">
      <w:pPr>
        <w:pStyle w:val="ConsPlusNormal"/>
        <w:jc w:val="both"/>
        <w:rPr>
          <w:sz w:val="24"/>
          <w:szCs w:val="24"/>
        </w:rPr>
      </w:pPr>
      <w:r w:rsidRPr="006067F1">
        <w:rPr>
          <w:sz w:val="24"/>
          <w:szCs w:val="24"/>
        </w:rPr>
        <w:t>Также территориальное планирование в целях развития жилищного строительства должно обеспечивать:</w:t>
      </w:r>
    </w:p>
    <w:p w14:paraId="42B6EB62" w14:textId="77777777" w:rsidR="00AC22CE" w:rsidRPr="006067F1" w:rsidRDefault="00AC22CE" w:rsidP="006067F1">
      <w:pPr>
        <w:pStyle w:val="ConsPlusNormal"/>
        <w:numPr>
          <w:ilvl w:val="0"/>
          <w:numId w:val="6"/>
        </w:numPr>
        <w:tabs>
          <w:tab w:val="left" w:pos="720"/>
        </w:tabs>
        <w:jc w:val="both"/>
        <w:rPr>
          <w:sz w:val="24"/>
          <w:szCs w:val="24"/>
        </w:rPr>
      </w:pPr>
      <w:r w:rsidRPr="006067F1">
        <w:rPr>
          <w:sz w:val="24"/>
          <w:szCs w:val="24"/>
        </w:rPr>
        <w:t>создание условий для реализации предложений по размещению площадок жилищного строительства в рамках национальных проектов «Развитие аг</w:t>
      </w:r>
      <w:r w:rsidRPr="006067F1">
        <w:rPr>
          <w:iCs/>
          <w:sz w:val="24"/>
          <w:szCs w:val="24"/>
        </w:rPr>
        <w:t xml:space="preserve">ропромышленного комплекса», других федеральных и региональных программ и проектов в сфере гражданского строительства с учетом необходимости использования </w:t>
      </w:r>
      <w:r w:rsidRPr="006067F1">
        <w:rPr>
          <w:sz w:val="24"/>
          <w:szCs w:val="24"/>
        </w:rPr>
        <w:t>малоэтажной застройки;</w:t>
      </w:r>
    </w:p>
    <w:p w14:paraId="7E70E883" w14:textId="77777777" w:rsidR="00AC22CE" w:rsidRPr="006067F1" w:rsidRDefault="00AC22CE" w:rsidP="006067F1">
      <w:pPr>
        <w:pStyle w:val="ConsPlusNormal"/>
        <w:numPr>
          <w:ilvl w:val="0"/>
          <w:numId w:val="6"/>
        </w:numPr>
        <w:tabs>
          <w:tab w:val="left" w:pos="720"/>
        </w:tabs>
        <w:jc w:val="both"/>
        <w:rPr>
          <w:sz w:val="24"/>
          <w:szCs w:val="24"/>
        </w:rPr>
      </w:pPr>
      <w:r w:rsidRPr="006067F1">
        <w:rPr>
          <w:sz w:val="24"/>
          <w:szCs w:val="24"/>
        </w:rPr>
        <w:t>развитие промышленности строительной индустрии и строительных материалов;</w:t>
      </w:r>
    </w:p>
    <w:p w14:paraId="4C94E898" w14:textId="77777777" w:rsidR="00AC22CE" w:rsidRPr="006067F1" w:rsidRDefault="00AC22CE" w:rsidP="006067F1">
      <w:pPr>
        <w:pStyle w:val="ConsPlusNormal"/>
        <w:numPr>
          <w:ilvl w:val="0"/>
          <w:numId w:val="6"/>
        </w:numPr>
        <w:tabs>
          <w:tab w:val="left" w:pos="720"/>
        </w:tabs>
        <w:jc w:val="both"/>
        <w:rPr>
          <w:sz w:val="24"/>
          <w:szCs w:val="24"/>
        </w:rPr>
      </w:pPr>
      <w:r w:rsidRPr="006067F1">
        <w:rPr>
          <w:sz w:val="24"/>
          <w:szCs w:val="24"/>
        </w:rPr>
        <w:t>определение перечня территорий земель сельскохозяйственного назначения, планируемых в установленном порядке к переводу в земли населённых пунктов, для их комплексного освоения в целях жилищного строительства;</w:t>
      </w:r>
    </w:p>
    <w:p w14:paraId="07ABE491" w14:textId="77777777" w:rsidR="00AC22CE" w:rsidRPr="006067F1" w:rsidRDefault="00AC22CE" w:rsidP="006067F1">
      <w:pPr>
        <w:pStyle w:val="ConsPlusNormal"/>
        <w:numPr>
          <w:ilvl w:val="0"/>
          <w:numId w:val="6"/>
        </w:numPr>
        <w:tabs>
          <w:tab w:val="left" w:pos="720"/>
        </w:tabs>
        <w:jc w:val="both"/>
        <w:rPr>
          <w:sz w:val="24"/>
          <w:szCs w:val="24"/>
        </w:rPr>
      </w:pPr>
      <w:r w:rsidRPr="006067F1">
        <w:rPr>
          <w:sz w:val="24"/>
          <w:szCs w:val="24"/>
        </w:rPr>
        <w:t>освоение земель сельскохозяйственного назначения, прилегающих к населенным пунктам и расположенных вблизи от мест подключения к инженерным коммуникациям, в целях развития малоэтажной застройки;</w:t>
      </w:r>
    </w:p>
    <w:p w14:paraId="686C3DE1" w14:textId="77777777" w:rsidR="00AC22CE" w:rsidRPr="006067F1" w:rsidRDefault="00AC22CE" w:rsidP="006067F1">
      <w:pPr>
        <w:pStyle w:val="ConsPlusNormal"/>
        <w:numPr>
          <w:ilvl w:val="0"/>
          <w:numId w:val="6"/>
        </w:numPr>
        <w:tabs>
          <w:tab w:val="left" w:pos="720"/>
        </w:tabs>
        <w:jc w:val="both"/>
        <w:rPr>
          <w:sz w:val="24"/>
          <w:szCs w:val="24"/>
        </w:rPr>
      </w:pPr>
      <w:r w:rsidRPr="006067F1">
        <w:rPr>
          <w:sz w:val="24"/>
          <w:szCs w:val="24"/>
        </w:rPr>
        <w:t>подготовку земельных участков для жилищного строительства, в том числе подготовка инженерной и транспортной инфраструктур на планируемых площадках, предлагаемых для развития жилищного строительства на территории.</w:t>
      </w:r>
    </w:p>
    <w:p w14:paraId="1B8ECB37" w14:textId="77777777" w:rsidR="00AC22CE" w:rsidRPr="006067F1" w:rsidRDefault="00AC22CE" w:rsidP="006067F1">
      <w:pPr>
        <w:tabs>
          <w:tab w:val="left" w:pos="360"/>
          <w:tab w:val="left" w:pos="700"/>
        </w:tabs>
        <w:rPr>
          <w:rFonts w:cs="Arial"/>
        </w:rPr>
      </w:pPr>
    </w:p>
    <w:p w14:paraId="5016B4BA" w14:textId="2C683661" w:rsidR="00AC22CE" w:rsidRPr="006067F1" w:rsidRDefault="00AC22CE" w:rsidP="006067F1">
      <w:pPr>
        <w:ind w:left="360"/>
        <w:rPr>
          <w:rFonts w:eastAsia="Arial Unicode MS" w:cs="Arial"/>
          <w:bCs/>
          <w:iCs/>
          <w:spacing w:val="-10"/>
        </w:rPr>
      </w:pPr>
      <w:r w:rsidRPr="006067F1">
        <w:rPr>
          <w:rFonts w:eastAsia="Arial Unicode MS" w:cs="Arial"/>
          <w:bCs/>
          <w:iCs/>
          <w:spacing w:val="-10"/>
        </w:rPr>
        <w:t>Перечень мероприятий по площадкам, предназначенным</w:t>
      </w:r>
      <w:r w:rsidR="006067F1" w:rsidRPr="006067F1">
        <w:rPr>
          <w:rFonts w:eastAsia="Arial Unicode MS" w:cs="Arial"/>
          <w:bCs/>
          <w:iCs/>
          <w:spacing w:val="-10"/>
        </w:rPr>
        <w:t xml:space="preserve"> </w:t>
      </w:r>
      <w:r w:rsidRPr="006067F1">
        <w:rPr>
          <w:rFonts w:eastAsia="Arial Unicode MS" w:cs="Arial"/>
          <w:bCs/>
          <w:iCs/>
          <w:spacing w:val="-10"/>
        </w:rPr>
        <w:t>под развитие</w:t>
      </w:r>
      <w:r w:rsidR="006067F1" w:rsidRPr="006067F1">
        <w:rPr>
          <w:rFonts w:eastAsia="Arial Unicode MS" w:cs="Arial"/>
          <w:bCs/>
          <w:iCs/>
          <w:spacing w:val="-10"/>
        </w:rPr>
        <w:t xml:space="preserve"> </w:t>
      </w:r>
      <w:r w:rsidRPr="006067F1">
        <w:rPr>
          <w:rFonts w:eastAsia="Arial Unicode MS" w:cs="Arial"/>
          <w:bCs/>
          <w:iCs/>
          <w:spacing w:val="-10"/>
        </w:rPr>
        <w:t>жилищного строительства</w:t>
      </w:r>
      <w:r w:rsidR="006067F1" w:rsidRPr="006067F1">
        <w:rPr>
          <w:rFonts w:eastAsia="Arial Unicode MS" w:cs="Arial"/>
          <w:bCs/>
          <w:iCs/>
          <w:spacing w:val="-10"/>
        </w:rPr>
        <w:t xml:space="preserve"> </w:t>
      </w:r>
      <w:r w:rsidRPr="006067F1">
        <w:rPr>
          <w:rFonts w:eastAsia="Arial Unicode MS" w:cs="Arial"/>
          <w:bCs/>
          <w:iCs/>
          <w:spacing w:val="-10"/>
        </w:rPr>
        <w:t>по разделу объектов жилой</w:t>
      </w:r>
      <w:r w:rsidR="006067F1" w:rsidRPr="006067F1">
        <w:rPr>
          <w:rFonts w:eastAsia="Arial Unicode MS" w:cs="Arial"/>
          <w:bCs/>
          <w:iCs/>
          <w:spacing w:val="-10"/>
        </w:rPr>
        <w:t xml:space="preserve"> </w:t>
      </w:r>
      <w:r w:rsidRPr="006067F1">
        <w:rPr>
          <w:rFonts w:eastAsia="Arial Unicode MS" w:cs="Arial"/>
          <w:bCs/>
          <w:iCs/>
          <w:spacing w:val="-10"/>
        </w:rPr>
        <w:t>инфраструктуры</w:t>
      </w:r>
      <w:r w:rsidR="006067F1" w:rsidRPr="006067F1">
        <w:rPr>
          <w:rFonts w:eastAsia="Arial Unicode MS" w:cs="Arial"/>
          <w:bCs/>
          <w:iCs/>
          <w:spacing w:val="-10"/>
        </w:rPr>
        <w:t xml:space="preserve"> </w:t>
      </w:r>
      <w:r w:rsidRPr="006067F1">
        <w:rPr>
          <w:rFonts w:eastAsia="Arial Unicode MS" w:cs="Arial"/>
          <w:bCs/>
          <w:iCs/>
          <w:spacing w:val="-10"/>
        </w:rPr>
        <w:t>сельского поселения.</w:t>
      </w:r>
    </w:p>
    <w:p w14:paraId="122022CF" w14:textId="77777777" w:rsidR="00AC22CE" w:rsidRPr="006067F1" w:rsidRDefault="00AC22CE" w:rsidP="006067F1">
      <w:pPr>
        <w:ind w:left="360"/>
        <w:rPr>
          <w:rFonts w:eastAsia="Arial Unicode MS" w:cs="Arial"/>
          <w:bCs/>
          <w:iCs/>
          <w:spacing w:val="-10"/>
        </w:rPr>
      </w:pPr>
    </w:p>
    <w:tbl>
      <w:tblPr>
        <w:tblW w:w="5000" w:type="pct"/>
        <w:tblLook w:val="0000" w:firstRow="0" w:lastRow="0" w:firstColumn="0" w:lastColumn="0" w:noHBand="0" w:noVBand="0"/>
      </w:tblPr>
      <w:tblGrid>
        <w:gridCol w:w="530"/>
        <w:gridCol w:w="3346"/>
        <w:gridCol w:w="3561"/>
        <w:gridCol w:w="1320"/>
        <w:gridCol w:w="1097"/>
      </w:tblGrid>
      <w:tr w:rsidR="006067F1" w:rsidRPr="006067F1" w14:paraId="1D8A92E7" w14:textId="77777777" w:rsidTr="006067F1">
        <w:tc>
          <w:tcPr>
            <w:tcW w:w="269" w:type="pct"/>
            <w:tcBorders>
              <w:top w:val="single" w:sz="4" w:space="0" w:color="000000"/>
              <w:left w:val="single" w:sz="4" w:space="0" w:color="000000"/>
              <w:bottom w:val="single" w:sz="4" w:space="0" w:color="000000"/>
            </w:tcBorders>
            <w:shd w:val="clear" w:color="auto" w:fill="auto"/>
          </w:tcPr>
          <w:p w14:paraId="75E40D80" w14:textId="77777777" w:rsidR="00AC22CE" w:rsidRPr="006067F1" w:rsidRDefault="00AC22CE" w:rsidP="006067F1">
            <w:pPr>
              <w:pStyle w:val="ConsPlusNormal"/>
              <w:widowControl/>
              <w:snapToGrid w:val="0"/>
              <w:ind w:firstLine="0"/>
              <w:jc w:val="both"/>
            </w:pPr>
            <w:r w:rsidRPr="006067F1">
              <w:t xml:space="preserve">№ пп </w:t>
            </w:r>
          </w:p>
        </w:tc>
        <w:tc>
          <w:tcPr>
            <w:tcW w:w="1698" w:type="pct"/>
            <w:tcBorders>
              <w:top w:val="single" w:sz="4" w:space="0" w:color="000000"/>
              <w:left w:val="single" w:sz="4" w:space="0" w:color="000000"/>
              <w:bottom w:val="single" w:sz="4" w:space="0" w:color="000000"/>
            </w:tcBorders>
            <w:shd w:val="clear" w:color="auto" w:fill="auto"/>
          </w:tcPr>
          <w:p w14:paraId="48E6F171" w14:textId="77777777" w:rsidR="00AC22CE" w:rsidRPr="006067F1" w:rsidRDefault="00AC22CE" w:rsidP="006067F1">
            <w:pPr>
              <w:pStyle w:val="ConsPlusNormal"/>
              <w:widowControl/>
              <w:snapToGrid w:val="0"/>
              <w:ind w:firstLine="0"/>
              <w:jc w:val="both"/>
            </w:pPr>
            <w:r w:rsidRPr="006067F1">
              <w:t xml:space="preserve">Наименование мероприятия </w:t>
            </w:r>
          </w:p>
        </w:tc>
        <w:tc>
          <w:tcPr>
            <w:tcW w:w="1807" w:type="pct"/>
            <w:tcBorders>
              <w:top w:val="single" w:sz="4" w:space="0" w:color="000000"/>
              <w:left w:val="single" w:sz="4" w:space="0" w:color="000000"/>
              <w:bottom w:val="single" w:sz="4" w:space="0" w:color="000000"/>
              <w:right w:val="single" w:sz="4" w:space="0" w:color="auto"/>
            </w:tcBorders>
            <w:shd w:val="clear" w:color="auto" w:fill="auto"/>
          </w:tcPr>
          <w:p w14:paraId="5EC96553" w14:textId="77777777" w:rsidR="00AC22CE" w:rsidRPr="006067F1" w:rsidRDefault="00AC22CE" w:rsidP="006067F1">
            <w:pPr>
              <w:pStyle w:val="ConsPlusNormal"/>
              <w:widowControl/>
              <w:snapToGrid w:val="0"/>
              <w:ind w:firstLine="0"/>
              <w:jc w:val="both"/>
              <w:rPr>
                <w:bCs/>
              </w:rPr>
            </w:pPr>
            <w:r w:rsidRPr="006067F1">
              <w:rPr>
                <w:bCs/>
              </w:rPr>
              <w:t xml:space="preserve">Описание мероприятия </w:t>
            </w:r>
          </w:p>
        </w:tc>
        <w:tc>
          <w:tcPr>
            <w:tcW w:w="670" w:type="pct"/>
            <w:tcBorders>
              <w:top w:val="single" w:sz="4" w:space="0" w:color="000000"/>
              <w:left w:val="single" w:sz="4" w:space="0" w:color="auto"/>
              <w:bottom w:val="single" w:sz="4" w:space="0" w:color="000000"/>
            </w:tcBorders>
            <w:shd w:val="clear" w:color="auto" w:fill="auto"/>
          </w:tcPr>
          <w:p w14:paraId="6F4102DB" w14:textId="77777777" w:rsidR="00AC22CE" w:rsidRPr="006067F1" w:rsidRDefault="00AC22CE" w:rsidP="006067F1">
            <w:pPr>
              <w:pStyle w:val="ConsPlusNormal"/>
              <w:widowControl/>
              <w:snapToGrid w:val="0"/>
              <w:ind w:firstLine="0"/>
              <w:jc w:val="both"/>
              <w:rPr>
                <w:bCs/>
              </w:rPr>
            </w:pPr>
            <w:r w:rsidRPr="006067F1">
              <w:rPr>
                <w:bCs/>
              </w:rPr>
              <w:t>Этапы реализации</w:t>
            </w:r>
          </w:p>
        </w:tc>
        <w:tc>
          <w:tcPr>
            <w:tcW w:w="557" w:type="pct"/>
            <w:tcBorders>
              <w:top w:val="single" w:sz="4" w:space="0" w:color="000000"/>
              <w:left w:val="single" w:sz="4" w:space="0" w:color="000000"/>
              <w:bottom w:val="single" w:sz="4" w:space="0" w:color="000000"/>
              <w:right w:val="single" w:sz="4" w:space="0" w:color="000000"/>
            </w:tcBorders>
            <w:shd w:val="clear" w:color="auto" w:fill="auto"/>
          </w:tcPr>
          <w:p w14:paraId="2C17865E" w14:textId="77777777" w:rsidR="00AC22CE" w:rsidRPr="006067F1" w:rsidRDefault="00AC22CE" w:rsidP="006067F1">
            <w:pPr>
              <w:pStyle w:val="ConsPlusNormal"/>
              <w:widowControl/>
              <w:snapToGrid w:val="0"/>
              <w:ind w:firstLine="0"/>
              <w:jc w:val="both"/>
              <w:rPr>
                <w:bCs/>
              </w:rPr>
            </w:pPr>
            <w:r w:rsidRPr="006067F1">
              <w:rPr>
                <w:bCs/>
              </w:rPr>
              <w:t>Показано на схемах</w:t>
            </w:r>
          </w:p>
        </w:tc>
      </w:tr>
      <w:tr w:rsidR="006067F1" w:rsidRPr="006067F1" w14:paraId="5B6AD2CB" w14:textId="77777777" w:rsidTr="006067F1">
        <w:tc>
          <w:tcPr>
            <w:tcW w:w="269" w:type="pct"/>
            <w:tcBorders>
              <w:top w:val="single" w:sz="4" w:space="0" w:color="000000"/>
              <w:left w:val="single" w:sz="4" w:space="0" w:color="000000"/>
              <w:bottom w:val="single" w:sz="4" w:space="0" w:color="000000"/>
            </w:tcBorders>
            <w:shd w:val="clear" w:color="auto" w:fill="auto"/>
          </w:tcPr>
          <w:p w14:paraId="683257B8" w14:textId="77777777" w:rsidR="00AC22CE" w:rsidRPr="006067F1" w:rsidRDefault="00AC22CE" w:rsidP="006067F1">
            <w:pPr>
              <w:pStyle w:val="ConsPlusNormal"/>
              <w:widowControl/>
              <w:snapToGrid w:val="0"/>
              <w:ind w:firstLine="0"/>
              <w:jc w:val="both"/>
            </w:pPr>
            <w:r w:rsidRPr="006067F1">
              <w:t>1.</w:t>
            </w:r>
          </w:p>
          <w:p w14:paraId="6E5C29B3" w14:textId="77777777" w:rsidR="00AC22CE" w:rsidRPr="006067F1" w:rsidRDefault="00AC22CE" w:rsidP="006067F1">
            <w:pPr>
              <w:pStyle w:val="ConsPlusNormal"/>
              <w:widowControl/>
              <w:snapToGrid w:val="0"/>
              <w:ind w:firstLine="0"/>
              <w:jc w:val="both"/>
            </w:pPr>
          </w:p>
          <w:p w14:paraId="60B89B88" w14:textId="77777777" w:rsidR="00AC22CE" w:rsidRPr="006067F1" w:rsidRDefault="00AC22CE" w:rsidP="006067F1">
            <w:pPr>
              <w:pStyle w:val="ConsPlusNormal"/>
              <w:widowControl/>
              <w:snapToGrid w:val="0"/>
              <w:ind w:firstLine="0"/>
              <w:jc w:val="both"/>
            </w:pPr>
          </w:p>
          <w:p w14:paraId="253392A4" w14:textId="77777777" w:rsidR="00AC22CE" w:rsidRPr="006067F1" w:rsidRDefault="00AC22CE" w:rsidP="006067F1">
            <w:pPr>
              <w:pStyle w:val="ConsPlusNormal"/>
              <w:widowControl/>
              <w:snapToGrid w:val="0"/>
              <w:ind w:firstLine="0"/>
              <w:jc w:val="both"/>
            </w:pPr>
          </w:p>
          <w:p w14:paraId="468D5613" w14:textId="77777777" w:rsidR="00AC22CE" w:rsidRPr="006067F1" w:rsidRDefault="00AC22CE" w:rsidP="006067F1">
            <w:pPr>
              <w:pStyle w:val="ConsPlusNormal"/>
              <w:widowControl/>
              <w:snapToGrid w:val="0"/>
              <w:ind w:firstLine="0"/>
              <w:jc w:val="both"/>
            </w:pPr>
            <w:r w:rsidRPr="006067F1">
              <w:t>2.</w:t>
            </w:r>
          </w:p>
        </w:tc>
        <w:tc>
          <w:tcPr>
            <w:tcW w:w="1698" w:type="pct"/>
            <w:tcBorders>
              <w:top w:val="single" w:sz="4" w:space="0" w:color="000000"/>
              <w:left w:val="single" w:sz="4" w:space="0" w:color="000000"/>
              <w:bottom w:val="single" w:sz="4" w:space="0" w:color="000000"/>
            </w:tcBorders>
            <w:shd w:val="clear" w:color="auto" w:fill="auto"/>
          </w:tcPr>
          <w:p w14:paraId="372BEF18" w14:textId="52CBF1F7" w:rsidR="00AC22CE" w:rsidRPr="006067F1" w:rsidRDefault="00AC22CE" w:rsidP="006067F1">
            <w:pPr>
              <w:pStyle w:val="ConsPlusNormal"/>
              <w:widowControl/>
              <w:snapToGrid w:val="0"/>
              <w:ind w:right="-108" w:firstLine="0"/>
            </w:pPr>
            <w:r w:rsidRPr="006067F1">
              <w:t>с.</w:t>
            </w:r>
            <w:r w:rsidR="006067F1" w:rsidRPr="006067F1">
              <w:t xml:space="preserve"> </w:t>
            </w:r>
            <w:r w:rsidRPr="006067F1">
              <w:t>Латное</w:t>
            </w:r>
            <w:r w:rsidR="006067F1" w:rsidRPr="006067F1">
              <w:t xml:space="preserve"> </w:t>
            </w:r>
          </w:p>
          <w:p w14:paraId="2B803D8B" w14:textId="77777777" w:rsidR="00AC22CE" w:rsidRPr="006067F1" w:rsidRDefault="00AC22CE" w:rsidP="006067F1">
            <w:pPr>
              <w:pStyle w:val="ConsPlusNormal"/>
              <w:widowControl/>
              <w:snapToGrid w:val="0"/>
              <w:ind w:right="-108" w:firstLine="0"/>
            </w:pPr>
            <w:r w:rsidRPr="006067F1">
              <w:t xml:space="preserve">Площадка 1,площадь 18,4 га </w:t>
            </w:r>
          </w:p>
          <w:p w14:paraId="71C5BE75" w14:textId="77777777" w:rsidR="00AC22CE" w:rsidRPr="006067F1" w:rsidRDefault="00AC22CE" w:rsidP="006067F1">
            <w:pPr>
              <w:pStyle w:val="ConsPlusNormal"/>
              <w:ind w:firstLine="0"/>
              <w:jc w:val="both"/>
            </w:pPr>
            <w:r w:rsidRPr="006067F1">
              <w:t>Площадка 2, площадь 11,3 га</w:t>
            </w:r>
          </w:p>
          <w:p w14:paraId="4A287ADA" w14:textId="77777777" w:rsidR="00AC22CE" w:rsidRPr="006067F1" w:rsidRDefault="00AC22CE" w:rsidP="006067F1">
            <w:pPr>
              <w:pStyle w:val="af9"/>
              <w:snapToGrid w:val="0"/>
              <w:ind w:right="-108" w:firstLine="0"/>
              <w:jc w:val="left"/>
              <w:rPr>
                <w:rFonts w:ascii="Arial" w:hAnsi="Arial" w:cs="Arial"/>
                <w:iCs/>
                <w:sz w:val="20"/>
                <w:szCs w:val="20"/>
              </w:rPr>
            </w:pPr>
            <w:r w:rsidRPr="006067F1">
              <w:rPr>
                <w:rFonts w:ascii="Arial" w:hAnsi="Arial" w:cs="Arial"/>
                <w:sz w:val="20"/>
                <w:szCs w:val="20"/>
              </w:rPr>
              <w:t>Площадка 3, площадь 5,4 га</w:t>
            </w:r>
          </w:p>
          <w:p w14:paraId="0DFDC9DA" w14:textId="77777777" w:rsidR="00AC22CE" w:rsidRPr="006067F1" w:rsidRDefault="00AC22CE" w:rsidP="006067F1">
            <w:pPr>
              <w:pStyle w:val="ConsPlusNormal"/>
              <w:widowControl/>
              <w:ind w:right="-108" w:firstLine="0"/>
            </w:pPr>
          </w:p>
          <w:p w14:paraId="5C355CB4" w14:textId="77777777" w:rsidR="00AC22CE" w:rsidRPr="006067F1" w:rsidRDefault="00AC22CE" w:rsidP="006067F1">
            <w:pPr>
              <w:pStyle w:val="ConsPlusNormal"/>
              <w:ind w:firstLine="0"/>
              <w:jc w:val="both"/>
            </w:pPr>
            <w:r w:rsidRPr="006067F1">
              <w:t>с. Дальнее Ляпино</w:t>
            </w:r>
          </w:p>
          <w:p w14:paraId="06323B30" w14:textId="77777777" w:rsidR="00AC22CE" w:rsidRPr="006067F1" w:rsidRDefault="00AC22CE" w:rsidP="006067F1">
            <w:pPr>
              <w:ind w:firstLine="0"/>
              <w:rPr>
                <w:rFonts w:cs="Arial"/>
                <w:sz w:val="20"/>
                <w:szCs w:val="20"/>
              </w:rPr>
            </w:pPr>
            <w:r w:rsidRPr="006067F1">
              <w:rPr>
                <w:rFonts w:cs="Arial"/>
                <w:sz w:val="20"/>
                <w:szCs w:val="20"/>
              </w:rPr>
              <w:t>Площадка 4, площадь 9,2 га</w:t>
            </w:r>
          </w:p>
          <w:p w14:paraId="50155317" w14:textId="77777777" w:rsidR="00AC22CE" w:rsidRPr="006067F1" w:rsidRDefault="00AC22CE" w:rsidP="006067F1">
            <w:pPr>
              <w:pStyle w:val="ConsPlusNormal"/>
              <w:widowControl/>
              <w:ind w:right="-108" w:firstLine="0"/>
            </w:pPr>
            <w:r w:rsidRPr="006067F1">
              <w:t>Площадка 5, площадь 2,77 га</w:t>
            </w:r>
          </w:p>
          <w:p w14:paraId="5D216B1A" w14:textId="77777777" w:rsidR="00AC22CE" w:rsidRPr="006067F1" w:rsidRDefault="00AC22CE" w:rsidP="006067F1">
            <w:pPr>
              <w:pStyle w:val="ConsPlusNormal"/>
              <w:widowControl/>
              <w:ind w:right="-108" w:firstLine="0"/>
            </w:pPr>
          </w:p>
          <w:p w14:paraId="6616A4CD" w14:textId="77777777" w:rsidR="00AC22CE" w:rsidRPr="006067F1" w:rsidRDefault="00AC22CE" w:rsidP="006067F1">
            <w:pPr>
              <w:pStyle w:val="ConsPlusNormal"/>
              <w:widowControl/>
              <w:ind w:right="-108" w:firstLine="0"/>
            </w:pPr>
          </w:p>
        </w:tc>
        <w:tc>
          <w:tcPr>
            <w:tcW w:w="1807" w:type="pct"/>
            <w:tcBorders>
              <w:top w:val="single" w:sz="4" w:space="0" w:color="000000"/>
              <w:left w:val="single" w:sz="4" w:space="0" w:color="000000"/>
              <w:bottom w:val="single" w:sz="4" w:space="0" w:color="000000"/>
              <w:right w:val="single" w:sz="4" w:space="0" w:color="auto"/>
            </w:tcBorders>
            <w:shd w:val="clear" w:color="auto" w:fill="auto"/>
          </w:tcPr>
          <w:p w14:paraId="0DBD3CF2" w14:textId="77777777" w:rsidR="00AC22CE" w:rsidRPr="006067F1" w:rsidRDefault="00AC22CE" w:rsidP="006067F1">
            <w:pPr>
              <w:pStyle w:val="ConsPlusNormal"/>
              <w:widowControl/>
              <w:tabs>
                <w:tab w:val="left" w:pos="1453"/>
              </w:tabs>
              <w:snapToGrid w:val="0"/>
              <w:ind w:left="88" w:firstLine="0"/>
            </w:pPr>
            <w:r w:rsidRPr="006067F1">
              <w:t>1. Формирование земельного участка</w:t>
            </w:r>
          </w:p>
          <w:p w14:paraId="2FD7B5AE" w14:textId="77777777" w:rsidR="00AC22CE" w:rsidRPr="006067F1" w:rsidRDefault="00AC22CE" w:rsidP="006067F1">
            <w:pPr>
              <w:pStyle w:val="ConsPlusNormal"/>
              <w:widowControl/>
              <w:tabs>
                <w:tab w:val="left" w:pos="1453"/>
              </w:tabs>
              <w:ind w:left="88" w:firstLine="0"/>
            </w:pPr>
            <w:r w:rsidRPr="006067F1">
              <w:t xml:space="preserve">2. Подготовка Застройщиком проекта планировки, проекта межевания и градостроительных планов в составе проекта межевания </w:t>
            </w:r>
          </w:p>
          <w:p w14:paraId="01619CAC" w14:textId="77777777" w:rsidR="00AC22CE" w:rsidRPr="006067F1" w:rsidRDefault="00AC22CE" w:rsidP="006067F1">
            <w:pPr>
              <w:pStyle w:val="ConsPlusNormal"/>
              <w:widowControl/>
              <w:tabs>
                <w:tab w:val="left" w:pos="1453"/>
              </w:tabs>
              <w:ind w:left="88" w:firstLine="0"/>
            </w:pPr>
            <w:r w:rsidRPr="006067F1">
              <w:t>4.Проведение публичных слушаний и утверждение администрацией поселения проекта планировки и проекта межевания</w:t>
            </w:r>
          </w:p>
          <w:p w14:paraId="18C41867" w14:textId="77777777" w:rsidR="00AC22CE" w:rsidRPr="006067F1" w:rsidRDefault="00AC22CE" w:rsidP="006067F1">
            <w:pPr>
              <w:pStyle w:val="ConsPlusNormal"/>
              <w:widowControl/>
              <w:tabs>
                <w:tab w:val="left" w:pos="1453"/>
              </w:tabs>
              <w:ind w:left="88" w:firstLine="0"/>
            </w:pPr>
            <w:r w:rsidRPr="006067F1">
              <w:t>5.Подготовка застройщиком проектной документации. 6.Экспертиза (при необходимости)</w:t>
            </w:r>
          </w:p>
          <w:p w14:paraId="35E8D773" w14:textId="77777777" w:rsidR="00AC22CE" w:rsidRPr="006067F1" w:rsidRDefault="00AC22CE" w:rsidP="006067F1">
            <w:pPr>
              <w:pStyle w:val="ConsPlusNormal"/>
              <w:widowControl/>
              <w:tabs>
                <w:tab w:val="left" w:pos="1453"/>
              </w:tabs>
              <w:ind w:left="88" w:firstLine="0"/>
            </w:pPr>
            <w:r w:rsidRPr="006067F1">
              <w:t>7.Получение разрешения на строительство</w:t>
            </w:r>
          </w:p>
          <w:p w14:paraId="409E2650" w14:textId="77777777" w:rsidR="00AC22CE" w:rsidRPr="006067F1" w:rsidRDefault="00AC22CE" w:rsidP="006067F1">
            <w:pPr>
              <w:pStyle w:val="ConsPlusNormal"/>
              <w:widowControl/>
              <w:tabs>
                <w:tab w:val="left" w:pos="1453"/>
              </w:tabs>
              <w:ind w:left="88" w:firstLine="0"/>
            </w:pPr>
            <w:r w:rsidRPr="006067F1">
              <w:t>8.Строительство</w:t>
            </w:r>
          </w:p>
          <w:p w14:paraId="0E30B0D2" w14:textId="77777777" w:rsidR="00AC22CE" w:rsidRPr="006067F1" w:rsidRDefault="00AC22CE" w:rsidP="006067F1">
            <w:pPr>
              <w:pStyle w:val="ConsPlusNormal"/>
              <w:widowControl/>
              <w:tabs>
                <w:tab w:val="left" w:pos="1453"/>
              </w:tabs>
              <w:snapToGrid w:val="0"/>
              <w:ind w:left="88" w:firstLine="0"/>
              <w:rPr>
                <w:iCs/>
              </w:rPr>
            </w:pPr>
            <w:r w:rsidRPr="006067F1">
              <w:rPr>
                <w:iCs/>
              </w:rPr>
              <w:t>9.Ввод в эксплуатацию</w:t>
            </w:r>
          </w:p>
        </w:tc>
        <w:tc>
          <w:tcPr>
            <w:tcW w:w="670" w:type="pct"/>
            <w:tcBorders>
              <w:top w:val="single" w:sz="4" w:space="0" w:color="000000"/>
              <w:left w:val="single" w:sz="4" w:space="0" w:color="auto"/>
              <w:bottom w:val="single" w:sz="4" w:space="0" w:color="000000"/>
            </w:tcBorders>
            <w:shd w:val="clear" w:color="auto" w:fill="auto"/>
          </w:tcPr>
          <w:p w14:paraId="7CFC0F06" w14:textId="77777777" w:rsidR="00AC22CE" w:rsidRPr="006067F1" w:rsidRDefault="00AC22CE" w:rsidP="006067F1">
            <w:pPr>
              <w:pStyle w:val="ConsPlusNormal"/>
              <w:widowControl/>
              <w:tabs>
                <w:tab w:val="left" w:pos="1453"/>
              </w:tabs>
              <w:snapToGrid w:val="0"/>
              <w:ind w:left="88" w:firstLine="0"/>
              <w:rPr>
                <w:iCs/>
              </w:rPr>
            </w:pPr>
            <w:r w:rsidRPr="006067F1">
              <w:rPr>
                <w:iCs/>
              </w:rPr>
              <w:t>Первая очередь</w:t>
            </w:r>
          </w:p>
          <w:p w14:paraId="6CD955DC" w14:textId="77777777" w:rsidR="00AC22CE" w:rsidRPr="006067F1" w:rsidRDefault="00AC22CE" w:rsidP="006067F1">
            <w:pPr>
              <w:pStyle w:val="ConsPlusNormal"/>
              <w:widowControl/>
              <w:tabs>
                <w:tab w:val="left" w:pos="1453"/>
              </w:tabs>
              <w:snapToGrid w:val="0"/>
              <w:ind w:left="88" w:firstLine="0"/>
              <w:rPr>
                <w:iCs/>
              </w:rPr>
            </w:pPr>
          </w:p>
          <w:p w14:paraId="68BFBC59" w14:textId="77777777" w:rsidR="00AC22CE" w:rsidRPr="006067F1" w:rsidRDefault="00AC22CE" w:rsidP="006067F1">
            <w:pPr>
              <w:pStyle w:val="ConsPlusNormal"/>
              <w:widowControl/>
              <w:tabs>
                <w:tab w:val="left" w:pos="1453"/>
              </w:tabs>
              <w:snapToGrid w:val="0"/>
              <w:ind w:left="88" w:firstLine="0"/>
              <w:rPr>
                <w:iCs/>
              </w:rPr>
            </w:pPr>
          </w:p>
          <w:p w14:paraId="1EA9A409" w14:textId="77777777" w:rsidR="00AC22CE" w:rsidRPr="006067F1" w:rsidRDefault="00AC22CE" w:rsidP="006067F1">
            <w:pPr>
              <w:pStyle w:val="ConsPlusNormal"/>
              <w:widowControl/>
              <w:tabs>
                <w:tab w:val="left" w:pos="1453"/>
              </w:tabs>
              <w:snapToGrid w:val="0"/>
              <w:ind w:left="88" w:firstLine="0"/>
              <w:rPr>
                <w:iCs/>
              </w:rPr>
            </w:pPr>
          </w:p>
          <w:p w14:paraId="6D06B0DA" w14:textId="77777777" w:rsidR="00AC22CE" w:rsidRPr="006067F1" w:rsidRDefault="00AC22CE" w:rsidP="006067F1">
            <w:pPr>
              <w:pStyle w:val="ConsPlusNormal"/>
              <w:widowControl/>
              <w:tabs>
                <w:tab w:val="left" w:pos="1453"/>
              </w:tabs>
              <w:snapToGrid w:val="0"/>
              <w:ind w:left="88" w:firstLine="0"/>
              <w:rPr>
                <w:iCs/>
              </w:rPr>
            </w:pPr>
          </w:p>
          <w:p w14:paraId="34BB9541" w14:textId="77777777" w:rsidR="00AC22CE" w:rsidRPr="006067F1" w:rsidRDefault="00AC22CE" w:rsidP="006067F1">
            <w:pPr>
              <w:pStyle w:val="ConsPlusNormal"/>
              <w:widowControl/>
              <w:tabs>
                <w:tab w:val="left" w:pos="1453"/>
              </w:tabs>
              <w:snapToGrid w:val="0"/>
              <w:ind w:left="88" w:firstLine="0"/>
              <w:rPr>
                <w:iCs/>
              </w:rPr>
            </w:pPr>
            <w:r w:rsidRPr="006067F1">
              <w:rPr>
                <w:iCs/>
              </w:rPr>
              <w:t>Первая очередь</w:t>
            </w:r>
          </w:p>
        </w:tc>
        <w:tc>
          <w:tcPr>
            <w:tcW w:w="557" w:type="pct"/>
            <w:tcBorders>
              <w:top w:val="single" w:sz="4" w:space="0" w:color="000000"/>
              <w:left w:val="single" w:sz="4" w:space="0" w:color="000000"/>
              <w:bottom w:val="single" w:sz="4" w:space="0" w:color="000000"/>
              <w:right w:val="single" w:sz="4" w:space="0" w:color="000000"/>
            </w:tcBorders>
            <w:shd w:val="clear" w:color="auto" w:fill="auto"/>
          </w:tcPr>
          <w:p w14:paraId="1B59B469" w14:textId="77777777" w:rsidR="00AC22CE" w:rsidRPr="006067F1" w:rsidRDefault="00AC22CE" w:rsidP="006067F1">
            <w:pPr>
              <w:pStyle w:val="ConsPlusNormal"/>
              <w:widowControl/>
              <w:snapToGrid w:val="0"/>
              <w:ind w:firstLine="0"/>
              <w:jc w:val="both"/>
            </w:pPr>
            <w:r w:rsidRPr="006067F1">
              <w:t>1(I)</w:t>
            </w:r>
          </w:p>
        </w:tc>
      </w:tr>
    </w:tbl>
    <w:p w14:paraId="2C25ADDC" w14:textId="77777777" w:rsidR="00AC22CE" w:rsidRPr="006067F1" w:rsidRDefault="00AC22CE" w:rsidP="006067F1">
      <w:pPr>
        <w:pStyle w:val="ConsPlusNormal"/>
        <w:widowControl/>
        <w:ind w:firstLine="0"/>
        <w:jc w:val="both"/>
        <w:rPr>
          <w:sz w:val="28"/>
          <w:szCs w:val="28"/>
        </w:rPr>
      </w:pPr>
    </w:p>
    <w:p w14:paraId="3C8B8AEB" w14:textId="0980F6B0" w:rsidR="00AC22CE" w:rsidRPr="006067F1" w:rsidRDefault="00AC22CE" w:rsidP="006067F1">
      <w:pPr>
        <w:tabs>
          <w:tab w:val="left" w:pos="360"/>
          <w:tab w:val="left" w:pos="700"/>
        </w:tabs>
        <w:ind w:firstLine="709"/>
        <w:rPr>
          <w:rFonts w:cs="Arial"/>
          <w:bCs/>
          <w:iCs/>
          <w:spacing w:val="-10"/>
        </w:rPr>
      </w:pPr>
      <w:r w:rsidRPr="006067F1">
        <w:rPr>
          <w:rFonts w:cs="Arial"/>
          <w:bCs/>
          <w:iCs/>
          <w:spacing w:val="-10"/>
        </w:rPr>
        <w:t>Перечень мероприятий</w:t>
      </w:r>
      <w:r w:rsidR="006067F1" w:rsidRPr="006067F1">
        <w:rPr>
          <w:rFonts w:cs="Arial"/>
          <w:bCs/>
          <w:iCs/>
          <w:spacing w:val="-10"/>
        </w:rPr>
        <w:t xml:space="preserve"> </w:t>
      </w:r>
      <w:r w:rsidRPr="006067F1">
        <w:rPr>
          <w:rFonts w:cs="Arial"/>
          <w:bCs/>
          <w:iCs/>
          <w:spacing w:val="-10"/>
        </w:rPr>
        <w:t>по обеспечению сельского поселения объектами</w:t>
      </w:r>
      <w:r w:rsidR="006067F1" w:rsidRPr="006067F1">
        <w:rPr>
          <w:rFonts w:cs="Arial"/>
          <w:bCs/>
          <w:iCs/>
          <w:spacing w:val="-10"/>
        </w:rPr>
        <w:t xml:space="preserve"> </w:t>
      </w:r>
      <w:r w:rsidRPr="006067F1">
        <w:rPr>
          <w:rFonts w:cs="Arial"/>
          <w:bCs/>
          <w:iCs/>
          <w:spacing w:val="-10"/>
        </w:rPr>
        <w:t xml:space="preserve">социальной инфраструктуры. </w:t>
      </w:r>
    </w:p>
    <w:p w14:paraId="505D2379" w14:textId="77777777" w:rsidR="00AC22CE" w:rsidRPr="006067F1" w:rsidRDefault="00AC22CE" w:rsidP="006067F1">
      <w:pPr>
        <w:tabs>
          <w:tab w:val="left" w:pos="360"/>
          <w:tab w:val="left" w:pos="700"/>
        </w:tabs>
        <w:ind w:firstLine="709"/>
        <w:jc w:val="center"/>
        <w:rPr>
          <w:rFonts w:cs="Arial"/>
          <w:bCs/>
          <w:iCs/>
          <w:spacing w:val="-10"/>
          <w:sz w:val="28"/>
          <w:szCs w:val="28"/>
        </w:rPr>
      </w:pPr>
    </w:p>
    <w:tbl>
      <w:tblPr>
        <w:tblW w:w="5000" w:type="pct"/>
        <w:tblLook w:val="0000" w:firstRow="0" w:lastRow="0" w:firstColumn="0" w:lastColumn="0" w:noHBand="0" w:noVBand="0"/>
      </w:tblPr>
      <w:tblGrid>
        <w:gridCol w:w="567"/>
        <w:gridCol w:w="2536"/>
        <w:gridCol w:w="4334"/>
        <w:gridCol w:w="1320"/>
        <w:gridCol w:w="1097"/>
      </w:tblGrid>
      <w:tr w:rsidR="006067F1" w:rsidRPr="006067F1" w14:paraId="6A914815" w14:textId="77777777" w:rsidTr="006067F1">
        <w:tc>
          <w:tcPr>
            <w:tcW w:w="322" w:type="pct"/>
            <w:tcBorders>
              <w:top w:val="single" w:sz="4" w:space="0" w:color="000000"/>
              <w:left w:val="single" w:sz="4" w:space="0" w:color="000000"/>
              <w:bottom w:val="single" w:sz="4" w:space="0" w:color="000000"/>
            </w:tcBorders>
            <w:shd w:val="clear" w:color="auto" w:fill="auto"/>
          </w:tcPr>
          <w:p w14:paraId="2026CB73" w14:textId="77777777" w:rsidR="00AC22CE" w:rsidRPr="006067F1" w:rsidRDefault="00AC22CE" w:rsidP="006067F1">
            <w:pPr>
              <w:pStyle w:val="ConsPlusNormal"/>
              <w:widowControl/>
              <w:snapToGrid w:val="0"/>
              <w:ind w:firstLine="0"/>
              <w:jc w:val="both"/>
            </w:pPr>
            <w:r w:rsidRPr="006067F1">
              <w:lastRenderedPageBreak/>
              <w:t xml:space="preserve">№ пп </w:t>
            </w:r>
          </w:p>
        </w:tc>
        <w:tc>
          <w:tcPr>
            <w:tcW w:w="1321" w:type="pct"/>
            <w:tcBorders>
              <w:top w:val="single" w:sz="4" w:space="0" w:color="000000"/>
              <w:left w:val="single" w:sz="4" w:space="0" w:color="000000"/>
              <w:bottom w:val="single" w:sz="4" w:space="0" w:color="000000"/>
            </w:tcBorders>
            <w:shd w:val="clear" w:color="auto" w:fill="auto"/>
          </w:tcPr>
          <w:p w14:paraId="0B57C33D" w14:textId="77777777" w:rsidR="00AC22CE" w:rsidRPr="006067F1" w:rsidRDefault="00AC22CE" w:rsidP="006067F1">
            <w:pPr>
              <w:pStyle w:val="ConsPlusNormal"/>
              <w:widowControl/>
              <w:snapToGrid w:val="0"/>
              <w:ind w:firstLine="0"/>
              <w:jc w:val="both"/>
            </w:pPr>
            <w:r w:rsidRPr="006067F1">
              <w:t xml:space="preserve">Наименование мероприятия </w:t>
            </w:r>
          </w:p>
        </w:tc>
        <w:tc>
          <w:tcPr>
            <w:tcW w:w="2233" w:type="pct"/>
            <w:tcBorders>
              <w:top w:val="single" w:sz="4" w:space="0" w:color="000000"/>
              <w:left w:val="single" w:sz="4" w:space="0" w:color="000000"/>
              <w:bottom w:val="single" w:sz="4" w:space="0" w:color="000000"/>
              <w:right w:val="single" w:sz="4" w:space="0" w:color="auto"/>
            </w:tcBorders>
            <w:shd w:val="clear" w:color="auto" w:fill="auto"/>
          </w:tcPr>
          <w:p w14:paraId="40E9A113" w14:textId="77777777" w:rsidR="00AC22CE" w:rsidRPr="006067F1" w:rsidRDefault="00AC22CE" w:rsidP="006067F1">
            <w:pPr>
              <w:pStyle w:val="ConsPlusNormal"/>
              <w:widowControl/>
              <w:snapToGrid w:val="0"/>
              <w:ind w:firstLine="0"/>
              <w:jc w:val="both"/>
              <w:rPr>
                <w:bCs/>
              </w:rPr>
            </w:pPr>
            <w:r w:rsidRPr="006067F1">
              <w:rPr>
                <w:bCs/>
              </w:rPr>
              <w:t xml:space="preserve">Описание мероприятия </w:t>
            </w:r>
          </w:p>
        </w:tc>
        <w:tc>
          <w:tcPr>
            <w:tcW w:w="629" w:type="pct"/>
            <w:tcBorders>
              <w:top w:val="single" w:sz="4" w:space="0" w:color="000000"/>
              <w:left w:val="single" w:sz="4" w:space="0" w:color="auto"/>
              <w:bottom w:val="single" w:sz="4" w:space="0" w:color="000000"/>
            </w:tcBorders>
            <w:shd w:val="clear" w:color="auto" w:fill="auto"/>
          </w:tcPr>
          <w:p w14:paraId="5DD52C4B" w14:textId="77777777" w:rsidR="00AC22CE" w:rsidRPr="006067F1" w:rsidRDefault="00AC22CE" w:rsidP="006067F1">
            <w:pPr>
              <w:pStyle w:val="ConsPlusNormal"/>
              <w:widowControl/>
              <w:snapToGrid w:val="0"/>
              <w:ind w:firstLine="0"/>
              <w:jc w:val="both"/>
              <w:rPr>
                <w:bCs/>
              </w:rPr>
            </w:pPr>
            <w:r w:rsidRPr="006067F1">
              <w:rPr>
                <w:bCs/>
              </w:rPr>
              <w:t>Этапы реализации</w:t>
            </w:r>
          </w:p>
        </w:tc>
        <w:tc>
          <w:tcPr>
            <w:tcW w:w="495" w:type="pct"/>
            <w:tcBorders>
              <w:top w:val="single" w:sz="4" w:space="0" w:color="000000"/>
              <w:left w:val="single" w:sz="4" w:space="0" w:color="000000"/>
              <w:bottom w:val="single" w:sz="4" w:space="0" w:color="000000"/>
              <w:right w:val="single" w:sz="4" w:space="0" w:color="000000"/>
            </w:tcBorders>
            <w:shd w:val="clear" w:color="auto" w:fill="auto"/>
          </w:tcPr>
          <w:p w14:paraId="561123A5" w14:textId="77777777" w:rsidR="00AC22CE" w:rsidRPr="006067F1" w:rsidRDefault="00AC22CE" w:rsidP="006067F1">
            <w:pPr>
              <w:pStyle w:val="ConsPlusNormal"/>
              <w:widowControl/>
              <w:snapToGrid w:val="0"/>
              <w:ind w:firstLine="0"/>
              <w:jc w:val="both"/>
              <w:rPr>
                <w:bCs/>
              </w:rPr>
            </w:pPr>
            <w:r w:rsidRPr="006067F1">
              <w:rPr>
                <w:bCs/>
              </w:rPr>
              <w:t>Показано на схемах</w:t>
            </w:r>
          </w:p>
        </w:tc>
      </w:tr>
      <w:tr w:rsidR="006067F1" w:rsidRPr="006067F1" w14:paraId="1BF59E09" w14:textId="77777777" w:rsidTr="006067F1">
        <w:tc>
          <w:tcPr>
            <w:tcW w:w="322" w:type="pct"/>
            <w:tcBorders>
              <w:top w:val="single" w:sz="4" w:space="0" w:color="000000"/>
              <w:left w:val="single" w:sz="4" w:space="0" w:color="000000"/>
              <w:bottom w:val="single" w:sz="4" w:space="0" w:color="000000"/>
            </w:tcBorders>
            <w:shd w:val="clear" w:color="auto" w:fill="auto"/>
          </w:tcPr>
          <w:p w14:paraId="628730FB" w14:textId="77777777" w:rsidR="00AC22CE" w:rsidRPr="006067F1" w:rsidRDefault="00AC22CE" w:rsidP="006067F1">
            <w:pPr>
              <w:pStyle w:val="ConsPlusNormal"/>
              <w:widowControl/>
              <w:snapToGrid w:val="0"/>
              <w:ind w:firstLine="0"/>
              <w:jc w:val="both"/>
            </w:pPr>
            <w:r w:rsidRPr="006067F1">
              <w:t>1</w:t>
            </w:r>
          </w:p>
        </w:tc>
        <w:tc>
          <w:tcPr>
            <w:tcW w:w="1321" w:type="pct"/>
            <w:tcBorders>
              <w:top w:val="single" w:sz="4" w:space="0" w:color="000000"/>
              <w:left w:val="single" w:sz="4" w:space="0" w:color="000000"/>
              <w:bottom w:val="single" w:sz="4" w:space="0" w:color="000000"/>
            </w:tcBorders>
            <w:shd w:val="clear" w:color="auto" w:fill="auto"/>
          </w:tcPr>
          <w:p w14:paraId="776F07D7" w14:textId="77777777" w:rsidR="00AC22CE" w:rsidRPr="006067F1" w:rsidRDefault="00AC22CE" w:rsidP="006067F1">
            <w:pPr>
              <w:pStyle w:val="ConsPlusNormal"/>
              <w:widowControl/>
              <w:snapToGrid w:val="0"/>
              <w:ind w:right="-108" w:firstLine="0"/>
            </w:pPr>
            <w:r w:rsidRPr="006067F1">
              <w:t>Строительство средней общеобразовательной школы на 275 мест, включая группы детского сада на 50 мест, в центральной части села Латное;</w:t>
            </w:r>
          </w:p>
        </w:tc>
        <w:tc>
          <w:tcPr>
            <w:tcW w:w="2233" w:type="pct"/>
            <w:tcBorders>
              <w:top w:val="single" w:sz="4" w:space="0" w:color="000000"/>
              <w:left w:val="single" w:sz="4" w:space="0" w:color="000000"/>
              <w:bottom w:val="single" w:sz="4" w:space="0" w:color="000000"/>
              <w:right w:val="single" w:sz="4" w:space="0" w:color="auto"/>
            </w:tcBorders>
            <w:shd w:val="clear" w:color="auto" w:fill="auto"/>
          </w:tcPr>
          <w:p w14:paraId="798CAA34" w14:textId="77777777" w:rsidR="00AC22CE" w:rsidRPr="006067F1" w:rsidRDefault="00AC22CE" w:rsidP="006067F1">
            <w:pPr>
              <w:pStyle w:val="ConsPlusNormal"/>
              <w:widowControl/>
              <w:tabs>
                <w:tab w:val="left" w:pos="1453"/>
              </w:tabs>
              <w:snapToGrid w:val="0"/>
              <w:ind w:right="-141" w:firstLine="0"/>
            </w:pPr>
            <w:r w:rsidRPr="006067F1">
              <w:t>1. Формирование земельного участка</w:t>
            </w:r>
          </w:p>
          <w:p w14:paraId="246A8AB2" w14:textId="77777777" w:rsidR="00AC22CE" w:rsidRPr="006067F1" w:rsidRDefault="00AC22CE" w:rsidP="006067F1">
            <w:pPr>
              <w:pStyle w:val="ConsPlusNormal"/>
              <w:widowControl/>
              <w:tabs>
                <w:tab w:val="left" w:pos="1453"/>
              </w:tabs>
              <w:ind w:right="-141" w:firstLine="0"/>
            </w:pPr>
            <w:r w:rsidRPr="006067F1">
              <w:t xml:space="preserve">2. Подготовка Застройщиком проекта планировки, проекта межевания и градостроительных планов в составе проекта межевания </w:t>
            </w:r>
          </w:p>
          <w:p w14:paraId="2657A79B" w14:textId="77777777" w:rsidR="00AC22CE" w:rsidRPr="006067F1" w:rsidRDefault="00AC22CE" w:rsidP="006067F1">
            <w:pPr>
              <w:pStyle w:val="ConsPlusNormal"/>
              <w:widowControl/>
              <w:tabs>
                <w:tab w:val="left" w:pos="1453"/>
              </w:tabs>
              <w:ind w:right="-141" w:firstLine="0"/>
            </w:pPr>
            <w:r w:rsidRPr="006067F1">
              <w:t>4.Проведение публичных слушаний и утверждение администрацией поселения проекта планировки и проекта межевания</w:t>
            </w:r>
          </w:p>
          <w:p w14:paraId="0BC5B017" w14:textId="77777777" w:rsidR="00AC22CE" w:rsidRPr="006067F1" w:rsidRDefault="00AC22CE" w:rsidP="006067F1">
            <w:pPr>
              <w:pStyle w:val="ConsPlusNormal"/>
              <w:widowControl/>
              <w:tabs>
                <w:tab w:val="left" w:pos="1453"/>
              </w:tabs>
              <w:ind w:right="-141" w:firstLine="0"/>
            </w:pPr>
            <w:r w:rsidRPr="006067F1">
              <w:t xml:space="preserve">5.Подготовка застройщиком проектной документации. </w:t>
            </w:r>
          </w:p>
          <w:p w14:paraId="3A012079" w14:textId="77777777" w:rsidR="00AC22CE" w:rsidRPr="006067F1" w:rsidRDefault="00AC22CE" w:rsidP="006067F1">
            <w:pPr>
              <w:pStyle w:val="ConsPlusNormal"/>
              <w:widowControl/>
              <w:tabs>
                <w:tab w:val="left" w:pos="1453"/>
              </w:tabs>
              <w:ind w:right="-141" w:firstLine="0"/>
            </w:pPr>
            <w:r w:rsidRPr="006067F1">
              <w:t>6.Экспертиза (при необходимости)</w:t>
            </w:r>
          </w:p>
          <w:p w14:paraId="58478BAF" w14:textId="77777777" w:rsidR="00AC22CE" w:rsidRPr="006067F1" w:rsidRDefault="00AC22CE" w:rsidP="006067F1">
            <w:pPr>
              <w:pStyle w:val="ConsPlusNormal"/>
              <w:widowControl/>
              <w:tabs>
                <w:tab w:val="left" w:pos="1453"/>
              </w:tabs>
              <w:ind w:right="-141" w:firstLine="0"/>
            </w:pPr>
            <w:r w:rsidRPr="006067F1">
              <w:t>7.Получение разрешения на строительство</w:t>
            </w:r>
          </w:p>
          <w:p w14:paraId="4BC6AE96" w14:textId="77777777" w:rsidR="00AC22CE" w:rsidRPr="006067F1" w:rsidRDefault="00AC22CE" w:rsidP="006067F1">
            <w:pPr>
              <w:pStyle w:val="ConsPlusNormal"/>
              <w:widowControl/>
              <w:tabs>
                <w:tab w:val="left" w:pos="1453"/>
              </w:tabs>
              <w:ind w:right="-141" w:firstLine="0"/>
            </w:pPr>
            <w:r w:rsidRPr="006067F1">
              <w:t>8.Строительство</w:t>
            </w:r>
          </w:p>
          <w:p w14:paraId="20248D8E" w14:textId="77777777" w:rsidR="00AC22CE" w:rsidRPr="006067F1" w:rsidRDefault="00AC22CE" w:rsidP="006067F1">
            <w:pPr>
              <w:pStyle w:val="ConsPlusNormal"/>
              <w:widowControl/>
              <w:tabs>
                <w:tab w:val="left" w:pos="1453"/>
              </w:tabs>
              <w:snapToGrid w:val="0"/>
              <w:ind w:right="-141" w:firstLine="0"/>
            </w:pPr>
            <w:r w:rsidRPr="006067F1">
              <w:rPr>
                <w:iCs/>
              </w:rPr>
              <w:t>9.Ввод в эксплуатацию</w:t>
            </w:r>
          </w:p>
        </w:tc>
        <w:tc>
          <w:tcPr>
            <w:tcW w:w="629" w:type="pct"/>
            <w:tcBorders>
              <w:top w:val="single" w:sz="4" w:space="0" w:color="000000"/>
              <w:left w:val="single" w:sz="4" w:space="0" w:color="auto"/>
              <w:bottom w:val="single" w:sz="4" w:space="0" w:color="000000"/>
            </w:tcBorders>
            <w:shd w:val="clear" w:color="auto" w:fill="auto"/>
          </w:tcPr>
          <w:p w14:paraId="35574AFE" w14:textId="77777777" w:rsidR="00AC22CE" w:rsidRPr="006067F1" w:rsidRDefault="00AC22CE" w:rsidP="006067F1">
            <w:pPr>
              <w:pStyle w:val="ConsPlusNormal"/>
              <w:widowControl/>
              <w:tabs>
                <w:tab w:val="left" w:pos="1453"/>
              </w:tabs>
              <w:snapToGrid w:val="0"/>
              <w:ind w:right="-141" w:firstLine="0"/>
              <w:rPr>
                <w:iCs/>
              </w:rPr>
            </w:pPr>
            <w:r w:rsidRPr="006067F1">
              <w:t>Первая очередь</w:t>
            </w:r>
          </w:p>
        </w:tc>
        <w:tc>
          <w:tcPr>
            <w:tcW w:w="495" w:type="pct"/>
            <w:tcBorders>
              <w:top w:val="single" w:sz="4" w:space="0" w:color="000000"/>
              <w:left w:val="single" w:sz="4" w:space="0" w:color="000000"/>
              <w:bottom w:val="single" w:sz="4" w:space="0" w:color="000000"/>
              <w:right w:val="single" w:sz="4" w:space="0" w:color="000000"/>
            </w:tcBorders>
            <w:shd w:val="clear" w:color="auto" w:fill="auto"/>
          </w:tcPr>
          <w:p w14:paraId="70E4B3E8" w14:textId="77777777" w:rsidR="00AC22CE" w:rsidRPr="006067F1" w:rsidRDefault="00AC22CE" w:rsidP="006067F1">
            <w:pPr>
              <w:pStyle w:val="ConsPlusNormal"/>
              <w:widowControl/>
              <w:snapToGrid w:val="0"/>
              <w:ind w:firstLine="0"/>
              <w:jc w:val="both"/>
            </w:pPr>
            <w:r w:rsidRPr="006067F1">
              <w:t>1(I)</w:t>
            </w:r>
          </w:p>
          <w:p w14:paraId="10D6CFFC" w14:textId="77777777" w:rsidR="00AC22CE" w:rsidRPr="006067F1" w:rsidRDefault="00AC22CE" w:rsidP="006067F1">
            <w:pPr>
              <w:pStyle w:val="ConsPlusNormal"/>
              <w:widowControl/>
              <w:snapToGrid w:val="0"/>
              <w:ind w:firstLine="0"/>
              <w:jc w:val="both"/>
            </w:pPr>
          </w:p>
        </w:tc>
      </w:tr>
      <w:tr w:rsidR="006067F1" w:rsidRPr="006067F1" w14:paraId="57429776" w14:textId="77777777" w:rsidTr="006067F1">
        <w:tc>
          <w:tcPr>
            <w:tcW w:w="322" w:type="pct"/>
            <w:tcBorders>
              <w:top w:val="single" w:sz="4" w:space="0" w:color="000000"/>
              <w:left w:val="single" w:sz="4" w:space="0" w:color="000000"/>
              <w:bottom w:val="single" w:sz="4" w:space="0" w:color="000000"/>
            </w:tcBorders>
            <w:shd w:val="clear" w:color="auto" w:fill="auto"/>
          </w:tcPr>
          <w:p w14:paraId="38BC8E8B" w14:textId="77777777" w:rsidR="00AC22CE" w:rsidRPr="006067F1" w:rsidRDefault="00AC22CE" w:rsidP="006067F1">
            <w:pPr>
              <w:pStyle w:val="ConsPlusNormal"/>
              <w:widowControl/>
              <w:snapToGrid w:val="0"/>
              <w:ind w:firstLine="0"/>
              <w:jc w:val="both"/>
            </w:pPr>
          </w:p>
          <w:p w14:paraId="34B54B14" w14:textId="77777777" w:rsidR="00AC22CE" w:rsidRPr="006067F1" w:rsidRDefault="00AC22CE" w:rsidP="006067F1">
            <w:pPr>
              <w:pStyle w:val="ConsPlusNormal"/>
              <w:widowControl/>
              <w:snapToGrid w:val="0"/>
              <w:ind w:firstLine="0"/>
              <w:jc w:val="both"/>
            </w:pPr>
          </w:p>
          <w:p w14:paraId="2A0E1D47" w14:textId="77777777" w:rsidR="00AC22CE" w:rsidRPr="006067F1" w:rsidRDefault="00AC22CE" w:rsidP="006067F1">
            <w:pPr>
              <w:pStyle w:val="ConsPlusNormal"/>
              <w:widowControl/>
              <w:snapToGrid w:val="0"/>
              <w:ind w:firstLine="0"/>
              <w:jc w:val="both"/>
            </w:pPr>
          </w:p>
          <w:p w14:paraId="7A85EC8E" w14:textId="77777777" w:rsidR="00AC22CE" w:rsidRPr="006067F1" w:rsidRDefault="00AC22CE" w:rsidP="006067F1">
            <w:pPr>
              <w:pStyle w:val="ConsPlusNormal"/>
              <w:widowControl/>
              <w:snapToGrid w:val="0"/>
              <w:ind w:firstLine="0"/>
              <w:jc w:val="both"/>
            </w:pPr>
          </w:p>
          <w:p w14:paraId="7ED0F386" w14:textId="77777777" w:rsidR="00AC22CE" w:rsidRPr="006067F1" w:rsidRDefault="00AC22CE" w:rsidP="006067F1">
            <w:pPr>
              <w:pStyle w:val="ConsPlusNormal"/>
              <w:widowControl/>
              <w:snapToGrid w:val="0"/>
              <w:ind w:firstLine="0"/>
              <w:jc w:val="both"/>
            </w:pPr>
            <w:r w:rsidRPr="006067F1">
              <w:t>2</w:t>
            </w:r>
          </w:p>
          <w:p w14:paraId="311B6A45" w14:textId="77777777" w:rsidR="00AC22CE" w:rsidRPr="006067F1" w:rsidRDefault="00AC22CE" w:rsidP="006067F1">
            <w:pPr>
              <w:pStyle w:val="ConsPlusNormal"/>
              <w:widowControl/>
              <w:snapToGrid w:val="0"/>
              <w:ind w:firstLine="0"/>
              <w:jc w:val="both"/>
            </w:pPr>
          </w:p>
          <w:p w14:paraId="03C8A606" w14:textId="77777777" w:rsidR="00AC22CE" w:rsidRPr="006067F1" w:rsidRDefault="00AC22CE" w:rsidP="006067F1">
            <w:pPr>
              <w:pStyle w:val="ConsPlusNormal"/>
              <w:widowControl/>
              <w:snapToGrid w:val="0"/>
              <w:ind w:firstLine="0"/>
              <w:jc w:val="both"/>
            </w:pPr>
          </w:p>
          <w:p w14:paraId="4395D632" w14:textId="77777777" w:rsidR="00AC22CE" w:rsidRPr="006067F1" w:rsidRDefault="00AC22CE" w:rsidP="006067F1">
            <w:pPr>
              <w:pStyle w:val="ConsPlusNormal"/>
              <w:widowControl/>
              <w:snapToGrid w:val="0"/>
              <w:ind w:firstLine="0"/>
              <w:jc w:val="both"/>
            </w:pPr>
          </w:p>
          <w:p w14:paraId="664727D6" w14:textId="77777777" w:rsidR="00AC22CE" w:rsidRPr="006067F1" w:rsidRDefault="00AC22CE" w:rsidP="006067F1">
            <w:pPr>
              <w:pStyle w:val="ConsPlusNormal"/>
              <w:widowControl/>
              <w:snapToGrid w:val="0"/>
              <w:ind w:firstLine="0"/>
              <w:jc w:val="both"/>
            </w:pPr>
          </w:p>
          <w:p w14:paraId="52D01741" w14:textId="77777777" w:rsidR="00AC22CE" w:rsidRPr="006067F1" w:rsidRDefault="00AC22CE" w:rsidP="006067F1">
            <w:pPr>
              <w:pStyle w:val="ConsPlusNormal"/>
              <w:widowControl/>
              <w:snapToGrid w:val="0"/>
              <w:ind w:firstLine="0"/>
              <w:jc w:val="both"/>
            </w:pPr>
          </w:p>
          <w:p w14:paraId="141902A4" w14:textId="77777777" w:rsidR="00AC22CE" w:rsidRPr="006067F1" w:rsidRDefault="00AC22CE" w:rsidP="006067F1">
            <w:pPr>
              <w:pStyle w:val="ConsPlusNormal"/>
              <w:widowControl/>
              <w:snapToGrid w:val="0"/>
              <w:ind w:firstLine="0"/>
              <w:jc w:val="both"/>
            </w:pPr>
          </w:p>
          <w:p w14:paraId="1E8701E1" w14:textId="77777777" w:rsidR="00AC22CE" w:rsidRPr="006067F1" w:rsidRDefault="00AC22CE" w:rsidP="006067F1">
            <w:pPr>
              <w:pStyle w:val="ConsPlusNormal"/>
              <w:widowControl/>
              <w:snapToGrid w:val="0"/>
              <w:ind w:firstLine="0"/>
              <w:jc w:val="both"/>
            </w:pPr>
          </w:p>
        </w:tc>
        <w:tc>
          <w:tcPr>
            <w:tcW w:w="1321" w:type="pct"/>
            <w:tcBorders>
              <w:top w:val="single" w:sz="4" w:space="0" w:color="000000"/>
              <w:left w:val="single" w:sz="4" w:space="0" w:color="000000"/>
              <w:bottom w:val="single" w:sz="4" w:space="0" w:color="000000"/>
            </w:tcBorders>
            <w:shd w:val="clear" w:color="auto" w:fill="auto"/>
          </w:tcPr>
          <w:p w14:paraId="3C5FE656" w14:textId="77777777" w:rsidR="00AC22CE" w:rsidRPr="006067F1" w:rsidRDefault="00AC22CE" w:rsidP="006067F1">
            <w:pPr>
              <w:pStyle w:val="ConsPlusNormal"/>
              <w:widowControl/>
              <w:snapToGrid w:val="0"/>
              <w:ind w:firstLine="0"/>
              <w:jc w:val="both"/>
            </w:pPr>
            <w:r w:rsidRPr="006067F1">
              <w:t>с.Латное</w:t>
            </w:r>
          </w:p>
          <w:p w14:paraId="461443AA" w14:textId="77777777" w:rsidR="00AC22CE" w:rsidRPr="006067F1" w:rsidRDefault="00AC22CE" w:rsidP="006067F1">
            <w:pPr>
              <w:pStyle w:val="ConsPlusNormal"/>
              <w:widowControl/>
              <w:snapToGrid w:val="0"/>
              <w:ind w:right="-108" w:firstLine="0"/>
            </w:pPr>
            <w:r w:rsidRPr="006067F1">
              <w:t>строительство врачебной амбулатории, площадью – 0,3га в центральной части села. Емкостью - 20 посещений в смену.</w:t>
            </w:r>
          </w:p>
        </w:tc>
        <w:tc>
          <w:tcPr>
            <w:tcW w:w="2233" w:type="pct"/>
            <w:tcBorders>
              <w:top w:val="single" w:sz="4" w:space="0" w:color="000000"/>
              <w:left w:val="single" w:sz="4" w:space="0" w:color="000000"/>
              <w:bottom w:val="single" w:sz="4" w:space="0" w:color="000000"/>
              <w:right w:val="single" w:sz="4" w:space="0" w:color="auto"/>
            </w:tcBorders>
            <w:shd w:val="clear" w:color="auto" w:fill="auto"/>
          </w:tcPr>
          <w:p w14:paraId="1274A31B" w14:textId="77777777" w:rsidR="00AC22CE" w:rsidRPr="006067F1" w:rsidRDefault="00AC22CE" w:rsidP="006067F1">
            <w:pPr>
              <w:pStyle w:val="ConsPlusNormal"/>
              <w:widowControl/>
              <w:tabs>
                <w:tab w:val="left" w:pos="1453"/>
              </w:tabs>
              <w:snapToGrid w:val="0"/>
              <w:ind w:right="-141" w:firstLine="0"/>
            </w:pPr>
            <w:r w:rsidRPr="006067F1">
              <w:t>1. Формирование земельного участка</w:t>
            </w:r>
          </w:p>
          <w:p w14:paraId="1FA20E30" w14:textId="77777777" w:rsidR="00AC22CE" w:rsidRPr="006067F1" w:rsidRDefault="00AC22CE" w:rsidP="006067F1">
            <w:pPr>
              <w:pStyle w:val="ConsPlusNormal"/>
              <w:widowControl/>
              <w:tabs>
                <w:tab w:val="left" w:pos="1453"/>
              </w:tabs>
              <w:ind w:right="-141" w:firstLine="0"/>
            </w:pPr>
            <w:r w:rsidRPr="006067F1">
              <w:t xml:space="preserve">2. Подготовка Застройщиком проекта планировки, проекта межевания и градостроительных планов в составе проекта межевания </w:t>
            </w:r>
          </w:p>
          <w:p w14:paraId="270716F0" w14:textId="77777777" w:rsidR="00AC22CE" w:rsidRPr="006067F1" w:rsidRDefault="00AC22CE" w:rsidP="006067F1">
            <w:pPr>
              <w:pStyle w:val="ConsPlusNormal"/>
              <w:widowControl/>
              <w:tabs>
                <w:tab w:val="left" w:pos="1453"/>
              </w:tabs>
              <w:ind w:right="-141" w:firstLine="0"/>
            </w:pPr>
            <w:r w:rsidRPr="006067F1">
              <w:t>4.Проведение публичных слушаний и утверждение администрацией поселения проекта планировки и проекта межевания</w:t>
            </w:r>
          </w:p>
          <w:p w14:paraId="5607C450" w14:textId="77777777" w:rsidR="00AC22CE" w:rsidRPr="006067F1" w:rsidRDefault="00AC22CE" w:rsidP="006067F1">
            <w:pPr>
              <w:pStyle w:val="ConsPlusNormal"/>
              <w:widowControl/>
              <w:tabs>
                <w:tab w:val="left" w:pos="1453"/>
              </w:tabs>
              <w:ind w:right="-141" w:firstLine="0"/>
            </w:pPr>
            <w:r w:rsidRPr="006067F1">
              <w:t xml:space="preserve">5.Подготовка застройщиком проектной документации. </w:t>
            </w:r>
          </w:p>
          <w:p w14:paraId="030303B6" w14:textId="77777777" w:rsidR="00AC22CE" w:rsidRPr="006067F1" w:rsidRDefault="00AC22CE" w:rsidP="006067F1">
            <w:pPr>
              <w:pStyle w:val="ConsPlusNormal"/>
              <w:widowControl/>
              <w:tabs>
                <w:tab w:val="left" w:pos="1453"/>
              </w:tabs>
              <w:ind w:right="-141" w:firstLine="0"/>
            </w:pPr>
            <w:r w:rsidRPr="006067F1">
              <w:t>6.Экспертиза (при необходимости)</w:t>
            </w:r>
          </w:p>
          <w:p w14:paraId="25B21E02" w14:textId="77777777" w:rsidR="00AC22CE" w:rsidRPr="006067F1" w:rsidRDefault="00AC22CE" w:rsidP="006067F1">
            <w:pPr>
              <w:pStyle w:val="ConsPlusNormal"/>
              <w:widowControl/>
              <w:tabs>
                <w:tab w:val="left" w:pos="1453"/>
              </w:tabs>
              <w:ind w:right="-141" w:firstLine="0"/>
            </w:pPr>
            <w:r w:rsidRPr="006067F1">
              <w:t>7.Получение разрешения на строительство</w:t>
            </w:r>
          </w:p>
          <w:p w14:paraId="3D35F1BE" w14:textId="77777777" w:rsidR="00AC22CE" w:rsidRPr="006067F1" w:rsidRDefault="00AC22CE" w:rsidP="006067F1">
            <w:pPr>
              <w:pStyle w:val="ConsPlusNormal"/>
              <w:widowControl/>
              <w:tabs>
                <w:tab w:val="left" w:pos="1453"/>
              </w:tabs>
              <w:ind w:right="-141" w:firstLine="0"/>
            </w:pPr>
            <w:r w:rsidRPr="006067F1">
              <w:t>8.Строительство</w:t>
            </w:r>
          </w:p>
          <w:p w14:paraId="5987EDA6" w14:textId="77777777" w:rsidR="00AC22CE" w:rsidRPr="006067F1" w:rsidRDefault="00AC22CE" w:rsidP="006067F1">
            <w:pPr>
              <w:pStyle w:val="ConsPlusNormal"/>
              <w:widowControl/>
              <w:tabs>
                <w:tab w:val="left" w:pos="1453"/>
              </w:tabs>
              <w:snapToGrid w:val="0"/>
              <w:ind w:right="-141" w:firstLine="0"/>
            </w:pPr>
            <w:r w:rsidRPr="006067F1">
              <w:rPr>
                <w:iCs/>
              </w:rPr>
              <w:t>9.Ввод в эксплуатацию</w:t>
            </w:r>
          </w:p>
        </w:tc>
        <w:tc>
          <w:tcPr>
            <w:tcW w:w="629" w:type="pct"/>
            <w:tcBorders>
              <w:top w:val="single" w:sz="4" w:space="0" w:color="000000"/>
              <w:left w:val="single" w:sz="4" w:space="0" w:color="auto"/>
              <w:bottom w:val="single" w:sz="4" w:space="0" w:color="000000"/>
            </w:tcBorders>
            <w:shd w:val="clear" w:color="auto" w:fill="auto"/>
          </w:tcPr>
          <w:p w14:paraId="4EB4DB29" w14:textId="77777777" w:rsidR="00AC22CE" w:rsidRPr="006067F1" w:rsidRDefault="00AC22CE" w:rsidP="006067F1">
            <w:pPr>
              <w:ind w:firstLine="0"/>
              <w:rPr>
                <w:rFonts w:eastAsia="Arial" w:cs="Arial"/>
                <w:sz w:val="20"/>
                <w:szCs w:val="20"/>
                <w:lang w:eastAsia="ar-SA"/>
              </w:rPr>
            </w:pPr>
          </w:p>
          <w:p w14:paraId="0B489647" w14:textId="77777777" w:rsidR="00AC22CE" w:rsidRPr="006067F1" w:rsidRDefault="00AC22CE" w:rsidP="006067F1">
            <w:pPr>
              <w:pStyle w:val="ConsPlusNormal"/>
              <w:widowControl/>
              <w:tabs>
                <w:tab w:val="left" w:pos="1453"/>
              </w:tabs>
              <w:snapToGrid w:val="0"/>
              <w:ind w:right="-141" w:firstLine="0"/>
            </w:pPr>
            <w:r w:rsidRPr="006067F1">
              <w:t>2020г</w:t>
            </w:r>
          </w:p>
        </w:tc>
        <w:tc>
          <w:tcPr>
            <w:tcW w:w="495" w:type="pct"/>
            <w:tcBorders>
              <w:top w:val="single" w:sz="4" w:space="0" w:color="000000"/>
              <w:left w:val="single" w:sz="4" w:space="0" w:color="000000"/>
              <w:bottom w:val="single" w:sz="4" w:space="0" w:color="000000"/>
              <w:right w:val="single" w:sz="4" w:space="0" w:color="000000"/>
            </w:tcBorders>
            <w:shd w:val="clear" w:color="auto" w:fill="auto"/>
          </w:tcPr>
          <w:p w14:paraId="7AB9E839" w14:textId="77777777" w:rsidR="00AC22CE" w:rsidRPr="006067F1" w:rsidRDefault="00AC22CE" w:rsidP="006067F1">
            <w:pPr>
              <w:pStyle w:val="ConsPlusNormal"/>
              <w:widowControl/>
              <w:snapToGrid w:val="0"/>
              <w:ind w:firstLine="0"/>
              <w:jc w:val="both"/>
            </w:pPr>
            <w:r w:rsidRPr="006067F1">
              <w:t>8 (II)</w:t>
            </w:r>
          </w:p>
          <w:p w14:paraId="490EC905" w14:textId="77777777" w:rsidR="00AC22CE" w:rsidRPr="006067F1" w:rsidRDefault="00AC22CE" w:rsidP="006067F1">
            <w:pPr>
              <w:pStyle w:val="ConsPlusNormal"/>
              <w:widowControl/>
              <w:snapToGrid w:val="0"/>
              <w:ind w:firstLine="0"/>
              <w:jc w:val="both"/>
            </w:pPr>
            <w:r w:rsidRPr="006067F1">
              <w:t>1(I)</w:t>
            </w:r>
          </w:p>
        </w:tc>
      </w:tr>
    </w:tbl>
    <w:p w14:paraId="30B9711F" w14:textId="77777777" w:rsidR="00AC22CE" w:rsidRPr="006067F1" w:rsidRDefault="00AC22CE" w:rsidP="006067F1">
      <w:pPr>
        <w:pStyle w:val="ConsPlusNormal"/>
        <w:widowControl/>
        <w:ind w:firstLine="540"/>
        <w:jc w:val="both"/>
        <w:rPr>
          <w:sz w:val="28"/>
          <w:szCs w:val="28"/>
        </w:rPr>
      </w:pPr>
    </w:p>
    <w:p w14:paraId="55357147" w14:textId="791CD6E7" w:rsidR="00AC22CE" w:rsidRPr="006067F1" w:rsidRDefault="00AC22CE" w:rsidP="006067F1">
      <w:pPr>
        <w:snapToGrid w:val="0"/>
        <w:rPr>
          <w:rFonts w:cs="Arial"/>
        </w:rPr>
      </w:pPr>
      <w:r w:rsidRPr="006067F1">
        <w:rPr>
          <w:rFonts w:cs="Arial"/>
          <w:bCs/>
          <w:sz w:val="28"/>
          <w:szCs w:val="28"/>
        </w:rPr>
        <w:br w:type="page"/>
      </w:r>
      <w:r w:rsidRPr="006067F1">
        <w:rPr>
          <w:rFonts w:cs="Arial"/>
          <w:bCs/>
        </w:rPr>
        <w:lastRenderedPageBreak/>
        <w:t xml:space="preserve">2.3.4. </w:t>
      </w:r>
      <w:r w:rsidRPr="006067F1">
        <w:rPr>
          <w:rFonts w:cs="Arial"/>
        </w:rPr>
        <w:t>Предложения по обеспечению территории</w:t>
      </w:r>
      <w:r w:rsidR="006067F1" w:rsidRPr="006067F1">
        <w:rPr>
          <w:rFonts w:cs="Arial"/>
        </w:rPr>
        <w:t xml:space="preserve"> </w:t>
      </w:r>
      <w:r w:rsidRPr="006067F1">
        <w:rPr>
          <w:rFonts w:cs="Arial"/>
        </w:rPr>
        <w:t>сельского поселения объектами связи, торговли, общественного питания, бытового обслуживания, жилищно-коммунального хозяйства</w:t>
      </w:r>
    </w:p>
    <w:p w14:paraId="7E47816A" w14:textId="77777777" w:rsidR="00AC22CE" w:rsidRPr="006067F1" w:rsidRDefault="00AC22CE" w:rsidP="006067F1">
      <w:pPr>
        <w:tabs>
          <w:tab w:val="left" w:pos="700"/>
        </w:tabs>
        <w:autoSpaceDE w:val="0"/>
        <w:ind w:firstLine="738"/>
        <w:rPr>
          <w:rFonts w:cs="Arial"/>
          <w:iCs/>
        </w:rPr>
      </w:pPr>
      <w:r w:rsidRPr="006067F1">
        <w:rPr>
          <w:rFonts w:cs="Arial"/>
          <w:bCs/>
          <w:iCs/>
          <w:spacing w:val="-3"/>
          <w:shd w:val="clear" w:color="auto" w:fill="FFFFFF"/>
        </w:rPr>
        <w:t>На территории сельского поселения п</w:t>
      </w:r>
      <w:r w:rsidRPr="006067F1">
        <w:rPr>
          <w:rFonts w:cs="Arial"/>
          <w:bCs/>
        </w:rPr>
        <w:t xml:space="preserve">ланируется формирование общественной зоны с комплексом инфраструктуры, отвечающей современным требованиям. </w:t>
      </w:r>
    </w:p>
    <w:p w14:paraId="183CAA6F" w14:textId="18A7A0AF" w:rsidR="00AC22CE" w:rsidRPr="006067F1" w:rsidRDefault="00AC22CE" w:rsidP="006067F1">
      <w:pPr>
        <w:tabs>
          <w:tab w:val="left" w:pos="0"/>
        </w:tabs>
        <w:autoSpaceDE w:val="0"/>
        <w:ind w:firstLine="720"/>
        <w:rPr>
          <w:rFonts w:cs="Arial"/>
          <w:bCs/>
        </w:rPr>
      </w:pPr>
      <w:r w:rsidRPr="006067F1">
        <w:rPr>
          <w:rFonts w:cs="Arial"/>
          <w:bCs/>
        </w:rPr>
        <w:t xml:space="preserve">Требуется </w:t>
      </w:r>
      <w:r w:rsidRPr="006067F1">
        <w:rPr>
          <w:rFonts w:cs="Arial"/>
          <w:bCs/>
          <w:iCs/>
          <w:spacing w:val="-3"/>
          <w:shd w:val="clear" w:color="auto" w:fill="FFFFFF"/>
        </w:rPr>
        <w:t xml:space="preserve">размещение учреждений торговли с соблюдением радиусов доступности, укрупнение объектов путем создания торговых комплексов и центров, формирование торговых зон, рынка. </w:t>
      </w:r>
      <w:r w:rsidRPr="006067F1">
        <w:rPr>
          <w:rFonts w:cs="Arial"/>
          <w:bCs/>
        </w:rPr>
        <w:t>Наряду с муниципальными</w:t>
      </w:r>
      <w:r w:rsidR="006067F1" w:rsidRPr="006067F1">
        <w:rPr>
          <w:rFonts w:cs="Arial"/>
          <w:bCs/>
        </w:rPr>
        <w:t xml:space="preserve"> </w:t>
      </w:r>
      <w:r w:rsidRPr="006067F1">
        <w:rPr>
          <w:rFonts w:cs="Arial"/>
          <w:bCs/>
        </w:rPr>
        <w:t xml:space="preserve">возможно развитие сети торговых учреждений других форм собственности. </w:t>
      </w:r>
    </w:p>
    <w:p w14:paraId="6A631F97" w14:textId="3D794DBF" w:rsidR="00AC22CE" w:rsidRPr="006067F1" w:rsidRDefault="00AC22CE" w:rsidP="006067F1">
      <w:pPr>
        <w:autoSpaceDE w:val="0"/>
        <w:ind w:firstLine="720"/>
        <w:rPr>
          <w:rFonts w:cs="Arial"/>
          <w:bCs/>
        </w:rPr>
      </w:pPr>
      <w:r w:rsidRPr="006067F1">
        <w:rPr>
          <w:rFonts w:cs="Arial"/>
          <w:bCs/>
        </w:rPr>
        <w:t>Возможно развитие сети кафе, досуговых предприятий</w:t>
      </w:r>
      <w:r w:rsidR="006067F1" w:rsidRPr="006067F1">
        <w:rPr>
          <w:rFonts w:cs="Arial"/>
          <w:bCs/>
        </w:rPr>
        <w:t xml:space="preserve"> </w:t>
      </w:r>
      <w:r w:rsidRPr="006067F1">
        <w:rPr>
          <w:rFonts w:cs="Arial"/>
          <w:bCs/>
        </w:rPr>
        <w:t>различных форм собственности с развитием и застройкой села.</w:t>
      </w:r>
    </w:p>
    <w:p w14:paraId="77BFD7B1" w14:textId="77777777" w:rsidR="00AC22CE" w:rsidRPr="006067F1" w:rsidRDefault="00AC22CE" w:rsidP="006067F1">
      <w:pPr>
        <w:pStyle w:val="ConsPlusNormal"/>
        <w:widowControl/>
        <w:ind w:firstLine="0"/>
        <w:jc w:val="both"/>
        <w:rPr>
          <w:rFonts w:eastAsia="Lucida Sans Unicode"/>
          <w:bCs/>
          <w:iCs/>
          <w:spacing w:val="-3"/>
          <w:sz w:val="24"/>
          <w:szCs w:val="24"/>
          <w:shd w:val="clear" w:color="auto" w:fill="FFFFFF"/>
        </w:rPr>
      </w:pPr>
      <w:r w:rsidRPr="006067F1">
        <w:rPr>
          <w:rFonts w:eastAsia="Lucida Sans Unicode"/>
          <w:bCs/>
          <w:iCs/>
          <w:spacing w:val="-3"/>
          <w:sz w:val="24"/>
          <w:szCs w:val="24"/>
          <w:shd w:val="clear" w:color="auto" w:fill="FFFFFF"/>
        </w:rPr>
        <w:t>Развитие сети объектов бытового обслуживания населения:</w:t>
      </w:r>
    </w:p>
    <w:p w14:paraId="15C29A76" w14:textId="77777777" w:rsidR="00AC22CE" w:rsidRPr="006067F1" w:rsidRDefault="00AC22CE" w:rsidP="006067F1">
      <w:pPr>
        <w:pStyle w:val="ConsPlusNormal"/>
        <w:widowControl/>
        <w:ind w:left="720" w:firstLine="0"/>
        <w:jc w:val="both"/>
        <w:rPr>
          <w:rFonts w:eastAsia="Lucida Sans Unicode"/>
          <w:iCs/>
          <w:spacing w:val="-3"/>
          <w:sz w:val="24"/>
          <w:szCs w:val="24"/>
          <w:shd w:val="clear" w:color="auto" w:fill="FFFFFF"/>
        </w:rPr>
      </w:pPr>
      <w:r w:rsidRPr="006067F1">
        <w:rPr>
          <w:rFonts w:eastAsia="Lucida Sans Unicode"/>
          <w:iCs/>
          <w:spacing w:val="-3"/>
          <w:sz w:val="24"/>
          <w:szCs w:val="24"/>
          <w:shd w:val="clear" w:color="auto" w:fill="FFFFFF"/>
        </w:rPr>
        <w:t>-строительство предприятия бытового обслуживания, включающего сберкассу, парикмахерскую, мастерские по ремонту обуви и пошиву одежды, предприятие по стирке белья, предприятие по химчистке (на 12 рабочих мест)</w:t>
      </w:r>
    </w:p>
    <w:p w14:paraId="65AC6FC4" w14:textId="3DE8EAE7" w:rsidR="00AC22CE" w:rsidRPr="006067F1" w:rsidRDefault="006067F1" w:rsidP="006067F1">
      <w:pPr>
        <w:pStyle w:val="ConsPlusNormal"/>
        <w:widowControl/>
        <w:numPr>
          <w:ilvl w:val="0"/>
          <w:numId w:val="18"/>
        </w:numPr>
        <w:tabs>
          <w:tab w:val="clear" w:pos="0"/>
          <w:tab w:val="num" w:pos="851"/>
        </w:tabs>
        <w:suppressAutoHyphens w:val="0"/>
        <w:ind w:left="720" w:hanging="360"/>
        <w:jc w:val="both"/>
        <w:rPr>
          <w:rFonts w:eastAsia="Lucida Sans Unicode"/>
          <w:sz w:val="24"/>
          <w:szCs w:val="24"/>
        </w:rPr>
      </w:pPr>
      <w:r w:rsidRPr="006067F1">
        <w:rPr>
          <w:rFonts w:eastAsia="Lucida Sans Unicode"/>
          <w:sz w:val="24"/>
          <w:szCs w:val="24"/>
        </w:rPr>
        <w:t xml:space="preserve"> </w:t>
      </w:r>
      <w:r w:rsidR="00AC22CE" w:rsidRPr="006067F1">
        <w:rPr>
          <w:rFonts w:eastAsia="Lucida Sans Unicode"/>
          <w:sz w:val="24"/>
          <w:szCs w:val="24"/>
        </w:rPr>
        <w:t>-строительство бани (на 10 мест)</w:t>
      </w:r>
    </w:p>
    <w:p w14:paraId="2348964F" w14:textId="2BB4302C" w:rsidR="00AC22CE" w:rsidRPr="006067F1" w:rsidRDefault="006067F1" w:rsidP="006067F1">
      <w:pPr>
        <w:numPr>
          <w:ilvl w:val="0"/>
          <w:numId w:val="18"/>
        </w:numPr>
        <w:tabs>
          <w:tab w:val="clear" w:pos="0"/>
          <w:tab w:val="num" w:pos="851"/>
        </w:tabs>
        <w:ind w:left="720" w:hanging="360"/>
        <w:rPr>
          <w:rFonts w:cs="Arial"/>
        </w:rPr>
      </w:pPr>
      <w:r w:rsidRPr="006067F1">
        <w:rPr>
          <w:rFonts w:cs="Arial"/>
        </w:rPr>
        <w:t xml:space="preserve"> </w:t>
      </w:r>
      <w:r w:rsidR="00AC22CE" w:rsidRPr="006067F1">
        <w:rPr>
          <w:rFonts w:cs="Arial"/>
        </w:rPr>
        <w:t>-строительство столовой (на 20 мест)</w:t>
      </w:r>
    </w:p>
    <w:p w14:paraId="32BB21F4" w14:textId="77777777" w:rsidR="00AC22CE" w:rsidRPr="006067F1" w:rsidRDefault="00AC22CE" w:rsidP="006067F1">
      <w:pPr>
        <w:pStyle w:val="ConsPlusNormal"/>
        <w:jc w:val="both"/>
        <w:rPr>
          <w:bCs/>
          <w:sz w:val="24"/>
          <w:szCs w:val="24"/>
        </w:rPr>
      </w:pPr>
    </w:p>
    <w:p w14:paraId="39DA523B" w14:textId="761C7E9E" w:rsidR="00AC22CE" w:rsidRPr="006067F1" w:rsidRDefault="00AC22CE" w:rsidP="006067F1">
      <w:pPr>
        <w:snapToGrid w:val="0"/>
        <w:ind w:firstLine="360"/>
        <w:rPr>
          <w:rFonts w:cs="Arial"/>
        </w:rPr>
      </w:pPr>
      <w:r w:rsidRPr="006067F1">
        <w:rPr>
          <w:rFonts w:eastAsia="Arial Unicode MS" w:cs="Arial"/>
          <w:bCs/>
          <w:iCs/>
          <w:spacing w:val="-10"/>
        </w:rPr>
        <w:t>Перечень мероприятий по территориальному планированию</w:t>
      </w:r>
      <w:r w:rsidR="006067F1" w:rsidRPr="006067F1">
        <w:rPr>
          <w:rFonts w:eastAsia="Arial Unicode MS" w:cs="Arial"/>
          <w:bCs/>
          <w:iCs/>
          <w:spacing w:val="-10"/>
        </w:rPr>
        <w:t xml:space="preserve"> </w:t>
      </w:r>
      <w:r w:rsidRPr="006067F1">
        <w:rPr>
          <w:rFonts w:eastAsia="Arial Unicode MS" w:cs="Arial"/>
          <w:bCs/>
          <w:iCs/>
          <w:spacing w:val="-10"/>
        </w:rPr>
        <w:t xml:space="preserve">по разделу </w:t>
      </w:r>
      <w:r w:rsidRPr="006067F1">
        <w:rPr>
          <w:rFonts w:cs="Arial"/>
        </w:rPr>
        <w:t>обеспечению территории</w:t>
      </w:r>
      <w:r w:rsidR="006067F1" w:rsidRPr="006067F1">
        <w:rPr>
          <w:rFonts w:cs="Arial"/>
        </w:rPr>
        <w:t xml:space="preserve"> </w:t>
      </w:r>
      <w:r w:rsidRPr="006067F1">
        <w:rPr>
          <w:rFonts w:cs="Arial"/>
        </w:rPr>
        <w:t>сельского поселения объектами связи, торговли, общественного питания, бытового обслуживания, жилищно-коммунального хозяйства</w:t>
      </w:r>
    </w:p>
    <w:p w14:paraId="07917D60" w14:textId="77777777" w:rsidR="00AC22CE" w:rsidRPr="006067F1" w:rsidRDefault="00AC22CE" w:rsidP="006067F1">
      <w:pPr>
        <w:snapToGrid w:val="0"/>
        <w:ind w:firstLine="360"/>
        <w:rPr>
          <w:rFonts w:cs="Arial"/>
          <w:sz w:val="28"/>
          <w:szCs w:val="28"/>
        </w:rPr>
      </w:pPr>
    </w:p>
    <w:tbl>
      <w:tblPr>
        <w:tblW w:w="5000" w:type="pct"/>
        <w:tblLook w:val="0000" w:firstRow="0" w:lastRow="0" w:firstColumn="0" w:lastColumn="0" w:noHBand="0" w:noVBand="0"/>
      </w:tblPr>
      <w:tblGrid>
        <w:gridCol w:w="789"/>
        <w:gridCol w:w="4123"/>
        <w:gridCol w:w="2591"/>
        <w:gridCol w:w="1398"/>
        <w:gridCol w:w="953"/>
      </w:tblGrid>
      <w:tr w:rsidR="006067F1" w:rsidRPr="006067F1" w14:paraId="6A20469B" w14:textId="77777777" w:rsidTr="006067F1">
        <w:tc>
          <w:tcPr>
            <w:tcW w:w="417" w:type="pct"/>
            <w:tcBorders>
              <w:top w:val="single" w:sz="4" w:space="0" w:color="000000"/>
              <w:left w:val="single" w:sz="4" w:space="0" w:color="000000"/>
              <w:bottom w:val="single" w:sz="4" w:space="0" w:color="000000"/>
            </w:tcBorders>
            <w:shd w:val="clear" w:color="auto" w:fill="auto"/>
          </w:tcPr>
          <w:p w14:paraId="73837A7A" w14:textId="77777777" w:rsidR="00AC22CE" w:rsidRPr="006067F1" w:rsidRDefault="00AC22CE" w:rsidP="006067F1">
            <w:pPr>
              <w:pStyle w:val="ConsPlusNormal"/>
              <w:widowControl/>
              <w:snapToGrid w:val="0"/>
              <w:ind w:firstLine="0"/>
              <w:jc w:val="both"/>
            </w:pPr>
            <w:r w:rsidRPr="006067F1">
              <w:t xml:space="preserve">№ пп </w:t>
            </w:r>
          </w:p>
        </w:tc>
        <w:tc>
          <w:tcPr>
            <w:tcW w:w="2109" w:type="pct"/>
            <w:tcBorders>
              <w:top w:val="single" w:sz="4" w:space="0" w:color="000000"/>
              <w:left w:val="single" w:sz="4" w:space="0" w:color="000000"/>
              <w:bottom w:val="single" w:sz="4" w:space="0" w:color="000000"/>
            </w:tcBorders>
            <w:shd w:val="clear" w:color="auto" w:fill="auto"/>
          </w:tcPr>
          <w:p w14:paraId="15FE99C7" w14:textId="77777777" w:rsidR="00AC22CE" w:rsidRPr="006067F1" w:rsidRDefault="00AC22CE" w:rsidP="006067F1">
            <w:pPr>
              <w:pStyle w:val="ConsPlusNormal"/>
              <w:widowControl/>
              <w:snapToGrid w:val="0"/>
              <w:ind w:firstLine="0"/>
              <w:jc w:val="both"/>
            </w:pPr>
            <w:r w:rsidRPr="006067F1">
              <w:t xml:space="preserve">Наименование мероприятия </w:t>
            </w:r>
          </w:p>
        </w:tc>
        <w:tc>
          <w:tcPr>
            <w:tcW w:w="1331" w:type="pct"/>
            <w:tcBorders>
              <w:top w:val="single" w:sz="4" w:space="0" w:color="000000"/>
              <w:left w:val="single" w:sz="4" w:space="0" w:color="000000"/>
              <w:bottom w:val="single" w:sz="4" w:space="0" w:color="000000"/>
              <w:right w:val="single" w:sz="4" w:space="0" w:color="auto"/>
            </w:tcBorders>
            <w:shd w:val="clear" w:color="auto" w:fill="auto"/>
          </w:tcPr>
          <w:p w14:paraId="635E19B8" w14:textId="77777777" w:rsidR="00AC22CE" w:rsidRPr="006067F1" w:rsidRDefault="00AC22CE" w:rsidP="006067F1">
            <w:pPr>
              <w:pStyle w:val="ConsPlusNormal"/>
              <w:widowControl/>
              <w:snapToGrid w:val="0"/>
              <w:ind w:firstLine="0"/>
              <w:jc w:val="both"/>
              <w:rPr>
                <w:bCs/>
              </w:rPr>
            </w:pPr>
            <w:r w:rsidRPr="006067F1">
              <w:rPr>
                <w:bCs/>
              </w:rPr>
              <w:t>Описание мероприятия</w:t>
            </w:r>
          </w:p>
        </w:tc>
        <w:tc>
          <w:tcPr>
            <w:tcW w:w="643" w:type="pct"/>
            <w:tcBorders>
              <w:top w:val="single" w:sz="4" w:space="0" w:color="000000"/>
              <w:left w:val="single" w:sz="4" w:space="0" w:color="auto"/>
              <w:bottom w:val="single" w:sz="4" w:space="0" w:color="000000"/>
            </w:tcBorders>
            <w:shd w:val="clear" w:color="auto" w:fill="auto"/>
          </w:tcPr>
          <w:p w14:paraId="2C0D8B0D" w14:textId="77777777" w:rsidR="00AC22CE" w:rsidRPr="006067F1" w:rsidRDefault="00AC22CE" w:rsidP="006067F1">
            <w:pPr>
              <w:pStyle w:val="ConsPlusNormal"/>
              <w:snapToGrid w:val="0"/>
              <w:ind w:left="78" w:firstLine="0"/>
              <w:jc w:val="both"/>
              <w:rPr>
                <w:bCs/>
              </w:rPr>
            </w:pPr>
            <w:r w:rsidRPr="006067F1">
              <w:rPr>
                <w:bCs/>
              </w:rPr>
              <w:t>Этапы реализации</w:t>
            </w:r>
          </w:p>
        </w:tc>
        <w:tc>
          <w:tcPr>
            <w:tcW w:w="499" w:type="pct"/>
            <w:tcBorders>
              <w:top w:val="single" w:sz="4" w:space="0" w:color="000000"/>
              <w:left w:val="single" w:sz="4" w:space="0" w:color="000000"/>
              <w:bottom w:val="single" w:sz="4" w:space="0" w:color="000000"/>
              <w:right w:val="single" w:sz="4" w:space="0" w:color="000000"/>
            </w:tcBorders>
            <w:shd w:val="clear" w:color="auto" w:fill="auto"/>
          </w:tcPr>
          <w:p w14:paraId="1E9C3815" w14:textId="77777777" w:rsidR="00AC22CE" w:rsidRPr="006067F1" w:rsidRDefault="00AC22CE" w:rsidP="006067F1">
            <w:pPr>
              <w:pStyle w:val="ConsPlusNormal"/>
              <w:widowControl/>
              <w:snapToGrid w:val="0"/>
              <w:ind w:left="-100" w:right="-190" w:firstLine="0"/>
              <w:jc w:val="both"/>
              <w:rPr>
                <w:bCs/>
              </w:rPr>
            </w:pPr>
            <w:r w:rsidRPr="006067F1">
              <w:rPr>
                <w:bCs/>
              </w:rPr>
              <w:t>Показано на схемах</w:t>
            </w:r>
          </w:p>
        </w:tc>
      </w:tr>
      <w:tr w:rsidR="006067F1" w:rsidRPr="006067F1" w14:paraId="5F8FB5A4" w14:textId="77777777" w:rsidTr="006067F1">
        <w:tc>
          <w:tcPr>
            <w:tcW w:w="417" w:type="pct"/>
            <w:tcBorders>
              <w:top w:val="single" w:sz="4" w:space="0" w:color="000000"/>
              <w:left w:val="single" w:sz="4" w:space="0" w:color="000000"/>
              <w:bottom w:val="single" w:sz="4" w:space="0" w:color="000000"/>
            </w:tcBorders>
            <w:shd w:val="clear" w:color="auto" w:fill="auto"/>
          </w:tcPr>
          <w:p w14:paraId="7341A55C" w14:textId="77777777" w:rsidR="00AC22CE" w:rsidRPr="006067F1" w:rsidRDefault="00AC22CE" w:rsidP="006067F1">
            <w:pPr>
              <w:pStyle w:val="ConsPlusNormal"/>
              <w:widowControl/>
              <w:snapToGrid w:val="0"/>
              <w:ind w:firstLine="0"/>
              <w:jc w:val="both"/>
            </w:pPr>
            <w:r w:rsidRPr="006067F1">
              <w:t>1.</w:t>
            </w:r>
          </w:p>
        </w:tc>
        <w:tc>
          <w:tcPr>
            <w:tcW w:w="3440" w:type="pct"/>
            <w:gridSpan w:val="2"/>
            <w:tcBorders>
              <w:top w:val="single" w:sz="4" w:space="0" w:color="000000"/>
              <w:left w:val="single" w:sz="4" w:space="0" w:color="000000"/>
              <w:bottom w:val="single" w:sz="4" w:space="0" w:color="000000"/>
              <w:right w:val="single" w:sz="4" w:space="0" w:color="auto"/>
            </w:tcBorders>
            <w:shd w:val="clear" w:color="auto" w:fill="auto"/>
          </w:tcPr>
          <w:p w14:paraId="3871C0B2" w14:textId="77777777" w:rsidR="00AC22CE" w:rsidRPr="006067F1" w:rsidRDefault="00AC22CE" w:rsidP="006067F1">
            <w:pPr>
              <w:pStyle w:val="ConsPlusNormal"/>
              <w:widowControl/>
              <w:snapToGrid w:val="0"/>
              <w:ind w:firstLine="0"/>
              <w:jc w:val="both"/>
            </w:pPr>
            <w:r w:rsidRPr="006067F1">
              <w:t>Объекты торговли</w:t>
            </w:r>
          </w:p>
        </w:tc>
        <w:tc>
          <w:tcPr>
            <w:tcW w:w="1143" w:type="pct"/>
            <w:gridSpan w:val="2"/>
            <w:tcBorders>
              <w:top w:val="single" w:sz="4" w:space="0" w:color="000000"/>
              <w:left w:val="single" w:sz="4" w:space="0" w:color="auto"/>
              <w:bottom w:val="single" w:sz="4" w:space="0" w:color="000000"/>
              <w:right w:val="single" w:sz="4" w:space="0" w:color="000000"/>
            </w:tcBorders>
            <w:shd w:val="clear" w:color="auto" w:fill="auto"/>
          </w:tcPr>
          <w:p w14:paraId="7EFA3351" w14:textId="77777777" w:rsidR="00AC22CE" w:rsidRPr="006067F1" w:rsidRDefault="00AC22CE" w:rsidP="006067F1">
            <w:pPr>
              <w:pStyle w:val="ConsPlusNormal"/>
              <w:widowControl/>
              <w:snapToGrid w:val="0"/>
              <w:ind w:firstLine="0"/>
              <w:jc w:val="both"/>
            </w:pPr>
          </w:p>
        </w:tc>
      </w:tr>
      <w:tr w:rsidR="006067F1" w:rsidRPr="006067F1" w14:paraId="26FFB45F" w14:textId="77777777" w:rsidTr="006067F1">
        <w:trPr>
          <w:cantSplit/>
          <w:trHeight w:hRule="exact" w:val="1084"/>
        </w:trPr>
        <w:tc>
          <w:tcPr>
            <w:tcW w:w="417" w:type="pct"/>
            <w:tcBorders>
              <w:top w:val="single" w:sz="4" w:space="0" w:color="000000"/>
              <w:left w:val="single" w:sz="4" w:space="0" w:color="000000"/>
              <w:bottom w:val="single" w:sz="4" w:space="0" w:color="000000"/>
            </w:tcBorders>
            <w:shd w:val="clear" w:color="auto" w:fill="auto"/>
          </w:tcPr>
          <w:p w14:paraId="2738414D" w14:textId="77777777" w:rsidR="00AC22CE" w:rsidRPr="006067F1" w:rsidRDefault="00AC22CE" w:rsidP="006067F1">
            <w:pPr>
              <w:pStyle w:val="ConsPlusNormal"/>
              <w:widowControl/>
              <w:snapToGrid w:val="0"/>
              <w:ind w:firstLine="0"/>
              <w:jc w:val="both"/>
            </w:pPr>
            <w:r w:rsidRPr="006067F1">
              <w:t>1.1</w:t>
            </w:r>
          </w:p>
        </w:tc>
        <w:tc>
          <w:tcPr>
            <w:tcW w:w="2109" w:type="pct"/>
            <w:tcBorders>
              <w:top w:val="single" w:sz="4" w:space="0" w:color="000000"/>
              <w:left w:val="single" w:sz="4" w:space="0" w:color="000000"/>
              <w:bottom w:val="single" w:sz="4" w:space="0" w:color="000000"/>
            </w:tcBorders>
            <w:shd w:val="clear" w:color="auto" w:fill="auto"/>
          </w:tcPr>
          <w:p w14:paraId="342DEFF4" w14:textId="77777777" w:rsidR="00AC22CE" w:rsidRPr="006067F1" w:rsidRDefault="00AC22CE" w:rsidP="006067F1">
            <w:pPr>
              <w:pStyle w:val="ConsPlusNormal"/>
              <w:widowControl/>
              <w:ind w:firstLine="0"/>
              <w:jc w:val="both"/>
            </w:pPr>
            <w:r w:rsidRPr="006067F1">
              <w:t>Обустройство рыночных мест для выездной торговли в центре с.Латное по ул.Октябрьская</w:t>
            </w:r>
          </w:p>
        </w:tc>
        <w:tc>
          <w:tcPr>
            <w:tcW w:w="1331" w:type="pct"/>
            <w:vMerge w:val="restart"/>
            <w:tcBorders>
              <w:top w:val="single" w:sz="4" w:space="0" w:color="000000"/>
              <w:left w:val="single" w:sz="4" w:space="0" w:color="000000"/>
              <w:bottom w:val="single" w:sz="4" w:space="0" w:color="000000"/>
              <w:right w:val="single" w:sz="4" w:space="0" w:color="auto"/>
            </w:tcBorders>
            <w:shd w:val="clear" w:color="auto" w:fill="auto"/>
          </w:tcPr>
          <w:p w14:paraId="615B3A55" w14:textId="77777777" w:rsidR="00AC22CE" w:rsidRPr="006067F1" w:rsidRDefault="00AC22CE" w:rsidP="006067F1">
            <w:pPr>
              <w:pStyle w:val="ConsPlusNormal"/>
              <w:widowControl/>
              <w:tabs>
                <w:tab w:val="left" w:pos="1035"/>
              </w:tabs>
              <w:snapToGrid w:val="0"/>
              <w:ind w:left="30" w:right="5" w:firstLine="0"/>
              <w:jc w:val="both"/>
            </w:pPr>
            <w:r w:rsidRPr="006067F1">
              <w:t>1.Формирование земельного участка</w:t>
            </w:r>
          </w:p>
          <w:p w14:paraId="03D9AECB" w14:textId="77777777" w:rsidR="00AC22CE" w:rsidRPr="006067F1" w:rsidRDefault="00AC22CE" w:rsidP="006067F1">
            <w:pPr>
              <w:pStyle w:val="ConsPlusNormal"/>
              <w:widowControl/>
              <w:tabs>
                <w:tab w:val="left" w:pos="1035"/>
              </w:tabs>
              <w:ind w:left="30" w:right="5" w:firstLine="0"/>
              <w:jc w:val="both"/>
            </w:pPr>
            <w:r w:rsidRPr="006067F1">
              <w:t>2.Проведение торгов</w:t>
            </w:r>
          </w:p>
          <w:p w14:paraId="5113420A" w14:textId="77777777" w:rsidR="00AC22CE" w:rsidRPr="006067F1" w:rsidRDefault="00AC22CE" w:rsidP="006067F1">
            <w:pPr>
              <w:pStyle w:val="ConsPlusNormal"/>
              <w:widowControl/>
              <w:tabs>
                <w:tab w:val="left" w:pos="1035"/>
              </w:tabs>
              <w:ind w:left="30" w:right="5" w:firstLine="0"/>
              <w:jc w:val="both"/>
            </w:pPr>
            <w:r w:rsidRPr="006067F1">
              <w:t>3.Проектирование</w:t>
            </w:r>
          </w:p>
          <w:p w14:paraId="6AD95E7C" w14:textId="77777777" w:rsidR="00AC22CE" w:rsidRPr="006067F1" w:rsidRDefault="00AC22CE" w:rsidP="006067F1">
            <w:pPr>
              <w:pStyle w:val="ConsPlusNormal"/>
              <w:widowControl/>
              <w:tabs>
                <w:tab w:val="left" w:pos="1035"/>
              </w:tabs>
              <w:ind w:left="30" w:right="5" w:firstLine="0"/>
              <w:jc w:val="both"/>
            </w:pPr>
            <w:r w:rsidRPr="006067F1">
              <w:t>4.Получение разрешения на строительство</w:t>
            </w:r>
          </w:p>
          <w:p w14:paraId="300AA79F" w14:textId="77777777" w:rsidR="00AC22CE" w:rsidRPr="006067F1" w:rsidRDefault="00AC22CE" w:rsidP="006067F1">
            <w:pPr>
              <w:pStyle w:val="ConsPlusNormal"/>
              <w:widowControl/>
              <w:tabs>
                <w:tab w:val="left" w:pos="1035"/>
              </w:tabs>
              <w:ind w:left="30" w:right="5" w:firstLine="0"/>
              <w:jc w:val="both"/>
            </w:pPr>
            <w:r w:rsidRPr="006067F1">
              <w:t>5.Строительство</w:t>
            </w:r>
          </w:p>
          <w:p w14:paraId="23CD39E2" w14:textId="77777777" w:rsidR="00AC22CE" w:rsidRPr="006067F1" w:rsidRDefault="00AC22CE" w:rsidP="006067F1">
            <w:pPr>
              <w:pStyle w:val="ConsPlusNormal"/>
              <w:widowControl/>
              <w:tabs>
                <w:tab w:val="left" w:pos="1035"/>
              </w:tabs>
              <w:snapToGrid w:val="0"/>
              <w:ind w:left="30" w:right="5" w:firstLine="0"/>
              <w:jc w:val="both"/>
            </w:pPr>
            <w:r w:rsidRPr="006067F1">
              <w:t>6.Ввод в эксплуатацию</w:t>
            </w:r>
          </w:p>
        </w:tc>
        <w:tc>
          <w:tcPr>
            <w:tcW w:w="643" w:type="pct"/>
            <w:vMerge w:val="restart"/>
            <w:tcBorders>
              <w:top w:val="single" w:sz="4" w:space="0" w:color="000000"/>
              <w:left w:val="single" w:sz="4" w:space="0" w:color="auto"/>
              <w:bottom w:val="single" w:sz="4" w:space="0" w:color="000000"/>
            </w:tcBorders>
            <w:shd w:val="clear" w:color="auto" w:fill="auto"/>
          </w:tcPr>
          <w:p w14:paraId="133252A5" w14:textId="77777777" w:rsidR="00AC22CE" w:rsidRPr="006067F1" w:rsidRDefault="00AC22CE" w:rsidP="006067F1">
            <w:pPr>
              <w:pStyle w:val="ConsPlusNormal"/>
              <w:widowControl/>
              <w:tabs>
                <w:tab w:val="left" w:pos="1035"/>
              </w:tabs>
              <w:snapToGrid w:val="0"/>
              <w:ind w:left="30" w:right="5" w:firstLine="0"/>
              <w:jc w:val="both"/>
            </w:pPr>
            <w:r w:rsidRPr="006067F1">
              <w:t>2011г</w:t>
            </w:r>
          </w:p>
          <w:p w14:paraId="0C99389F" w14:textId="77777777" w:rsidR="00AC22CE" w:rsidRPr="006067F1" w:rsidRDefault="00AC22CE" w:rsidP="006067F1">
            <w:pPr>
              <w:pStyle w:val="ConsPlusNormal"/>
              <w:widowControl/>
              <w:tabs>
                <w:tab w:val="left" w:pos="1035"/>
              </w:tabs>
              <w:snapToGrid w:val="0"/>
              <w:ind w:left="30" w:right="5" w:firstLine="0"/>
              <w:jc w:val="both"/>
            </w:pPr>
          </w:p>
          <w:p w14:paraId="6D1DD379" w14:textId="77777777" w:rsidR="00AC22CE" w:rsidRPr="006067F1" w:rsidRDefault="00AC22CE" w:rsidP="006067F1">
            <w:pPr>
              <w:pStyle w:val="ConsPlusNormal"/>
              <w:widowControl/>
              <w:tabs>
                <w:tab w:val="left" w:pos="1035"/>
              </w:tabs>
              <w:snapToGrid w:val="0"/>
              <w:ind w:left="30" w:right="5" w:firstLine="0"/>
              <w:jc w:val="both"/>
            </w:pPr>
          </w:p>
          <w:p w14:paraId="2C46AD23" w14:textId="77777777" w:rsidR="00AC22CE" w:rsidRPr="006067F1" w:rsidRDefault="00AC22CE" w:rsidP="006067F1">
            <w:pPr>
              <w:pStyle w:val="ConsPlusNormal"/>
              <w:widowControl/>
              <w:tabs>
                <w:tab w:val="left" w:pos="1035"/>
              </w:tabs>
              <w:snapToGrid w:val="0"/>
              <w:ind w:left="30" w:right="5" w:firstLine="0"/>
              <w:jc w:val="both"/>
            </w:pPr>
          </w:p>
          <w:p w14:paraId="2E6CEC03" w14:textId="77777777" w:rsidR="00AC22CE" w:rsidRPr="006067F1" w:rsidRDefault="00AC22CE" w:rsidP="006067F1">
            <w:pPr>
              <w:pStyle w:val="ConsPlusNormal"/>
              <w:widowControl/>
              <w:tabs>
                <w:tab w:val="left" w:pos="1035"/>
              </w:tabs>
              <w:snapToGrid w:val="0"/>
              <w:ind w:left="30" w:right="5" w:firstLine="0"/>
              <w:jc w:val="both"/>
            </w:pPr>
            <w:r w:rsidRPr="006067F1">
              <w:t>2012-2015гг</w:t>
            </w:r>
          </w:p>
        </w:tc>
        <w:tc>
          <w:tcPr>
            <w:tcW w:w="499" w:type="pct"/>
            <w:vMerge w:val="restart"/>
            <w:tcBorders>
              <w:top w:val="single" w:sz="4" w:space="0" w:color="000000"/>
              <w:left w:val="single" w:sz="4" w:space="0" w:color="000000"/>
              <w:bottom w:val="single" w:sz="4" w:space="0" w:color="000000"/>
              <w:right w:val="single" w:sz="4" w:space="0" w:color="000000"/>
            </w:tcBorders>
            <w:shd w:val="clear" w:color="auto" w:fill="auto"/>
          </w:tcPr>
          <w:p w14:paraId="23A6EFD4" w14:textId="77777777" w:rsidR="00AC22CE" w:rsidRPr="006067F1" w:rsidRDefault="00AC22CE" w:rsidP="006067F1">
            <w:pPr>
              <w:pStyle w:val="ConsPlusNormal"/>
              <w:widowControl/>
              <w:snapToGrid w:val="0"/>
              <w:ind w:firstLine="0"/>
              <w:jc w:val="both"/>
            </w:pPr>
            <w:r w:rsidRPr="006067F1">
              <w:t>8 (II)</w:t>
            </w:r>
          </w:p>
          <w:p w14:paraId="564B6F75" w14:textId="77777777" w:rsidR="00AC22CE" w:rsidRPr="006067F1" w:rsidRDefault="00AC22CE" w:rsidP="006067F1">
            <w:pPr>
              <w:pStyle w:val="ConsPlusNormal"/>
              <w:widowControl/>
              <w:snapToGrid w:val="0"/>
              <w:ind w:firstLine="0"/>
              <w:jc w:val="both"/>
            </w:pPr>
            <w:r w:rsidRPr="006067F1">
              <w:t>1(I)</w:t>
            </w:r>
          </w:p>
        </w:tc>
      </w:tr>
      <w:tr w:rsidR="006067F1" w:rsidRPr="006067F1" w14:paraId="2CBE6566" w14:textId="77777777" w:rsidTr="006067F1">
        <w:trPr>
          <w:cantSplit/>
          <w:trHeight w:val="1994"/>
        </w:trPr>
        <w:tc>
          <w:tcPr>
            <w:tcW w:w="417" w:type="pct"/>
            <w:tcBorders>
              <w:top w:val="single" w:sz="4" w:space="0" w:color="000000"/>
              <w:left w:val="single" w:sz="4" w:space="0" w:color="000000"/>
            </w:tcBorders>
            <w:shd w:val="clear" w:color="auto" w:fill="auto"/>
          </w:tcPr>
          <w:p w14:paraId="3AB76453" w14:textId="77777777" w:rsidR="00AC22CE" w:rsidRPr="006067F1" w:rsidRDefault="00AC22CE" w:rsidP="006067F1">
            <w:pPr>
              <w:pStyle w:val="ConsPlusNormal"/>
              <w:widowControl/>
              <w:snapToGrid w:val="0"/>
              <w:ind w:firstLine="0"/>
              <w:jc w:val="both"/>
            </w:pPr>
            <w:r w:rsidRPr="006067F1">
              <w:t>1.2</w:t>
            </w:r>
          </w:p>
        </w:tc>
        <w:tc>
          <w:tcPr>
            <w:tcW w:w="2109" w:type="pct"/>
            <w:tcBorders>
              <w:top w:val="single" w:sz="4" w:space="0" w:color="000000"/>
              <w:left w:val="single" w:sz="4" w:space="0" w:color="000000"/>
            </w:tcBorders>
            <w:shd w:val="clear" w:color="auto" w:fill="auto"/>
          </w:tcPr>
          <w:p w14:paraId="28908664" w14:textId="77777777" w:rsidR="00AC22CE" w:rsidRPr="006067F1" w:rsidRDefault="00AC22CE" w:rsidP="006067F1">
            <w:pPr>
              <w:ind w:firstLine="0"/>
              <w:rPr>
                <w:rFonts w:cs="Arial"/>
                <w:sz w:val="20"/>
                <w:szCs w:val="20"/>
              </w:rPr>
            </w:pPr>
            <w:r w:rsidRPr="006067F1">
              <w:rPr>
                <w:rFonts w:cs="Arial"/>
                <w:sz w:val="20"/>
                <w:szCs w:val="20"/>
              </w:rPr>
              <w:t>Магазины продовольственных и непродовольственных товаров</w:t>
            </w:r>
          </w:p>
          <w:p w14:paraId="4B8073AF" w14:textId="77777777" w:rsidR="00AC22CE" w:rsidRPr="006067F1" w:rsidRDefault="00AC22CE" w:rsidP="006067F1">
            <w:pPr>
              <w:ind w:firstLine="0"/>
              <w:rPr>
                <w:rFonts w:cs="Arial"/>
                <w:sz w:val="20"/>
                <w:szCs w:val="20"/>
              </w:rPr>
            </w:pPr>
          </w:p>
          <w:p w14:paraId="19E2D3BF" w14:textId="77777777" w:rsidR="00AC22CE" w:rsidRPr="006067F1" w:rsidRDefault="00AC22CE" w:rsidP="006067F1">
            <w:pPr>
              <w:ind w:firstLine="0"/>
              <w:rPr>
                <w:rFonts w:cs="Arial"/>
                <w:sz w:val="20"/>
                <w:szCs w:val="20"/>
              </w:rPr>
            </w:pPr>
          </w:p>
        </w:tc>
        <w:tc>
          <w:tcPr>
            <w:tcW w:w="1331" w:type="pct"/>
            <w:vMerge/>
            <w:tcBorders>
              <w:top w:val="single" w:sz="4" w:space="0" w:color="000000"/>
              <w:left w:val="single" w:sz="4" w:space="0" w:color="000000"/>
              <w:bottom w:val="single" w:sz="4" w:space="0" w:color="000000"/>
              <w:right w:val="single" w:sz="4" w:space="0" w:color="auto"/>
            </w:tcBorders>
            <w:shd w:val="clear" w:color="auto" w:fill="auto"/>
          </w:tcPr>
          <w:p w14:paraId="2DE211B1" w14:textId="77777777" w:rsidR="00AC22CE" w:rsidRPr="006067F1" w:rsidRDefault="00AC22CE" w:rsidP="006067F1">
            <w:pPr>
              <w:ind w:firstLine="0"/>
              <w:rPr>
                <w:rFonts w:cs="Arial"/>
                <w:sz w:val="20"/>
                <w:szCs w:val="20"/>
              </w:rPr>
            </w:pPr>
          </w:p>
        </w:tc>
        <w:tc>
          <w:tcPr>
            <w:tcW w:w="643" w:type="pct"/>
            <w:vMerge/>
            <w:tcBorders>
              <w:top w:val="single" w:sz="4" w:space="0" w:color="000000"/>
              <w:left w:val="single" w:sz="4" w:space="0" w:color="auto"/>
              <w:bottom w:val="single" w:sz="4" w:space="0" w:color="000000"/>
            </w:tcBorders>
            <w:shd w:val="clear" w:color="auto" w:fill="auto"/>
          </w:tcPr>
          <w:p w14:paraId="54CD7BD5" w14:textId="77777777" w:rsidR="00AC22CE" w:rsidRPr="006067F1" w:rsidRDefault="00AC22CE" w:rsidP="006067F1">
            <w:pPr>
              <w:ind w:firstLine="0"/>
              <w:rPr>
                <w:rFonts w:cs="Arial"/>
                <w:sz w:val="20"/>
                <w:szCs w:val="20"/>
              </w:rPr>
            </w:pPr>
          </w:p>
        </w:tc>
        <w:tc>
          <w:tcPr>
            <w:tcW w:w="499" w:type="pct"/>
            <w:vMerge/>
            <w:tcBorders>
              <w:top w:val="single" w:sz="4" w:space="0" w:color="000000"/>
              <w:left w:val="single" w:sz="4" w:space="0" w:color="000000"/>
              <w:bottom w:val="single" w:sz="4" w:space="0" w:color="000000"/>
              <w:right w:val="single" w:sz="4" w:space="0" w:color="000000"/>
            </w:tcBorders>
            <w:shd w:val="clear" w:color="auto" w:fill="auto"/>
          </w:tcPr>
          <w:p w14:paraId="6A146D9F" w14:textId="77777777" w:rsidR="00AC22CE" w:rsidRPr="006067F1" w:rsidRDefault="00AC22CE" w:rsidP="006067F1">
            <w:pPr>
              <w:ind w:firstLine="0"/>
              <w:rPr>
                <w:rFonts w:cs="Arial"/>
                <w:sz w:val="20"/>
                <w:szCs w:val="20"/>
              </w:rPr>
            </w:pPr>
          </w:p>
        </w:tc>
      </w:tr>
      <w:tr w:rsidR="006067F1" w:rsidRPr="006067F1" w14:paraId="6A8DAD14" w14:textId="77777777" w:rsidTr="006067F1">
        <w:tc>
          <w:tcPr>
            <w:tcW w:w="417" w:type="pct"/>
            <w:tcBorders>
              <w:top w:val="single" w:sz="4" w:space="0" w:color="000000"/>
              <w:left w:val="single" w:sz="4" w:space="0" w:color="000000"/>
              <w:bottom w:val="single" w:sz="4" w:space="0" w:color="000000"/>
            </w:tcBorders>
            <w:shd w:val="clear" w:color="auto" w:fill="auto"/>
          </w:tcPr>
          <w:p w14:paraId="1F44BE77" w14:textId="77777777" w:rsidR="00AC22CE" w:rsidRPr="006067F1" w:rsidRDefault="00AC22CE" w:rsidP="006067F1">
            <w:pPr>
              <w:pStyle w:val="ConsPlusNormal"/>
              <w:widowControl/>
              <w:snapToGrid w:val="0"/>
              <w:ind w:firstLine="0"/>
              <w:jc w:val="both"/>
            </w:pPr>
            <w:r w:rsidRPr="006067F1">
              <w:t>2.</w:t>
            </w:r>
          </w:p>
        </w:tc>
        <w:tc>
          <w:tcPr>
            <w:tcW w:w="3440" w:type="pct"/>
            <w:gridSpan w:val="2"/>
            <w:tcBorders>
              <w:top w:val="single" w:sz="4" w:space="0" w:color="000000"/>
              <w:left w:val="single" w:sz="4" w:space="0" w:color="000000"/>
              <w:bottom w:val="single" w:sz="4" w:space="0" w:color="000000"/>
              <w:right w:val="single" w:sz="4" w:space="0" w:color="auto"/>
            </w:tcBorders>
            <w:shd w:val="clear" w:color="auto" w:fill="auto"/>
          </w:tcPr>
          <w:p w14:paraId="2B4BAEDA" w14:textId="77777777" w:rsidR="00AC22CE" w:rsidRPr="006067F1" w:rsidRDefault="00AC22CE" w:rsidP="006067F1">
            <w:pPr>
              <w:pStyle w:val="ConsPlusNormal"/>
              <w:widowControl/>
              <w:snapToGrid w:val="0"/>
              <w:ind w:firstLine="0"/>
              <w:jc w:val="both"/>
            </w:pPr>
            <w:r w:rsidRPr="006067F1">
              <w:t>Объекты общепита</w:t>
            </w:r>
          </w:p>
        </w:tc>
        <w:tc>
          <w:tcPr>
            <w:tcW w:w="1143" w:type="pct"/>
            <w:gridSpan w:val="2"/>
            <w:tcBorders>
              <w:top w:val="single" w:sz="4" w:space="0" w:color="000000"/>
              <w:left w:val="single" w:sz="4" w:space="0" w:color="auto"/>
              <w:bottom w:val="single" w:sz="4" w:space="0" w:color="000000"/>
              <w:right w:val="single" w:sz="4" w:space="0" w:color="000000"/>
            </w:tcBorders>
            <w:shd w:val="clear" w:color="auto" w:fill="auto"/>
          </w:tcPr>
          <w:p w14:paraId="117FAFF3" w14:textId="77777777" w:rsidR="00AC22CE" w:rsidRPr="006067F1" w:rsidRDefault="00AC22CE" w:rsidP="006067F1">
            <w:pPr>
              <w:pStyle w:val="ConsPlusNormal"/>
              <w:widowControl/>
              <w:snapToGrid w:val="0"/>
              <w:ind w:firstLine="0"/>
              <w:jc w:val="both"/>
            </w:pPr>
          </w:p>
        </w:tc>
      </w:tr>
      <w:tr w:rsidR="006067F1" w:rsidRPr="006067F1" w14:paraId="393BC0AA" w14:textId="77777777" w:rsidTr="006067F1">
        <w:trPr>
          <w:cantSplit/>
          <w:trHeight w:hRule="exact" w:val="1140"/>
        </w:trPr>
        <w:tc>
          <w:tcPr>
            <w:tcW w:w="417" w:type="pct"/>
            <w:tcBorders>
              <w:top w:val="single" w:sz="4" w:space="0" w:color="000000"/>
              <w:left w:val="single" w:sz="4" w:space="0" w:color="000000"/>
              <w:bottom w:val="single" w:sz="4" w:space="0" w:color="auto"/>
            </w:tcBorders>
            <w:shd w:val="clear" w:color="auto" w:fill="auto"/>
          </w:tcPr>
          <w:p w14:paraId="5835D41F" w14:textId="77777777" w:rsidR="00AC22CE" w:rsidRPr="006067F1" w:rsidRDefault="00AC22CE" w:rsidP="006067F1">
            <w:pPr>
              <w:pStyle w:val="ConsPlusNormal"/>
              <w:widowControl/>
              <w:snapToGrid w:val="0"/>
              <w:ind w:firstLine="0"/>
              <w:jc w:val="both"/>
            </w:pPr>
          </w:p>
          <w:p w14:paraId="24178CC5" w14:textId="77777777" w:rsidR="00AC22CE" w:rsidRPr="006067F1" w:rsidRDefault="00AC22CE" w:rsidP="006067F1">
            <w:pPr>
              <w:pStyle w:val="ConsPlusNormal"/>
              <w:widowControl/>
              <w:snapToGrid w:val="0"/>
              <w:ind w:firstLine="0"/>
              <w:jc w:val="both"/>
            </w:pPr>
          </w:p>
          <w:p w14:paraId="36801D6F" w14:textId="77777777" w:rsidR="00AC22CE" w:rsidRPr="006067F1" w:rsidRDefault="00AC22CE" w:rsidP="006067F1">
            <w:pPr>
              <w:pStyle w:val="ConsPlusNormal"/>
              <w:widowControl/>
              <w:snapToGrid w:val="0"/>
              <w:ind w:firstLine="0"/>
              <w:jc w:val="both"/>
            </w:pPr>
          </w:p>
          <w:p w14:paraId="6BF60A2E" w14:textId="77777777" w:rsidR="00AC22CE" w:rsidRPr="006067F1" w:rsidRDefault="00AC22CE" w:rsidP="006067F1">
            <w:pPr>
              <w:pStyle w:val="ConsPlusNormal"/>
              <w:widowControl/>
              <w:snapToGrid w:val="0"/>
              <w:ind w:firstLine="0"/>
              <w:jc w:val="both"/>
            </w:pPr>
          </w:p>
          <w:p w14:paraId="58F18543" w14:textId="77777777" w:rsidR="00AC22CE" w:rsidRPr="006067F1" w:rsidRDefault="00AC22CE" w:rsidP="006067F1">
            <w:pPr>
              <w:pStyle w:val="ConsPlusNormal"/>
              <w:widowControl/>
              <w:snapToGrid w:val="0"/>
              <w:ind w:firstLine="0"/>
              <w:jc w:val="both"/>
            </w:pPr>
          </w:p>
          <w:p w14:paraId="4492539A" w14:textId="77777777" w:rsidR="00AC22CE" w:rsidRPr="006067F1" w:rsidRDefault="00AC22CE" w:rsidP="006067F1">
            <w:pPr>
              <w:pStyle w:val="ConsPlusNormal"/>
              <w:widowControl/>
              <w:snapToGrid w:val="0"/>
              <w:ind w:firstLine="0"/>
              <w:jc w:val="both"/>
            </w:pPr>
          </w:p>
          <w:p w14:paraId="3C9E02E1" w14:textId="77777777" w:rsidR="00AC22CE" w:rsidRPr="006067F1" w:rsidRDefault="00AC22CE" w:rsidP="006067F1">
            <w:pPr>
              <w:pStyle w:val="ConsPlusNormal"/>
              <w:widowControl/>
              <w:snapToGrid w:val="0"/>
              <w:ind w:firstLine="0"/>
              <w:jc w:val="both"/>
            </w:pPr>
          </w:p>
          <w:p w14:paraId="14E1339A" w14:textId="77777777" w:rsidR="00AC22CE" w:rsidRPr="006067F1" w:rsidRDefault="00AC22CE" w:rsidP="006067F1">
            <w:pPr>
              <w:pStyle w:val="ConsPlusNormal"/>
              <w:widowControl/>
              <w:snapToGrid w:val="0"/>
              <w:ind w:firstLine="0"/>
              <w:jc w:val="both"/>
            </w:pPr>
          </w:p>
          <w:p w14:paraId="1E8567D3" w14:textId="77777777" w:rsidR="00AC22CE" w:rsidRPr="006067F1" w:rsidRDefault="00AC22CE" w:rsidP="006067F1">
            <w:pPr>
              <w:pStyle w:val="ConsPlusNormal"/>
              <w:widowControl/>
              <w:snapToGrid w:val="0"/>
              <w:ind w:firstLine="0"/>
              <w:jc w:val="both"/>
            </w:pPr>
          </w:p>
        </w:tc>
        <w:tc>
          <w:tcPr>
            <w:tcW w:w="2109" w:type="pct"/>
            <w:tcBorders>
              <w:top w:val="single" w:sz="4" w:space="0" w:color="000000"/>
              <w:left w:val="single" w:sz="4" w:space="0" w:color="000000"/>
              <w:bottom w:val="single" w:sz="4" w:space="0" w:color="auto"/>
            </w:tcBorders>
            <w:shd w:val="clear" w:color="auto" w:fill="auto"/>
          </w:tcPr>
          <w:p w14:paraId="7EECCB10" w14:textId="2D453241" w:rsidR="00AC22CE" w:rsidRPr="006067F1" w:rsidRDefault="00AC22CE" w:rsidP="006067F1">
            <w:pPr>
              <w:pStyle w:val="ConsPlusNormal"/>
              <w:widowControl/>
              <w:snapToGrid w:val="0"/>
              <w:ind w:firstLine="0"/>
              <w:jc w:val="both"/>
            </w:pPr>
            <w:r w:rsidRPr="006067F1">
              <w:t>с.</w:t>
            </w:r>
            <w:r w:rsidR="006067F1" w:rsidRPr="006067F1">
              <w:t xml:space="preserve"> </w:t>
            </w:r>
            <w:r w:rsidRPr="006067F1">
              <w:t>Латное</w:t>
            </w:r>
          </w:p>
          <w:p w14:paraId="5D37149B" w14:textId="77777777" w:rsidR="00AC22CE" w:rsidRPr="006067F1" w:rsidRDefault="00AC22CE" w:rsidP="006067F1">
            <w:pPr>
              <w:pStyle w:val="ConsPlusNormal"/>
              <w:widowControl/>
              <w:ind w:firstLine="0"/>
              <w:jc w:val="both"/>
            </w:pPr>
            <w:r w:rsidRPr="006067F1">
              <w:t>Столовая на 20 мест (0,2га)</w:t>
            </w:r>
          </w:p>
        </w:tc>
        <w:tc>
          <w:tcPr>
            <w:tcW w:w="1331" w:type="pct"/>
            <w:vMerge w:val="restart"/>
            <w:tcBorders>
              <w:top w:val="single" w:sz="4" w:space="0" w:color="000000"/>
              <w:left w:val="single" w:sz="4" w:space="0" w:color="000000"/>
              <w:right w:val="single" w:sz="4" w:space="0" w:color="auto"/>
            </w:tcBorders>
            <w:shd w:val="clear" w:color="auto" w:fill="auto"/>
          </w:tcPr>
          <w:p w14:paraId="251E5873" w14:textId="77777777" w:rsidR="00AC22CE" w:rsidRPr="006067F1" w:rsidRDefault="00AC22CE" w:rsidP="006067F1">
            <w:pPr>
              <w:pStyle w:val="ConsPlusNormal"/>
              <w:widowControl/>
              <w:tabs>
                <w:tab w:val="left" w:pos="1035"/>
              </w:tabs>
              <w:snapToGrid w:val="0"/>
              <w:ind w:left="30" w:right="5" w:firstLine="0"/>
              <w:jc w:val="both"/>
            </w:pPr>
            <w:r w:rsidRPr="006067F1">
              <w:t>1.Формирование земельного участка</w:t>
            </w:r>
          </w:p>
          <w:p w14:paraId="1833FAF6" w14:textId="77777777" w:rsidR="00AC22CE" w:rsidRPr="006067F1" w:rsidRDefault="00AC22CE" w:rsidP="006067F1">
            <w:pPr>
              <w:pStyle w:val="ConsPlusNormal"/>
              <w:widowControl/>
              <w:tabs>
                <w:tab w:val="left" w:pos="1035"/>
              </w:tabs>
              <w:ind w:left="30" w:right="5" w:firstLine="0"/>
              <w:jc w:val="both"/>
            </w:pPr>
            <w:r w:rsidRPr="006067F1">
              <w:t>2.Проведение торгов</w:t>
            </w:r>
          </w:p>
          <w:p w14:paraId="1D2F7846" w14:textId="77777777" w:rsidR="00AC22CE" w:rsidRPr="006067F1" w:rsidRDefault="00AC22CE" w:rsidP="006067F1">
            <w:pPr>
              <w:pStyle w:val="ConsPlusNormal"/>
              <w:widowControl/>
              <w:tabs>
                <w:tab w:val="left" w:pos="1035"/>
              </w:tabs>
              <w:ind w:left="30" w:right="5" w:firstLine="0"/>
              <w:jc w:val="both"/>
            </w:pPr>
            <w:r w:rsidRPr="006067F1">
              <w:t xml:space="preserve">3.Проектирование </w:t>
            </w:r>
          </w:p>
          <w:p w14:paraId="4125E527" w14:textId="77777777" w:rsidR="00AC22CE" w:rsidRPr="006067F1" w:rsidRDefault="00AC22CE" w:rsidP="006067F1">
            <w:pPr>
              <w:pStyle w:val="ConsPlusNormal"/>
              <w:widowControl/>
              <w:tabs>
                <w:tab w:val="left" w:pos="1035"/>
              </w:tabs>
              <w:ind w:left="30" w:right="5" w:firstLine="0"/>
              <w:jc w:val="both"/>
            </w:pPr>
            <w:r w:rsidRPr="006067F1">
              <w:t>4.Получение разрешения на строительство</w:t>
            </w:r>
          </w:p>
          <w:p w14:paraId="65D4ED32" w14:textId="77777777" w:rsidR="00AC22CE" w:rsidRPr="006067F1" w:rsidRDefault="00AC22CE" w:rsidP="006067F1">
            <w:pPr>
              <w:pStyle w:val="ConsPlusNormal"/>
              <w:widowControl/>
              <w:tabs>
                <w:tab w:val="left" w:pos="1035"/>
              </w:tabs>
              <w:ind w:left="30" w:right="5" w:firstLine="0"/>
              <w:jc w:val="both"/>
            </w:pPr>
            <w:r w:rsidRPr="006067F1">
              <w:t>5.Строительство</w:t>
            </w:r>
          </w:p>
          <w:p w14:paraId="349C83D0" w14:textId="77777777" w:rsidR="00AC22CE" w:rsidRPr="006067F1" w:rsidRDefault="00AC22CE" w:rsidP="006067F1">
            <w:pPr>
              <w:pStyle w:val="ConsPlusNormal"/>
              <w:widowControl/>
              <w:tabs>
                <w:tab w:val="left" w:pos="1035"/>
              </w:tabs>
              <w:snapToGrid w:val="0"/>
              <w:ind w:left="30" w:right="5" w:firstLine="0"/>
              <w:jc w:val="both"/>
            </w:pPr>
            <w:r w:rsidRPr="006067F1">
              <w:t>6.Ввод в эксплуатацию</w:t>
            </w:r>
          </w:p>
        </w:tc>
        <w:tc>
          <w:tcPr>
            <w:tcW w:w="643" w:type="pct"/>
            <w:vMerge w:val="restart"/>
            <w:tcBorders>
              <w:top w:val="single" w:sz="4" w:space="0" w:color="000000"/>
              <w:left w:val="single" w:sz="4" w:space="0" w:color="auto"/>
            </w:tcBorders>
            <w:shd w:val="clear" w:color="auto" w:fill="auto"/>
          </w:tcPr>
          <w:p w14:paraId="73798492" w14:textId="77777777" w:rsidR="00AC22CE" w:rsidRPr="006067F1" w:rsidRDefault="00AC22CE" w:rsidP="006067F1">
            <w:pPr>
              <w:pStyle w:val="ConsPlusNormal"/>
              <w:widowControl/>
              <w:tabs>
                <w:tab w:val="left" w:pos="1035"/>
              </w:tabs>
              <w:snapToGrid w:val="0"/>
              <w:ind w:left="30" w:right="5" w:firstLine="0"/>
              <w:jc w:val="both"/>
            </w:pPr>
            <w:r w:rsidRPr="006067F1">
              <w:t>2011-2015г</w:t>
            </w:r>
          </w:p>
          <w:p w14:paraId="17DFD638" w14:textId="77777777" w:rsidR="00AC22CE" w:rsidRPr="006067F1" w:rsidRDefault="00AC22CE" w:rsidP="006067F1">
            <w:pPr>
              <w:pStyle w:val="ConsPlusNormal"/>
              <w:widowControl/>
              <w:tabs>
                <w:tab w:val="left" w:pos="1035"/>
              </w:tabs>
              <w:snapToGrid w:val="0"/>
              <w:ind w:left="30" w:right="5" w:firstLine="0"/>
              <w:jc w:val="both"/>
            </w:pPr>
          </w:p>
          <w:p w14:paraId="0129DB85" w14:textId="77777777" w:rsidR="00AC22CE" w:rsidRPr="006067F1" w:rsidRDefault="00AC22CE" w:rsidP="006067F1">
            <w:pPr>
              <w:pStyle w:val="ConsPlusNormal"/>
              <w:widowControl/>
              <w:tabs>
                <w:tab w:val="left" w:pos="1035"/>
              </w:tabs>
              <w:snapToGrid w:val="0"/>
              <w:ind w:left="30" w:right="5" w:firstLine="0"/>
              <w:jc w:val="both"/>
            </w:pPr>
          </w:p>
          <w:p w14:paraId="3DD72122" w14:textId="77777777" w:rsidR="00AC22CE" w:rsidRPr="006067F1" w:rsidRDefault="00AC22CE" w:rsidP="006067F1">
            <w:pPr>
              <w:pStyle w:val="ConsPlusNormal"/>
              <w:widowControl/>
              <w:tabs>
                <w:tab w:val="left" w:pos="1035"/>
              </w:tabs>
              <w:snapToGrid w:val="0"/>
              <w:ind w:left="30" w:right="5" w:firstLine="0"/>
              <w:jc w:val="both"/>
            </w:pPr>
          </w:p>
          <w:p w14:paraId="011EE874" w14:textId="77777777" w:rsidR="00AC22CE" w:rsidRPr="006067F1" w:rsidRDefault="00AC22CE" w:rsidP="006067F1">
            <w:pPr>
              <w:pStyle w:val="ConsPlusNormal"/>
              <w:widowControl/>
              <w:tabs>
                <w:tab w:val="left" w:pos="1035"/>
              </w:tabs>
              <w:snapToGrid w:val="0"/>
              <w:ind w:left="30" w:right="5" w:firstLine="0"/>
              <w:jc w:val="both"/>
            </w:pPr>
          </w:p>
          <w:p w14:paraId="19C85394" w14:textId="77777777" w:rsidR="00AC22CE" w:rsidRPr="006067F1" w:rsidRDefault="00AC22CE" w:rsidP="006067F1">
            <w:pPr>
              <w:pStyle w:val="ConsPlusNormal"/>
              <w:widowControl/>
              <w:tabs>
                <w:tab w:val="left" w:pos="1035"/>
              </w:tabs>
              <w:snapToGrid w:val="0"/>
              <w:ind w:left="30" w:right="5" w:firstLine="0"/>
              <w:jc w:val="both"/>
            </w:pPr>
            <w:r w:rsidRPr="006067F1">
              <w:t>2012г</w:t>
            </w:r>
          </w:p>
        </w:tc>
        <w:tc>
          <w:tcPr>
            <w:tcW w:w="499" w:type="pct"/>
            <w:vMerge w:val="restart"/>
            <w:tcBorders>
              <w:top w:val="single" w:sz="4" w:space="0" w:color="000000"/>
              <w:left w:val="single" w:sz="4" w:space="0" w:color="000000"/>
              <w:right w:val="single" w:sz="4" w:space="0" w:color="000000"/>
            </w:tcBorders>
            <w:shd w:val="clear" w:color="auto" w:fill="auto"/>
          </w:tcPr>
          <w:p w14:paraId="353B1967" w14:textId="77777777" w:rsidR="00AC22CE" w:rsidRPr="006067F1" w:rsidRDefault="00AC22CE" w:rsidP="006067F1">
            <w:pPr>
              <w:pStyle w:val="ConsPlusNormal"/>
              <w:widowControl/>
              <w:snapToGrid w:val="0"/>
              <w:ind w:firstLine="0"/>
              <w:jc w:val="both"/>
            </w:pPr>
            <w:r w:rsidRPr="006067F1">
              <w:t>8 (II)</w:t>
            </w:r>
          </w:p>
          <w:p w14:paraId="374A5215" w14:textId="77777777" w:rsidR="00AC22CE" w:rsidRPr="006067F1" w:rsidRDefault="00AC22CE" w:rsidP="006067F1">
            <w:pPr>
              <w:pStyle w:val="ConsPlusNormal"/>
              <w:widowControl/>
              <w:snapToGrid w:val="0"/>
              <w:ind w:firstLine="0"/>
              <w:jc w:val="both"/>
            </w:pPr>
            <w:r w:rsidRPr="006067F1">
              <w:t>1(I)</w:t>
            </w:r>
          </w:p>
        </w:tc>
      </w:tr>
      <w:tr w:rsidR="006067F1" w:rsidRPr="006067F1" w14:paraId="01C77DC9" w14:textId="77777777" w:rsidTr="006067F1">
        <w:trPr>
          <w:cantSplit/>
          <w:trHeight w:hRule="exact" w:val="1525"/>
        </w:trPr>
        <w:tc>
          <w:tcPr>
            <w:tcW w:w="417" w:type="pct"/>
            <w:tcBorders>
              <w:top w:val="single" w:sz="4" w:space="0" w:color="auto"/>
              <w:left w:val="single" w:sz="4" w:space="0" w:color="000000"/>
              <w:bottom w:val="single" w:sz="4" w:space="0" w:color="000000"/>
            </w:tcBorders>
            <w:shd w:val="clear" w:color="auto" w:fill="auto"/>
          </w:tcPr>
          <w:p w14:paraId="445B116D" w14:textId="77777777" w:rsidR="00AC22CE" w:rsidRPr="006067F1" w:rsidRDefault="00AC22CE" w:rsidP="006067F1">
            <w:pPr>
              <w:pStyle w:val="ConsPlusNormal"/>
              <w:snapToGrid w:val="0"/>
              <w:ind w:firstLine="0"/>
              <w:jc w:val="both"/>
            </w:pPr>
            <w:r w:rsidRPr="006067F1">
              <w:t>2</w:t>
            </w:r>
          </w:p>
        </w:tc>
        <w:tc>
          <w:tcPr>
            <w:tcW w:w="2109" w:type="pct"/>
            <w:tcBorders>
              <w:top w:val="single" w:sz="4" w:space="0" w:color="auto"/>
              <w:left w:val="single" w:sz="4" w:space="0" w:color="000000"/>
              <w:bottom w:val="single" w:sz="4" w:space="0" w:color="000000"/>
            </w:tcBorders>
            <w:shd w:val="clear" w:color="auto" w:fill="auto"/>
          </w:tcPr>
          <w:p w14:paraId="74B84A00" w14:textId="77777777" w:rsidR="00AC22CE" w:rsidRPr="006067F1" w:rsidRDefault="00AC22CE" w:rsidP="006067F1">
            <w:pPr>
              <w:pStyle w:val="ConsPlusNormal"/>
              <w:widowControl/>
              <w:snapToGrid w:val="0"/>
              <w:ind w:firstLine="0"/>
              <w:jc w:val="both"/>
            </w:pPr>
            <w:r w:rsidRPr="006067F1">
              <w:t>с. Дальнее Ляпино</w:t>
            </w:r>
          </w:p>
          <w:p w14:paraId="5CFBE62C" w14:textId="77777777" w:rsidR="00AC22CE" w:rsidRPr="006067F1" w:rsidRDefault="00AC22CE" w:rsidP="006067F1">
            <w:pPr>
              <w:pStyle w:val="ConsPlusNormal"/>
              <w:snapToGrid w:val="0"/>
              <w:ind w:firstLine="0"/>
              <w:jc w:val="both"/>
            </w:pPr>
            <w:r w:rsidRPr="006067F1">
              <w:t>Сезонное кафе (0,3га)</w:t>
            </w:r>
          </w:p>
        </w:tc>
        <w:tc>
          <w:tcPr>
            <w:tcW w:w="1331" w:type="pct"/>
            <w:vMerge/>
            <w:tcBorders>
              <w:left w:val="single" w:sz="4" w:space="0" w:color="000000"/>
              <w:bottom w:val="single" w:sz="4" w:space="0" w:color="000000"/>
              <w:right w:val="single" w:sz="4" w:space="0" w:color="auto"/>
            </w:tcBorders>
            <w:shd w:val="clear" w:color="auto" w:fill="auto"/>
          </w:tcPr>
          <w:p w14:paraId="46BA0FB5" w14:textId="77777777" w:rsidR="00AC22CE" w:rsidRPr="006067F1" w:rsidRDefault="00AC22CE" w:rsidP="006067F1">
            <w:pPr>
              <w:pStyle w:val="ConsPlusNormal"/>
              <w:widowControl/>
              <w:tabs>
                <w:tab w:val="left" w:pos="1035"/>
              </w:tabs>
              <w:snapToGrid w:val="0"/>
              <w:ind w:left="30" w:right="5" w:firstLine="0"/>
              <w:jc w:val="both"/>
            </w:pPr>
          </w:p>
        </w:tc>
        <w:tc>
          <w:tcPr>
            <w:tcW w:w="643" w:type="pct"/>
            <w:vMerge/>
            <w:tcBorders>
              <w:left w:val="single" w:sz="4" w:space="0" w:color="auto"/>
              <w:bottom w:val="single" w:sz="4" w:space="0" w:color="000000"/>
            </w:tcBorders>
            <w:shd w:val="clear" w:color="auto" w:fill="auto"/>
          </w:tcPr>
          <w:p w14:paraId="6AF977E8" w14:textId="77777777" w:rsidR="00AC22CE" w:rsidRPr="006067F1" w:rsidRDefault="00AC22CE" w:rsidP="006067F1">
            <w:pPr>
              <w:pStyle w:val="ConsPlusNormal"/>
              <w:widowControl/>
              <w:tabs>
                <w:tab w:val="left" w:pos="1035"/>
              </w:tabs>
              <w:snapToGrid w:val="0"/>
              <w:ind w:left="30" w:right="5" w:firstLine="0"/>
              <w:jc w:val="both"/>
            </w:pPr>
          </w:p>
        </w:tc>
        <w:tc>
          <w:tcPr>
            <w:tcW w:w="499" w:type="pct"/>
            <w:vMerge/>
            <w:tcBorders>
              <w:left w:val="single" w:sz="4" w:space="0" w:color="000000"/>
              <w:bottom w:val="single" w:sz="4" w:space="0" w:color="000000"/>
              <w:right w:val="single" w:sz="4" w:space="0" w:color="000000"/>
            </w:tcBorders>
            <w:shd w:val="clear" w:color="auto" w:fill="auto"/>
          </w:tcPr>
          <w:p w14:paraId="7F79E15C" w14:textId="77777777" w:rsidR="00AC22CE" w:rsidRPr="006067F1" w:rsidRDefault="00AC22CE" w:rsidP="006067F1">
            <w:pPr>
              <w:pStyle w:val="ConsPlusNormal"/>
              <w:widowControl/>
              <w:snapToGrid w:val="0"/>
              <w:ind w:firstLine="0"/>
              <w:jc w:val="both"/>
            </w:pPr>
          </w:p>
        </w:tc>
      </w:tr>
      <w:tr w:rsidR="006067F1" w:rsidRPr="006067F1" w14:paraId="77FF1A47" w14:textId="77777777" w:rsidTr="006067F1">
        <w:tc>
          <w:tcPr>
            <w:tcW w:w="417" w:type="pct"/>
            <w:tcBorders>
              <w:top w:val="single" w:sz="4" w:space="0" w:color="000000"/>
              <w:left w:val="single" w:sz="4" w:space="0" w:color="000000"/>
              <w:bottom w:val="single" w:sz="4" w:space="0" w:color="000000"/>
            </w:tcBorders>
            <w:shd w:val="clear" w:color="auto" w:fill="auto"/>
          </w:tcPr>
          <w:p w14:paraId="5D314921" w14:textId="77777777" w:rsidR="00AC22CE" w:rsidRPr="006067F1" w:rsidRDefault="00AC22CE" w:rsidP="006067F1">
            <w:pPr>
              <w:pStyle w:val="ConsPlusNormal"/>
              <w:widowControl/>
              <w:snapToGrid w:val="0"/>
              <w:ind w:firstLine="0"/>
              <w:jc w:val="both"/>
            </w:pPr>
            <w:r w:rsidRPr="006067F1">
              <w:lastRenderedPageBreak/>
              <w:t>4.</w:t>
            </w:r>
          </w:p>
        </w:tc>
        <w:tc>
          <w:tcPr>
            <w:tcW w:w="3440" w:type="pct"/>
            <w:gridSpan w:val="2"/>
            <w:tcBorders>
              <w:top w:val="single" w:sz="4" w:space="0" w:color="000000"/>
              <w:left w:val="single" w:sz="4" w:space="0" w:color="000000"/>
              <w:bottom w:val="single" w:sz="4" w:space="0" w:color="000000"/>
              <w:right w:val="single" w:sz="4" w:space="0" w:color="auto"/>
            </w:tcBorders>
            <w:shd w:val="clear" w:color="auto" w:fill="auto"/>
          </w:tcPr>
          <w:p w14:paraId="46CF7146" w14:textId="77777777" w:rsidR="00AC22CE" w:rsidRPr="006067F1" w:rsidRDefault="00AC22CE" w:rsidP="006067F1">
            <w:pPr>
              <w:pStyle w:val="ConsPlusNormal"/>
              <w:widowControl/>
              <w:snapToGrid w:val="0"/>
              <w:ind w:firstLine="0"/>
              <w:jc w:val="both"/>
            </w:pPr>
            <w:r w:rsidRPr="006067F1">
              <w:t>Бани</w:t>
            </w:r>
          </w:p>
        </w:tc>
        <w:tc>
          <w:tcPr>
            <w:tcW w:w="1143" w:type="pct"/>
            <w:gridSpan w:val="2"/>
            <w:tcBorders>
              <w:top w:val="single" w:sz="4" w:space="0" w:color="000000"/>
              <w:left w:val="single" w:sz="4" w:space="0" w:color="auto"/>
              <w:bottom w:val="single" w:sz="4" w:space="0" w:color="000000"/>
              <w:right w:val="single" w:sz="4" w:space="0" w:color="000000"/>
            </w:tcBorders>
            <w:shd w:val="clear" w:color="auto" w:fill="auto"/>
          </w:tcPr>
          <w:p w14:paraId="1F3965B2" w14:textId="77777777" w:rsidR="00AC22CE" w:rsidRPr="006067F1" w:rsidRDefault="00AC22CE" w:rsidP="006067F1">
            <w:pPr>
              <w:pStyle w:val="ConsPlusNormal"/>
              <w:widowControl/>
              <w:snapToGrid w:val="0"/>
              <w:ind w:firstLine="0"/>
              <w:jc w:val="both"/>
            </w:pPr>
          </w:p>
        </w:tc>
      </w:tr>
      <w:tr w:rsidR="006067F1" w:rsidRPr="006067F1" w14:paraId="039F19FB" w14:textId="77777777" w:rsidTr="006067F1">
        <w:trPr>
          <w:cantSplit/>
          <w:trHeight w:hRule="exact" w:val="1059"/>
        </w:trPr>
        <w:tc>
          <w:tcPr>
            <w:tcW w:w="417" w:type="pct"/>
            <w:tcBorders>
              <w:top w:val="single" w:sz="4" w:space="0" w:color="000000"/>
              <w:left w:val="single" w:sz="4" w:space="0" w:color="000000"/>
              <w:bottom w:val="single" w:sz="4" w:space="0" w:color="000000"/>
            </w:tcBorders>
            <w:shd w:val="clear" w:color="auto" w:fill="auto"/>
          </w:tcPr>
          <w:p w14:paraId="10A013FA" w14:textId="77777777" w:rsidR="00AC22CE" w:rsidRPr="006067F1" w:rsidRDefault="00AC22CE" w:rsidP="006067F1">
            <w:pPr>
              <w:pStyle w:val="ConsPlusNormal"/>
              <w:widowControl/>
              <w:snapToGrid w:val="0"/>
              <w:ind w:firstLine="0"/>
              <w:jc w:val="both"/>
            </w:pPr>
          </w:p>
        </w:tc>
        <w:tc>
          <w:tcPr>
            <w:tcW w:w="2109" w:type="pct"/>
            <w:tcBorders>
              <w:top w:val="single" w:sz="4" w:space="0" w:color="000000"/>
              <w:left w:val="single" w:sz="4" w:space="0" w:color="000000"/>
              <w:bottom w:val="single" w:sz="4" w:space="0" w:color="000000"/>
            </w:tcBorders>
            <w:shd w:val="clear" w:color="auto" w:fill="auto"/>
          </w:tcPr>
          <w:p w14:paraId="682B0CCC" w14:textId="77777777" w:rsidR="00AC22CE" w:rsidRPr="006067F1" w:rsidRDefault="00AC22CE" w:rsidP="006067F1">
            <w:pPr>
              <w:pStyle w:val="ConsPlusNormal"/>
              <w:widowControl/>
              <w:snapToGrid w:val="0"/>
              <w:ind w:firstLine="0"/>
              <w:jc w:val="both"/>
            </w:pPr>
            <w:r w:rsidRPr="006067F1">
              <w:t>с.Латное</w:t>
            </w:r>
          </w:p>
          <w:p w14:paraId="5696EA0A" w14:textId="77777777" w:rsidR="00AC22CE" w:rsidRPr="006067F1" w:rsidRDefault="00AC22CE" w:rsidP="006067F1">
            <w:pPr>
              <w:pStyle w:val="ConsPlusNormal"/>
              <w:widowControl/>
              <w:ind w:firstLine="0"/>
              <w:jc w:val="both"/>
            </w:pPr>
            <w:r w:rsidRPr="006067F1">
              <w:t>Строительство бани с устройством сауны на 10 мест (0,2га)</w:t>
            </w:r>
          </w:p>
        </w:tc>
        <w:tc>
          <w:tcPr>
            <w:tcW w:w="1331" w:type="pct"/>
            <w:tcBorders>
              <w:top w:val="single" w:sz="4" w:space="0" w:color="000000"/>
              <w:left w:val="single" w:sz="4" w:space="0" w:color="000000"/>
              <w:bottom w:val="single" w:sz="4" w:space="0" w:color="000000"/>
              <w:right w:val="single" w:sz="4" w:space="0" w:color="auto"/>
            </w:tcBorders>
            <w:shd w:val="clear" w:color="auto" w:fill="auto"/>
          </w:tcPr>
          <w:p w14:paraId="769D6C1A" w14:textId="77777777" w:rsidR="00AC22CE" w:rsidRPr="006067F1" w:rsidRDefault="00AC22CE" w:rsidP="006067F1">
            <w:pPr>
              <w:pStyle w:val="ConsPlusNormal"/>
              <w:widowControl/>
              <w:snapToGrid w:val="0"/>
              <w:ind w:firstLine="0"/>
              <w:jc w:val="both"/>
            </w:pPr>
          </w:p>
        </w:tc>
        <w:tc>
          <w:tcPr>
            <w:tcW w:w="643" w:type="pct"/>
            <w:tcBorders>
              <w:top w:val="single" w:sz="4" w:space="0" w:color="000000"/>
              <w:left w:val="single" w:sz="4" w:space="0" w:color="auto"/>
              <w:bottom w:val="single" w:sz="4" w:space="0" w:color="000000"/>
            </w:tcBorders>
            <w:shd w:val="clear" w:color="auto" w:fill="auto"/>
          </w:tcPr>
          <w:p w14:paraId="104925EC" w14:textId="77777777" w:rsidR="00AC22CE" w:rsidRPr="006067F1" w:rsidRDefault="00AC22CE" w:rsidP="006067F1">
            <w:pPr>
              <w:pStyle w:val="ConsPlusNormal"/>
              <w:widowControl/>
              <w:snapToGrid w:val="0"/>
              <w:ind w:firstLine="0"/>
              <w:jc w:val="both"/>
            </w:pPr>
            <w:r w:rsidRPr="006067F1">
              <w:t>2015г</w:t>
            </w:r>
          </w:p>
        </w:tc>
        <w:tc>
          <w:tcPr>
            <w:tcW w:w="499" w:type="pct"/>
            <w:tcBorders>
              <w:top w:val="single" w:sz="4" w:space="0" w:color="000000"/>
              <w:left w:val="single" w:sz="4" w:space="0" w:color="000000"/>
              <w:bottom w:val="single" w:sz="4" w:space="0" w:color="000000"/>
              <w:right w:val="single" w:sz="4" w:space="0" w:color="000000"/>
            </w:tcBorders>
            <w:shd w:val="clear" w:color="auto" w:fill="auto"/>
          </w:tcPr>
          <w:p w14:paraId="6140879A" w14:textId="77777777" w:rsidR="00AC22CE" w:rsidRPr="006067F1" w:rsidRDefault="00AC22CE" w:rsidP="006067F1">
            <w:pPr>
              <w:pStyle w:val="ConsPlusNormal"/>
              <w:widowControl/>
              <w:snapToGrid w:val="0"/>
              <w:ind w:firstLine="0"/>
              <w:jc w:val="both"/>
            </w:pPr>
          </w:p>
        </w:tc>
      </w:tr>
      <w:tr w:rsidR="006067F1" w:rsidRPr="006067F1" w14:paraId="592AFA42" w14:textId="77777777" w:rsidTr="006067F1">
        <w:tc>
          <w:tcPr>
            <w:tcW w:w="417" w:type="pct"/>
            <w:tcBorders>
              <w:top w:val="single" w:sz="4" w:space="0" w:color="000000"/>
              <w:left w:val="single" w:sz="4" w:space="0" w:color="000000"/>
              <w:bottom w:val="single" w:sz="4" w:space="0" w:color="000000"/>
            </w:tcBorders>
            <w:shd w:val="clear" w:color="auto" w:fill="auto"/>
          </w:tcPr>
          <w:p w14:paraId="09B46F67" w14:textId="77777777" w:rsidR="00AC22CE" w:rsidRPr="006067F1" w:rsidRDefault="00AC22CE" w:rsidP="006067F1">
            <w:pPr>
              <w:pStyle w:val="ConsPlusNormal"/>
              <w:widowControl/>
              <w:snapToGrid w:val="0"/>
              <w:ind w:firstLine="0"/>
              <w:jc w:val="both"/>
            </w:pPr>
            <w:r w:rsidRPr="006067F1">
              <w:t xml:space="preserve">5. </w:t>
            </w:r>
          </w:p>
        </w:tc>
        <w:tc>
          <w:tcPr>
            <w:tcW w:w="3440" w:type="pct"/>
            <w:gridSpan w:val="2"/>
            <w:tcBorders>
              <w:top w:val="single" w:sz="4" w:space="0" w:color="000000"/>
              <w:left w:val="single" w:sz="4" w:space="0" w:color="000000"/>
              <w:bottom w:val="single" w:sz="4" w:space="0" w:color="000000"/>
              <w:right w:val="single" w:sz="4" w:space="0" w:color="auto"/>
            </w:tcBorders>
            <w:shd w:val="clear" w:color="auto" w:fill="auto"/>
          </w:tcPr>
          <w:p w14:paraId="6A228540" w14:textId="77777777" w:rsidR="00AC22CE" w:rsidRPr="006067F1" w:rsidRDefault="00AC22CE" w:rsidP="006067F1">
            <w:pPr>
              <w:pStyle w:val="ConsPlusNormal"/>
              <w:widowControl/>
              <w:snapToGrid w:val="0"/>
              <w:ind w:firstLine="0"/>
              <w:jc w:val="both"/>
            </w:pPr>
            <w:r w:rsidRPr="006067F1">
              <w:t>Предприятия бытового обслуживания</w:t>
            </w:r>
          </w:p>
        </w:tc>
        <w:tc>
          <w:tcPr>
            <w:tcW w:w="1143" w:type="pct"/>
            <w:gridSpan w:val="2"/>
            <w:tcBorders>
              <w:top w:val="single" w:sz="4" w:space="0" w:color="000000"/>
              <w:left w:val="single" w:sz="4" w:space="0" w:color="auto"/>
              <w:bottom w:val="single" w:sz="4" w:space="0" w:color="000000"/>
              <w:right w:val="single" w:sz="4" w:space="0" w:color="000000"/>
            </w:tcBorders>
            <w:shd w:val="clear" w:color="auto" w:fill="auto"/>
          </w:tcPr>
          <w:p w14:paraId="495EE95A" w14:textId="77777777" w:rsidR="00AC22CE" w:rsidRPr="006067F1" w:rsidRDefault="00AC22CE" w:rsidP="006067F1">
            <w:pPr>
              <w:pStyle w:val="ConsPlusNormal"/>
              <w:widowControl/>
              <w:snapToGrid w:val="0"/>
              <w:ind w:firstLine="0"/>
              <w:jc w:val="both"/>
            </w:pPr>
          </w:p>
        </w:tc>
      </w:tr>
      <w:tr w:rsidR="006067F1" w:rsidRPr="006067F1" w14:paraId="7B3125FF" w14:textId="77777777" w:rsidTr="006067F1">
        <w:trPr>
          <w:cantSplit/>
          <w:trHeight w:hRule="exact" w:val="747"/>
        </w:trPr>
        <w:tc>
          <w:tcPr>
            <w:tcW w:w="417" w:type="pct"/>
            <w:tcBorders>
              <w:top w:val="single" w:sz="4" w:space="0" w:color="000000"/>
              <w:left w:val="single" w:sz="4" w:space="0" w:color="000000"/>
              <w:bottom w:val="single" w:sz="4" w:space="0" w:color="000000"/>
            </w:tcBorders>
            <w:shd w:val="clear" w:color="auto" w:fill="auto"/>
          </w:tcPr>
          <w:p w14:paraId="60CFAAA3" w14:textId="77777777" w:rsidR="00AC22CE" w:rsidRPr="006067F1" w:rsidRDefault="00AC22CE" w:rsidP="006067F1">
            <w:pPr>
              <w:pStyle w:val="ConsPlusNormal"/>
              <w:widowControl/>
              <w:snapToGrid w:val="0"/>
              <w:ind w:firstLine="0"/>
              <w:jc w:val="both"/>
            </w:pPr>
          </w:p>
        </w:tc>
        <w:tc>
          <w:tcPr>
            <w:tcW w:w="2109" w:type="pct"/>
            <w:tcBorders>
              <w:top w:val="single" w:sz="4" w:space="0" w:color="000000"/>
              <w:left w:val="single" w:sz="4" w:space="0" w:color="000000"/>
              <w:bottom w:val="single" w:sz="4" w:space="0" w:color="000000"/>
            </w:tcBorders>
            <w:shd w:val="clear" w:color="auto" w:fill="auto"/>
          </w:tcPr>
          <w:p w14:paraId="19D2284D" w14:textId="77777777" w:rsidR="00AC22CE" w:rsidRPr="006067F1" w:rsidRDefault="00AC22CE" w:rsidP="006067F1">
            <w:pPr>
              <w:pStyle w:val="ConsPlusNormal"/>
              <w:widowControl/>
              <w:snapToGrid w:val="0"/>
              <w:ind w:firstLine="0"/>
              <w:jc w:val="both"/>
            </w:pPr>
            <w:r w:rsidRPr="006067F1">
              <w:t>с. Латное (на 12 рабочих мест) (0,3га)</w:t>
            </w:r>
          </w:p>
        </w:tc>
        <w:tc>
          <w:tcPr>
            <w:tcW w:w="1331" w:type="pct"/>
            <w:tcBorders>
              <w:top w:val="single" w:sz="4" w:space="0" w:color="000000"/>
              <w:left w:val="single" w:sz="4" w:space="0" w:color="000000"/>
              <w:bottom w:val="single" w:sz="4" w:space="0" w:color="000000"/>
              <w:right w:val="single" w:sz="4" w:space="0" w:color="auto"/>
            </w:tcBorders>
            <w:shd w:val="clear" w:color="auto" w:fill="auto"/>
          </w:tcPr>
          <w:p w14:paraId="2E60D9D5" w14:textId="77777777" w:rsidR="00AC22CE" w:rsidRPr="006067F1" w:rsidRDefault="00AC22CE" w:rsidP="006067F1">
            <w:pPr>
              <w:snapToGrid w:val="0"/>
              <w:ind w:firstLine="0"/>
              <w:rPr>
                <w:rFonts w:cs="Arial"/>
                <w:sz w:val="20"/>
                <w:szCs w:val="20"/>
              </w:rPr>
            </w:pPr>
          </w:p>
        </w:tc>
        <w:tc>
          <w:tcPr>
            <w:tcW w:w="643" w:type="pct"/>
            <w:tcBorders>
              <w:top w:val="single" w:sz="4" w:space="0" w:color="000000"/>
              <w:left w:val="single" w:sz="4" w:space="0" w:color="auto"/>
              <w:bottom w:val="single" w:sz="4" w:space="0" w:color="000000"/>
            </w:tcBorders>
            <w:shd w:val="clear" w:color="auto" w:fill="auto"/>
          </w:tcPr>
          <w:p w14:paraId="54917B46" w14:textId="77777777" w:rsidR="00AC22CE" w:rsidRPr="006067F1" w:rsidRDefault="00AC22CE" w:rsidP="006067F1">
            <w:pPr>
              <w:snapToGrid w:val="0"/>
              <w:ind w:firstLine="0"/>
              <w:rPr>
                <w:rFonts w:cs="Arial"/>
                <w:sz w:val="20"/>
                <w:szCs w:val="20"/>
              </w:rPr>
            </w:pPr>
            <w:r w:rsidRPr="006067F1">
              <w:rPr>
                <w:rFonts w:cs="Arial"/>
                <w:sz w:val="20"/>
                <w:szCs w:val="20"/>
              </w:rPr>
              <w:t>2013г</w:t>
            </w:r>
          </w:p>
        </w:tc>
        <w:tc>
          <w:tcPr>
            <w:tcW w:w="499" w:type="pct"/>
            <w:tcBorders>
              <w:top w:val="single" w:sz="4" w:space="0" w:color="000000"/>
              <w:left w:val="single" w:sz="4" w:space="0" w:color="000000"/>
              <w:bottom w:val="single" w:sz="4" w:space="0" w:color="000000"/>
              <w:right w:val="single" w:sz="4" w:space="0" w:color="000000"/>
            </w:tcBorders>
            <w:shd w:val="clear" w:color="auto" w:fill="auto"/>
          </w:tcPr>
          <w:p w14:paraId="6C32FD6D" w14:textId="77777777" w:rsidR="00AC22CE" w:rsidRPr="006067F1" w:rsidRDefault="00AC22CE" w:rsidP="006067F1">
            <w:pPr>
              <w:ind w:firstLine="0"/>
              <w:rPr>
                <w:rFonts w:cs="Arial"/>
                <w:sz w:val="20"/>
                <w:szCs w:val="20"/>
              </w:rPr>
            </w:pPr>
          </w:p>
        </w:tc>
      </w:tr>
    </w:tbl>
    <w:p w14:paraId="278B9AF4" w14:textId="77777777" w:rsidR="00AC22CE" w:rsidRPr="006067F1" w:rsidRDefault="00AC22CE" w:rsidP="006067F1">
      <w:pPr>
        <w:rPr>
          <w:rFonts w:cs="Arial"/>
          <w:bCs/>
          <w:sz w:val="28"/>
          <w:szCs w:val="28"/>
        </w:rPr>
      </w:pPr>
    </w:p>
    <w:p w14:paraId="31C44B19" w14:textId="77777777" w:rsidR="00AC22CE" w:rsidRPr="006067F1" w:rsidRDefault="00AC22CE" w:rsidP="006067F1">
      <w:pPr>
        <w:rPr>
          <w:rFonts w:cs="Arial"/>
          <w:bCs/>
          <w:sz w:val="28"/>
          <w:szCs w:val="28"/>
        </w:rPr>
      </w:pPr>
    </w:p>
    <w:p w14:paraId="5281CA5C" w14:textId="37A8A29B" w:rsidR="00AC22CE" w:rsidRPr="006067F1" w:rsidRDefault="00AC22CE" w:rsidP="006067F1">
      <w:pPr>
        <w:rPr>
          <w:rFonts w:cs="Arial"/>
        </w:rPr>
      </w:pPr>
      <w:r w:rsidRPr="006067F1">
        <w:rPr>
          <w:rFonts w:cs="Arial"/>
          <w:bCs/>
        </w:rPr>
        <w:t xml:space="preserve">2.3.5. </w:t>
      </w:r>
      <w:r w:rsidRPr="006067F1">
        <w:rPr>
          <w:rFonts w:cs="Arial"/>
        </w:rPr>
        <w:t>Предложения по обеспечению территории</w:t>
      </w:r>
      <w:r w:rsidR="006067F1" w:rsidRPr="006067F1">
        <w:rPr>
          <w:rFonts w:cs="Arial"/>
        </w:rPr>
        <w:t xml:space="preserve"> </w:t>
      </w:r>
      <w:r w:rsidRPr="006067F1">
        <w:rPr>
          <w:rFonts w:cs="Arial"/>
        </w:rPr>
        <w:t>сельского поселения объектами библиотечного обслуживания, культуры, народного художественного творчества, музеями поселений, объектами физкультуры и спорта.</w:t>
      </w:r>
    </w:p>
    <w:p w14:paraId="583D01D0" w14:textId="77777777" w:rsidR="00AC22CE" w:rsidRPr="006067F1" w:rsidRDefault="00AC22CE" w:rsidP="006067F1">
      <w:pPr>
        <w:tabs>
          <w:tab w:val="left" w:pos="720"/>
          <w:tab w:val="left" w:pos="780"/>
        </w:tabs>
        <w:snapToGrid w:val="0"/>
        <w:ind w:firstLine="360"/>
        <w:rPr>
          <w:rFonts w:eastAsia="Arial Unicode MS" w:cs="Arial"/>
          <w:bCs/>
          <w:iCs/>
          <w:spacing w:val="-10"/>
        </w:rPr>
      </w:pPr>
    </w:p>
    <w:p w14:paraId="377B72F6" w14:textId="7E5311AD" w:rsidR="00AC22CE" w:rsidRPr="006067F1" w:rsidRDefault="006067F1" w:rsidP="006067F1">
      <w:pPr>
        <w:tabs>
          <w:tab w:val="left" w:pos="720"/>
          <w:tab w:val="left" w:pos="780"/>
        </w:tabs>
        <w:snapToGrid w:val="0"/>
        <w:ind w:firstLine="360"/>
        <w:rPr>
          <w:rFonts w:cs="Arial"/>
        </w:rPr>
      </w:pPr>
      <w:r w:rsidRPr="006067F1">
        <w:rPr>
          <w:rFonts w:cs="Arial"/>
          <w:iCs/>
        </w:rPr>
        <w:t xml:space="preserve"> </w:t>
      </w:r>
      <w:r w:rsidR="00AC22CE" w:rsidRPr="006067F1">
        <w:rPr>
          <w:rFonts w:cs="Arial"/>
          <w:iCs/>
        </w:rPr>
        <w:t xml:space="preserve">Согласно ст. 14 и 14.1. ФЗ-131 к полномочиям органов местного самоуправления сельского поселения относятся предложения по </w:t>
      </w:r>
      <w:r w:rsidR="00AC22CE" w:rsidRPr="006067F1">
        <w:rPr>
          <w:rFonts w:cs="Arial"/>
        </w:rPr>
        <w:t>обеспечению населения:</w:t>
      </w:r>
    </w:p>
    <w:p w14:paraId="15F61E83" w14:textId="77777777" w:rsidR="00AC22CE" w:rsidRPr="006067F1" w:rsidRDefault="00AC22CE" w:rsidP="006067F1">
      <w:pPr>
        <w:numPr>
          <w:ilvl w:val="0"/>
          <w:numId w:val="11"/>
        </w:numPr>
        <w:tabs>
          <w:tab w:val="left" w:pos="720"/>
        </w:tabs>
        <w:suppressAutoHyphens/>
        <w:snapToGrid w:val="0"/>
        <w:rPr>
          <w:rFonts w:cs="Arial"/>
        </w:rPr>
      </w:pPr>
      <w:r w:rsidRPr="006067F1">
        <w:rPr>
          <w:rFonts w:cs="Arial"/>
        </w:rPr>
        <w:t>библиотечным обслуживанием;</w:t>
      </w:r>
    </w:p>
    <w:p w14:paraId="1DFD4495" w14:textId="77777777" w:rsidR="00AC22CE" w:rsidRPr="006067F1" w:rsidRDefault="00AC22CE" w:rsidP="006067F1">
      <w:pPr>
        <w:numPr>
          <w:ilvl w:val="0"/>
          <w:numId w:val="11"/>
        </w:numPr>
        <w:tabs>
          <w:tab w:val="left" w:pos="720"/>
        </w:tabs>
        <w:suppressAutoHyphens/>
        <w:snapToGrid w:val="0"/>
        <w:rPr>
          <w:rFonts w:cs="Arial"/>
        </w:rPr>
      </w:pPr>
      <w:r w:rsidRPr="006067F1">
        <w:rPr>
          <w:rFonts w:cs="Arial"/>
        </w:rPr>
        <w:t>создание условий для организации досуга и обеспечения жителей поселения услугами организаций культуры;</w:t>
      </w:r>
    </w:p>
    <w:p w14:paraId="183CDC6D" w14:textId="77777777" w:rsidR="00AC22CE" w:rsidRPr="006067F1" w:rsidRDefault="00AC22CE" w:rsidP="006067F1">
      <w:pPr>
        <w:numPr>
          <w:ilvl w:val="0"/>
          <w:numId w:val="11"/>
        </w:numPr>
        <w:tabs>
          <w:tab w:val="left" w:pos="720"/>
        </w:tabs>
        <w:suppressAutoHyphens/>
        <w:snapToGrid w:val="0"/>
        <w:rPr>
          <w:rFonts w:cs="Arial"/>
        </w:rPr>
      </w:pPr>
      <w:r w:rsidRPr="006067F1">
        <w:rPr>
          <w:rFonts w:cs="Arial"/>
        </w:rPr>
        <w:t>создание музеев поселения;</w:t>
      </w:r>
    </w:p>
    <w:p w14:paraId="71E10255" w14:textId="77777777" w:rsidR="00AC22CE" w:rsidRPr="006067F1" w:rsidRDefault="00AC22CE" w:rsidP="006067F1">
      <w:pPr>
        <w:numPr>
          <w:ilvl w:val="0"/>
          <w:numId w:val="11"/>
        </w:numPr>
        <w:tabs>
          <w:tab w:val="left" w:pos="720"/>
        </w:tabs>
        <w:suppressAutoHyphens/>
        <w:snapToGrid w:val="0"/>
        <w:rPr>
          <w:rFonts w:cs="Arial"/>
        </w:rPr>
      </w:pPr>
      <w:r w:rsidRPr="006067F1">
        <w:rPr>
          <w:rFonts w:cs="Arial"/>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14:paraId="602374AF" w14:textId="77777777" w:rsidR="00AC22CE" w:rsidRPr="006067F1" w:rsidRDefault="00AC22CE" w:rsidP="006067F1">
      <w:pPr>
        <w:numPr>
          <w:ilvl w:val="0"/>
          <w:numId w:val="11"/>
        </w:numPr>
        <w:tabs>
          <w:tab w:val="left" w:pos="720"/>
        </w:tabs>
        <w:suppressAutoHyphens/>
        <w:snapToGrid w:val="0"/>
        <w:rPr>
          <w:rFonts w:cs="Arial"/>
        </w:rPr>
      </w:pPr>
      <w:r w:rsidRPr="006067F1">
        <w:rPr>
          <w:rFonts w:cs="Arial"/>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4B403684" w14:textId="77777777" w:rsidR="00AC22CE" w:rsidRPr="006067F1" w:rsidRDefault="00AC22CE" w:rsidP="006067F1">
      <w:pPr>
        <w:numPr>
          <w:ilvl w:val="0"/>
          <w:numId w:val="11"/>
        </w:numPr>
        <w:tabs>
          <w:tab w:val="left" w:pos="720"/>
        </w:tabs>
        <w:suppressAutoHyphens/>
        <w:snapToGrid w:val="0"/>
        <w:rPr>
          <w:rFonts w:cs="Arial"/>
        </w:rPr>
      </w:pPr>
      <w:r w:rsidRPr="006067F1">
        <w:rPr>
          <w:rFonts w:cs="Arial"/>
        </w:rPr>
        <w:t>обеспечение условий для развития на территории поселения физической культуры и массового спорта;</w:t>
      </w:r>
    </w:p>
    <w:p w14:paraId="797830BA" w14:textId="77777777" w:rsidR="00AC22CE" w:rsidRPr="006067F1" w:rsidRDefault="00AC22CE" w:rsidP="006067F1">
      <w:pPr>
        <w:snapToGrid w:val="0"/>
        <w:ind w:left="720"/>
        <w:rPr>
          <w:rFonts w:cs="Arial"/>
        </w:rPr>
      </w:pPr>
    </w:p>
    <w:p w14:paraId="12F25A6A" w14:textId="75E84357" w:rsidR="00AC22CE" w:rsidRPr="006067F1" w:rsidRDefault="006067F1" w:rsidP="006067F1">
      <w:pPr>
        <w:ind w:left="360"/>
        <w:rPr>
          <w:rFonts w:cs="Arial"/>
        </w:rPr>
      </w:pPr>
      <w:r w:rsidRPr="006067F1">
        <w:rPr>
          <w:rFonts w:cs="Arial"/>
          <w:lang w:eastAsia="ar-SA"/>
        </w:rPr>
        <w:t xml:space="preserve"> </w:t>
      </w:r>
      <w:r w:rsidR="00AC22CE" w:rsidRPr="006067F1">
        <w:rPr>
          <w:rFonts w:cs="Arial"/>
        </w:rPr>
        <w:t>По данным на 2010г. на территории Латненского сельского поселения не функционирует ни одного</w:t>
      </w:r>
      <w:r w:rsidRPr="006067F1">
        <w:rPr>
          <w:rFonts w:cs="Arial"/>
        </w:rPr>
        <w:t xml:space="preserve"> </w:t>
      </w:r>
      <w:r w:rsidR="00AC22CE" w:rsidRPr="006067F1">
        <w:rPr>
          <w:rFonts w:cs="Arial"/>
        </w:rPr>
        <w:t xml:space="preserve">учреждения культурно - досугового типа. </w:t>
      </w:r>
    </w:p>
    <w:p w14:paraId="76835E4F" w14:textId="77777777" w:rsidR="00AC22CE" w:rsidRPr="006067F1" w:rsidRDefault="00AC22CE" w:rsidP="006067F1">
      <w:pPr>
        <w:ind w:left="720"/>
        <w:rPr>
          <w:rFonts w:cs="Arial"/>
          <w:lang w:eastAsia="ar-SA"/>
        </w:rPr>
      </w:pPr>
      <w:r w:rsidRPr="006067F1">
        <w:rPr>
          <w:rFonts w:cs="Arial"/>
          <w:lang w:eastAsia="ar-SA"/>
        </w:rPr>
        <w:t>В поселении функционирует одна библиотека, книжный фонд которой насчитывает 8181 экземпляров.</w:t>
      </w:r>
    </w:p>
    <w:p w14:paraId="28C5F9AE" w14:textId="3A1535E6" w:rsidR="00AC22CE" w:rsidRPr="006067F1" w:rsidRDefault="006067F1" w:rsidP="006067F1">
      <w:pPr>
        <w:shd w:val="clear" w:color="auto" w:fill="FFFFFF"/>
        <w:autoSpaceDE w:val="0"/>
        <w:ind w:left="720"/>
        <w:rPr>
          <w:rFonts w:cs="Arial"/>
          <w:lang w:eastAsia="ar-SA"/>
        </w:rPr>
      </w:pPr>
      <w:r w:rsidRPr="006067F1">
        <w:rPr>
          <w:rFonts w:cs="Arial"/>
          <w:lang w:eastAsia="ar-SA"/>
        </w:rPr>
        <w:t xml:space="preserve"> </w:t>
      </w:r>
      <w:r w:rsidR="00AC22CE" w:rsidRPr="006067F1">
        <w:rPr>
          <w:rFonts w:cs="Arial"/>
          <w:lang w:eastAsia="ar-SA"/>
        </w:rPr>
        <w:t>В настоящее время в селе Латное сложились следующие площадки для занятий физической культурой и спортом:</w:t>
      </w:r>
    </w:p>
    <w:p w14:paraId="4E086126" w14:textId="77777777" w:rsidR="00AC22CE" w:rsidRPr="006067F1" w:rsidRDefault="00AC22CE" w:rsidP="006067F1">
      <w:pPr>
        <w:shd w:val="clear" w:color="auto" w:fill="FFFFFF"/>
        <w:tabs>
          <w:tab w:val="left" w:pos="1959"/>
        </w:tabs>
        <w:autoSpaceDE w:val="0"/>
        <w:ind w:left="720"/>
        <w:rPr>
          <w:rFonts w:cs="Arial"/>
        </w:rPr>
      </w:pPr>
      <w:r w:rsidRPr="006067F1">
        <w:rPr>
          <w:rFonts w:cs="Arial"/>
          <w:lang w:eastAsia="ar-SA"/>
        </w:rPr>
        <w:t>- футбольное пол</w:t>
      </w:r>
      <w:r w:rsidRPr="006067F1">
        <w:rPr>
          <w:rFonts w:cs="Arial"/>
        </w:rPr>
        <w:t>е возле школы села Латное;</w:t>
      </w:r>
    </w:p>
    <w:p w14:paraId="3283DFF3" w14:textId="77777777" w:rsidR="00AC22CE" w:rsidRPr="006067F1" w:rsidRDefault="00AC22CE" w:rsidP="006067F1">
      <w:pPr>
        <w:tabs>
          <w:tab w:val="left" w:pos="1440"/>
          <w:tab w:val="left" w:pos="1500"/>
        </w:tabs>
        <w:snapToGrid w:val="0"/>
        <w:ind w:left="720"/>
        <w:rPr>
          <w:rFonts w:eastAsia="Arial Unicode MS" w:cs="Arial"/>
          <w:bCs/>
          <w:iCs/>
          <w:spacing w:val="-10"/>
        </w:rPr>
      </w:pPr>
    </w:p>
    <w:p w14:paraId="08332B66" w14:textId="77777777" w:rsidR="00AC22CE" w:rsidRPr="006067F1" w:rsidRDefault="00AC22CE" w:rsidP="006067F1">
      <w:pPr>
        <w:tabs>
          <w:tab w:val="left" w:pos="720"/>
          <w:tab w:val="left" w:pos="780"/>
        </w:tabs>
        <w:snapToGrid w:val="0"/>
        <w:ind w:firstLine="360"/>
        <w:rPr>
          <w:rFonts w:cs="Arial"/>
          <w:bCs/>
          <w:iCs/>
          <w:spacing w:val="-10"/>
        </w:rPr>
      </w:pPr>
      <w:r w:rsidRPr="006067F1">
        <w:rPr>
          <w:rFonts w:eastAsia="Arial Unicode MS" w:cs="Arial"/>
          <w:bCs/>
          <w:iCs/>
          <w:spacing w:val="-10"/>
        </w:rPr>
        <w:t xml:space="preserve">Перечень мероприятий по территориальному планированию по разделу объектов </w:t>
      </w:r>
      <w:r w:rsidRPr="006067F1">
        <w:rPr>
          <w:rFonts w:cs="Arial"/>
          <w:bCs/>
          <w:iCs/>
          <w:spacing w:val="-10"/>
        </w:rPr>
        <w:t>библиотечного обслуживания, культуры, народного художественного творчества, музеев поселения, объектов физкультуры и спорта.</w:t>
      </w:r>
    </w:p>
    <w:p w14:paraId="2E148B6C" w14:textId="77777777" w:rsidR="00AC22CE" w:rsidRPr="006067F1" w:rsidRDefault="00AC22CE" w:rsidP="006067F1">
      <w:pPr>
        <w:tabs>
          <w:tab w:val="left" w:pos="720"/>
          <w:tab w:val="left" w:pos="780"/>
        </w:tabs>
        <w:snapToGrid w:val="0"/>
        <w:ind w:firstLine="360"/>
        <w:jc w:val="center"/>
        <w:rPr>
          <w:rFonts w:cs="Arial"/>
          <w:bCs/>
          <w:iCs/>
          <w:spacing w:val="-10"/>
        </w:rPr>
      </w:pPr>
    </w:p>
    <w:tbl>
      <w:tblPr>
        <w:tblW w:w="9921" w:type="dxa"/>
        <w:tblInd w:w="-175" w:type="dxa"/>
        <w:tblLayout w:type="fixed"/>
        <w:tblLook w:val="0000" w:firstRow="0" w:lastRow="0" w:firstColumn="0" w:lastColumn="0" w:noHBand="0" w:noVBand="0"/>
      </w:tblPr>
      <w:tblGrid>
        <w:gridCol w:w="828"/>
        <w:gridCol w:w="3953"/>
        <w:gridCol w:w="3015"/>
        <w:gridCol w:w="1134"/>
        <w:gridCol w:w="991"/>
      </w:tblGrid>
      <w:tr w:rsidR="006067F1" w:rsidRPr="006067F1" w14:paraId="396F5765" w14:textId="77777777" w:rsidTr="006067F1">
        <w:tc>
          <w:tcPr>
            <w:tcW w:w="828" w:type="dxa"/>
            <w:tcBorders>
              <w:top w:val="single" w:sz="4" w:space="0" w:color="000000"/>
              <w:left w:val="single" w:sz="4" w:space="0" w:color="000000"/>
              <w:bottom w:val="single" w:sz="4" w:space="0" w:color="000000"/>
            </w:tcBorders>
            <w:shd w:val="clear" w:color="auto" w:fill="auto"/>
          </w:tcPr>
          <w:p w14:paraId="65357DE2" w14:textId="77777777" w:rsidR="00AC22CE" w:rsidRPr="006067F1" w:rsidRDefault="00AC22CE" w:rsidP="006067F1">
            <w:pPr>
              <w:pStyle w:val="ConsPlusNormal"/>
              <w:widowControl/>
              <w:snapToGrid w:val="0"/>
              <w:ind w:firstLine="0"/>
              <w:jc w:val="both"/>
            </w:pPr>
            <w:r w:rsidRPr="006067F1">
              <w:t xml:space="preserve">№ пп </w:t>
            </w:r>
          </w:p>
        </w:tc>
        <w:tc>
          <w:tcPr>
            <w:tcW w:w="3953" w:type="dxa"/>
            <w:tcBorders>
              <w:top w:val="single" w:sz="4" w:space="0" w:color="000000"/>
              <w:left w:val="single" w:sz="4" w:space="0" w:color="000000"/>
              <w:bottom w:val="single" w:sz="4" w:space="0" w:color="000000"/>
            </w:tcBorders>
            <w:shd w:val="clear" w:color="auto" w:fill="auto"/>
          </w:tcPr>
          <w:p w14:paraId="502B2429" w14:textId="77777777" w:rsidR="00AC22CE" w:rsidRPr="006067F1" w:rsidRDefault="00AC22CE" w:rsidP="006067F1">
            <w:pPr>
              <w:pStyle w:val="ConsPlusNormal"/>
              <w:widowControl/>
              <w:snapToGrid w:val="0"/>
              <w:ind w:firstLine="0"/>
              <w:jc w:val="both"/>
            </w:pPr>
            <w:r w:rsidRPr="006067F1">
              <w:t xml:space="preserve">Наименование мероприятия </w:t>
            </w:r>
          </w:p>
        </w:tc>
        <w:tc>
          <w:tcPr>
            <w:tcW w:w="3015" w:type="dxa"/>
            <w:tcBorders>
              <w:top w:val="single" w:sz="4" w:space="0" w:color="000000"/>
              <w:left w:val="single" w:sz="4" w:space="0" w:color="000000"/>
              <w:bottom w:val="single" w:sz="4" w:space="0" w:color="000000"/>
              <w:right w:val="single" w:sz="4" w:space="0" w:color="auto"/>
            </w:tcBorders>
            <w:shd w:val="clear" w:color="auto" w:fill="auto"/>
          </w:tcPr>
          <w:p w14:paraId="221729AA" w14:textId="77777777" w:rsidR="00AC22CE" w:rsidRPr="006067F1" w:rsidRDefault="00AC22CE" w:rsidP="006067F1">
            <w:pPr>
              <w:pStyle w:val="ConsPlusNormal"/>
              <w:widowControl/>
              <w:snapToGrid w:val="0"/>
              <w:ind w:firstLine="0"/>
              <w:jc w:val="both"/>
              <w:rPr>
                <w:bCs/>
              </w:rPr>
            </w:pPr>
            <w:r w:rsidRPr="006067F1">
              <w:rPr>
                <w:bCs/>
              </w:rPr>
              <w:t xml:space="preserve">Описание мероприятия </w:t>
            </w:r>
          </w:p>
        </w:tc>
        <w:tc>
          <w:tcPr>
            <w:tcW w:w="1134" w:type="dxa"/>
            <w:tcBorders>
              <w:top w:val="single" w:sz="4" w:space="0" w:color="000000"/>
              <w:left w:val="single" w:sz="4" w:space="0" w:color="auto"/>
              <w:bottom w:val="single" w:sz="4" w:space="0" w:color="000000"/>
            </w:tcBorders>
            <w:shd w:val="clear" w:color="auto" w:fill="auto"/>
          </w:tcPr>
          <w:p w14:paraId="6DA62064" w14:textId="77777777" w:rsidR="00AC22CE" w:rsidRPr="006067F1" w:rsidRDefault="00AC22CE" w:rsidP="006067F1">
            <w:pPr>
              <w:pStyle w:val="ConsPlusNormal"/>
              <w:widowControl/>
              <w:snapToGrid w:val="0"/>
              <w:ind w:firstLine="0"/>
              <w:jc w:val="both"/>
              <w:rPr>
                <w:bCs/>
              </w:rPr>
            </w:pPr>
            <w:r w:rsidRPr="006067F1">
              <w:rPr>
                <w:bCs/>
              </w:rPr>
              <w:t>Сроки реализации</w:t>
            </w:r>
          </w:p>
        </w:tc>
        <w:tc>
          <w:tcPr>
            <w:tcW w:w="991" w:type="dxa"/>
            <w:tcBorders>
              <w:top w:val="single" w:sz="4" w:space="0" w:color="000000"/>
              <w:left w:val="single" w:sz="4" w:space="0" w:color="000000"/>
              <w:bottom w:val="single" w:sz="4" w:space="0" w:color="000000"/>
              <w:right w:val="single" w:sz="4" w:space="0" w:color="000000"/>
            </w:tcBorders>
            <w:shd w:val="clear" w:color="auto" w:fill="auto"/>
          </w:tcPr>
          <w:p w14:paraId="1935A107" w14:textId="77777777" w:rsidR="00AC22CE" w:rsidRPr="006067F1" w:rsidRDefault="00AC22CE" w:rsidP="006067F1">
            <w:pPr>
              <w:pStyle w:val="ConsPlusNormal"/>
              <w:widowControl/>
              <w:snapToGrid w:val="0"/>
              <w:ind w:left="-70" w:firstLine="0"/>
              <w:jc w:val="both"/>
              <w:rPr>
                <w:bCs/>
              </w:rPr>
            </w:pPr>
            <w:r w:rsidRPr="006067F1">
              <w:rPr>
                <w:bCs/>
              </w:rPr>
              <w:t>Показано на схемах</w:t>
            </w:r>
          </w:p>
        </w:tc>
      </w:tr>
      <w:tr w:rsidR="006067F1" w:rsidRPr="006067F1" w14:paraId="736F8797" w14:textId="77777777" w:rsidTr="006067F1">
        <w:tc>
          <w:tcPr>
            <w:tcW w:w="828" w:type="dxa"/>
            <w:tcBorders>
              <w:top w:val="single" w:sz="4" w:space="0" w:color="000000"/>
              <w:left w:val="single" w:sz="4" w:space="0" w:color="000000"/>
              <w:bottom w:val="single" w:sz="4" w:space="0" w:color="000000"/>
            </w:tcBorders>
            <w:shd w:val="clear" w:color="auto" w:fill="auto"/>
          </w:tcPr>
          <w:p w14:paraId="7F788CF6" w14:textId="77777777" w:rsidR="00AC22CE" w:rsidRPr="006067F1" w:rsidRDefault="00AC22CE" w:rsidP="006067F1">
            <w:pPr>
              <w:pStyle w:val="ConsPlusNormal"/>
              <w:widowControl/>
              <w:snapToGrid w:val="0"/>
              <w:ind w:firstLine="0"/>
              <w:jc w:val="both"/>
            </w:pPr>
            <w:r w:rsidRPr="006067F1">
              <w:t>1.</w:t>
            </w:r>
          </w:p>
        </w:tc>
        <w:tc>
          <w:tcPr>
            <w:tcW w:w="6968" w:type="dxa"/>
            <w:gridSpan w:val="2"/>
            <w:tcBorders>
              <w:top w:val="single" w:sz="4" w:space="0" w:color="000000"/>
              <w:left w:val="single" w:sz="4" w:space="0" w:color="000000"/>
              <w:bottom w:val="single" w:sz="4" w:space="0" w:color="000000"/>
              <w:right w:val="single" w:sz="4" w:space="0" w:color="auto"/>
            </w:tcBorders>
            <w:shd w:val="clear" w:color="auto" w:fill="auto"/>
          </w:tcPr>
          <w:p w14:paraId="4EC4C050" w14:textId="77777777" w:rsidR="00AC22CE" w:rsidRPr="006067F1" w:rsidRDefault="00AC22CE" w:rsidP="006067F1">
            <w:pPr>
              <w:pStyle w:val="ConsPlusNormal"/>
              <w:widowControl/>
              <w:snapToGrid w:val="0"/>
              <w:ind w:firstLine="0"/>
              <w:jc w:val="both"/>
            </w:pPr>
            <w:r w:rsidRPr="006067F1">
              <w:t>Объекты культуры</w:t>
            </w:r>
          </w:p>
        </w:tc>
        <w:tc>
          <w:tcPr>
            <w:tcW w:w="1134" w:type="dxa"/>
            <w:tcBorders>
              <w:top w:val="single" w:sz="4" w:space="0" w:color="000000"/>
              <w:left w:val="single" w:sz="4" w:space="0" w:color="auto"/>
              <w:bottom w:val="single" w:sz="4" w:space="0" w:color="000000"/>
              <w:right w:val="single" w:sz="4" w:space="0" w:color="auto"/>
            </w:tcBorders>
            <w:shd w:val="clear" w:color="auto" w:fill="auto"/>
          </w:tcPr>
          <w:p w14:paraId="6D129C25" w14:textId="77777777" w:rsidR="00AC22CE" w:rsidRPr="006067F1" w:rsidRDefault="00AC22CE" w:rsidP="006067F1">
            <w:pPr>
              <w:pStyle w:val="ConsPlusNormal"/>
              <w:widowControl/>
              <w:snapToGrid w:val="0"/>
              <w:ind w:firstLine="0"/>
              <w:jc w:val="both"/>
            </w:pPr>
          </w:p>
        </w:tc>
        <w:tc>
          <w:tcPr>
            <w:tcW w:w="991" w:type="dxa"/>
            <w:tcBorders>
              <w:top w:val="single" w:sz="4" w:space="0" w:color="000000"/>
              <w:left w:val="single" w:sz="4" w:space="0" w:color="auto"/>
              <w:bottom w:val="single" w:sz="4" w:space="0" w:color="000000"/>
              <w:right w:val="single" w:sz="4" w:space="0" w:color="000000"/>
            </w:tcBorders>
            <w:shd w:val="clear" w:color="auto" w:fill="auto"/>
          </w:tcPr>
          <w:p w14:paraId="7DFD2489" w14:textId="77777777" w:rsidR="00AC22CE" w:rsidRPr="006067F1" w:rsidRDefault="00AC22CE" w:rsidP="006067F1">
            <w:pPr>
              <w:pStyle w:val="ConsPlusNormal"/>
              <w:widowControl/>
              <w:snapToGrid w:val="0"/>
              <w:ind w:firstLine="0"/>
              <w:jc w:val="both"/>
            </w:pPr>
          </w:p>
        </w:tc>
      </w:tr>
      <w:tr w:rsidR="006067F1" w:rsidRPr="006067F1" w14:paraId="0BC4075D" w14:textId="77777777" w:rsidTr="006067F1">
        <w:tc>
          <w:tcPr>
            <w:tcW w:w="828" w:type="dxa"/>
            <w:tcBorders>
              <w:top w:val="single" w:sz="4" w:space="0" w:color="000000"/>
              <w:left w:val="single" w:sz="4" w:space="0" w:color="000000"/>
              <w:bottom w:val="single" w:sz="4" w:space="0" w:color="000000"/>
            </w:tcBorders>
            <w:shd w:val="clear" w:color="auto" w:fill="auto"/>
          </w:tcPr>
          <w:p w14:paraId="18B19462" w14:textId="77777777" w:rsidR="00AC22CE" w:rsidRPr="006067F1" w:rsidRDefault="00AC22CE" w:rsidP="006067F1">
            <w:pPr>
              <w:pStyle w:val="ConsPlusNormal"/>
              <w:widowControl/>
              <w:snapToGrid w:val="0"/>
              <w:ind w:firstLine="0"/>
              <w:jc w:val="both"/>
            </w:pPr>
            <w:r w:rsidRPr="006067F1">
              <w:t>1.1.</w:t>
            </w:r>
          </w:p>
        </w:tc>
        <w:tc>
          <w:tcPr>
            <w:tcW w:w="6968" w:type="dxa"/>
            <w:gridSpan w:val="2"/>
            <w:tcBorders>
              <w:top w:val="single" w:sz="4" w:space="0" w:color="000000"/>
              <w:left w:val="single" w:sz="4" w:space="0" w:color="000000"/>
              <w:bottom w:val="single" w:sz="4" w:space="0" w:color="000000"/>
              <w:right w:val="single" w:sz="4" w:space="0" w:color="auto"/>
            </w:tcBorders>
            <w:shd w:val="clear" w:color="auto" w:fill="auto"/>
          </w:tcPr>
          <w:p w14:paraId="6F96360F" w14:textId="77777777" w:rsidR="00AC22CE" w:rsidRPr="006067F1" w:rsidRDefault="00AC22CE" w:rsidP="006067F1">
            <w:pPr>
              <w:pStyle w:val="ConsPlusNormal"/>
              <w:widowControl/>
              <w:snapToGrid w:val="0"/>
              <w:ind w:firstLine="0"/>
              <w:jc w:val="both"/>
            </w:pPr>
            <w:r w:rsidRPr="006067F1">
              <w:t>Клубы</w:t>
            </w:r>
          </w:p>
        </w:tc>
        <w:tc>
          <w:tcPr>
            <w:tcW w:w="1134" w:type="dxa"/>
            <w:tcBorders>
              <w:top w:val="single" w:sz="4" w:space="0" w:color="000000"/>
              <w:left w:val="single" w:sz="4" w:space="0" w:color="auto"/>
              <w:bottom w:val="single" w:sz="4" w:space="0" w:color="000000"/>
              <w:right w:val="single" w:sz="4" w:space="0" w:color="auto"/>
            </w:tcBorders>
            <w:shd w:val="clear" w:color="auto" w:fill="auto"/>
          </w:tcPr>
          <w:p w14:paraId="70A4E212" w14:textId="77777777" w:rsidR="00AC22CE" w:rsidRPr="006067F1" w:rsidRDefault="00AC22CE" w:rsidP="006067F1">
            <w:pPr>
              <w:pStyle w:val="ConsPlusNormal"/>
              <w:widowControl/>
              <w:snapToGrid w:val="0"/>
              <w:ind w:firstLine="0"/>
              <w:jc w:val="both"/>
            </w:pPr>
          </w:p>
        </w:tc>
        <w:tc>
          <w:tcPr>
            <w:tcW w:w="991" w:type="dxa"/>
            <w:tcBorders>
              <w:top w:val="single" w:sz="4" w:space="0" w:color="000000"/>
              <w:left w:val="single" w:sz="4" w:space="0" w:color="auto"/>
              <w:bottom w:val="single" w:sz="4" w:space="0" w:color="000000"/>
              <w:right w:val="single" w:sz="4" w:space="0" w:color="000000"/>
            </w:tcBorders>
            <w:shd w:val="clear" w:color="auto" w:fill="auto"/>
          </w:tcPr>
          <w:p w14:paraId="0081B9DD" w14:textId="77777777" w:rsidR="00AC22CE" w:rsidRPr="006067F1" w:rsidRDefault="00AC22CE" w:rsidP="006067F1">
            <w:pPr>
              <w:pStyle w:val="ConsPlusNormal"/>
              <w:widowControl/>
              <w:snapToGrid w:val="0"/>
              <w:ind w:firstLine="0"/>
              <w:jc w:val="both"/>
            </w:pPr>
          </w:p>
        </w:tc>
      </w:tr>
      <w:tr w:rsidR="006067F1" w:rsidRPr="006067F1" w14:paraId="0C730DBF" w14:textId="77777777" w:rsidTr="006067F1">
        <w:trPr>
          <w:trHeight w:val="2578"/>
        </w:trPr>
        <w:tc>
          <w:tcPr>
            <w:tcW w:w="828" w:type="dxa"/>
            <w:tcBorders>
              <w:top w:val="single" w:sz="4" w:space="0" w:color="000000"/>
              <w:left w:val="single" w:sz="4" w:space="0" w:color="000000"/>
              <w:bottom w:val="single" w:sz="4" w:space="0" w:color="auto"/>
            </w:tcBorders>
            <w:shd w:val="clear" w:color="auto" w:fill="auto"/>
          </w:tcPr>
          <w:p w14:paraId="7A5B377A" w14:textId="77777777" w:rsidR="00AC22CE" w:rsidRPr="006067F1" w:rsidRDefault="00AC22CE" w:rsidP="006067F1">
            <w:pPr>
              <w:pStyle w:val="ConsPlusNormal"/>
              <w:widowControl/>
              <w:snapToGrid w:val="0"/>
              <w:ind w:firstLine="0"/>
              <w:jc w:val="both"/>
            </w:pPr>
          </w:p>
        </w:tc>
        <w:tc>
          <w:tcPr>
            <w:tcW w:w="3953" w:type="dxa"/>
            <w:tcBorders>
              <w:top w:val="single" w:sz="4" w:space="0" w:color="000000"/>
              <w:left w:val="single" w:sz="4" w:space="0" w:color="000000"/>
              <w:bottom w:val="single" w:sz="4" w:space="0" w:color="auto"/>
            </w:tcBorders>
            <w:shd w:val="clear" w:color="auto" w:fill="auto"/>
          </w:tcPr>
          <w:p w14:paraId="186C2D9C" w14:textId="77777777" w:rsidR="00AC22CE" w:rsidRPr="006067F1" w:rsidRDefault="00AC22CE" w:rsidP="006067F1">
            <w:pPr>
              <w:pStyle w:val="ConsPlusNormal"/>
              <w:widowControl/>
              <w:ind w:firstLine="0"/>
              <w:jc w:val="both"/>
            </w:pPr>
            <w:r w:rsidRPr="006067F1">
              <w:t>Строительство дома культуры на 300 мест в центре с. Латное по ул.Октябрьская (0,5га)</w:t>
            </w:r>
          </w:p>
          <w:p w14:paraId="091E734C" w14:textId="77777777" w:rsidR="00AC22CE" w:rsidRPr="006067F1" w:rsidRDefault="00AC22CE" w:rsidP="006067F1">
            <w:pPr>
              <w:pStyle w:val="ConsPlusNormal"/>
              <w:widowControl/>
              <w:ind w:firstLine="0"/>
              <w:jc w:val="both"/>
            </w:pPr>
          </w:p>
          <w:p w14:paraId="7039D1DF" w14:textId="77777777" w:rsidR="00AC22CE" w:rsidRPr="006067F1" w:rsidRDefault="00AC22CE" w:rsidP="006067F1">
            <w:pPr>
              <w:pStyle w:val="ConsPlusNormal"/>
              <w:widowControl/>
              <w:ind w:firstLine="0"/>
              <w:jc w:val="both"/>
            </w:pPr>
          </w:p>
          <w:p w14:paraId="753538BE" w14:textId="77777777" w:rsidR="00AC22CE" w:rsidRPr="006067F1" w:rsidRDefault="00AC22CE" w:rsidP="006067F1">
            <w:pPr>
              <w:pStyle w:val="ConsPlusNormal"/>
              <w:widowControl/>
              <w:ind w:firstLine="0"/>
              <w:jc w:val="both"/>
            </w:pPr>
          </w:p>
          <w:p w14:paraId="15CEBE0C" w14:textId="77777777" w:rsidR="00AC22CE" w:rsidRPr="006067F1" w:rsidRDefault="00AC22CE" w:rsidP="006067F1">
            <w:pPr>
              <w:pStyle w:val="ConsPlusNormal"/>
              <w:widowControl/>
              <w:ind w:firstLine="0"/>
              <w:jc w:val="both"/>
            </w:pPr>
          </w:p>
          <w:p w14:paraId="375D90ED" w14:textId="77777777" w:rsidR="00AC22CE" w:rsidRPr="006067F1" w:rsidRDefault="00AC22CE" w:rsidP="006067F1">
            <w:pPr>
              <w:pStyle w:val="ConsPlusNormal"/>
              <w:widowControl/>
              <w:ind w:firstLine="0"/>
              <w:jc w:val="both"/>
            </w:pPr>
          </w:p>
        </w:tc>
        <w:tc>
          <w:tcPr>
            <w:tcW w:w="3015" w:type="dxa"/>
            <w:tcBorders>
              <w:top w:val="single" w:sz="4" w:space="0" w:color="000000"/>
              <w:left w:val="single" w:sz="4" w:space="0" w:color="000000"/>
              <w:bottom w:val="single" w:sz="4" w:space="0" w:color="auto"/>
              <w:right w:val="single" w:sz="4" w:space="0" w:color="auto"/>
            </w:tcBorders>
            <w:shd w:val="clear" w:color="auto" w:fill="auto"/>
          </w:tcPr>
          <w:p w14:paraId="1B8DA147" w14:textId="77777777" w:rsidR="00AC22CE" w:rsidRPr="006067F1" w:rsidRDefault="00AC22CE" w:rsidP="006067F1">
            <w:pPr>
              <w:snapToGrid w:val="0"/>
              <w:ind w:firstLine="0"/>
              <w:rPr>
                <w:rFonts w:cs="Arial"/>
                <w:sz w:val="20"/>
                <w:szCs w:val="20"/>
              </w:rPr>
            </w:pPr>
            <w:r w:rsidRPr="006067F1">
              <w:rPr>
                <w:rFonts w:cs="Arial"/>
                <w:sz w:val="20"/>
                <w:szCs w:val="20"/>
              </w:rPr>
              <w:t>1. Формирование земельного участка, подготовка градостроительного плана:</w:t>
            </w:r>
          </w:p>
          <w:p w14:paraId="2370D7B8" w14:textId="77777777" w:rsidR="00AC22CE" w:rsidRPr="006067F1" w:rsidRDefault="00AC22CE" w:rsidP="006067F1">
            <w:pPr>
              <w:ind w:firstLine="0"/>
              <w:rPr>
                <w:rFonts w:cs="Arial"/>
                <w:sz w:val="20"/>
                <w:szCs w:val="20"/>
              </w:rPr>
            </w:pPr>
            <w:r w:rsidRPr="006067F1">
              <w:rPr>
                <w:rFonts w:cs="Arial"/>
                <w:sz w:val="20"/>
                <w:szCs w:val="20"/>
              </w:rPr>
              <w:t>2. Подготовка проектно-сметной документации;</w:t>
            </w:r>
          </w:p>
          <w:p w14:paraId="3B1066CA" w14:textId="77777777" w:rsidR="00AC22CE" w:rsidRPr="006067F1" w:rsidRDefault="00AC22CE" w:rsidP="006067F1">
            <w:pPr>
              <w:ind w:firstLine="0"/>
              <w:rPr>
                <w:rFonts w:cs="Arial"/>
                <w:sz w:val="20"/>
                <w:szCs w:val="20"/>
              </w:rPr>
            </w:pPr>
            <w:r w:rsidRPr="006067F1">
              <w:rPr>
                <w:rFonts w:cs="Arial"/>
                <w:sz w:val="20"/>
                <w:szCs w:val="20"/>
              </w:rPr>
              <w:t>3. Строительно-монтажные работы</w:t>
            </w:r>
          </w:p>
          <w:p w14:paraId="7F442F04" w14:textId="77777777" w:rsidR="00AC22CE" w:rsidRPr="006067F1" w:rsidRDefault="00AC22CE" w:rsidP="006067F1">
            <w:pPr>
              <w:ind w:firstLine="0"/>
              <w:rPr>
                <w:rFonts w:cs="Arial"/>
                <w:sz w:val="20"/>
                <w:szCs w:val="20"/>
              </w:rPr>
            </w:pPr>
          </w:p>
        </w:tc>
        <w:tc>
          <w:tcPr>
            <w:tcW w:w="1134" w:type="dxa"/>
            <w:tcBorders>
              <w:top w:val="single" w:sz="4" w:space="0" w:color="000000"/>
              <w:left w:val="single" w:sz="4" w:space="0" w:color="auto"/>
              <w:bottom w:val="single" w:sz="4" w:space="0" w:color="auto"/>
            </w:tcBorders>
            <w:shd w:val="clear" w:color="auto" w:fill="auto"/>
          </w:tcPr>
          <w:p w14:paraId="75CCB246" w14:textId="77777777" w:rsidR="00AC22CE" w:rsidRPr="006067F1" w:rsidRDefault="00AC22CE" w:rsidP="006067F1">
            <w:pPr>
              <w:ind w:firstLine="0"/>
              <w:rPr>
                <w:rFonts w:cs="Arial"/>
                <w:sz w:val="20"/>
                <w:szCs w:val="20"/>
              </w:rPr>
            </w:pPr>
            <w:r w:rsidRPr="006067F1">
              <w:rPr>
                <w:rFonts w:cs="Arial"/>
                <w:sz w:val="20"/>
                <w:szCs w:val="20"/>
              </w:rPr>
              <w:t>2015г</w:t>
            </w:r>
          </w:p>
        </w:tc>
        <w:tc>
          <w:tcPr>
            <w:tcW w:w="991" w:type="dxa"/>
            <w:tcBorders>
              <w:top w:val="single" w:sz="4" w:space="0" w:color="000000"/>
              <w:left w:val="single" w:sz="4" w:space="0" w:color="000000"/>
              <w:bottom w:val="single" w:sz="4" w:space="0" w:color="auto"/>
              <w:right w:val="single" w:sz="4" w:space="0" w:color="000000"/>
            </w:tcBorders>
            <w:shd w:val="clear" w:color="auto" w:fill="auto"/>
          </w:tcPr>
          <w:p w14:paraId="48E01127" w14:textId="77777777" w:rsidR="00AC22CE" w:rsidRPr="006067F1" w:rsidRDefault="00AC22CE" w:rsidP="006067F1">
            <w:pPr>
              <w:pStyle w:val="ConsPlusNormal"/>
              <w:widowControl/>
              <w:snapToGrid w:val="0"/>
              <w:ind w:firstLine="0"/>
              <w:jc w:val="both"/>
            </w:pPr>
            <w:r w:rsidRPr="006067F1">
              <w:t>8 (II)</w:t>
            </w:r>
          </w:p>
          <w:p w14:paraId="56FEEA65" w14:textId="77777777" w:rsidR="00AC22CE" w:rsidRPr="006067F1" w:rsidRDefault="00AC22CE" w:rsidP="006067F1">
            <w:pPr>
              <w:pStyle w:val="ConsPlusNormal"/>
              <w:widowControl/>
              <w:snapToGrid w:val="0"/>
              <w:ind w:firstLine="0"/>
              <w:jc w:val="both"/>
            </w:pPr>
            <w:r w:rsidRPr="006067F1">
              <w:t>1(I)</w:t>
            </w:r>
          </w:p>
        </w:tc>
      </w:tr>
      <w:tr w:rsidR="006067F1" w:rsidRPr="006067F1" w14:paraId="07F8C2E3" w14:textId="77777777" w:rsidTr="006067F1">
        <w:trPr>
          <w:trHeight w:val="363"/>
        </w:trPr>
        <w:tc>
          <w:tcPr>
            <w:tcW w:w="828" w:type="dxa"/>
            <w:tcBorders>
              <w:top w:val="single" w:sz="4" w:space="0" w:color="auto"/>
              <w:left w:val="single" w:sz="4" w:space="0" w:color="000000"/>
              <w:bottom w:val="single" w:sz="4" w:space="0" w:color="auto"/>
            </w:tcBorders>
            <w:shd w:val="clear" w:color="auto" w:fill="auto"/>
          </w:tcPr>
          <w:p w14:paraId="34E2FED3" w14:textId="77777777" w:rsidR="00AC22CE" w:rsidRPr="006067F1" w:rsidRDefault="00AC22CE" w:rsidP="006067F1">
            <w:pPr>
              <w:pStyle w:val="ConsPlusNormal"/>
              <w:widowControl/>
              <w:snapToGrid w:val="0"/>
              <w:ind w:firstLine="0"/>
              <w:jc w:val="both"/>
            </w:pPr>
            <w:r w:rsidRPr="006067F1">
              <w:t>1.2.</w:t>
            </w:r>
          </w:p>
        </w:tc>
        <w:tc>
          <w:tcPr>
            <w:tcW w:w="3953" w:type="dxa"/>
            <w:tcBorders>
              <w:top w:val="single" w:sz="4" w:space="0" w:color="auto"/>
              <w:left w:val="single" w:sz="4" w:space="0" w:color="000000"/>
              <w:bottom w:val="single" w:sz="4" w:space="0" w:color="auto"/>
            </w:tcBorders>
            <w:shd w:val="clear" w:color="auto" w:fill="auto"/>
          </w:tcPr>
          <w:p w14:paraId="0356C577" w14:textId="77777777" w:rsidR="00AC22CE" w:rsidRPr="006067F1" w:rsidRDefault="00AC22CE" w:rsidP="006067F1">
            <w:pPr>
              <w:pStyle w:val="ConsPlusNormal"/>
              <w:ind w:firstLine="0"/>
              <w:jc w:val="both"/>
            </w:pPr>
            <w:r w:rsidRPr="006067F1">
              <w:t>Библиотеки</w:t>
            </w:r>
          </w:p>
        </w:tc>
        <w:tc>
          <w:tcPr>
            <w:tcW w:w="3015" w:type="dxa"/>
            <w:tcBorders>
              <w:top w:val="single" w:sz="4" w:space="0" w:color="auto"/>
              <w:left w:val="single" w:sz="4" w:space="0" w:color="000000"/>
              <w:bottom w:val="single" w:sz="4" w:space="0" w:color="auto"/>
              <w:right w:val="single" w:sz="4" w:space="0" w:color="auto"/>
            </w:tcBorders>
            <w:shd w:val="clear" w:color="auto" w:fill="auto"/>
          </w:tcPr>
          <w:p w14:paraId="32E20D6B" w14:textId="77777777" w:rsidR="00AC22CE" w:rsidRPr="006067F1" w:rsidRDefault="00AC22CE" w:rsidP="006067F1">
            <w:pPr>
              <w:ind w:firstLine="0"/>
              <w:rPr>
                <w:rFonts w:cs="Arial"/>
                <w:sz w:val="20"/>
                <w:szCs w:val="20"/>
              </w:rPr>
            </w:pPr>
          </w:p>
        </w:tc>
        <w:tc>
          <w:tcPr>
            <w:tcW w:w="1134" w:type="dxa"/>
            <w:tcBorders>
              <w:top w:val="single" w:sz="4" w:space="0" w:color="auto"/>
              <w:left w:val="single" w:sz="4" w:space="0" w:color="auto"/>
              <w:bottom w:val="single" w:sz="4" w:space="0" w:color="auto"/>
            </w:tcBorders>
            <w:shd w:val="clear" w:color="auto" w:fill="auto"/>
          </w:tcPr>
          <w:p w14:paraId="25299BA3" w14:textId="77777777" w:rsidR="00AC22CE" w:rsidRPr="006067F1" w:rsidRDefault="00AC22CE" w:rsidP="006067F1">
            <w:pPr>
              <w:ind w:firstLine="0"/>
              <w:rPr>
                <w:rFonts w:cs="Arial"/>
                <w:sz w:val="20"/>
                <w:szCs w:val="20"/>
              </w:rPr>
            </w:pPr>
          </w:p>
        </w:tc>
        <w:tc>
          <w:tcPr>
            <w:tcW w:w="991" w:type="dxa"/>
            <w:tcBorders>
              <w:top w:val="single" w:sz="4" w:space="0" w:color="auto"/>
              <w:left w:val="single" w:sz="4" w:space="0" w:color="000000"/>
              <w:bottom w:val="single" w:sz="4" w:space="0" w:color="auto"/>
              <w:right w:val="single" w:sz="4" w:space="0" w:color="000000"/>
            </w:tcBorders>
            <w:shd w:val="clear" w:color="auto" w:fill="auto"/>
          </w:tcPr>
          <w:p w14:paraId="484486EB" w14:textId="77777777" w:rsidR="00AC22CE" w:rsidRPr="006067F1" w:rsidRDefault="00AC22CE" w:rsidP="006067F1">
            <w:pPr>
              <w:ind w:firstLine="0"/>
              <w:rPr>
                <w:rFonts w:cs="Arial"/>
                <w:sz w:val="20"/>
                <w:szCs w:val="20"/>
              </w:rPr>
            </w:pPr>
          </w:p>
        </w:tc>
      </w:tr>
      <w:tr w:rsidR="006067F1" w:rsidRPr="006067F1" w14:paraId="0318FC7F" w14:textId="77777777" w:rsidTr="006067F1">
        <w:trPr>
          <w:trHeight w:val="946"/>
        </w:trPr>
        <w:tc>
          <w:tcPr>
            <w:tcW w:w="828" w:type="dxa"/>
            <w:tcBorders>
              <w:top w:val="single" w:sz="4" w:space="0" w:color="auto"/>
              <w:left w:val="single" w:sz="4" w:space="0" w:color="000000"/>
              <w:bottom w:val="single" w:sz="4" w:space="0" w:color="000000"/>
            </w:tcBorders>
            <w:shd w:val="clear" w:color="auto" w:fill="auto"/>
          </w:tcPr>
          <w:p w14:paraId="6D5925F3" w14:textId="77777777" w:rsidR="00AC22CE" w:rsidRPr="006067F1" w:rsidRDefault="00AC22CE" w:rsidP="006067F1">
            <w:pPr>
              <w:pStyle w:val="ConsPlusNormal"/>
              <w:widowControl/>
              <w:snapToGrid w:val="0"/>
              <w:ind w:firstLine="0"/>
              <w:jc w:val="both"/>
            </w:pPr>
          </w:p>
        </w:tc>
        <w:tc>
          <w:tcPr>
            <w:tcW w:w="3953" w:type="dxa"/>
            <w:tcBorders>
              <w:top w:val="single" w:sz="4" w:space="0" w:color="auto"/>
              <w:left w:val="single" w:sz="4" w:space="0" w:color="000000"/>
              <w:bottom w:val="single" w:sz="4" w:space="0" w:color="000000"/>
            </w:tcBorders>
            <w:shd w:val="clear" w:color="auto" w:fill="auto"/>
          </w:tcPr>
          <w:p w14:paraId="1011D0EB" w14:textId="77777777" w:rsidR="00AC22CE" w:rsidRPr="006067F1" w:rsidRDefault="00AC22CE" w:rsidP="006067F1">
            <w:pPr>
              <w:pStyle w:val="ConsPlusNormal"/>
              <w:ind w:firstLine="0"/>
              <w:jc w:val="both"/>
            </w:pPr>
            <w:r w:rsidRPr="006067F1">
              <w:t>-Реконструкция здания библиотеки в с.Латное</w:t>
            </w:r>
          </w:p>
        </w:tc>
        <w:tc>
          <w:tcPr>
            <w:tcW w:w="3015" w:type="dxa"/>
            <w:tcBorders>
              <w:top w:val="single" w:sz="4" w:space="0" w:color="auto"/>
              <w:left w:val="single" w:sz="4" w:space="0" w:color="000000"/>
              <w:bottom w:val="single" w:sz="4" w:space="0" w:color="000000"/>
              <w:right w:val="single" w:sz="4" w:space="0" w:color="auto"/>
            </w:tcBorders>
            <w:shd w:val="clear" w:color="auto" w:fill="auto"/>
          </w:tcPr>
          <w:p w14:paraId="168881BE" w14:textId="77777777" w:rsidR="00AC22CE" w:rsidRPr="006067F1" w:rsidRDefault="00AC22CE" w:rsidP="006067F1">
            <w:pPr>
              <w:ind w:firstLine="0"/>
              <w:rPr>
                <w:rFonts w:cs="Arial"/>
                <w:sz w:val="20"/>
                <w:szCs w:val="20"/>
              </w:rPr>
            </w:pPr>
          </w:p>
        </w:tc>
        <w:tc>
          <w:tcPr>
            <w:tcW w:w="1134" w:type="dxa"/>
            <w:tcBorders>
              <w:top w:val="single" w:sz="4" w:space="0" w:color="auto"/>
              <w:left w:val="single" w:sz="4" w:space="0" w:color="auto"/>
              <w:bottom w:val="single" w:sz="4" w:space="0" w:color="000000"/>
              <w:right w:val="single" w:sz="4" w:space="0" w:color="auto"/>
            </w:tcBorders>
            <w:shd w:val="clear" w:color="auto" w:fill="auto"/>
          </w:tcPr>
          <w:p w14:paraId="0DE61C9C" w14:textId="77777777" w:rsidR="00AC22CE" w:rsidRPr="006067F1" w:rsidRDefault="00AC22CE" w:rsidP="006067F1">
            <w:pPr>
              <w:ind w:firstLine="0"/>
              <w:rPr>
                <w:rFonts w:cs="Arial"/>
                <w:sz w:val="20"/>
                <w:szCs w:val="20"/>
              </w:rPr>
            </w:pPr>
            <w:r w:rsidRPr="006067F1">
              <w:rPr>
                <w:rFonts w:cs="Arial"/>
                <w:sz w:val="20"/>
                <w:szCs w:val="20"/>
              </w:rPr>
              <w:t>2012г</w:t>
            </w:r>
          </w:p>
        </w:tc>
        <w:tc>
          <w:tcPr>
            <w:tcW w:w="991" w:type="dxa"/>
            <w:tcBorders>
              <w:top w:val="single" w:sz="4" w:space="0" w:color="auto"/>
              <w:left w:val="single" w:sz="4" w:space="0" w:color="auto"/>
              <w:bottom w:val="single" w:sz="4" w:space="0" w:color="000000"/>
              <w:right w:val="single" w:sz="4" w:space="0" w:color="000000"/>
            </w:tcBorders>
            <w:shd w:val="clear" w:color="auto" w:fill="auto"/>
          </w:tcPr>
          <w:p w14:paraId="4FE44431" w14:textId="77777777" w:rsidR="00AC22CE" w:rsidRPr="006067F1" w:rsidRDefault="00AC22CE" w:rsidP="006067F1">
            <w:pPr>
              <w:ind w:firstLine="0"/>
              <w:rPr>
                <w:rFonts w:cs="Arial"/>
                <w:sz w:val="20"/>
                <w:szCs w:val="20"/>
              </w:rPr>
            </w:pPr>
          </w:p>
        </w:tc>
      </w:tr>
      <w:tr w:rsidR="006067F1" w:rsidRPr="006067F1" w14:paraId="2C121A9F" w14:textId="77777777" w:rsidTr="006067F1">
        <w:tc>
          <w:tcPr>
            <w:tcW w:w="828" w:type="dxa"/>
            <w:tcBorders>
              <w:top w:val="single" w:sz="4" w:space="0" w:color="000000"/>
              <w:left w:val="single" w:sz="4" w:space="0" w:color="000000"/>
              <w:bottom w:val="single" w:sz="4" w:space="0" w:color="000000"/>
            </w:tcBorders>
            <w:shd w:val="clear" w:color="auto" w:fill="auto"/>
          </w:tcPr>
          <w:p w14:paraId="709B4ECE" w14:textId="77777777" w:rsidR="00AC22CE" w:rsidRPr="006067F1" w:rsidRDefault="00AC22CE" w:rsidP="006067F1">
            <w:pPr>
              <w:pStyle w:val="ConsPlusNormal"/>
              <w:widowControl/>
              <w:snapToGrid w:val="0"/>
              <w:ind w:firstLine="0"/>
              <w:jc w:val="both"/>
            </w:pPr>
            <w:r w:rsidRPr="006067F1">
              <w:t>2.</w:t>
            </w:r>
          </w:p>
        </w:tc>
        <w:tc>
          <w:tcPr>
            <w:tcW w:w="6968" w:type="dxa"/>
            <w:gridSpan w:val="2"/>
            <w:tcBorders>
              <w:top w:val="single" w:sz="4" w:space="0" w:color="000000"/>
              <w:left w:val="single" w:sz="4" w:space="0" w:color="000000"/>
              <w:bottom w:val="single" w:sz="4" w:space="0" w:color="000000"/>
              <w:right w:val="single" w:sz="4" w:space="0" w:color="auto"/>
            </w:tcBorders>
            <w:shd w:val="clear" w:color="auto" w:fill="auto"/>
          </w:tcPr>
          <w:p w14:paraId="112B174C" w14:textId="77777777" w:rsidR="00AC22CE" w:rsidRPr="006067F1" w:rsidRDefault="00AC22CE" w:rsidP="006067F1">
            <w:pPr>
              <w:pStyle w:val="ConsPlusNormal"/>
              <w:widowControl/>
              <w:snapToGrid w:val="0"/>
              <w:ind w:firstLine="0"/>
              <w:jc w:val="both"/>
            </w:pPr>
            <w:r w:rsidRPr="006067F1">
              <w:t>Объекты физкультуры и спорта</w:t>
            </w:r>
          </w:p>
        </w:tc>
        <w:tc>
          <w:tcPr>
            <w:tcW w:w="1134" w:type="dxa"/>
            <w:tcBorders>
              <w:top w:val="single" w:sz="4" w:space="0" w:color="000000"/>
              <w:left w:val="single" w:sz="4" w:space="0" w:color="auto"/>
              <w:bottom w:val="single" w:sz="4" w:space="0" w:color="000000"/>
              <w:right w:val="single" w:sz="4" w:space="0" w:color="auto"/>
            </w:tcBorders>
            <w:shd w:val="clear" w:color="auto" w:fill="auto"/>
          </w:tcPr>
          <w:p w14:paraId="3D297CBA" w14:textId="77777777" w:rsidR="00AC22CE" w:rsidRPr="006067F1" w:rsidRDefault="00AC22CE" w:rsidP="006067F1">
            <w:pPr>
              <w:pStyle w:val="ConsPlusNormal"/>
              <w:widowControl/>
              <w:snapToGrid w:val="0"/>
              <w:ind w:firstLine="0"/>
              <w:jc w:val="both"/>
            </w:pPr>
          </w:p>
        </w:tc>
        <w:tc>
          <w:tcPr>
            <w:tcW w:w="991" w:type="dxa"/>
            <w:tcBorders>
              <w:top w:val="single" w:sz="4" w:space="0" w:color="000000"/>
              <w:left w:val="single" w:sz="4" w:space="0" w:color="auto"/>
              <w:bottom w:val="single" w:sz="4" w:space="0" w:color="000000"/>
              <w:right w:val="single" w:sz="4" w:space="0" w:color="000000"/>
            </w:tcBorders>
            <w:shd w:val="clear" w:color="auto" w:fill="auto"/>
          </w:tcPr>
          <w:p w14:paraId="7BA2B54C" w14:textId="77777777" w:rsidR="00AC22CE" w:rsidRPr="006067F1" w:rsidRDefault="00AC22CE" w:rsidP="006067F1">
            <w:pPr>
              <w:pStyle w:val="ConsPlusNormal"/>
              <w:widowControl/>
              <w:snapToGrid w:val="0"/>
              <w:ind w:firstLine="0"/>
              <w:jc w:val="both"/>
            </w:pPr>
          </w:p>
        </w:tc>
      </w:tr>
      <w:tr w:rsidR="006067F1" w:rsidRPr="006067F1" w14:paraId="0EE876AF" w14:textId="77777777" w:rsidTr="006067F1">
        <w:tc>
          <w:tcPr>
            <w:tcW w:w="828" w:type="dxa"/>
            <w:tcBorders>
              <w:top w:val="single" w:sz="4" w:space="0" w:color="000000"/>
              <w:left w:val="single" w:sz="4" w:space="0" w:color="000000"/>
              <w:bottom w:val="single" w:sz="4" w:space="0" w:color="000000"/>
            </w:tcBorders>
            <w:shd w:val="clear" w:color="auto" w:fill="auto"/>
          </w:tcPr>
          <w:p w14:paraId="4D9422E6" w14:textId="77777777" w:rsidR="00AC22CE" w:rsidRPr="006067F1" w:rsidRDefault="00AC22CE" w:rsidP="006067F1">
            <w:pPr>
              <w:pStyle w:val="ConsPlusNormal"/>
              <w:widowControl/>
              <w:snapToGrid w:val="0"/>
              <w:ind w:firstLine="0"/>
              <w:jc w:val="both"/>
            </w:pPr>
            <w:r w:rsidRPr="006067F1">
              <w:t>2.1.</w:t>
            </w:r>
          </w:p>
        </w:tc>
        <w:tc>
          <w:tcPr>
            <w:tcW w:w="3953" w:type="dxa"/>
            <w:tcBorders>
              <w:top w:val="single" w:sz="4" w:space="0" w:color="000000"/>
              <w:left w:val="single" w:sz="4" w:space="0" w:color="000000"/>
              <w:bottom w:val="single" w:sz="4" w:space="0" w:color="000000"/>
            </w:tcBorders>
            <w:shd w:val="clear" w:color="auto" w:fill="auto"/>
          </w:tcPr>
          <w:p w14:paraId="470BA2ED" w14:textId="47A8D7D6" w:rsidR="00AC22CE" w:rsidRPr="006067F1" w:rsidRDefault="00AC22CE" w:rsidP="006067F1">
            <w:pPr>
              <w:pStyle w:val="ConsPlusNormal"/>
              <w:widowControl/>
              <w:snapToGrid w:val="0"/>
              <w:ind w:firstLine="0"/>
              <w:jc w:val="both"/>
            </w:pPr>
            <w:r w:rsidRPr="006067F1">
              <w:t>с.</w:t>
            </w:r>
            <w:r w:rsidR="006067F1" w:rsidRPr="006067F1">
              <w:t xml:space="preserve"> </w:t>
            </w:r>
            <w:r w:rsidRPr="006067F1">
              <w:t>Латное</w:t>
            </w:r>
          </w:p>
          <w:p w14:paraId="247641FB" w14:textId="77777777" w:rsidR="00AC22CE" w:rsidRPr="006067F1" w:rsidRDefault="00AC22CE" w:rsidP="006067F1">
            <w:pPr>
              <w:ind w:firstLine="0"/>
              <w:rPr>
                <w:rFonts w:cs="Arial"/>
                <w:iCs/>
                <w:spacing w:val="-3"/>
                <w:sz w:val="20"/>
                <w:szCs w:val="20"/>
                <w:shd w:val="clear" w:color="auto" w:fill="FFFFFF"/>
              </w:rPr>
            </w:pPr>
            <w:r w:rsidRPr="006067F1">
              <w:rPr>
                <w:rFonts w:cs="Arial"/>
                <w:iCs/>
                <w:spacing w:val="-3"/>
                <w:sz w:val="20"/>
                <w:szCs w:val="20"/>
                <w:shd w:val="clear" w:color="auto" w:fill="FFFFFF"/>
                <w:lang w:eastAsia="ar-SA"/>
              </w:rPr>
              <w:t xml:space="preserve">- благоустройство и развитие спортивной площадки </w:t>
            </w:r>
            <w:r w:rsidRPr="006067F1">
              <w:rPr>
                <w:rFonts w:cs="Arial"/>
                <w:iCs/>
                <w:spacing w:val="-3"/>
                <w:sz w:val="20"/>
                <w:szCs w:val="20"/>
                <w:shd w:val="clear" w:color="auto" w:fill="FFFFFF"/>
              </w:rPr>
              <w:t>на базе школы села Латное</w:t>
            </w:r>
          </w:p>
        </w:tc>
        <w:tc>
          <w:tcPr>
            <w:tcW w:w="3015" w:type="dxa"/>
            <w:tcBorders>
              <w:top w:val="single" w:sz="4" w:space="0" w:color="000000"/>
              <w:left w:val="single" w:sz="4" w:space="0" w:color="000000"/>
              <w:bottom w:val="single" w:sz="4" w:space="0" w:color="000000"/>
              <w:right w:val="single" w:sz="4" w:space="0" w:color="auto"/>
            </w:tcBorders>
            <w:shd w:val="clear" w:color="auto" w:fill="auto"/>
          </w:tcPr>
          <w:p w14:paraId="67CDF287" w14:textId="77777777" w:rsidR="00AC22CE" w:rsidRPr="006067F1" w:rsidRDefault="00AC22CE" w:rsidP="006067F1">
            <w:pPr>
              <w:ind w:firstLine="0"/>
              <w:rPr>
                <w:rFonts w:cs="Arial"/>
                <w:sz w:val="20"/>
                <w:szCs w:val="20"/>
              </w:rPr>
            </w:pPr>
            <w:r w:rsidRPr="006067F1">
              <w:rPr>
                <w:rFonts w:cs="Arial"/>
                <w:sz w:val="20"/>
                <w:szCs w:val="20"/>
              </w:rPr>
              <w:t>1.Формирование земельных участков</w:t>
            </w:r>
          </w:p>
          <w:p w14:paraId="62DE15A9" w14:textId="77777777" w:rsidR="00AC22CE" w:rsidRPr="006067F1" w:rsidRDefault="00AC22CE" w:rsidP="006067F1">
            <w:pPr>
              <w:ind w:firstLine="0"/>
              <w:rPr>
                <w:rFonts w:cs="Arial"/>
                <w:sz w:val="20"/>
                <w:szCs w:val="20"/>
              </w:rPr>
            </w:pPr>
            <w:r w:rsidRPr="006067F1">
              <w:rPr>
                <w:rFonts w:cs="Arial"/>
                <w:sz w:val="20"/>
                <w:szCs w:val="20"/>
              </w:rPr>
              <w:t>2.Получение техусловий</w:t>
            </w:r>
          </w:p>
          <w:p w14:paraId="7CF1CE74" w14:textId="77777777" w:rsidR="00AC22CE" w:rsidRPr="006067F1" w:rsidRDefault="00AC22CE" w:rsidP="006067F1">
            <w:pPr>
              <w:ind w:firstLine="0"/>
              <w:rPr>
                <w:rFonts w:cs="Arial"/>
                <w:sz w:val="20"/>
                <w:szCs w:val="20"/>
              </w:rPr>
            </w:pPr>
            <w:r w:rsidRPr="006067F1">
              <w:rPr>
                <w:rFonts w:cs="Arial"/>
                <w:sz w:val="20"/>
                <w:szCs w:val="20"/>
              </w:rPr>
              <w:t>3.Подготовка градплана</w:t>
            </w:r>
          </w:p>
          <w:p w14:paraId="638A4514" w14:textId="77777777" w:rsidR="00AC22CE" w:rsidRPr="006067F1" w:rsidRDefault="00AC22CE" w:rsidP="006067F1">
            <w:pPr>
              <w:ind w:firstLine="0"/>
              <w:rPr>
                <w:rFonts w:cs="Arial"/>
                <w:sz w:val="20"/>
                <w:szCs w:val="20"/>
              </w:rPr>
            </w:pPr>
            <w:r w:rsidRPr="006067F1">
              <w:rPr>
                <w:rFonts w:cs="Arial"/>
                <w:sz w:val="20"/>
                <w:szCs w:val="20"/>
              </w:rPr>
              <w:t>4.Подготовка ПСД, экспертиза</w:t>
            </w:r>
          </w:p>
          <w:p w14:paraId="4A8903BB" w14:textId="77777777" w:rsidR="00AC22CE" w:rsidRPr="006067F1" w:rsidRDefault="00AC22CE" w:rsidP="006067F1">
            <w:pPr>
              <w:ind w:firstLine="0"/>
              <w:rPr>
                <w:rFonts w:cs="Arial"/>
                <w:sz w:val="20"/>
                <w:szCs w:val="20"/>
              </w:rPr>
            </w:pPr>
            <w:r w:rsidRPr="006067F1">
              <w:rPr>
                <w:rFonts w:cs="Arial"/>
                <w:sz w:val="20"/>
                <w:szCs w:val="20"/>
              </w:rPr>
              <w:t>5.Получение разрешение на строительство</w:t>
            </w:r>
          </w:p>
          <w:p w14:paraId="0560F341" w14:textId="77777777" w:rsidR="00AC22CE" w:rsidRPr="006067F1" w:rsidRDefault="00AC22CE" w:rsidP="006067F1">
            <w:pPr>
              <w:ind w:firstLine="0"/>
              <w:rPr>
                <w:rFonts w:cs="Arial"/>
                <w:sz w:val="20"/>
                <w:szCs w:val="20"/>
              </w:rPr>
            </w:pPr>
            <w:r w:rsidRPr="006067F1">
              <w:rPr>
                <w:rFonts w:cs="Arial"/>
                <w:sz w:val="20"/>
                <w:szCs w:val="20"/>
              </w:rPr>
              <w:t>6.Строительство</w:t>
            </w:r>
          </w:p>
          <w:p w14:paraId="7360C1AD" w14:textId="77777777" w:rsidR="00AC22CE" w:rsidRPr="006067F1" w:rsidRDefault="00AC22CE" w:rsidP="006067F1">
            <w:pPr>
              <w:ind w:firstLine="0"/>
              <w:rPr>
                <w:rFonts w:cs="Arial"/>
                <w:sz w:val="20"/>
                <w:szCs w:val="20"/>
              </w:rPr>
            </w:pPr>
            <w:r w:rsidRPr="006067F1">
              <w:rPr>
                <w:rFonts w:cs="Arial"/>
                <w:sz w:val="20"/>
                <w:szCs w:val="20"/>
              </w:rPr>
              <w:t xml:space="preserve">7.Ввод в эксплуатацию </w:t>
            </w:r>
          </w:p>
        </w:tc>
        <w:tc>
          <w:tcPr>
            <w:tcW w:w="1134" w:type="dxa"/>
            <w:tcBorders>
              <w:top w:val="single" w:sz="4" w:space="0" w:color="000000"/>
              <w:left w:val="single" w:sz="4" w:space="0" w:color="auto"/>
              <w:bottom w:val="single" w:sz="4" w:space="0" w:color="000000"/>
              <w:right w:val="single" w:sz="4" w:space="0" w:color="auto"/>
            </w:tcBorders>
            <w:shd w:val="clear" w:color="auto" w:fill="auto"/>
          </w:tcPr>
          <w:p w14:paraId="61F30B79" w14:textId="77777777" w:rsidR="00AC22CE" w:rsidRPr="006067F1" w:rsidRDefault="00AC22CE" w:rsidP="006067F1">
            <w:pPr>
              <w:ind w:firstLine="0"/>
              <w:rPr>
                <w:rFonts w:cs="Arial"/>
                <w:sz w:val="20"/>
                <w:szCs w:val="20"/>
              </w:rPr>
            </w:pPr>
            <w:r w:rsidRPr="006067F1">
              <w:rPr>
                <w:rFonts w:cs="Arial"/>
                <w:sz w:val="20"/>
                <w:szCs w:val="20"/>
              </w:rPr>
              <w:t>2012г</w:t>
            </w:r>
          </w:p>
          <w:p w14:paraId="440C0416" w14:textId="77777777" w:rsidR="00AC22CE" w:rsidRPr="006067F1" w:rsidRDefault="00AC22CE" w:rsidP="006067F1">
            <w:pPr>
              <w:ind w:firstLine="0"/>
              <w:rPr>
                <w:rFonts w:cs="Arial"/>
                <w:sz w:val="20"/>
                <w:szCs w:val="20"/>
              </w:rPr>
            </w:pPr>
          </w:p>
          <w:p w14:paraId="1C05A5BF" w14:textId="77777777" w:rsidR="00AC22CE" w:rsidRPr="006067F1" w:rsidRDefault="00AC22CE" w:rsidP="006067F1">
            <w:pPr>
              <w:ind w:firstLine="0"/>
              <w:rPr>
                <w:rFonts w:cs="Arial"/>
                <w:sz w:val="20"/>
                <w:szCs w:val="20"/>
              </w:rPr>
            </w:pPr>
          </w:p>
          <w:p w14:paraId="1FB45D7D" w14:textId="77777777" w:rsidR="00AC22CE" w:rsidRPr="006067F1" w:rsidRDefault="00AC22CE" w:rsidP="006067F1">
            <w:pPr>
              <w:ind w:firstLine="0"/>
              <w:rPr>
                <w:rFonts w:cs="Arial"/>
                <w:sz w:val="20"/>
                <w:szCs w:val="20"/>
              </w:rPr>
            </w:pPr>
          </w:p>
          <w:p w14:paraId="65735ABA" w14:textId="77777777" w:rsidR="00AC22CE" w:rsidRPr="006067F1" w:rsidRDefault="00AC22CE" w:rsidP="006067F1">
            <w:pPr>
              <w:ind w:firstLine="0"/>
              <w:jc w:val="center"/>
              <w:rPr>
                <w:rFonts w:cs="Arial"/>
                <w:sz w:val="20"/>
                <w:szCs w:val="20"/>
              </w:rPr>
            </w:pPr>
          </w:p>
          <w:p w14:paraId="156C7501" w14:textId="77777777" w:rsidR="00AC22CE" w:rsidRPr="006067F1" w:rsidRDefault="00AC22CE" w:rsidP="006067F1">
            <w:pPr>
              <w:ind w:firstLine="0"/>
              <w:jc w:val="center"/>
              <w:rPr>
                <w:rFonts w:cs="Arial"/>
                <w:sz w:val="20"/>
                <w:szCs w:val="20"/>
              </w:rPr>
            </w:pPr>
            <w:r w:rsidRPr="006067F1">
              <w:rPr>
                <w:rFonts w:cs="Arial"/>
                <w:sz w:val="20"/>
                <w:szCs w:val="20"/>
              </w:rPr>
              <w:t>-</w:t>
            </w:r>
          </w:p>
        </w:tc>
        <w:tc>
          <w:tcPr>
            <w:tcW w:w="991" w:type="dxa"/>
            <w:tcBorders>
              <w:top w:val="single" w:sz="4" w:space="0" w:color="000000"/>
              <w:left w:val="single" w:sz="4" w:space="0" w:color="auto"/>
              <w:bottom w:val="single" w:sz="4" w:space="0" w:color="000000"/>
              <w:right w:val="single" w:sz="4" w:space="0" w:color="000000"/>
            </w:tcBorders>
            <w:shd w:val="clear" w:color="auto" w:fill="auto"/>
          </w:tcPr>
          <w:p w14:paraId="7CD15C42" w14:textId="77777777" w:rsidR="00AC22CE" w:rsidRPr="006067F1" w:rsidRDefault="00AC22CE" w:rsidP="006067F1">
            <w:pPr>
              <w:pStyle w:val="ConsPlusNormal"/>
              <w:widowControl/>
              <w:snapToGrid w:val="0"/>
              <w:ind w:firstLine="0"/>
              <w:jc w:val="both"/>
            </w:pPr>
            <w:r w:rsidRPr="006067F1">
              <w:t>8 (II)</w:t>
            </w:r>
          </w:p>
          <w:p w14:paraId="06CD5953" w14:textId="77777777" w:rsidR="00AC22CE" w:rsidRPr="006067F1" w:rsidRDefault="00AC22CE" w:rsidP="006067F1">
            <w:pPr>
              <w:pStyle w:val="ConsPlusNormal"/>
              <w:widowControl/>
              <w:snapToGrid w:val="0"/>
              <w:ind w:firstLine="0"/>
              <w:jc w:val="both"/>
            </w:pPr>
            <w:r w:rsidRPr="006067F1">
              <w:t>1(I)</w:t>
            </w:r>
          </w:p>
        </w:tc>
      </w:tr>
    </w:tbl>
    <w:p w14:paraId="071DCD87" w14:textId="7837F895" w:rsidR="00AC22CE" w:rsidRPr="006067F1" w:rsidRDefault="00AC22CE" w:rsidP="006067F1">
      <w:pPr>
        <w:rPr>
          <w:rFonts w:cs="Arial"/>
        </w:rPr>
      </w:pPr>
      <w:r w:rsidRPr="006067F1">
        <w:rPr>
          <w:rFonts w:cs="Arial"/>
        </w:rPr>
        <w:t>2.3.6. Предложения по обеспечению территории</w:t>
      </w:r>
      <w:r w:rsidR="006067F1" w:rsidRPr="006067F1">
        <w:rPr>
          <w:rFonts w:cs="Arial"/>
        </w:rPr>
        <w:t xml:space="preserve"> </w:t>
      </w:r>
      <w:r w:rsidRPr="006067F1">
        <w:rPr>
          <w:rFonts w:cs="Arial"/>
        </w:rPr>
        <w:t>сельского поселения объектами массового отдыха жителей поселения, благоустройства и озеленения территории сельского поселения.</w:t>
      </w:r>
    </w:p>
    <w:p w14:paraId="1D625F21" w14:textId="77777777" w:rsidR="00AC22CE" w:rsidRPr="006067F1" w:rsidRDefault="00AC22CE" w:rsidP="006067F1">
      <w:pPr>
        <w:ind w:left="360"/>
        <w:rPr>
          <w:rFonts w:cs="Arial"/>
        </w:rPr>
      </w:pPr>
    </w:p>
    <w:p w14:paraId="61E83979" w14:textId="733A2D01" w:rsidR="00AC22CE" w:rsidRPr="006067F1" w:rsidRDefault="00AC22CE" w:rsidP="006067F1">
      <w:pPr>
        <w:ind w:firstLine="720"/>
        <w:rPr>
          <w:rFonts w:cs="Arial"/>
          <w:iCs/>
          <w:spacing w:val="-3"/>
          <w:shd w:val="clear" w:color="auto" w:fill="FFFFFF"/>
        </w:rPr>
      </w:pPr>
      <w:r w:rsidRPr="006067F1">
        <w:rPr>
          <w:rFonts w:cs="Arial"/>
          <w:iCs/>
          <w:spacing w:val="-3"/>
          <w:shd w:val="clear" w:color="auto" w:fill="FFFFFF"/>
        </w:rPr>
        <w:t>Территориальное планирование в целях развития отдыха жителей поселения, благоустройства и озеленения территории</w:t>
      </w:r>
      <w:r w:rsidR="006067F1" w:rsidRPr="006067F1">
        <w:rPr>
          <w:rFonts w:cs="Arial"/>
          <w:iCs/>
          <w:spacing w:val="-3"/>
          <w:shd w:val="clear" w:color="auto" w:fill="FFFFFF"/>
        </w:rPr>
        <w:t xml:space="preserve"> </w:t>
      </w:r>
      <w:r w:rsidRPr="006067F1">
        <w:rPr>
          <w:rFonts w:cs="Arial"/>
          <w:iCs/>
          <w:spacing w:val="-3"/>
          <w:shd w:val="clear" w:color="auto" w:fill="FFFFFF"/>
        </w:rPr>
        <w:t>поселения должно обеспечивать:</w:t>
      </w:r>
    </w:p>
    <w:p w14:paraId="24F1B18C" w14:textId="77777777" w:rsidR="00AC22CE" w:rsidRPr="006067F1" w:rsidRDefault="00AC22CE" w:rsidP="006067F1">
      <w:pPr>
        <w:widowControl w:val="0"/>
        <w:numPr>
          <w:ilvl w:val="0"/>
          <w:numId w:val="12"/>
        </w:numPr>
        <w:tabs>
          <w:tab w:val="left" w:pos="720"/>
        </w:tabs>
        <w:suppressAutoHyphens/>
        <w:rPr>
          <w:rFonts w:cs="Arial"/>
          <w:iCs/>
          <w:spacing w:val="-3"/>
          <w:shd w:val="clear" w:color="auto" w:fill="FFFFFF"/>
        </w:rPr>
      </w:pPr>
      <w:r w:rsidRPr="006067F1">
        <w:rPr>
          <w:rFonts w:cs="Arial"/>
          <w:iCs/>
          <w:spacing w:val="-3"/>
          <w:shd w:val="clear" w:color="auto" w:fill="FFFFFF"/>
        </w:rPr>
        <w:t>создание условий для массового отдыха жителей поселения и организация обустройства мест массового отдыха населения;</w:t>
      </w:r>
    </w:p>
    <w:p w14:paraId="6735127C" w14:textId="77777777" w:rsidR="00AC22CE" w:rsidRPr="006067F1" w:rsidRDefault="00AC22CE" w:rsidP="006067F1">
      <w:pPr>
        <w:widowControl w:val="0"/>
        <w:numPr>
          <w:ilvl w:val="0"/>
          <w:numId w:val="12"/>
        </w:numPr>
        <w:tabs>
          <w:tab w:val="left" w:pos="720"/>
        </w:tabs>
        <w:suppressAutoHyphens/>
        <w:rPr>
          <w:rFonts w:cs="Arial"/>
          <w:iCs/>
          <w:spacing w:val="-3"/>
          <w:shd w:val="clear" w:color="auto" w:fill="FFFFFF"/>
        </w:rPr>
      </w:pPr>
      <w:r w:rsidRPr="006067F1">
        <w:rPr>
          <w:rFonts w:cs="Arial"/>
          <w:iCs/>
          <w:spacing w:val="-3"/>
          <w:shd w:val="clear" w:color="auto" w:fill="FFFFFF"/>
        </w:rPr>
        <w:t>организацию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14:paraId="7A131BF3" w14:textId="77777777" w:rsidR="00AC22CE" w:rsidRPr="006067F1" w:rsidRDefault="00AC22CE" w:rsidP="006067F1">
      <w:pPr>
        <w:widowControl w:val="0"/>
        <w:numPr>
          <w:ilvl w:val="0"/>
          <w:numId w:val="12"/>
        </w:numPr>
        <w:tabs>
          <w:tab w:val="left" w:pos="720"/>
        </w:tabs>
        <w:suppressAutoHyphens/>
        <w:rPr>
          <w:rFonts w:cs="Arial"/>
          <w:iCs/>
          <w:spacing w:val="-3"/>
          <w:shd w:val="clear" w:color="auto" w:fill="FFFFFF"/>
        </w:rPr>
      </w:pPr>
      <w:r w:rsidRPr="006067F1">
        <w:rPr>
          <w:rFonts w:cs="Arial"/>
          <w:iCs/>
          <w:spacing w:val="-3"/>
          <w:shd w:val="clear" w:color="auto" w:fill="FFFFFF"/>
        </w:rPr>
        <w:t>создание, развитие и обеспечение охраны лечебно-оздоровительных местностей и курортов местного значения на территории поселения;</w:t>
      </w:r>
    </w:p>
    <w:p w14:paraId="4A24319D" w14:textId="77777777" w:rsidR="00AC22CE" w:rsidRPr="006067F1" w:rsidRDefault="00AC22CE" w:rsidP="006067F1">
      <w:pPr>
        <w:widowControl w:val="0"/>
        <w:numPr>
          <w:ilvl w:val="0"/>
          <w:numId w:val="12"/>
        </w:numPr>
        <w:tabs>
          <w:tab w:val="left" w:pos="720"/>
        </w:tabs>
        <w:suppressAutoHyphens/>
        <w:rPr>
          <w:rFonts w:cs="Arial"/>
          <w:iCs/>
          <w:spacing w:val="-3"/>
          <w:shd w:val="clear" w:color="auto" w:fill="FFFFFF"/>
        </w:rPr>
      </w:pPr>
      <w:r w:rsidRPr="006067F1">
        <w:rPr>
          <w:rFonts w:cs="Arial"/>
          <w:iCs/>
          <w:spacing w:val="-3"/>
          <w:shd w:val="clear" w:color="auto" w:fill="FFFFFF"/>
        </w:rPr>
        <w:t>создание и развитие современной инфраструктуры отдыха, спорта и туризма, обеспечивающей возможности использования историко-культурного наследия и рекреационного потенциала;</w:t>
      </w:r>
    </w:p>
    <w:p w14:paraId="69902315" w14:textId="77777777" w:rsidR="00AC22CE" w:rsidRPr="006067F1" w:rsidRDefault="00AC22CE" w:rsidP="006067F1">
      <w:pPr>
        <w:widowControl w:val="0"/>
        <w:numPr>
          <w:ilvl w:val="0"/>
          <w:numId w:val="12"/>
        </w:numPr>
        <w:tabs>
          <w:tab w:val="left" w:pos="720"/>
        </w:tabs>
        <w:suppressAutoHyphens/>
        <w:rPr>
          <w:rFonts w:cs="Arial"/>
          <w:iCs/>
          <w:spacing w:val="-3"/>
          <w:shd w:val="clear" w:color="auto" w:fill="FFFFFF"/>
        </w:rPr>
      </w:pPr>
      <w:r w:rsidRPr="006067F1">
        <w:rPr>
          <w:rFonts w:cs="Arial"/>
          <w:iCs/>
          <w:spacing w:val="-3"/>
          <w:shd w:val="clear" w:color="auto" w:fill="FFFFFF"/>
        </w:rPr>
        <w:t>использование природно-ландшафтного потенциала при условии поддержания благоприятного состояния окружающей среды в местах массового отдыха, планирования защитных и охранных зон особо охраняемых природных территорий.</w:t>
      </w:r>
    </w:p>
    <w:p w14:paraId="599ECEAB" w14:textId="77777777" w:rsidR="00AC22CE" w:rsidRPr="006067F1" w:rsidRDefault="00AC22CE" w:rsidP="006067F1">
      <w:pPr>
        <w:ind w:left="360"/>
        <w:rPr>
          <w:rFonts w:cs="Arial"/>
        </w:rPr>
      </w:pPr>
    </w:p>
    <w:p w14:paraId="3C6B617E" w14:textId="77777777" w:rsidR="00AC22CE" w:rsidRPr="006067F1" w:rsidRDefault="00AC22CE" w:rsidP="006067F1">
      <w:pPr>
        <w:ind w:firstLine="720"/>
        <w:rPr>
          <w:rFonts w:cs="Arial"/>
          <w:iCs/>
          <w:spacing w:val="-3"/>
        </w:rPr>
      </w:pPr>
      <w:r w:rsidRPr="006067F1">
        <w:rPr>
          <w:rFonts w:cs="Arial"/>
          <w:iCs/>
          <w:spacing w:val="-3"/>
          <w:shd w:val="clear" w:color="auto" w:fill="FFFFFF"/>
        </w:rPr>
        <w:t>В настоящее время не территории поселения нет санкционированных мест отдыха. Не решен вопрос по организации детских площ</w:t>
      </w:r>
      <w:r w:rsidRPr="006067F1">
        <w:rPr>
          <w:rFonts w:cs="Arial"/>
          <w:iCs/>
          <w:spacing w:val="-3"/>
        </w:rPr>
        <w:t xml:space="preserve">адок. </w:t>
      </w:r>
    </w:p>
    <w:p w14:paraId="7E8803C6" w14:textId="77777777" w:rsidR="00AC22CE" w:rsidRPr="006067F1" w:rsidRDefault="00AC22CE" w:rsidP="006067F1">
      <w:pPr>
        <w:autoSpaceDE w:val="0"/>
        <w:autoSpaceDN w:val="0"/>
        <w:adjustRightInd w:val="0"/>
        <w:ind w:firstLine="720"/>
        <w:rPr>
          <w:rFonts w:cs="Arial"/>
        </w:rPr>
      </w:pPr>
      <w:r w:rsidRPr="006067F1">
        <w:rPr>
          <w:rFonts w:cs="Arial"/>
          <w:iCs/>
          <w:spacing w:val="-3"/>
          <w:shd w:val="clear" w:color="auto" w:fill="FFFFFF"/>
          <w:lang w:eastAsia="ar-SA"/>
        </w:rPr>
        <w:lastRenderedPageBreak/>
        <w:t>Территория поселения не достаточно озеленена.</w:t>
      </w:r>
      <w:r w:rsidRPr="006067F1">
        <w:rPr>
          <w:rFonts w:cs="Arial"/>
        </w:rPr>
        <w:t xml:space="preserve"> Требуется дополнительные мероприятия по озеленению и благоустройству территории села. В настоящее время площадь зеленых насаждений общего пользования недостаточна. Озеленение представлено, в основном, приусадебными садами и редкими посадками вдоль улиц с преобладанием тополя пирамидального и канадского. Озелененные участки административных и общественных учреждений нуждаются в реконструкции и обновлении древесного фонда. </w:t>
      </w:r>
    </w:p>
    <w:p w14:paraId="4305BD70" w14:textId="71EBE7B5" w:rsidR="00AC22CE" w:rsidRPr="006067F1" w:rsidRDefault="006067F1" w:rsidP="006067F1">
      <w:pPr>
        <w:autoSpaceDE w:val="0"/>
        <w:autoSpaceDN w:val="0"/>
        <w:adjustRightInd w:val="0"/>
        <w:rPr>
          <w:rFonts w:cs="Arial"/>
        </w:rPr>
      </w:pPr>
      <w:r w:rsidRPr="006067F1">
        <w:rPr>
          <w:rFonts w:cs="Arial"/>
        </w:rPr>
        <w:t xml:space="preserve"> </w:t>
      </w:r>
      <w:r w:rsidR="00AC22CE" w:rsidRPr="006067F1">
        <w:rPr>
          <w:rFonts w:cs="Arial"/>
        </w:rPr>
        <w:t>Проектом предусматривается комплекс мер по организации системы зеленых насаждений, которая необходима для улучшения микроклиматических и рекреационных условий (создания благоприятных возможностей для отдыха людей), улучшение облика сельского населенного пункта, повышения эстетических его достоинств, а также для выполнения защитных и санитарно-гигиенических функций. При этом учитывается функциональное значение зеленых насаждений и общие планировочное решение села, максимально сохраняются существующие зеленые насаждения.</w:t>
      </w:r>
    </w:p>
    <w:p w14:paraId="4E414AED" w14:textId="730C0089" w:rsidR="00AC22CE" w:rsidRPr="006067F1" w:rsidRDefault="006067F1" w:rsidP="006067F1">
      <w:pPr>
        <w:rPr>
          <w:rFonts w:eastAsia="Arial Unicode MS" w:cs="Arial"/>
        </w:rPr>
      </w:pPr>
      <w:r w:rsidRPr="006067F1">
        <w:rPr>
          <w:rFonts w:eastAsia="Arial Unicode MS" w:cs="Arial"/>
        </w:rPr>
        <w:t xml:space="preserve"> </w:t>
      </w:r>
      <w:r w:rsidR="00AC22CE" w:rsidRPr="006067F1">
        <w:rPr>
          <w:rFonts w:eastAsia="Arial Unicode MS" w:cs="Arial"/>
        </w:rPr>
        <w:t>Генеральным планом предлагается максимальное сохранение существующих зон рекреационного озеленения на территориях, прилегающих к общественным зданиям села — к зданиям администрации, клуба, школы, объектам торговли.</w:t>
      </w:r>
    </w:p>
    <w:p w14:paraId="39E44CC0" w14:textId="77777777" w:rsidR="00AC22CE" w:rsidRPr="006067F1" w:rsidRDefault="00AC22CE" w:rsidP="006067F1">
      <w:pPr>
        <w:ind w:firstLine="720"/>
        <w:rPr>
          <w:rFonts w:cs="Arial"/>
          <w:iCs/>
          <w:spacing w:val="-3"/>
          <w:shd w:val="clear" w:color="auto" w:fill="FFFFFF"/>
        </w:rPr>
      </w:pPr>
      <w:r w:rsidRPr="006067F1">
        <w:rPr>
          <w:rFonts w:cs="Arial"/>
          <w:iCs/>
          <w:spacing w:val="-3"/>
          <w:shd w:val="clear" w:color="auto" w:fill="FFFFFF"/>
        </w:rPr>
        <w:t>Создание рекреационных зон и установление их правового режима осуществляются при зонировании территорий в соответствии с ЗК РФ (глава XV) и Градостроительным кодексом РФ (глава 4). Указанными законодательными актами предусматривается, что рекреационные зоны выделяются при определении территориальных зон, а их правовой режим устанавливается градостроительными регламентами.</w:t>
      </w:r>
    </w:p>
    <w:p w14:paraId="066135C0" w14:textId="77777777" w:rsidR="00AC22CE" w:rsidRPr="006067F1" w:rsidRDefault="00AC22CE" w:rsidP="006067F1">
      <w:pPr>
        <w:rPr>
          <w:rFonts w:eastAsia="Arial Unicode MS" w:cs="Arial"/>
        </w:rPr>
      </w:pPr>
    </w:p>
    <w:p w14:paraId="5A57AB9D" w14:textId="6283E65A" w:rsidR="00AC22CE" w:rsidRPr="006067F1" w:rsidRDefault="006067F1" w:rsidP="006067F1">
      <w:pPr>
        <w:rPr>
          <w:rFonts w:cs="Arial"/>
        </w:rPr>
      </w:pPr>
      <w:r w:rsidRPr="006067F1">
        <w:rPr>
          <w:rFonts w:cs="Arial"/>
          <w:iCs/>
          <w:spacing w:val="-3"/>
          <w:shd w:val="clear" w:color="auto" w:fill="FFFFFF"/>
        </w:rPr>
        <w:t xml:space="preserve"> </w:t>
      </w:r>
      <w:r w:rsidR="00AC22CE" w:rsidRPr="006067F1">
        <w:rPr>
          <w:rFonts w:cs="Arial"/>
        </w:rPr>
        <w:t>Мероприятия по организации зеленых насаждений общего пользования:</w:t>
      </w:r>
    </w:p>
    <w:p w14:paraId="705F8DF5" w14:textId="77777777" w:rsidR="00AC22CE" w:rsidRPr="006067F1" w:rsidRDefault="00AC22CE" w:rsidP="006067F1">
      <w:pPr>
        <w:rPr>
          <w:rFonts w:cs="Arial"/>
        </w:rPr>
      </w:pPr>
      <w:r w:rsidRPr="006067F1">
        <w:rPr>
          <w:rFonts w:cs="Arial"/>
        </w:rPr>
        <w:t>1. Создание общепоселкового парка, непосредственно связанного с лесопарковой зоной.</w:t>
      </w:r>
    </w:p>
    <w:p w14:paraId="1CD5EDBC" w14:textId="77777777" w:rsidR="00AC22CE" w:rsidRPr="006067F1" w:rsidRDefault="00AC22CE" w:rsidP="006067F1">
      <w:pPr>
        <w:rPr>
          <w:rFonts w:cs="Arial"/>
        </w:rPr>
      </w:pPr>
      <w:r w:rsidRPr="006067F1">
        <w:rPr>
          <w:rFonts w:cs="Arial"/>
        </w:rPr>
        <w:t>2. Создание скверов у административных зданий, дома культуры, центров повседневного обслуживания.</w:t>
      </w:r>
    </w:p>
    <w:p w14:paraId="560E1758" w14:textId="77777777" w:rsidR="00AC22CE" w:rsidRPr="006067F1" w:rsidRDefault="00AC22CE" w:rsidP="006067F1">
      <w:pPr>
        <w:rPr>
          <w:rFonts w:cs="Arial"/>
        </w:rPr>
      </w:pPr>
      <w:r w:rsidRPr="006067F1">
        <w:rPr>
          <w:rFonts w:cs="Arial"/>
        </w:rPr>
        <w:t>3. Устройства бульвара, озеленение улиц, устройство цветников и газонов.</w:t>
      </w:r>
    </w:p>
    <w:p w14:paraId="75A260D5" w14:textId="77777777" w:rsidR="00AC22CE" w:rsidRPr="006067F1" w:rsidRDefault="00AC22CE" w:rsidP="006067F1">
      <w:pPr>
        <w:rPr>
          <w:rFonts w:cs="Arial"/>
        </w:rPr>
      </w:pPr>
      <w:r w:rsidRPr="006067F1">
        <w:rPr>
          <w:rFonts w:cs="Arial"/>
        </w:rPr>
        <w:t>Мероприятия по организации зеленых насаждений ограниченного пользования:</w:t>
      </w:r>
    </w:p>
    <w:p w14:paraId="7169D1B9" w14:textId="1EA54FC3" w:rsidR="00AC22CE" w:rsidRPr="006067F1" w:rsidRDefault="00AC22CE" w:rsidP="006067F1">
      <w:pPr>
        <w:rPr>
          <w:rFonts w:cs="Arial"/>
        </w:rPr>
      </w:pPr>
      <w:r w:rsidRPr="006067F1">
        <w:rPr>
          <w:rFonts w:cs="Arial"/>
        </w:rPr>
        <w:t>1.</w:t>
      </w:r>
      <w:r w:rsidR="006067F1" w:rsidRPr="006067F1">
        <w:rPr>
          <w:rFonts w:cs="Arial"/>
        </w:rPr>
        <w:t xml:space="preserve"> </w:t>
      </w:r>
      <w:r w:rsidRPr="006067F1">
        <w:rPr>
          <w:rFonts w:cs="Arial"/>
        </w:rPr>
        <w:t>Устройство озелененных групповых двориков.</w:t>
      </w:r>
    </w:p>
    <w:p w14:paraId="039F9A46" w14:textId="77777777" w:rsidR="00AC22CE" w:rsidRPr="006067F1" w:rsidRDefault="00AC22CE" w:rsidP="006067F1">
      <w:pPr>
        <w:rPr>
          <w:rFonts w:cs="Arial"/>
        </w:rPr>
      </w:pPr>
      <w:r w:rsidRPr="006067F1">
        <w:rPr>
          <w:rFonts w:cs="Arial"/>
        </w:rPr>
        <w:t>2. Озеленение участков жилых домов (палисадники, фруктовые и декоративные деревья, кустарники, цветники).</w:t>
      </w:r>
    </w:p>
    <w:p w14:paraId="1CEE30D8" w14:textId="77777777" w:rsidR="00AC22CE" w:rsidRPr="006067F1" w:rsidRDefault="00AC22CE" w:rsidP="006067F1">
      <w:pPr>
        <w:rPr>
          <w:rFonts w:cs="Arial"/>
        </w:rPr>
      </w:pPr>
      <w:r w:rsidRPr="006067F1">
        <w:rPr>
          <w:rFonts w:cs="Arial"/>
        </w:rPr>
        <w:t>3. Озеленение участков культурно-бутовых и коммунальных объектов, производственных участков, причем предусматривается рядовое озеленение по периметру участков школ, больницы, детсадов, производственных участков.</w:t>
      </w:r>
    </w:p>
    <w:p w14:paraId="78D497E5" w14:textId="77777777" w:rsidR="00AC22CE" w:rsidRPr="006067F1" w:rsidRDefault="00AC22CE" w:rsidP="006067F1">
      <w:pPr>
        <w:rPr>
          <w:rFonts w:cs="Arial"/>
        </w:rPr>
      </w:pPr>
      <w:r w:rsidRPr="006067F1">
        <w:rPr>
          <w:rFonts w:cs="Arial"/>
        </w:rPr>
        <w:t>Мероприятия по организации зеленых насаждений специального назначения:</w:t>
      </w:r>
    </w:p>
    <w:p w14:paraId="0ED42CB2" w14:textId="77777777" w:rsidR="00AC22CE" w:rsidRPr="006067F1" w:rsidRDefault="00AC22CE" w:rsidP="006067F1">
      <w:pPr>
        <w:rPr>
          <w:rFonts w:cs="Arial"/>
        </w:rPr>
      </w:pPr>
      <w:r w:rsidRPr="006067F1">
        <w:rPr>
          <w:rFonts w:cs="Arial"/>
        </w:rPr>
        <w:t>1. Устройство санитарно-защитных зон между производственной и селитебной зонами.</w:t>
      </w:r>
    </w:p>
    <w:p w14:paraId="7CC36FEB" w14:textId="3E8257B6" w:rsidR="00AC22CE" w:rsidRPr="006067F1" w:rsidRDefault="00AC22CE" w:rsidP="006067F1">
      <w:pPr>
        <w:rPr>
          <w:rFonts w:cs="Arial"/>
        </w:rPr>
      </w:pPr>
      <w:r w:rsidRPr="006067F1">
        <w:rPr>
          <w:rFonts w:cs="Arial"/>
        </w:rPr>
        <w:t>2.</w:t>
      </w:r>
      <w:r w:rsidR="006067F1" w:rsidRPr="006067F1">
        <w:rPr>
          <w:rFonts w:cs="Arial"/>
        </w:rPr>
        <w:t xml:space="preserve"> </w:t>
      </w:r>
      <w:r w:rsidRPr="006067F1">
        <w:rPr>
          <w:rFonts w:cs="Arial"/>
        </w:rPr>
        <w:t>Озеленение охранной зоны рек Ведуга и Гнилуша.(12га)</w:t>
      </w:r>
    </w:p>
    <w:p w14:paraId="70A9809B" w14:textId="77777777" w:rsidR="00AC22CE" w:rsidRPr="006067F1" w:rsidRDefault="00AC22CE" w:rsidP="006067F1">
      <w:pPr>
        <w:rPr>
          <w:rFonts w:cs="Arial"/>
        </w:rPr>
      </w:pPr>
      <w:r w:rsidRPr="006067F1">
        <w:rPr>
          <w:rFonts w:cs="Arial"/>
        </w:rPr>
        <w:t>3. Устройство ветрозащитного и охранного озеленения по периметру населенного пункта.</w:t>
      </w:r>
    </w:p>
    <w:p w14:paraId="31B7AC6D" w14:textId="77777777" w:rsidR="00AC22CE" w:rsidRPr="006067F1" w:rsidRDefault="00AC22CE" w:rsidP="006067F1">
      <w:pPr>
        <w:rPr>
          <w:rFonts w:cs="Arial"/>
        </w:rPr>
      </w:pPr>
      <w:r w:rsidRPr="006067F1">
        <w:rPr>
          <w:rFonts w:cs="Arial"/>
        </w:rPr>
        <w:t>4. Озеленение охранной зоны головных водохозяйственных сооружений.</w:t>
      </w:r>
    </w:p>
    <w:p w14:paraId="6E5E9DA6" w14:textId="77777777" w:rsidR="00AC22CE" w:rsidRPr="006067F1" w:rsidRDefault="00AC22CE" w:rsidP="006067F1">
      <w:pPr>
        <w:rPr>
          <w:rFonts w:cs="Arial"/>
        </w:rPr>
      </w:pPr>
      <w:r w:rsidRPr="006067F1">
        <w:rPr>
          <w:rFonts w:cs="Arial"/>
        </w:rPr>
        <w:t>5. Посадка берегоукрепительных насаждений.</w:t>
      </w:r>
    </w:p>
    <w:p w14:paraId="3ED2D128" w14:textId="77777777" w:rsidR="00AC22CE" w:rsidRPr="006067F1" w:rsidRDefault="00AC22CE" w:rsidP="006067F1">
      <w:pPr>
        <w:ind w:left="360"/>
        <w:rPr>
          <w:rFonts w:cs="Arial"/>
        </w:rPr>
      </w:pPr>
    </w:p>
    <w:p w14:paraId="38AEBC14" w14:textId="77777777" w:rsidR="00AC22CE" w:rsidRPr="006067F1" w:rsidRDefault="00AC22CE" w:rsidP="006067F1">
      <w:pPr>
        <w:ind w:left="360"/>
        <w:rPr>
          <w:rFonts w:cs="Arial"/>
        </w:rPr>
      </w:pPr>
    </w:p>
    <w:p w14:paraId="6B83112F" w14:textId="2F4CB7B7" w:rsidR="00AC22CE" w:rsidRPr="006067F1" w:rsidRDefault="00AC22CE" w:rsidP="006067F1">
      <w:pPr>
        <w:ind w:left="360"/>
        <w:rPr>
          <w:rFonts w:cs="Arial"/>
        </w:rPr>
      </w:pPr>
      <w:r w:rsidRPr="006067F1">
        <w:rPr>
          <w:rFonts w:eastAsia="Arial Unicode MS" w:cs="Arial"/>
          <w:bCs/>
          <w:iCs/>
          <w:spacing w:val="-10"/>
        </w:rPr>
        <w:lastRenderedPageBreak/>
        <w:t>Перечень мероприятий по территориальному планированию</w:t>
      </w:r>
      <w:r w:rsidR="006067F1" w:rsidRPr="006067F1">
        <w:rPr>
          <w:rFonts w:eastAsia="Arial Unicode MS" w:cs="Arial"/>
          <w:bCs/>
          <w:iCs/>
          <w:spacing w:val="-10"/>
        </w:rPr>
        <w:t xml:space="preserve"> </w:t>
      </w:r>
      <w:r w:rsidRPr="006067F1">
        <w:rPr>
          <w:rFonts w:eastAsia="Arial Unicode MS" w:cs="Arial"/>
          <w:bCs/>
          <w:iCs/>
          <w:spacing w:val="-10"/>
        </w:rPr>
        <w:t>по разделу</w:t>
      </w:r>
      <w:r w:rsidRPr="006067F1">
        <w:rPr>
          <w:rFonts w:cs="Arial"/>
        </w:rPr>
        <w:t xml:space="preserve"> обеспечения территории</w:t>
      </w:r>
      <w:r w:rsidR="006067F1" w:rsidRPr="006067F1">
        <w:rPr>
          <w:rFonts w:cs="Arial"/>
        </w:rPr>
        <w:t xml:space="preserve"> </w:t>
      </w:r>
      <w:r w:rsidRPr="006067F1">
        <w:rPr>
          <w:rFonts w:cs="Arial"/>
        </w:rPr>
        <w:t>сельского поселения объектами массового отдыха жителей поселения, благоустройства и озеленения территории сельского поселения.</w:t>
      </w:r>
    </w:p>
    <w:tbl>
      <w:tblPr>
        <w:tblW w:w="5000" w:type="pct"/>
        <w:tblLook w:val="0000" w:firstRow="0" w:lastRow="0" w:firstColumn="0" w:lastColumn="0" w:noHBand="0" w:noVBand="0"/>
      </w:tblPr>
      <w:tblGrid>
        <w:gridCol w:w="694"/>
        <w:gridCol w:w="3979"/>
        <w:gridCol w:w="2822"/>
        <w:gridCol w:w="1320"/>
        <w:gridCol w:w="1039"/>
      </w:tblGrid>
      <w:tr w:rsidR="006067F1" w:rsidRPr="006067F1" w14:paraId="5E64362B" w14:textId="77777777" w:rsidTr="00C007B6">
        <w:tc>
          <w:tcPr>
            <w:tcW w:w="352" w:type="pct"/>
            <w:tcBorders>
              <w:top w:val="single" w:sz="4" w:space="0" w:color="000000"/>
              <w:left w:val="single" w:sz="4" w:space="0" w:color="000000"/>
              <w:bottom w:val="single" w:sz="4" w:space="0" w:color="000000"/>
            </w:tcBorders>
            <w:shd w:val="clear" w:color="auto" w:fill="auto"/>
          </w:tcPr>
          <w:p w14:paraId="1E372EEA" w14:textId="77777777" w:rsidR="00AC22CE" w:rsidRPr="006067F1" w:rsidRDefault="00AC22CE" w:rsidP="006067F1">
            <w:pPr>
              <w:pStyle w:val="ConsPlusNormal"/>
              <w:widowControl/>
              <w:snapToGrid w:val="0"/>
              <w:ind w:firstLine="0"/>
              <w:jc w:val="both"/>
            </w:pPr>
            <w:r w:rsidRPr="006067F1">
              <w:t xml:space="preserve">№ пп </w:t>
            </w:r>
          </w:p>
        </w:tc>
        <w:tc>
          <w:tcPr>
            <w:tcW w:w="2019" w:type="pct"/>
            <w:tcBorders>
              <w:top w:val="single" w:sz="4" w:space="0" w:color="000000"/>
              <w:left w:val="single" w:sz="4" w:space="0" w:color="000000"/>
              <w:bottom w:val="single" w:sz="4" w:space="0" w:color="000000"/>
            </w:tcBorders>
            <w:shd w:val="clear" w:color="auto" w:fill="auto"/>
          </w:tcPr>
          <w:p w14:paraId="460F7DC8" w14:textId="77777777" w:rsidR="00AC22CE" w:rsidRPr="006067F1" w:rsidRDefault="00AC22CE" w:rsidP="006067F1">
            <w:pPr>
              <w:pStyle w:val="ConsPlusNormal"/>
              <w:widowControl/>
              <w:snapToGrid w:val="0"/>
              <w:ind w:firstLine="0"/>
              <w:jc w:val="both"/>
            </w:pPr>
            <w:r w:rsidRPr="006067F1">
              <w:t xml:space="preserve">Наименование мероприятия </w:t>
            </w:r>
          </w:p>
        </w:tc>
        <w:tc>
          <w:tcPr>
            <w:tcW w:w="1432" w:type="pct"/>
            <w:tcBorders>
              <w:top w:val="single" w:sz="4" w:space="0" w:color="000000"/>
              <w:left w:val="single" w:sz="4" w:space="0" w:color="000000"/>
              <w:bottom w:val="single" w:sz="4" w:space="0" w:color="000000"/>
              <w:right w:val="single" w:sz="4" w:space="0" w:color="auto"/>
            </w:tcBorders>
            <w:shd w:val="clear" w:color="auto" w:fill="auto"/>
          </w:tcPr>
          <w:p w14:paraId="5B593307" w14:textId="77777777" w:rsidR="00AC22CE" w:rsidRPr="006067F1" w:rsidRDefault="00AC22CE" w:rsidP="006067F1">
            <w:pPr>
              <w:pStyle w:val="ConsPlusNormal"/>
              <w:widowControl/>
              <w:snapToGrid w:val="0"/>
              <w:ind w:firstLine="0"/>
              <w:jc w:val="both"/>
              <w:rPr>
                <w:bCs/>
              </w:rPr>
            </w:pPr>
            <w:r w:rsidRPr="006067F1">
              <w:rPr>
                <w:bCs/>
              </w:rPr>
              <w:t xml:space="preserve">Описание мероприятия </w:t>
            </w:r>
          </w:p>
        </w:tc>
        <w:tc>
          <w:tcPr>
            <w:tcW w:w="670" w:type="pct"/>
            <w:tcBorders>
              <w:top w:val="single" w:sz="4" w:space="0" w:color="000000"/>
              <w:left w:val="single" w:sz="4" w:space="0" w:color="auto"/>
              <w:bottom w:val="single" w:sz="4" w:space="0" w:color="000000"/>
            </w:tcBorders>
            <w:shd w:val="clear" w:color="auto" w:fill="auto"/>
          </w:tcPr>
          <w:p w14:paraId="0807776D" w14:textId="77777777" w:rsidR="00AC22CE" w:rsidRPr="006067F1" w:rsidRDefault="00AC22CE" w:rsidP="006067F1">
            <w:pPr>
              <w:pStyle w:val="ConsPlusNormal"/>
              <w:widowControl/>
              <w:snapToGrid w:val="0"/>
              <w:ind w:firstLine="0"/>
              <w:jc w:val="both"/>
              <w:rPr>
                <w:bCs/>
              </w:rPr>
            </w:pPr>
            <w:r w:rsidRPr="006067F1">
              <w:rPr>
                <w:bCs/>
              </w:rPr>
              <w:t>Сроки реализации</w:t>
            </w:r>
          </w:p>
        </w:tc>
        <w:tc>
          <w:tcPr>
            <w:tcW w:w="527" w:type="pct"/>
            <w:tcBorders>
              <w:top w:val="single" w:sz="4" w:space="0" w:color="000000"/>
              <w:left w:val="single" w:sz="4" w:space="0" w:color="000000"/>
              <w:bottom w:val="single" w:sz="4" w:space="0" w:color="000000"/>
              <w:right w:val="single" w:sz="4" w:space="0" w:color="000000"/>
            </w:tcBorders>
            <w:shd w:val="clear" w:color="auto" w:fill="auto"/>
          </w:tcPr>
          <w:p w14:paraId="217D48F2" w14:textId="77777777" w:rsidR="00AC22CE" w:rsidRPr="006067F1" w:rsidRDefault="00AC22CE" w:rsidP="006067F1">
            <w:pPr>
              <w:pStyle w:val="ConsPlusNormal"/>
              <w:widowControl/>
              <w:snapToGrid w:val="0"/>
              <w:ind w:left="-58" w:firstLine="0"/>
              <w:jc w:val="both"/>
              <w:rPr>
                <w:bCs/>
              </w:rPr>
            </w:pPr>
            <w:r w:rsidRPr="006067F1">
              <w:rPr>
                <w:bCs/>
              </w:rPr>
              <w:t>Показано на схемах</w:t>
            </w:r>
          </w:p>
        </w:tc>
      </w:tr>
      <w:tr w:rsidR="006067F1" w:rsidRPr="006067F1" w14:paraId="7A81E823" w14:textId="77777777" w:rsidTr="00C007B6">
        <w:tc>
          <w:tcPr>
            <w:tcW w:w="352" w:type="pct"/>
            <w:tcBorders>
              <w:top w:val="single" w:sz="4" w:space="0" w:color="000000"/>
              <w:left w:val="single" w:sz="4" w:space="0" w:color="000000"/>
              <w:bottom w:val="single" w:sz="4" w:space="0" w:color="000000"/>
            </w:tcBorders>
            <w:shd w:val="clear" w:color="auto" w:fill="auto"/>
          </w:tcPr>
          <w:p w14:paraId="457EE9AF" w14:textId="77777777" w:rsidR="00AC22CE" w:rsidRPr="006067F1" w:rsidRDefault="00AC22CE" w:rsidP="006067F1">
            <w:pPr>
              <w:pStyle w:val="ConsPlusNormal"/>
              <w:widowControl/>
              <w:snapToGrid w:val="0"/>
              <w:ind w:firstLine="0"/>
              <w:jc w:val="both"/>
            </w:pPr>
            <w:r w:rsidRPr="006067F1">
              <w:t>1.</w:t>
            </w:r>
          </w:p>
        </w:tc>
        <w:tc>
          <w:tcPr>
            <w:tcW w:w="3451" w:type="pct"/>
            <w:gridSpan w:val="2"/>
            <w:tcBorders>
              <w:top w:val="single" w:sz="4" w:space="0" w:color="000000"/>
              <w:left w:val="single" w:sz="4" w:space="0" w:color="000000"/>
              <w:bottom w:val="single" w:sz="4" w:space="0" w:color="000000"/>
              <w:right w:val="single" w:sz="4" w:space="0" w:color="auto"/>
            </w:tcBorders>
            <w:shd w:val="clear" w:color="auto" w:fill="auto"/>
          </w:tcPr>
          <w:p w14:paraId="30D7C527" w14:textId="77777777" w:rsidR="00AC22CE" w:rsidRPr="006067F1" w:rsidRDefault="00AC22CE" w:rsidP="006067F1">
            <w:pPr>
              <w:pStyle w:val="ConsPlusNormal"/>
              <w:widowControl/>
              <w:snapToGrid w:val="0"/>
              <w:ind w:firstLine="0"/>
              <w:jc w:val="both"/>
            </w:pPr>
            <w:r w:rsidRPr="006067F1">
              <w:t>Благоустройство территорий населенных пунктов и зоны отдыха</w:t>
            </w:r>
          </w:p>
        </w:tc>
        <w:tc>
          <w:tcPr>
            <w:tcW w:w="670" w:type="pct"/>
            <w:tcBorders>
              <w:top w:val="single" w:sz="4" w:space="0" w:color="000000"/>
              <w:left w:val="single" w:sz="4" w:space="0" w:color="auto"/>
              <w:bottom w:val="single" w:sz="4" w:space="0" w:color="000000"/>
              <w:right w:val="single" w:sz="4" w:space="0" w:color="auto"/>
            </w:tcBorders>
            <w:shd w:val="clear" w:color="auto" w:fill="auto"/>
          </w:tcPr>
          <w:p w14:paraId="60B33631" w14:textId="77777777" w:rsidR="00AC22CE" w:rsidRPr="006067F1" w:rsidRDefault="00AC22CE" w:rsidP="006067F1">
            <w:pPr>
              <w:pStyle w:val="ConsPlusNormal"/>
              <w:widowControl/>
              <w:snapToGrid w:val="0"/>
              <w:ind w:firstLine="0"/>
              <w:jc w:val="both"/>
            </w:pPr>
          </w:p>
        </w:tc>
        <w:tc>
          <w:tcPr>
            <w:tcW w:w="527" w:type="pct"/>
            <w:tcBorders>
              <w:top w:val="single" w:sz="4" w:space="0" w:color="000000"/>
              <w:left w:val="single" w:sz="4" w:space="0" w:color="auto"/>
              <w:bottom w:val="single" w:sz="4" w:space="0" w:color="000000"/>
              <w:right w:val="single" w:sz="4" w:space="0" w:color="000000"/>
            </w:tcBorders>
            <w:shd w:val="clear" w:color="auto" w:fill="auto"/>
          </w:tcPr>
          <w:p w14:paraId="5632EB83" w14:textId="77777777" w:rsidR="00AC22CE" w:rsidRPr="006067F1" w:rsidRDefault="00AC22CE" w:rsidP="006067F1">
            <w:pPr>
              <w:pStyle w:val="ConsPlusNormal"/>
              <w:widowControl/>
              <w:snapToGrid w:val="0"/>
              <w:ind w:firstLine="0"/>
              <w:jc w:val="both"/>
            </w:pPr>
          </w:p>
        </w:tc>
      </w:tr>
      <w:tr w:rsidR="006067F1" w:rsidRPr="006067F1" w14:paraId="715C0C79" w14:textId="77777777" w:rsidTr="00C007B6">
        <w:trPr>
          <w:trHeight w:val="351"/>
        </w:trPr>
        <w:tc>
          <w:tcPr>
            <w:tcW w:w="352" w:type="pct"/>
            <w:tcBorders>
              <w:top w:val="single" w:sz="4" w:space="0" w:color="000000"/>
              <w:left w:val="single" w:sz="4" w:space="0" w:color="000000"/>
              <w:bottom w:val="single" w:sz="4" w:space="0" w:color="000000"/>
            </w:tcBorders>
            <w:shd w:val="clear" w:color="auto" w:fill="auto"/>
          </w:tcPr>
          <w:p w14:paraId="64B387F7" w14:textId="77777777" w:rsidR="00AC22CE" w:rsidRPr="006067F1" w:rsidRDefault="00AC22CE" w:rsidP="006067F1">
            <w:pPr>
              <w:pStyle w:val="ConsPlusNormal"/>
              <w:widowControl/>
              <w:snapToGrid w:val="0"/>
              <w:ind w:firstLine="0"/>
              <w:jc w:val="both"/>
            </w:pPr>
            <w:r w:rsidRPr="006067F1">
              <w:t>1.1.</w:t>
            </w:r>
          </w:p>
        </w:tc>
        <w:tc>
          <w:tcPr>
            <w:tcW w:w="2019" w:type="pct"/>
            <w:tcBorders>
              <w:top w:val="single" w:sz="4" w:space="0" w:color="000000"/>
              <w:left w:val="single" w:sz="4" w:space="0" w:color="000000"/>
              <w:bottom w:val="single" w:sz="4" w:space="0" w:color="000000"/>
            </w:tcBorders>
            <w:shd w:val="clear" w:color="auto" w:fill="auto"/>
          </w:tcPr>
          <w:p w14:paraId="5673F54E" w14:textId="77777777" w:rsidR="00AC22CE" w:rsidRPr="006067F1" w:rsidRDefault="00AC22CE" w:rsidP="006067F1">
            <w:pPr>
              <w:ind w:firstLine="0"/>
              <w:rPr>
                <w:rFonts w:cs="Arial"/>
                <w:iCs/>
                <w:spacing w:val="-3"/>
                <w:sz w:val="20"/>
                <w:szCs w:val="20"/>
                <w:shd w:val="clear" w:color="auto" w:fill="FFFFFF"/>
              </w:rPr>
            </w:pPr>
            <w:r w:rsidRPr="006067F1">
              <w:rPr>
                <w:rFonts w:cs="Arial"/>
                <w:iCs/>
                <w:spacing w:val="-3"/>
                <w:sz w:val="20"/>
                <w:szCs w:val="20"/>
                <w:shd w:val="clear" w:color="auto" w:fill="FFFFFF"/>
              </w:rPr>
              <w:t>- устройство площадки для проведения культурно-массовых мероприятий</w:t>
            </w:r>
          </w:p>
          <w:p w14:paraId="3996A4BA" w14:textId="77777777" w:rsidR="00AC22CE" w:rsidRPr="006067F1" w:rsidRDefault="00AC22CE" w:rsidP="006067F1">
            <w:pPr>
              <w:ind w:firstLine="0"/>
              <w:rPr>
                <w:rFonts w:cs="Arial"/>
                <w:iCs/>
                <w:spacing w:val="-3"/>
                <w:sz w:val="20"/>
                <w:szCs w:val="20"/>
                <w:shd w:val="clear" w:color="auto" w:fill="FFFFFF"/>
              </w:rPr>
            </w:pPr>
          </w:p>
          <w:p w14:paraId="633A42EB" w14:textId="77777777" w:rsidR="00AC22CE" w:rsidRPr="006067F1" w:rsidRDefault="00AC22CE" w:rsidP="006067F1">
            <w:pPr>
              <w:ind w:firstLine="0"/>
              <w:rPr>
                <w:rFonts w:cs="Arial"/>
                <w:iCs/>
                <w:spacing w:val="-3"/>
                <w:sz w:val="20"/>
                <w:szCs w:val="20"/>
                <w:shd w:val="clear" w:color="auto" w:fill="FFFFFF"/>
              </w:rPr>
            </w:pPr>
            <w:r w:rsidRPr="006067F1">
              <w:rPr>
                <w:rFonts w:cs="Arial"/>
                <w:iCs/>
                <w:spacing w:val="-3"/>
                <w:sz w:val="20"/>
                <w:szCs w:val="20"/>
                <w:shd w:val="clear" w:color="auto" w:fill="FFFFFF"/>
              </w:rPr>
              <w:t>- благоустройство зоны отдыха и пляжа на реке Гнилуша, у западной границы села (4га)</w:t>
            </w:r>
          </w:p>
          <w:p w14:paraId="4D2618EC" w14:textId="77777777" w:rsidR="00AC22CE" w:rsidRPr="006067F1" w:rsidRDefault="00AC22CE" w:rsidP="006067F1">
            <w:pPr>
              <w:ind w:firstLine="0"/>
              <w:rPr>
                <w:rFonts w:cs="Arial"/>
                <w:iCs/>
                <w:spacing w:val="-3"/>
                <w:sz w:val="20"/>
                <w:szCs w:val="20"/>
                <w:shd w:val="clear" w:color="auto" w:fill="FFFFFF"/>
              </w:rPr>
            </w:pPr>
          </w:p>
          <w:p w14:paraId="4996F09F" w14:textId="77777777" w:rsidR="00AC22CE" w:rsidRPr="006067F1" w:rsidRDefault="00AC22CE" w:rsidP="006067F1">
            <w:pPr>
              <w:ind w:firstLine="0"/>
              <w:rPr>
                <w:rFonts w:cs="Arial"/>
                <w:iCs/>
                <w:spacing w:val="-3"/>
                <w:sz w:val="20"/>
                <w:szCs w:val="20"/>
                <w:shd w:val="clear" w:color="auto" w:fill="FFFFFF"/>
              </w:rPr>
            </w:pPr>
            <w:r w:rsidRPr="006067F1">
              <w:rPr>
                <w:rFonts w:cs="Arial"/>
                <w:iCs/>
                <w:spacing w:val="-3"/>
                <w:sz w:val="20"/>
                <w:szCs w:val="20"/>
                <w:shd w:val="clear" w:color="auto" w:fill="FFFFFF"/>
              </w:rPr>
              <w:t>- благоустройство и устройство мест кратковременного отдыха</w:t>
            </w:r>
          </w:p>
          <w:p w14:paraId="3E99EA44" w14:textId="77777777" w:rsidR="00AC22CE" w:rsidRPr="006067F1" w:rsidRDefault="00AC22CE" w:rsidP="006067F1">
            <w:pPr>
              <w:ind w:firstLine="0"/>
              <w:rPr>
                <w:rFonts w:cs="Arial"/>
                <w:iCs/>
                <w:spacing w:val="-3"/>
                <w:sz w:val="20"/>
                <w:szCs w:val="20"/>
                <w:shd w:val="clear" w:color="auto" w:fill="FFFFFF"/>
              </w:rPr>
            </w:pPr>
          </w:p>
          <w:p w14:paraId="31BCF8C3" w14:textId="77777777" w:rsidR="00AC22CE" w:rsidRPr="006067F1" w:rsidRDefault="00AC22CE" w:rsidP="006067F1">
            <w:pPr>
              <w:ind w:firstLine="0"/>
              <w:rPr>
                <w:rFonts w:cs="Arial"/>
                <w:iCs/>
                <w:spacing w:val="-3"/>
                <w:sz w:val="20"/>
                <w:szCs w:val="20"/>
                <w:shd w:val="clear" w:color="auto" w:fill="FFFFFF"/>
              </w:rPr>
            </w:pPr>
            <w:r w:rsidRPr="006067F1">
              <w:rPr>
                <w:rFonts w:cs="Arial"/>
                <w:iCs/>
                <w:spacing w:val="-3"/>
                <w:sz w:val="20"/>
                <w:szCs w:val="20"/>
                <w:shd w:val="clear" w:color="auto" w:fill="FFFFFF"/>
              </w:rPr>
              <w:t>- устройство детских игровых площадок</w:t>
            </w:r>
            <w:r w:rsidRPr="006067F1">
              <w:rPr>
                <w:rFonts w:cs="Arial"/>
                <w:bCs/>
                <w:iCs/>
                <w:spacing w:val="-3"/>
                <w:sz w:val="20"/>
                <w:szCs w:val="20"/>
                <w:shd w:val="clear" w:color="auto" w:fill="FFFFFF"/>
              </w:rPr>
              <w:t xml:space="preserve"> </w:t>
            </w:r>
            <w:r w:rsidRPr="006067F1">
              <w:rPr>
                <w:rFonts w:cs="Arial"/>
                <w:iCs/>
                <w:spacing w:val="-3"/>
                <w:sz w:val="20"/>
                <w:szCs w:val="20"/>
                <w:shd w:val="clear" w:color="auto" w:fill="FFFFFF"/>
              </w:rPr>
              <w:t>внутри жилых кварталов</w:t>
            </w:r>
          </w:p>
          <w:p w14:paraId="39A02450" w14:textId="77777777" w:rsidR="00AC22CE" w:rsidRPr="006067F1" w:rsidRDefault="00AC22CE" w:rsidP="006067F1">
            <w:pPr>
              <w:ind w:firstLine="0"/>
              <w:rPr>
                <w:rFonts w:cs="Arial"/>
                <w:iCs/>
                <w:spacing w:val="-10"/>
                <w:sz w:val="20"/>
                <w:szCs w:val="20"/>
                <w:shd w:val="clear" w:color="auto" w:fill="FFFFFF"/>
              </w:rPr>
            </w:pPr>
          </w:p>
          <w:p w14:paraId="4F9DD1E0" w14:textId="77777777" w:rsidR="00AC22CE" w:rsidRPr="006067F1" w:rsidRDefault="00AC22CE" w:rsidP="006067F1">
            <w:pPr>
              <w:ind w:firstLine="0"/>
              <w:rPr>
                <w:rFonts w:cs="Arial"/>
                <w:iCs/>
                <w:spacing w:val="-3"/>
                <w:sz w:val="20"/>
                <w:szCs w:val="20"/>
                <w:shd w:val="clear" w:color="auto" w:fill="FFFFFF"/>
              </w:rPr>
            </w:pPr>
            <w:r w:rsidRPr="006067F1">
              <w:rPr>
                <w:rFonts w:cs="Arial"/>
                <w:iCs/>
                <w:spacing w:val="-3"/>
                <w:sz w:val="20"/>
                <w:szCs w:val="20"/>
                <w:shd w:val="clear" w:color="auto" w:fill="FFFFFF"/>
              </w:rPr>
              <w:t>- благоустройство участков, прилегающих к общественным зданиям;</w:t>
            </w:r>
          </w:p>
          <w:p w14:paraId="74895CC8" w14:textId="77777777" w:rsidR="00AC22CE" w:rsidRPr="006067F1" w:rsidRDefault="00AC22CE" w:rsidP="006067F1">
            <w:pPr>
              <w:ind w:firstLine="0"/>
              <w:rPr>
                <w:rFonts w:cs="Arial"/>
                <w:iCs/>
                <w:spacing w:val="-3"/>
                <w:sz w:val="20"/>
                <w:szCs w:val="20"/>
                <w:shd w:val="clear" w:color="auto" w:fill="FFFFFF"/>
              </w:rPr>
            </w:pPr>
          </w:p>
          <w:p w14:paraId="54B95FC3" w14:textId="77777777" w:rsidR="00AC22CE" w:rsidRPr="006067F1" w:rsidRDefault="00AC22CE" w:rsidP="006067F1">
            <w:pPr>
              <w:ind w:firstLine="0"/>
              <w:rPr>
                <w:rFonts w:cs="Arial"/>
                <w:sz w:val="20"/>
                <w:szCs w:val="20"/>
              </w:rPr>
            </w:pPr>
            <w:r w:rsidRPr="006067F1">
              <w:rPr>
                <w:rFonts w:cs="Arial"/>
                <w:sz w:val="20"/>
                <w:szCs w:val="20"/>
              </w:rPr>
              <w:t>- озеленение планируемой начальной школы (из расчета не менее 50% площади территории, в соответствии с требованиями Сан ПиН 2.4.2.2821-10</w:t>
            </w:r>
          </w:p>
        </w:tc>
        <w:tc>
          <w:tcPr>
            <w:tcW w:w="1432" w:type="pct"/>
            <w:tcBorders>
              <w:top w:val="single" w:sz="4" w:space="0" w:color="000000"/>
              <w:left w:val="single" w:sz="4" w:space="0" w:color="000000"/>
              <w:bottom w:val="single" w:sz="4" w:space="0" w:color="000000"/>
              <w:right w:val="single" w:sz="4" w:space="0" w:color="auto"/>
            </w:tcBorders>
            <w:shd w:val="clear" w:color="auto" w:fill="auto"/>
          </w:tcPr>
          <w:p w14:paraId="669BA676" w14:textId="77777777" w:rsidR="00AC22CE" w:rsidRPr="006067F1" w:rsidRDefault="00AC22CE" w:rsidP="006067F1">
            <w:pPr>
              <w:pStyle w:val="ConsPlusNormal"/>
              <w:widowControl/>
              <w:ind w:firstLine="0"/>
            </w:pPr>
            <w:r w:rsidRPr="006067F1">
              <w:t>В соответствии с проектом рекреационной зоны.</w:t>
            </w:r>
          </w:p>
          <w:p w14:paraId="7C4DE8E9" w14:textId="77777777" w:rsidR="00AC22CE" w:rsidRPr="006067F1" w:rsidRDefault="00AC22CE" w:rsidP="006067F1">
            <w:pPr>
              <w:pStyle w:val="ConsPlusNormal"/>
              <w:widowControl/>
              <w:ind w:firstLine="0"/>
            </w:pPr>
            <w:r w:rsidRPr="006067F1">
              <w:t>1.Формирование участка</w:t>
            </w:r>
          </w:p>
          <w:p w14:paraId="53ED3000" w14:textId="77777777" w:rsidR="00AC22CE" w:rsidRPr="006067F1" w:rsidRDefault="00AC22CE" w:rsidP="006067F1">
            <w:pPr>
              <w:pStyle w:val="ConsPlusNormal"/>
              <w:widowControl/>
              <w:ind w:firstLine="0"/>
            </w:pPr>
            <w:r w:rsidRPr="006067F1">
              <w:t>2.Проведение торгов на право аренды.</w:t>
            </w:r>
          </w:p>
          <w:p w14:paraId="4D57457E" w14:textId="77777777" w:rsidR="00AC22CE" w:rsidRPr="006067F1" w:rsidRDefault="00AC22CE" w:rsidP="006067F1">
            <w:pPr>
              <w:pStyle w:val="ConsPlusNormal"/>
              <w:widowControl/>
              <w:ind w:firstLine="0"/>
            </w:pPr>
            <w:r w:rsidRPr="006067F1">
              <w:t>3.Подготовка арендатором проекта, включая техусловия, экологическую экспертзу и пр.</w:t>
            </w:r>
          </w:p>
          <w:p w14:paraId="2811D648" w14:textId="77777777" w:rsidR="00AC22CE" w:rsidRPr="006067F1" w:rsidRDefault="00AC22CE" w:rsidP="006067F1">
            <w:pPr>
              <w:pStyle w:val="ConsPlusNormal"/>
              <w:widowControl/>
              <w:snapToGrid w:val="0"/>
              <w:ind w:firstLine="0"/>
            </w:pPr>
          </w:p>
        </w:tc>
        <w:tc>
          <w:tcPr>
            <w:tcW w:w="670" w:type="pct"/>
            <w:tcBorders>
              <w:top w:val="single" w:sz="4" w:space="0" w:color="000000"/>
              <w:left w:val="single" w:sz="4" w:space="0" w:color="auto"/>
              <w:bottom w:val="single" w:sz="4" w:space="0" w:color="000000"/>
            </w:tcBorders>
            <w:shd w:val="clear" w:color="auto" w:fill="auto"/>
          </w:tcPr>
          <w:p w14:paraId="4F564406" w14:textId="77777777" w:rsidR="00AC22CE" w:rsidRPr="006067F1" w:rsidRDefault="00AC22CE" w:rsidP="006067F1">
            <w:pPr>
              <w:pStyle w:val="ConsPlusNormal"/>
              <w:widowControl/>
              <w:snapToGrid w:val="0"/>
              <w:ind w:firstLine="0"/>
            </w:pPr>
            <w:r w:rsidRPr="006067F1">
              <w:t>2011-2015г</w:t>
            </w:r>
          </w:p>
        </w:tc>
        <w:tc>
          <w:tcPr>
            <w:tcW w:w="527" w:type="pct"/>
            <w:tcBorders>
              <w:top w:val="single" w:sz="4" w:space="0" w:color="000000"/>
              <w:left w:val="single" w:sz="4" w:space="0" w:color="000000"/>
              <w:bottom w:val="single" w:sz="4" w:space="0" w:color="000000"/>
              <w:right w:val="single" w:sz="4" w:space="0" w:color="000000"/>
            </w:tcBorders>
            <w:shd w:val="clear" w:color="auto" w:fill="auto"/>
          </w:tcPr>
          <w:p w14:paraId="3B7C790A" w14:textId="77777777" w:rsidR="00AC22CE" w:rsidRPr="006067F1" w:rsidRDefault="00AC22CE" w:rsidP="006067F1">
            <w:pPr>
              <w:pStyle w:val="ConsPlusNormal"/>
              <w:widowControl/>
              <w:snapToGrid w:val="0"/>
              <w:ind w:firstLine="0"/>
              <w:jc w:val="both"/>
            </w:pPr>
            <w:r w:rsidRPr="006067F1">
              <w:t>8 (II)</w:t>
            </w:r>
          </w:p>
          <w:p w14:paraId="313C4CD3" w14:textId="77777777" w:rsidR="00AC22CE" w:rsidRPr="006067F1" w:rsidRDefault="00AC22CE" w:rsidP="006067F1">
            <w:pPr>
              <w:pStyle w:val="ConsPlusNormal"/>
              <w:widowControl/>
              <w:snapToGrid w:val="0"/>
              <w:ind w:firstLine="0"/>
              <w:jc w:val="both"/>
            </w:pPr>
            <w:r w:rsidRPr="006067F1">
              <w:t>1(I)</w:t>
            </w:r>
          </w:p>
        </w:tc>
      </w:tr>
    </w:tbl>
    <w:p w14:paraId="330DDDA5" w14:textId="77777777" w:rsidR="00AC22CE" w:rsidRPr="006067F1" w:rsidRDefault="00AC22CE" w:rsidP="006067F1">
      <w:pPr>
        <w:rPr>
          <w:rFonts w:cs="Arial"/>
        </w:rPr>
      </w:pPr>
    </w:p>
    <w:p w14:paraId="35FCD2AB" w14:textId="77777777" w:rsidR="00AC22CE" w:rsidRPr="006067F1" w:rsidRDefault="00AC22CE" w:rsidP="006067F1">
      <w:pPr>
        <w:widowControl w:val="0"/>
        <w:numPr>
          <w:ilvl w:val="2"/>
          <w:numId w:val="19"/>
        </w:numPr>
        <w:suppressAutoHyphens/>
        <w:jc w:val="center"/>
        <w:rPr>
          <w:rFonts w:cs="Arial"/>
        </w:rPr>
      </w:pPr>
      <w:r w:rsidRPr="006067F1">
        <w:rPr>
          <w:rFonts w:cs="Arial"/>
        </w:rPr>
        <w:t>Предложения по обеспечению территории сельского поселения объектами сельскохозяйственного использования</w:t>
      </w:r>
    </w:p>
    <w:p w14:paraId="3F2AA7CA" w14:textId="77777777" w:rsidR="00AC22CE" w:rsidRPr="006067F1" w:rsidRDefault="00AC22CE" w:rsidP="006067F1">
      <w:pPr>
        <w:jc w:val="center"/>
        <w:rPr>
          <w:rFonts w:cs="Arial"/>
        </w:rPr>
      </w:pPr>
      <w:r w:rsidRPr="006067F1">
        <w:rPr>
          <w:rFonts w:cs="Arial"/>
        </w:rPr>
        <w:t>(с изменениями)</w:t>
      </w:r>
    </w:p>
    <w:p w14:paraId="6273B6AA" w14:textId="77777777" w:rsidR="00AC22CE" w:rsidRPr="006067F1" w:rsidRDefault="00AC22CE" w:rsidP="006067F1">
      <w:pPr>
        <w:rPr>
          <w:rFonts w:eastAsia="Calibri" w:cs="Arial"/>
          <w:iCs/>
          <w:lang w:eastAsia="en-US"/>
        </w:rPr>
      </w:pPr>
      <w:bookmarkStart w:id="1" w:name="_Hlk98932008"/>
      <w:r w:rsidRPr="006067F1">
        <w:rPr>
          <w:rFonts w:cs="Arial"/>
          <w:lang w:eastAsia="en-US"/>
        </w:rPr>
        <w:t xml:space="preserve">Согласно ст. 14 </w:t>
      </w:r>
      <w:r w:rsidRPr="006067F1">
        <w:rPr>
          <w:rFonts w:cs="Arial"/>
          <w:spacing w:val="-3"/>
          <w:lang w:eastAsia="en-US"/>
        </w:rPr>
        <w:t xml:space="preserve">Федерального закона № 131-ФЗ </w:t>
      </w:r>
      <w:r w:rsidRPr="006067F1">
        <w:rPr>
          <w:rFonts w:cs="Arial"/>
          <w:lang w:eastAsia="en-US"/>
        </w:rPr>
        <w:t xml:space="preserve">к полномочиям органов местного самоуправления </w:t>
      </w:r>
      <w:r w:rsidRPr="006067F1">
        <w:rPr>
          <w:rFonts w:eastAsia="Calibri" w:cs="Arial"/>
          <w:lang w:eastAsia="en-US"/>
        </w:rPr>
        <w:t xml:space="preserve">сельского </w:t>
      </w:r>
      <w:r w:rsidRPr="006067F1">
        <w:rPr>
          <w:rFonts w:cs="Arial"/>
          <w:lang w:eastAsia="en-US"/>
        </w:rPr>
        <w:t xml:space="preserve">поселения </w:t>
      </w:r>
      <w:r w:rsidRPr="006067F1">
        <w:rPr>
          <w:rFonts w:cs="Arial"/>
          <w:iCs/>
        </w:rPr>
        <w:t xml:space="preserve">относится </w:t>
      </w:r>
      <w:r w:rsidRPr="006067F1">
        <w:rPr>
          <w:rFonts w:cs="Arial"/>
          <w:lang w:eastAsia="en-US"/>
        </w:rPr>
        <w:t>содействие в развитии сельскохозяйственного производства, создание условий для развития малого и среднего предпринимательства</w:t>
      </w:r>
      <w:r w:rsidRPr="006067F1">
        <w:rPr>
          <w:rFonts w:eastAsia="Calibri" w:cs="Arial"/>
          <w:iCs/>
          <w:lang w:eastAsia="en-US"/>
        </w:rPr>
        <w:t>.</w:t>
      </w:r>
    </w:p>
    <w:p w14:paraId="0C338023" w14:textId="77777777" w:rsidR="00AC22CE" w:rsidRPr="006067F1" w:rsidRDefault="00AC22CE" w:rsidP="006067F1">
      <w:pPr>
        <w:rPr>
          <w:rFonts w:eastAsia="Calibri" w:cs="Arial"/>
          <w:bCs/>
          <w:lang w:eastAsia="en-US"/>
        </w:rPr>
      </w:pPr>
      <w:r w:rsidRPr="006067F1">
        <w:rPr>
          <w:rFonts w:eastAsia="Calibri" w:cs="Arial"/>
          <w:bCs/>
          <w:lang w:eastAsia="en-US"/>
        </w:rPr>
        <w:t>Для социально-экономического развития муниципального образования необходимо привлечение инвесторов и создание новых мест приложения труда.</w:t>
      </w:r>
    </w:p>
    <w:p w14:paraId="2EC7732B" w14:textId="77777777" w:rsidR="00AC22CE" w:rsidRPr="006067F1" w:rsidRDefault="00AC22CE" w:rsidP="006067F1">
      <w:pPr>
        <w:autoSpaceDE w:val="0"/>
        <w:autoSpaceDN w:val="0"/>
        <w:adjustRightInd w:val="0"/>
        <w:rPr>
          <w:rFonts w:cs="Arial"/>
          <w:kern w:val="2"/>
          <w:lang w:bidi="en-US"/>
        </w:rPr>
      </w:pPr>
      <w:r w:rsidRPr="006067F1">
        <w:rPr>
          <w:rFonts w:cs="Arial"/>
          <w:lang w:bidi="en-US"/>
        </w:rPr>
        <w:t xml:space="preserve">На участках с кадастровыми номерами </w:t>
      </w:r>
      <w:r w:rsidRPr="006067F1">
        <w:rPr>
          <w:rFonts w:cs="Arial"/>
        </w:rPr>
        <w:t>36:28:8400005:509 и 36:28:8400005:510</w:t>
      </w:r>
      <w:r w:rsidRPr="006067F1">
        <w:rPr>
          <w:rFonts w:cs="Arial"/>
          <w:lang w:bidi="en-US"/>
        </w:rPr>
        <w:t xml:space="preserve"> планируется строительство тепличного комплекса.</w:t>
      </w:r>
    </w:p>
    <w:p w14:paraId="3499F1CB" w14:textId="77777777" w:rsidR="00AC22CE" w:rsidRPr="006067F1" w:rsidRDefault="00AC22CE" w:rsidP="006067F1">
      <w:pPr>
        <w:rPr>
          <w:rFonts w:cs="Arial"/>
          <w:lang w:bidi="en-US"/>
        </w:rPr>
      </w:pPr>
      <w:r w:rsidRPr="006067F1">
        <w:rPr>
          <w:rFonts w:cs="Arial"/>
          <w:lang w:bidi="en-US"/>
        </w:rPr>
        <w:t>Для предприятия был разработан проект СЗЗ и рассчитаны максимальные концентрации загрязняющих веществ и уровней шума технологического оборудования на границе расчетной СЗЗ и в зоне жилой застройки.</w:t>
      </w:r>
    </w:p>
    <w:p w14:paraId="10DDC2EE" w14:textId="77777777" w:rsidR="00AC22CE" w:rsidRPr="006067F1" w:rsidRDefault="00AC22CE" w:rsidP="006067F1">
      <w:pPr>
        <w:rPr>
          <w:rFonts w:cs="Arial"/>
          <w:lang w:bidi="en-US"/>
        </w:rPr>
      </w:pPr>
      <w:r w:rsidRPr="006067F1">
        <w:rPr>
          <w:rFonts w:cs="Arial"/>
          <w:lang w:bidi="en-US"/>
        </w:rPr>
        <w:t xml:space="preserve">В генеральном плане санитарно-защитная зона отображена по границам земельных участков с кадастровыми номерами </w:t>
      </w:r>
      <w:r w:rsidRPr="006067F1">
        <w:rPr>
          <w:rFonts w:cs="Arial"/>
        </w:rPr>
        <w:t>36:28:8400005:509 и 36:28:8400005:510</w:t>
      </w:r>
      <w:r w:rsidRPr="006067F1">
        <w:rPr>
          <w:rFonts w:cs="Arial"/>
          <w:lang w:bidi="en-US"/>
        </w:rPr>
        <w:t>, согласно расчетам, подтвержденным экспертным заключением.</w:t>
      </w:r>
    </w:p>
    <w:bookmarkEnd w:id="1"/>
    <w:p w14:paraId="268BD132" w14:textId="77777777" w:rsidR="00AC22CE" w:rsidRPr="006067F1" w:rsidRDefault="00AC22CE" w:rsidP="006067F1">
      <w:pPr>
        <w:jc w:val="center"/>
        <w:rPr>
          <w:rFonts w:cs="Arial"/>
        </w:rPr>
      </w:pPr>
    </w:p>
    <w:p w14:paraId="5CE52F7F" w14:textId="77777777" w:rsidR="00AC22CE" w:rsidRPr="006067F1" w:rsidRDefault="00AC22CE" w:rsidP="006067F1">
      <w:pPr>
        <w:pStyle w:val="ConsPlusNormal"/>
        <w:widowControl/>
        <w:ind w:firstLine="709"/>
        <w:jc w:val="center"/>
        <w:rPr>
          <w:sz w:val="24"/>
          <w:szCs w:val="24"/>
        </w:rPr>
      </w:pPr>
      <w:r w:rsidRPr="006067F1">
        <w:rPr>
          <w:sz w:val="24"/>
          <w:szCs w:val="24"/>
        </w:rPr>
        <w:t>Перечень мероприятий по обеспечению территории сельского поселения объектами сельскохозяйственного использования</w:t>
      </w:r>
    </w:p>
    <w:p w14:paraId="5F5C0E26" w14:textId="77777777" w:rsidR="00AC22CE" w:rsidRPr="006067F1" w:rsidRDefault="00AC22CE" w:rsidP="006067F1">
      <w:pPr>
        <w:pStyle w:val="ConsPlusNormal"/>
        <w:widowControl/>
        <w:ind w:firstLine="709"/>
        <w:jc w:val="center"/>
        <w:rPr>
          <w:sz w:val="24"/>
          <w:szCs w:val="24"/>
        </w:rPr>
      </w:pPr>
      <w:r w:rsidRPr="006067F1">
        <w:rPr>
          <w:sz w:val="24"/>
          <w:szCs w:val="24"/>
        </w:rPr>
        <w:t>(с изменениями)</w:t>
      </w:r>
    </w:p>
    <w:tbl>
      <w:tblPr>
        <w:tblW w:w="9905" w:type="dxa"/>
        <w:tblInd w:w="-170" w:type="dxa"/>
        <w:tblLayout w:type="fixed"/>
        <w:tblLook w:val="0000" w:firstRow="0" w:lastRow="0" w:firstColumn="0" w:lastColumn="0" w:noHBand="0" w:noVBand="0"/>
      </w:tblPr>
      <w:tblGrid>
        <w:gridCol w:w="638"/>
        <w:gridCol w:w="2617"/>
        <w:gridCol w:w="4566"/>
        <w:gridCol w:w="1246"/>
        <w:gridCol w:w="838"/>
      </w:tblGrid>
      <w:tr w:rsidR="006067F1" w:rsidRPr="00C007B6" w14:paraId="3BF75406" w14:textId="77777777" w:rsidTr="00C007B6">
        <w:tc>
          <w:tcPr>
            <w:tcW w:w="638" w:type="dxa"/>
            <w:tcBorders>
              <w:top w:val="single" w:sz="4" w:space="0" w:color="000000"/>
              <w:left w:val="single" w:sz="4" w:space="0" w:color="000000"/>
              <w:bottom w:val="single" w:sz="4" w:space="0" w:color="000000"/>
            </w:tcBorders>
            <w:shd w:val="clear" w:color="auto" w:fill="auto"/>
          </w:tcPr>
          <w:p w14:paraId="6997C109" w14:textId="77777777" w:rsidR="00AC22CE" w:rsidRPr="00C007B6" w:rsidRDefault="00AC22CE" w:rsidP="006067F1">
            <w:pPr>
              <w:pStyle w:val="ConsPlusNormal"/>
              <w:widowControl/>
              <w:snapToGrid w:val="0"/>
              <w:ind w:firstLine="0"/>
              <w:jc w:val="both"/>
            </w:pPr>
            <w:r w:rsidRPr="00C007B6">
              <w:t xml:space="preserve">№ пп </w:t>
            </w:r>
          </w:p>
        </w:tc>
        <w:tc>
          <w:tcPr>
            <w:tcW w:w="2617" w:type="dxa"/>
            <w:tcBorders>
              <w:top w:val="single" w:sz="4" w:space="0" w:color="000000"/>
              <w:left w:val="single" w:sz="4" w:space="0" w:color="000000"/>
              <w:bottom w:val="single" w:sz="4" w:space="0" w:color="000000"/>
            </w:tcBorders>
            <w:shd w:val="clear" w:color="auto" w:fill="auto"/>
          </w:tcPr>
          <w:p w14:paraId="7DD5726C" w14:textId="77777777" w:rsidR="00AC22CE" w:rsidRPr="00C007B6" w:rsidRDefault="00AC22CE" w:rsidP="006067F1">
            <w:pPr>
              <w:pStyle w:val="ConsPlusNormal"/>
              <w:widowControl/>
              <w:snapToGrid w:val="0"/>
              <w:ind w:firstLine="0"/>
              <w:jc w:val="both"/>
            </w:pPr>
            <w:r w:rsidRPr="00C007B6">
              <w:t xml:space="preserve">Наименование мероприятия </w:t>
            </w:r>
          </w:p>
        </w:tc>
        <w:tc>
          <w:tcPr>
            <w:tcW w:w="4566" w:type="dxa"/>
            <w:tcBorders>
              <w:top w:val="single" w:sz="4" w:space="0" w:color="000000"/>
              <w:left w:val="single" w:sz="4" w:space="0" w:color="000000"/>
              <w:bottom w:val="single" w:sz="4" w:space="0" w:color="000000"/>
              <w:right w:val="single" w:sz="4" w:space="0" w:color="auto"/>
            </w:tcBorders>
            <w:shd w:val="clear" w:color="auto" w:fill="auto"/>
          </w:tcPr>
          <w:p w14:paraId="0093989E" w14:textId="77777777" w:rsidR="00AC22CE" w:rsidRPr="00C007B6" w:rsidRDefault="00AC22CE" w:rsidP="006067F1">
            <w:pPr>
              <w:pStyle w:val="ConsPlusNormal"/>
              <w:widowControl/>
              <w:snapToGrid w:val="0"/>
              <w:ind w:firstLine="0"/>
              <w:jc w:val="both"/>
              <w:rPr>
                <w:bCs/>
              </w:rPr>
            </w:pPr>
            <w:r w:rsidRPr="00C007B6">
              <w:rPr>
                <w:bCs/>
              </w:rPr>
              <w:t xml:space="preserve">Описание мероприятия </w:t>
            </w:r>
          </w:p>
        </w:tc>
        <w:tc>
          <w:tcPr>
            <w:tcW w:w="1246" w:type="dxa"/>
            <w:tcBorders>
              <w:top w:val="single" w:sz="4" w:space="0" w:color="000000"/>
              <w:left w:val="single" w:sz="4" w:space="0" w:color="auto"/>
              <w:bottom w:val="single" w:sz="4" w:space="0" w:color="000000"/>
            </w:tcBorders>
            <w:shd w:val="clear" w:color="auto" w:fill="auto"/>
          </w:tcPr>
          <w:p w14:paraId="395290C8" w14:textId="77777777" w:rsidR="00AC22CE" w:rsidRPr="00C007B6" w:rsidRDefault="00AC22CE" w:rsidP="006067F1">
            <w:pPr>
              <w:pStyle w:val="ConsPlusNormal"/>
              <w:widowControl/>
              <w:snapToGrid w:val="0"/>
              <w:ind w:firstLine="0"/>
              <w:jc w:val="both"/>
              <w:rPr>
                <w:bCs/>
              </w:rPr>
            </w:pPr>
            <w:r w:rsidRPr="00C007B6">
              <w:rPr>
                <w:bCs/>
              </w:rPr>
              <w:t>Сроки реализаци</w:t>
            </w:r>
            <w:r w:rsidRPr="00C007B6">
              <w:rPr>
                <w:bCs/>
              </w:rPr>
              <w:lastRenderedPageBreak/>
              <w:t>и</w:t>
            </w:r>
          </w:p>
        </w:tc>
        <w:tc>
          <w:tcPr>
            <w:tcW w:w="838" w:type="dxa"/>
            <w:tcBorders>
              <w:top w:val="single" w:sz="4" w:space="0" w:color="000000"/>
              <w:left w:val="single" w:sz="4" w:space="0" w:color="000000"/>
              <w:bottom w:val="single" w:sz="4" w:space="0" w:color="000000"/>
              <w:right w:val="single" w:sz="4" w:space="0" w:color="000000"/>
            </w:tcBorders>
            <w:shd w:val="clear" w:color="auto" w:fill="auto"/>
          </w:tcPr>
          <w:p w14:paraId="2F892904" w14:textId="77777777" w:rsidR="00AC22CE" w:rsidRPr="00C007B6" w:rsidRDefault="00AC22CE" w:rsidP="006067F1">
            <w:pPr>
              <w:pStyle w:val="ConsPlusNormal"/>
              <w:widowControl/>
              <w:snapToGrid w:val="0"/>
              <w:ind w:firstLine="0"/>
              <w:jc w:val="both"/>
              <w:rPr>
                <w:bCs/>
              </w:rPr>
            </w:pPr>
            <w:r w:rsidRPr="00C007B6">
              <w:rPr>
                <w:bCs/>
              </w:rPr>
              <w:lastRenderedPageBreak/>
              <w:t xml:space="preserve">Показано на </w:t>
            </w:r>
            <w:r w:rsidRPr="00C007B6">
              <w:rPr>
                <w:bCs/>
              </w:rPr>
              <w:lastRenderedPageBreak/>
              <w:t>схемах</w:t>
            </w:r>
          </w:p>
        </w:tc>
      </w:tr>
      <w:tr w:rsidR="006067F1" w:rsidRPr="00C007B6" w14:paraId="473E77E4" w14:textId="77777777" w:rsidTr="00C007B6">
        <w:trPr>
          <w:trHeight w:val="2258"/>
        </w:trPr>
        <w:tc>
          <w:tcPr>
            <w:tcW w:w="638" w:type="dxa"/>
            <w:tcBorders>
              <w:top w:val="single" w:sz="4" w:space="0" w:color="000000"/>
              <w:left w:val="single" w:sz="4" w:space="0" w:color="000000"/>
              <w:bottom w:val="single" w:sz="4" w:space="0" w:color="auto"/>
            </w:tcBorders>
            <w:shd w:val="clear" w:color="auto" w:fill="auto"/>
          </w:tcPr>
          <w:p w14:paraId="1A5F2E4B" w14:textId="77777777" w:rsidR="00AC22CE" w:rsidRPr="00C007B6" w:rsidRDefault="00AC22CE" w:rsidP="006067F1">
            <w:pPr>
              <w:pStyle w:val="ConsPlusNormal"/>
              <w:widowControl/>
              <w:snapToGrid w:val="0"/>
              <w:ind w:firstLine="0"/>
              <w:jc w:val="both"/>
            </w:pPr>
            <w:r w:rsidRPr="00C007B6">
              <w:lastRenderedPageBreak/>
              <w:t>1</w:t>
            </w:r>
          </w:p>
        </w:tc>
        <w:tc>
          <w:tcPr>
            <w:tcW w:w="2617" w:type="dxa"/>
            <w:tcBorders>
              <w:top w:val="single" w:sz="4" w:space="0" w:color="000000"/>
              <w:left w:val="single" w:sz="4" w:space="0" w:color="000000"/>
              <w:bottom w:val="single" w:sz="4" w:space="0" w:color="000000"/>
            </w:tcBorders>
            <w:shd w:val="clear" w:color="auto" w:fill="auto"/>
          </w:tcPr>
          <w:p w14:paraId="507FAAFE" w14:textId="3E9B5052" w:rsidR="00AC22CE" w:rsidRPr="00C007B6" w:rsidRDefault="00AC22CE" w:rsidP="006067F1">
            <w:pPr>
              <w:pStyle w:val="ConsPlusNormal"/>
              <w:widowControl/>
              <w:ind w:right="-108" w:firstLine="0"/>
            </w:pPr>
            <w:r w:rsidRPr="00C007B6">
              <w:rPr>
                <w:iCs/>
                <w:spacing w:val="-10"/>
              </w:rPr>
              <w:t>Реконструкция</w:t>
            </w:r>
            <w:r w:rsidR="006067F1" w:rsidRPr="00C007B6">
              <w:rPr>
                <w:iCs/>
                <w:spacing w:val="-10"/>
              </w:rPr>
              <w:t xml:space="preserve"> </w:t>
            </w:r>
            <w:r w:rsidRPr="00C007B6">
              <w:rPr>
                <w:iCs/>
                <w:spacing w:val="-10"/>
              </w:rPr>
              <w:t>действующих сельскохозяйственных предприятий</w:t>
            </w:r>
          </w:p>
        </w:tc>
        <w:tc>
          <w:tcPr>
            <w:tcW w:w="4566" w:type="dxa"/>
            <w:vMerge w:val="restart"/>
            <w:tcBorders>
              <w:top w:val="single" w:sz="4" w:space="0" w:color="000000"/>
              <w:left w:val="single" w:sz="4" w:space="0" w:color="000000"/>
              <w:right w:val="single" w:sz="4" w:space="0" w:color="auto"/>
            </w:tcBorders>
            <w:shd w:val="clear" w:color="auto" w:fill="auto"/>
          </w:tcPr>
          <w:p w14:paraId="4CCFB182" w14:textId="77777777" w:rsidR="00AC22CE" w:rsidRPr="00C007B6" w:rsidRDefault="00AC22CE" w:rsidP="006067F1">
            <w:pPr>
              <w:pStyle w:val="ConsPlusNormal"/>
              <w:widowControl/>
              <w:tabs>
                <w:tab w:val="left" w:pos="1453"/>
              </w:tabs>
              <w:snapToGrid w:val="0"/>
              <w:ind w:right="-141" w:firstLine="0"/>
            </w:pPr>
            <w:r w:rsidRPr="00C007B6">
              <w:t>1. Формирование земельного участка</w:t>
            </w:r>
          </w:p>
          <w:p w14:paraId="56D99CE5" w14:textId="77777777" w:rsidR="00AC22CE" w:rsidRPr="00C007B6" w:rsidRDefault="00AC22CE" w:rsidP="006067F1">
            <w:pPr>
              <w:pStyle w:val="ConsPlusNormal"/>
              <w:widowControl/>
              <w:tabs>
                <w:tab w:val="left" w:pos="1453"/>
              </w:tabs>
              <w:ind w:right="-141" w:firstLine="0"/>
            </w:pPr>
            <w:r w:rsidRPr="00C007B6">
              <w:t xml:space="preserve">2. Подготовка Застройщиком проекта планировки, проекта межевания и градостроительных планов в составе проекта межевания </w:t>
            </w:r>
          </w:p>
          <w:p w14:paraId="7564E0C5" w14:textId="77777777" w:rsidR="00AC22CE" w:rsidRPr="00C007B6" w:rsidRDefault="00AC22CE" w:rsidP="006067F1">
            <w:pPr>
              <w:pStyle w:val="ConsPlusNormal"/>
              <w:widowControl/>
              <w:tabs>
                <w:tab w:val="left" w:pos="1453"/>
              </w:tabs>
              <w:ind w:right="-141" w:firstLine="0"/>
            </w:pPr>
            <w:r w:rsidRPr="00C007B6">
              <w:t>4.Проведение публичных слушаний и утверждение администрацией поселения проекта планировки и проекта межевания</w:t>
            </w:r>
          </w:p>
          <w:p w14:paraId="3A0FCEC4" w14:textId="77777777" w:rsidR="00AC22CE" w:rsidRPr="00C007B6" w:rsidRDefault="00AC22CE" w:rsidP="006067F1">
            <w:pPr>
              <w:pStyle w:val="ConsPlusNormal"/>
              <w:widowControl/>
              <w:tabs>
                <w:tab w:val="left" w:pos="1453"/>
              </w:tabs>
              <w:ind w:right="-141" w:firstLine="0"/>
            </w:pPr>
            <w:r w:rsidRPr="00C007B6">
              <w:t xml:space="preserve">5.Подготовка застройщиком проектной документации. </w:t>
            </w:r>
          </w:p>
          <w:p w14:paraId="0B7C0FF2" w14:textId="77777777" w:rsidR="00AC22CE" w:rsidRPr="00C007B6" w:rsidRDefault="00AC22CE" w:rsidP="006067F1">
            <w:pPr>
              <w:pStyle w:val="ConsPlusNormal"/>
              <w:widowControl/>
              <w:tabs>
                <w:tab w:val="left" w:pos="1453"/>
              </w:tabs>
              <w:ind w:right="-141" w:firstLine="0"/>
            </w:pPr>
            <w:r w:rsidRPr="00C007B6">
              <w:t>6.Экспертиза (при необходимости)</w:t>
            </w:r>
          </w:p>
          <w:p w14:paraId="317C691E" w14:textId="77777777" w:rsidR="00AC22CE" w:rsidRPr="00C007B6" w:rsidRDefault="00AC22CE" w:rsidP="006067F1">
            <w:pPr>
              <w:pStyle w:val="ConsPlusNormal"/>
              <w:widowControl/>
              <w:tabs>
                <w:tab w:val="left" w:pos="1453"/>
              </w:tabs>
              <w:ind w:right="-141" w:firstLine="0"/>
            </w:pPr>
            <w:r w:rsidRPr="00C007B6">
              <w:t>7.Получение разрешения на строительство</w:t>
            </w:r>
          </w:p>
          <w:p w14:paraId="0CD97234" w14:textId="77777777" w:rsidR="00AC22CE" w:rsidRPr="00C007B6" w:rsidRDefault="00AC22CE" w:rsidP="006067F1">
            <w:pPr>
              <w:pStyle w:val="ConsPlusNormal"/>
              <w:widowControl/>
              <w:tabs>
                <w:tab w:val="left" w:pos="1453"/>
              </w:tabs>
              <w:ind w:right="-141" w:firstLine="0"/>
            </w:pPr>
            <w:r w:rsidRPr="00C007B6">
              <w:t>8.Строительство</w:t>
            </w:r>
          </w:p>
          <w:p w14:paraId="0CFEE140" w14:textId="77777777" w:rsidR="00AC22CE" w:rsidRPr="00C007B6" w:rsidRDefault="00AC22CE" w:rsidP="006067F1">
            <w:pPr>
              <w:pStyle w:val="ConsPlusNormal"/>
              <w:widowControl/>
              <w:tabs>
                <w:tab w:val="left" w:pos="1453"/>
              </w:tabs>
              <w:snapToGrid w:val="0"/>
              <w:ind w:right="-141" w:firstLine="0"/>
              <w:rPr>
                <w:iCs/>
              </w:rPr>
            </w:pPr>
            <w:r w:rsidRPr="00C007B6">
              <w:rPr>
                <w:iCs/>
              </w:rPr>
              <w:t>9.Ввод в эксплуатацию</w:t>
            </w:r>
          </w:p>
        </w:tc>
        <w:tc>
          <w:tcPr>
            <w:tcW w:w="1246" w:type="dxa"/>
            <w:tcBorders>
              <w:top w:val="single" w:sz="4" w:space="0" w:color="000000"/>
              <w:left w:val="single" w:sz="4" w:space="0" w:color="auto"/>
              <w:bottom w:val="single" w:sz="4" w:space="0" w:color="auto"/>
            </w:tcBorders>
            <w:shd w:val="clear" w:color="auto" w:fill="auto"/>
          </w:tcPr>
          <w:p w14:paraId="29141C1C" w14:textId="77777777" w:rsidR="00AC22CE" w:rsidRPr="00C007B6" w:rsidRDefault="00AC22CE" w:rsidP="006067F1">
            <w:pPr>
              <w:pStyle w:val="ConsPlusNormal"/>
              <w:widowControl/>
              <w:tabs>
                <w:tab w:val="left" w:pos="1453"/>
              </w:tabs>
              <w:snapToGrid w:val="0"/>
              <w:ind w:right="-141" w:firstLine="0"/>
              <w:rPr>
                <w:iCs/>
              </w:rPr>
            </w:pPr>
            <w:r w:rsidRPr="00C007B6">
              <w:rPr>
                <w:iCs/>
              </w:rPr>
              <w:t>2011-2013гг</w:t>
            </w:r>
          </w:p>
        </w:tc>
        <w:tc>
          <w:tcPr>
            <w:tcW w:w="838" w:type="dxa"/>
            <w:tcBorders>
              <w:top w:val="single" w:sz="4" w:space="0" w:color="000000"/>
              <w:left w:val="single" w:sz="4" w:space="0" w:color="000000"/>
              <w:bottom w:val="single" w:sz="4" w:space="0" w:color="auto"/>
              <w:right w:val="single" w:sz="4" w:space="0" w:color="000000"/>
            </w:tcBorders>
            <w:shd w:val="clear" w:color="auto" w:fill="auto"/>
          </w:tcPr>
          <w:p w14:paraId="03871912" w14:textId="77777777" w:rsidR="00AC22CE" w:rsidRPr="00C007B6" w:rsidRDefault="00AC22CE" w:rsidP="006067F1">
            <w:pPr>
              <w:pStyle w:val="ConsPlusNormal"/>
              <w:widowControl/>
              <w:snapToGrid w:val="0"/>
              <w:ind w:firstLine="0"/>
              <w:jc w:val="both"/>
            </w:pPr>
            <w:r w:rsidRPr="00C007B6">
              <w:t>8 (II)</w:t>
            </w:r>
          </w:p>
          <w:p w14:paraId="70D9722C" w14:textId="77777777" w:rsidR="00AC22CE" w:rsidRPr="00C007B6" w:rsidRDefault="00AC22CE" w:rsidP="006067F1">
            <w:pPr>
              <w:pStyle w:val="ConsPlusNormal"/>
              <w:widowControl/>
              <w:snapToGrid w:val="0"/>
              <w:ind w:firstLine="0"/>
              <w:jc w:val="both"/>
            </w:pPr>
            <w:r w:rsidRPr="00C007B6">
              <w:t>1(I)</w:t>
            </w:r>
          </w:p>
          <w:p w14:paraId="60FDE962" w14:textId="77777777" w:rsidR="00AC22CE" w:rsidRPr="00C007B6" w:rsidRDefault="00AC22CE" w:rsidP="006067F1">
            <w:pPr>
              <w:rPr>
                <w:rFonts w:cs="Arial"/>
                <w:sz w:val="20"/>
                <w:szCs w:val="20"/>
                <w:lang w:eastAsia="en-US" w:bidi="en-US"/>
              </w:rPr>
            </w:pPr>
          </w:p>
          <w:p w14:paraId="07EF47EC" w14:textId="77777777" w:rsidR="00AC22CE" w:rsidRPr="00C007B6" w:rsidRDefault="00AC22CE" w:rsidP="006067F1">
            <w:pPr>
              <w:rPr>
                <w:rFonts w:cs="Arial"/>
                <w:sz w:val="20"/>
                <w:szCs w:val="20"/>
                <w:lang w:eastAsia="en-US" w:bidi="en-US"/>
              </w:rPr>
            </w:pPr>
          </w:p>
          <w:p w14:paraId="01A6CAC2" w14:textId="77777777" w:rsidR="00AC22CE" w:rsidRPr="00C007B6" w:rsidRDefault="00AC22CE" w:rsidP="006067F1">
            <w:pPr>
              <w:rPr>
                <w:rFonts w:cs="Arial"/>
                <w:sz w:val="20"/>
                <w:szCs w:val="20"/>
                <w:lang w:eastAsia="en-US" w:bidi="en-US"/>
              </w:rPr>
            </w:pPr>
          </w:p>
          <w:p w14:paraId="76BD136B" w14:textId="77777777" w:rsidR="00AC22CE" w:rsidRPr="00C007B6" w:rsidRDefault="00AC22CE" w:rsidP="006067F1">
            <w:pPr>
              <w:rPr>
                <w:rFonts w:cs="Arial"/>
                <w:sz w:val="20"/>
                <w:szCs w:val="20"/>
                <w:lang w:eastAsia="en-US" w:bidi="en-US"/>
              </w:rPr>
            </w:pPr>
          </w:p>
          <w:p w14:paraId="4E9EF0C0" w14:textId="77777777" w:rsidR="00AC22CE" w:rsidRPr="00C007B6" w:rsidRDefault="00AC22CE" w:rsidP="006067F1">
            <w:pPr>
              <w:rPr>
                <w:rFonts w:cs="Arial"/>
                <w:sz w:val="20"/>
                <w:szCs w:val="20"/>
                <w:lang w:eastAsia="en-US" w:bidi="en-US"/>
              </w:rPr>
            </w:pPr>
          </w:p>
          <w:p w14:paraId="4286C4F3" w14:textId="77777777" w:rsidR="00AC22CE" w:rsidRPr="00C007B6" w:rsidRDefault="00AC22CE" w:rsidP="006067F1">
            <w:pPr>
              <w:rPr>
                <w:rFonts w:cs="Arial"/>
                <w:sz w:val="20"/>
                <w:szCs w:val="20"/>
                <w:lang w:eastAsia="en-US" w:bidi="en-US"/>
              </w:rPr>
            </w:pPr>
          </w:p>
        </w:tc>
      </w:tr>
      <w:tr w:rsidR="006067F1" w:rsidRPr="00C007B6" w14:paraId="74F24318" w14:textId="77777777" w:rsidTr="00C007B6">
        <w:trPr>
          <w:trHeight w:val="2257"/>
        </w:trPr>
        <w:tc>
          <w:tcPr>
            <w:tcW w:w="638" w:type="dxa"/>
            <w:tcBorders>
              <w:top w:val="single" w:sz="4" w:space="0" w:color="auto"/>
              <w:left w:val="single" w:sz="4" w:space="0" w:color="000000"/>
              <w:bottom w:val="single" w:sz="4" w:space="0" w:color="auto"/>
            </w:tcBorders>
            <w:shd w:val="clear" w:color="auto" w:fill="auto"/>
          </w:tcPr>
          <w:p w14:paraId="428A48F5" w14:textId="77777777" w:rsidR="00AC22CE" w:rsidRPr="00C007B6" w:rsidRDefault="00AC22CE" w:rsidP="006067F1">
            <w:pPr>
              <w:pStyle w:val="ConsPlusNormal"/>
              <w:widowControl/>
              <w:snapToGrid w:val="0"/>
              <w:ind w:firstLine="0"/>
              <w:jc w:val="both"/>
            </w:pPr>
            <w:r w:rsidRPr="00C007B6">
              <w:t>2</w:t>
            </w:r>
          </w:p>
        </w:tc>
        <w:tc>
          <w:tcPr>
            <w:tcW w:w="2617" w:type="dxa"/>
            <w:tcBorders>
              <w:top w:val="single" w:sz="4" w:space="0" w:color="000000"/>
              <w:left w:val="single" w:sz="4" w:space="0" w:color="000000"/>
              <w:bottom w:val="single" w:sz="4" w:space="0" w:color="000000"/>
            </w:tcBorders>
            <w:shd w:val="clear" w:color="auto" w:fill="auto"/>
          </w:tcPr>
          <w:p w14:paraId="4E1DC4C2" w14:textId="77777777" w:rsidR="00AC22CE" w:rsidRPr="00C007B6" w:rsidRDefault="00AC22CE" w:rsidP="006067F1">
            <w:pPr>
              <w:pStyle w:val="ConsPlusNormal"/>
              <w:widowControl/>
              <w:ind w:right="-108" w:firstLine="0"/>
            </w:pPr>
            <w:r w:rsidRPr="00C007B6">
              <w:t>Выделения земельного участка для строительства и расширения сельскохозяйственных предприятий</w:t>
            </w:r>
          </w:p>
        </w:tc>
        <w:tc>
          <w:tcPr>
            <w:tcW w:w="4566" w:type="dxa"/>
            <w:vMerge/>
            <w:tcBorders>
              <w:left w:val="single" w:sz="4" w:space="0" w:color="000000"/>
              <w:bottom w:val="single" w:sz="4" w:space="0" w:color="auto"/>
              <w:right w:val="single" w:sz="4" w:space="0" w:color="auto"/>
            </w:tcBorders>
            <w:shd w:val="clear" w:color="auto" w:fill="auto"/>
          </w:tcPr>
          <w:p w14:paraId="67121393" w14:textId="77777777" w:rsidR="00AC22CE" w:rsidRPr="00C007B6" w:rsidRDefault="00AC22CE" w:rsidP="006067F1">
            <w:pPr>
              <w:pStyle w:val="ConsPlusNormal"/>
              <w:widowControl/>
              <w:tabs>
                <w:tab w:val="left" w:pos="1453"/>
              </w:tabs>
              <w:snapToGrid w:val="0"/>
              <w:ind w:right="-141" w:firstLine="0"/>
            </w:pPr>
          </w:p>
        </w:tc>
        <w:tc>
          <w:tcPr>
            <w:tcW w:w="1246" w:type="dxa"/>
            <w:tcBorders>
              <w:top w:val="single" w:sz="4" w:space="0" w:color="auto"/>
              <w:left w:val="single" w:sz="4" w:space="0" w:color="auto"/>
              <w:bottom w:val="single" w:sz="4" w:space="0" w:color="auto"/>
            </w:tcBorders>
            <w:shd w:val="clear" w:color="auto" w:fill="auto"/>
          </w:tcPr>
          <w:p w14:paraId="3B85EB15" w14:textId="77777777" w:rsidR="00AC22CE" w:rsidRPr="00C007B6" w:rsidRDefault="00AC22CE" w:rsidP="006067F1">
            <w:pPr>
              <w:pStyle w:val="ConsPlusNormal"/>
              <w:widowControl/>
              <w:tabs>
                <w:tab w:val="left" w:pos="1453"/>
              </w:tabs>
              <w:snapToGrid w:val="0"/>
              <w:ind w:right="-141" w:firstLine="0"/>
            </w:pPr>
            <w:r w:rsidRPr="00C007B6">
              <w:t>2013-2015гг</w:t>
            </w:r>
          </w:p>
        </w:tc>
        <w:tc>
          <w:tcPr>
            <w:tcW w:w="838" w:type="dxa"/>
            <w:tcBorders>
              <w:top w:val="single" w:sz="4" w:space="0" w:color="auto"/>
              <w:left w:val="single" w:sz="4" w:space="0" w:color="000000"/>
              <w:bottom w:val="single" w:sz="4" w:space="0" w:color="auto"/>
              <w:right w:val="single" w:sz="4" w:space="0" w:color="000000"/>
            </w:tcBorders>
            <w:shd w:val="clear" w:color="auto" w:fill="auto"/>
          </w:tcPr>
          <w:p w14:paraId="1B986810" w14:textId="77777777" w:rsidR="00AC22CE" w:rsidRPr="00C007B6" w:rsidRDefault="00AC22CE" w:rsidP="006067F1">
            <w:pPr>
              <w:pStyle w:val="ConsPlusNormal"/>
              <w:widowControl/>
              <w:snapToGrid w:val="0"/>
              <w:ind w:firstLine="0"/>
              <w:jc w:val="both"/>
            </w:pPr>
            <w:r w:rsidRPr="00C007B6">
              <w:t>8 (II)</w:t>
            </w:r>
          </w:p>
          <w:p w14:paraId="40DCE2B6" w14:textId="77777777" w:rsidR="00AC22CE" w:rsidRPr="00C007B6" w:rsidRDefault="00AC22CE" w:rsidP="006067F1">
            <w:pPr>
              <w:rPr>
                <w:rFonts w:cs="Arial"/>
                <w:sz w:val="20"/>
                <w:szCs w:val="20"/>
              </w:rPr>
            </w:pPr>
            <w:r w:rsidRPr="00C007B6">
              <w:rPr>
                <w:rFonts w:cs="Arial"/>
                <w:sz w:val="20"/>
                <w:szCs w:val="20"/>
              </w:rPr>
              <w:t>1(I)</w:t>
            </w:r>
          </w:p>
        </w:tc>
      </w:tr>
      <w:tr w:rsidR="006067F1" w:rsidRPr="00C007B6" w14:paraId="2EA9F220" w14:textId="77777777" w:rsidTr="00C007B6">
        <w:trPr>
          <w:trHeight w:val="2257"/>
        </w:trPr>
        <w:tc>
          <w:tcPr>
            <w:tcW w:w="638" w:type="dxa"/>
            <w:tcBorders>
              <w:top w:val="single" w:sz="4" w:space="0" w:color="auto"/>
              <w:left w:val="single" w:sz="4" w:space="0" w:color="000000"/>
              <w:bottom w:val="single" w:sz="4" w:space="0" w:color="000000"/>
            </w:tcBorders>
            <w:shd w:val="clear" w:color="auto" w:fill="auto"/>
          </w:tcPr>
          <w:p w14:paraId="0D04EDE7" w14:textId="77777777" w:rsidR="00AC22CE" w:rsidRPr="00C007B6" w:rsidRDefault="00AC22CE" w:rsidP="006067F1">
            <w:pPr>
              <w:pStyle w:val="ConsPlusNormal"/>
              <w:widowControl/>
              <w:snapToGrid w:val="0"/>
              <w:ind w:firstLine="0"/>
              <w:jc w:val="both"/>
            </w:pPr>
            <w:r w:rsidRPr="00C007B6">
              <w:t>3</w:t>
            </w:r>
          </w:p>
        </w:tc>
        <w:tc>
          <w:tcPr>
            <w:tcW w:w="2617" w:type="dxa"/>
            <w:tcBorders>
              <w:top w:val="single" w:sz="4" w:space="0" w:color="000000"/>
              <w:left w:val="single" w:sz="4" w:space="0" w:color="000000"/>
              <w:bottom w:val="single" w:sz="4" w:space="0" w:color="000000"/>
            </w:tcBorders>
            <w:shd w:val="clear" w:color="auto" w:fill="auto"/>
          </w:tcPr>
          <w:p w14:paraId="112765E7" w14:textId="77777777" w:rsidR="00AC22CE" w:rsidRPr="00C007B6" w:rsidRDefault="00AC22CE" w:rsidP="006067F1">
            <w:pPr>
              <w:pStyle w:val="ConsPlusNormal"/>
              <w:widowControl/>
              <w:ind w:right="-108" w:firstLine="0"/>
            </w:pPr>
            <w:r w:rsidRPr="00C007B6">
              <w:t>Строительство тепличного комплекса</w:t>
            </w:r>
          </w:p>
        </w:tc>
        <w:tc>
          <w:tcPr>
            <w:tcW w:w="4566" w:type="dxa"/>
            <w:tcBorders>
              <w:top w:val="single" w:sz="4" w:space="0" w:color="auto"/>
              <w:left w:val="single" w:sz="4" w:space="0" w:color="000000"/>
              <w:bottom w:val="single" w:sz="4" w:space="0" w:color="000000"/>
              <w:right w:val="single" w:sz="4" w:space="0" w:color="auto"/>
            </w:tcBorders>
            <w:shd w:val="clear" w:color="auto" w:fill="auto"/>
          </w:tcPr>
          <w:p w14:paraId="2F7CFE20" w14:textId="77777777" w:rsidR="00AC22CE" w:rsidRPr="00C007B6" w:rsidRDefault="00AC22CE" w:rsidP="006067F1">
            <w:pPr>
              <w:pStyle w:val="ConsPlusNormal"/>
              <w:widowControl/>
              <w:tabs>
                <w:tab w:val="left" w:pos="1453"/>
              </w:tabs>
              <w:snapToGrid w:val="0"/>
              <w:ind w:right="-141" w:firstLine="0"/>
            </w:pPr>
            <w:r w:rsidRPr="00C007B6">
              <w:t>Строительство тепличного комплекса* в границах земельных участков с кадастровыми номерами 36:28:8400005:509 и 36:28:8400005:510.</w:t>
            </w:r>
          </w:p>
        </w:tc>
        <w:tc>
          <w:tcPr>
            <w:tcW w:w="1246" w:type="dxa"/>
            <w:tcBorders>
              <w:top w:val="single" w:sz="4" w:space="0" w:color="auto"/>
              <w:left w:val="single" w:sz="4" w:space="0" w:color="auto"/>
              <w:bottom w:val="single" w:sz="4" w:space="0" w:color="000000"/>
            </w:tcBorders>
            <w:shd w:val="clear" w:color="auto" w:fill="auto"/>
          </w:tcPr>
          <w:p w14:paraId="692DD5BC" w14:textId="77777777" w:rsidR="00AC22CE" w:rsidRPr="00C007B6" w:rsidRDefault="00AC22CE" w:rsidP="006067F1">
            <w:pPr>
              <w:pStyle w:val="ConsPlusNormal"/>
              <w:widowControl/>
              <w:tabs>
                <w:tab w:val="left" w:pos="1453"/>
              </w:tabs>
              <w:snapToGrid w:val="0"/>
              <w:ind w:right="-141" w:firstLine="0"/>
            </w:pPr>
            <w:r w:rsidRPr="00C007B6">
              <w:t>Расчетный срок</w:t>
            </w:r>
          </w:p>
        </w:tc>
        <w:tc>
          <w:tcPr>
            <w:tcW w:w="838" w:type="dxa"/>
            <w:tcBorders>
              <w:top w:val="single" w:sz="4" w:space="0" w:color="auto"/>
              <w:left w:val="single" w:sz="4" w:space="0" w:color="000000"/>
              <w:bottom w:val="single" w:sz="4" w:space="0" w:color="000000"/>
              <w:right w:val="single" w:sz="4" w:space="0" w:color="000000"/>
            </w:tcBorders>
            <w:shd w:val="clear" w:color="auto" w:fill="auto"/>
          </w:tcPr>
          <w:p w14:paraId="1E6D6B69" w14:textId="77777777" w:rsidR="00AC22CE" w:rsidRPr="00C007B6" w:rsidRDefault="00AC22CE" w:rsidP="006067F1">
            <w:pPr>
              <w:pStyle w:val="ConsPlusNormal"/>
              <w:widowControl/>
              <w:snapToGrid w:val="0"/>
              <w:ind w:firstLine="0"/>
              <w:jc w:val="both"/>
            </w:pPr>
            <w:r w:rsidRPr="00C007B6">
              <w:t>1(I)</w:t>
            </w:r>
          </w:p>
          <w:p w14:paraId="66BE5403" w14:textId="77777777" w:rsidR="00AC22CE" w:rsidRPr="00C007B6" w:rsidRDefault="00AC22CE" w:rsidP="006067F1">
            <w:pPr>
              <w:pStyle w:val="ConsPlusNormal"/>
              <w:widowControl/>
              <w:snapToGrid w:val="0"/>
              <w:ind w:firstLine="0"/>
              <w:jc w:val="both"/>
            </w:pPr>
          </w:p>
        </w:tc>
      </w:tr>
    </w:tbl>
    <w:p w14:paraId="48BA72D7" w14:textId="77777777" w:rsidR="00AC22CE" w:rsidRPr="006067F1" w:rsidRDefault="00AC22CE" w:rsidP="006067F1">
      <w:pPr>
        <w:rPr>
          <w:rFonts w:cs="Arial"/>
        </w:rPr>
      </w:pPr>
    </w:p>
    <w:p w14:paraId="33D48B4E" w14:textId="77777777" w:rsidR="00AC22CE" w:rsidRPr="006067F1" w:rsidRDefault="00AC22CE" w:rsidP="006067F1">
      <w:pPr>
        <w:autoSpaceDE w:val="0"/>
        <w:autoSpaceDN w:val="0"/>
        <w:adjustRightInd w:val="0"/>
        <w:rPr>
          <w:rFonts w:eastAsia="Calibri" w:cs="Arial"/>
          <w:lang w:eastAsia="en-US"/>
        </w:rPr>
      </w:pPr>
      <w:r w:rsidRPr="006067F1">
        <w:rPr>
          <w:rFonts w:eastAsia="Calibri" w:cs="Arial"/>
          <w:lang w:eastAsia="en-US"/>
        </w:rPr>
        <w:t xml:space="preserve">* Для указанного объекта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разработан проект санитарно-защитной зоны. </w:t>
      </w:r>
      <w:r w:rsidRPr="006067F1">
        <w:rPr>
          <w:rFonts w:cs="Arial"/>
        </w:rPr>
        <w:t>Решение об установлении санитарно-защитной зоны принимают территориальный орган Федеральной службы по надзору в сфере защиты прав потребителей и благополучия человека - в отношении групп объектов, в состав которых входят объекты III - V класса опасности</w:t>
      </w:r>
      <w:r w:rsidRPr="006067F1">
        <w:rPr>
          <w:rFonts w:eastAsia="Calibri" w:cs="Arial"/>
          <w:lang w:eastAsia="en-US"/>
        </w:rPr>
        <w:t xml:space="preserve">. </w:t>
      </w:r>
    </w:p>
    <w:p w14:paraId="7BF10A12" w14:textId="77777777" w:rsidR="00AC22CE" w:rsidRPr="006067F1" w:rsidRDefault="00AC22CE" w:rsidP="006067F1">
      <w:pPr>
        <w:autoSpaceDE w:val="0"/>
        <w:autoSpaceDN w:val="0"/>
        <w:adjustRightInd w:val="0"/>
        <w:rPr>
          <w:rFonts w:eastAsia="Calibri" w:cs="Arial"/>
          <w:lang w:eastAsia="en-US"/>
        </w:rPr>
      </w:pPr>
      <w:r w:rsidRPr="006067F1">
        <w:rPr>
          <w:rFonts w:eastAsia="Calibri" w:cs="Arial"/>
          <w:lang w:eastAsia="en-US"/>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14:paraId="691C5377" w14:textId="77777777" w:rsidR="00AC22CE" w:rsidRPr="006067F1" w:rsidRDefault="00AC22CE" w:rsidP="006067F1">
      <w:pPr>
        <w:rPr>
          <w:rFonts w:cs="Arial"/>
        </w:rPr>
      </w:pPr>
    </w:p>
    <w:p w14:paraId="6B04D3CB" w14:textId="31B81AE9" w:rsidR="00AC22CE" w:rsidRPr="006067F1" w:rsidRDefault="00AC22CE" w:rsidP="006067F1">
      <w:pPr>
        <w:ind w:left="360"/>
        <w:rPr>
          <w:rFonts w:cs="Arial"/>
        </w:rPr>
      </w:pPr>
      <w:r w:rsidRPr="006067F1">
        <w:rPr>
          <w:rFonts w:cs="Arial"/>
        </w:rPr>
        <w:t>2.3.8. Предложения по обеспечению территории</w:t>
      </w:r>
      <w:r w:rsidR="006067F1" w:rsidRPr="006067F1">
        <w:rPr>
          <w:rFonts w:cs="Arial"/>
        </w:rPr>
        <w:t xml:space="preserve"> </w:t>
      </w:r>
      <w:r w:rsidRPr="006067F1">
        <w:rPr>
          <w:rFonts w:cs="Arial"/>
        </w:rPr>
        <w:t xml:space="preserve">сельского поселения местами сбора бытовых отходов </w:t>
      </w:r>
    </w:p>
    <w:p w14:paraId="333E02B1" w14:textId="77777777" w:rsidR="00AC22CE" w:rsidRPr="006067F1" w:rsidRDefault="00AC22CE" w:rsidP="006067F1">
      <w:pPr>
        <w:ind w:left="360"/>
        <w:rPr>
          <w:rFonts w:cs="Arial"/>
        </w:rPr>
      </w:pPr>
    </w:p>
    <w:p w14:paraId="6CFA0229" w14:textId="77777777" w:rsidR="00AC22CE" w:rsidRPr="006067F1" w:rsidRDefault="00AC22CE" w:rsidP="006067F1">
      <w:pPr>
        <w:ind w:firstLine="720"/>
        <w:rPr>
          <w:rFonts w:cs="Arial"/>
          <w:spacing w:val="-10"/>
        </w:rPr>
      </w:pPr>
      <w:r w:rsidRPr="006067F1">
        <w:rPr>
          <w:rFonts w:cs="Arial"/>
          <w:spacing w:val="-10"/>
        </w:rPr>
        <w:t>Территориальное планирование в целях санитарной очистки территории должно обеспечивать:</w:t>
      </w:r>
    </w:p>
    <w:p w14:paraId="4E31D222" w14:textId="68C3D918" w:rsidR="00AC22CE" w:rsidRPr="006067F1" w:rsidRDefault="00AC22CE" w:rsidP="006067F1">
      <w:pPr>
        <w:widowControl w:val="0"/>
        <w:numPr>
          <w:ilvl w:val="0"/>
          <w:numId w:val="7"/>
        </w:numPr>
        <w:tabs>
          <w:tab w:val="left" w:pos="720"/>
        </w:tabs>
        <w:suppressAutoHyphens/>
        <w:rPr>
          <w:rFonts w:cs="Arial"/>
          <w:spacing w:val="-10"/>
        </w:rPr>
      </w:pPr>
      <w:r w:rsidRPr="006067F1">
        <w:rPr>
          <w:rFonts w:cs="Arial"/>
          <w:spacing w:val="-10"/>
        </w:rPr>
        <w:t>организацию мест для сбора</w:t>
      </w:r>
      <w:r w:rsidR="006067F1" w:rsidRPr="006067F1">
        <w:rPr>
          <w:rFonts w:cs="Arial"/>
          <w:spacing w:val="-10"/>
        </w:rPr>
        <w:t xml:space="preserve"> </w:t>
      </w:r>
      <w:r w:rsidRPr="006067F1">
        <w:rPr>
          <w:rFonts w:cs="Arial"/>
          <w:spacing w:val="-10"/>
        </w:rPr>
        <w:t>твердых бытовых отходов;</w:t>
      </w:r>
    </w:p>
    <w:p w14:paraId="68574A46" w14:textId="77777777" w:rsidR="00AC22CE" w:rsidRPr="006067F1" w:rsidRDefault="00AC22CE" w:rsidP="006067F1">
      <w:pPr>
        <w:widowControl w:val="0"/>
        <w:numPr>
          <w:ilvl w:val="0"/>
          <w:numId w:val="7"/>
        </w:numPr>
        <w:tabs>
          <w:tab w:val="left" w:pos="720"/>
        </w:tabs>
        <w:suppressAutoHyphens/>
        <w:rPr>
          <w:rFonts w:cs="Arial"/>
          <w:spacing w:val="-10"/>
        </w:rPr>
      </w:pPr>
      <w:r w:rsidRPr="006067F1">
        <w:rPr>
          <w:rFonts w:cs="Arial"/>
          <w:spacing w:val="-10"/>
        </w:rPr>
        <w:t>организацию вывоза бытовых отходов и мусора;</w:t>
      </w:r>
    </w:p>
    <w:p w14:paraId="77C95D28" w14:textId="77777777" w:rsidR="00AC22CE" w:rsidRPr="006067F1" w:rsidRDefault="00AC22CE" w:rsidP="006067F1">
      <w:pPr>
        <w:rPr>
          <w:rFonts w:cs="Arial"/>
        </w:rPr>
      </w:pPr>
    </w:p>
    <w:p w14:paraId="0307BFCC" w14:textId="33CE022D" w:rsidR="00AC22CE" w:rsidRPr="006067F1" w:rsidRDefault="006067F1" w:rsidP="006067F1">
      <w:pPr>
        <w:rPr>
          <w:rFonts w:cs="Arial"/>
          <w:spacing w:val="-10"/>
        </w:rPr>
      </w:pPr>
      <w:r w:rsidRPr="006067F1">
        <w:rPr>
          <w:rFonts w:cs="Arial"/>
        </w:rPr>
        <w:lastRenderedPageBreak/>
        <w:t xml:space="preserve"> </w:t>
      </w:r>
      <w:r w:rsidR="00AC22CE" w:rsidRPr="006067F1">
        <w:rPr>
          <w:rFonts w:cs="Arial"/>
        </w:rPr>
        <w:t>Необходимо проведение рекультивации несанкционированных свалок и организация мест по сбору мусора и временного накопления отходов с установкой контейнеров большей емкостью – 30 м</w:t>
      </w:r>
      <w:r w:rsidR="00AC22CE" w:rsidRPr="006067F1">
        <w:rPr>
          <w:rFonts w:cs="Arial"/>
          <w:vertAlign w:val="superscript"/>
        </w:rPr>
        <w:t>3</w:t>
      </w:r>
      <w:r w:rsidR="00AC22CE" w:rsidRPr="006067F1">
        <w:rPr>
          <w:rFonts w:cs="Arial"/>
        </w:rPr>
        <w:t>, оснащенных системой «Мультилифт», в каждом населенном пункте, и вывоза его на полигон ТБО. Сроки реализации мероприятий определены на первую очередь развития генерального плана.</w:t>
      </w:r>
    </w:p>
    <w:p w14:paraId="5B5596C0" w14:textId="77777777" w:rsidR="00AC22CE" w:rsidRPr="006067F1" w:rsidRDefault="00AC22CE" w:rsidP="006067F1">
      <w:pPr>
        <w:ind w:firstLine="720"/>
        <w:rPr>
          <w:rFonts w:cs="Arial"/>
          <w:spacing w:val="-10"/>
        </w:rPr>
      </w:pPr>
    </w:p>
    <w:p w14:paraId="7A004DAB" w14:textId="22F40E42" w:rsidR="00AC22CE" w:rsidRPr="006067F1" w:rsidRDefault="00AC22CE" w:rsidP="006067F1">
      <w:pPr>
        <w:ind w:firstLine="720"/>
        <w:rPr>
          <w:rFonts w:cs="Arial"/>
        </w:rPr>
      </w:pPr>
      <w:r w:rsidRPr="006067F1">
        <w:rPr>
          <w:rFonts w:eastAsia="Arial Unicode MS" w:cs="Arial"/>
          <w:bCs/>
          <w:iCs/>
          <w:spacing w:val="-10"/>
        </w:rPr>
        <w:t>Перечень мероприятий по территориальному планированию</w:t>
      </w:r>
      <w:r w:rsidR="006067F1" w:rsidRPr="006067F1">
        <w:rPr>
          <w:rFonts w:eastAsia="Arial Unicode MS" w:cs="Arial"/>
          <w:bCs/>
          <w:iCs/>
          <w:spacing w:val="-10"/>
        </w:rPr>
        <w:t xml:space="preserve"> </w:t>
      </w:r>
      <w:r w:rsidRPr="006067F1">
        <w:rPr>
          <w:rFonts w:eastAsia="Arial Unicode MS" w:cs="Arial"/>
          <w:bCs/>
          <w:iCs/>
          <w:spacing w:val="-10"/>
        </w:rPr>
        <w:t>по разделу</w:t>
      </w:r>
      <w:r w:rsidRPr="006067F1">
        <w:rPr>
          <w:rFonts w:cs="Arial"/>
        </w:rPr>
        <w:t xml:space="preserve"> организации сбора и вывоза бытовых отходов и мусора</w:t>
      </w:r>
    </w:p>
    <w:tbl>
      <w:tblPr>
        <w:tblW w:w="5000" w:type="pct"/>
        <w:tblLook w:val="0000" w:firstRow="0" w:lastRow="0" w:firstColumn="0" w:lastColumn="0" w:noHBand="0" w:noVBand="0"/>
      </w:tblPr>
      <w:tblGrid>
        <w:gridCol w:w="824"/>
        <w:gridCol w:w="4288"/>
        <w:gridCol w:w="3096"/>
        <w:gridCol w:w="1646"/>
      </w:tblGrid>
      <w:tr w:rsidR="006067F1" w:rsidRPr="00C007B6" w14:paraId="20E12D20" w14:textId="77777777" w:rsidTr="00C007B6">
        <w:tc>
          <w:tcPr>
            <w:tcW w:w="418" w:type="pct"/>
            <w:tcBorders>
              <w:top w:val="single" w:sz="4" w:space="0" w:color="000000"/>
              <w:left w:val="single" w:sz="4" w:space="0" w:color="000000"/>
              <w:bottom w:val="single" w:sz="4" w:space="0" w:color="000000"/>
            </w:tcBorders>
            <w:shd w:val="clear" w:color="auto" w:fill="auto"/>
          </w:tcPr>
          <w:p w14:paraId="78B09EB7" w14:textId="77777777" w:rsidR="00AC22CE" w:rsidRPr="00C007B6" w:rsidRDefault="00AC22CE" w:rsidP="006067F1">
            <w:pPr>
              <w:pStyle w:val="ConsPlusNormal"/>
              <w:widowControl/>
              <w:snapToGrid w:val="0"/>
              <w:ind w:firstLine="0"/>
              <w:jc w:val="both"/>
            </w:pPr>
            <w:r w:rsidRPr="00C007B6">
              <w:t xml:space="preserve">№ пп </w:t>
            </w:r>
          </w:p>
        </w:tc>
        <w:tc>
          <w:tcPr>
            <w:tcW w:w="2176" w:type="pct"/>
            <w:tcBorders>
              <w:top w:val="single" w:sz="4" w:space="0" w:color="000000"/>
              <w:left w:val="single" w:sz="4" w:space="0" w:color="000000"/>
              <w:bottom w:val="single" w:sz="4" w:space="0" w:color="000000"/>
            </w:tcBorders>
            <w:shd w:val="clear" w:color="auto" w:fill="auto"/>
          </w:tcPr>
          <w:p w14:paraId="2AC5CD97" w14:textId="77777777" w:rsidR="00AC22CE" w:rsidRPr="00C007B6" w:rsidRDefault="00AC22CE" w:rsidP="006067F1">
            <w:pPr>
              <w:pStyle w:val="ConsPlusNormal"/>
              <w:widowControl/>
              <w:snapToGrid w:val="0"/>
              <w:ind w:firstLine="0"/>
              <w:jc w:val="both"/>
            </w:pPr>
            <w:r w:rsidRPr="00C007B6">
              <w:t xml:space="preserve">Наименование мероприятия </w:t>
            </w:r>
          </w:p>
        </w:tc>
        <w:tc>
          <w:tcPr>
            <w:tcW w:w="1571" w:type="pct"/>
            <w:tcBorders>
              <w:top w:val="single" w:sz="4" w:space="0" w:color="000000"/>
              <w:left w:val="single" w:sz="4" w:space="0" w:color="000000"/>
              <w:bottom w:val="single" w:sz="4" w:space="0" w:color="000000"/>
            </w:tcBorders>
            <w:shd w:val="clear" w:color="auto" w:fill="auto"/>
          </w:tcPr>
          <w:p w14:paraId="016CDE1F" w14:textId="77777777" w:rsidR="00AC22CE" w:rsidRPr="00C007B6" w:rsidRDefault="00AC22CE" w:rsidP="006067F1">
            <w:pPr>
              <w:pStyle w:val="ConsPlusNormal"/>
              <w:widowControl/>
              <w:snapToGrid w:val="0"/>
              <w:ind w:firstLine="0"/>
              <w:jc w:val="both"/>
              <w:rPr>
                <w:bCs/>
              </w:rPr>
            </w:pPr>
            <w:r w:rsidRPr="00C007B6">
              <w:rPr>
                <w:bCs/>
              </w:rPr>
              <w:t xml:space="preserve">Сроки реализации </w:t>
            </w:r>
          </w:p>
        </w:tc>
        <w:tc>
          <w:tcPr>
            <w:tcW w:w="835" w:type="pct"/>
            <w:tcBorders>
              <w:top w:val="single" w:sz="4" w:space="0" w:color="000000"/>
              <w:left w:val="single" w:sz="4" w:space="0" w:color="000000"/>
              <w:bottom w:val="single" w:sz="4" w:space="0" w:color="000000"/>
              <w:right w:val="single" w:sz="4" w:space="0" w:color="000000"/>
            </w:tcBorders>
            <w:shd w:val="clear" w:color="auto" w:fill="auto"/>
          </w:tcPr>
          <w:p w14:paraId="4891EA95" w14:textId="77777777" w:rsidR="00AC22CE" w:rsidRPr="00C007B6" w:rsidRDefault="00AC22CE" w:rsidP="006067F1">
            <w:pPr>
              <w:pStyle w:val="ConsPlusNormal"/>
              <w:widowControl/>
              <w:snapToGrid w:val="0"/>
              <w:ind w:firstLine="0"/>
              <w:jc w:val="both"/>
              <w:rPr>
                <w:bCs/>
              </w:rPr>
            </w:pPr>
            <w:r w:rsidRPr="00C007B6">
              <w:rPr>
                <w:bCs/>
              </w:rPr>
              <w:t>Показано на схемах</w:t>
            </w:r>
          </w:p>
        </w:tc>
      </w:tr>
      <w:tr w:rsidR="006067F1" w:rsidRPr="00C007B6" w14:paraId="769246C2" w14:textId="77777777" w:rsidTr="00C007B6">
        <w:trPr>
          <w:trHeight w:val="351"/>
        </w:trPr>
        <w:tc>
          <w:tcPr>
            <w:tcW w:w="418" w:type="pct"/>
            <w:tcBorders>
              <w:top w:val="single" w:sz="4" w:space="0" w:color="000000"/>
              <w:left w:val="single" w:sz="4" w:space="0" w:color="000000"/>
              <w:bottom w:val="single" w:sz="4" w:space="0" w:color="000000"/>
            </w:tcBorders>
            <w:shd w:val="clear" w:color="auto" w:fill="auto"/>
          </w:tcPr>
          <w:p w14:paraId="798CDF24" w14:textId="77777777" w:rsidR="00AC22CE" w:rsidRPr="00C007B6" w:rsidRDefault="00AC22CE" w:rsidP="006067F1">
            <w:pPr>
              <w:pStyle w:val="ConsPlusNormal"/>
              <w:widowControl/>
              <w:snapToGrid w:val="0"/>
              <w:ind w:firstLine="0"/>
              <w:jc w:val="both"/>
            </w:pPr>
            <w:r w:rsidRPr="00C007B6">
              <w:t>1.</w:t>
            </w:r>
          </w:p>
        </w:tc>
        <w:tc>
          <w:tcPr>
            <w:tcW w:w="2176" w:type="pct"/>
            <w:tcBorders>
              <w:top w:val="single" w:sz="4" w:space="0" w:color="000000"/>
              <w:left w:val="single" w:sz="4" w:space="0" w:color="000000"/>
              <w:bottom w:val="single" w:sz="4" w:space="0" w:color="000000"/>
            </w:tcBorders>
            <w:shd w:val="clear" w:color="auto" w:fill="auto"/>
          </w:tcPr>
          <w:p w14:paraId="2C5962F6" w14:textId="77777777" w:rsidR="00AC22CE" w:rsidRPr="00C007B6" w:rsidRDefault="00AC22CE" w:rsidP="006067F1">
            <w:pPr>
              <w:pStyle w:val="ConsPlusNormal"/>
              <w:widowControl/>
              <w:snapToGrid w:val="0"/>
              <w:ind w:firstLine="0"/>
              <w:jc w:val="both"/>
              <w:rPr>
                <w:iCs/>
                <w:spacing w:val="-10"/>
              </w:rPr>
            </w:pPr>
            <w:r w:rsidRPr="00C007B6">
              <w:rPr>
                <w:bCs/>
              </w:rPr>
              <w:t>Рекультивации всех свалок на территории поселения</w:t>
            </w:r>
          </w:p>
        </w:tc>
        <w:tc>
          <w:tcPr>
            <w:tcW w:w="1571" w:type="pct"/>
            <w:tcBorders>
              <w:top w:val="single" w:sz="4" w:space="0" w:color="000000"/>
              <w:left w:val="single" w:sz="4" w:space="0" w:color="000000"/>
              <w:bottom w:val="single" w:sz="4" w:space="0" w:color="000000"/>
            </w:tcBorders>
            <w:shd w:val="clear" w:color="auto" w:fill="auto"/>
          </w:tcPr>
          <w:p w14:paraId="7C364D02" w14:textId="77777777" w:rsidR="00AC22CE" w:rsidRPr="00C007B6" w:rsidRDefault="00AC22CE" w:rsidP="006067F1">
            <w:pPr>
              <w:pStyle w:val="ConsPlusNormal"/>
              <w:widowControl/>
              <w:snapToGrid w:val="0"/>
              <w:ind w:firstLine="0"/>
              <w:jc w:val="both"/>
            </w:pPr>
            <w:r w:rsidRPr="00C007B6">
              <w:t>2011-2012гг</w:t>
            </w:r>
          </w:p>
        </w:tc>
        <w:tc>
          <w:tcPr>
            <w:tcW w:w="835" w:type="pct"/>
            <w:tcBorders>
              <w:top w:val="single" w:sz="4" w:space="0" w:color="000000"/>
              <w:left w:val="single" w:sz="4" w:space="0" w:color="000000"/>
              <w:bottom w:val="single" w:sz="4" w:space="0" w:color="000000"/>
              <w:right w:val="single" w:sz="4" w:space="0" w:color="000000"/>
            </w:tcBorders>
            <w:shd w:val="clear" w:color="auto" w:fill="auto"/>
          </w:tcPr>
          <w:p w14:paraId="4A35372B" w14:textId="77777777" w:rsidR="00AC22CE" w:rsidRPr="00C007B6" w:rsidRDefault="00AC22CE" w:rsidP="006067F1">
            <w:pPr>
              <w:pStyle w:val="ConsPlusNormal"/>
              <w:widowControl/>
              <w:snapToGrid w:val="0"/>
              <w:ind w:firstLine="0"/>
              <w:jc w:val="both"/>
            </w:pPr>
          </w:p>
        </w:tc>
      </w:tr>
      <w:tr w:rsidR="006067F1" w:rsidRPr="00C007B6" w14:paraId="10EB8448" w14:textId="77777777" w:rsidTr="00C007B6">
        <w:trPr>
          <w:trHeight w:val="351"/>
        </w:trPr>
        <w:tc>
          <w:tcPr>
            <w:tcW w:w="418" w:type="pct"/>
            <w:tcBorders>
              <w:top w:val="single" w:sz="4" w:space="0" w:color="000000"/>
              <w:left w:val="single" w:sz="4" w:space="0" w:color="000000"/>
              <w:bottom w:val="single" w:sz="4" w:space="0" w:color="000000"/>
            </w:tcBorders>
            <w:shd w:val="clear" w:color="auto" w:fill="auto"/>
          </w:tcPr>
          <w:p w14:paraId="64B16E05" w14:textId="77777777" w:rsidR="00AC22CE" w:rsidRPr="00C007B6" w:rsidRDefault="00AC22CE" w:rsidP="006067F1">
            <w:pPr>
              <w:pStyle w:val="ConsPlusNormal"/>
              <w:widowControl/>
              <w:snapToGrid w:val="0"/>
              <w:ind w:firstLine="0"/>
              <w:jc w:val="both"/>
            </w:pPr>
            <w:r w:rsidRPr="00C007B6">
              <w:t>2</w:t>
            </w:r>
          </w:p>
        </w:tc>
        <w:tc>
          <w:tcPr>
            <w:tcW w:w="2176" w:type="pct"/>
            <w:tcBorders>
              <w:top w:val="single" w:sz="4" w:space="0" w:color="000000"/>
              <w:left w:val="single" w:sz="4" w:space="0" w:color="000000"/>
              <w:bottom w:val="single" w:sz="4" w:space="0" w:color="000000"/>
            </w:tcBorders>
            <w:shd w:val="clear" w:color="auto" w:fill="auto"/>
          </w:tcPr>
          <w:p w14:paraId="05D6A53D" w14:textId="31C4A04E" w:rsidR="00AC22CE" w:rsidRPr="00C007B6" w:rsidRDefault="00AC22CE" w:rsidP="006067F1">
            <w:pPr>
              <w:pStyle w:val="ConsPlusNormal"/>
              <w:widowControl/>
              <w:snapToGrid w:val="0"/>
              <w:ind w:firstLine="0"/>
              <w:jc w:val="both"/>
              <w:rPr>
                <w:bCs/>
              </w:rPr>
            </w:pPr>
            <w:r w:rsidRPr="00C007B6">
              <w:t>Разработка</w:t>
            </w:r>
            <w:r w:rsidR="006067F1" w:rsidRPr="00C007B6">
              <w:t xml:space="preserve"> </w:t>
            </w:r>
            <w:r w:rsidRPr="00C007B6">
              <w:t>схемы</w:t>
            </w:r>
            <w:r w:rsidR="006067F1" w:rsidRPr="00C007B6">
              <w:t xml:space="preserve"> </w:t>
            </w:r>
            <w:r w:rsidRPr="00C007B6">
              <w:t>планово-регулярной системы сбора и транспортировки</w:t>
            </w:r>
            <w:r w:rsidR="006067F1" w:rsidRPr="00C007B6">
              <w:t xml:space="preserve"> </w:t>
            </w:r>
            <w:r w:rsidRPr="00C007B6">
              <w:t>бытовых отходов на территории сельского</w:t>
            </w:r>
            <w:r w:rsidR="006067F1" w:rsidRPr="00C007B6">
              <w:t xml:space="preserve"> </w:t>
            </w:r>
            <w:r w:rsidRPr="00C007B6">
              <w:t>поселения</w:t>
            </w:r>
          </w:p>
        </w:tc>
        <w:tc>
          <w:tcPr>
            <w:tcW w:w="1571" w:type="pct"/>
            <w:tcBorders>
              <w:top w:val="single" w:sz="4" w:space="0" w:color="000000"/>
              <w:left w:val="single" w:sz="4" w:space="0" w:color="000000"/>
              <w:bottom w:val="single" w:sz="4" w:space="0" w:color="000000"/>
            </w:tcBorders>
            <w:shd w:val="clear" w:color="auto" w:fill="auto"/>
          </w:tcPr>
          <w:p w14:paraId="168DCC76" w14:textId="77777777" w:rsidR="00AC22CE" w:rsidRPr="00C007B6" w:rsidRDefault="00AC22CE" w:rsidP="006067F1">
            <w:pPr>
              <w:pStyle w:val="ConsPlusNormal"/>
              <w:widowControl/>
              <w:snapToGrid w:val="0"/>
              <w:ind w:firstLine="0"/>
              <w:jc w:val="both"/>
            </w:pPr>
            <w:r w:rsidRPr="00C007B6">
              <w:t>2011-2013гг</w:t>
            </w:r>
          </w:p>
        </w:tc>
        <w:tc>
          <w:tcPr>
            <w:tcW w:w="835" w:type="pct"/>
            <w:tcBorders>
              <w:top w:val="single" w:sz="4" w:space="0" w:color="000000"/>
              <w:left w:val="single" w:sz="4" w:space="0" w:color="000000"/>
              <w:bottom w:val="single" w:sz="4" w:space="0" w:color="000000"/>
              <w:right w:val="single" w:sz="4" w:space="0" w:color="000000"/>
            </w:tcBorders>
            <w:shd w:val="clear" w:color="auto" w:fill="auto"/>
          </w:tcPr>
          <w:p w14:paraId="58E9804A" w14:textId="77777777" w:rsidR="00AC22CE" w:rsidRPr="00C007B6" w:rsidRDefault="00AC22CE" w:rsidP="006067F1">
            <w:pPr>
              <w:pStyle w:val="ConsPlusNormal"/>
              <w:widowControl/>
              <w:snapToGrid w:val="0"/>
              <w:ind w:firstLine="0"/>
              <w:jc w:val="both"/>
            </w:pPr>
          </w:p>
        </w:tc>
      </w:tr>
      <w:tr w:rsidR="006067F1" w:rsidRPr="00C007B6" w14:paraId="0C1FBC24" w14:textId="77777777" w:rsidTr="00C007B6">
        <w:tc>
          <w:tcPr>
            <w:tcW w:w="418" w:type="pct"/>
            <w:tcBorders>
              <w:top w:val="single" w:sz="4" w:space="0" w:color="000000"/>
              <w:left w:val="single" w:sz="4" w:space="0" w:color="000000"/>
              <w:bottom w:val="single" w:sz="4" w:space="0" w:color="000000"/>
            </w:tcBorders>
            <w:shd w:val="clear" w:color="auto" w:fill="auto"/>
          </w:tcPr>
          <w:p w14:paraId="363E7920" w14:textId="77777777" w:rsidR="00AC22CE" w:rsidRPr="00C007B6" w:rsidRDefault="00AC22CE" w:rsidP="006067F1">
            <w:pPr>
              <w:pStyle w:val="ConsPlusNormal"/>
              <w:widowControl/>
              <w:snapToGrid w:val="0"/>
              <w:ind w:firstLine="0"/>
              <w:jc w:val="both"/>
            </w:pPr>
            <w:r w:rsidRPr="00C007B6">
              <w:t>3.</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15B99898" w14:textId="77777777" w:rsidR="00AC22CE" w:rsidRPr="00C007B6" w:rsidRDefault="00AC22CE" w:rsidP="006067F1">
            <w:pPr>
              <w:pStyle w:val="ConsPlusNormal"/>
              <w:widowControl/>
              <w:snapToGrid w:val="0"/>
              <w:ind w:firstLine="0"/>
              <w:jc w:val="both"/>
            </w:pPr>
            <w:r w:rsidRPr="00C007B6">
              <w:t xml:space="preserve">Устройство площадок для сбора бытовых отходов и мусора: </w:t>
            </w:r>
          </w:p>
        </w:tc>
      </w:tr>
      <w:tr w:rsidR="006067F1" w:rsidRPr="00C007B6" w14:paraId="6706E991" w14:textId="77777777" w:rsidTr="00C007B6">
        <w:trPr>
          <w:cantSplit/>
          <w:trHeight w:val="2650"/>
        </w:trPr>
        <w:tc>
          <w:tcPr>
            <w:tcW w:w="418" w:type="pct"/>
            <w:tcBorders>
              <w:top w:val="single" w:sz="4" w:space="0" w:color="000000"/>
              <w:left w:val="single" w:sz="4" w:space="0" w:color="000000"/>
              <w:bottom w:val="single" w:sz="4" w:space="0" w:color="auto"/>
            </w:tcBorders>
            <w:shd w:val="clear" w:color="auto" w:fill="auto"/>
          </w:tcPr>
          <w:p w14:paraId="3881580B" w14:textId="77777777" w:rsidR="00AC22CE" w:rsidRPr="00C007B6" w:rsidRDefault="00AC22CE" w:rsidP="006067F1">
            <w:pPr>
              <w:pStyle w:val="ConsPlusNormal"/>
              <w:widowControl/>
              <w:snapToGrid w:val="0"/>
              <w:ind w:firstLine="0"/>
              <w:jc w:val="both"/>
            </w:pPr>
            <w:r w:rsidRPr="00C007B6">
              <w:t>3.1</w:t>
            </w:r>
          </w:p>
        </w:tc>
        <w:tc>
          <w:tcPr>
            <w:tcW w:w="2176" w:type="pct"/>
            <w:tcBorders>
              <w:top w:val="single" w:sz="4" w:space="0" w:color="000000"/>
              <w:left w:val="single" w:sz="4" w:space="0" w:color="000000"/>
              <w:bottom w:val="single" w:sz="4" w:space="0" w:color="auto"/>
            </w:tcBorders>
            <w:shd w:val="clear" w:color="auto" w:fill="auto"/>
          </w:tcPr>
          <w:p w14:paraId="551B62DB" w14:textId="77777777" w:rsidR="00AC22CE" w:rsidRPr="00C007B6" w:rsidRDefault="00AC22CE" w:rsidP="006067F1">
            <w:pPr>
              <w:pStyle w:val="ConsPlusNormal"/>
              <w:widowControl/>
              <w:snapToGrid w:val="0"/>
              <w:ind w:firstLine="0"/>
              <w:jc w:val="both"/>
            </w:pPr>
            <w:r w:rsidRPr="00C007B6">
              <w:t>с. Латное, с.Дальнее Ляпино</w:t>
            </w:r>
          </w:p>
          <w:p w14:paraId="16AC42A1" w14:textId="77777777" w:rsidR="00AC22CE" w:rsidRPr="00C007B6" w:rsidRDefault="00AC22CE" w:rsidP="006067F1">
            <w:pPr>
              <w:pStyle w:val="ConsPlusNormal"/>
              <w:widowControl/>
              <w:snapToGrid w:val="0"/>
              <w:ind w:firstLine="0"/>
              <w:jc w:val="both"/>
            </w:pPr>
            <w:r w:rsidRPr="00C007B6">
              <w:t>(выбор контейнерных площадок для сбора ТБО</w:t>
            </w:r>
          </w:p>
          <w:p w14:paraId="6984D082" w14:textId="77777777" w:rsidR="00AC22CE" w:rsidRPr="00C007B6" w:rsidRDefault="00AC22CE" w:rsidP="006067F1">
            <w:pPr>
              <w:pStyle w:val="ConsPlusNormal"/>
              <w:widowControl/>
              <w:snapToGrid w:val="0"/>
              <w:ind w:firstLine="0"/>
              <w:jc w:val="both"/>
            </w:pPr>
            <w:r w:rsidRPr="00C007B6">
              <w:t>вблизи населенных пунктов/рекреационной зоны.)</w:t>
            </w:r>
          </w:p>
          <w:p w14:paraId="27400A02" w14:textId="77777777" w:rsidR="00AC22CE" w:rsidRPr="00C007B6" w:rsidRDefault="00AC22CE" w:rsidP="006067F1">
            <w:pPr>
              <w:pStyle w:val="ConsPlusNormal"/>
              <w:widowControl/>
              <w:ind w:firstLine="0"/>
              <w:jc w:val="both"/>
            </w:pPr>
          </w:p>
        </w:tc>
        <w:tc>
          <w:tcPr>
            <w:tcW w:w="1571" w:type="pct"/>
            <w:tcBorders>
              <w:top w:val="single" w:sz="4" w:space="0" w:color="000000"/>
              <w:left w:val="single" w:sz="4" w:space="0" w:color="000000"/>
              <w:bottom w:val="single" w:sz="4" w:space="0" w:color="000000"/>
            </w:tcBorders>
            <w:shd w:val="clear" w:color="auto" w:fill="auto"/>
          </w:tcPr>
          <w:p w14:paraId="5ECCAF17" w14:textId="77777777" w:rsidR="00AC22CE" w:rsidRPr="00C007B6" w:rsidRDefault="00AC22CE" w:rsidP="006067F1">
            <w:pPr>
              <w:pStyle w:val="ConsPlusNormal"/>
              <w:widowControl/>
              <w:snapToGrid w:val="0"/>
              <w:ind w:firstLine="0"/>
              <w:jc w:val="both"/>
            </w:pPr>
          </w:p>
          <w:p w14:paraId="6D65E051" w14:textId="77777777" w:rsidR="00AC22CE" w:rsidRPr="00C007B6" w:rsidRDefault="00AC22CE" w:rsidP="006067F1">
            <w:pPr>
              <w:pStyle w:val="ConsPlusNormal"/>
              <w:widowControl/>
              <w:snapToGrid w:val="0"/>
              <w:ind w:firstLine="0"/>
              <w:jc w:val="both"/>
            </w:pPr>
            <w:r w:rsidRPr="00C007B6">
              <w:t>2011г</w:t>
            </w:r>
          </w:p>
        </w:tc>
        <w:tc>
          <w:tcPr>
            <w:tcW w:w="835" w:type="pct"/>
            <w:tcBorders>
              <w:top w:val="single" w:sz="4" w:space="0" w:color="000000"/>
              <w:left w:val="single" w:sz="4" w:space="0" w:color="000000"/>
              <w:bottom w:val="single" w:sz="4" w:space="0" w:color="000000"/>
              <w:right w:val="single" w:sz="4" w:space="0" w:color="000000"/>
            </w:tcBorders>
            <w:shd w:val="clear" w:color="auto" w:fill="auto"/>
          </w:tcPr>
          <w:p w14:paraId="785B70E5" w14:textId="77777777" w:rsidR="00AC22CE" w:rsidRPr="00C007B6" w:rsidRDefault="00AC22CE" w:rsidP="006067F1">
            <w:pPr>
              <w:pStyle w:val="ConsPlusNormal"/>
              <w:widowControl/>
              <w:snapToGrid w:val="0"/>
              <w:ind w:firstLine="0"/>
              <w:jc w:val="both"/>
            </w:pPr>
            <w:r w:rsidRPr="00C007B6">
              <w:t>8(</w:t>
            </w:r>
            <w:r w:rsidRPr="00C007B6">
              <w:rPr>
                <w:lang w:val="en-US"/>
              </w:rPr>
              <w:t>I</w:t>
            </w:r>
            <w:r w:rsidRPr="00C007B6">
              <w:t>)</w:t>
            </w:r>
          </w:p>
        </w:tc>
      </w:tr>
    </w:tbl>
    <w:p w14:paraId="6E428CD0" w14:textId="77777777" w:rsidR="00AC22CE" w:rsidRPr="006067F1" w:rsidRDefault="00AC22CE" w:rsidP="006067F1">
      <w:pPr>
        <w:ind w:left="360"/>
        <w:rPr>
          <w:rFonts w:cs="Arial"/>
        </w:rPr>
      </w:pPr>
    </w:p>
    <w:p w14:paraId="0A20F3FD" w14:textId="35EFA707" w:rsidR="00AC22CE" w:rsidRPr="006067F1" w:rsidRDefault="00AC22CE" w:rsidP="006067F1">
      <w:pPr>
        <w:ind w:left="360"/>
        <w:rPr>
          <w:rFonts w:cs="Arial"/>
        </w:rPr>
      </w:pPr>
      <w:r w:rsidRPr="006067F1">
        <w:rPr>
          <w:rFonts w:cs="Arial"/>
        </w:rPr>
        <w:t>2.3.9. Предложения по обеспечению территории</w:t>
      </w:r>
      <w:r w:rsidR="006067F1" w:rsidRPr="006067F1">
        <w:rPr>
          <w:rFonts w:cs="Arial"/>
        </w:rPr>
        <w:t xml:space="preserve"> </w:t>
      </w:r>
      <w:r w:rsidRPr="006067F1">
        <w:rPr>
          <w:rFonts w:cs="Arial"/>
        </w:rPr>
        <w:t>сельского поселения местами захоронения</w:t>
      </w:r>
    </w:p>
    <w:p w14:paraId="2D3CDE18" w14:textId="77777777" w:rsidR="00AC22CE" w:rsidRPr="006067F1" w:rsidRDefault="00AC22CE" w:rsidP="006067F1">
      <w:pPr>
        <w:pStyle w:val="ConsPlusNormal"/>
        <w:widowControl/>
        <w:ind w:firstLine="709"/>
        <w:jc w:val="both"/>
        <w:rPr>
          <w:sz w:val="24"/>
          <w:szCs w:val="24"/>
        </w:rPr>
      </w:pPr>
    </w:p>
    <w:p w14:paraId="13210681" w14:textId="5EEF57B6" w:rsidR="00AC22CE" w:rsidRPr="006067F1" w:rsidRDefault="00AC22CE" w:rsidP="006067F1">
      <w:pPr>
        <w:pStyle w:val="ConsPlusNormal"/>
        <w:widowControl/>
        <w:ind w:firstLine="709"/>
        <w:jc w:val="both"/>
        <w:rPr>
          <w:sz w:val="24"/>
          <w:szCs w:val="24"/>
        </w:rPr>
      </w:pPr>
      <w:r w:rsidRPr="006067F1">
        <w:rPr>
          <w:sz w:val="24"/>
          <w:szCs w:val="24"/>
        </w:rPr>
        <w:t>Согласно ст. 14 и 14.1. ФЗ-131 к полномочиям</w:t>
      </w:r>
      <w:r w:rsidR="006067F1" w:rsidRPr="006067F1">
        <w:rPr>
          <w:sz w:val="24"/>
          <w:szCs w:val="24"/>
        </w:rPr>
        <w:t xml:space="preserve"> </w:t>
      </w:r>
      <w:r w:rsidRPr="006067F1">
        <w:rPr>
          <w:sz w:val="24"/>
          <w:szCs w:val="24"/>
        </w:rPr>
        <w:t>администрации сельского поселения относится содержание мест захоронения.</w:t>
      </w:r>
    </w:p>
    <w:p w14:paraId="750336C9" w14:textId="77777777" w:rsidR="00AC22CE" w:rsidRPr="006067F1" w:rsidRDefault="00AC22CE" w:rsidP="006067F1">
      <w:pPr>
        <w:autoSpaceDE w:val="0"/>
        <w:ind w:firstLine="720"/>
        <w:rPr>
          <w:rFonts w:cs="Arial"/>
          <w:spacing w:val="-10"/>
        </w:rPr>
      </w:pPr>
      <w:r w:rsidRPr="006067F1">
        <w:rPr>
          <w:rFonts w:cs="Arial"/>
        </w:rPr>
        <w:t>На территории поселения в центре села Латное находится одно кладбище традиционного захоронения,</w:t>
      </w:r>
      <w:r w:rsidRPr="006067F1">
        <w:rPr>
          <w:rFonts w:cs="Arial"/>
          <w:lang w:eastAsia="ar-SA"/>
        </w:rPr>
        <w:t xml:space="preserve"> площадью 0,9га. В санитарно-защитной зоне от кладбища расположена жилая застройка и объекты общественно-деловой зоны. </w:t>
      </w:r>
      <w:r w:rsidRPr="006067F1">
        <w:rPr>
          <w:rFonts w:cs="Arial"/>
        </w:rPr>
        <w:t>Территория кладбища практически полностью захоронена, необходимо его</w:t>
      </w:r>
      <w:r w:rsidRPr="006067F1">
        <w:rPr>
          <w:rFonts w:cs="Arial"/>
          <w:spacing w:val="-10"/>
        </w:rPr>
        <w:t xml:space="preserve"> закрытие.</w:t>
      </w:r>
    </w:p>
    <w:p w14:paraId="1759B881" w14:textId="1FE1D820" w:rsidR="00AC22CE" w:rsidRPr="006067F1" w:rsidRDefault="006067F1" w:rsidP="006067F1">
      <w:pPr>
        <w:tabs>
          <w:tab w:val="left" w:pos="878"/>
        </w:tabs>
        <w:autoSpaceDE w:val="0"/>
        <w:ind w:firstLine="720"/>
        <w:rPr>
          <w:rFonts w:cs="Arial"/>
          <w:iCs/>
          <w:spacing w:val="-10"/>
          <w:lang w:eastAsia="ar-SA"/>
        </w:rPr>
      </w:pPr>
      <w:r w:rsidRPr="006067F1">
        <w:rPr>
          <w:rFonts w:cs="Arial"/>
        </w:rPr>
        <w:t xml:space="preserve"> </w:t>
      </w:r>
      <w:r w:rsidR="00AC22CE" w:rsidRPr="006067F1">
        <w:rPr>
          <w:rFonts w:cs="Arial"/>
        </w:rPr>
        <w:t xml:space="preserve">Требуется </w:t>
      </w:r>
      <w:r w:rsidR="00AC22CE" w:rsidRPr="006067F1">
        <w:rPr>
          <w:rFonts w:cs="Arial"/>
          <w:iCs/>
          <w:spacing w:val="-10"/>
          <w:lang w:eastAsia="ar-SA"/>
        </w:rPr>
        <w:t>резервирование территории 2 га в юго-восточной части поселения, около автодороги соединяющей р.п.Латная и с.Латное для перспективного размещения кладбища.</w:t>
      </w:r>
    </w:p>
    <w:p w14:paraId="6807ED86" w14:textId="77777777" w:rsidR="00AC22CE" w:rsidRPr="006067F1" w:rsidRDefault="00AC22CE" w:rsidP="006067F1">
      <w:pPr>
        <w:pStyle w:val="ConsPlusNormal"/>
        <w:widowControl/>
        <w:ind w:firstLine="709"/>
        <w:jc w:val="both"/>
        <w:rPr>
          <w:rFonts w:eastAsia="Arial Unicode MS"/>
          <w:bCs/>
          <w:iCs/>
          <w:spacing w:val="-10"/>
          <w:sz w:val="24"/>
          <w:szCs w:val="24"/>
        </w:rPr>
      </w:pPr>
    </w:p>
    <w:p w14:paraId="13302485" w14:textId="77777777" w:rsidR="00AC22CE" w:rsidRPr="006067F1" w:rsidRDefault="00AC22CE" w:rsidP="006067F1">
      <w:pPr>
        <w:pStyle w:val="ConsPlusNormal"/>
        <w:widowControl/>
        <w:ind w:firstLine="709"/>
        <w:jc w:val="both"/>
        <w:rPr>
          <w:sz w:val="24"/>
          <w:szCs w:val="24"/>
        </w:rPr>
      </w:pPr>
      <w:r w:rsidRPr="006067F1">
        <w:rPr>
          <w:rFonts w:eastAsia="Arial Unicode MS"/>
          <w:bCs/>
          <w:iCs/>
          <w:spacing w:val="-10"/>
          <w:sz w:val="24"/>
          <w:szCs w:val="24"/>
        </w:rPr>
        <w:t xml:space="preserve">Перечень мероприятий по территориальному планированию по </w:t>
      </w:r>
      <w:r w:rsidRPr="006067F1">
        <w:rPr>
          <w:sz w:val="24"/>
          <w:szCs w:val="24"/>
        </w:rPr>
        <w:t>организации мест захоронения</w:t>
      </w:r>
    </w:p>
    <w:tbl>
      <w:tblPr>
        <w:tblW w:w="5000" w:type="pct"/>
        <w:tblLook w:val="0000" w:firstRow="0" w:lastRow="0" w:firstColumn="0" w:lastColumn="0" w:noHBand="0" w:noVBand="0"/>
      </w:tblPr>
      <w:tblGrid>
        <w:gridCol w:w="823"/>
        <w:gridCol w:w="3936"/>
        <w:gridCol w:w="3323"/>
        <w:gridCol w:w="1772"/>
      </w:tblGrid>
      <w:tr w:rsidR="006067F1" w:rsidRPr="00C007B6" w14:paraId="3A55BBED" w14:textId="77777777" w:rsidTr="00C007B6">
        <w:tc>
          <w:tcPr>
            <w:tcW w:w="418" w:type="pct"/>
            <w:tcBorders>
              <w:top w:val="single" w:sz="4" w:space="0" w:color="000000"/>
              <w:left w:val="single" w:sz="4" w:space="0" w:color="000000"/>
              <w:bottom w:val="single" w:sz="4" w:space="0" w:color="000000"/>
            </w:tcBorders>
            <w:shd w:val="clear" w:color="auto" w:fill="auto"/>
          </w:tcPr>
          <w:p w14:paraId="38F5B8F1" w14:textId="77777777" w:rsidR="00AC22CE" w:rsidRPr="00C007B6" w:rsidRDefault="00AC22CE" w:rsidP="00C007B6">
            <w:pPr>
              <w:pStyle w:val="ConsPlusNormal"/>
              <w:widowControl/>
              <w:snapToGrid w:val="0"/>
              <w:ind w:firstLine="0"/>
              <w:jc w:val="both"/>
            </w:pPr>
            <w:r w:rsidRPr="00C007B6">
              <w:t xml:space="preserve">№ пп </w:t>
            </w:r>
          </w:p>
        </w:tc>
        <w:tc>
          <w:tcPr>
            <w:tcW w:w="1997" w:type="pct"/>
            <w:tcBorders>
              <w:top w:val="single" w:sz="4" w:space="0" w:color="000000"/>
              <w:left w:val="single" w:sz="4" w:space="0" w:color="000000"/>
              <w:bottom w:val="single" w:sz="4" w:space="0" w:color="000000"/>
            </w:tcBorders>
            <w:shd w:val="clear" w:color="auto" w:fill="auto"/>
          </w:tcPr>
          <w:p w14:paraId="45C4B8FC" w14:textId="77777777" w:rsidR="00AC22CE" w:rsidRPr="00C007B6" w:rsidRDefault="00AC22CE" w:rsidP="00C007B6">
            <w:pPr>
              <w:pStyle w:val="ConsPlusNormal"/>
              <w:widowControl/>
              <w:snapToGrid w:val="0"/>
              <w:ind w:firstLine="0"/>
              <w:jc w:val="both"/>
            </w:pPr>
            <w:r w:rsidRPr="00C007B6">
              <w:t xml:space="preserve">Наименование мероприятия </w:t>
            </w:r>
          </w:p>
        </w:tc>
        <w:tc>
          <w:tcPr>
            <w:tcW w:w="1686" w:type="pct"/>
            <w:tcBorders>
              <w:top w:val="single" w:sz="4" w:space="0" w:color="000000"/>
              <w:left w:val="single" w:sz="4" w:space="0" w:color="000000"/>
              <w:bottom w:val="single" w:sz="4" w:space="0" w:color="000000"/>
            </w:tcBorders>
            <w:shd w:val="clear" w:color="auto" w:fill="auto"/>
          </w:tcPr>
          <w:p w14:paraId="26F987AC" w14:textId="77777777" w:rsidR="00AC22CE" w:rsidRPr="00C007B6" w:rsidRDefault="00AC22CE" w:rsidP="00C007B6">
            <w:pPr>
              <w:pStyle w:val="ConsPlusNormal"/>
              <w:widowControl/>
              <w:snapToGrid w:val="0"/>
              <w:ind w:firstLine="0"/>
              <w:jc w:val="both"/>
              <w:rPr>
                <w:bCs/>
              </w:rPr>
            </w:pPr>
            <w:r w:rsidRPr="00C007B6">
              <w:rPr>
                <w:bCs/>
              </w:rPr>
              <w:t xml:space="preserve">Сроки реализации </w:t>
            </w:r>
          </w:p>
        </w:tc>
        <w:tc>
          <w:tcPr>
            <w:tcW w:w="899" w:type="pct"/>
            <w:tcBorders>
              <w:top w:val="single" w:sz="4" w:space="0" w:color="000000"/>
              <w:left w:val="single" w:sz="4" w:space="0" w:color="000000"/>
              <w:bottom w:val="single" w:sz="4" w:space="0" w:color="000000"/>
              <w:right w:val="single" w:sz="4" w:space="0" w:color="000000"/>
            </w:tcBorders>
            <w:shd w:val="clear" w:color="auto" w:fill="auto"/>
          </w:tcPr>
          <w:p w14:paraId="4DD68915" w14:textId="77777777" w:rsidR="00AC22CE" w:rsidRPr="00C007B6" w:rsidRDefault="00AC22CE" w:rsidP="00C007B6">
            <w:pPr>
              <w:pStyle w:val="ConsPlusNormal"/>
              <w:widowControl/>
              <w:snapToGrid w:val="0"/>
              <w:ind w:firstLine="0"/>
              <w:jc w:val="both"/>
              <w:rPr>
                <w:bCs/>
              </w:rPr>
            </w:pPr>
            <w:r w:rsidRPr="00C007B6">
              <w:rPr>
                <w:bCs/>
              </w:rPr>
              <w:t>Показано на схемах</w:t>
            </w:r>
          </w:p>
        </w:tc>
      </w:tr>
      <w:tr w:rsidR="006067F1" w:rsidRPr="00C007B6" w14:paraId="12441AD5" w14:textId="77777777" w:rsidTr="00C007B6">
        <w:tc>
          <w:tcPr>
            <w:tcW w:w="418" w:type="pct"/>
            <w:tcBorders>
              <w:top w:val="single" w:sz="4" w:space="0" w:color="000000"/>
              <w:left w:val="single" w:sz="4" w:space="0" w:color="000000"/>
              <w:bottom w:val="single" w:sz="4" w:space="0" w:color="000000"/>
            </w:tcBorders>
            <w:shd w:val="clear" w:color="auto" w:fill="auto"/>
          </w:tcPr>
          <w:p w14:paraId="06175003" w14:textId="77777777" w:rsidR="00AC22CE" w:rsidRPr="00C007B6" w:rsidRDefault="00AC22CE" w:rsidP="00C007B6">
            <w:pPr>
              <w:pStyle w:val="ConsPlusNormal"/>
              <w:widowControl/>
              <w:snapToGrid w:val="0"/>
              <w:ind w:firstLine="0"/>
              <w:jc w:val="both"/>
            </w:pPr>
            <w:r w:rsidRPr="00C007B6">
              <w:t>1.</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47653F8F" w14:textId="77777777" w:rsidR="00AC22CE" w:rsidRPr="00C007B6" w:rsidRDefault="00AC22CE" w:rsidP="00C007B6">
            <w:pPr>
              <w:pStyle w:val="ConsPlusNormal"/>
              <w:widowControl/>
              <w:snapToGrid w:val="0"/>
              <w:ind w:firstLine="0"/>
              <w:jc w:val="both"/>
            </w:pPr>
            <w:r w:rsidRPr="00C007B6">
              <w:t>Кладбища</w:t>
            </w:r>
          </w:p>
        </w:tc>
      </w:tr>
      <w:tr w:rsidR="006067F1" w:rsidRPr="00C007B6" w14:paraId="0A3DF94A" w14:textId="77777777" w:rsidTr="00C007B6">
        <w:trPr>
          <w:trHeight w:val="351"/>
        </w:trPr>
        <w:tc>
          <w:tcPr>
            <w:tcW w:w="418" w:type="pct"/>
            <w:tcBorders>
              <w:top w:val="single" w:sz="4" w:space="0" w:color="000000"/>
              <w:left w:val="single" w:sz="4" w:space="0" w:color="000000"/>
              <w:bottom w:val="single" w:sz="4" w:space="0" w:color="000000"/>
            </w:tcBorders>
            <w:shd w:val="clear" w:color="auto" w:fill="auto"/>
          </w:tcPr>
          <w:p w14:paraId="59C6149A" w14:textId="77777777" w:rsidR="00AC22CE" w:rsidRPr="00C007B6" w:rsidRDefault="00AC22CE" w:rsidP="00C007B6">
            <w:pPr>
              <w:pStyle w:val="ConsPlusNormal"/>
              <w:widowControl/>
              <w:snapToGrid w:val="0"/>
              <w:ind w:firstLine="0"/>
              <w:jc w:val="both"/>
            </w:pPr>
            <w:r w:rsidRPr="00C007B6">
              <w:t>1.1.</w:t>
            </w:r>
          </w:p>
        </w:tc>
        <w:tc>
          <w:tcPr>
            <w:tcW w:w="1997" w:type="pct"/>
            <w:tcBorders>
              <w:top w:val="single" w:sz="4" w:space="0" w:color="000000"/>
              <w:left w:val="single" w:sz="4" w:space="0" w:color="000000"/>
              <w:bottom w:val="single" w:sz="4" w:space="0" w:color="000000"/>
            </w:tcBorders>
            <w:shd w:val="clear" w:color="auto" w:fill="auto"/>
          </w:tcPr>
          <w:p w14:paraId="1F112CC4" w14:textId="184AC3B7" w:rsidR="00AC22CE" w:rsidRPr="00C007B6" w:rsidRDefault="00AC22CE" w:rsidP="00C007B6">
            <w:pPr>
              <w:tabs>
                <w:tab w:val="left" w:pos="878"/>
              </w:tabs>
              <w:autoSpaceDE w:val="0"/>
              <w:snapToGrid w:val="0"/>
              <w:ind w:firstLine="0"/>
              <w:rPr>
                <w:rFonts w:cs="Arial"/>
                <w:iCs/>
                <w:spacing w:val="-10"/>
                <w:sz w:val="20"/>
                <w:szCs w:val="20"/>
              </w:rPr>
            </w:pPr>
            <w:r w:rsidRPr="00C007B6">
              <w:rPr>
                <w:rFonts w:cs="Arial"/>
                <w:iCs/>
                <w:spacing w:val="-10"/>
                <w:sz w:val="20"/>
                <w:szCs w:val="20"/>
              </w:rPr>
              <w:t>с.</w:t>
            </w:r>
            <w:r w:rsidR="006067F1" w:rsidRPr="00C007B6">
              <w:rPr>
                <w:rFonts w:cs="Arial"/>
                <w:iCs/>
                <w:spacing w:val="-10"/>
                <w:sz w:val="20"/>
                <w:szCs w:val="20"/>
              </w:rPr>
              <w:t xml:space="preserve"> </w:t>
            </w:r>
            <w:r w:rsidRPr="00C007B6">
              <w:rPr>
                <w:rFonts w:cs="Arial"/>
                <w:iCs/>
                <w:spacing w:val="-10"/>
                <w:sz w:val="20"/>
                <w:szCs w:val="20"/>
              </w:rPr>
              <w:t>Латное</w:t>
            </w:r>
          </w:p>
          <w:p w14:paraId="70EF265B" w14:textId="77777777" w:rsidR="00AC22CE" w:rsidRPr="00C007B6" w:rsidRDefault="00AC22CE" w:rsidP="00C007B6">
            <w:pPr>
              <w:pStyle w:val="ConsPlusNormal"/>
              <w:widowControl/>
              <w:tabs>
                <w:tab w:val="left" w:pos="878"/>
              </w:tabs>
              <w:snapToGrid w:val="0"/>
              <w:ind w:firstLine="0"/>
              <w:jc w:val="both"/>
            </w:pPr>
            <w:r w:rsidRPr="00C007B6">
              <w:rPr>
                <w:rFonts w:eastAsia="Times New Roman"/>
                <w:iCs/>
                <w:spacing w:val="-10"/>
              </w:rPr>
              <w:t>Резервирование территории 2 га в юго-восточной части поселения для перспективного размещения кладбища;</w:t>
            </w:r>
          </w:p>
        </w:tc>
        <w:tc>
          <w:tcPr>
            <w:tcW w:w="1686" w:type="pct"/>
            <w:tcBorders>
              <w:top w:val="single" w:sz="4" w:space="0" w:color="000000"/>
              <w:left w:val="single" w:sz="4" w:space="0" w:color="000000"/>
              <w:bottom w:val="single" w:sz="4" w:space="0" w:color="000000"/>
            </w:tcBorders>
            <w:shd w:val="clear" w:color="auto" w:fill="auto"/>
          </w:tcPr>
          <w:p w14:paraId="219F5205" w14:textId="77777777" w:rsidR="00AC22CE" w:rsidRPr="00C007B6" w:rsidRDefault="00AC22CE" w:rsidP="00C007B6">
            <w:pPr>
              <w:pStyle w:val="ConsPlusNormal"/>
              <w:widowControl/>
              <w:tabs>
                <w:tab w:val="left" w:pos="1005"/>
              </w:tabs>
              <w:snapToGrid w:val="0"/>
              <w:ind w:firstLine="0"/>
              <w:jc w:val="both"/>
            </w:pPr>
            <w:r w:rsidRPr="00C007B6">
              <w:t>2011-2015гг</w:t>
            </w:r>
          </w:p>
        </w:tc>
        <w:tc>
          <w:tcPr>
            <w:tcW w:w="899" w:type="pct"/>
            <w:tcBorders>
              <w:top w:val="single" w:sz="4" w:space="0" w:color="000000"/>
              <w:left w:val="single" w:sz="4" w:space="0" w:color="000000"/>
              <w:bottom w:val="single" w:sz="4" w:space="0" w:color="000000"/>
              <w:right w:val="single" w:sz="4" w:space="0" w:color="000000"/>
            </w:tcBorders>
            <w:shd w:val="clear" w:color="auto" w:fill="auto"/>
          </w:tcPr>
          <w:p w14:paraId="781A3F16" w14:textId="77777777" w:rsidR="00AC22CE" w:rsidRPr="00C007B6" w:rsidRDefault="00AC22CE" w:rsidP="00C007B6">
            <w:pPr>
              <w:pStyle w:val="ConsPlusNormal"/>
              <w:widowControl/>
              <w:snapToGrid w:val="0"/>
              <w:ind w:firstLine="0"/>
              <w:jc w:val="both"/>
            </w:pPr>
            <w:r w:rsidRPr="00C007B6">
              <w:t>8 (II)</w:t>
            </w:r>
          </w:p>
          <w:p w14:paraId="21F334D1" w14:textId="77777777" w:rsidR="00AC22CE" w:rsidRPr="00C007B6" w:rsidRDefault="00AC22CE" w:rsidP="00C007B6">
            <w:pPr>
              <w:pStyle w:val="ConsPlusNormal"/>
              <w:widowControl/>
              <w:snapToGrid w:val="0"/>
              <w:ind w:firstLine="0"/>
              <w:jc w:val="both"/>
            </w:pPr>
            <w:r w:rsidRPr="00C007B6">
              <w:t>1(I)</w:t>
            </w:r>
          </w:p>
        </w:tc>
      </w:tr>
      <w:tr w:rsidR="006067F1" w:rsidRPr="00C007B6" w14:paraId="0FC61587" w14:textId="77777777" w:rsidTr="00C007B6">
        <w:trPr>
          <w:cantSplit/>
          <w:trHeight w:hRule="exact" w:val="1400"/>
        </w:trPr>
        <w:tc>
          <w:tcPr>
            <w:tcW w:w="418" w:type="pct"/>
            <w:tcBorders>
              <w:left w:val="single" w:sz="4" w:space="0" w:color="000000"/>
              <w:bottom w:val="single" w:sz="4" w:space="0" w:color="000000"/>
            </w:tcBorders>
            <w:shd w:val="clear" w:color="auto" w:fill="auto"/>
          </w:tcPr>
          <w:p w14:paraId="06914AAD" w14:textId="77777777" w:rsidR="00AC22CE" w:rsidRPr="00C007B6" w:rsidRDefault="00AC22CE" w:rsidP="00C007B6">
            <w:pPr>
              <w:pStyle w:val="ConsPlusNormal"/>
              <w:widowControl/>
              <w:snapToGrid w:val="0"/>
              <w:ind w:firstLine="0"/>
              <w:jc w:val="both"/>
            </w:pPr>
            <w:r w:rsidRPr="00C007B6">
              <w:lastRenderedPageBreak/>
              <w:t>1.2.</w:t>
            </w:r>
          </w:p>
        </w:tc>
        <w:tc>
          <w:tcPr>
            <w:tcW w:w="1997" w:type="pct"/>
            <w:tcBorders>
              <w:left w:val="single" w:sz="4" w:space="0" w:color="000000"/>
              <w:bottom w:val="single" w:sz="4" w:space="0" w:color="000000"/>
            </w:tcBorders>
            <w:shd w:val="clear" w:color="auto" w:fill="auto"/>
          </w:tcPr>
          <w:p w14:paraId="0EEA8A92" w14:textId="77777777" w:rsidR="00AC22CE" w:rsidRPr="00C007B6" w:rsidRDefault="00AC22CE" w:rsidP="00C007B6">
            <w:pPr>
              <w:pStyle w:val="ConsPlusNormal"/>
              <w:widowControl/>
              <w:tabs>
                <w:tab w:val="left" w:pos="878"/>
              </w:tabs>
              <w:snapToGrid w:val="0"/>
              <w:ind w:firstLine="0"/>
              <w:jc w:val="both"/>
            </w:pPr>
            <w:r w:rsidRPr="00C007B6">
              <w:t>Закрытие кладбища в центре села Латное</w:t>
            </w:r>
          </w:p>
        </w:tc>
        <w:tc>
          <w:tcPr>
            <w:tcW w:w="1686" w:type="pct"/>
            <w:tcBorders>
              <w:left w:val="single" w:sz="4" w:space="0" w:color="000000"/>
              <w:bottom w:val="single" w:sz="4" w:space="0" w:color="000000"/>
            </w:tcBorders>
            <w:shd w:val="clear" w:color="auto" w:fill="auto"/>
          </w:tcPr>
          <w:p w14:paraId="56D2AD99" w14:textId="77777777" w:rsidR="00AC22CE" w:rsidRPr="00C007B6" w:rsidRDefault="00AC22CE" w:rsidP="00C007B6">
            <w:pPr>
              <w:pStyle w:val="ConsPlusNormal"/>
              <w:widowControl/>
              <w:snapToGrid w:val="0"/>
              <w:ind w:firstLine="0"/>
              <w:jc w:val="both"/>
            </w:pPr>
            <w:r w:rsidRPr="00C007B6">
              <w:t>2011-2012гг</w:t>
            </w:r>
          </w:p>
        </w:tc>
        <w:tc>
          <w:tcPr>
            <w:tcW w:w="899" w:type="pct"/>
            <w:tcBorders>
              <w:left w:val="single" w:sz="4" w:space="0" w:color="000000"/>
              <w:bottom w:val="single" w:sz="4" w:space="0" w:color="000000"/>
              <w:right w:val="single" w:sz="4" w:space="0" w:color="000000"/>
            </w:tcBorders>
            <w:shd w:val="clear" w:color="auto" w:fill="auto"/>
          </w:tcPr>
          <w:p w14:paraId="6B5AA703" w14:textId="77777777" w:rsidR="00AC22CE" w:rsidRPr="00C007B6" w:rsidRDefault="00AC22CE" w:rsidP="00C007B6">
            <w:pPr>
              <w:pStyle w:val="ConsPlusNormal"/>
              <w:widowControl/>
              <w:snapToGrid w:val="0"/>
              <w:ind w:firstLine="0"/>
              <w:jc w:val="both"/>
            </w:pPr>
          </w:p>
        </w:tc>
      </w:tr>
    </w:tbl>
    <w:p w14:paraId="3D34A433" w14:textId="77777777" w:rsidR="00AC22CE" w:rsidRPr="006067F1" w:rsidRDefault="00AC22CE" w:rsidP="006067F1">
      <w:pPr>
        <w:pStyle w:val="ConsPlusNormal"/>
        <w:widowControl/>
        <w:ind w:firstLine="540"/>
        <w:jc w:val="both"/>
        <w:rPr>
          <w:sz w:val="24"/>
          <w:szCs w:val="24"/>
        </w:rPr>
      </w:pPr>
    </w:p>
    <w:p w14:paraId="278C0F4C" w14:textId="77777777" w:rsidR="00AC22CE" w:rsidRPr="006067F1" w:rsidRDefault="00AC22CE" w:rsidP="006067F1">
      <w:pPr>
        <w:pStyle w:val="ConsPlusNormal"/>
        <w:widowControl/>
        <w:ind w:firstLine="540"/>
        <w:jc w:val="both"/>
        <w:rPr>
          <w:sz w:val="24"/>
          <w:szCs w:val="24"/>
        </w:rPr>
      </w:pPr>
    </w:p>
    <w:p w14:paraId="4333971F" w14:textId="77777777" w:rsidR="00AC22CE" w:rsidRPr="006067F1" w:rsidRDefault="00AC22CE" w:rsidP="006067F1">
      <w:pPr>
        <w:pStyle w:val="1"/>
        <w:keepNext/>
        <w:pageBreakBefore/>
        <w:numPr>
          <w:ilvl w:val="0"/>
          <w:numId w:val="1"/>
        </w:numPr>
        <w:tabs>
          <w:tab w:val="left" w:pos="720"/>
        </w:tabs>
        <w:ind w:left="720"/>
        <w:rPr>
          <w:b w:val="0"/>
          <w:bCs w:val="0"/>
          <w:sz w:val="24"/>
          <w:szCs w:val="24"/>
        </w:rPr>
      </w:pPr>
      <w:r w:rsidRPr="006067F1">
        <w:rPr>
          <w:b w:val="0"/>
          <w:bCs w:val="0"/>
          <w:sz w:val="24"/>
          <w:szCs w:val="24"/>
        </w:rPr>
        <w:lastRenderedPageBreak/>
        <w:t>3. ЗАКЛЮЧЕНИЕ</w:t>
      </w:r>
    </w:p>
    <w:p w14:paraId="2D39692A" w14:textId="77777777" w:rsidR="00AC22CE" w:rsidRPr="006067F1" w:rsidRDefault="00AC22CE" w:rsidP="006067F1">
      <w:pPr>
        <w:autoSpaceDE w:val="0"/>
        <w:ind w:firstLine="720"/>
        <w:rPr>
          <w:rFonts w:cs="Arial"/>
        </w:rPr>
      </w:pPr>
      <w:r w:rsidRPr="006067F1">
        <w:rPr>
          <w:rFonts w:cs="Arial"/>
        </w:rPr>
        <w:t>Разработка генерального плана Латненского сельского поселения как основного градостроительного документа муниципального образования предполагает и соответствующие механизмы его реализации.</w:t>
      </w:r>
    </w:p>
    <w:p w14:paraId="0E842F20" w14:textId="77777777" w:rsidR="00AC22CE" w:rsidRPr="006067F1" w:rsidRDefault="00AC22CE" w:rsidP="006067F1">
      <w:pPr>
        <w:autoSpaceDE w:val="0"/>
        <w:ind w:firstLine="720"/>
        <w:rPr>
          <w:rFonts w:cs="Arial"/>
        </w:rPr>
      </w:pPr>
      <w:r w:rsidRPr="006067F1">
        <w:rPr>
          <w:rFonts w:cs="Arial"/>
        </w:rPr>
        <w:t>Реализация генерального плана предусматривает использование установленных законодательством средств и методов административного воздействия: нормативно-правового регулирования, административных мер, прямых и косвенных методов бюджетной поддержки, механизмов организационной, правовой и информационной поддержки. Система механизмов, регламентирующих и обеспечивающих в т.ч. реализацию генерального плана включает механизмы как регионального так и муниципального уровней.</w:t>
      </w:r>
    </w:p>
    <w:p w14:paraId="0010A151" w14:textId="77777777" w:rsidR="00AC22CE" w:rsidRPr="006067F1" w:rsidRDefault="00AC22CE" w:rsidP="006067F1">
      <w:pPr>
        <w:autoSpaceDE w:val="0"/>
        <w:ind w:firstLine="720"/>
        <w:rPr>
          <w:rFonts w:cs="Arial"/>
        </w:rPr>
      </w:pPr>
      <w:r w:rsidRPr="006067F1">
        <w:rPr>
          <w:rFonts w:cs="Arial"/>
        </w:rPr>
        <w:t>Для реализации проектных предложений генерального плана, согласно законодательству, в трехмесячный срок после его утверждения должен быть разработан и утвержден план реализации генерального плана Латненского сельского поселения. В этом плане должны содержатся:</w:t>
      </w:r>
    </w:p>
    <w:p w14:paraId="190946DE" w14:textId="77777777" w:rsidR="00AC22CE" w:rsidRPr="006067F1" w:rsidRDefault="00AC22CE" w:rsidP="006067F1">
      <w:pPr>
        <w:autoSpaceDE w:val="0"/>
        <w:ind w:firstLine="720"/>
        <w:rPr>
          <w:rFonts w:cs="Arial"/>
        </w:rPr>
      </w:pPr>
      <w:r w:rsidRPr="006067F1">
        <w:rPr>
          <w:rFonts w:cs="Arial"/>
        </w:rPr>
        <w:t xml:space="preserve">1) решение о подготовке проекта правил землепользования и застройки; </w:t>
      </w:r>
    </w:p>
    <w:p w14:paraId="13F06D19" w14:textId="77777777" w:rsidR="00AC22CE" w:rsidRPr="006067F1" w:rsidRDefault="00AC22CE" w:rsidP="006067F1">
      <w:pPr>
        <w:autoSpaceDE w:val="0"/>
        <w:ind w:firstLine="720"/>
        <w:rPr>
          <w:rFonts w:cs="Arial"/>
        </w:rPr>
      </w:pPr>
      <w:r w:rsidRPr="006067F1">
        <w:rPr>
          <w:rFonts w:cs="Arial"/>
        </w:rPr>
        <w:t>2) сроки подготовки документации по планировке территории для размещения объектов капитального строительства местного значения, на основании которой определяются или уточняются границы земельных участков для размещения таких объектов;</w:t>
      </w:r>
    </w:p>
    <w:p w14:paraId="09960CEE" w14:textId="77777777" w:rsidR="00AC22CE" w:rsidRPr="006067F1" w:rsidRDefault="00AC22CE" w:rsidP="006067F1">
      <w:pPr>
        <w:autoSpaceDE w:val="0"/>
        <w:ind w:firstLine="720"/>
        <w:rPr>
          <w:rFonts w:cs="Arial"/>
        </w:rPr>
      </w:pPr>
      <w:r w:rsidRPr="006067F1">
        <w:rPr>
          <w:rFonts w:cs="Arial"/>
        </w:rPr>
        <w:t>3) сроки подготовки проектной документации и сроки строительства объектов капитального строительства местного значения;</w:t>
      </w:r>
    </w:p>
    <w:p w14:paraId="5C7AB442" w14:textId="77777777" w:rsidR="00AC22CE" w:rsidRPr="006067F1" w:rsidRDefault="00AC22CE" w:rsidP="006067F1">
      <w:pPr>
        <w:autoSpaceDE w:val="0"/>
        <w:ind w:firstLine="720"/>
        <w:rPr>
          <w:rFonts w:cs="Arial"/>
        </w:rPr>
      </w:pPr>
      <w:r w:rsidRPr="006067F1">
        <w:rPr>
          <w:rFonts w:cs="Arial"/>
        </w:rPr>
        <w:t>4) финансово-экономическое обоснование реализации генерального плана.</w:t>
      </w:r>
    </w:p>
    <w:p w14:paraId="6A623FA7" w14:textId="77777777" w:rsidR="00AC22CE" w:rsidRPr="006067F1" w:rsidRDefault="00AC22CE" w:rsidP="006067F1">
      <w:pPr>
        <w:autoSpaceDE w:val="0"/>
        <w:ind w:firstLine="720"/>
        <w:rPr>
          <w:rFonts w:cs="Arial"/>
        </w:rPr>
      </w:pPr>
      <w:r w:rsidRPr="006067F1">
        <w:rPr>
          <w:rFonts w:cs="Arial"/>
        </w:rPr>
        <w:t xml:space="preserve">Также в проект генерального плана Латненского сельского поселения, по мере необходимости, могут вноситься изменения и дополнения, связанные с разработкой и утверждением специализированных схем (например, проектов зон охраны объектов культурного наследия области, установления санитарно-защитных и иных режимных зон), принятием и изменением стратегических документов социально-экономического развития и пр. </w:t>
      </w:r>
    </w:p>
    <w:p w14:paraId="5630E513" w14:textId="4CD32241" w:rsidR="00AC22CE" w:rsidRPr="006067F1" w:rsidRDefault="00AC22CE" w:rsidP="006067F1">
      <w:pPr>
        <w:autoSpaceDE w:val="0"/>
        <w:ind w:firstLine="720"/>
        <w:rPr>
          <w:rFonts w:cs="Arial"/>
        </w:rPr>
      </w:pPr>
      <w:r w:rsidRPr="006067F1">
        <w:rPr>
          <w:rFonts w:cs="Arial"/>
        </w:rPr>
        <w:t xml:space="preserve">Порядок внесения изменений в генеральный план Латненского сельского поселения установлен Градостроительным кодексом РФ и законом Воронежской области от 7.07.2006г. № 61-ОЗ «О регулировании градостроительной деятельности в Воронежской области». Соответственно, после утверждения внесенных изменений в проект генерального плана сельского поселения, должны быть внесены и изменения в План реализации генерального плана </w:t>
      </w:r>
    </w:p>
    <w:p w14:paraId="104841E4" w14:textId="77777777" w:rsidR="00AC22CE" w:rsidRPr="006067F1" w:rsidRDefault="00AC22CE" w:rsidP="006067F1">
      <w:pPr>
        <w:pStyle w:val="1f9"/>
        <w:spacing w:before="0" w:after="0"/>
        <w:jc w:val="center"/>
        <w:rPr>
          <w:rFonts w:ascii="Arial" w:hAnsi="Arial" w:cs="Arial"/>
          <w:color w:val="auto"/>
          <w:lang w:val="ru-RU"/>
        </w:rPr>
      </w:pPr>
    </w:p>
    <w:p w14:paraId="1511E720" w14:textId="77777777" w:rsidR="00C007B6" w:rsidRDefault="00C007B6">
      <w:pPr>
        <w:ind w:firstLine="0"/>
        <w:jc w:val="left"/>
        <w:rPr>
          <w:rFonts w:eastAsia="Lucida Sans Unicode" w:cs="Arial"/>
          <w:lang w:eastAsia="zh-CN" w:bidi="en-US"/>
        </w:rPr>
      </w:pPr>
      <w:r>
        <w:rPr>
          <w:rFonts w:eastAsia="Lucida Sans Unicode" w:cs="Arial"/>
          <w:lang w:eastAsia="zh-CN" w:bidi="en-US"/>
        </w:rPr>
        <w:br w:type="page"/>
      </w:r>
    </w:p>
    <w:p w14:paraId="3AE4C385" w14:textId="77777777" w:rsidR="00AC22CE" w:rsidRPr="006067F1" w:rsidRDefault="00AC22CE" w:rsidP="006067F1">
      <w:pPr>
        <w:jc w:val="center"/>
        <w:rPr>
          <w:rFonts w:cs="Arial"/>
        </w:rPr>
      </w:pPr>
      <w:r w:rsidRPr="006067F1">
        <w:rPr>
          <w:rFonts w:cs="Arial"/>
        </w:rPr>
        <w:lastRenderedPageBreak/>
        <w:t>ОБЩЕСТВО С ОГРАНИЧЕННОЙ ОТВЕТСТВЕННОСТЬЮ</w:t>
      </w:r>
    </w:p>
    <w:p w14:paraId="752D9616" w14:textId="77777777" w:rsidR="00AC22CE" w:rsidRPr="006067F1" w:rsidRDefault="00AC22CE" w:rsidP="006067F1">
      <w:pPr>
        <w:jc w:val="center"/>
        <w:rPr>
          <w:rFonts w:cs="Arial"/>
        </w:rPr>
      </w:pPr>
      <w:r w:rsidRPr="006067F1">
        <w:rPr>
          <w:rFonts w:cs="Arial"/>
        </w:rPr>
        <w:t>«ГЕОЗЕМСТРОЙ»</w:t>
      </w:r>
    </w:p>
    <w:p w14:paraId="70E3C2D9" w14:textId="77777777" w:rsidR="00AC22CE" w:rsidRPr="006067F1" w:rsidRDefault="00AC22CE" w:rsidP="006067F1">
      <w:pPr>
        <w:jc w:val="center"/>
        <w:rPr>
          <w:rFonts w:cs="Arial"/>
        </w:rPr>
      </w:pPr>
    </w:p>
    <w:p w14:paraId="6CB6FE95" w14:textId="77777777" w:rsidR="00AC22CE" w:rsidRPr="006067F1" w:rsidRDefault="00AC22CE" w:rsidP="006067F1">
      <w:pPr>
        <w:jc w:val="center"/>
        <w:rPr>
          <w:rFonts w:cs="Arial"/>
        </w:rPr>
      </w:pPr>
    </w:p>
    <w:p w14:paraId="43518ECB" w14:textId="77777777" w:rsidR="00AC22CE" w:rsidRPr="006067F1" w:rsidRDefault="00AC22CE" w:rsidP="006067F1">
      <w:pPr>
        <w:jc w:val="center"/>
        <w:rPr>
          <w:rFonts w:cs="Arial"/>
        </w:rPr>
      </w:pPr>
    </w:p>
    <w:p w14:paraId="2ADFD48B" w14:textId="77777777" w:rsidR="00AC22CE" w:rsidRPr="006067F1" w:rsidRDefault="00AC22CE" w:rsidP="006067F1">
      <w:pPr>
        <w:jc w:val="center"/>
        <w:rPr>
          <w:rFonts w:cs="Arial"/>
        </w:rPr>
      </w:pPr>
    </w:p>
    <w:p w14:paraId="67E9A752" w14:textId="77777777" w:rsidR="00AC22CE" w:rsidRPr="006067F1" w:rsidRDefault="00AC22CE" w:rsidP="006067F1">
      <w:pPr>
        <w:jc w:val="center"/>
        <w:rPr>
          <w:rFonts w:cs="Arial"/>
        </w:rPr>
      </w:pPr>
    </w:p>
    <w:p w14:paraId="09C4D1EE" w14:textId="77777777" w:rsidR="00AC22CE" w:rsidRPr="006067F1" w:rsidRDefault="00AC22CE" w:rsidP="006067F1">
      <w:pPr>
        <w:jc w:val="center"/>
        <w:rPr>
          <w:rFonts w:cs="Arial"/>
        </w:rPr>
      </w:pPr>
    </w:p>
    <w:p w14:paraId="5EB64278" w14:textId="77777777" w:rsidR="00AC22CE" w:rsidRPr="006067F1" w:rsidRDefault="00AC22CE" w:rsidP="006067F1">
      <w:pPr>
        <w:jc w:val="center"/>
        <w:rPr>
          <w:rFonts w:cs="Arial"/>
        </w:rPr>
      </w:pPr>
      <w:r w:rsidRPr="006067F1">
        <w:rPr>
          <w:rFonts w:cs="Arial"/>
        </w:rPr>
        <w:t>ГЕНЕРАЛЬНЫЙ ПЛАН</w:t>
      </w:r>
    </w:p>
    <w:p w14:paraId="1120D97A" w14:textId="77777777" w:rsidR="00AC22CE" w:rsidRPr="006067F1" w:rsidRDefault="00AC22CE" w:rsidP="006067F1">
      <w:pPr>
        <w:jc w:val="center"/>
        <w:rPr>
          <w:rFonts w:cs="Arial"/>
        </w:rPr>
      </w:pPr>
      <w:r w:rsidRPr="006067F1">
        <w:rPr>
          <w:rFonts w:cs="Arial"/>
        </w:rPr>
        <w:t xml:space="preserve"> ЛАТНЕНСКОГО СЕЛЬСКОГО ПОСЕЛЕНИЯ </w:t>
      </w:r>
    </w:p>
    <w:p w14:paraId="3443D5AB" w14:textId="77777777" w:rsidR="00AC22CE" w:rsidRPr="006067F1" w:rsidRDefault="00AC22CE" w:rsidP="006067F1">
      <w:pPr>
        <w:jc w:val="center"/>
        <w:rPr>
          <w:rFonts w:cs="Arial"/>
        </w:rPr>
      </w:pPr>
      <w:r w:rsidRPr="006067F1">
        <w:rPr>
          <w:rFonts w:cs="Arial"/>
        </w:rPr>
        <w:t xml:space="preserve">СЕМИЛУКСКОГО МУНИЦИПАЛЬНОГО РАЙОНА </w:t>
      </w:r>
    </w:p>
    <w:p w14:paraId="2968CB60" w14:textId="77777777" w:rsidR="00AC22CE" w:rsidRPr="006067F1" w:rsidRDefault="00AC22CE" w:rsidP="006067F1">
      <w:pPr>
        <w:jc w:val="center"/>
        <w:rPr>
          <w:rFonts w:cs="Arial"/>
        </w:rPr>
      </w:pPr>
      <w:r w:rsidRPr="006067F1">
        <w:rPr>
          <w:rFonts w:cs="Arial"/>
        </w:rPr>
        <w:t>ВОРОНЕЖСКОЙ ОБЛАСТИ</w:t>
      </w:r>
    </w:p>
    <w:p w14:paraId="344EFBF1" w14:textId="77777777" w:rsidR="00AC22CE" w:rsidRPr="006067F1" w:rsidRDefault="00AC22CE" w:rsidP="006067F1">
      <w:pPr>
        <w:jc w:val="center"/>
        <w:rPr>
          <w:rFonts w:cs="Arial"/>
        </w:rPr>
      </w:pPr>
    </w:p>
    <w:p w14:paraId="55240CC3" w14:textId="77777777" w:rsidR="00AC22CE" w:rsidRPr="006067F1" w:rsidRDefault="00AC22CE" w:rsidP="006067F1">
      <w:pPr>
        <w:jc w:val="center"/>
        <w:rPr>
          <w:rFonts w:cs="Arial"/>
        </w:rPr>
      </w:pPr>
    </w:p>
    <w:p w14:paraId="630A883A" w14:textId="77777777" w:rsidR="00AC22CE" w:rsidRPr="006067F1" w:rsidRDefault="00AC22CE" w:rsidP="006067F1">
      <w:pPr>
        <w:jc w:val="center"/>
        <w:rPr>
          <w:rFonts w:cs="Arial"/>
        </w:rPr>
      </w:pPr>
    </w:p>
    <w:p w14:paraId="26190EC9" w14:textId="77777777" w:rsidR="00AC22CE" w:rsidRPr="006067F1" w:rsidRDefault="00AC22CE" w:rsidP="006067F1">
      <w:pPr>
        <w:jc w:val="center"/>
        <w:rPr>
          <w:rFonts w:cs="Arial"/>
        </w:rPr>
      </w:pPr>
    </w:p>
    <w:p w14:paraId="2A58F635" w14:textId="77777777" w:rsidR="00AC22CE" w:rsidRPr="006067F1" w:rsidRDefault="00AC22CE" w:rsidP="006067F1">
      <w:pPr>
        <w:jc w:val="center"/>
        <w:rPr>
          <w:rFonts w:cs="Arial"/>
        </w:rPr>
      </w:pPr>
    </w:p>
    <w:p w14:paraId="31EA2A25" w14:textId="77777777" w:rsidR="00AC22CE" w:rsidRPr="006067F1" w:rsidRDefault="00AC22CE" w:rsidP="006067F1">
      <w:pPr>
        <w:jc w:val="center"/>
        <w:rPr>
          <w:rFonts w:cs="Arial"/>
        </w:rPr>
      </w:pPr>
    </w:p>
    <w:p w14:paraId="7F5F8D94" w14:textId="77777777" w:rsidR="00AC22CE" w:rsidRPr="006067F1" w:rsidRDefault="00AC22CE" w:rsidP="006067F1">
      <w:pPr>
        <w:jc w:val="center"/>
        <w:rPr>
          <w:rFonts w:cs="Arial"/>
        </w:rPr>
      </w:pPr>
    </w:p>
    <w:p w14:paraId="0FC75331" w14:textId="77777777" w:rsidR="00AC22CE" w:rsidRPr="006067F1" w:rsidRDefault="00AC22CE" w:rsidP="006067F1">
      <w:pPr>
        <w:jc w:val="center"/>
        <w:rPr>
          <w:rFonts w:cs="Arial"/>
        </w:rPr>
      </w:pPr>
    </w:p>
    <w:p w14:paraId="6CCF2BFB" w14:textId="77777777" w:rsidR="00AC22CE" w:rsidRPr="006067F1" w:rsidRDefault="00AC22CE" w:rsidP="006067F1">
      <w:pPr>
        <w:jc w:val="center"/>
        <w:rPr>
          <w:rFonts w:cs="Arial"/>
        </w:rPr>
      </w:pPr>
      <w:r w:rsidRPr="006067F1">
        <w:rPr>
          <w:rFonts w:cs="Arial"/>
        </w:rPr>
        <w:t>ТОМ II</w:t>
      </w:r>
    </w:p>
    <w:p w14:paraId="62D72A54" w14:textId="77777777" w:rsidR="00AC22CE" w:rsidRPr="006067F1" w:rsidRDefault="00AC22CE" w:rsidP="006067F1">
      <w:pPr>
        <w:jc w:val="center"/>
        <w:rPr>
          <w:rFonts w:cs="Arial"/>
        </w:rPr>
      </w:pPr>
      <w:r w:rsidRPr="006067F1">
        <w:rPr>
          <w:rFonts w:cs="Arial"/>
        </w:rPr>
        <w:t xml:space="preserve">МАТЕРИАЛЫ ПО ОБОСНОВАНИЮ </w:t>
      </w:r>
    </w:p>
    <w:p w14:paraId="737FB2F4" w14:textId="77777777" w:rsidR="00AC22CE" w:rsidRPr="006067F1" w:rsidRDefault="00AC22CE" w:rsidP="006067F1">
      <w:pPr>
        <w:jc w:val="center"/>
        <w:rPr>
          <w:rFonts w:cs="Arial"/>
        </w:rPr>
      </w:pPr>
      <w:r w:rsidRPr="006067F1">
        <w:rPr>
          <w:rFonts w:cs="Arial"/>
        </w:rPr>
        <w:t xml:space="preserve">ГЕНЕРАЛЬНОГО ПЛАНА </w:t>
      </w:r>
    </w:p>
    <w:p w14:paraId="05011DB3" w14:textId="77777777" w:rsidR="00AC22CE" w:rsidRPr="006067F1" w:rsidRDefault="00AC22CE" w:rsidP="006067F1">
      <w:pPr>
        <w:jc w:val="center"/>
        <w:rPr>
          <w:rFonts w:cs="Arial"/>
        </w:rPr>
      </w:pPr>
      <w:r w:rsidRPr="006067F1">
        <w:rPr>
          <w:rFonts w:cs="Arial"/>
        </w:rPr>
        <w:t>ЛАТНЕНСКОГО СЕЛЬСКОГО ПОСЕЛЕНИЯ</w:t>
      </w:r>
    </w:p>
    <w:p w14:paraId="16DD149A" w14:textId="6ADC7E41" w:rsidR="00C007B6" w:rsidRDefault="00C007B6">
      <w:pPr>
        <w:ind w:firstLine="0"/>
        <w:jc w:val="left"/>
        <w:rPr>
          <w:rFonts w:cs="Arial"/>
        </w:rPr>
      </w:pPr>
      <w:r>
        <w:rPr>
          <w:rFonts w:cs="Arial"/>
        </w:rPr>
        <w:br w:type="page"/>
      </w:r>
    </w:p>
    <w:tbl>
      <w:tblPr>
        <w:tblW w:w="5000" w:type="pct"/>
        <w:tblCellMar>
          <w:left w:w="0" w:type="dxa"/>
          <w:right w:w="0" w:type="dxa"/>
        </w:tblCellMar>
        <w:tblLook w:val="0000" w:firstRow="0" w:lastRow="0" w:firstColumn="0" w:lastColumn="0" w:noHBand="0" w:noVBand="0"/>
      </w:tblPr>
      <w:tblGrid>
        <w:gridCol w:w="8958"/>
        <w:gridCol w:w="80"/>
        <w:gridCol w:w="653"/>
        <w:gridCol w:w="55"/>
      </w:tblGrid>
      <w:tr w:rsidR="006067F1" w:rsidRPr="00C007B6" w14:paraId="18915B4A"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A6466A8" w14:textId="07540910" w:rsidR="00AC22CE" w:rsidRPr="00C007B6" w:rsidRDefault="00AC22CE" w:rsidP="00C007B6">
            <w:pPr>
              <w:pStyle w:val="a0"/>
              <w:pageBreakBefore/>
              <w:snapToGrid w:val="0"/>
              <w:spacing w:after="0"/>
              <w:jc w:val="center"/>
              <w:rPr>
                <w:rFonts w:ascii="Arial" w:hAnsi="Arial" w:cs="Arial"/>
                <w:sz w:val="20"/>
                <w:szCs w:val="20"/>
              </w:rPr>
            </w:pPr>
            <w:r w:rsidRPr="00C007B6">
              <w:rPr>
                <w:rFonts w:ascii="Arial" w:hAnsi="Arial" w:cs="Arial"/>
                <w:bCs/>
                <w:sz w:val="20"/>
                <w:szCs w:val="20"/>
              </w:rPr>
              <w:lastRenderedPageBreak/>
              <w:t>МАТЕРИАЛЫ ПО ОБОСНОВАНИЮ ГЕНЕРАЛЬНОГО ПЛАНА</w:t>
            </w:r>
            <w:r w:rsidR="006067F1" w:rsidRPr="00C007B6">
              <w:rPr>
                <w:rFonts w:ascii="Arial" w:hAnsi="Arial" w:cs="Arial"/>
                <w:bCs/>
                <w:sz w:val="20"/>
                <w:szCs w:val="20"/>
              </w:rPr>
              <w:t xml:space="preserve"> </w:t>
            </w:r>
            <w:r w:rsidRPr="00C007B6">
              <w:rPr>
                <w:rFonts w:ascii="Arial" w:hAnsi="Arial" w:cs="Arial"/>
                <w:bCs/>
                <w:sz w:val="20"/>
                <w:szCs w:val="20"/>
              </w:rPr>
              <w:t xml:space="preserve">ЛАТНЕНСКОГО СЕЛЬСКОГО ПОСЕЛЕНИЯ </w:t>
            </w:r>
          </w:p>
          <w:p w14:paraId="58C31C49" w14:textId="77777777" w:rsidR="00AC22CE" w:rsidRPr="00C007B6" w:rsidRDefault="00AC22CE" w:rsidP="00C007B6">
            <w:pPr>
              <w:pStyle w:val="a0"/>
              <w:snapToGrid w:val="0"/>
              <w:spacing w:after="0"/>
              <w:jc w:val="center"/>
              <w:rPr>
                <w:rFonts w:ascii="Arial" w:hAnsi="Arial" w:cs="Arial"/>
                <w:sz w:val="20"/>
                <w:szCs w:val="20"/>
              </w:rPr>
            </w:pPr>
            <w:r w:rsidRPr="00C007B6">
              <w:rPr>
                <w:rFonts w:ascii="Arial" w:eastAsia="Times New Roman" w:hAnsi="Arial" w:cs="Arial"/>
                <w:bCs/>
                <w:sz w:val="20"/>
                <w:szCs w:val="20"/>
              </w:rPr>
              <w:t xml:space="preserve"> </w:t>
            </w:r>
            <w:r w:rsidRPr="00C007B6">
              <w:rPr>
                <w:rFonts w:ascii="Arial" w:hAnsi="Arial" w:cs="Arial"/>
                <w:bCs/>
                <w:sz w:val="20"/>
                <w:szCs w:val="20"/>
              </w:rPr>
              <w:t>(пояснительная записка)</w:t>
            </w:r>
          </w:p>
          <w:p w14:paraId="502113E1" w14:textId="77777777" w:rsidR="00AC22CE" w:rsidRPr="00C007B6" w:rsidRDefault="00AC22CE" w:rsidP="00C007B6">
            <w:pPr>
              <w:snapToGrid w:val="0"/>
              <w:ind w:firstLine="0"/>
              <w:jc w:val="center"/>
              <w:rPr>
                <w:rFonts w:cs="Arial"/>
                <w:sz w:val="20"/>
                <w:szCs w:val="20"/>
              </w:rPr>
            </w:pPr>
            <w:r w:rsidRPr="00C007B6">
              <w:rPr>
                <w:rFonts w:cs="Arial"/>
                <w:sz w:val="20"/>
                <w:szCs w:val="20"/>
              </w:rPr>
              <w:t>СОДЕРЖАНИЕ</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048624" w14:textId="77777777" w:rsidR="00AC22CE" w:rsidRPr="00C007B6" w:rsidRDefault="00AC22CE" w:rsidP="00C007B6">
            <w:pPr>
              <w:snapToGrid w:val="0"/>
              <w:ind w:firstLine="0"/>
              <w:jc w:val="center"/>
              <w:rPr>
                <w:rFonts w:cs="Arial"/>
                <w:kern w:val="2"/>
                <w:sz w:val="20"/>
                <w:szCs w:val="20"/>
              </w:rPr>
            </w:pPr>
          </w:p>
        </w:tc>
        <w:tc>
          <w:tcPr>
            <w:tcW w:w="28" w:type="pct"/>
            <w:shd w:val="clear" w:color="auto" w:fill="auto"/>
          </w:tcPr>
          <w:p w14:paraId="689AE007" w14:textId="77777777" w:rsidR="00AC22CE" w:rsidRPr="00C007B6" w:rsidRDefault="00AC22CE" w:rsidP="00C007B6">
            <w:pPr>
              <w:snapToGrid w:val="0"/>
              <w:ind w:firstLine="0"/>
              <w:rPr>
                <w:rFonts w:cs="Arial"/>
                <w:kern w:val="2"/>
                <w:sz w:val="20"/>
                <w:szCs w:val="20"/>
              </w:rPr>
            </w:pPr>
          </w:p>
        </w:tc>
      </w:tr>
      <w:tr w:rsidR="006067F1" w:rsidRPr="00C007B6" w14:paraId="08CAEABC"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B67EB32" w14:textId="77777777" w:rsidR="00AC22CE" w:rsidRPr="00C007B6" w:rsidRDefault="00AC22CE" w:rsidP="00C007B6">
            <w:pPr>
              <w:snapToGrid w:val="0"/>
              <w:ind w:firstLine="0"/>
              <w:rPr>
                <w:rFonts w:cs="Arial"/>
                <w:sz w:val="20"/>
                <w:szCs w:val="20"/>
              </w:rPr>
            </w:pPr>
            <w:r w:rsidRPr="00C007B6">
              <w:rPr>
                <w:rFonts w:cs="Arial"/>
                <w:kern w:val="2"/>
                <w:sz w:val="20"/>
                <w:szCs w:val="20"/>
              </w:rPr>
              <w:t>ВВЕДЕНИЕ (с изменениями)</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CB69150"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5</w:t>
            </w:r>
          </w:p>
        </w:tc>
        <w:tc>
          <w:tcPr>
            <w:tcW w:w="28" w:type="pct"/>
            <w:shd w:val="clear" w:color="auto" w:fill="auto"/>
          </w:tcPr>
          <w:p w14:paraId="02F19417" w14:textId="77777777" w:rsidR="00AC22CE" w:rsidRPr="00C007B6" w:rsidRDefault="00AC22CE" w:rsidP="00C007B6">
            <w:pPr>
              <w:snapToGrid w:val="0"/>
              <w:ind w:firstLine="0"/>
              <w:rPr>
                <w:rFonts w:cs="Arial"/>
                <w:kern w:val="2"/>
                <w:sz w:val="20"/>
                <w:szCs w:val="20"/>
              </w:rPr>
            </w:pPr>
          </w:p>
        </w:tc>
      </w:tr>
      <w:tr w:rsidR="006067F1" w:rsidRPr="00C007B6" w14:paraId="0F68DC03"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B9BE080" w14:textId="2F8B32D3" w:rsidR="00AC22CE" w:rsidRPr="00C007B6" w:rsidRDefault="00AC22CE" w:rsidP="00C007B6">
            <w:pPr>
              <w:widowControl w:val="0"/>
              <w:numPr>
                <w:ilvl w:val="0"/>
                <w:numId w:val="53"/>
              </w:numPr>
              <w:suppressAutoHyphens/>
              <w:snapToGrid w:val="0"/>
              <w:ind w:firstLine="0"/>
              <w:rPr>
                <w:rFonts w:cs="Arial"/>
                <w:sz w:val="20"/>
                <w:szCs w:val="20"/>
              </w:rPr>
            </w:pPr>
            <w:r w:rsidRPr="00C007B6">
              <w:rPr>
                <w:rFonts w:cs="Arial"/>
                <w:bCs/>
                <w:sz w:val="20"/>
                <w:szCs w:val="20"/>
              </w:rPr>
              <w:t>ОБЩИЕ СВЕДЕНИЯ О ЛАТНЕНСКОМ СЕЛЬСКОМ</w:t>
            </w:r>
            <w:r w:rsidR="006067F1" w:rsidRPr="00C007B6">
              <w:rPr>
                <w:rFonts w:cs="Arial"/>
                <w:bCs/>
                <w:sz w:val="20"/>
                <w:szCs w:val="20"/>
              </w:rPr>
              <w:t xml:space="preserve"> </w:t>
            </w:r>
            <w:r w:rsidRPr="00C007B6">
              <w:rPr>
                <w:rFonts w:cs="Arial"/>
                <w:bCs/>
                <w:sz w:val="20"/>
                <w:szCs w:val="20"/>
              </w:rPr>
              <w:t>ПОСЕЛЕНИИ</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60073CB"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10</w:t>
            </w:r>
          </w:p>
        </w:tc>
        <w:tc>
          <w:tcPr>
            <w:tcW w:w="28" w:type="pct"/>
            <w:shd w:val="clear" w:color="auto" w:fill="auto"/>
          </w:tcPr>
          <w:p w14:paraId="6A6713A0" w14:textId="77777777" w:rsidR="00AC22CE" w:rsidRPr="00C007B6" w:rsidRDefault="00AC22CE" w:rsidP="00C007B6">
            <w:pPr>
              <w:snapToGrid w:val="0"/>
              <w:ind w:firstLine="0"/>
              <w:rPr>
                <w:rFonts w:cs="Arial"/>
                <w:kern w:val="2"/>
                <w:sz w:val="20"/>
                <w:szCs w:val="20"/>
              </w:rPr>
            </w:pPr>
          </w:p>
        </w:tc>
      </w:tr>
      <w:tr w:rsidR="006067F1" w:rsidRPr="00C007B6" w14:paraId="45815514"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4CD0E5F" w14:textId="77777777" w:rsidR="00AC22CE" w:rsidRPr="00C007B6" w:rsidRDefault="00AC22CE" w:rsidP="00C007B6">
            <w:pPr>
              <w:widowControl w:val="0"/>
              <w:numPr>
                <w:ilvl w:val="1"/>
                <w:numId w:val="53"/>
              </w:numPr>
              <w:suppressAutoHyphens/>
              <w:snapToGrid w:val="0"/>
              <w:ind w:left="772" w:firstLine="0"/>
              <w:jc w:val="left"/>
              <w:rPr>
                <w:rFonts w:cs="Arial"/>
                <w:sz w:val="20"/>
                <w:szCs w:val="20"/>
              </w:rPr>
            </w:pPr>
            <w:r w:rsidRPr="00C007B6">
              <w:rPr>
                <w:rFonts w:cs="Arial"/>
                <w:sz w:val="20"/>
                <w:szCs w:val="20"/>
              </w:rPr>
              <w:t>Экономико-географическое положение и факторы развития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9AD1D98"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10</w:t>
            </w:r>
          </w:p>
        </w:tc>
        <w:tc>
          <w:tcPr>
            <w:tcW w:w="28" w:type="pct"/>
            <w:shd w:val="clear" w:color="auto" w:fill="auto"/>
          </w:tcPr>
          <w:p w14:paraId="515503D8" w14:textId="77777777" w:rsidR="00AC22CE" w:rsidRPr="00C007B6" w:rsidRDefault="00AC22CE" w:rsidP="00C007B6">
            <w:pPr>
              <w:snapToGrid w:val="0"/>
              <w:ind w:firstLine="0"/>
              <w:rPr>
                <w:rFonts w:cs="Arial"/>
                <w:kern w:val="2"/>
                <w:sz w:val="20"/>
                <w:szCs w:val="20"/>
              </w:rPr>
            </w:pPr>
          </w:p>
        </w:tc>
      </w:tr>
      <w:tr w:rsidR="006067F1" w:rsidRPr="00C007B6" w14:paraId="5D8F9E9B"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DA9B16B" w14:textId="77777777" w:rsidR="00AC22CE" w:rsidRPr="00C007B6" w:rsidRDefault="00AC22CE" w:rsidP="00C007B6">
            <w:pPr>
              <w:widowControl w:val="0"/>
              <w:numPr>
                <w:ilvl w:val="1"/>
                <w:numId w:val="53"/>
              </w:numPr>
              <w:suppressAutoHyphens/>
              <w:snapToGrid w:val="0"/>
              <w:ind w:left="914" w:firstLine="0"/>
              <w:jc w:val="left"/>
              <w:rPr>
                <w:rFonts w:cs="Arial"/>
                <w:sz w:val="20"/>
                <w:szCs w:val="20"/>
              </w:rPr>
            </w:pPr>
            <w:r w:rsidRPr="00C007B6">
              <w:rPr>
                <w:rFonts w:cs="Arial"/>
                <w:sz w:val="20"/>
                <w:szCs w:val="20"/>
              </w:rPr>
              <w:t>Историко-градостроительный анализ территории сельского поселения.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207FE7C"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11</w:t>
            </w:r>
          </w:p>
        </w:tc>
        <w:tc>
          <w:tcPr>
            <w:tcW w:w="28" w:type="pct"/>
            <w:shd w:val="clear" w:color="auto" w:fill="auto"/>
          </w:tcPr>
          <w:p w14:paraId="47BA9FC2" w14:textId="77777777" w:rsidR="00AC22CE" w:rsidRPr="00C007B6" w:rsidRDefault="00AC22CE" w:rsidP="00C007B6">
            <w:pPr>
              <w:snapToGrid w:val="0"/>
              <w:ind w:firstLine="0"/>
              <w:rPr>
                <w:rFonts w:cs="Arial"/>
                <w:kern w:val="2"/>
                <w:sz w:val="20"/>
                <w:szCs w:val="20"/>
              </w:rPr>
            </w:pPr>
          </w:p>
        </w:tc>
      </w:tr>
      <w:tr w:rsidR="006067F1" w:rsidRPr="00C007B6" w14:paraId="36B06B8B"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C484EF" w14:textId="77777777" w:rsidR="00AC22CE" w:rsidRPr="00C007B6" w:rsidRDefault="00AC22CE" w:rsidP="00C007B6">
            <w:pPr>
              <w:widowControl w:val="0"/>
              <w:numPr>
                <w:ilvl w:val="1"/>
                <w:numId w:val="53"/>
              </w:numPr>
              <w:suppressAutoHyphens/>
              <w:snapToGrid w:val="0"/>
              <w:ind w:firstLine="0"/>
              <w:jc w:val="left"/>
              <w:rPr>
                <w:rFonts w:cs="Arial"/>
                <w:sz w:val="20"/>
                <w:szCs w:val="20"/>
              </w:rPr>
            </w:pPr>
            <w:r w:rsidRPr="00C007B6">
              <w:rPr>
                <w:rFonts w:cs="Arial"/>
                <w:kern w:val="2"/>
                <w:sz w:val="20"/>
                <w:szCs w:val="20"/>
              </w:rPr>
              <w:t>Природно-ресурсный потенциал сельского поселения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32CC2DB"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14</w:t>
            </w:r>
          </w:p>
        </w:tc>
        <w:tc>
          <w:tcPr>
            <w:tcW w:w="28" w:type="pct"/>
            <w:shd w:val="clear" w:color="auto" w:fill="auto"/>
          </w:tcPr>
          <w:p w14:paraId="573C12F7" w14:textId="77777777" w:rsidR="00AC22CE" w:rsidRPr="00C007B6" w:rsidRDefault="00AC22CE" w:rsidP="00C007B6">
            <w:pPr>
              <w:snapToGrid w:val="0"/>
              <w:ind w:firstLine="0"/>
              <w:rPr>
                <w:rFonts w:cs="Arial"/>
                <w:kern w:val="2"/>
                <w:sz w:val="20"/>
                <w:szCs w:val="20"/>
              </w:rPr>
            </w:pPr>
          </w:p>
        </w:tc>
      </w:tr>
      <w:tr w:rsidR="006067F1" w:rsidRPr="00C007B6" w14:paraId="0A913187"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91A76DC" w14:textId="779C8C5A" w:rsidR="00AC22CE" w:rsidRPr="00C007B6" w:rsidRDefault="00AC22CE" w:rsidP="00C007B6">
            <w:pPr>
              <w:widowControl w:val="0"/>
              <w:numPr>
                <w:ilvl w:val="0"/>
                <w:numId w:val="53"/>
              </w:numPr>
              <w:suppressAutoHyphens/>
              <w:snapToGrid w:val="0"/>
              <w:ind w:firstLine="0"/>
              <w:jc w:val="left"/>
              <w:rPr>
                <w:rFonts w:cs="Arial"/>
                <w:sz w:val="20"/>
                <w:szCs w:val="20"/>
              </w:rPr>
            </w:pPr>
            <w:r w:rsidRPr="00C007B6">
              <w:rPr>
                <w:rFonts w:cs="Arial"/>
                <w:bCs/>
                <w:sz w:val="20"/>
                <w:szCs w:val="20"/>
              </w:rPr>
              <w:t>АНАЛИЗ СОСТОЯНИЯ ТЕРРИТОРИИ</w:t>
            </w:r>
            <w:r w:rsidR="006067F1" w:rsidRPr="00C007B6">
              <w:rPr>
                <w:rFonts w:cs="Arial"/>
                <w:bCs/>
                <w:sz w:val="20"/>
                <w:szCs w:val="20"/>
              </w:rPr>
              <w:t xml:space="preserve"> </w:t>
            </w:r>
            <w:r w:rsidRPr="00C007B6">
              <w:rPr>
                <w:rFonts w:cs="Arial"/>
                <w:bCs/>
                <w:sz w:val="20"/>
                <w:szCs w:val="20"/>
              </w:rPr>
              <w:t>ЛАТНЕНСКОГО СЕЛЬСКОГО ПОСЕЛЕНИЯ, ПРОБЛЕМ И НАПРАВЛЕНИЙ ЕЕ КОМПЛЕКСНОГО РАЗВИТИЯ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74E94B5"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20</w:t>
            </w:r>
          </w:p>
        </w:tc>
        <w:tc>
          <w:tcPr>
            <w:tcW w:w="28" w:type="pct"/>
            <w:shd w:val="clear" w:color="auto" w:fill="auto"/>
          </w:tcPr>
          <w:p w14:paraId="1CABEC33" w14:textId="77777777" w:rsidR="00AC22CE" w:rsidRPr="00C007B6" w:rsidRDefault="00AC22CE" w:rsidP="00C007B6">
            <w:pPr>
              <w:snapToGrid w:val="0"/>
              <w:ind w:firstLine="0"/>
              <w:rPr>
                <w:rFonts w:cs="Arial"/>
                <w:kern w:val="2"/>
                <w:sz w:val="20"/>
                <w:szCs w:val="20"/>
              </w:rPr>
            </w:pPr>
          </w:p>
        </w:tc>
      </w:tr>
      <w:tr w:rsidR="006067F1" w:rsidRPr="00C007B6" w14:paraId="6C0061C4"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F25C914" w14:textId="77777777" w:rsidR="00AC22CE" w:rsidRPr="00C007B6" w:rsidRDefault="00AC22CE" w:rsidP="00C007B6">
            <w:pPr>
              <w:widowControl w:val="0"/>
              <w:numPr>
                <w:ilvl w:val="1"/>
                <w:numId w:val="53"/>
              </w:numPr>
              <w:suppressAutoHyphens/>
              <w:snapToGrid w:val="0"/>
              <w:ind w:firstLine="0"/>
              <w:rPr>
                <w:rFonts w:cs="Arial"/>
                <w:sz w:val="20"/>
                <w:szCs w:val="20"/>
              </w:rPr>
            </w:pPr>
            <w:r w:rsidRPr="00C007B6">
              <w:rPr>
                <w:rFonts w:cs="Arial"/>
                <w:sz w:val="20"/>
                <w:szCs w:val="20"/>
              </w:rPr>
              <w:t xml:space="preserve">Административно-территориальное устройство. Границы. </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79FF794"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20</w:t>
            </w:r>
          </w:p>
        </w:tc>
        <w:tc>
          <w:tcPr>
            <w:tcW w:w="28" w:type="pct"/>
            <w:shd w:val="clear" w:color="auto" w:fill="auto"/>
          </w:tcPr>
          <w:p w14:paraId="7EE9D795" w14:textId="77777777" w:rsidR="00AC22CE" w:rsidRPr="00C007B6" w:rsidRDefault="00AC22CE" w:rsidP="00C007B6">
            <w:pPr>
              <w:snapToGrid w:val="0"/>
              <w:ind w:firstLine="0"/>
              <w:rPr>
                <w:rFonts w:cs="Arial"/>
                <w:kern w:val="2"/>
                <w:sz w:val="20"/>
                <w:szCs w:val="20"/>
              </w:rPr>
            </w:pPr>
          </w:p>
        </w:tc>
      </w:tr>
      <w:tr w:rsidR="006067F1" w:rsidRPr="00C007B6" w14:paraId="4BC12A9A"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B3991B" w14:textId="05FC0A3D" w:rsidR="00AC22CE" w:rsidRPr="00C007B6" w:rsidRDefault="006067F1" w:rsidP="00C007B6">
            <w:pPr>
              <w:snapToGrid w:val="0"/>
              <w:ind w:firstLine="0"/>
              <w:rPr>
                <w:rFonts w:cs="Arial"/>
                <w:sz w:val="20"/>
                <w:szCs w:val="20"/>
              </w:rPr>
            </w:pPr>
            <w:r w:rsidRPr="00C007B6">
              <w:rPr>
                <w:rFonts w:cs="Arial"/>
                <w:sz w:val="20"/>
                <w:szCs w:val="20"/>
              </w:rPr>
              <w:t xml:space="preserve"> </w:t>
            </w:r>
            <w:r w:rsidR="00AC22CE" w:rsidRPr="00C007B6">
              <w:rPr>
                <w:rFonts w:cs="Arial"/>
                <w:sz w:val="20"/>
                <w:szCs w:val="20"/>
              </w:rPr>
              <w:t>2.2. Население и демография.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6059938"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23</w:t>
            </w:r>
          </w:p>
        </w:tc>
        <w:tc>
          <w:tcPr>
            <w:tcW w:w="28" w:type="pct"/>
            <w:shd w:val="clear" w:color="auto" w:fill="auto"/>
          </w:tcPr>
          <w:p w14:paraId="0FD3CF37" w14:textId="77777777" w:rsidR="00AC22CE" w:rsidRPr="00C007B6" w:rsidRDefault="00AC22CE" w:rsidP="00C007B6">
            <w:pPr>
              <w:snapToGrid w:val="0"/>
              <w:ind w:firstLine="0"/>
              <w:rPr>
                <w:rFonts w:cs="Arial"/>
                <w:kern w:val="2"/>
                <w:sz w:val="20"/>
                <w:szCs w:val="20"/>
              </w:rPr>
            </w:pPr>
          </w:p>
        </w:tc>
      </w:tr>
      <w:tr w:rsidR="006067F1" w:rsidRPr="00C007B6" w14:paraId="0F53217A"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C8C2392" w14:textId="6F2CB264" w:rsidR="00AC22CE" w:rsidRPr="00C007B6" w:rsidRDefault="006067F1" w:rsidP="00C007B6">
            <w:pPr>
              <w:snapToGrid w:val="0"/>
              <w:ind w:firstLine="0"/>
              <w:rPr>
                <w:rFonts w:cs="Arial"/>
                <w:sz w:val="20"/>
                <w:szCs w:val="20"/>
              </w:rPr>
            </w:pPr>
            <w:r w:rsidRPr="00C007B6">
              <w:rPr>
                <w:rFonts w:cs="Arial"/>
                <w:sz w:val="20"/>
                <w:szCs w:val="20"/>
              </w:rPr>
              <w:t xml:space="preserve"> </w:t>
            </w:r>
            <w:r w:rsidR="00AC22CE" w:rsidRPr="00C007B6">
              <w:rPr>
                <w:rFonts w:cs="Arial"/>
                <w:sz w:val="20"/>
                <w:szCs w:val="20"/>
              </w:rPr>
              <w:t>2.3.Экономическая база и сфера занятости.</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73D78C6"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30</w:t>
            </w:r>
          </w:p>
        </w:tc>
        <w:tc>
          <w:tcPr>
            <w:tcW w:w="28" w:type="pct"/>
            <w:shd w:val="clear" w:color="auto" w:fill="auto"/>
          </w:tcPr>
          <w:p w14:paraId="4C4F0A83" w14:textId="77777777" w:rsidR="00AC22CE" w:rsidRPr="00C007B6" w:rsidRDefault="00AC22CE" w:rsidP="00C007B6">
            <w:pPr>
              <w:snapToGrid w:val="0"/>
              <w:ind w:firstLine="0"/>
              <w:rPr>
                <w:rFonts w:cs="Arial"/>
                <w:kern w:val="2"/>
                <w:sz w:val="20"/>
                <w:szCs w:val="20"/>
              </w:rPr>
            </w:pPr>
          </w:p>
        </w:tc>
      </w:tr>
      <w:tr w:rsidR="006067F1" w:rsidRPr="00C007B6" w14:paraId="621C0C2B"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3380FA7" w14:textId="2E6A184D" w:rsidR="00AC22CE" w:rsidRPr="00C007B6" w:rsidRDefault="006067F1" w:rsidP="00C007B6">
            <w:pPr>
              <w:snapToGrid w:val="0"/>
              <w:ind w:firstLine="0"/>
              <w:rPr>
                <w:rFonts w:cs="Arial"/>
                <w:sz w:val="20"/>
                <w:szCs w:val="20"/>
              </w:rPr>
            </w:pPr>
            <w:r w:rsidRPr="00C007B6">
              <w:rPr>
                <w:rFonts w:cs="Arial"/>
                <w:kern w:val="2"/>
                <w:sz w:val="20"/>
                <w:szCs w:val="20"/>
              </w:rPr>
              <w:t xml:space="preserve"> </w:t>
            </w:r>
            <w:r w:rsidR="00AC22CE" w:rsidRPr="00C007B6">
              <w:rPr>
                <w:rFonts w:cs="Arial"/>
                <w:kern w:val="2"/>
                <w:sz w:val="20"/>
                <w:szCs w:val="20"/>
              </w:rPr>
              <w:t>2.4. Земельный фонд и категории земель</w:t>
            </w:r>
          </w:p>
          <w:p w14:paraId="18BD3457" w14:textId="77777777" w:rsidR="00AC22CE" w:rsidRPr="00C007B6" w:rsidRDefault="00AC22CE" w:rsidP="00C007B6">
            <w:pPr>
              <w:snapToGrid w:val="0"/>
              <w:ind w:left="772" w:firstLine="0"/>
              <w:rPr>
                <w:rFonts w:cs="Arial"/>
                <w:sz w:val="20"/>
                <w:szCs w:val="20"/>
              </w:rPr>
            </w:pPr>
            <w:r w:rsidRPr="00C007B6">
              <w:rPr>
                <w:rFonts w:cs="Arial"/>
                <w:kern w:val="2"/>
                <w:sz w:val="20"/>
                <w:szCs w:val="20"/>
              </w:rPr>
              <w:t>2.4.1. Земли населенных пунктов</w:t>
            </w:r>
          </w:p>
          <w:p w14:paraId="2D8DA9B4" w14:textId="77777777" w:rsidR="00AC22CE" w:rsidRPr="00C007B6" w:rsidRDefault="00AC22CE" w:rsidP="00C007B6">
            <w:pPr>
              <w:snapToGrid w:val="0"/>
              <w:ind w:left="772" w:firstLine="0"/>
              <w:rPr>
                <w:rFonts w:cs="Arial"/>
                <w:sz w:val="20"/>
                <w:szCs w:val="20"/>
              </w:rPr>
            </w:pPr>
            <w:r w:rsidRPr="00C007B6">
              <w:rPr>
                <w:rFonts w:cs="Arial"/>
                <w:kern w:val="2"/>
                <w:sz w:val="20"/>
                <w:szCs w:val="20"/>
              </w:rPr>
              <w:t>2.4.2. Земли сельскохозяйственного назначения</w:t>
            </w:r>
          </w:p>
          <w:p w14:paraId="2EB41C6F" w14:textId="77777777" w:rsidR="00AC22CE" w:rsidRPr="00C007B6" w:rsidRDefault="00AC22CE" w:rsidP="00C007B6">
            <w:pPr>
              <w:snapToGrid w:val="0"/>
              <w:ind w:left="772" w:firstLine="0"/>
              <w:rPr>
                <w:rFonts w:cs="Arial"/>
                <w:sz w:val="20"/>
                <w:szCs w:val="20"/>
              </w:rPr>
            </w:pPr>
            <w:r w:rsidRPr="00C007B6">
              <w:rPr>
                <w:rFonts w:cs="Arial"/>
                <w:kern w:val="2"/>
                <w:sz w:val="20"/>
                <w:szCs w:val="20"/>
              </w:rPr>
              <w:t xml:space="preserve">2.4.3. </w:t>
            </w:r>
            <w:r w:rsidRPr="00C007B6">
              <w:rPr>
                <w:rFonts w:cs="Arial"/>
                <w:iCs/>
                <w:sz w:val="20"/>
                <w:szCs w:val="20"/>
              </w:rPr>
              <w:t>Земли промышленности, энергетики, транспорта, связи, радиовещания, телевидения и земли иного специального назначения.</w:t>
            </w:r>
          </w:p>
          <w:p w14:paraId="4EB39116" w14:textId="77777777" w:rsidR="00AC22CE" w:rsidRPr="00C007B6" w:rsidRDefault="00AC22CE" w:rsidP="00C007B6">
            <w:pPr>
              <w:snapToGrid w:val="0"/>
              <w:ind w:left="772" w:firstLine="0"/>
              <w:rPr>
                <w:rFonts w:cs="Arial"/>
                <w:sz w:val="20"/>
                <w:szCs w:val="20"/>
              </w:rPr>
            </w:pPr>
            <w:r w:rsidRPr="00C007B6">
              <w:rPr>
                <w:rFonts w:cs="Arial"/>
                <w:kern w:val="2"/>
                <w:sz w:val="20"/>
                <w:szCs w:val="20"/>
              </w:rPr>
              <w:t>2.4.4. Земли водного фонда</w:t>
            </w:r>
          </w:p>
          <w:p w14:paraId="59D1CCC3" w14:textId="77777777" w:rsidR="00AC22CE" w:rsidRPr="00C007B6" w:rsidRDefault="00AC22CE" w:rsidP="00C007B6">
            <w:pPr>
              <w:snapToGrid w:val="0"/>
              <w:ind w:left="772" w:firstLine="0"/>
              <w:rPr>
                <w:rFonts w:cs="Arial"/>
                <w:sz w:val="20"/>
                <w:szCs w:val="20"/>
              </w:rPr>
            </w:pPr>
            <w:r w:rsidRPr="00C007B6">
              <w:rPr>
                <w:rFonts w:cs="Arial"/>
                <w:kern w:val="2"/>
                <w:sz w:val="20"/>
                <w:szCs w:val="20"/>
              </w:rPr>
              <w:t>2.4.5. Земли запаса</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0A93186"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33</w:t>
            </w:r>
          </w:p>
          <w:p w14:paraId="55DDD5F8"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33</w:t>
            </w:r>
          </w:p>
          <w:p w14:paraId="3A666156"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34</w:t>
            </w:r>
          </w:p>
          <w:p w14:paraId="04B0FCB5" w14:textId="77777777" w:rsidR="00AC22CE" w:rsidRPr="00C007B6" w:rsidRDefault="00AC22CE" w:rsidP="00C007B6">
            <w:pPr>
              <w:snapToGrid w:val="0"/>
              <w:ind w:firstLine="0"/>
              <w:jc w:val="center"/>
              <w:rPr>
                <w:rFonts w:cs="Arial"/>
                <w:kern w:val="2"/>
                <w:sz w:val="20"/>
                <w:szCs w:val="20"/>
              </w:rPr>
            </w:pPr>
          </w:p>
          <w:p w14:paraId="14DB64C7"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37</w:t>
            </w:r>
          </w:p>
          <w:p w14:paraId="3FB5E289"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39</w:t>
            </w:r>
          </w:p>
          <w:p w14:paraId="3FC07D1C"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39</w:t>
            </w:r>
          </w:p>
        </w:tc>
        <w:tc>
          <w:tcPr>
            <w:tcW w:w="28" w:type="pct"/>
            <w:shd w:val="clear" w:color="auto" w:fill="auto"/>
          </w:tcPr>
          <w:p w14:paraId="568C5EC2" w14:textId="77777777" w:rsidR="00AC22CE" w:rsidRPr="00C007B6" w:rsidRDefault="00AC22CE" w:rsidP="00C007B6">
            <w:pPr>
              <w:snapToGrid w:val="0"/>
              <w:ind w:firstLine="0"/>
              <w:rPr>
                <w:rFonts w:cs="Arial"/>
                <w:kern w:val="2"/>
                <w:sz w:val="20"/>
                <w:szCs w:val="20"/>
              </w:rPr>
            </w:pPr>
          </w:p>
        </w:tc>
      </w:tr>
      <w:tr w:rsidR="006067F1" w:rsidRPr="00C007B6" w14:paraId="4519E00B"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90BC9B3" w14:textId="3DECF5AD" w:rsidR="00AC22CE" w:rsidRPr="00C007B6" w:rsidRDefault="006067F1" w:rsidP="00C007B6">
            <w:pPr>
              <w:snapToGrid w:val="0"/>
              <w:ind w:firstLine="0"/>
              <w:rPr>
                <w:rFonts w:cs="Arial"/>
                <w:sz w:val="20"/>
                <w:szCs w:val="20"/>
              </w:rPr>
            </w:pPr>
            <w:r w:rsidRPr="00C007B6">
              <w:rPr>
                <w:rFonts w:cs="Arial"/>
                <w:kern w:val="2"/>
                <w:sz w:val="20"/>
                <w:szCs w:val="20"/>
              </w:rPr>
              <w:t xml:space="preserve"> </w:t>
            </w:r>
            <w:r w:rsidR="00AC22CE" w:rsidRPr="00C007B6">
              <w:rPr>
                <w:rFonts w:cs="Arial"/>
                <w:kern w:val="2"/>
                <w:sz w:val="20"/>
                <w:szCs w:val="20"/>
              </w:rPr>
              <w:t>2.5. Зонирование территории Латненского сельского поселения</w:t>
            </w:r>
          </w:p>
          <w:p w14:paraId="0445D071" w14:textId="77777777" w:rsidR="00AC22CE" w:rsidRPr="00C007B6" w:rsidRDefault="00AC22CE" w:rsidP="00C007B6">
            <w:pPr>
              <w:snapToGrid w:val="0"/>
              <w:ind w:left="772" w:firstLine="0"/>
              <w:rPr>
                <w:rFonts w:cs="Arial"/>
                <w:sz w:val="20"/>
                <w:szCs w:val="20"/>
              </w:rPr>
            </w:pPr>
            <w:r w:rsidRPr="00C007B6">
              <w:rPr>
                <w:rFonts w:cs="Arial"/>
                <w:kern w:val="2"/>
                <w:sz w:val="20"/>
                <w:szCs w:val="20"/>
              </w:rPr>
              <w:t>2.5.1. Градостроительное зонирование территории сельского поселения</w:t>
            </w:r>
          </w:p>
          <w:p w14:paraId="055A2E8F" w14:textId="664CDC62" w:rsidR="00AC22CE" w:rsidRPr="00C007B6" w:rsidRDefault="00AC22CE" w:rsidP="00C007B6">
            <w:pPr>
              <w:snapToGrid w:val="0"/>
              <w:ind w:left="772" w:firstLine="0"/>
              <w:rPr>
                <w:rFonts w:cs="Arial"/>
                <w:sz w:val="20"/>
                <w:szCs w:val="20"/>
              </w:rPr>
            </w:pPr>
            <w:r w:rsidRPr="00C007B6">
              <w:rPr>
                <w:rFonts w:cs="Arial"/>
                <w:kern w:val="2"/>
                <w:sz w:val="20"/>
                <w:szCs w:val="20"/>
              </w:rPr>
              <w:t>2.5.2. Планировочная структура и функциональное зонирование территории</w:t>
            </w:r>
            <w:r w:rsidR="006067F1" w:rsidRPr="00C007B6">
              <w:rPr>
                <w:rFonts w:cs="Arial"/>
                <w:kern w:val="2"/>
                <w:sz w:val="20"/>
                <w:szCs w:val="20"/>
              </w:rPr>
              <w:t xml:space="preserve"> </w:t>
            </w:r>
            <w:r w:rsidRPr="00C007B6">
              <w:rPr>
                <w:rFonts w:cs="Arial"/>
                <w:kern w:val="2"/>
                <w:sz w:val="20"/>
                <w:szCs w:val="20"/>
              </w:rPr>
              <w:t>населенного пункта Латненского сельского поселения</w:t>
            </w:r>
          </w:p>
          <w:p w14:paraId="6FB8DD91" w14:textId="77777777" w:rsidR="00AC22CE" w:rsidRPr="00C007B6" w:rsidRDefault="00AC22CE" w:rsidP="00C007B6">
            <w:pPr>
              <w:snapToGrid w:val="0"/>
              <w:ind w:left="772" w:firstLine="0"/>
              <w:rPr>
                <w:rFonts w:cs="Arial"/>
                <w:sz w:val="20"/>
                <w:szCs w:val="20"/>
              </w:rPr>
            </w:pPr>
            <w:r w:rsidRPr="00C007B6">
              <w:rPr>
                <w:rFonts w:cs="Arial"/>
                <w:kern w:val="2"/>
                <w:sz w:val="20"/>
                <w:szCs w:val="20"/>
              </w:rPr>
              <w:t>2.5.3. Зоны ограничений и зоны с особыми условиями использования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218F7AB"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40</w:t>
            </w:r>
          </w:p>
          <w:p w14:paraId="32E2157E"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40</w:t>
            </w:r>
          </w:p>
          <w:p w14:paraId="265F495C" w14:textId="77777777" w:rsidR="00AC22CE" w:rsidRPr="00C007B6" w:rsidRDefault="00AC22CE" w:rsidP="00C007B6">
            <w:pPr>
              <w:snapToGrid w:val="0"/>
              <w:ind w:firstLine="0"/>
              <w:jc w:val="center"/>
              <w:rPr>
                <w:rFonts w:cs="Arial"/>
                <w:kern w:val="2"/>
                <w:sz w:val="20"/>
                <w:szCs w:val="20"/>
              </w:rPr>
            </w:pPr>
          </w:p>
          <w:p w14:paraId="308E05F2"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42</w:t>
            </w:r>
          </w:p>
          <w:p w14:paraId="5386DF3E"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44</w:t>
            </w:r>
          </w:p>
        </w:tc>
        <w:tc>
          <w:tcPr>
            <w:tcW w:w="28" w:type="pct"/>
            <w:shd w:val="clear" w:color="auto" w:fill="auto"/>
          </w:tcPr>
          <w:p w14:paraId="782F2E8D" w14:textId="77777777" w:rsidR="00AC22CE" w:rsidRPr="00C007B6" w:rsidRDefault="00AC22CE" w:rsidP="00C007B6">
            <w:pPr>
              <w:snapToGrid w:val="0"/>
              <w:ind w:firstLine="0"/>
              <w:rPr>
                <w:rFonts w:cs="Arial"/>
                <w:kern w:val="2"/>
                <w:sz w:val="20"/>
                <w:szCs w:val="20"/>
              </w:rPr>
            </w:pPr>
          </w:p>
        </w:tc>
      </w:tr>
      <w:tr w:rsidR="006067F1" w:rsidRPr="00C007B6" w14:paraId="70378420"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B4D38D" w14:textId="139467DD" w:rsidR="00AC22CE" w:rsidRPr="00C007B6" w:rsidRDefault="006067F1" w:rsidP="00C007B6">
            <w:pPr>
              <w:snapToGrid w:val="0"/>
              <w:ind w:firstLine="0"/>
              <w:rPr>
                <w:rFonts w:cs="Arial"/>
                <w:sz w:val="20"/>
                <w:szCs w:val="20"/>
              </w:rPr>
            </w:pPr>
            <w:r w:rsidRPr="00C007B6">
              <w:rPr>
                <w:rFonts w:cs="Arial"/>
                <w:kern w:val="2"/>
                <w:sz w:val="20"/>
                <w:szCs w:val="20"/>
              </w:rPr>
              <w:t xml:space="preserve"> </w:t>
            </w:r>
            <w:r w:rsidR="00AC22CE" w:rsidRPr="00C007B6">
              <w:rPr>
                <w:rFonts w:cs="Arial"/>
                <w:kern w:val="2"/>
                <w:sz w:val="20"/>
                <w:szCs w:val="20"/>
              </w:rPr>
              <w:t>2.6. Объекты местного значения</w:t>
            </w:r>
          </w:p>
          <w:p w14:paraId="10247BA0" w14:textId="77777777" w:rsidR="00AC22CE" w:rsidRPr="00C007B6" w:rsidRDefault="00AC22CE" w:rsidP="00C007B6">
            <w:pPr>
              <w:snapToGrid w:val="0"/>
              <w:ind w:left="772" w:firstLine="0"/>
              <w:rPr>
                <w:rFonts w:cs="Arial"/>
                <w:sz w:val="20"/>
                <w:szCs w:val="20"/>
              </w:rPr>
            </w:pPr>
            <w:r w:rsidRPr="00C007B6">
              <w:rPr>
                <w:rFonts w:cs="Arial"/>
                <w:kern w:val="2"/>
                <w:sz w:val="20"/>
                <w:szCs w:val="20"/>
              </w:rPr>
              <w:t>2.6.1. Объекты районного значения, расположенные на территории Латненского сельского поселения</w:t>
            </w:r>
          </w:p>
          <w:p w14:paraId="62A773D4" w14:textId="77777777" w:rsidR="00AC22CE" w:rsidRPr="00C007B6" w:rsidRDefault="00AC22CE" w:rsidP="00C007B6">
            <w:pPr>
              <w:snapToGrid w:val="0"/>
              <w:ind w:left="772" w:firstLine="0"/>
              <w:rPr>
                <w:rFonts w:cs="Arial"/>
                <w:sz w:val="20"/>
                <w:szCs w:val="20"/>
              </w:rPr>
            </w:pPr>
            <w:r w:rsidRPr="00C007B6">
              <w:rPr>
                <w:rFonts w:cs="Arial"/>
                <w:kern w:val="2"/>
                <w:sz w:val="20"/>
                <w:szCs w:val="20"/>
              </w:rPr>
              <w:t>2.6.2. Инженерная инфраструктура</w:t>
            </w:r>
          </w:p>
          <w:p w14:paraId="4D136987" w14:textId="77777777" w:rsidR="00AC22CE" w:rsidRPr="00C007B6" w:rsidRDefault="00AC22CE" w:rsidP="00C007B6">
            <w:pPr>
              <w:snapToGrid w:val="0"/>
              <w:ind w:left="772" w:firstLine="0"/>
              <w:rPr>
                <w:rFonts w:cs="Arial"/>
                <w:sz w:val="20"/>
                <w:szCs w:val="20"/>
              </w:rPr>
            </w:pPr>
            <w:r w:rsidRPr="00C007B6">
              <w:rPr>
                <w:rFonts w:cs="Arial"/>
                <w:kern w:val="2"/>
                <w:sz w:val="20"/>
                <w:szCs w:val="20"/>
              </w:rPr>
              <w:t>2.6.3. Транспортная инфраструктура</w:t>
            </w:r>
          </w:p>
          <w:p w14:paraId="7CC42DE4" w14:textId="77777777" w:rsidR="00AC22CE" w:rsidRPr="00C007B6" w:rsidRDefault="00AC22CE" w:rsidP="00C007B6">
            <w:pPr>
              <w:snapToGrid w:val="0"/>
              <w:ind w:left="772" w:firstLine="0"/>
              <w:rPr>
                <w:rFonts w:cs="Arial"/>
                <w:sz w:val="20"/>
                <w:szCs w:val="20"/>
              </w:rPr>
            </w:pPr>
            <w:r w:rsidRPr="00C007B6">
              <w:rPr>
                <w:rFonts w:cs="Arial"/>
                <w:kern w:val="2"/>
                <w:sz w:val="20"/>
                <w:szCs w:val="20"/>
              </w:rPr>
              <w:t xml:space="preserve">2.6.4. </w:t>
            </w:r>
            <w:r w:rsidRPr="00C007B6">
              <w:rPr>
                <w:rFonts w:cs="Arial"/>
                <w:iCs/>
                <w:sz w:val="20"/>
                <w:szCs w:val="20"/>
              </w:rPr>
              <w:t>Организация строительства и содержания муниципального жилищного фонда, создание условий для жилищного строительства.</w:t>
            </w:r>
          </w:p>
          <w:p w14:paraId="0D217978" w14:textId="77777777" w:rsidR="00AC22CE" w:rsidRPr="00C007B6" w:rsidRDefault="00AC22CE" w:rsidP="00C007B6">
            <w:pPr>
              <w:snapToGrid w:val="0"/>
              <w:ind w:left="772" w:firstLine="0"/>
              <w:rPr>
                <w:rFonts w:cs="Arial"/>
                <w:sz w:val="20"/>
                <w:szCs w:val="20"/>
              </w:rPr>
            </w:pPr>
            <w:r w:rsidRPr="00C007B6">
              <w:rPr>
                <w:rFonts w:cs="Arial"/>
                <w:kern w:val="2"/>
                <w:sz w:val="20"/>
                <w:szCs w:val="20"/>
              </w:rPr>
              <w:t xml:space="preserve">2.6.5. </w:t>
            </w:r>
            <w:r w:rsidRPr="00C007B6">
              <w:rPr>
                <w:rFonts w:cs="Arial"/>
                <w:bCs/>
                <w:spacing w:val="-3"/>
                <w:sz w:val="20"/>
                <w:szCs w:val="20"/>
              </w:rPr>
              <w:t>Объекты торговли, общественного питания, бытового обслуживания и жилищно-коммунального хозяйства.</w:t>
            </w:r>
          </w:p>
          <w:p w14:paraId="583DAAF6" w14:textId="473BBFFC"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 xml:space="preserve">6.6. </w:t>
            </w:r>
            <w:r w:rsidRPr="00C007B6">
              <w:rPr>
                <w:rFonts w:cs="Arial"/>
                <w:iCs/>
                <w:sz w:val="20"/>
                <w:szCs w:val="20"/>
              </w:rPr>
              <w:t>Организация библиотечного обслуживания населения,</w:t>
            </w:r>
            <w:r w:rsidR="006067F1" w:rsidRPr="00C007B6">
              <w:rPr>
                <w:rFonts w:cs="Arial"/>
                <w:iCs/>
                <w:sz w:val="20"/>
                <w:szCs w:val="20"/>
              </w:rPr>
              <w:t xml:space="preserve"> </w:t>
            </w:r>
            <w:r w:rsidRPr="00C007B6">
              <w:rPr>
                <w:rFonts w:cs="Arial"/>
                <w:iCs/>
                <w:sz w:val="20"/>
                <w:szCs w:val="20"/>
              </w:rPr>
              <w:t>досуга и обеспечение жителей поселения услугами организаций культуры.</w:t>
            </w:r>
          </w:p>
          <w:p w14:paraId="50D48C50" w14:textId="77777777"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 xml:space="preserve">.6.7. </w:t>
            </w:r>
            <w:r w:rsidRPr="00C007B6">
              <w:rPr>
                <w:rFonts w:cs="Arial"/>
                <w:iCs/>
                <w:sz w:val="20"/>
                <w:szCs w:val="20"/>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14:paraId="0517B6F4" w14:textId="77777777"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 xml:space="preserve">.6.8. </w:t>
            </w:r>
            <w:r w:rsidRPr="00C007B6">
              <w:rPr>
                <w:rFonts w:cs="Arial"/>
                <w:iCs/>
                <w:sz w:val="20"/>
                <w:szCs w:val="20"/>
              </w:rPr>
              <w:t>Обеспечение условий для развития на территории поселения физической культуры и массового спорта.</w:t>
            </w:r>
          </w:p>
          <w:p w14:paraId="79D2529A" w14:textId="77777777"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 xml:space="preserve">.6.9. </w:t>
            </w:r>
            <w:r w:rsidRPr="00C007B6">
              <w:rPr>
                <w:rFonts w:cs="Arial"/>
                <w:iCs/>
                <w:sz w:val="20"/>
                <w:szCs w:val="20"/>
              </w:rPr>
              <w:t>Создание условий для массового отдыха жителей поселения и организация обустройства мест массового отдыха населения. Благоустройство и озеленение территории поселения</w:t>
            </w:r>
          </w:p>
          <w:p w14:paraId="14B7E558" w14:textId="77777777"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 xml:space="preserve">.6.10. </w:t>
            </w:r>
            <w:r w:rsidRPr="00C007B6">
              <w:rPr>
                <w:rFonts w:cs="Arial"/>
                <w:iCs/>
                <w:spacing w:val="-10"/>
                <w:sz w:val="20"/>
                <w:szCs w:val="20"/>
              </w:rPr>
              <w:t>Организация сбора и вывоза бытовых отходов.</w:t>
            </w:r>
          </w:p>
          <w:p w14:paraId="6DE61D22" w14:textId="77777777"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.6.11. Кладбища.</w:t>
            </w:r>
          </w:p>
          <w:p w14:paraId="2FF89C16" w14:textId="77777777" w:rsidR="00AC22CE" w:rsidRPr="00C007B6" w:rsidRDefault="00AC22CE" w:rsidP="00C007B6">
            <w:pPr>
              <w:snapToGrid w:val="0"/>
              <w:ind w:left="772" w:firstLine="0"/>
              <w:rPr>
                <w:rFonts w:cs="Arial"/>
                <w:sz w:val="20"/>
                <w:szCs w:val="20"/>
              </w:rPr>
            </w:pPr>
            <w:r w:rsidRPr="00C007B6">
              <w:rPr>
                <w:rFonts w:cs="Arial"/>
                <w:kern w:val="2"/>
                <w:sz w:val="20"/>
                <w:szCs w:val="20"/>
              </w:rPr>
              <w:t>2</w:t>
            </w:r>
            <w:r w:rsidRPr="00C007B6">
              <w:rPr>
                <w:rFonts w:cs="Arial"/>
                <w:bCs/>
                <w:spacing w:val="-3"/>
                <w:sz w:val="20"/>
                <w:szCs w:val="20"/>
              </w:rPr>
              <w:t xml:space="preserve">.6.12. </w:t>
            </w:r>
            <w:r w:rsidRPr="00C007B6">
              <w:rPr>
                <w:rFonts w:cs="Arial"/>
                <w:iCs/>
                <w:sz w:val="20"/>
                <w:szCs w:val="20"/>
              </w:rPr>
              <w:t>Участие в предупреждении и ликвидации последствий чрезвычайных ситуаций в границах поселения. Обеспечение первичных мер пожарной безопасности в границах населенных пунктов поселения.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F88BFD9"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49</w:t>
            </w:r>
          </w:p>
          <w:p w14:paraId="6C34C916" w14:textId="77777777" w:rsidR="00AC22CE" w:rsidRPr="00C007B6" w:rsidRDefault="00AC22CE" w:rsidP="00C007B6">
            <w:pPr>
              <w:snapToGrid w:val="0"/>
              <w:ind w:firstLine="0"/>
              <w:jc w:val="center"/>
              <w:rPr>
                <w:rFonts w:cs="Arial"/>
                <w:kern w:val="2"/>
                <w:sz w:val="20"/>
                <w:szCs w:val="20"/>
              </w:rPr>
            </w:pPr>
          </w:p>
          <w:p w14:paraId="40134881"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49</w:t>
            </w:r>
          </w:p>
          <w:p w14:paraId="3ED14BEA"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55</w:t>
            </w:r>
          </w:p>
          <w:p w14:paraId="7E5A1BAF"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57</w:t>
            </w:r>
          </w:p>
          <w:p w14:paraId="61E4F3F2" w14:textId="77777777" w:rsidR="00AC22CE" w:rsidRPr="00C007B6" w:rsidRDefault="00AC22CE" w:rsidP="00C007B6">
            <w:pPr>
              <w:snapToGrid w:val="0"/>
              <w:ind w:firstLine="0"/>
              <w:jc w:val="center"/>
              <w:rPr>
                <w:rFonts w:cs="Arial"/>
                <w:kern w:val="2"/>
                <w:sz w:val="20"/>
                <w:szCs w:val="20"/>
              </w:rPr>
            </w:pPr>
          </w:p>
          <w:p w14:paraId="276F6FFF"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58</w:t>
            </w:r>
          </w:p>
          <w:p w14:paraId="79283E62" w14:textId="77777777" w:rsidR="00AC22CE" w:rsidRPr="00C007B6" w:rsidRDefault="00AC22CE" w:rsidP="00C007B6">
            <w:pPr>
              <w:snapToGrid w:val="0"/>
              <w:ind w:firstLine="0"/>
              <w:jc w:val="center"/>
              <w:rPr>
                <w:rFonts w:cs="Arial"/>
                <w:kern w:val="2"/>
                <w:sz w:val="20"/>
                <w:szCs w:val="20"/>
              </w:rPr>
            </w:pPr>
          </w:p>
          <w:p w14:paraId="17EE3103"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59</w:t>
            </w:r>
          </w:p>
          <w:p w14:paraId="27DAF9DD" w14:textId="77777777" w:rsidR="00AC22CE" w:rsidRPr="00C007B6" w:rsidRDefault="00AC22CE" w:rsidP="00C007B6">
            <w:pPr>
              <w:snapToGrid w:val="0"/>
              <w:ind w:firstLine="0"/>
              <w:jc w:val="center"/>
              <w:rPr>
                <w:rFonts w:cs="Arial"/>
                <w:kern w:val="2"/>
                <w:sz w:val="20"/>
                <w:szCs w:val="20"/>
              </w:rPr>
            </w:pPr>
          </w:p>
          <w:p w14:paraId="16B0487D"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61</w:t>
            </w:r>
          </w:p>
          <w:p w14:paraId="03D9958B" w14:textId="77777777" w:rsidR="00AC22CE" w:rsidRPr="00C007B6" w:rsidRDefault="00AC22CE" w:rsidP="00C007B6">
            <w:pPr>
              <w:snapToGrid w:val="0"/>
              <w:ind w:firstLine="0"/>
              <w:jc w:val="center"/>
              <w:rPr>
                <w:rFonts w:cs="Arial"/>
                <w:kern w:val="2"/>
                <w:sz w:val="20"/>
                <w:szCs w:val="20"/>
              </w:rPr>
            </w:pPr>
          </w:p>
          <w:p w14:paraId="4D4A9677" w14:textId="77777777" w:rsidR="00AC22CE" w:rsidRPr="00C007B6" w:rsidRDefault="00AC22CE" w:rsidP="00C007B6">
            <w:pPr>
              <w:snapToGrid w:val="0"/>
              <w:ind w:firstLine="0"/>
              <w:jc w:val="center"/>
              <w:rPr>
                <w:rFonts w:cs="Arial"/>
                <w:kern w:val="2"/>
                <w:sz w:val="20"/>
                <w:szCs w:val="20"/>
              </w:rPr>
            </w:pPr>
          </w:p>
          <w:p w14:paraId="417B2A13" w14:textId="77777777" w:rsidR="00AC22CE" w:rsidRPr="00C007B6" w:rsidRDefault="00AC22CE" w:rsidP="00C007B6">
            <w:pPr>
              <w:snapToGrid w:val="0"/>
              <w:ind w:firstLine="0"/>
              <w:jc w:val="center"/>
              <w:rPr>
                <w:rFonts w:cs="Arial"/>
                <w:kern w:val="2"/>
                <w:sz w:val="20"/>
                <w:szCs w:val="20"/>
              </w:rPr>
            </w:pPr>
          </w:p>
          <w:p w14:paraId="2D09E263" w14:textId="77777777" w:rsidR="00AC22CE" w:rsidRPr="00C007B6" w:rsidRDefault="00AC22CE" w:rsidP="00C007B6">
            <w:pPr>
              <w:snapToGrid w:val="0"/>
              <w:ind w:firstLine="0"/>
              <w:jc w:val="center"/>
              <w:rPr>
                <w:rFonts w:cs="Arial"/>
                <w:kern w:val="2"/>
                <w:sz w:val="20"/>
                <w:szCs w:val="20"/>
              </w:rPr>
            </w:pPr>
          </w:p>
          <w:p w14:paraId="6F3EAE61"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63</w:t>
            </w:r>
          </w:p>
          <w:p w14:paraId="52B4A4D7" w14:textId="77777777" w:rsidR="00AC22CE" w:rsidRPr="00C007B6" w:rsidRDefault="00AC22CE" w:rsidP="00C007B6">
            <w:pPr>
              <w:snapToGrid w:val="0"/>
              <w:ind w:firstLine="0"/>
              <w:jc w:val="center"/>
              <w:rPr>
                <w:rFonts w:cs="Arial"/>
                <w:kern w:val="2"/>
                <w:sz w:val="20"/>
                <w:szCs w:val="20"/>
              </w:rPr>
            </w:pPr>
          </w:p>
          <w:p w14:paraId="7724B1A1"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64</w:t>
            </w:r>
          </w:p>
          <w:p w14:paraId="55BF7269" w14:textId="77777777" w:rsidR="00AC22CE" w:rsidRPr="00C007B6" w:rsidRDefault="00AC22CE" w:rsidP="00C007B6">
            <w:pPr>
              <w:snapToGrid w:val="0"/>
              <w:ind w:firstLine="0"/>
              <w:jc w:val="center"/>
              <w:rPr>
                <w:rFonts w:cs="Arial"/>
                <w:kern w:val="2"/>
                <w:sz w:val="20"/>
                <w:szCs w:val="20"/>
              </w:rPr>
            </w:pPr>
          </w:p>
          <w:p w14:paraId="2C9508FA" w14:textId="77777777" w:rsidR="00AC22CE" w:rsidRPr="00C007B6" w:rsidRDefault="00AC22CE" w:rsidP="00C007B6">
            <w:pPr>
              <w:snapToGrid w:val="0"/>
              <w:ind w:firstLine="0"/>
              <w:jc w:val="center"/>
              <w:rPr>
                <w:rFonts w:cs="Arial"/>
                <w:kern w:val="2"/>
                <w:sz w:val="20"/>
                <w:szCs w:val="20"/>
              </w:rPr>
            </w:pPr>
          </w:p>
          <w:p w14:paraId="6C8628B2"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65</w:t>
            </w:r>
          </w:p>
          <w:p w14:paraId="71D4389C"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7</w:t>
            </w:r>
          </w:p>
          <w:p w14:paraId="758CB3ED"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68</w:t>
            </w:r>
          </w:p>
          <w:p w14:paraId="31DF83A9" w14:textId="77777777" w:rsidR="00AC22CE" w:rsidRPr="00C007B6" w:rsidRDefault="00AC22CE" w:rsidP="00C007B6">
            <w:pPr>
              <w:snapToGrid w:val="0"/>
              <w:ind w:firstLine="0"/>
              <w:jc w:val="center"/>
              <w:rPr>
                <w:rFonts w:cs="Arial"/>
                <w:kern w:val="2"/>
                <w:sz w:val="20"/>
                <w:szCs w:val="20"/>
              </w:rPr>
            </w:pPr>
          </w:p>
          <w:p w14:paraId="66CAA7E9" w14:textId="77777777" w:rsidR="00AC22CE" w:rsidRPr="00C007B6" w:rsidRDefault="00AC22CE" w:rsidP="00C007B6">
            <w:pPr>
              <w:snapToGrid w:val="0"/>
              <w:ind w:firstLine="0"/>
              <w:jc w:val="center"/>
              <w:rPr>
                <w:rFonts w:cs="Arial"/>
                <w:kern w:val="2"/>
                <w:sz w:val="20"/>
                <w:szCs w:val="20"/>
              </w:rPr>
            </w:pPr>
          </w:p>
          <w:p w14:paraId="0798745C"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68</w:t>
            </w:r>
          </w:p>
        </w:tc>
        <w:tc>
          <w:tcPr>
            <w:tcW w:w="28" w:type="pct"/>
            <w:shd w:val="clear" w:color="auto" w:fill="auto"/>
          </w:tcPr>
          <w:p w14:paraId="7EB4914F" w14:textId="77777777" w:rsidR="00AC22CE" w:rsidRPr="00C007B6" w:rsidRDefault="00AC22CE" w:rsidP="00C007B6">
            <w:pPr>
              <w:snapToGrid w:val="0"/>
              <w:ind w:firstLine="0"/>
              <w:rPr>
                <w:rFonts w:cs="Arial"/>
                <w:kern w:val="2"/>
                <w:sz w:val="20"/>
                <w:szCs w:val="20"/>
              </w:rPr>
            </w:pPr>
          </w:p>
        </w:tc>
      </w:tr>
      <w:tr w:rsidR="006067F1" w:rsidRPr="00C007B6" w14:paraId="34DA7FB1"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CD4A65B" w14:textId="77777777" w:rsidR="00AC22CE" w:rsidRPr="00C007B6" w:rsidRDefault="00AC22CE" w:rsidP="00C007B6">
            <w:pPr>
              <w:snapToGrid w:val="0"/>
              <w:ind w:left="347" w:firstLine="0"/>
              <w:rPr>
                <w:rFonts w:cs="Arial"/>
                <w:sz w:val="20"/>
                <w:szCs w:val="20"/>
              </w:rPr>
            </w:pPr>
            <w:r w:rsidRPr="00C007B6">
              <w:rPr>
                <w:rFonts w:cs="Arial"/>
                <w:bCs/>
                <w:sz w:val="20"/>
                <w:szCs w:val="20"/>
              </w:rPr>
              <w:t>2.7. Земельные участки, которые предоставлены для размещения объектов капитального строительства федерального, регионального или местного (районного) значения, или на которых размещены объекты капитального строительства федерального, регионального или местного (районного) значения.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4FEA5BC"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70</w:t>
            </w:r>
          </w:p>
        </w:tc>
        <w:tc>
          <w:tcPr>
            <w:tcW w:w="28" w:type="pct"/>
            <w:shd w:val="clear" w:color="auto" w:fill="auto"/>
          </w:tcPr>
          <w:p w14:paraId="5828EB5F" w14:textId="77777777" w:rsidR="00AC22CE" w:rsidRPr="00C007B6" w:rsidRDefault="00AC22CE" w:rsidP="00C007B6">
            <w:pPr>
              <w:snapToGrid w:val="0"/>
              <w:ind w:firstLine="0"/>
              <w:rPr>
                <w:rFonts w:cs="Arial"/>
                <w:kern w:val="2"/>
                <w:sz w:val="20"/>
                <w:szCs w:val="20"/>
              </w:rPr>
            </w:pPr>
          </w:p>
        </w:tc>
      </w:tr>
      <w:tr w:rsidR="006067F1" w:rsidRPr="00C007B6" w14:paraId="06D96C19"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D617D85" w14:textId="0B95FDAF" w:rsidR="00AC22CE" w:rsidRPr="00C007B6" w:rsidRDefault="00AC22CE" w:rsidP="00C007B6">
            <w:pPr>
              <w:widowControl w:val="0"/>
              <w:numPr>
                <w:ilvl w:val="0"/>
                <w:numId w:val="53"/>
              </w:numPr>
              <w:suppressAutoHyphens/>
              <w:snapToGrid w:val="0"/>
              <w:ind w:left="347" w:firstLine="0"/>
              <w:rPr>
                <w:rFonts w:cs="Arial"/>
                <w:sz w:val="20"/>
                <w:szCs w:val="20"/>
              </w:rPr>
            </w:pPr>
            <w:r w:rsidRPr="00C007B6">
              <w:rPr>
                <w:rFonts w:cs="Arial"/>
                <w:bCs/>
                <w:sz w:val="20"/>
                <w:szCs w:val="20"/>
              </w:rPr>
              <w:lastRenderedPageBreak/>
              <w:t>ПЕРЕЧЕНЬ МЕРОПРИЯТИЙ ПО ТЕРРИТОРИАЛЬНОМУ ПЛАНИРОВАНИЮ,</w:t>
            </w:r>
            <w:r w:rsidR="006067F1" w:rsidRPr="00C007B6">
              <w:rPr>
                <w:rFonts w:cs="Arial"/>
                <w:bCs/>
                <w:sz w:val="20"/>
                <w:szCs w:val="20"/>
              </w:rPr>
              <w:t xml:space="preserve"> </w:t>
            </w:r>
            <w:r w:rsidRPr="00C007B6">
              <w:rPr>
                <w:rFonts w:cs="Arial"/>
                <w:bCs/>
                <w:sz w:val="20"/>
                <w:szCs w:val="20"/>
              </w:rPr>
              <w:t>ОБОСНОВАНИЕ ПРЕДЛОЖЕНИЙ ПО ТЕРРИТОРИАЛЬНОМУ ПЛАНИРОВАНИЮ, ЭТАПЫ ИХ РЕАЛИЗАЦИИ</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0193773"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71</w:t>
            </w:r>
          </w:p>
        </w:tc>
        <w:tc>
          <w:tcPr>
            <w:tcW w:w="28" w:type="pct"/>
            <w:shd w:val="clear" w:color="auto" w:fill="auto"/>
          </w:tcPr>
          <w:p w14:paraId="42711257" w14:textId="77777777" w:rsidR="00AC22CE" w:rsidRPr="00C007B6" w:rsidRDefault="00AC22CE" w:rsidP="00C007B6">
            <w:pPr>
              <w:snapToGrid w:val="0"/>
              <w:ind w:firstLine="0"/>
              <w:rPr>
                <w:rFonts w:cs="Arial"/>
                <w:kern w:val="2"/>
                <w:sz w:val="20"/>
                <w:szCs w:val="20"/>
              </w:rPr>
            </w:pPr>
          </w:p>
        </w:tc>
      </w:tr>
      <w:tr w:rsidR="006067F1" w:rsidRPr="00C007B6" w14:paraId="52D06220"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E14C26A" w14:textId="77777777" w:rsidR="00AC22CE" w:rsidRPr="00C007B6" w:rsidRDefault="00AC22CE" w:rsidP="00C007B6">
            <w:pPr>
              <w:snapToGrid w:val="0"/>
              <w:ind w:left="347" w:firstLine="0"/>
              <w:rPr>
                <w:rFonts w:cs="Arial"/>
                <w:sz w:val="20"/>
                <w:szCs w:val="20"/>
              </w:rPr>
            </w:pPr>
            <w:r w:rsidRPr="00C007B6">
              <w:rPr>
                <w:rFonts w:cs="Arial"/>
                <w:sz w:val="20"/>
                <w:szCs w:val="20"/>
              </w:rPr>
              <w:t>3.1. Предложения по административно-территориальному устройству Латненского сельского поселения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733359" w14:textId="77777777" w:rsidR="00AC22CE" w:rsidRPr="00C007B6" w:rsidRDefault="00AC22CE" w:rsidP="00C007B6">
            <w:pPr>
              <w:snapToGrid w:val="0"/>
              <w:ind w:firstLine="0"/>
              <w:jc w:val="center"/>
              <w:rPr>
                <w:rFonts w:cs="Arial"/>
                <w:sz w:val="20"/>
                <w:szCs w:val="20"/>
              </w:rPr>
            </w:pPr>
            <w:r w:rsidRPr="00C007B6">
              <w:rPr>
                <w:rFonts w:cs="Arial"/>
                <w:kern w:val="2"/>
                <w:sz w:val="20"/>
                <w:szCs w:val="20"/>
              </w:rPr>
              <w:t>74</w:t>
            </w:r>
          </w:p>
        </w:tc>
        <w:tc>
          <w:tcPr>
            <w:tcW w:w="28" w:type="pct"/>
            <w:shd w:val="clear" w:color="auto" w:fill="auto"/>
          </w:tcPr>
          <w:p w14:paraId="2785CB2E" w14:textId="77777777" w:rsidR="00AC22CE" w:rsidRPr="00C007B6" w:rsidRDefault="00AC22CE" w:rsidP="00C007B6">
            <w:pPr>
              <w:snapToGrid w:val="0"/>
              <w:ind w:firstLine="0"/>
              <w:rPr>
                <w:rFonts w:cs="Arial"/>
                <w:kern w:val="2"/>
                <w:sz w:val="20"/>
                <w:szCs w:val="20"/>
              </w:rPr>
            </w:pPr>
          </w:p>
        </w:tc>
      </w:tr>
      <w:tr w:rsidR="006067F1" w:rsidRPr="00C007B6" w14:paraId="2B1B04E9" w14:textId="77777777" w:rsidTr="00C007B6">
        <w:tc>
          <w:tcPr>
            <w:tcW w:w="4596" w:type="pc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1F514B3B" w14:textId="773E5614" w:rsidR="00AC22CE" w:rsidRPr="00C007B6" w:rsidRDefault="006067F1" w:rsidP="00C007B6">
            <w:pPr>
              <w:snapToGrid w:val="0"/>
              <w:ind w:firstLine="0"/>
              <w:rPr>
                <w:rFonts w:cs="Arial"/>
                <w:sz w:val="20"/>
                <w:szCs w:val="20"/>
              </w:rPr>
            </w:pPr>
            <w:r w:rsidRPr="00C007B6">
              <w:rPr>
                <w:rFonts w:cs="Arial"/>
                <w:kern w:val="2"/>
                <w:sz w:val="20"/>
                <w:szCs w:val="20"/>
              </w:rPr>
              <w:t xml:space="preserve"> </w:t>
            </w:r>
            <w:r w:rsidR="00AC22CE" w:rsidRPr="00C007B6">
              <w:rPr>
                <w:rFonts w:cs="Arial"/>
                <w:kern w:val="2"/>
                <w:sz w:val="20"/>
                <w:szCs w:val="20"/>
              </w:rPr>
              <w:t>3.2. П</w:t>
            </w:r>
            <w:r w:rsidR="00AC22CE" w:rsidRPr="00C007B6">
              <w:rPr>
                <w:rFonts w:cs="Arial"/>
                <w:sz w:val="20"/>
                <w:szCs w:val="20"/>
              </w:rPr>
              <w:t>редложения по градостроительному зонированию территории</w:t>
            </w:r>
            <w:r w:rsidRPr="00C007B6">
              <w:rPr>
                <w:rFonts w:cs="Arial"/>
                <w:sz w:val="20"/>
                <w:szCs w:val="20"/>
              </w:rPr>
              <w:t xml:space="preserve"> </w:t>
            </w:r>
            <w:r w:rsidR="00AC22CE" w:rsidRPr="00C007B6">
              <w:rPr>
                <w:rFonts w:cs="Arial"/>
                <w:sz w:val="20"/>
                <w:szCs w:val="20"/>
              </w:rPr>
              <w:t>Латненского сельского поселения</w:t>
            </w:r>
          </w:p>
          <w:p w14:paraId="0CBFD59A" w14:textId="1ED91A89" w:rsidR="00AC22CE" w:rsidRPr="00C007B6" w:rsidRDefault="006067F1" w:rsidP="00C007B6">
            <w:pPr>
              <w:autoSpaceDE w:val="0"/>
              <w:ind w:firstLine="0"/>
              <w:rPr>
                <w:rFonts w:cs="Arial"/>
                <w:sz w:val="20"/>
                <w:szCs w:val="20"/>
              </w:rPr>
            </w:pPr>
            <w:r w:rsidRPr="00C007B6">
              <w:rPr>
                <w:rFonts w:cs="Arial"/>
                <w:bCs/>
                <w:sz w:val="20"/>
                <w:szCs w:val="20"/>
              </w:rPr>
              <w:t xml:space="preserve"> </w:t>
            </w:r>
            <w:r w:rsidR="00AC22CE" w:rsidRPr="00C007B6">
              <w:rPr>
                <w:rFonts w:cs="Arial"/>
                <w:bCs/>
                <w:sz w:val="20"/>
                <w:szCs w:val="20"/>
              </w:rPr>
              <w:t>3.3. Предложения по размещению на территории Латненского сельского поселения</w:t>
            </w:r>
            <w:r w:rsidRPr="00C007B6">
              <w:rPr>
                <w:rFonts w:cs="Arial"/>
                <w:bCs/>
                <w:sz w:val="20"/>
                <w:szCs w:val="20"/>
              </w:rPr>
              <w:t xml:space="preserve"> </w:t>
            </w:r>
            <w:r w:rsidR="00AC22CE" w:rsidRPr="00C007B6">
              <w:rPr>
                <w:rFonts w:cs="Arial"/>
                <w:bCs/>
                <w:sz w:val="20"/>
                <w:szCs w:val="20"/>
              </w:rPr>
              <w:t>объектов капитального строительства местного значения</w:t>
            </w:r>
          </w:p>
          <w:p w14:paraId="36722D24" w14:textId="59EAC912" w:rsidR="00AC22CE" w:rsidRPr="00C007B6" w:rsidRDefault="00AC22CE" w:rsidP="00C007B6">
            <w:pPr>
              <w:snapToGrid w:val="0"/>
              <w:ind w:left="1134" w:firstLine="0"/>
              <w:rPr>
                <w:rFonts w:cs="Arial"/>
                <w:sz w:val="20"/>
                <w:szCs w:val="20"/>
              </w:rPr>
            </w:pPr>
            <w:r w:rsidRPr="00C007B6">
              <w:rPr>
                <w:rFonts w:cs="Arial"/>
                <w:sz w:val="20"/>
                <w:szCs w:val="20"/>
              </w:rPr>
              <w:t>3.3.1.</w:t>
            </w:r>
            <w:r w:rsidR="006067F1" w:rsidRPr="00C007B6">
              <w:rPr>
                <w:rFonts w:cs="Arial"/>
                <w:sz w:val="20"/>
                <w:szCs w:val="20"/>
              </w:rPr>
              <w:t xml:space="preserve"> </w:t>
            </w:r>
            <w:r w:rsidRPr="00C007B6">
              <w:rPr>
                <w:rFonts w:cs="Arial"/>
                <w:sz w:val="20"/>
                <w:szCs w:val="20"/>
              </w:rPr>
              <w:t>Предложения по развитию систем связи</w:t>
            </w:r>
          </w:p>
          <w:p w14:paraId="553AA0C2" w14:textId="25A7C384" w:rsidR="00AC22CE" w:rsidRPr="00C007B6" w:rsidRDefault="00AC22CE" w:rsidP="00C007B6">
            <w:pPr>
              <w:snapToGrid w:val="0"/>
              <w:ind w:left="1134" w:firstLine="0"/>
              <w:rPr>
                <w:rFonts w:cs="Arial"/>
                <w:sz w:val="20"/>
                <w:szCs w:val="20"/>
              </w:rPr>
            </w:pPr>
            <w:r w:rsidRPr="00C007B6">
              <w:rPr>
                <w:rFonts w:cs="Arial"/>
                <w:sz w:val="20"/>
                <w:szCs w:val="20"/>
              </w:rPr>
              <w:t xml:space="preserve">3.3.2. </w:t>
            </w:r>
            <w:r w:rsidRPr="00C007B6">
              <w:rPr>
                <w:rFonts w:cs="Arial"/>
                <w:iCs/>
                <w:sz w:val="20"/>
                <w:szCs w:val="20"/>
              </w:rPr>
              <w:t>. Предложения по обеспечению</w:t>
            </w:r>
            <w:r w:rsidR="006067F1" w:rsidRPr="00C007B6">
              <w:rPr>
                <w:rFonts w:cs="Arial"/>
                <w:iCs/>
                <w:sz w:val="20"/>
                <w:szCs w:val="20"/>
              </w:rPr>
              <w:t xml:space="preserve"> </w:t>
            </w:r>
            <w:r w:rsidRPr="00C007B6">
              <w:rPr>
                <w:rFonts w:cs="Arial"/>
                <w:iCs/>
                <w:sz w:val="20"/>
                <w:szCs w:val="20"/>
              </w:rPr>
              <w:t>территории сельского поселения объектами инженерной инфраструктуры</w:t>
            </w:r>
          </w:p>
          <w:p w14:paraId="453614C8" w14:textId="32C98164" w:rsidR="00AC22CE" w:rsidRPr="00C007B6" w:rsidRDefault="00AC22CE" w:rsidP="00C007B6">
            <w:pPr>
              <w:snapToGrid w:val="0"/>
              <w:ind w:left="1134" w:firstLine="0"/>
              <w:rPr>
                <w:rFonts w:cs="Arial"/>
                <w:sz w:val="20"/>
                <w:szCs w:val="20"/>
              </w:rPr>
            </w:pPr>
            <w:r w:rsidRPr="00C007B6">
              <w:rPr>
                <w:rFonts w:cs="Arial"/>
                <w:iCs/>
                <w:sz w:val="20"/>
                <w:szCs w:val="20"/>
              </w:rPr>
              <w:t>3.3.3. . Предложения по обеспечению</w:t>
            </w:r>
            <w:r w:rsidR="006067F1" w:rsidRPr="00C007B6">
              <w:rPr>
                <w:rFonts w:cs="Arial"/>
                <w:iCs/>
                <w:sz w:val="20"/>
                <w:szCs w:val="20"/>
              </w:rPr>
              <w:t xml:space="preserve"> </w:t>
            </w:r>
            <w:r w:rsidRPr="00C007B6">
              <w:rPr>
                <w:rFonts w:cs="Arial"/>
                <w:iCs/>
                <w:sz w:val="20"/>
                <w:szCs w:val="20"/>
              </w:rPr>
              <w:t>территории сельского поселения объектами транспортной инфраструктуры</w:t>
            </w:r>
          </w:p>
          <w:p w14:paraId="46C8227C" w14:textId="175E00D3" w:rsidR="00AC22CE" w:rsidRPr="00C007B6" w:rsidRDefault="00AC22CE" w:rsidP="00C007B6">
            <w:pPr>
              <w:autoSpaceDE w:val="0"/>
              <w:ind w:left="1134" w:firstLine="0"/>
              <w:rPr>
                <w:rFonts w:cs="Arial"/>
                <w:sz w:val="20"/>
                <w:szCs w:val="20"/>
              </w:rPr>
            </w:pPr>
            <w:r w:rsidRPr="00C007B6">
              <w:rPr>
                <w:rFonts w:cs="Arial"/>
                <w:iCs/>
                <w:sz w:val="20"/>
                <w:szCs w:val="20"/>
              </w:rPr>
              <w:t xml:space="preserve">3.3.4. </w:t>
            </w:r>
            <w:r w:rsidRPr="00C007B6">
              <w:rPr>
                <w:rFonts w:cs="Arial"/>
                <w:bCs/>
                <w:sz w:val="20"/>
                <w:szCs w:val="20"/>
              </w:rPr>
              <w:t>Предложения по обеспечению</w:t>
            </w:r>
            <w:r w:rsidR="006067F1" w:rsidRPr="00C007B6">
              <w:rPr>
                <w:rFonts w:cs="Arial"/>
                <w:bCs/>
                <w:sz w:val="20"/>
                <w:szCs w:val="20"/>
              </w:rPr>
              <w:t xml:space="preserve"> </w:t>
            </w:r>
            <w:r w:rsidRPr="00C007B6">
              <w:rPr>
                <w:rFonts w:cs="Arial"/>
                <w:bCs/>
                <w:sz w:val="20"/>
                <w:szCs w:val="20"/>
              </w:rPr>
              <w:t>территории сельского поселения объектами жилой и социальной</w:t>
            </w:r>
            <w:r w:rsidR="006067F1" w:rsidRPr="00C007B6">
              <w:rPr>
                <w:rFonts w:cs="Arial"/>
                <w:bCs/>
                <w:sz w:val="20"/>
                <w:szCs w:val="20"/>
              </w:rPr>
              <w:t xml:space="preserve"> </w:t>
            </w:r>
            <w:r w:rsidRPr="00C007B6">
              <w:rPr>
                <w:rFonts w:cs="Arial"/>
                <w:bCs/>
                <w:sz w:val="20"/>
                <w:szCs w:val="20"/>
              </w:rPr>
              <w:t>инфраструктуры</w:t>
            </w:r>
          </w:p>
          <w:p w14:paraId="06DFC31F" w14:textId="77777777" w:rsidR="00AC22CE" w:rsidRPr="00C007B6" w:rsidRDefault="00AC22CE" w:rsidP="00C007B6">
            <w:pPr>
              <w:autoSpaceDE w:val="0"/>
              <w:ind w:left="1134" w:firstLine="0"/>
              <w:rPr>
                <w:rFonts w:cs="Arial"/>
                <w:sz w:val="20"/>
                <w:szCs w:val="20"/>
              </w:rPr>
            </w:pPr>
            <w:r w:rsidRPr="00C007B6">
              <w:rPr>
                <w:rFonts w:cs="Arial"/>
                <w:bCs/>
                <w:kern w:val="2"/>
                <w:sz w:val="20"/>
                <w:szCs w:val="20"/>
              </w:rPr>
              <w:t xml:space="preserve">3.3.5. </w:t>
            </w:r>
            <w:r w:rsidRPr="00C007B6">
              <w:rPr>
                <w:rFonts w:cs="Arial"/>
                <w:bCs/>
                <w:sz w:val="20"/>
                <w:szCs w:val="20"/>
              </w:rPr>
              <w:t>Предложения по обеспечению территории сельского поселения объектами связи, торговли, общественного питания, бытового обслуживания, жилищно-коммунального хозяйства</w:t>
            </w:r>
          </w:p>
          <w:p w14:paraId="514D2818" w14:textId="77777777" w:rsidR="00AC22CE" w:rsidRPr="00C007B6" w:rsidRDefault="00AC22CE" w:rsidP="00C007B6">
            <w:pPr>
              <w:autoSpaceDE w:val="0"/>
              <w:ind w:left="1134" w:firstLine="0"/>
              <w:rPr>
                <w:rFonts w:cs="Arial"/>
                <w:sz w:val="20"/>
                <w:szCs w:val="20"/>
              </w:rPr>
            </w:pPr>
            <w:r w:rsidRPr="00C007B6">
              <w:rPr>
                <w:rFonts w:cs="Arial"/>
                <w:bCs/>
                <w:kern w:val="2"/>
                <w:sz w:val="20"/>
                <w:szCs w:val="20"/>
              </w:rPr>
              <w:t xml:space="preserve">3.3.6. </w:t>
            </w:r>
            <w:r w:rsidRPr="00C007B6">
              <w:rPr>
                <w:rFonts w:cs="Arial"/>
                <w:bCs/>
                <w:sz w:val="20"/>
                <w:szCs w:val="20"/>
              </w:rPr>
              <w:t xml:space="preserve">Предложения по обеспечению территории сельского поселения объектами библиотечного обслуживания, культуры, народного художественного творчества, музеями поселений, объектами физкультуры и спорта. </w:t>
            </w:r>
          </w:p>
          <w:p w14:paraId="18080487" w14:textId="77777777" w:rsidR="00AC22CE" w:rsidRPr="00C007B6" w:rsidRDefault="00AC22CE" w:rsidP="00C007B6">
            <w:pPr>
              <w:autoSpaceDE w:val="0"/>
              <w:ind w:left="1134" w:firstLine="0"/>
              <w:rPr>
                <w:rFonts w:cs="Arial"/>
                <w:sz w:val="20"/>
                <w:szCs w:val="20"/>
              </w:rPr>
            </w:pPr>
            <w:r w:rsidRPr="00C007B6">
              <w:rPr>
                <w:rFonts w:cs="Arial"/>
                <w:bCs/>
                <w:sz w:val="20"/>
                <w:szCs w:val="20"/>
              </w:rPr>
              <w:t>3.3.7. Предложения по обеспечению территории сельского поселения объектами массового отдыха жителей поселения, благоустройства и озеленения территории сельского поселения.</w:t>
            </w:r>
          </w:p>
          <w:p w14:paraId="06A2606D" w14:textId="77777777" w:rsidR="00AC22CE" w:rsidRPr="00C007B6" w:rsidRDefault="00AC22CE" w:rsidP="00C007B6">
            <w:pPr>
              <w:autoSpaceDE w:val="0"/>
              <w:ind w:left="1134" w:firstLine="0"/>
              <w:rPr>
                <w:rFonts w:cs="Arial"/>
                <w:sz w:val="20"/>
                <w:szCs w:val="20"/>
              </w:rPr>
            </w:pPr>
            <w:r w:rsidRPr="00C007B6">
              <w:rPr>
                <w:rFonts w:cs="Arial"/>
                <w:bCs/>
                <w:sz w:val="20"/>
                <w:szCs w:val="20"/>
              </w:rPr>
              <w:t xml:space="preserve">3.3.8. Предложения по обеспечению территории сельского поселения объектами сельскохозяйственного использования </w:t>
            </w:r>
            <w:r w:rsidRPr="00C007B6">
              <w:rPr>
                <w:rFonts w:cs="Arial"/>
                <w:kern w:val="2"/>
                <w:sz w:val="20"/>
                <w:szCs w:val="20"/>
              </w:rPr>
              <w:t>(с изменениями)</w:t>
            </w:r>
          </w:p>
          <w:p w14:paraId="1E59DD9D" w14:textId="77777777" w:rsidR="00AC22CE" w:rsidRPr="00C007B6" w:rsidRDefault="00AC22CE" w:rsidP="00C007B6">
            <w:pPr>
              <w:autoSpaceDE w:val="0"/>
              <w:ind w:left="1134" w:firstLine="0"/>
              <w:rPr>
                <w:rFonts w:cs="Arial"/>
                <w:sz w:val="20"/>
                <w:szCs w:val="20"/>
              </w:rPr>
            </w:pPr>
            <w:r w:rsidRPr="00C007B6">
              <w:rPr>
                <w:rFonts w:cs="Arial"/>
                <w:bCs/>
                <w:sz w:val="20"/>
                <w:szCs w:val="20"/>
              </w:rPr>
              <w:t>3.3.9. Предложения по обеспечению территории сельского поселения</w:t>
            </w:r>
          </w:p>
          <w:p w14:paraId="7897835C" w14:textId="77777777" w:rsidR="00AC22CE" w:rsidRPr="00C007B6" w:rsidRDefault="00AC22CE" w:rsidP="00C007B6">
            <w:pPr>
              <w:autoSpaceDE w:val="0"/>
              <w:ind w:left="1134" w:firstLine="0"/>
              <w:rPr>
                <w:rFonts w:cs="Arial"/>
                <w:sz w:val="20"/>
                <w:szCs w:val="20"/>
              </w:rPr>
            </w:pPr>
            <w:r w:rsidRPr="00C007B6">
              <w:rPr>
                <w:rFonts w:cs="Arial"/>
                <w:bCs/>
                <w:sz w:val="20"/>
                <w:szCs w:val="20"/>
              </w:rPr>
              <w:t xml:space="preserve">местами сбора бытовых отходов </w:t>
            </w:r>
          </w:p>
          <w:p w14:paraId="67974A85" w14:textId="77777777" w:rsidR="00AC22CE" w:rsidRPr="00C007B6" w:rsidRDefault="00AC22CE" w:rsidP="00C007B6">
            <w:pPr>
              <w:autoSpaceDE w:val="0"/>
              <w:ind w:left="1134" w:firstLine="0"/>
              <w:rPr>
                <w:rFonts w:cs="Arial"/>
                <w:sz w:val="20"/>
                <w:szCs w:val="20"/>
              </w:rPr>
            </w:pPr>
            <w:r w:rsidRPr="00C007B6">
              <w:rPr>
                <w:rFonts w:cs="Arial"/>
                <w:bCs/>
                <w:sz w:val="20"/>
                <w:szCs w:val="20"/>
              </w:rPr>
              <w:t>3.3.10. Предложения по обеспечению территории сельского поселения</w:t>
            </w:r>
          </w:p>
          <w:p w14:paraId="3212B1F3" w14:textId="77777777" w:rsidR="00AC22CE" w:rsidRPr="00C007B6" w:rsidRDefault="00AC22CE" w:rsidP="00C007B6">
            <w:pPr>
              <w:autoSpaceDE w:val="0"/>
              <w:ind w:left="1134" w:firstLine="0"/>
              <w:rPr>
                <w:rFonts w:cs="Arial"/>
                <w:sz w:val="20"/>
                <w:szCs w:val="20"/>
              </w:rPr>
            </w:pPr>
            <w:r w:rsidRPr="00C007B6">
              <w:rPr>
                <w:rFonts w:cs="Arial"/>
                <w:bCs/>
                <w:sz w:val="20"/>
                <w:szCs w:val="20"/>
              </w:rPr>
              <w:t>местами захоронения</w:t>
            </w:r>
          </w:p>
        </w:tc>
        <w:tc>
          <w:tcPr>
            <w:tcW w:w="376" w:type="pct"/>
            <w:gridSpan w:val="2"/>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24184C2" w14:textId="77777777" w:rsidR="00AC22CE" w:rsidRPr="00C007B6" w:rsidRDefault="00AC22CE" w:rsidP="00C007B6">
            <w:pPr>
              <w:snapToGrid w:val="0"/>
              <w:ind w:firstLine="0"/>
              <w:jc w:val="center"/>
              <w:rPr>
                <w:rFonts w:cs="Arial"/>
                <w:bCs/>
                <w:kern w:val="2"/>
                <w:sz w:val="20"/>
                <w:szCs w:val="20"/>
              </w:rPr>
            </w:pPr>
          </w:p>
          <w:p w14:paraId="768EB2E8"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75</w:t>
            </w:r>
          </w:p>
          <w:p w14:paraId="5B726378" w14:textId="77777777" w:rsidR="00AC22CE" w:rsidRPr="00C007B6" w:rsidRDefault="00AC22CE" w:rsidP="00C007B6">
            <w:pPr>
              <w:tabs>
                <w:tab w:val="center" w:pos="258"/>
              </w:tabs>
              <w:snapToGrid w:val="0"/>
              <w:ind w:firstLine="0"/>
              <w:jc w:val="center"/>
              <w:rPr>
                <w:rFonts w:cs="Arial"/>
                <w:kern w:val="2"/>
                <w:sz w:val="20"/>
                <w:szCs w:val="20"/>
              </w:rPr>
            </w:pPr>
          </w:p>
          <w:p w14:paraId="4E5ECFBB"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77</w:t>
            </w:r>
          </w:p>
          <w:p w14:paraId="26540A4F"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77</w:t>
            </w:r>
          </w:p>
          <w:p w14:paraId="011C3638" w14:textId="77777777" w:rsidR="00AC22CE" w:rsidRPr="00C007B6" w:rsidRDefault="00AC22CE" w:rsidP="00C007B6">
            <w:pPr>
              <w:tabs>
                <w:tab w:val="center" w:pos="258"/>
              </w:tabs>
              <w:snapToGrid w:val="0"/>
              <w:ind w:firstLine="0"/>
              <w:jc w:val="center"/>
              <w:rPr>
                <w:rFonts w:cs="Arial"/>
                <w:kern w:val="2"/>
                <w:sz w:val="20"/>
                <w:szCs w:val="20"/>
              </w:rPr>
            </w:pPr>
          </w:p>
          <w:p w14:paraId="3258BAB1"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79</w:t>
            </w:r>
          </w:p>
          <w:p w14:paraId="10FEE28F" w14:textId="77777777" w:rsidR="00AC22CE" w:rsidRPr="00C007B6" w:rsidRDefault="00AC22CE" w:rsidP="00C007B6">
            <w:pPr>
              <w:tabs>
                <w:tab w:val="center" w:pos="258"/>
              </w:tabs>
              <w:snapToGrid w:val="0"/>
              <w:ind w:firstLine="0"/>
              <w:jc w:val="center"/>
              <w:rPr>
                <w:rFonts w:cs="Arial"/>
                <w:kern w:val="2"/>
                <w:sz w:val="20"/>
                <w:szCs w:val="20"/>
              </w:rPr>
            </w:pPr>
          </w:p>
          <w:p w14:paraId="1D464727"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88</w:t>
            </w:r>
          </w:p>
          <w:p w14:paraId="2C247208" w14:textId="77777777" w:rsidR="00AC22CE" w:rsidRPr="00C007B6" w:rsidRDefault="00AC22CE" w:rsidP="00C007B6">
            <w:pPr>
              <w:tabs>
                <w:tab w:val="center" w:pos="258"/>
              </w:tabs>
              <w:snapToGrid w:val="0"/>
              <w:ind w:firstLine="0"/>
              <w:jc w:val="center"/>
              <w:rPr>
                <w:rFonts w:cs="Arial"/>
                <w:kern w:val="2"/>
                <w:sz w:val="20"/>
                <w:szCs w:val="20"/>
              </w:rPr>
            </w:pPr>
          </w:p>
          <w:p w14:paraId="0D376A59"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90</w:t>
            </w:r>
          </w:p>
          <w:p w14:paraId="21F79477" w14:textId="77777777" w:rsidR="00AC22CE" w:rsidRPr="00C007B6" w:rsidRDefault="00AC22CE" w:rsidP="00C007B6">
            <w:pPr>
              <w:tabs>
                <w:tab w:val="center" w:pos="258"/>
              </w:tabs>
              <w:snapToGrid w:val="0"/>
              <w:ind w:firstLine="0"/>
              <w:jc w:val="center"/>
              <w:rPr>
                <w:rFonts w:cs="Arial"/>
                <w:kern w:val="2"/>
                <w:sz w:val="20"/>
                <w:szCs w:val="20"/>
              </w:rPr>
            </w:pPr>
          </w:p>
          <w:p w14:paraId="320756EF" w14:textId="77777777" w:rsidR="00AC22CE" w:rsidRPr="00C007B6" w:rsidRDefault="00AC22CE" w:rsidP="00C007B6">
            <w:pPr>
              <w:tabs>
                <w:tab w:val="center" w:pos="258"/>
              </w:tabs>
              <w:snapToGrid w:val="0"/>
              <w:ind w:firstLine="0"/>
              <w:jc w:val="center"/>
              <w:rPr>
                <w:rFonts w:cs="Arial"/>
                <w:kern w:val="2"/>
                <w:sz w:val="20"/>
                <w:szCs w:val="20"/>
              </w:rPr>
            </w:pPr>
          </w:p>
          <w:p w14:paraId="5E9EEBC5"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91</w:t>
            </w:r>
          </w:p>
          <w:p w14:paraId="11C7DE11" w14:textId="77777777" w:rsidR="00AC22CE" w:rsidRPr="00C007B6" w:rsidRDefault="00AC22CE" w:rsidP="00C007B6">
            <w:pPr>
              <w:tabs>
                <w:tab w:val="center" w:pos="258"/>
              </w:tabs>
              <w:snapToGrid w:val="0"/>
              <w:ind w:firstLine="0"/>
              <w:jc w:val="center"/>
              <w:rPr>
                <w:rFonts w:cs="Arial"/>
                <w:kern w:val="2"/>
                <w:sz w:val="20"/>
                <w:szCs w:val="20"/>
              </w:rPr>
            </w:pPr>
          </w:p>
          <w:p w14:paraId="3B9EE6C7" w14:textId="77777777" w:rsidR="00AC22CE" w:rsidRPr="00C007B6" w:rsidRDefault="00AC22CE" w:rsidP="00C007B6">
            <w:pPr>
              <w:tabs>
                <w:tab w:val="center" w:pos="258"/>
              </w:tabs>
              <w:snapToGrid w:val="0"/>
              <w:ind w:firstLine="0"/>
              <w:jc w:val="center"/>
              <w:rPr>
                <w:rFonts w:cs="Arial"/>
                <w:kern w:val="2"/>
                <w:sz w:val="20"/>
                <w:szCs w:val="20"/>
              </w:rPr>
            </w:pPr>
          </w:p>
          <w:p w14:paraId="5A082766" w14:textId="77777777" w:rsidR="00AC22CE" w:rsidRPr="00C007B6" w:rsidRDefault="00AC22CE" w:rsidP="00C007B6">
            <w:pPr>
              <w:tabs>
                <w:tab w:val="center" w:pos="258"/>
              </w:tabs>
              <w:snapToGrid w:val="0"/>
              <w:ind w:firstLine="0"/>
              <w:jc w:val="center"/>
              <w:rPr>
                <w:rFonts w:cs="Arial"/>
                <w:kern w:val="2"/>
                <w:sz w:val="20"/>
                <w:szCs w:val="20"/>
              </w:rPr>
            </w:pPr>
          </w:p>
          <w:p w14:paraId="05DC5C5C"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93</w:t>
            </w:r>
          </w:p>
          <w:p w14:paraId="71CFE2E7" w14:textId="77777777" w:rsidR="00AC22CE" w:rsidRPr="00C007B6" w:rsidRDefault="00AC22CE" w:rsidP="00C007B6">
            <w:pPr>
              <w:tabs>
                <w:tab w:val="center" w:pos="258"/>
              </w:tabs>
              <w:snapToGrid w:val="0"/>
              <w:ind w:firstLine="0"/>
              <w:jc w:val="center"/>
              <w:rPr>
                <w:rFonts w:cs="Arial"/>
                <w:kern w:val="2"/>
                <w:sz w:val="20"/>
                <w:szCs w:val="20"/>
              </w:rPr>
            </w:pPr>
          </w:p>
          <w:p w14:paraId="4F409B92" w14:textId="77777777" w:rsidR="00AC22CE" w:rsidRPr="00C007B6" w:rsidRDefault="00AC22CE" w:rsidP="00C007B6">
            <w:pPr>
              <w:tabs>
                <w:tab w:val="center" w:pos="258"/>
              </w:tabs>
              <w:snapToGrid w:val="0"/>
              <w:ind w:firstLine="0"/>
              <w:jc w:val="center"/>
              <w:rPr>
                <w:rFonts w:cs="Arial"/>
                <w:kern w:val="2"/>
                <w:sz w:val="20"/>
                <w:szCs w:val="20"/>
              </w:rPr>
            </w:pPr>
          </w:p>
          <w:p w14:paraId="7C9D205A"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94</w:t>
            </w:r>
          </w:p>
          <w:p w14:paraId="32EF279D" w14:textId="77777777" w:rsidR="00AC22CE" w:rsidRPr="00C007B6" w:rsidRDefault="00AC22CE" w:rsidP="00C007B6">
            <w:pPr>
              <w:tabs>
                <w:tab w:val="center" w:pos="258"/>
              </w:tabs>
              <w:snapToGrid w:val="0"/>
              <w:ind w:firstLine="0"/>
              <w:jc w:val="center"/>
              <w:rPr>
                <w:rFonts w:cs="Arial"/>
                <w:kern w:val="2"/>
                <w:sz w:val="20"/>
                <w:szCs w:val="20"/>
              </w:rPr>
            </w:pPr>
          </w:p>
          <w:p w14:paraId="1BCF82E3"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96</w:t>
            </w:r>
          </w:p>
          <w:p w14:paraId="02DCF192" w14:textId="77777777" w:rsidR="00AC22CE" w:rsidRPr="00C007B6" w:rsidRDefault="00AC22CE" w:rsidP="00C007B6">
            <w:pPr>
              <w:tabs>
                <w:tab w:val="center" w:pos="258"/>
              </w:tabs>
              <w:snapToGrid w:val="0"/>
              <w:ind w:firstLine="0"/>
              <w:jc w:val="center"/>
              <w:rPr>
                <w:rFonts w:cs="Arial"/>
                <w:kern w:val="2"/>
                <w:sz w:val="20"/>
                <w:szCs w:val="20"/>
              </w:rPr>
            </w:pPr>
          </w:p>
          <w:p w14:paraId="712C1CDE"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97</w:t>
            </w:r>
          </w:p>
          <w:p w14:paraId="445C5EA5" w14:textId="77777777" w:rsidR="00AC22CE" w:rsidRPr="00C007B6" w:rsidRDefault="00AC22CE" w:rsidP="00C007B6">
            <w:pPr>
              <w:tabs>
                <w:tab w:val="center" w:pos="258"/>
              </w:tabs>
              <w:snapToGrid w:val="0"/>
              <w:ind w:firstLine="0"/>
              <w:jc w:val="center"/>
              <w:rPr>
                <w:rFonts w:cs="Arial"/>
                <w:kern w:val="2"/>
                <w:sz w:val="20"/>
                <w:szCs w:val="20"/>
              </w:rPr>
            </w:pPr>
          </w:p>
          <w:p w14:paraId="26A7C360" w14:textId="77777777" w:rsidR="00AC22CE" w:rsidRPr="00C007B6" w:rsidRDefault="00AC22CE" w:rsidP="00C007B6">
            <w:pPr>
              <w:tabs>
                <w:tab w:val="center" w:pos="258"/>
              </w:tabs>
              <w:snapToGrid w:val="0"/>
              <w:ind w:firstLine="0"/>
              <w:jc w:val="center"/>
              <w:rPr>
                <w:rFonts w:cs="Arial"/>
                <w:sz w:val="20"/>
                <w:szCs w:val="20"/>
              </w:rPr>
            </w:pPr>
            <w:r w:rsidRPr="00C007B6">
              <w:rPr>
                <w:rFonts w:cs="Arial"/>
                <w:kern w:val="2"/>
                <w:sz w:val="20"/>
                <w:szCs w:val="20"/>
              </w:rPr>
              <w:t>97</w:t>
            </w:r>
          </w:p>
        </w:tc>
        <w:tc>
          <w:tcPr>
            <w:tcW w:w="28" w:type="pct"/>
            <w:shd w:val="clear" w:color="auto" w:fill="auto"/>
          </w:tcPr>
          <w:p w14:paraId="0CFEEEC7" w14:textId="77777777" w:rsidR="00AC22CE" w:rsidRPr="00C007B6" w:rsidRDefault="00AC22CE" w:rsidP="00C007B6">
            <w:pPr>
              <w:snapToGrid w:val="0"/>
              <w:ind w:firstLine="0"/>
              <w:rPr>
                <w:rFonts w:cs="Arial"/>
                <w:kern w:val="2"/>
                <w:sz w:val="20"/>
                <w:szCs w:val="20"/>
              </w:rPr>
            </w:pPr>
          </w:p>
        </w:tc>
      </w:tr>
      <w:tr w:rsidR="006067F1" w:rsidRPr="00C007B6" w14:paraId="14234730" w14:textId="77777777" w:rsidTr="00C007B6">
        <w:tblPrEx>
          <w:tblCellMar>
            <w:left w:w="108" w:type="dxa"/>
            <w:right w:w="108" w:type="dxa"/>
          </w:tblCellMar>
        </w:tblPrEx>
        <w:tc>
          <w:tcPr>
            <w:tcW w:w="4637" w:type="pct"/>
            <w:gridSpan w:val="2"/>
            <w:tcBorders>
              <w:top w:val="single" w:sz="4" w:space="0" w:color="000000"/>
              <w:left w:val="single" w:sz="4" w:space="0" w:color="000000"/>
              <w:bottom w:val="single" w:sz="4" w:space="0" w:color="000000"/>
              <w:right w:val="single" w:sz="4" w:space="0" w:color="000000"/>
            </w:tcBorders>
            <w:shd w:val="clear" w:color="auto" w:fill="auto"/>
          </w:tcPr>
          <w:p w14:paraId="46983676" w14:textId="77777777" w:rsidR="00AC22CE" w:rsidRPr="00C007B6" w:rsidRDefault="00AC22CE" w:rsidP="00C007B6">
            <w:pPr>
              <w:pStyle w:val="a7"/>
              <w:widowControl w:val="0"/>
              <w:numPr>
                <w:ilvl w:val="0"/>
                <w:numId w:val="53"/>
              </w:numPr>
              <w:suppressAutoHyphens/>
              <w:autoSpaceDE w:val="0"/>
              <w:ind w:left="426" w:firstLine="0"/>
              <w:jc w:val="left"/>
              <w:rPr>
                <w:rFonts w:cs="Arial"/>
                <w:sz w:val="20"/>
                <w:szCs w:val="20"/>
              </w:rPr>
            </w:pPr>
            <w:r w:rsidRPr="00C007B6">
              <w:rPr>
                <w:rFonts w:cs="Arial"/>
                <w:sz w:val="20"/>
                <w:szCs w:val="20"/>
              </w:rPr>
              <w:t>ОХРАНА ОКРУЖАЮЩЕЙ СРЕДЫ</w:t>
            </w:r>
          </w:p>
        </w:tc>
        <w:tc>
          <w:tcPr>
            <w:tcW w:w="3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86E2236" w14:textId="77777777" w:rsidR="00AC22CE" w:rsidRPr="00C007B6" w:rsidRDefault="00AC22CE" w:rsidP="00C007B6">
            <w:pPr>
              <w:autoSpaceDE w:val="0"/>
              <w:ind w:firstLine="0"/>
              <w:jc w:val="center"/>
              <w:rPr>
                <w:rFonts w:cs="Arial"/>
                <w:sz w:val="20"/>
                <w:szCs w:val="20"/>
              </w:rPr>
            </w:pPr>
            <w:r w:rsidRPr="00C007B6">
              <w:rPr>
                <w:rFonts w:cs="Arial"/>
                <w:sz w:val="20"/>
                <w:szCs w:val="20"/>
              </w:rPr>
              <w:t>98</w:t>
            </w:r>
          </w:p>
        </w:tc>
      </w:tr>
      <w:tr w:rsidR="006067F1" w:rsidRPr="00C007B6" w14:paraId="3F424154" w14:textId="77777777" w:rsidTr="00C007B6">
        <w:tblPrEx>
          <w:tblCellMar>
            <w:left w:w="108" w:type="dxa"/>
            <w:right w:w="108" w:type="dxa"/>
          </w:tblCellMar>
        </w:tblPrEx>
        <w:tc>
          <w:tcPr>
            <w:tcW w:w="4637" w:type="pct"/>
            <w:gridSpan w:val="2"/>
            <w:tcBorders>
              <w:top w:val="single" w:sz="4" w:space="0" w:color="000000"/>
              <w:left w:val="single" w:sz="4" w:space="0" w:color="000000"/>
              <w:bottom w:val="single" w:sz="4" w:space="0" w:color="000000"/>
              <w:right w:val="single" w:sz="4" w:space="0" w:color="000000"/>
            </w:tcBorders>
            <w:shd w:val="clear" w:color="auto" w:fill="auto"/>
          </w:tcPr>
          <w:p w14:paraId="286EC08D" w14:textId="12E7B7D4" w:rsidR="00AC22CE" w:rsidRPr="00C007B6" w:rsidRDefault="00AC22CE" w:rsidP="00C007B6">
            <w:pPr>
              <w:autoSpaceDE w:val="0"/>
              <w:ind w:left="426" w:firstLine="0"/>
              <w:rPr>
                <w:rFonts w:cs="Arial"/>
                <w:sz w:val="20"/>
                <w:szCs w:val="20"/>
              </w:rPr>
            </w:pPr>
            <w:r w:rsidRPr="00C007B6">
              <w:rPr>
                <w:rFonts w:cs="Arial"/>
                <w:sz w:val="20"/>
                <w:szCs w:val="20"/>
              </w:rPr>
              <w:t>5.</w:t>
            </w:r>
            <w:r w:rsidR="006067F1" w:rsidRPr="00C007B6">
              <w:rPr>
                <w:rFonts w:cs="Arial"/>
                <w:sz w:val="20"/>
                <w:szCs w:val="20"/>
              </w:rPr>
              <w:t xml:space="preserve"> </w:t>
            </w:r>
            <w:r w:rsidRPr="00C007B6">
              <w:rPr>
                <w:rFonts w:cs="Arial"/>
                <w:sz w:val="20"/>
                <w:szCs w:val="20"/>
              </w:rPr>
              <w:t>ИНЖЕНЕРНО-ТЕХНИЧЕСКИЕ МЕРОПРИЯТИЯ ПО</w:t>
            </w:r>
            <w:r w:rsidR="006067F1" w:rsidRPr="00C007B6">
              <w:rPr>
                <w:rFonts w:cs="Arial"/>
                <w:sz w:val="20"/>
                <w:szCs w:val="20"/>
              </w:rPr>
              <w:t xml:space="preserve"> </w:t>
            </w:r>
            <w:r w:rsidRPr="00C007B6">
              <w:rPr>
                <w:rFonts w:cs="Arial"/>
                <w:sz w:val="20"/>
                <w:szCs w:val="20"/>
              </w:rPr>
              <w:t>ЧРЕЗВЫЧАЙНЫМ СИТУАЦИЯМ</w:t>
            </w:r>
          </w:p>
        </w:tc>
        <w:tc>
          <w:tcPr>
            <w:tcW w:w="3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BDD98F8" w14:textId="77777777" w:rsidR="00AC22CE" w:rsidRPr="00C007B6" w:rsidRDefault="00AC22CE" w:rsidP="00C007B6">
            <w:pPr>
              <w:autoSpaceDE w:val="0"/>
              <w:ind w:firstLine="0"/>
              <w:jc w:val="center"/>
              <w:rPr>
                <w:rFonts w:cs="Arial"/>
                <w:sz w:val="20"/>
                <w:szCs w:val="20"/>
              </w:rPr>
            </w:pPr>
            <w:r w:rsidRPr="00C007B6">
              <w:rPr>
                <w:rFonts w:cs="Arial"/>
                <w:sz w:val="20"/>
                <w:szCs w:val="20"/>
              </w:rPr>
              <w:t>108</w:t>
            </w:r>
          </w:p>
        </w:tc>
      </w:tr>
      <w:tr w:rsidR="006067F1" w:rsidRPr="00C007B6" w14:paraId="58BEADF1" w14:textId="77777777" w:rsidTr="00C007B6">
        <w:tblPrEx>
          <w:tblCellMar>
            <w:left w:w="108" w:type="dxa"/>
            <w:right w:w="108" w:type="dxa"/>
          </w:tblCellMar>
        </w:tblPrEx>
        <w:tc>
          <w:tcPr>
            <w:tcW w:w="4637" w:type="pct"/>
            <w:gridSpan w:val="2"/>
            <w:tcBorders>
              <w:top w:val="single" w:sz="4" w:space="0" w:color="000000"/>
              <w:left w:val="single" w:sz="4" w:space="0" w:color="000000"/>
              <w:bottom w:val="single" w:sz="4" w:space="0" w:color="000000"/>
              <w:right w:val="single" w:sz="4" w:space="0" w:color="000000"/>
            </w:tcBorders>
            <w:shd w:val="clear" w:color="auto" w:fill="auto"/>
          </w:tcPr>
          <w:p w14:paraId="6BD1082F" w14:textId="35A33C95" w:rsidR="00AC22CE" w:rsidRPr="00C007B6" w:rsidRDefault="006067F1" w:rsidP="00C007B6">
            <w:pPr>
              <w:widowControl w:val="0"/>
              <w:numPr>
                <w:ilvl w:val="0"/>
                <w:numId w:val="40"/>
              </w:numPr>
              <w:suppressAutoHyphens/>
              <w:autoSpaceDE w:val="0"/>
              <w:ind w:firstLine="0"/>
              <w:jc w:val="left"/>
              <w:rPr>
                <w:rFonts w:cs="Arial"/>
                <w:sz w:val="20"/>
                <w:szCs w:val="20"/>
              </w:rPr>
            </w:pPr>
            <w:r w:rsidRPr="00C007B6">
              <w:rPr>
                <w:rFonts w:cs="Arial"/>
                <w:sz w:val="20"/>
                <w:szCs w:val="20"/>
              </w:rPr>
              <w:t xml:space="preserve"> </w:t>
            </w:r>
            <w:r w:rsidR="00AC22CE" w:rsidRPr="00C007B6">
              <w:rPr>
                <w:rFonts w:cs="Arial"/>
                <w:sz w:val="20"/>
                <w:szCs w:val="20"/>
              </w:rPr>
              <w:t xml:space="preserve">ОСНОВНЫЕ ТЕХНИКО-ЭКОНОМИЧЕСКИЕ ПОКАЗАТЕЛИ </w:t>
            </w:r>
          </w:p>
        </w:tc>
        <w:tc>
          <w:tcPr>
            <w:tcW w:w="3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33D6A7" w14:textId="77777777" w:rsidR="00AC22CE" w:rsidRPr="00C007B6" w:rsidRDefault="00AC22CE" w:rsidP="00C007B6">
            <w:pPr>
              <w:autoSpaceDE w:val="0"/>
              <w:ind w:firstLine="0"/>
              <w:jc w:val="center"/>
              <w:rPr>
                <w:rFonts w:cs="Arial"/>
                <w:sz w:val="20"/>
                <w:szCs w:val="20"/>
              </w:rPr>
            </w:pPr>
            <w:r w:rsidRPr="00C007B6">
              <w:rPr>
                <w:rFonts w:cs="Arial"/>
                <w:sz w:val="20"/>
                <w:szCs w:val="20"/>
              </w:rPr>
              <w:t>136</w:t>
            </w:r>
          </w:p>
        </w:tc>
      </w:tr>
      <w:tr w:rsidR="00C007B6" w:rsidRPr="00C007B6" w14:paraId="6E1A723B" w14:textId="77777777" w:rsidTr="00C007B6">
        <w:tblPrEx>
          <w:tblCellMar>
            <w:left w:w="108" w:type="dxa"/>
            <w:right w:w="108" w:type="dxa"/>
          </w:tblCellMar>
        </w:tblPrEx>
        <w:tc>
          <w:tcPr>
            <w:tcW w:w="4637" w:type="pct"/>
            <w:gridSpan w:val="2"/>
            <w:tcBorders>
              <w:top w:val="single" w:sz="4" w:space="0" w:color="000000"/>
              <w:left w:val="single" w:sz="4" w:space="0" w:color="000000"/>
              <w:bottom w:val="single" w:sz="4" w:space="0" w:color="000000"/>
              <w:right w:val="single" w:sz="4" w:space="0" w:color="000000"/>
            </w:tcBorders>
            <w:shd w:val="clear" w:color="auto" w:fill="auto"/>
          </w:tcPr>
          <w:p w14:paraId="2623D842" w14:textId="1299623A" w:rsidR="00AC22CE" w:rsidRPr="00C007B6" w:rsidRDefault="006067F1" w:rsidP="00C007B6">
            <w:pPr>
              <w:widowControl w:val="0"/>
              <w:numPr>
                <w:ilvl w:val="0"/>
                <w:numId w:val="40"/>
              </w:numPr>
              <w:suppressAutoHyphens/>
              <w:autoSpaceDE w:val="0"/>
              <w:ind w:firstLine="0"/>
              <w:jc w:val="left"/>
              <w:rPr>
                <w:rFonts w:cs="Arial"/>
                <w:sz w:val="20"/>
                <w:szCs w:val="20"/>
              </w:rPr>
            </w:pPr>
            <w:r w:rsidRPr="00C007B6">
              <w:rPr>
                <w:rFonts w:cs="Arial"/>
                <w:sz w:val="20"/>
                <w:szCs w:val="20"/>
              </w:rPr>
              <w:t xml:space="preserve"> </w:t>
            </w:r>
            <w:r w:rsidR="00AC22CE" w:rsidRPr="00C007B6">
              <w:rPr>
                <w:rFonts w:cs="Arial"/>
                <w:sz w:val="20"/>
                <w:szCs w:val="20"/>
              </w:rPr>
              <w:t>ПРИЛОЖЕНИЕ</w:t>
            </w:r>
          </w:p>
          <w:p w14:paraId="482C306C" w14:textId="77777777" w:rsidR="00AC22CE" w:rsidRPr="00C007B6" w:rsidRDefault="00AC22CE" w:rsidP="00C007B6">
            <w:pPr>
              <w:widowControl w:val="0"/>
              <w:numPr>
                <w:ilvl w:val="1"/>
                <w:numId w:val="40"/>
              </w:numPr>
              <w:suppressAutoHyphens/>
              <w:autoSpaceDE w:val="0"/>
              <w:ind w:left="1418" w:firstLine="0"/>
              <w:jc w:val="left"/>
              <w:rPr>
                <w:rFonts w:cs="Arial"/>
                <w:sz w:val="20"/>
                <w:szCs w:val="20"/>
              </w:rPr>
            </w:pPr>
            <w:r w:rsidRPr="00C007B6">
              <w:rPr>
                <w:rFonts w:cs="Arial"/>
                <w:sz w:val="20"/>
                <w:szCs w:val="20"/>
              </w:rPr>
              <w:t>Экспертное заключение</w:t>
            </w:r>
          </w:p>
          <w:p w14:paraId="624A6DE8" w14:textId="77777777" w:rsidR="00AC22CE" w:rsidRPr="00C007B6" w:rsidRDefault="00AC22CE" w:rsidP="00C007B6">
            <w:pPr>
              <w:widowControl w:val="0"/>
              <w:numPr>
                <w:ilvl w:val="1"/>
                <w:numId w:val="40"/>
              </w:numPr>
              <w:suppressAutoHyphens/>
              <w:autoSpaceDE w:val="0"/>
              <w:ind w:left="1418" w:firstLine="0"/>
              <w:jc w:val="left"/>
              <w:rPr>
                <w:rFonts w:cs="Arial"/>
                <w:sz w:val="20"/>
                <w:szCs w:val="20"/>
              </w:rPr>
            </w:pPr>
            <w:r w:rsidRPr="00C007B6">
              <w:rPr>
                <w:rFonts w:cs="Arial"/>
                <w:sz w:val="20"/>
                <w:szCs w:val="20"/>
              </w:rPr>
              <w:t>Санитарно-эпидемиологическое заключение</w:t>
            </w:r>
          </w:p>
        </w:tc>
        <w:tc>
          <w:tcPr>
            <w:tcW w:w="36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6752D8" w14:textId="77777777" w:rsidR="00AC22CE" w:rsidRPr="00C007B6" w:rsidRDefault="00AC22CE" w:rsidP="00C007B6">
            <w:pPr>
              <w:autoSpaceDE w:val="0"/>
              <w:ind w:firstLine="0"/>
              <w:jc w:val="center"/>
              <w:rPr>
                <w:rFonts w:cs="Arial"/>
                <w:sz w:val="20"/>
                <w:szCs w:val="20"/>
              </w:rPr>
            </w:pPr>
            <w:r w:rsidRPr="00C007B6">
              <w:rPr>
                <w:rFonts w:cs="Arial"/>
                <w:sz w:val="20"/>
                <w:szCs w:val="20"/>
              </w:rPr>
              <w:t>150</w:t>
            </w:r>
          </w:p>
          <w:p w14:paraId="02E20216" w14:textId="77777777" w:rsidR="00AC22CE" w:rsidRPr="00C007B6" w:rsidRDefault="00AC22CE" w:rsidP="00C007B6">
            <w:pPr>
              <w:autoSpaceDE w:val="0"/>
              <w:ind w:firstLine="0"/>
              <w:jc w:val="center"/>
              <w:rPr>
                <w:rFonts w:cs="Arial"/>
                <w:sz w:val="20"/>
                <w:szCs w:val="20"/>
              </w:rPr>
            </w:pPr>
            <w:r w:rsidRPr="00C007B6">
              <w:rPr>
                <w:rFonts w:cs="Arial"/>
                <w:sz w:val="20"/>
                <w:szCs w:val="20"/>
              </w:rPr>
              <w:t>150</w:t>
            </w:r>
          </w:p>
          <w:p w14:paraId="3376C2C3" w14:textId="77777777" w:rsidR="00AC22CE" w:rsidRPr="00C007B6" w:rsidRDefault="00AC22CE" w:rsidP="00C007B6">
            <w:pPr>
              <w:autoSpaceDE w:val="0"/>
              <w:ind w:firstLine="0"/>
              <w:jc w:val="center"/>
              <w:rPr>
                <w:rFonts w:cs="Arial"/>
                <w:sz w:val="20"/>
                <w:szCs w:val="20"/>
              </w:rPr>
            </w:pPr>
            <w:r w:rsidRPr="00C007B6">
              <w:rPr>
                <w:rFonts w:cs="Arial"/>
                <w:sz w:val="20"/>
                <w:szCs w:val="20"/>
              </w:rPr>
              <w:t>152</w:t>
            </w:r>
          </w:p>
        </w:tc>
      </w:tr>
    </w:tbl>
    <w:p w14:paraId="079D258B" w14:textId="1B25263B" w:rsidR="00C007B6" w:rsidRDefault="00C007B6" w:rsidP="006067F1">
      <w:pPr>
        <w:rPr>
          <w:rFonts w:cs="Arial"/>
        </w:rPr>
      </w:pPr>
    </w:p>
    <w:p w14:paraId="7B386558" w14:textId="77777777" w:rsidR="00C007B6" w:rsidRDefault="00C007B6">
      <w:pPr>
        <w:ind w:firstLine="0"/>
        <w:jc w:val="left"/>
        <w:rPr>
          <w:rFonts w:cs="Arial"/>
        </w:rPr>
      </w:pPr>
      <w:r>
        <w:rPr>
          <w:rFonts w:cs="Arial"/>
        </w:rPr>
        <w:br w:type="page"/>
      </w:r>
    </w:p>
    <w:p w14:paraId="13436277" w14:textId="77777777" w:rsidR="00AC22CE" w:rsidRPr="006067F1" w:rsidRDefault="00AC22CE" w:rsidP="006067F1">
      <w:pPr>
        <w:rPr>
          <w:rFonts w:cs="Arial"/>
        </w:rPr>
      </w:pPr>
    </w:p>
    <w:tbl>
      <w:tblPr>
        <w:tblW w:w="5000" w:type="pct"/>
        <w:tblLook w:val="0000" w:firstRow="0" w:lastRow="0" w:firstColumn="0" w:lastColumn="0" w:noHBand="0" w:noVBand="0"/>
      </w:tblPr>
      <w:tblGrid>
        <w:gridCol w:w="369"/>
        <w:gridCol w:w="222"/>
        <w:gridCol w:w="8654"/>
        <w:gridCol w:w="609"/>
      </w:tblGrid>
      <w:tr w:rsidR="006067F1" w:rsidRPr="00C007B6" w14:paraId="623C02BB" w14:textId="77777777" w:rsidTr="00C007B6">
        <w:tc>
          <w:tcPr>
            <w:tcW w:w="188" w:type="pct"/>
            <w:shd w:val="clear" w:color="auto" w:fill="auto"/>
          </w:tcPr>
          <w:p w14:paraId="64506BEF" w14:textId="77777777" w:rsidR="00AC22CE" w:rsidRPr="00C007B6" w:rsidRDefault="00AC22CE" w:rsidP="00C007B6">
            <w:pPr>
              <w:snapToGrid w:val="0"/>
              <w:ind w:firstLine="0"/>
              <w:jc w:val="right"/>
              <w:rPr>
                <w:rFonts w:cs="Arial"/>
                <w:kern w:val="2"/>
                <w:sz w:val="20"/>
                <w:szCs w:val="20"/>
              </w:rPr>
            </w:pPr>
          </w:p>
        </w:tc>
        <w:tc>
          <w:tcPr>
            <w:tcW w:w="110" w:type="pct"/>
            <w:shd w:val="clear" w:color="auto" w:fill="auto"/>
          </w:tcPr>
          <w:p w14:paraId="7C499054" w14:textId="77777777" w:rsidR="00AC22CE" w:rsidRPr="00C007B6" w:rsidRDefault="00AC22CE" w:rsidP="00C007B6">
            <w:pPr>
              <w:pStyle w:val="af7"/>
              <w:widowControl/>
              <w:snapToGrid w:val="0"/>
              <w:spacing w:after="0"/>
              <w:ind w:left="0"/>
              <w:jc w:val="right"/>
              <w:rPr>
                <w:rFonts w:ascii="Arial" w:eastAsia="Times New Roman" w:hAnsi="Arial" w:cs="Arial"/>
                <w:kern w:val="2"/>
                <w:sz w:val="20"/>
                <w:szCs w:val="20"/>
              </w:rPr>
            </w:pPr>
          </w:p>
        </w:tc>
        <w:tc>
          <w:tcPr>
            <w:tcW w:w="4392" w:type="pct"/>
            <w:shd w:val="clear" w:color="auto" w:fill="auto"/>
          </w:tcPr>
          <w:p w14:paraId="2D32E4EC" w14:textId="77777777" w:rsidR="00AC22CE" w:rsidRPr="00C007B6" w:rsidRDefault="00AC22CE" w:rsidP="00C007B6">
            <w:pPr>
              <w:autoSpaceDE w:val="0"/>
              <w:ind w:firstLine="0"/>
              <w:jc w:val="center"/>
              <w:rPr>
                <w:rFonts w:cs="Arial"/>
                <w:sz w:val="20"/>
                <w:szCs w:val="20"/>
              </w:rPr>
            </w:pPr>
            <w:r w:rsidRPr="00C007B6">
              <w:rPr>
                <w:rFonts w:cs="Arial"/>
                <w:bCs/>
                <w:sz w:val="20"/>
                <w:szCs w:val="20"/>
              </w:rPr>
              <w:t>СОСТАВ ГЕНЕРАЛЬНОГО ПЛАНА</w:t>
            </w:r>
          </w:p>
          <w:p w14:paraId="1484F5B3" w14:textId="77777777" w:rsidR="00AC22CE" w:rsidRPr="00C007B6" w:rsidRDefault="00AC22CE" w:rsidP="00C007B6">
            <w:pPr>
              <w:autoSpaceDE w:val="0"/>
              <w:ind w:firstLine="0"/>
              <w:jc w:val="center"/>
              <w:rPr>
                <w:rFonts w:cs="Arial"/>
                <w:bCs/>
                <w:sz w:val="20"/>
                <w:szCs w:val="20"/>
              </w:rPr>
            </w:pPr>
          </w:p>
          <w:tbl>
            <w:tblPr>
              <w:tblW w:w="0" w:type="auto"/>
              <w:tblCellMar>
                <w:left w:w="10" w:type="dxa"/>
                <w:right w:w="10" w:type="dxa"/>
              </w:tblCellMar>
              <w:tblLook w:val="0000" w:firstRow="0" w:lastRow="0" w:firstColumn="0" w:lastColumn="0" w:noHBand="0" w:noVBand="0"/>
            </w:tblPr>
            <w:tblGrid>
              <w:gridCol w:w="516"/>
              <w:gridCol w:w="1264"/>
              <w:gridCol w:w="6652"/>
            </w:tblGrid>
            <w:tr w:rsidR="006067F1" w:rsidRPr="00C007B6" w14:paraId="5D053EF6" w14:textId="77777777" w:rsidTr="00C007B6">
              <w:trPr>
                <w:trHeight w:val="463"/>
              </w:trPr>
              <w:tc>
                <w:tcPr>
                  <w:tcW w:w="567" w:type="dxa"/>
                  <w:tcBorders>
                    <w:top w:val="single" w:sz="2" w:space="0" w:color="000000"/>
                    <w:left w:val="single" w:sz="2" w:space="0" w:color="000000"/>
                    <w:bottom w:val="single" w:sz="2" w:space="0" w:color="000000"/>
                  </w:tcBorders>
                  <w:shd w:val="clear" w:color="auto" w:fill="auto"/>
                </w:tcPr>
                <w:p w14:paraId="4BD27DD6" w14:textId="77777777" w:rsidR="00AC22CE" w:rsidRPr="00C007B6" w:rsidRDefault="00AC22CE" w:rsidP="00C007B6">
                  <w:pPr>
                    <w:suppressLineNumbers/>
                    <w:autoSpaceDE w:val="0"/>
                    <w:ind w:firstLine="0"/>
                    <w:rPr>
                      <w:rFonts w:cs="Arial"/>
                      <w:sz w:val="20"/>
                      <w:szCs w:val="20"/>
                    </w:rPr>
                  </w:pPr>
                  <w:r w:rsidRPr="00C007B6">
                    <w:rPr>
                      <w:rFonts w:cs="Arial"/>
                      <w:bCs/>
                      <w:sz w:val="20"/>
                      <w:szCs w:val="20"/>
                    </w:rPr>
                    <w:t>№</w:t>
                  </w:r>
                  <w:r w:rsidRPr="00C007B6">
                    <w:rPr>
                      <w:rFonts w:eastAsia="Times New Roman CYR" w:cs="Arial"/>
                      <w:bCs/>
                      <w:sz w:val="20"/>
                      <w:szCs w:val="20"/>
                    </w:rPr>
                    <w:t xml:space="preserve"> </w:t>
                  </w:r>
                  <w:r w:rsidRPr="00C007B6">
                    <w:rPr>
                      <w:rFonts w:cs="Arial"/>
                      <w:bCs/>
                      <w:sz w:val="20"/>
                      <w:szCs w:val="20"/>
                    </w:rPr>
                    <w:t>п/п</w:t>
                  </w:r>
                </w:p>
              </w:tc>
              <w:tc>
                <w:tcPr>
                  <w:tcW w:w="993" w:type="dxa"/>
                  <w:tcBorders>
                    <w:top w:val="single" w:sz="2" w:space="0" w:color="000000"/>
                    <w:left w:val="single" w:sz="2" w:space="0" w:color="000000"/>
                    <w:bottom w:val="single" w:sz="2" w:space="0" w:color="000000"/>
                  </w:tcBorders>
                  <w:shd w:val="clear" w:color="auto" w:fill="auto"/>
                </w:tcPr>
                <w:p w14:paraId="65326237" w14:textId="77777777" w:rsidR="00AC22CE" w:rsidRPr="00C007B6" w:rsidRDefault="00AC22CE" w:rsidP="00C007B6">
                  <w:pPr>
                    <w:suppressLineNumbers/>
                    <w:autoSpaceDE w:val="0"/>
                    <w:ind w:firstLine="0"/>
                    <w:jc w:val="center"/>
                    <w:rPr>
                      <w:rFonts w:cs="Arial"/>
                      <w:sz w:val="20"/>
                      <w:szCs w:val="20"/>
                    </w:rPr>
                  </w:pPr>
                  <w:r w:rsidRPr="00C007B6">
                    <w:rPr>
                      <w:rFonts w:cs="Arial"/>
                      <w:bCs/>
                      <w:sz w:val="20"/>
                      <w:szCs w:val="20"/>
                    </w:rPr>
                    <w:t>Обозначение</w:t>
                  </w:r>
                </w:p>
              </w:tc>
              <w:tc>
                <w:tcPr>
                  <w:tcW w:w="7754" w:type="dxa"/>
                  <w:tcBorders>
                    <w:top w:val="single" w:sz="2" w:space="0" w:color="000000"/>
                    <w:left w:val="single" w:sz="2" w:space="0" w:color="000000"/>
                    <w:bottom w:val="single" w:sz="2" w:space="0" w:color="000000"/>
                    <w:right w:val="single" w:sz="2" w:space="0" w:color="000000"/>
                  </w:tcBorders>
                  <w:shd w:val="clear" w:color="auto" w:fill="auto"/>
                </w:tcPr>
                <w:p w14:paraId="58EED243" w14:textId="77777777" w:rsidR="00AC22CE" w:rsidRPr="00C007B6" w:rsidRDefault="00AC22CE" w:rsidP="00C007B6">
                  <w:pPr>
                    <w:suppressLineNumbers/>
                    <w:autoSpaceDE w:val="0"/>
                    <w:ind w:firstLine="0"/>
                    <w:jc w:val="center"/>
                    <w:rPr>
                      <w:rFonts w:cs="Arial"/>
                      <w:sz w:val="20"/>
                      <w:szCs w:val="20"/>
                    </w:rPr>
                  </w:pPr>
                  <w:r w:rsidRPr="00C007B6">
                    <w:rPr>
                      <w:rFonts w:cs="Arial"/>
                      <w:bCs/>
                      <w:sz w:val="20"/>
                      <w:szCs w:val="20"/>
                    </w:rPr>
                    <w:t>Наименование</w:t>
                  </w:r>
                </w:p>
              </w:tc>
            </w:tr>
            <w:tr w:rsidR="006067F1" w:rsidRPr="00C007B6" w14:paraId="09EC6C81" w14:textId="77777777" w:rsidTr="00C007B6">
              <w:trPr>
                <w:trHeight w:val="189"/>
              </w:trPr>
              <w:tc>
                <w:tcPr>
                  <w:tcW w:w="9314" w:type="dxa"/>
                  <w:gridSpan w:val="3"/>
                  <w:tcBorders>
                    <w:left w:val="single" w:sz="2" w:space="0" w:color="000000"/>
                    <w:bottom w:val="single" w:sz="2" w:space="0" w:color="000000"/>
                    <w:right w:val="single" w:sz="2" w:space="0" w:color="000000"/>
                  </w:tcBorders>
                  <w:shd w:val="clear" w:color="auto" w:fill="auto"/>
                </w:tcPr>
                <w:p w14:paraId="2D4D4F6A" w14:textId="77777777" w:rsidR="00AC22CE" w:rsidRPr="00C007B6" w:rsidRDefault="00AC22CE" w:rsidP="00C007B6">
                  <w:pPr>
                    <w:suppressLineNumbers/>
                    <w:autoSpaceDE w:val="0"/>
                    <w:ind w:firstLine="0"/>
                    <w:jc w:val="center"/>
                    <w:rPr>
                      <w:rFonts w:cs="Arial"/>
                      <w:sz w:val="20"/>
                      <w:szCs w:val="20"/>
                    </w:rPr>
                  </w:pPr>
                  <w:r w:rsidRPr="00C007B6">
                    <w:rPr>
                      <w:rFonts w:cs="Arial"/>
                      <w:bCs/>
                      <w:sz w:val="20"/>
                      <w:szCs w:val="20"/>
                    </w:rPr>
                    <w:t>Текстовая часть</w:t>
                  </w:r>
                </w:p>
              </w:tc>
            </w:tr>
            <w:tr w:rsidR="006067F1" w:rsidRPr="00C007B6" w14:paraId="4EE80D56" w14:textId="77777777" w:rsidTr="00C007B6">
              <w:trPr>
                <w:trHeight w:val="507"/>
              </w:trPr>
              <w:tc>
                <w:tcPr>
                  <w:tcW w:w="567" w:type="dxa"/>
                  <w:tcBorders>
                    <w:left w:val="single" w:sz="2" w:space="0" w:color="000000"/>
                    <w:bottom w:val="single" w:sz="2" w:space="0" w:color="000000"/>
                  </w:tcBorders>
                  <w:shd w:val="clear" w:color="auto" w:fill="auto"/>
                </w:tcPr>
                <w:p w14:paraId="4E0B3FEB"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1.</w:t>
                  </w:r>
                </w:p>
              </w:tc>
              <w:tc>
                <w:tcPr>
                  <w:tcW w:w="993" w:type="dxa"/>
                  <w:tcBorders>
                    <w:left w:val="single" w:sz="2" w:space="0" w:color="000000"/>
                    <w:bottom w:val="single" w:sz="2" w:space="0" w:color="000000"/>
                  </w:tcBorders>
                  <w:shd w:val="clear" w:color="auto" w:fill="auto"/>
                </w:tcPr>
                <w:p w14:paraId="209FF6E9"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Том I</w:t>
                  </w:r>
                </w:p>
              </w:tc>
              <w:tc>
                <w:tcPr>
                  <w:tcW w:w="7754" w:type="dxa"/>
                  <w:tcBorders>
                    <w:left w:val="single" w:sz="2" w:space="0" w:color="000000"/>
                    <w:bottom w:val="single" w:sz="2" w:space="0" w:color="000000"/>
                    <w:right w:val="single" w:sz="2" w:space="0" w:color="000000"/>
                  </w:tcBorders>
                  <w:shd w:val="clear" w:color="auto" w:fill="auto"/>
                </w:tcPr>
                <w:p w14:paraId="33D008A2" w14:textId="1A075DD3" w:rsidR="00AC22CE" w:rsidRPr="00C007B6" w:rsidRDefault="00AC22CE" w:rsidP="00C007B6">
                  <w:pPr>
                    <w:suppressLineNumbers/>
                    <w:autoSpaceDE w:val="0"/>
                    <w:ind w:firstLine="0"/>
                    <w:rPr>
                      <w:rFonts w:cs="Arial"/>
                      <w:sz w:val="20"/>
                      <w:szCs w:val="20"/>
                    </w:rPr>
                  </w:pPr>
                  <w:r w:rsidRPr="00C007B6">
                    <w:rPr>
                      <w:rFonts w:cs="Arial"/>
                      <w:sz w:val="20"/>
                      <w:szCs w:val="20"/>
                    </w:rPr>
                    <w:t>Положения о территориальном планировании Латненского</w:t>
                  </w:r>
                  <w:r w:rsidR="006067F1" w:rsidRPr="00C007B6">
                    <w:rPr>
                      <w:rFonts w:cs="Arial"/>
                      <w:sz w:val="20"/>
                      <w:szCs w:val="20"/>
                    </w:rPr>
                    <w:t xml:space="preserve"> </w:t>
                  </w:r>
                  <w:r w:rsidRPr="00C007B6">
                    <w:rPr>
                      <w:rFonts w:cs="Arial"/>
                      <w:sz w:val="20"/>
                      <w:szCs w:val="20"/>
                    </w:rPr>
                    <w:t>сельского поселения.</w:t>
                  </w:r>
                </w:p>
              </w:tc>
            </w:tr>
            <w:tr w:rsidR="006067F1" w:rsidRPr="00C007B6" w14:paraId="08D6C715" w14:textId="77777777" w:rsidTr="00C007B6">
              <w:trPr>
                <w:trHeight w:val="507"/>
              </w:trPr>
              <w:tc>
                <w:tcPr>
                  <w:tcW w:w="567" w:type="dxa"/>
                  <w:tcBorders>
                    <w:left w:val="single" w:sz="2" w:space="0" w:color="000000"/>
                    <w:bottom w:val="single" w:sz="2" w:space="0" w:color="000000"/>
                  </w:tcBorders>
                  <w:shd w:val="clear" w:color="auto" w:fill="auto"/>
                </w:tcPr>
                <w:p w14:paraId="375477F5" w14:textId="77777777" w:rsidR="00AC22CE" w:rsidRPr="00C007B6" w:rsidRDefault="00AC22CE" w:rsidP="00C007B6">
                  <w:pPr>
                    <w:suppressLineNumbers/>
                    <w:autoSpaceDE w:val="0"/>
                    <w:snapToGrid w:val="0"/>
                    <w:ind w:firstLine="0"/>
                    <w:jc w:val="center"/>
                    <w:rPr>
                      <w:rFonts w:cs="Arial"/>
                      <w:sz w:val="20"/>
                      <w:szCs w:val="20"/>
                    </w:rPr>
                  </w:pPr>
                </w:p>
              </w:tc>
              <w:tc>
                <w:tcPr>
                  <w:tcW w:w="993" w:type="dxa"/>
                  <w:tcBorders>
                    <w:left w:val="single" w:sz="2" w:space="0" w:color="000000"/>
                    <w:bottom w:val="single" w:sz="2" w:space="0" w:color="000000"/>
                  </w:tcBorders>
                  <w:shd w:val="clear" w:color="auto" w:fill="auto"/>
                </w:tcPr>
                <w:p w14:paraId="3E8AB211"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При-ложение к Тому I</w:t>
                  </w:r>
                </w:p>
              </w:tc>
              <w:tc>
                <w:tcPr>
                  <w:tcW w:w="7754" w:type="dxa"/>
                  <w:tcBorders>
                    <w:left w:val="single" w:sz="2" w:space="0" w:color="000000"/>
                    <w:bottom w:val="single" w:sz="2" w:space="0" w:color="000000"/>
                    <w:right w:val="single" w:sz="2" w:space="0" w:color="000000"/>
                  </w:tcBorders>
                  <w:shd w:val="clear" w:color="auto" w:fill="auto"/>
                </w:tcPr>
                <w:p w14:paraId="69DE1BA0" w14:textId="77777777" w:rsidR="00AC22CE" w:rsidRPr="00C007B6" w:rsidRDefault="00AC22CE" w:rsidP="00C007B6">
                  <w:pPr>
                    <w:suppressLineNumbers/>
                    <w:autoSpaceDE w:val="0"/>
                    <w:ind w:firstLine="0"/>
                    <w:rPr>
                      <w:rFonts w:cs="Arial"/>
                      <w:sz w:val="20"/>
                      <w:szCs w:val="20"/>
                    </w:rPr>
                  </w:pPr>
                  <w:r w:rsidRPr="00C007B6">
                    <w:rPr>
                      <w:rFonts w:cs="Arial"/>
                      <w:sz w:val="20"/>
                      <w:szCs w:val="20"/>
                    </w:rPr>
                    <w:t xml:space="preserve"> «Сведения о границах населенных пунктов: села Латное, села Дальнее Ляпино, хутора Точильное (текстовое, графическое описание местоположения границ населенных пунктов, перечень координат характерных точек границ населенных пунктов)».</w:t>
                  </w:r>
                </w:p>
              </w:tc>
            </w:tr>
            <w:tr w:rsidR="006067F1" w:rsidRPr="00C007B6" w14:paraId="30563B35" w14:textId="77777777" w:rsidTr="00C007B6">
              <w:trPr>
                <w:trHeight w:val="322"/>
              </w:trPr>
              <w:tc>
                <w:tcPr>
                  <w:tcW w:w="567" w:type="dxa"/>
                  <w:tcBorders>
                    <w:left w:val="single" w:sz="2" w:space="0" w:color="000000"/>
                    <w:bottom w:val="single" w:sz="2" w:space="0" w:color="000000"/>
                  </w:tcBorders>
                  <w:shd w:val="clear" w:color="auto" w:fill="auto"/>
                </w:tcPr>
                <w:p w14:paraId="32A03112"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2.</w:t>
                  </w:r>
                </w:p>
              </w:tc>
              <w:tc>
                <w:tcPr>
                  <w:tcW w:w="993" w:type="dxa"/>
                  <w:tcBorders>
                    <w:left w:val="single" w:sz="2" w:space="0" w:color="000000"/>
                    <w:bottom w:val="single" w:sz="2" w:space="0" w:color="000000"/>
                  </w:tcBorders>
                  <w:shd w:val="clear" w:color="auto" w:fill="auto"/>
                </w:tcPr>
                <w:p w14:paraId="46873B1B"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Том II</w:t>
                  </w:r>
                </w:p>
              </w:tc>
              <w:tc>
                <w:tcPr>
                  <w:tcW w:w="7754" w:type="dxa"/>
                  <w:tcBorders>
                    <w:left w:val="single" w:sz="2" w:space="0" w:color="000000"/>
                    <w:bottom w:val="single" w:sz="2" w:space="0" w:color="000000"/>
                    <w:right w:val="single" w:sz="2" w:space="0" w:color="000000"/>
                  </w:tcBorders>
                  <w:shd w:val="clear" w:color="auto" w:fill="auto"/>
                </w:tcPr>
                <w:p w14:paraId="4CF36428"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Материалы по обоснованию генерального плана Латненского сельского поселения (пояснительная записка).</w:t>
                  </w:r>
                </w:p>
              </w:tc>
            </w:tr>
            <w:tr w:rsidR="006067F1" w:rsidRPr="00C007B6" w14:paraId="28966CD1" w14:textId="77777777" w:rsidTr="00C007B6">
              <w:trPr>
                <w:trHeight w:val="322"/>
              </w:trPr>
              <w:tc>
                <w:tcPr>
                  <w:tcW w:w="9314" w:type="dxa"/>
                  <w:gridSpan w:val="3"/>
                  <w:tcBorders>
                    <w:left w:val="single" w:sz="2" w:space="0" w:color="000000"/>
                    <w:bottom w:val="single" w:sz="2" w:space="0" w:color="000000"/>
                    <w:right w:val="single" w:sz="2" w:space="0" w:color="000000"/>
                  </w:tcBorders>
                  <w:shd w:val="clear" w:color="auto" w:fill="auto"/>
                </w:tcPr>
                <w:p w14:paraId="772A3093" w14:textId="77777777" w:rsidR="00AC22CE" w:rsidRPr="00C007B6" w:rsidRDefault="00AC22CE" w:rsidP="00C007B6">
                  <w:pPr>
                    <w:suppressLineNumbers/>
                    <w:autoSpaceDE w:val="0"/>
                    <w:ind w:firstLine="0"/>
                    <w:jc w:val="center"/>
                    <w:rPr>
                      <w:rFonts w:cs="Arial"/>
                      <w:sz w:val="20"/>
                      <w:szCs w:val="20"/>
                    </w:rPr>
                  </w:pPr>
                  <w:r w:rsidRPr="00C007B6">
                    <w:rPr>
                      <w:rFonts w:cs="Arial"/>
                      <w:bCs/>
                      <w:sz w:val="20"/>
                      <w:szCs w:val="20"/>
                    </w:rPr>
                    <w:t>Графическая часть</w:t>
                  </w:r>
                </w:p>
              </w:tc>
            </w:tr>
            <w:tr w:rsidR="006067F1" w:rsidRPr="00C007B6" w14:paraId="5EFE7C4E" w14:textId="77777777" w:rsidTr="00C007B6">
              <w:trPr>
                <w:trHeight w:val="636"/>
              </w:trPr>
              <w:tc>
                <w:tcPr>
                  <w:tcW w:w="567" w:type="dxa"/>
                  <w:tcBorders>
                    <w:left w:val="single" w:sz="6" w:space="0" w:color="000000"/>
                  </w:tcBorders>
                  <w:shd w:val="clear" w:color="auto" w:fill="auto"/>
                </w:tcPr>
                <w:p w14:paraId="2DD959AE" w14:textId="77777777" w:rsidR="00AC22CE" w:rsidRPr="00C007B6" w:rsidRDefault="00AC22CE" w:rsidP="00C007B6">
                  <w:pPr>
                    <w:suppressLineNumbers/>
                    <w:autoSpaceDE w:val="0"/>
                    <w:snapToGrid w:val="0"/>
                    <w:ind w:firstLine="0"/>
                    <w:jc w:val="center"/>
                    <w:rPr>
                      <w:rFonts w:cs="Arial"/>
                      <w:bCs/>
                      <w:sz w:val="20"/>
                      <w:szCs w:val="20"/>
                    </w:rPr>
                  </w:pPr>
                </w:p>
              </w:tc>
              <w:tc>
                <w:tcPr>
                  <w:tcW w:w="993" w:type="dxa"/>
                  <w:tcBorders>
                    <w:left w:val="single" w:sz="2" w:space="0" w:color="000000"/>
                  </w:tcBorders>
                  <w:shd w:val="clear" w:color="auto" w:fill="auto"/>
                  <w:vAlign w:val="center"/>
                </w:tcPr>
                <w:p w14:paraId="06523431"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1(I)</w:t>
                  </w:r>
                </w:p>
              </w:tc>
              <w:tc>
                <w:tcPr>
                  <w:tcW w:w="7754" w:type="dxa"/>
                  <w:tcBorders>
                    <w:left w:val="single" w:sz="2" w:space="0" w:color="000000"/>
                    <w:bottom w:val="single" w:sz="4" w:space="0" w:color="000000"/>
                    <w:right w:val="single" w:sz="2" w:space="0" w:color="000000"/>
                  </w:tcBorders>
                  <w:shd w:val="clear" w:color="auto" w:fill="auto"/>
                  <w:vAlign w:val="center"/>
                </w:tcPr>
                <w:p w14:paraId="1AA8F653"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генерального плана Латненского сельского поселения.</w:t>
                  </w:r>
                </w:p>
              </w:tc>
            </w:tr>
            <w:tr w:rsidR="006067F1" w:rsidRPr="00C007B6" w14:paraId="7BA10023" w14:textId="77777777" w:rsidTr="00C007B6">
              <w:trPr>
                <w:trHeight w:val="322"/>
              </w:trPr>
              <w:tc>
                <w:tcPr>
                  <w:tcW w:w="567" w:type="dxa"/>
                  <w:vMerge w:val="restart"/>
                  <w:tcBorders>
                    <w:top w:val="single" w:sz="6" w:space="0" w:color="000000"/>
                    <w:left w:val="single" w:sz="6" w:space="0" w:color="000000"/>
                    <w:right w:val="single" w:sz="6" w:space="0" w:color="000000"/>
                  </w:tcBorders>
                  <w:shd w:val="clear" w:color="auto" w:fill="auto"/>
                  <w:vAlign w:val="center"/>
                </w:tcPr>
                <w:p w14:paraId="63F3B857" w14:textId="77777777" w:rsidR="00AC22CE" w:rsidRPr="00C007B6" w:rsidRDefault="00AC22CE" w:rsidP="00C007B6">
                  <w:pPr>
                    <w:suppressLineNumbers/>
                    <w:autoSpaceDE w:val="0"/>
                    <w:snapToGrid w:val="0"/>
                    <w:ind w:firstLine="0"/>
                    <w:rPr>
                      <w:rFonts w:cs="Arial"/>
                      <w:sz w:val="20"/>
                      <w:szCs w:val="20"/>
                    </w:rPr>
                  </w:pPr>
                </w:p>
                <w:p w14:paraId="17F3D30D" w14:textId="77777777" w:rsidR="00AC22CE" w:rsidRPr="00C007B6" w:rsidRDefault="00AC22CE" w:rsidP="00C007B6">
                  <w:pPr>
                    <w:suppressLineNumbers/>
                    <w:autoSpaceDE w:val="0"/>
                    <w:ind w:firstLine="0"/>
                    <w:rPr>
                      <w:rFonts w:cs="Arial"/>
                      <w:sz w:val="20"/>
                      <w:szCs w:val="20"/>
                    </w:rPr>
                  </w:pPr>
                </w:p>
                <w:p w14:paraId="7FF44D58" w14:textId="77777777" w:rsidR="00AC22CE" w:rsidRPr="00C007B6" w:rsidRDefault="00AC22CE" w:rsidP="00C007B6">
                  <w:pPr>
                    <w:suppressLineNumbers/>
                    <w:autoSpaceDE w:val="0"/>
                    <w:ind w:firstLine="0"/>
                    <w:rPr>
                      <w:rFonts w:cs="Arial"/>
                      <w:sz w:val="20"/>
                      <w:szCs w:val="20"/>
                    </w:rPr>
                  </w:pPr>
                </w:p>
                <w:p w14:paraId="5A482EF0" w14:textId="77777777" w:rsidR="00AC22CE" w:rsidRPr="00C007B6" w:rsidRDefault="00AC22CE" w:rsidP="00C007B6">
                  <w:pPr>
                    <w:suppressLineNumbers/>
                    <w:autoSpaceDE w:val="0"/>
                    <w:ind w:firstLine="0"/>
                    <w:rPr>
                      <w:rFonts w:cs="Arial"/>
                      <w:sz w:val="20"/>
                      <w:szCs w:val="20"/>
                    </w:rPr>
                  </w:pPr>
                </w:p>
                <w:p w14:paraId="1E3DA4B3" w14:textId="77777777" w:rsidR="00AC22CE" w:rsidRPr="00C007B6" w:rsidRDefault="00AC22CE" w:rsidP="00C007B6">
                  <w:pPr>
                    <w:suppressLineNumbers/>
                    <w:autoSpaceDE w:val="0"/>
                    <w:ind w:firstLine="0"/>
                    <w:rPr>
                      <w:rFonts w:cs="Arial"/>
                      <w:sz w:val="20"/>
                      <w:szCs w:val="20"/>
                    </w:rPr>
                  </w:pPr>
                </w:p>
                <w:p w14:paraId="3DE43601" w14:textId="77777777" w:rsidR="00AC22CE" w:rsidRPr="00C007B6" w:rsidRDefault="00AC22CE" w:rsidP="00C007B6">
                  <w:pPr>
                    <w:suppressLineNumbers/>
                    <w:autoSpaceDE w:val="0"/>
                    <w:ind w:firstLine="0"/>
                    <w:rPr>
                      <w:rFonts w:cs="Arial"/>
                      <w:sz w:val="20"/>
                      <w:szCs w:val="20"/>
                    </w:rPr>
                  </w:pPr>
                </w:p>
                <w:p w14:paraId="76F88912" w14:textId="77777777" w:rsidR="00AC22CE" w:rsidRPr="00C007B6" w:rsidRDefault="00AC22CE" w:rsidP="00C007B6">
                  <w:pPr>
                    <w:suppressLineNumbers/>
                    <w:autoSpaceDE w:val="0"/>
                    <w:ind w:firstLine="0"/>
                    <w:rPr>
                      <w:rFonts w:cs="Arial"/>
                      <w:sz w:val="20"/>
                      <w:szCs w:val="20"/>
                    </w:rPr>
                  </w:pPr>
                </w:p>
                <w:p w14:paraId="37AF6708" w14:textId="77777777" w:rsidR="00AC22CE" w:rsidRPr="00C007B6" w:rsidRDefault="00AC22CE" w:rsidP="00C007B6">
                  <w:pPr>
                    <w:suppressLineNumbers/>
                    <w:autoSpaceDE w:val="0"/>
                    <w:ind w:firstLine="0"/>
                    <w:rPr>
                      <w:rFonts w:cs="Arial"/>
                      <w:sz w:val="20"/>
                      <w:szCs w:val="20"/>
                    </w:rPr>
                  </w:pPr>
                </w:p>
                <w:p w14:paraId="5F108289" w14:textId="77777777" w:rsidR="00AC22CE" w:rsidRPr="00C007B6" w:rsidRDefault="00AC22CE" w:rsidP="00C007B6">
                  <w:pPr>
                    <w:suppressLineNumbers/>
                    <w:autoSpaceDE w:val="0"/>
                    <w:ind w:firstLine="0"/>
                    <w:rPr>
                      <w:rFonts w:cs="Arial"/>
                      <w:sz w:val="20"/>
                      <w:szCs w:val="20"/>
                    </w:rPr>
                  </w:pPr>
                </w:p>
                <w:p w14:paraId="176C9970" w14:textId="77777777" w:rsidR="00AC22CE" w:rsidRPr="00C007B6" w:rsidRDefault="00AC22CE" w:rsidP="00C007B6">
                  <w:pPr>
                    <w:suppressLineNumbers/>
                    <w:autoSpaceDE w:val="0"/>
                    <w:ind w:firstLine="0"/>
                    <w:rPr>
                      <w:rFonts w:cs="Arial"/>
                      <w:sz w:val="20"/>
                      <w:szCs w:val="20"/>
                    </w:rPr>
                  </w:pPr>
                </w:p>
                <w:p w14:paraId="3C472518" w14:textId="77777777" w:rsidR="00AC22CE" w:rsidRPr="00C007B6" w:rsidRDefault="00AC22CE" w:rsidP="00C007B6">
                  <w:pPr>
                    <w:suppressLineNumbers/>
                    <w:autoSpaceDE w:val="0"/>
                    <w:ind w:firstLine="0"/>
                    <w:rPr>
                      <w:rFonts w:cs="Arial"/>
                      <w:sz w:val="20"/>
                      <w:szCs w:val="20"/>
                    </w:rPr>
                  </w:pPr>
                </w:p>
                <w:p w14:paraId="1066E788" w14:textId="77777777" w:rsidR="00AC22CE" w:rsidRPr="00C007B6" w:rsidRDefault="00AC22CE" w:rsidP="00C007B6">
                  <w:pPr>
                    <w:suppressLineNumbers/>
                    <w:autoSpaceDE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6CD0FC4"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1(II)</w:t>
                  </w:r>
                </w:p>
              </w:tc>
              <w:tc>
                <w:tcPr>
                  <w:tcW w:w="7754" w:type="dxa"/>
                  <w:tcBorders>
                    <w:top w:val="single" w:sz="4" w:space="0" w:color="000000"/>
                    <w:left w:val="single" w:sz="6" w:space="0" w:color="000000"/>
                    <w:bottom w:val="single" w:sz="2" w:space="0" w:color="000000"/>
                    <w:right w:val="single" w:sz="2" w:space="0" w:color="000000"/>
                  </w:tcBorders>
                  <w:shd w:val="clear" w:color="auto" w:fill="auto"/>
                  <w:vAlign w:val="center"/>
                </w:tcPr>
                <w:p w14:paraId="13E2B75C" w14:textId="77777777" w:rsidR="00AC22CE" w:rsidRPr="00C007B6" w:rsidRDefault="00AC22CE" w:rsidP="00C007B6">
                  <w:pPr>
                    <w:suppressLineNumbers/>
                    <w:autoSpaceDE w:val="0"/>
                    <w:ind w:firstLine="0"/>
                    <w:rPr>
                      <w:rFonts w:cs="Arial"/>
                      <w:sz w:val="20"/>
                      <w:szCs w:val="20"/>
                    </w:rPr>
                  </w:pPr>
                  <w:r w:rsidRPr="00C007B6">
                    <w:rPr>
                      <w:rFonts w:cs="Arial"/>
                      <w:sz w:val="20"/>
                      <w:szCs w:val="20"/>
                    </w:rPr>
                    <w:t xml:space="preserve">Карта современного состояния территории Латненского сельского поселения с отображением границ земель различных категорий. </w:t>
                  </w:r>
                </w:p>
              </w:tc>
            </w:tr>
            <w:tr w:rsidR="006067F1" w:rsidRPr="00C007B6" w14:paraId="2B58C610" w14:textId="77777777" w:rsidTr="00C007B6">
              <w:trPr>
                <w:trHeight w:val="322"/>
              </w:trPr>
              <w:tc>
                <w:tcPr>
                  <w:tcW w:w="567" w:type="dxa"/>
                  <w:vMerge/>
                  <w:tcBorders>
                    <w:top w:val="single" w:sz="6" w:space="0" w:color="000000"/>
                    <w:left w:val="single" w:sz="6" w:space="0" w:color="000000"/>
                    <w:right w:val="single" w:sz="6" w:space="0" w:color="000000"/>
                  </w:tcBorders>
                  <w:shd w:val="clear" w:color="auto" w:fill="auto"/>
                  <w:vAlign w:val="center"/>
                </w:tcPr>
                <w:p w14:paraId="6A8F3600" w14:textId="77777777" w:rsidR="00AC22CE" w:rsidRPr="00C007B6" w:rsidRDefault="00AC22CE" w:rsidP="00C007B6">
                  <w:pPr>
                    <w:suppressLineNumbers/>
                    <w:autoSpaceDE w:val="0"/>
                    <w:snapToGrid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13177E70"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2(II)</w:t>
                  </w:r>
                </w:p>
              </w:tc>
              <w:tc>
                <w:tcPr>
                  <w:tcW w:w="7754" w:type="dxa"/>
                  <w:tcBorders>
                    <w:left w:val="single" w:sz="6" w:space="0" w:color="000000"/>
                    <w:bottom w:val="single" w:sz="2" w:space="0" w:color="000000"/>
                    <w:right w:val="single" w:sz="2" w:space="0" w:color="000000"/>
                  </w:tcBorders>
                  <w:shd w:val="clear" w:color="auto" w:fill="auto"/>
                  <w:vAlign w:val="center"/>
                </w:tcPr>
                <w:p w14:paraId="075A3967" w14:textId="6C4DA932" w:rsidR="00AC22CE" w:rsidRPr="00C007B6" w:rsidRDefault="00AC22CE" w:rsidP="00C007B6">
                  <w:pPr>
                    <w:suppressLineNumbers/>
                    <w:autoSpaceDE w:val="0"/>
                    <w:ind w:firstLine="0"/>
                    <w:rPr>
                      <w:rFonts w:cs="Arial"/>
                      <w:sz w:val="20"/>
                      <w:szCs w:val="20"/>
                    </w:rPr>
                  </w:pPr>
                  <w:r w:rsidRPr="00C007B6">
                    <w:rPr>
                      <w:rFonts w:cs="Arial"/>
                      <w:sz w:val="20"/>
                      <w:szCs w:val="20"/>
                    </w:rPr>
                    <w:t>Карта современного состояния территории Латненского сельского поселения с отображением</w:t>
                  </w:r>
                  <w:r w:rsidR="006067F1" w:rsidRPr="00C007B6">
                    <w:rPr>
                      <w:rFonts w:cs="Arial"/>
                      <w:sz w:val="20"/>
                      <w:szCs w:val="20"/>
                    </w:rPr>
                    <w:t xml:space="preserve"> </w:t>
                  </w:r>
                  <w:r w:rsidRPr="00C007B6">
                    <w:rPr>
                      <w:rFonts w:cs="Arial"/>
                      <w:sz w:val="20"/>
                      <w:szCs w:val="20"/>
                    </w:rPr>
                    <w:t>инженерной инфраструктуры и</w:t>
                  </w:r>
                  <w:r w:rsidR="006067F1" w:rsidRPr="00C007B6">
                    <w:rPr>
                      <w:rFonts w:cs="Arial"/>
                      <w:sz w:val="20"/>
                      <w:szCs w:val="20"/>
                    </w:rPr>
                    <w:t xml:space="preserve"> </w:t>
                  </w:r>
                  <w:r w:rsidRPr="00C007B6">
                    <w:rPr>
                      <w:rFonts w:cs="Arial"/>
                      <w:sz w:val="20"/>
                      <w:szCs w:val="20"/>
                    </w:rPr>
                    <w:t>границ функциональных зон.</w:t>
                  </w:r>
                </w:p>
              </w:tc>
            </w:tr>
            <w:tr w:rsidR="006067F1" w:rsidRPr="00C007B6" w14:paraId="005179FD" w14:textId="77777777" w:rsidTr="00C007B6">
              <w:trPr>
                <w:trHeight w:val="322"/>
              </w:trPr>
              <w:tc>
                <w:tcPr>
                  <w:tcW w:w="567" w:type="dxa"/>
                  <w:vMerge/>
                  <w:tcBorders>
                    <w:top w:val="single" w:sz="6" w:space="0" w:color="000000"/>
                    <w:left w:val="single" w:sz="6" w:space="0" w:color="000000"/>
                    <w:right w:val="single" w:sz="6" w:space="0" w:color="000000"/>
                  </w:tcBorders>
                  <w:shd w:val="clear" w:color="auto" w:fill="auto"/>
                  <w:vAlign w:val="center"/>
                </w:tcPr>
                <w:p w14:paraId="07B31CA6" w14:textId="77777777" w:rsidR="00AC22CE" w:rsidRPr="00C007B6" w:rsidRDefault="00AC22CE" w:rsidP="00C007B6">
                  <w:pPr>
                    <w:autoSpaceDE w:val="0"/>
                    <w:snapToGrid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D5EAEB2"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3(II)</w:t>
                  </w:r>
                </w:p>
              </w:tc>
              <w:tc>
                <w:tcPr>
                  <w:tcW w:w="7754" w:type="dxa"/>
                  <w:tcBorders>
                    <w:left w:val="single" w:sz="6" w:space="0" w:color="000000"/>
                    <w:bottom w:val="single" w:sz="2" w:space="0" w:color="000000"/>
                    <w:right w:val="single" w:sz="2" w:space="0" w:color="000000"/>
                  </w:tcBorders>
                  <w:shd w:val="clear" w:color="auto" w:fill="auto"/>
                  <w:vAlign w:val="center"/>
                </w:tcPr>
                <w:p w14:paraId="3460CAD1"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зон с особыми условиями использования территории Латненского сельского поселения.</w:t>
                  </w:r>
                </w:p>
              </w:tc>
            </w:tr>
            <w:tr w:rsidR="006067F1" w:rsidRPr="00C007B6" w14:paraId="59BCB577" w14:textId="77777777" w:rsidTr="00C007B6">
              <w:trPr>
                <w:trHeight w:val="322"/>
              </w:trPr>
              <w:tc>
                <w:tcPr>
                  <w:tcW w:w="567" w:type="dxa"/>
                  <w:vMerge/>
                  <w:tcBorders>
                    <w:top w:val="single" w:sz="6" w:space="0" w:color="000000"/>
                    <w:left w:val="single" w:sz="6" w:space="0" w:color="000000"/>
                    <w:right w:val="single" w:sz="6" w:space="0" w:color="000000"/>
                  </w:tcBorders>
                  <w:shd w:val="clear" w:color="auto" w:fill="auto"/>
                  <w:vAlign w:val="center"/>
                </w:tcPr>
                <w:p w14:paraId="50C18C04" w14:textId="77777777" w:rsidR="00AC22CE" w:rsidRPr="00C007B6" w:rsidRDefault="00AC22CE" w:rsidP="00C007B6">
                  <w:pPr>
                    <w:autoSpaceDE w:val="0"/>
                    <w:snapToGrid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2C255CA2"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4(II)</w:t>
                  </w:r>
                </w:p>
              </w:tc>
              <w:tc>
                <w:tcPr>
                  <w:tcW w:w="7754" w:type="dxa"/>
                  <w:tcBorders>
                    <w:left w:val="single" w:sz="6" w:space="0" w:color="000000"/>
                    <w:bottom w:val="single" w:sz="2" w:space="0" w:color="000000"/>
                    <w:right w:val="single" w:sz="2" w:space="0" w:color="000000"/>
                  </w:tcBorders>
                  <w:shd w:val="clear" w:color="auto" w:fill="auto"/>
                  <w:vAlign w:val="center"/>
                </w:tcPr>
                <w:p w14:paraId="305F7949"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системы социального и культурно-бытового обслуживания Латненского сельского поселения</w:t>
                  </w:r>
                </w:p>
              </w:tc>
            </w:tr>
            <w:tr w:rsidR="006067F1" w:rsidRPr="00C007B6" w14:paraId="22FB801A" w14:textId="77777777" w:rsidTr="00C007B6">
              <w:trPr>
                <w:trHeight w:val="322"/>
              </w:trPr>
              <w:tc>
                <w:tcPr>
                  <w:tcW w:w="567" w:type="dxa"/>
                  <w:vMerge/>
                  <w:tcBorders>
                    <w:top w:val="single" w:sz="6" w:space="0" w:color="000000"/>
                    <w:left w:val="single" w:sz="6" w:space="0" w:color="000000"/>
                    <w:right w:val="single" w:sz="6" w:space="0" w:color="000000"/>
                  </w:tcBorders>
                  <w:shd w:val="clear" w:color="auto" w:fill="auto"/>
                  <w:vAlign w:val="center"/>
                </w:tcPr>
                <w:p w14:paraId="378A8F2A" w14:textId="77777777" w:rsidR="00AC22CE" w:rsidRPr="00C007B6" w:rsidRDefault="00AC22CE" w:rsidP="00C007B6">
                  <w:pPr>
                    <w:autoSpaceDE w:val="0"/>
                    <w:snapToGrid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59A31E8A"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5(II)</w:t>
                  </w:r>
                </w:p>
              </w:tc>
              <w:tc>
                <w:tcPr>
                  <w:tcW w:w="7754" w:type="dxa"/>
                  <w:tcBorders>
                    <w:left w:val="single" w:sz="6" w:space="0" w:color="000000"/>
                    <w:bottom w:val="single" w:sz="2" w:space="0" w:color="000000"/>
                    <w:right w:val="single" w:sz="2" w:space="0" w:color="000000"/>
                  </w:tcBorders>
                  <w:shd w:val="clear" w:color="auto" w:fill="auto"/>
                  <w:vAlign w:val="center"/>
                </w:tcPr>
                <w:p w14:paraId="61D77DA1"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развития инженерной инфраструктуры Латненского сельского поселения. Система водоснабжения и водоотведения.</w:t>
                  </w:r>
                </w:p>
              </w:tc>
            </w:tr>
            <w:tr w:rsidR="006067F1" w:rsidRPr="00C007B6" w14:paraId="3A4A3FF9" w14:textId="77777777" w:rsidTr="00C007B6">
              <w:trPr>
                <w:trHeight w:val="691"/>
              </w:trPr>
              <w:tc>
                <w:tcPr>
                  <w:tcW w:w="567" w:type="dxa"/>
                  <w:vMerge/>
                  <w:tcBorders>
                    <w:top w:val="single" w:sz="6" w:space="0" w:color="000000"/>
                    <w:left w:val="single" w:sz="6" w:space="0" w:color="000000"/>
                    <w:right w:val="single" w:sz="6" w:space="0" w:color="000000"/>
                  </w:tcBorders>
                  <w:shd w:val="clear" w:color="auto" w:fill="auto"/>
                  <w:vAlign w:val="center"/>
                </w:tcPr>
                <w:p w14:paraId="256E2D87" w14:textId="77777777" w:rsidR="00AC22CE" w:rsidRPr="00C007B6" w:rsidRDefault="00AC22CE" w:rsidP="00C007B6">
                  <w:pPr>
                    <w:autoSpaceDE w:val="0"/>
                    <w:snapToGrid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ED563D8"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6(II)</w:t>
                  </w:r>
                </w:p>
              </w:tc>
              <w:tc>
                <w:tcPr>
                  <w:tcW w:w="7754" w:type="dxa"/>
                  <w:tcBorders>
                    <w:left w:val="single" w:sz="6" w:space="0" w:color="000000"/>
                    <w:bottom w:val="single" w:sz="6" w:space="0" w:color="000000"/>
                    <w:right w:val="single" w:sz="2" w:space="0" w:color="000000"/>
                  </w:tcBorders>
                  <w:shd w:val="clear" w:color="auto" w:fill="auto"/>
                  <w:vAlign w:val="center"/>
                </w:tcPr>
                <w:p w14:paraId="2B641A1B"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развития инженерной инфраструктуры Латненского сельского поселения. Система газоснабжения и теплоснабжения.</w:t>
                  </w:r>
                </w:p>
              </w:tc>
            </w:tr>
            <w:tr w:rsidR="006067F1" w:rsidRPr="00C007B6" w14:paraId="497FCE9F" w14:textId="77777777" w:rsidTr="00C007B6">
              <w:trPr>
                <w:trHeight w:val="464"/>
              </w:trPr>
              <w:tc>
                <w:tcPr>
                  <w:tcW w:w="567" w:type="dxa"/>
                  <w:vMerge/>
                  <w:tcBorders>
                    <w:top w:val="single" w:sz="6" w:space="0" w:color="000000"/>
                    <w:left w:val="single" w:sz="6" w:space="0" w:color="000000"/>
                    <w:right w:val="single" w:sz="6" w:space="0" w:color="000000"/>
                  </w:tcBorders>
                  <w:shd w:val="clear" w:color="auto" w:fill="auto"/>
                  <w:vAlign w:val="center"/>
                </w:tcPr>
                <w:p w14:paraId="4D84F5D8" w14:textId="77777777" w:rsidR="00AC22CE" w:rsidRPr="00C007B6" w:rsidRDefault="00AC22CE" w:rsidP="00C007B6">
                  <w:pPr>
                    <w:autoSpaceDE w:val="0"/>
                    <w:snapToGrid w:val="0"/>
                    <w:ind w:firstLine="0"/>
                    <w:rPr>
                      <w:rFonts w:cs="Arial"/>
                      <w:sz w:val="20"/>
                      <w:szCs w:val="20"/>
                    </w:rPr>
                  </w:pPr>
                </w:p>
              </w:tc>
              <w:tc>
                <w:tcPr>
                  <w:tcW w:w="993"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0D836C4"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7(II)</w:t>
                  </w:r>
                </w:p>
              </w:tc>
              <w:tc>
                <w:tcPr>
                  <w:tcW w:w="7754"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1B9A1C6"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развития инженерной инфраструктуры Латненского сельского поселения. Система электроснабжения.</w:t>
                  </w:r>
                </w:p>
              </w:tc>
            </w:tr>
            <w:tr w:rsidR="006067F1" w:rsidRPr="00C007B6" w14:paraId="03BE9B59" w14:textId="77777777" w:rsidTr="00C007B6">
              <w:trPr>
                <w:trHeight w:val="923"/>
              </w:trPr>
              <w:tc>
                <w:tcPr>
                  <w:tcW w:w="567" w:type="dxa"/>
                  <w:vMerge/>
                  <w:tcBorders>
                    <w:top w:val="single" w:sz="6" w:space="0" w:color="000000"/>
                    <w:left w:val="single" w:sz="6" w:space="0" w:color="000000"/>
                    <w:right w:val="single" w:sz="6" w:space="0" w:color="000000"/>
                  </w:tcBorders>
                  <w:shd w:val="clear" w:color="auto" w:fill="auto"/>
                  <w:vAlign w:val="center"/>
                </w:tcPr>
                <w:p w14:paraId="472676C0" w14:textId="77777777" w:rsidR="00AC22CE" w:rsidRPr="00C007B6" w:rsidRDefault="00AC22CE" w:rsidP="00C007B6">
                  <w:pPr>
                    <w:autoSpaceDE w:val="0"/>
                    <w:snapToGrid w:val="0"/>
                    <w:ind w:firstLine="0"/>
                    <w:rPr>
                      <w:rFonts w:cs="Arial"/>
                      <w:sz w:val="20"/>
                      <w:szCs w:val="20"/>
                    </w:rPr>
                  </w:pPr>
                </w:p>
              </w:tc>
              <w:tc>
                <w:tcPr>
                  <w:tcW w:w="993" w:type="dxa"/>
                  <w:tcBorders>
                    <w:top w:val="single" w:sz="6" w:space="0" w:color="000000"/>
                    <w:left w:val="single" w:sz="6" w:space="0" w:color="000000"/>
                    <w:bottom w:val="single" w:sz="4" w:space="0" w:color="000000"/>
                    <w:right w:val="single" w:sz="6" w:space="0" w:color="000000"/>
                  </w:tcBorders>
                  <w:shd w:val="clear" w:color="auto" w:fill="auto"/>
                  <w:vAlign w:val="center"/>
                </w:tcPr>
                <w:p w14:paraId="29A66BD5"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8(II)</w:t>
                  </w:r>
                </w:p>
              </w:tc>
              <w:tc>
                <w:tcPr>
                  <w:tcW w:w="7754" w:type="dxa"/>
                  <w:tcBorders>
                    <w:top w:val="single" w:sz="6" w:space="0" w:color="000000"/>
                    <w:left w:val="single" w:sz="6" w:space="0" w:color="000000"/>
                    <w:bottom w:val="single" w:sz="4" w:space="0" w:color="000000"/>
                    <w:right w:val="single" w:sz="6" w:space="0" w:color="000000"/>
                  </w:tcBorders>
                  <w:shd w:val="clear" w:color="auto" w:fill="auto"/>
                  <w:vAlign w:val="center"/>
                </w:tcPr>
                <w:p w14:paraId="70839A2D"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Карта Латненского сельского поселения с отображением планируемых границ функциональных зон и зон планируемого размещения объектов капитального строительства местного значения.</w:t>
                  </w:r>
                </w:p>
              </w:tc>
            </w:tr>
            <w:tr w:rsidR="006067F1" w:rsidRPr="00C007B6" w14:paraId="245D1763" w14:textId="77777777" w:rsidTr="00C007B6">
              <w:trPr>
                <w:trHeight w:val="964"/>
              </w:trPr>
              <w:tc>
                <w:tcPr>
                  <w:tcW w:w="567" w:type="dxa"/>
                  <w:tcBorders>
                    <w:top w:val="single" w:sz="4" w:space="0" w:color="000000"/>
                    <w:left w:val="single" w:sz="6" w:space="0" w:color="000000"/>
                    <w:bottom w:val="single" w:sz="4" w:space="0" w:color="000000"/>
                    <w:right w:val="single" w:sz="6" w:space="0" w:color="000000"/>
                  </w:tcBorders>
                  <w:shd w:val="clear" w:color="auto" w:fill="auto"/>
                  <w:vAlign w:val="center"/>
                </w:tcPr>
                <w:p w14:paraId="425A677E" w14:textId="77777777" w:rsidR="00AC22CE" w:rsidRPr="00C007B6" w:rsidRDefault="00AC22CE" w:rsidP="00C007B6">
                  <w:pPr>
                    <w:suppressLineNumbers/>
                    <w:autoSpaceDE w:val="0"/>
                    <w:snapToGrid w:val="0"/>
                    <w:ind w:firstLine="0"/>
                    <w:rPr>
                      <w:rFonts w:cs="Arial"/>
                      <w:sz w:val="20"/>
                      <w:szCs w:val="20"/>
                    </w:rPr>
                  </w:pPr>
                </w:p>
              </w:tc>
              <w:tc>
                <w:tcPr>
                  <w:tcW w:w="993" w:type="dxa"/>
                  <w:tcBorders>
                    <w:top w:val="single" w:sz="4" w:space="0" w:color="000000"/>
                    <w:left w:val="single" w:sz="6" w:space="0" w:color="000000"/>
                    <w:bottom w:val="single" w:sz="6" w:space="0" w:color="000000"/>
                    <w:right w:val="single" w:sz="6" w:space="0" w:color="000000"/>
                  </w:tcBorders>
                  <w:shd w:val="clear" w:color="auto" w:fill="auto"/>
                  <w:vAlign w:val="center"/>
                </w:tcPr>
                <w:p w14:paraId="21413586" w14:textId="77777777" w:rsidR="00AC22CE" w:rsidRPr="00C007B6" w:rsidRDefault="00AC22CE" w:rsidP="00C007B6">
                  <w:pPr>
                    <w:suppressLineNumbers/>
                    <w:autoSpaceDE w:val="0"/>
                    <w:ind w:firstLine="0"/>
                    <w:jc w:val="center"/>
                    <w:rPr>
                      <w:rFonts w:cs="Arial"/>
                      <w:sz w:val="20"/>
                      <w:szCs w:val="20"/>
                    </w:rPr>
                  </w:pPr>
                  <w:r w:rsidRPr="00C007B6">
                    <w:rPr>
                      <w:rFonts w:cs="Arial"/>
                      <w:sz w:val="20"/>
                      <w:szCs w:val="20"/>
                    </w:rPr>
                    <w:t>9(II)</w:t>
                  </w:r>
                </w:p>
              </w:tc>
              <w:tc>
                <w:tcPr>
                  <w:tcW w:w="7754" w:type="dxa"/>
                  <w:tcBorders>
                    <w:top w:val="single" w:sz="4" w:space="0" w:color="000000"/>
                    <w:left w:val="single" w:sz="6" w:space="0" w:color="000000"/>
                    <w:bottom w:val="single" w:sz="6" w:space="0" w:color="000000"/>
                    <w:right w:val="single" w:sz="6" w:space="0" w:color="000000"/>
                  </w:tcBorders>
                  <w:shd w:val="clear" w:color="auto" w:fill="auto"/>
                  <w:vAlign w:val="center"/>
                </w:tcPr>
                <w:p w14:paraId="5DAF2CF8" w14:textId="77777777" w:rsidR="00AC22CE" w:rsidRPr="00C007B6" w:rsidRDefault="00AC22CE" w:rsidP="00C007B6">
                  <w:pPr>
                    <w:suppressLineNumbers/>
                    <w:autoSpaceDE w:val="0"/>
                    <w:ind w:firstLine="0"/>
                    <w:rPr>
                      <w:rFonts w:cs="Arial"/>
                      <w:sz w:val="20"/>
                      <w:szCs w:val="20"/>
                    </w:rPr>
                  </w:pPr>
                  <w:r w:rsidRPr="00C007B6">
                    <w:rPr>
                      <w:rFonts w:cs="Arial"/>
                      <w:sz w:val="20"/>
                      <w:szCs w:val="20"/>
                    </w:rPr>
                    <w:t>Границы территорий подверженных риску возникновения чрезвычайных ситуаций природного и техногенного характера на территории Латненского сельского поселения.</w:t>
                  </w:r>
                </w:p>
              </w:tc>
            </w:tr>
          </w:tbl>
          <w:p w14:paraId="2256FD05" w14:textId="77777777" w:rsidR="00AC22CE" w:rsidRPr="00C007B6" w:rsidRDefault="00AC22CE" w:rsidP="00C007B6">
            <w:pPr>
              <w:tabs>
                <w:tab w:val="left" w:pos="720"/>
              </w:tabs>
              <w:snapToGrid w:val="0"/>
              <w:ind w:firstLine="0"/>
              <w:rPr>
                <w:rFonts w:cs="Arial"/>
                <w:kern w:val="2"/>
                <w:sz w:val="20"/>
                <w:szCs w:val="20"/>
              </w:rPr>
            </w:pPr>
          </w:p>
        </w:tc>
        <w:tc>
          <w:tcPr>
            <w:tcW w:w="310" w:type="pct"/>
            <w:shd w:val="clear" w:color="auto" w:fill="auto"/>
          </w:tcPr>
          <w:p w14:paraId="7E356A4D" w14:textId="77777777" w:rsidR="00AC22CE" w:rsidRPr="00C007B6" w:rsidRDefault="00AC22CE" w:rsidP="00C007B6">
            <w:pPr>
              <w:pStyle w:val="af7"/>
              <w:widowControl/>
              <w:snapToGrid w:val="0"/>
              <w:spacing w:after="0"/>
              <w:ind w:left="0"/>
              <w:rPr>
                <w:rFonts w:ascii="Arial" w:eastAsia="Times New Roman" w:hAnsi="Arial" w:cs="Arial"/>
                <w:kern w:val="2"/>
                <w:sz w:val="20"/>
                <w:szCs w:val="20"/>
              </w:rPr>
            </w:pPr>
          </w:p>
        </w:tc>
      </w:tr>
    </w:tbl>
    <w:p w14:paraId="3341BC64" w14:textId="4BB6498F" w:rsidR="00AC22CE" w:rsidRPr="006067F1" w:rsidRDefault="006067F1" w:rsidP="00C007B6">
      <w:pPr>
        <w:pageBreakBefore/>
        <w:ind w:firstLine="709"/>
        <w:rPr>
          <w:rFonts w:cs="Arial"/>
        </w:rPr>
      </w:pPr>
      <w:r w:rsidRPr="006067F1">
        <w:rPr>
          <w:rFonts w:cs="Arial"/>
          <w:bCs/>
          <w:kern w:val="2"/>
        </w:rPr>
        <w:lastRenderedPageBreak/>
        <w:t xml:space="preserve"> </w:t>
      </w:r>
      <w:r w:rsidR="00AC22CE" w:rsidRPr="006067F1">
        <w:rPr>
          <w:rFonts w:cs="Arial"/>
          <w:bCs/>
          <w:kern w:val="2"/>
        </w:rPr>
        <w:t>ВВЕДЕНИЕ.</w:t>
      </w:r>
    </w:p>
    <w:p w14:paraId="7BE516DA" w14:textId="77777777" w:rsidR="00AC22CE" w:rsidRPr="006067F1" w:rsidRDefault="00AC22CE" w:rsidP="00C007B6">
      <w:pPr>
        <w:autoSpaceDE w:val="0"/>
        <w:ind w:firstLine="709"/>
        <w:rPr>
          <w:rFonts w:cs="Arial"/>
        </w:rPr>
      </w:pPr>
      <w:r w:rsidRPr="006067F1">
        <w:rPr>
          <w:rFonts w:cs="Arial"/>
        </w:rPr>
        <w:t xml:space="preserve">Генеральный план Латненского сельского поселения разработан в соответствии с Градостроительным кодексом Российской Федерации (статья 23), на основании распоряжения администрации Латненского сельского поселения «О разработке генерального плана Латненского сельского поселения» и </w:t>
      </w:r>
      <w:r w:rsidRPr="006067F1">
        <w:rPr>
          <w:rFonts w:cs="Arial"/>
          <w:bCs/>
        </w:rPr>
        <w:t>утверждён решением совета народных депутатов Латненского сельского поселения от 23.12.2011 №51 (в ред. решения от 05.10.2015 №5, в ред. решения от 15.06.2020 № 147).</w:t>
      </w:r>
    </w:p>
    <w:p w14:paraId="1EAA90D3" w14:textId="450D48A6" w:rsidR="00AC22CE" w:rsidRPr="006067F1" w:rsidRDefault="00AC22CE" w:rsidP="00C007B6">
      <w:pPr>
        <w:pStyle w:val="1f9"/>
        <w:spacing w:before="0" w:after="0"/>
        <w:ind w:firstLine="709"/>
        <w:jc w:val="both"/>
        <w:rPr>
          <w:rFonts w:ascii="Arial" w:hAnsi="Arial" w:cs="Arial"/>
          <w:color w:val="auto"/>
          <w:lang w:val="ru-RU"/>
        </w:rPr>
      </w:pPr>
      <w:r w:rsidRPr="006067F1">
        <w:rPr>
          <w:rFonts w:ascii="Arial" w:eastAsia="Arial" w:hAnsi="Arial" w:cs="Arial"/>
          <w:bCs/>
          <w:color w:val="auto"/>
          <w:lang w:val="ru-RU"/>
        </w:rPr>
        <w:t>Внесение изменений в генеральный план Латненского сельского поселения Семилукского муниципального района Воронежской области выполнено БУВО «Нормативно-проектный центр» на основании постановления администрации Семилукского муниципального района Воронежской области</w:t>
      </w:r>
      <w:r w:rsidR="006067F1" w:rsidRPr="006067F1">
        <w:rPr>
          <w:rFonts w:ascii="Arial" w:eastAsia="Arial" w:hAnsi="Arial" w:cs="Arial"/>
          <w:bCs/>
          <w:color w:val="auto"/>
          <w:lang w:val="ru-RU"/>
        </w:rPr>
        <w:t xml:space="preserve"> </w:t>
      </w:r>
      <w:r w:rsidRPr="006067F1">
        <w:rPr>
          <w:rFonts w:ascii="Arial" w:eastAsia="Arial" w:hAnsi="Arial" w:cs="Arial"/>
          <w:bCs/>
          <w:color w:val="auto"/>
          <w:lang w:val="ru-RU"/>
        </w:rPr>
        <w:t>№ 862 от 18.10.2021.</w:t>
      </w:r>
    </w:p>
    <w:p w14:paraId="1082AA39" w14:textId="77777777" w:rsidR="00AC22CE" w:rsidRPr="006067F1" w:rsidRDefault="00AC22CE" w:rsidP="00C007B6">
      <w:pPr>
        <w:pStyle w:val="1f9"/>
        <w:spacing w:before="0" w:after="0"/>
        <w:ind w:firstLine="709"/>
        <w:jc w:val="both"/>
        <w:rPr>
          <w:rFonts w:ascii="Arial" w:hAnsi="Arial" w:cs="Arial"/>
          <w:color w:val="auto"/>
          <w:lang w:val="ru-RU"/>
        </w:rPr>
      </w:pPr>
      <w:r w:rsidRPr="006067F1">
        <w:rPr>
          <w:rFonts w:ascii="Arial" w:eastAsia="Arial" w:hAnsi="Arial" w:cs="Arial"/>
          <w:bCs/>
          <w:color w:val="auto"/>
          <w:lang w:val="ru-RU"/>
        </w:rPr>
        <w:t>Изменения в генеральный план внесены в части:</w:t>
      </w:r>
    </w:p>
    <w:p w14:paraId="7FC90FB0" w14:textId="77777777" w:rsidR="00AC22CE" w:rsidRPr="006067F1" w:rsidRDefault="00AC22CE" w:rsidP="00C007B6">
      <w:pPr>
        <w:pStyle w:val="1f9"/>
        <w:spacing w:before="0" w:after="0"/>
        <w:ind w:firstLine="709"/>
        <w:jc w:val="both"/>
        <w:rPr>
          <w:rFonts w:ascii="Arial" w:hAnsi="Arial" w:cs="Arial"/>
          <w:color w:val="auto"/>
          <w:lang w:val="ru-RU"/>
        </w:rPr>
      </w:pPr>
      <w:r w:rsidRPr="006067F1">
        <w:rPr>
          <w:rFonts w:ascii="Arial" w:hAnsi="Arial" w:cs="Arial"/>
          <w:color w:val="auto"/>
          <w:lang w:val="ru-RU"/>
        </w:rPr>
        <w:t>- отображения мероприятия по строительству тепличного комплекса в границах земельных участков с кадастровыми номерами 36:28:8400005:509 и 36:28:8400005:510.</w:t>
      </w:r>
    </w:p>
    <w:p w14:paraId="5F6BE1F9" w14:textId="4CA29203" w:rsidR="00AC22CE" w:rsidRPr="006067F1" w:rsidRDefault="00AC22CE" w:rsidP="00C007B6">
      <w:pPr>
        <w:ind w:firstLine="709"/>
        <w:rPr>
          <w:rFonts w:cs="Arial"/>
        </w:rPr>
      </w:pPr>
      <w:r w:rsidRPr="006067F1">
        <w:rPr>
          <w:rFonts w:cs="Arial"/>
          <w:iCs/>
          <w:kern w:val="2"/>
          <w:shd w:val="clear" w:color="auto" w:fill="FFFFFF"/>
        </w:rPr>
        <w:t>В генеральном плане представлен анализ существующих природных условий и ресурсов, выявлен ландшафтно-рекреационный потенциал сельского поселения</w:t>
      </w:r>
      <w:r w:rsidR="006067F1" w:rsidRPr="006067F1">
        <w:rPr>
          <w:rFonts w:cs="Arial"/>
          <w:iCs/>
          <w:kern w:val="2"/>
          <w:shd w:val="clear" w:color="auto" w:fill="FFFFFF"/>
        </w:rPr>
        <w:t xml:space="preserve"> </w:t>
      </w:r>
      <w:r w:rsidRPr="006067F1">
        <w:rPr>
          <w:rFonts w:cs="Arial"/>
          <w:iCs/>
          <w:kern w:val="2"/>
          <w:shd w:val="clear" w:color="auto" w:fill="FFFFFF"/>
        </w:rPr>
        <w:t>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предложены варианты социально-экономического развития; развития транспортно-инженерной инфраструктуры (автодороги,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(расселение и развитию населенных пунктов, жилищному строительству, организации системы культурно-бытового обслуживания и отдыха, организации системы связи и компьютеризации и др.).</w:t>
      </w:r>
    </w:p>
    <w:p w14:paraId="48C90438" w14:textId="09A46427" w:rsidR="00AC22CE" w:rsidRPr="006067F1" w:rsidRDefault="00AC22CE" w:rsidP="00C007B6">
      <w:pPr>
        <w:ind w:firstLine="709"/>
        <w:rPr>
          <w:rFonts w:cs="Arial"/>
        </w:rPr>
      </w:pPr>
      <w:r w:rsidRPr="006067F1">
        <w:rPr>
          <w:rFonts w:cs="Arial"/>
          <w:iCs/>
          <w:kern w:val="2"/>
          <w:shd w:val="clear" w:color="auto" w:fill="FFFFFF"/>
        </w:rPr>
        <w:t>Согласно ст.23 ГрК РФ подготовка проекта Генерального плана сельского поселения</w:t>
      </w:r>
      <w:r w:rsidR="006067F1" w:rsidRPr="006067F1">
        <w:rPr>
          <w:rFonts w:cs="Arial"/>
          <w:iCs/>
          <w:kern w:val="2"/>
          <w:shd w:val="clear" w:color="auto" w:fill="FFFFFF"/>
        </w:rPr>
        <w:t xml:space="preserve"> </w:t>
      </w:r>
      <w:r w:rsidRPr="006067F1">
        <w:rPr>
          <w:rFonts w:cs="Arial"/>
          <w:iCs/>
          <w:kern w:val="2"/>
          <w:shd w:val="clear" w:color="auto" w:fill="FFFFFF"/>
        </w:rPr>
        <w:t xml:space="preserve">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установленном частями 5 и 6 статьи 24 Кодекса, а также с учетом предложений заинтересованных лиц. </w:t>
      </w:r>
    </w:p>
    <w:p w14:paraId="62B3AE5C" w14:textId="77777777" w:rsidR="00AC22CE" w:rsidRPr="006067F1" w:rsidRDefault="00AC22CE" w:rsidP="00C007B6">
      <w:pPr>
        <w:ind w:firstLine="709"/>
        <w:rPr>
          <w:rFonts w:cs="Arial"/>
        </w:rPr>
      </w:pPr>
      <w:r w:rsidRPr="006067F1">
        <w:rPr>
          <w:rFonts w:cs="Arial"/>
          <w:iCs/>
          <w:kern w:val="2"/>
          <w:shd w:val="clear" w:color="auto" w:fill="FFFFFF"/>
        </w:rPr>
        <w:t>Целью данного проекта является разработка принципиальных предложений по планировочной организации территории Латненского сельского поселения, упорядочение всех внешних и внутренних функциональных связей, уточнение границ и направлений перспективного территориального развития.</w:t>
      </w:r>
    </w:p>
    <w:p w14:paraId="2234ED58" w14:textId="77777777" w:rsidR="00AC22CE" w:rsidRPr="006067F1" w:rsidRDefault="00AC22CE" w:rsidP="00C007B6">
      <w:pPr>
        <w:ind w:firstLine="709"/>
        <w:rPr>
          <w:rFonts w:cs="Arial"/>
        </w:rPr>
      </w:pPr>
      <w:r w:rsidRPr="006067F1">
        <w:rPr>
          <w:rFonts w:cs="Arial"/>
          <w:iCs/>
          <w:kern w:val="2"/>
          <w:shd w:val="clear" w:color="auto" w:fill="FFFFFF"/>
        </w:rPr>
        <w:t>Основной задачей проекта было определение состава и содержания первостепенных градостроительных мероприятий, а именно:</w:t>
      </w:r>
    </w:p>
    <w:p w14:paraId="63820E5A" w14:textId="77777777" w:rsidR="00AC22CE" w:rsidRPr="006067F1" w:rsidRDefault="00AC22CE" w:rsidP="00C007B6">
      <w:pPr>
        <w:widowControl w:val="0"/>
        <w:numPr>
          <w:ilvl w:val="0"/>
          <w:numId w:val="24"/>
        </w:numPr>
        <w:tabs>
          <w:tab w:val="left" w:pos="720"/>
        </w:tabs>
        <w:suppressAutoHyphens/>
        <w:ind w:left="0" w:firstLine="709"/>
        <w:rPr>
          <w:rFonts w:cs="Arial"/>
        </w:rPr>
      </w:pPr>
      <w:r w:rsidRPr="006067F1">
        <w:rPr>
          <w:rFonts w:cs="Arial"/>
          <w:iCs/>
          <w:kern w:val="2"/>
          <w:shd w:val="clear" w:color="auto" w:fill="FFFFFF"/>
        </w:rPr>
        <w:t>выявление природных, территориальных и экономических ресурсов и возможностей их рационального использования с целью создания здоровой среды обитания и комфортных условий жизни и деятельности населения;</w:t>
      </w:r>
    </w:p>
    <w:p w14:paraId="0F6D742E" w14:textId="77777777" w:rsidR="00AC22CE" w:rsidRPr="006067F1" w:rsidRDefault="00AC22CE" w:rsidP="00C007B6">
      <w:pPr>
        <w:widowControl w:val="0"/>
        <w:numPr>
          <w:ilvl w:val="0"/>
          <w:numId w:val="24"/>
        </w:numPr>
        <w:tabs>
          <w:tab w:val="left" w:pos="720"/>
        </w:tabs>
        <w:suppressAutoHyphens/>
        <w:ind w:left="0" w:firstLine="709"/>
        <w:rPr>
          <w:rFonts w:cs="Arial"/>
        </w:rPr>
      </w:pPr>
      <w:r w:rsidRPr="006067F1">
        <w:rPr>
          <w:rFonts w:cs="Arial"/>
          <w:iCs/>
          <w:kern w:val="2"/>
          <w:shd w:val="clear" w:color="auto" w:fill="FFFFFF"/>
        </w:rPr>
        <w:t xml:space="preserve">архитектурно-планировочной решение территории населенных пунктов и всей территории сельского поселения с учетом максимального сохранения </w:t>
      </w:r>
      <w:r w:rsidRPr="006067F1">
        <w:rPr>
          <w:rFonts w:cs="Arial"/>
          <w:iCs/>
          <w:kern w:val="2"/>
          <w:shd w:val="clear" w:color="auto" w:fill="FFFFFF"/>
        </w:rPr>
        <w:lastRenderedPageBreak/>
        <w:t>сформировавшегося ландшафта;</w:t>
      </w:r>
    </w:p>
    <w:p w14:paraId="750EC83F" w14:textId="7A439E98" w:rsidR="00AC22CE" w:rsidRPr="006067F1" w:rsidRDefault="00AC22CE" w:rsidP="00C007B6">
      <w:pPr>
        <w:widowControl w:val="0"/>
        <w:numPr>
          <w:ilvl w:val="0"/>
          <w:numId w:val="24"/>
        </w:numPr>
        <w:tabs>
          <w:tab w:val="left" w:pos="720"/>
        </w:tabs>
        <w:suppressAutoHyphens/>
        <w:ind w:left="0" w:firstLine="709"/>
        <w:rPr>
          <w:rFonts w:cs="Arial"/>
        </w:rPr>
      </w:pPr>
      <w:r w:rsidRPr="006067F1">
        <w:rPr>
          <w:rFonts w:cs="Arial"/>
          <w:iCs/>
          <w:kern w:val="2"/>
          <w:shd w:val="clear" w:color="auto" w:fill="FFFFFF"/>
        </w:rPr>
        <w:t>определение первоочередных мероприятий по развитию социальной и инженерной инфраструктуры;</w:t>
      </w:r>
      <w:r w:rsidR="006067F1" w:rsidRPr="006067F1">
        <w:rPr>
          <w:rFonts w:cs="Arial"/>
          <w:iCs/>
          <w:kern w:val="2"/>
          <w:shd w:val="clear" w:color="auto" w:fill="FFFFFF"/>
        </w:rPr>
        <w:t xml:space="preserve"> </w:t>
      </w:r>
    </w:p>
    <w:p w14:paraId="53251A49" w14:textId="77777777" w:rsidR="00AC22CE" w:rsidRPr="006067F1" w:rsidRDefault="00AC22CE" w:rsidP="00C007B6">
      <w:pPr>
        <w:tabs>
          <w:tab w:val="left" w:pos="925"/>
        </w:tabs>
        <w:ind w:firstLine="709"/>
        <w:rPr>
          <w:rFonts w:cs="Arial"/>
          <w:iCs/>
          <w:kern w:val="2"/>
          <w:shd w:val="clear" w:color="auto" w:fill="FFFFFF"/>
        </w:rPr>
      </w:pPr>
    </w:p>
    <w:p w14:paraId="516E5708" w14:textId="77777777" w:rsidR="00AC22CE" w:rsidRPr="006067F1" w:rsidRDefault="00AC22CE" w:rsidP="00C007B6">
      <w:pPr>
        <w:ind w:firstLine="709"/>
        <w:rPr>
          <w:rFonts w:cs="Arial"/>
        </w:rPr>
      </w:pPr>
      <w:r w:rsidRPr="006067F1">
        <w:rPr>
          <w:rFonts w:cs="Arial"/>
          <w:iCs/>
          <w:kern w:val="2"/>
          <w:shd w:val="clear" w:color="auto" w:fill="FFFFFF"/>
        </w:rPr>
        <w:t xml:space="preserve">Результатом проекта является градостроительная концепция и соответствующие прогнозы перспективного развития сельского поселения, что подтверждается расчетными параметрами перспективной численности населения, объемов строительства и размеров территории, включаемой в границы населенных пунктов, отделяющие земли населенных пунктов от земель других категорий. </w:t>
      </w:r>
    </w:p>
    <w:p w14:paraId="110DB90F" w14:textId="780F7228" w:rsidR="00AC22CE" w:rsidRPr="006067F1" w:rsidRDefault="00AC22CE" w:rsidP="00C007B6">
      <w:pPr>
        <w:ind w:firstLine="709"/>
        <w:rPr>
          <w:rFonts w:cs="Arial"/>
        </w:rPr>
      </w:pPr>
      <w:r w:rsidRPr="006067F1">
        <w:rPr>
          <w:rFonts w:cs="Arial"/>
          <w:iCs/>
          <w:kern w:val="2"/>
          <w:shd w:val="clear" w:color="auto" w:fill="FFFFFF"/>
        </w:rPr>
        <w:t>В соответствии с Градостроительным кодексом Российской Федерации генеральный план определяет стратегию функционально-пространственного развития территорий поселения и устанавливает перечень основных градостроительных мероприятий по формированию благоприятной среды жизнедеятельности. Наличие генплана поможет</w:t>
      </w:r>
      <w:r w:rsidR="006067F1" w:rsidRPr="006067F1">
        <w:rPr>
          <w:rFonts w:cs="Arial"/>
          <w:iCs/>
          <w:kern w:val="2"/>
          <w:shd w:val="clear" w:color="auto" w:fill="FFFFFF"/>
        </w:rPr>
        <w:t xml:space="preserve"> </w:t>
      </w:r>
      <w:r w:rsidRPr="006067F1">
        <w:rPr>
          <w:rFonts w:cs="Arial"/>
          <w:iCs/>
          <w:kern w:val="2"/>
          <w:shd w:val="clear" w:color="auto" w:fill="FFFFFF"/>
        </w:rPr>
        <w:t>грамотно управлять земельными ресурсами, решать актуальные вопросы конкретного сельского поселения. Основные вопросы - строительство жилья, объектов социального, промышленного и сельскохозяйственного значения, проблемы коммунального хозяйства, благоустройства территорий и т. д. Кроме того, документация позволит решить проблемы наполняемости местного бюджета, определить земли арендаторов и собственников, а также перераспределить налоги.</w:t>
      </w:r>
    </w:p>
    <w:p w14:paraId="56811E2F" w14:textId="77777777" w:rsidR="00AC22CE" w:rsidRPr="006067F1" w:rsidRDefault="00AC22CE" w:rsidP="00C007B6">
      <w:pPr>
        <w:ind w:firstLine="709"/>
        <w:rPr>
          <w:rFonts w:cs="Arial"/>
        </w:rPr>
      </w:pPr>
      <w:r w:rsidRPr="006067F1">
        <w:rPr>
          <w:rFonts w:cs="Arial"/>
          <w:iCs/>
          <w:kern w:val="2"/>
          <w:shd w:val="clear" w:color="auto" w:fill="FFFFFF"/>
        </w:rPr>
        <w:t>Ранее для сельских поселений надо было разрабатывать генеральный план, совмещённый с проектом планировки, но новый Градостроительный кодекс РФ относит эти две работы к разным группам: генпланы – к документам территориального планирования, проекты планировок – к документам планировки территорий, отчего совмещать их нельзя, хотя по-прежнему было бы оптимально разрабатывать эти документы одновременно, в едином пакете.</w:t>
      </w:r>
    </w:p>
    <w:p w14:paraId="326FD195" w14:textId="6DB2E828" w:rsidR="00AC22CE" w:rsidRPr="006067F1" w:rsidRDefault="00AC22CE" w:rsidP="00C007B6">
      <w:pPr>
        <w:ind w:firstLine="709"/>
        <w:rPr>
          <w:rFonts w:cs="Arial"/>
        </w:rPr>
      </w:pPr>
      <w:r w:rsidRPr="006067F1">
        <w:rPr>
          <w:rFonts w:cs="Arial"/>
          <w:iCs/>
          <w:kern w:val="2"/>
          <w:shd w:val="clear" w:color="auto" w:fill="FFFFFF"/>
        </w:rPr>
        <w:t>Генеральный план Латненского сельского поселения 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сельской инфраструктуры. Специальный раздел включает инженерно-технические мероприятия по предупреждению чрезвычайных ситуаций техногенного и природного характера.</w:t>
      </w:r>
      <w:r w:rsidR="006067F1" w:rsidRPr="006067F1">
        <w:rPr>
          <w:rFonts w:cs="Arial"/>
          <w:iCs/>
          <w:kern w:val="2"/>
          <w:shd w:val="clear" w:color="auto" w:fill="FFFFFF"/>
        </w:rPr>
        <w:t xml:space="preserve"> </w:t>
      </w:r>
    </w:p>
    <w:p w14:paraId="06C8192C" w14:textId="77777777" w:rsidR="00AC22CE" w:rsidRPr="006067F1" w:rsidRDefault="00AC22CE" w:rsidP="00C007B6">
      <w:pPr>
        <w:ind w:firstLine="709"/>
        <w:rPr>
          <w:rFonts w:cs="Arial"/>
          <w:iCs/>
          <w:kern w:val="2"/>
          <w:shd w:val="clear" w:color="auto" w:fill="FFFFFF"/>
        </w:rPr>
      </w:pPr>
    </w:p>
    <w:p w14:paraId="457A70DF" w14:textId="558EF19A" w:rsidR="00AC22CE" w:rsidRPr="006067F1" w:rsidRDefault="00AC22CE" w:rsidP="00C007B6">
      <w:pPr>
        <w:ind w:firstLine="709"/>
        <w:rPr>
          <w:rFonts w:cs="Arial"/>
        </w:rPr>
      </w:pPr>
      <w:r w:rsidRPr="006067F1">
        <w:rPr>
          <w:rFonts w:cs="Arial"/>
          <w:iCs/>
          <w:kern w:val="2"/>
          <w:shd w:val="clear" w:color="auto" w:fill="FFFFFF"/>
        </w:rPr>
        <w:t>В основу проекта генерального плана положены данные, предоставленные службами и администрацией Латненского сельского поселения в</w:t>
      </w:r>
      <w:r w:rsidR="006067F1" w:rsidRPr="006067F1">
        <w:rPr>
          <w:rFonts w:cs="Arial"/>
          <w:iCs/>
          <w:kern w:val="2"/>
          <w:shd w:val="clear" w:color="auto" w:fill="FFFFFF"/>
        </w:rPr>
        <w:t xml:space="preserve"> </w:t>
      </w:r>
      <w:r w:rsidRPr="006067F1">
        <w:rPr>
          <w:rFonts w:cs="Arial"/>
          <w:iCs/>
          <w:kern w:val="2"/>
          <w:shd w:val="clear" w:color="auto" w:fill="FFFFFF"/>
        </w:rPr>
        <w:t>2010 г.:</w:t>
      </w:r>
    </w:p>
    <w:p w14:paraId="0548E438" w14:textId="77777777" w:rsidR="00AC22CE" w:rsidRPr="006067F1" w:rsidRDefault="00AC22CE" w:rsidP="00C007B6">
      <w:pPr>
        <w:widowControl w:val="0"/>
        <w:numPr>
          <w:ilvl w:val="0"/>
          <w:numId w:val="25"/>
        </w:numPr>
        <w:tabs>
          <w:tab w:val="left" w:pos="720"/>
        </w:tabs>
        <w:suppressAutoHyphens/>
        <w:ind w:left="0" w:firstLine="709"/>
        <w:rPr>
          <w:rFonts w:cs="Arial"/>
        </w:rPr>
      </w:pPr>
      <w:r w:rsidRPr="006067F1">
        <w:rPr>
          <w:rFonts w:cs="Arial"/>
          <w:iCs/>
          <w:kern w:val="2"/>
          <w:shd w:val="clear" w:color="auto" w:fill="FFFFFF"/>
        </w:rPr>
        <w:t>Паспорт муниципального образования Латненского сельского поселения;</w:t>
      </w:r>
    </w:p>
    <w:p w14:paraId="5867FD94" w14:textId="77777777" w:rsidR="00AC22CE" w:rsidRPr="006067F1" w:rsidRDefault="00AC22CE" w:rsidP="00C007B6">
      <w:pPr>
        <w:widowControl w:val="0"/>
        <w:numPr>
          <w:ilvl w:val="0"/>
          <w:numId w:val="25"/>
        </w:numPr>
        <w:tabs>
          <w:tab w:val="left" w:pos="720"/>
        </w:tabs>
        <w:suppressAutoHyphens/>
        <w:ind w:left="0" w:firstLine="709"/>
        <w:rPr>
          <w:rFonts w:cs="Arial"/>
        </w:rPr>
      </w:pPr>
      <w:r w:rsidRPr="006067F1">
        <w:rPr>
          <w:rFonts w:cs="Arial"/>
          <w:iCs/>
          <w:kern w:val="2"/>
          <w:shd w:val="clear" w:color="auto" w:fill="FFFFFF"/>
        </w:rPr>
        <w:t>Описание границ поселения (приложение к Уставу Латненского сельского поселения Семилукского муниципального района Воронежской области);</w:t>
      </w:r>
    </w:p>
    <w:p w14:paraId="2877EA50" w14:textId="77777777" w:rsidR="00AC22CE" w:rsidRPr="006067F1" w:rsidRDefault="00AC22CE" w:rsidP="00C007B6">
      <w:pPr>
        <w:widowControl w:val="0"/>
        <w:numPr>
          <w:ilvl w:val="0"/>
          <w:numId w:val="25"/>
        </w:numPr>
        <w:tabs>
          <w:tab w:val="left" w:pos="720"/>
        </w:tabs>
        <w:suppressAutoHyphens/>
        <w:ind w:left="0" w:firstLine="709"/>
        <w:rPr>
          <w:rFonts w:cs="Arial"/>
        </w:rPr>
      </w:pPr>
      <w:r w:rsidRPr="006067F1">
        <w:rPr>
          <w:rFonts w:cs="Arial"/>
          <w:iCs/>
          <w:kern w:val="2"/>
          <w:shd w:val="clear" w:color="auto" w:fill="FFFFFF"/>
        </w:rPr>
        <w:t>Данные анкетного обследования;</w:t>
      </w:r>
    </w:p>
    <w:p w14:paraId="1B64C6D9" w14:textId="77777777" w:rsidR="00AC22CE" w:rsidRPr="006067F1" w:rsidRDefault="00AC22CE" w:rsidP="00C007B6">
      <w:pPr>
        <w:widowControl w:val="0"/>
        <w:numPr>
          <w:ilvl w:val="0"/>
          <w:numId w:val="25"/>
        </w:numPr>
        <w:tabs>
          <w:tab w:val="left" w:pos="720"/>
        </w:tabs>
        <w:suppressAutoHyphens/>
        <w:ind w:left="0" w:firstLine="709"/>
        <w:rPr>
          <w:rFonts w:cs="Arial"/>
        </w:rPr>
      </w:pPr>
      <w:r w:rsidRPr="006067F1">
        <w:rPr>
          <w:rFonts w:cs="Arial"/>
          <w:iCs/>
          <w:kern w:val="2"/>
          <w:shd w:val="clear" w:color="auto" w:fill="FFFFFF"/>
        </w:rPr>
        <w:t>Ответы на представленные запросы от соответствующих служб и организаций, ведущих хозяйственную деятельность на территории Латненского сельского поселения.</w:t>
      </w:r>
    </w:p>
    <w:p w14:paraId="042D26C3" w14:textId="77777777" w:rsidR="00AC22CE" w:rsidRPr="006067F1" w:rsidRDefault="00AC22CE" w:rsidP="00C007B6">
      <w:pPr>
        <w:ind w:firstLine="709"/>
        <w:rPr>
          <w:rFonts w:cs="Arial"/>
          <w:iCs/>
          <w:kern w:val="2"/>
          <w:shd w:val="clear" w:color="auto" w:fill="FFFFFF"/>
        </w:rPr>
      </w:pPr>
    </w:p>
    <w:p w14:paraId="5334B598" w14:textId="77777777" w:rsidR="00AC22CE" w:rsidRPr="006067F1" w:rsidRDefault="00AC22CE" w:rsidP="00C007B6">
      <w:pPr>
        <w:ind w:firstLine="709"/>
        <w:rPr>
          <w:rFonts w:cs="Arial"/>
          <w:iCs/>
          <w:kern w:val="2"/>
          <w:shd w:val="clear" w:color="auto" w:fill="FFFFFF"/>
        </w:rPr>
      </w:pPr>
    </w:p>
    <w:p w14:paraId="28276F3F" w14:textId="77777777" w:rsidR="00AC22CE" w:rsidRPr="006067F1" w:rsidRDefault="00AC22CE" w:rsidP="00C007B6">
      <w:pPr>
        <w:numPr>
          <w:ilvl w:val="0"/>
          <w:numId w:val="39"/>
        </w:numPr>
        <w:ind w:left="0" w:firstLine="709"/>
        <w:rPr>
          <w:rFonts w:cs="Arial"/>
        </w:rPr>
      </w:pPr>
      <w:r w:rsidRPr="006067F1">
        <w:rPr>
          <w:rFonts w:cs="Arial"/>
          <w:iCs/>
          <w:shd w:val="clear" w:color="auto" w:fill="FFFFFF"/>
        </w:rPr>
        <w:t>Также, при разработке проекта были использованы следующие документы и материалы:</w:t>
      </w:r>
    </w:p>
    <w:p w14:paraId="0BE3945D" w14:textId="77777777" w:rsidR="00AC22CE" w:rsidRPr="006067F1" w:rsidRDefault="00AC22CE" w:rsidP="00C007B6">
      <w:pPr>
        <w:widowControl w:val="0"/>
        <w:numPr>
          <w:ilvl w:val="0"/>
          <w:numId w:val="50"/>
        </w:numPr>
        <w:tabs>
          <w:tab w:val="left" w:pos="1069"/>
        </w:tabs>
        <w:suppressAutoHyphens/>
        <w:ind w:left="0" w:firstLine="709"/>
        <w:rPr>
          <w:rFonts w:cs="Arial"/>
        </w:rPr>
      </w:pPr>
      <w:r w:rsidRPr="006067F1">
        <w:rPr>
          <w:rFonts w:cs="Arial"/>
          <w:iCs/>
          <w:shd w:val="clear" w:color="auto" w:fill="FFFFFF"/>
        </w:rPr>
        <w:t xml:space="preserve">Картографические материалы территории Семилукского района, </w:t>
      </w:r>
      <w:r w:rsidRPr="006067F1">
        <w:rPr>
          <w:rFonts w:cs="Arial"/>
          <w:iCs/>
          <w:shd w:val="clear" w:color="auto" w:fill="FFFFFF"/>
        </w:rPr>
        <w:lastRenderedPageBreak/>
        <w:t xml:space="preserve">имеющиеся в наличии. </w:t>
      </w:r>
    </w:p>
    <w:p w14:paraId="34BF6A69" w14:textId="77777777" w:rsidR="00AC22CE" w:rsidRPr="006067F1" w:rsidRDefault="00AC22CE" w:rsidP="00C007B6">
      <w:pPr>
        <w:widowControl w:val="0"/>
        <w:numPr>
          <w:ilvl w:val="0"/>
          <w:numId w:val="50"/>
        </w:numPr>
        <w:tabs>
          <w:tab w:val="left" w:pos="1069"/>
        </w:tabs>
        <w:suppressAutoHyphens/>
        <w:ind w:left="0" w:firstLine="709"/>
        <w:rPr>
          <w:rFonts w:cs="Arial"/>
        </w:rPr>
      </w:pPr>
      <w:r w:rsidRPr="006067F1">
        <w:rPr>
          <w:rFonts w:cs="Arial"/>
          <w:iCs/>
          <w:shd w:val="clear" w:color="auto" w:fill="FFFFFF"/>
        </w:rPr>
        <w:t>Реестр (справочник) «Административно-территориальное устройство Воронежской области», Управление Архитектуры и Градостроительства Воронежской области, 2009г.</w:t>
      </w:r>
    </w:p>
    <w:p w14:paraId="2E620195" w14:textId="77777777" w:rsidR="00AC22CE" w:rsidRPr="006067F1" w:rsidRDefault="00AC22CE" w:rsidP="00C007B6">
      <w:pPr>
        <w:widowControl w:val="0"/>
        <w:numPr>
          <w:ilvl w:val="0"/>
          <w:numId w:val="50"/>
        </w:numPr>
        <w:tabs>
          <w:tab w:val="left" w:pos="1069"/>
        </w:tabs>
        <w:suppressAutoHyphens/>
        <w:ind w:left="0" w:firstLine="709"/>
        <w:rPr>
          <w:rFonts w:cs="Arial"/>
        </w:rPr>
      </w:pPr>
      <w:r w:rsidRPr="006067F1">
        <w:rPr>
          <w:rFonts w:cs="Arial"/>
          <w:iCs/>
          <w:shd w:val="clear" w:color="auto" w:fill="FFFFFF"/>
        </w:rPr>
        <w:t>Список объектов культурного наследия Семилукского района Воронежской области, принятых на государственную охрану – Материалы Госинспекции по охране историко-культурного наследия Управления культуры и туризма администрации Воронежской области.</w:t>
      </w:r>
    </w:p>
    <w:p w14:paraId="00E376E4" w14:textId="77777777" w:rsidR="00AC22CE" w:rsidRPr="006067F1" w:rsidRDefault="00AC22CE" w:rsidP="00C007B6">
      <w:pPr>
        <w:widowControl w:val="0"/>
        <w:numPr>
          <w:ilvl w:val="0"/>
          <w:numId w:val="50"/>
        </w:numPr>
        <w:tabs>
          <w:tab w:val="left" w:pos="1069"/>
        </w:tabs>
        <w:suppressAutoHyphens/>
        <w:ind w:left="0" w:firstLine="709"/>
        <w:rPr>
          <w:rFonts w:cs="Arial"/>
        </w:rPr>
      </w:pPr>
      <w:r w:rsidRPr="006067F1">
        <w:rPr>
          <w:rFonts w:cs="Arial"/>
          <w:iCs/>
          <w:shd w:val="clear" w:color="auto" w:fill="FFFFFF"/>
        </w:rPr>
        <w:t>Материалы Кадастра особо охраняемых территорий Воронежской области.</w:t>
      </w:r>
    </w:p>
    <w:p w14:paraId="3154C06D" w14:textId="77777777" w:rsidR="00AC22CE" w:rsidRPr="006067F1" w:rsidRDefault="00AC22CE" w:rsidP="00C007B6">
      <w:pPr>
        <w:widowControl w:val="0"/>
        <w:numPr>
          <w:ilvl w:val="0"/>
          <w:numId w:val="50"/>
        </w:numPr>
        <w:tabs>
          <w:tab w:val="left" w:pos="1069"/>
        </w:tabs>
        <w:suppressAutoHyphens/>
        <w:ind w:left="0" w:firstLine="709"/>
        <w:rPr>
          <w:rFonts w:cs="Arial"/>
        </w:rPr>
      </w:pPr>
      <w:r w:rsidRPr="006067F1">
        <w:rPr>
          <w:rFonts w:cs="Arial"/>
          <w:iCs/>
          <w:shd w:val="clear" w:color="auto" w:fill="FFFFFF"/>
        </w:rPr>
        <w:t>Материалы «Территориальной комплексной схемы градостроительного планирования развития территории Воронежской области» ФГУП Российский Государственный НИИПИ Урбанистики, Санкт-Петербург, 2006 г.</w:t>
      </w:r>
    </w:p>
    <w:p w14:paraId="1B66E6E6" w14:textId="77777777" w:rsidR="00AC22CE" w:rsidRPr="006067F1" w:rsidRDefault="00AC22CE" w:rsidP="00C007B6">
      <w:pPr>
        <w:tabs>
          <w:tab w:val="left" w:pos="1069"/>
        </w:tabs>
        <w:ind w:firstLine="709"/>
        <w:rPr>
          <w:rFonts w:cs="Arial"/>
          <w:iCs/>
          <w:shd w:val="clear" w:color="auto" w:fill="FFFFFF"/>
        </w:rPr>
      </w:pPr>
    </w:p>
    <w:p w14:paraId="55B4C79A" w14:textId="77777777" w:rsidR="00AC22CE" w:rsidRPr="006067F1" w:rsidRDefault="00AC22CE" w:rsidP="00C007B6">
      <w:pPr>
        <w:ind w:firstLine="709"/>
        <w:rPr>
          <w:rFonts w:cs="Arial"/>
        </w:rPr>
      </w:pPr>
      <w:r w:rsidRPr="006067F1">
        <w:rPr>
          <w:rFonts w:cs="Arial"/>
          <w:bCs/>
        </w:rPr>
        <w:t>Нормативная база:</w:t>
      </w:r>
    </w:p>
    <w:p w14:paraId="135A506D" w14:textId="77777777" w:rsidR="00AC22CE" w:rsidRPr="006067F1" w:rsidRDefault="00AC22CE" w:rsidP="00C007B6">
      <w:pPr>
        <w:ind w:firstLine="709"/>
        <w:rPr>
          <w:rFonts w:cs="Arial"/>
        </w:rPr>
      </w:pPr>
      <w:r w:rsidRPr="006067F1">
        <w:rPr>
          <w:rFonts w:cs="Arial"/>
          <w:iCs/>
          <w:shd w:val="clear" w:color="auto" w:fill="FFFFFF"/>
        </w:rPr>
        <w:t>В результате анализа требований действующего законодательства и нормативных документов установлено, что разработка генерального плана должна осуществляться с соблюдением требований следующих документов:</w:t>
      </w:r>
    </w:p>
    <w:p w14:paraId="0ACC2FEE" w14:textId="77777777" w:rsidR="00AC22CE" w:rsidRPr="006067F1" w:rsidRDefault="00AC22CE" w:rsidP="00C007B6">
      <w:pPr>
        <w:pStyle w:val="1fa"/>
        <w:ind w:firstLine="709"/>
        <w:jc w:val="both"/>
        <w:rPr>
          <w:rFonts w:ascii="Arial" w:hAnsi="Arial" w:cs="Arial"/>
          <w:iCs/>
          <w:color w:val="auto"/>
          <w:sz w:val="24"/>
          <w:szCs w:val="24"/>
          <w:shd w:val="clear" w:color="auto" w:fill="FFFFFF"/>
          <w:lang w:val="ru-RU"/>
        </w:rPr>
      </w:pPr>
    </w:p>
    <w:p w14:paraId="56577821" w14:textId="77777777" w:rsidR="00AC22CE" w:rsidRPr="006067F1" w:rsidRDefault="00AC22CE" w:rsidP="00C007B6">
      <w:pPr>
        <w:pStyle w:val="1fa"/>
        <w:ind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Законы Российской Федерации и Воронежской области:</w:t>
      </w:r>
    </w:p>
    <w:p w14:paraId="74A86C71" w14:textId="4F635024"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Градостроительный кодекс Российской Федерации (№190-ФЗ от 29.12.2004);</w:t>
      </w:r>
      <w:r w:rsidR="006067F1" w:rsidRPr="006067F1">
        <w:rPr>
          <w:rFonts w:ascii="Arial" w:hAnsi="Arial" w:cs="Arial"/>
          <w:iCs/>
          <w:color w:val="auto"/>
          <w:sz w:val="24"/>
          <w:szCs w:val="24"/>
          <w:shd w:val="clear" w:color="auto" w:fill="FFFFFF"/>
          <w:lang w:val="ru-RU"/>
        </w:rPr>
        <w:t xml:space="preserve"> </w:t>
      </w:r>
    </w:p>
    <w:p w14:paraId="7C551ED0" w14:textId="77777777" w:rsidR="00AC22CE" w:rsidRPr="006067F1" w:rsidRDefault="00AC22CE" w:rsidP="00C007B6">
      <w:pPr>
        <w:widowControl w:val="0"/>
        <w:numPr>
          <w:ilvl w:val="0"/>
          <w:numId w:val="56"/>
        </w:numPr>
        <w:tabs>
          <w:tab w:val="left" w:pos="19440"/>
        </w:tabs>
        <w:suppressAutoHyphens/>
        <w:ind w:left="0" w:firstLine="709"/>
        <w:rPr>
          <w:rFonts w:cs="Arial"/>
        </w:rPr>
      </w:pPr>
      <w:r w:rsidRPr="006067F1">
        <w:rPr>
          <w:rFonts w:cs="Arial"/>
          <w:iCs/>
          <w:shd w:val="clear" w:color="auto" w:fill="FFFFFF"/>
        </w:rPr>
        <w:t>Федеральный закон «О введении в действие Градостроительного кодекса Российской Федерации» (№191 - ФЗ от 29.12.2004);</w:t>
      </w:r>
    </w:p>
    <w:p w14:paraId="688C03D3" w14:textId="77777777" w:rsidR="00AC22CE" w:rsidRPr="006067F1" w:rsidRDefault="00AC22CE" w:rsidP="00C007B6">
      <w:pPr>
        <w:widowControl w:val="0"/>
        <w:numPr>
          <w:ilvl w:val="0"/>
          <w:numId w:val="56"/>
        </w:numPr>
        <w:tabs>
          <w:tab w:val="left" w:pos="19440"/>
        </w:tabs>
        <w:suppressAutoHyphens/>
        <w:ind w:left="0" w:firstLine="709"/>
        <w:rPr>
          <w:rFonts w:cs="Arial"/>
        </w:rPr>
      </w:pPr>
      <w:r w:rsidRPr="006067F1">
        <w:rPr>
          <w:rFonts w:cs="Arial"/>
          <w:iCs/>
          <w:shd w:val="clear" w:color="auto" w:fill="FFFFFF"/>
        </w:rPr>
        <w:t>Федеральный закон «О внесении изменений в Градостроительный кодекс Российской Федерации и отдельные законодательные акты РФ» (№ 232-ФЗ от 24.11.2006);</w:t>
      </w:r>
    </w:p>
    <w:p w14:paraId="5E7BB601" w14:textId="77777777"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Земельный кодекс Российской Федерации (№136-ФЗ от 25.10.2001);</w:t>
      </w:r>
    </w:p>
    <w:p w14:paraId="4B0223F9" w14:textId="7DFA146F"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Лесной кодекс Российской Федерации (№200-ФЗ от</w:t>
      </w:r>
      <w:r w:rsidR="006067F1" w:rsidRPr="006067F1">
        <w:rPr>
          <w:rFonts w:ascii="Arial" w:hAnsi="Arial" w:cs="Arial"/>
          <w:iCs/>
          <w:color w:val="auto"/>
          <w:sz w:val="24"/>
          <w:szCs w:val="24"/>
          <w:shd w:val="clear" w:color="auto" w:fill="FFFFFF"/>
          <w:lang w:val="ru-RU"/>
        </w:rPr>
        <w:t xml:space="preserve"> </w:t>
      </w:r>
      <w:r w:rsidRPr="006067F1">
        <w:rPr>
          <w:rFonts w:ascii="Arial" w:hAnsi="Arial" w:cs="Arial"/>
          <w:iCs/>
          <w:color w:val="auto"/>
          <w:sz w:val="24"/>
          <w:szCs w:val="24"/>
          <w:shd w:val="clear" w:color="auto" w:fill="FFFFFF"/>
          <w:lang w:val="ru-RU"/>
        </w:rPr>
        <w:t>04.12.2006</w:t>
      </w:r>
      <w:r w:rsidRPr="006067F1">
        <w:rPr>
          <w:rFonts w:ascii="Arial" w:eastAsia="Arial CYR" w:hAnsi="Arial" w:cs="Arial"/>
          <w:color w:val="auto"/>
          <w:sz w:val="24"/>
          <w:szCs w:val="24"/>
          <w:lang w:val="ru-RU"/>
        </w:rPr>
        <w:t xml:space="preserve">); </w:t>
      </w:r>
    </w:p>
    <w:p w14:paraId="2C2AD89B" w14:textId="77777777"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eastAsia="Times New Roman" w:hAnsi="Arial" w:cs="Arial"/>
          <w:color w:val="auto"/>
          <w:sz w:val="24"/>
          <w:szCs w:val="24"/>
          <w:lang w:val="ru-RU"/>
        </w:rPr>
        <w:t>Водный кодекс Российской Федерации (№74</w:t>
      </w:r>
      <w:r w:rsidRPr="006067F1">
        <w:rPr>
          <w:rFonts w:ascii="Arial" w:eastAsia="Arial CYR" w:hAnsi="Arial" w:cs="Arial"/>
          <w:color w:val="auto"/>
          <w:sz w:val="24"/>
          <w:szCs w:val="24"/>
          <w:lang w:val="ru-RU"/>
        </w:rPr>
        <w:t>-ФЗ</w:t>
      </w:r>
      <w:r w:rsidRPr="006067F1">
        <w:rPr>
          <w:rFonts w:ascii="Arial" w:eastAsia="Times New Roman" w:hAnsi="Arial" w:cs="Arial"/>
          <w:color w:val="auto"/>
          <w:sz w:val="24"/>
          <w:szCs w:val="24"/>
          <w:lang w:val="ru-RU"/>
        </w:rPr>
        <w:t xml:space="preserve"> от 03.06.2006</w:t>
      </w:r>
      <w:r w:rsidRPr="006067F1">
        <w:rPr>
          <w:rFonts w:ascii="Arial" w:eastAsia="Arial CYR" w:hAnsi="Arial" w:cs="Arial"/>
          <w:color w:val="auto"/>
          <w:sz w:val="24"/>
          <w:szCs w:val="24"/>
          <w:lang w:val="ru-RU"/>
        </w:rPr>
        <w:t>);</w:t>
      </w:r>
    </w:p>
    <w:p w14:paraId="02C48149" w14:textId="52170EE4"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Федеральный закон «Об объектах культурного наследия (памятниках истории и культуры) народов Российской Федерации» (№ 73-ФЗ от</w:t>
      </w:r>
      <w:r w:rsidR="006067F1" w:rsidRPr="006067F1">
        <w:rPr>
          <w:rFonts w:ascii="Arial" w:hAnsi="Arial" w:cs="Arial"/>
          <w:iCs/>
          <w:color w:val="auto"/>
          <w:sz w:val="24"/>
          <w:szCs w:val="24"/>
          <w:shd w:val="clear" w:color="auto" w:fill="FFFFFF"/>
          <w:lang w:val="ru-RU"/>
        </w:rPr>
        <w:t xml:space="preserve"> </w:t>
      </w:r>
      <w:r w:rsidRPr="006067F1">
        <w:rPr>
          <w:rFonts w:ascii="Arial" w:hAnsi="Arial" w:cs="Arial"/>
          <w:iCs/>
          <w:color w:val="auto"/>
          <w:sz w:val="24"/>
          <w:szCs w:val="24"/>
          <w:shd w:val="clear" w:color="auto" w:fill="FFFFFF"/>
          <w:lang w:val="ru-RU"/>
        </w:rPr>
        <w:t>25.06.2002);</w:t>
      </w:r>
    </w:p>
    <w:p w14:paraId="47A0923B" w14:textId="62EC50A7"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Федеральный закон «Об общих принципах организации местного самоуправления в Российской Федерации» (№ 131-ФЗ от</w:t>
      </w:r>
      <w:r w:rsidR="006067F1" w:rsidRPr="006067F1">
        <w:rPr>
          <w:rFonts w:ascii="Arial" w:hAnsi="Arial" w:cs="Arial"/>
          <w:iCs/>
          <w:color w:val="auto"/>
          <w:sz w:val="24"/>
          <w:szCs w:val="24"/>
          <w:shd w:val="clear" w:color="auto" w:fill="FFFFFF"/>
          <w:lang w:val="ru-RU"/>
        </w:rPr>
        <w:t xml:space="preserve"> </w:t>
      </w:r>
      <w:r w:rsidRPr="006067F1">
        <w:rPr>
          <w:rFonts w:ascii="Arial" w:hAnsi="Arial" w:cs="Arial"/>
          <w:iCs/>
          <w:color w:val="auto"/>
          <w:sz w:val="24"/>
          <w:szCs w:val="24"/>
          <w:shd w:val="clear" w:color="auto" w:fill="FFFFFF"/>
          <w:lang w:val="ru-RU"/>
        </w:rPr>
        <w:t>06.10.2003);</w:t>
      </w:r>
    </w:p>
    <w:p w14:paraId="7616AA90" w14:textId="77777777" w:rsidR="00AC22CE" w:rsidRPr="006067F1" w:rsidRDefault="00AC22CE" w:rsidP="00C007B6">
      <w:pPr>
        <w:pStyle w:val="2f0"/>
        <w:numPr>
          <w:ilvl w:val="0"/>
          <w:numId w:val="56"/>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 xml:space="preserve">Закон Воронежской области «О регулировании градостроительной деятельности в Воронежской области» (№ 61-ОЗ от 07.07.2006). </w:t>
      </w:r>
    </w:p>
    <w:p w14:paraId="5E9A51F1" w14:textId="77777777" w:rsidR="00AC22CE" w:rsidRPr="006067F1" w:rsidRDefault="00AC22CE" w:rsidP="00C007B6">
      <w:pPr>
        <w:pStyle w:val="1fa"/>
        <w:ind w:firstLine="709"/>
        <w:jc w:val="both"/>
        <w:rPr>
          <w:rFonts w:ascii="Arial" w:eastAsia="Times New Roman" w:hAnsi="Arial" w:cs="Arial"/>
          <w:iCs/>
          <w:color w:val="auto"/>
          <w:sz w:val="24"/>
          <w:szCs w:val="24"/>
          <w:shd w:val="clear" w:color="auto" w:fill="FFFFFF"/>
          <w:lang w:val="ru-RU"/>
        </w:rPr>
      </w:pPr>
    </w:p>
    <w:p w14:paraId="61467FA9" w14:textId="77777777" w:rsidR="00AC22CE" w:rsidRPr="006067F1" w:rsidRDefault="00AC22CE" w:rsidP="00C007B6">
      <w:pPr>
        <w:pStyle w:val="1fa"/>
        <w:ind w:firstLine="709"/>
        <w:jc w:val="both"/>
        <w:rPr>
          <w:rFonts w:ascii="Arial" w:hAnsi="Arial" w:cs="Arial"/>
          <w:color w:val="auto"/>
          <w:sz w:val="24"/>
          <w:szCs w:val="24"/>
        </w:rPr>
      </w:pPr>
      <w:r w:rsidRPr="006067F1">
        <w:rPr>
          <w:rFonts w:ascii="Arial" w:eastAsia="Times New Roman" w:hAnsi="Arial" w:cs="Arial"/>
          <w:color w:val="auto"/>
          <w:sz w:val="24"/>
          <w:szCs w:val="24"/>
        </w:rPr>
        <w:t>Региональные нормативы градостроительного проектирования:</w:t>
      </w:r>
    </w:p>
    <w:p w14:paraId="689C72EC" w14:textId="77777777" w:rsidR="00AC22CE" w:rsidRPr="006067F1" w:rsidRDefault="00AC22CE" w:rsidP="00C007B6">
      <w:pPr>
        <w:widowControl w:val="0"/>
        <w:numPr>
          <w:ilvl w:val="1"/>
          <w:numId w:val="5"/>
        </w:numPr>
        <w:tabs>
          <w:tab w:val="clear" w:pos="1080"/>
          <w:tab w:val="num" w:pos="0"/>
          <w:tab w:val="left" w:pos="284"/>
        </w:tabs>
        <w:suppressAutoHyphens/>
        <w:ind w:left="0" w:firstLine="709"/>
        <w:rPr>
          <w:rFonts w:cs="Arial"/>
        </w:rPr>
      </w:pPr>
      <w:r w:rsidRPr="006067F1">
        <w:rPr>
          <w:rFonts w:cs="Arial"/>
          <w:iCs/>
          <w:shd w:val="clear" w:color="auto" w:fill="FFFFFF"/>
        </w:rPr>
        <w:t>«Планировка жилых, общественно-деловых и рекреационных зон населенных пунктов Воронежской области» от 17.04.2008.г. № 9-п;</w:t>
      </w:r>
    </w:p>
    <w:p w14:paraId="54F1C397" w14:textId="77777777" w:rsidR="00AC22CE" w:rsidRPr="006067F1" w:rsidRDefault="00AC22CE" w:rsidP="00C007B6">
      <w:pPr>
        <w:widowControl w:val="0"/>
        <w:numPr>
          <w:ilvl w:val="1"/>
          <w:numId w:val="5"/>
        </w:numPr>
        <w:tabs>
          <w:tab w:val="clear" w:pos="1080"/>
          <w:tab w:val="num" w:pos="0"/>
          <w:tab w:val="left" w:pos="284"/>
        </w:tabs>
        <w:suppressAutoHyphens/>
        <w:ind w:left="0" w:firstLine="709"/>
        <w:rPr>
          <w:rFonts w:cs="Arial"/>
        </w:rPr>
      </w:pPr>
      <w:r w:rsidRPr="006067F1">
        <w:rPr>
          <w:rFonts w:cs="Arial"/>
          <w:iCs/>
          <w:shd w:val="clear" w:color="auto" w:fill="FFFFFF"/>
        </w:rPr>
        <w:t xml:space="preserve"> «Производственные зоны населенных пунктов Воронежской области» от 24.11.2008.г. № 66-п;</w:t>
      </w:r>
    </w:p>
    <w:p w14:paraId="59E95B5C" w14:textId="77777777" w:rsidR="00AC22CE" w:rsidRPr="006067F1" w:rsidRDefault="00AC22CE" w:rsidP="00C007B6">
      <w:pPr>
        <w:widowControl w:val="0"/>
        <w:numPr>
          <w:ilvl w:val="1"/>
          <w:numId w:val="5"/>
        </w:numPr>
        <w:tabs>
          <w:tab w:val="clear" w:pos="1080"/>
          <w:tab w:val="num" w:pos="0"/>
          <w:tab w:val="left" w:pos="284"/>
        </w:tabs>
        <w:suppressAutoHyphens/>
        <w:ind w:left="0" w:firstLine="709"/>
        <w:rPr>
          <w:rFonts w:cs="Arial"/>
        </w:rPr>
      </w:pPr>
      <w:r w:rsidRPr="006067F1">
        <w:rPr>
          <w:rFonts w:cs="Arial"/>
          <w:iCs/>
          <w:shd w:val="clear" w:color="auto" w:fill="FFFFFF"/>
        </w:rPr>
        <w:t>«Зоны специального назначения и защиты территории населенных пунктов Воронежской области» от 05.06.2008.г. № 25-п;</w:t>
      </w:r>
    </w:p>
    <w:p w14:paraId="6862BAA7" w14:textId="77777777" w:rsidR="00AC22CE" w:rsidRPr="006067F1" w:rsidRDefault="00AC22CE" w:rsidP="00C007B6">
      <w:pPr>
        <w:pStyle w:val="ConsPlusTitle"/>
        <w:widowControl/>
        <w:numPr>
          <w:ilvl w:val="1"/>
          <w:numId w:val="5"/>
        </w:numPr>
        <w:tabs>
          <w:tab w:val="clear" w:pos="1080"/>
          <w:tab w:val="num" w:pos="0"/>
          <w:tab w:val="left" w:pos="284"/>
        </w:tabs>
        <w:ind w:left="0" w:firstLine="709"/>
        <w:jc w:val="both"/>
        <w:rPr>
          <w:b w:val="0"/>
          <w:sz w:val="24"/>
          <w:szCs w:val="24"/>
        </w:rPr>
      </w:pPr>
      <w:r w:rsidRPr="006067F1">
        <w:rPr>
          <w:rFonts w:eastAsia="Lucida Sans Unicode"/>
          <w:b w:val="0"/>
          <w:bCs w:val="0"/>
          <w:iCs/>
          <w:sz w:val="24"/>
          <w:szCs w:val="24"/>
          <w:shd w:val="clear" w:color="auto" w:fill="FFFFFF"/>
        </w:rPr>
        <w:t>«Зоны сельскохозяйственного использования населенных пунктов Воронежской области» от 18.04.2008.г. № 11-п.</w:t>
      </w:r>
    </w:p>
    <w:p w14:paraId="2E9F7787" w14:textId="77777777" w:rsidR="00AC22CE" w:rsidRPr="006067F1" w:rsidRDefault="00AC22CE" w:rsidP="00C007B6">
      <w:pPr>
        <w:pStyle w:val="1fa"/>
        <w:tabs>
          <w:tab w:val="left" w:pos="284"/>
        </w:tabs>
        <w:ind w:firstLine="709"/>
        <w:jc w:val="both"/>
        <w:rPr>
          <w:rFonts w:ascii="Arial" w:hAnsi="Arial" w:cs="Arial"/>
          <w:bCs/>
          <w:iCs/>
          <w:color w:val="auto"/>
          <w:sz w:val="24"/>
          <w:szCs w:val="24"/>
          <w:shd w:val="clear" w:color="auto" w:fill="FFFFFF"/>
          <w:lang w:val="ru-RU"/>
        </w:rPr>
      </w:pPr>
    </w:p>
    <w:p w14:paraId="36B94E3C" w14:textId="77777777" w:rsidR="00AC22CE" w:rsidRPr="006067F1" w:rsidRDefault="00AC22CE" w:rsidP="00C007B6">
      <w:pPr>
        <w:pStyle w:val="1fa"/>
        <w:ind w:firstLine="709"/>
        <w:jc w:val="both"/>
        <w:rPr>
          <w:rFonts w:ascii="Arial" w:hAnsi="Arial" w:cs="Arial"/>
          <w:color w:val="auto"/>
          <w:sz w:val="24"/>
          <w:szCs w:val="24"/>
        </w:rPr>
      </w:pPr>
      <w:r w:rsidRPr="006067F1">
        <w:rPr>
          <w:rFonts w:ascii="Arial" w:eastAsia="Times New Roman" w:hAnsi="Arial" w:cs="Arial"/>
          <w:bCs/>
          <w:color w:val="auto"/>
          <w:sz w:val="24"/>
          <w:szCs w:val="24"/>
        </w:rPr>
        <w:t xml:space="preserve">Строительные нормы и правила: </w:t>
      </w:r>
    </w:p>
    <w:p w14:paraId="7DFB259D"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 xml:space="preserve">СНиП 2.07.01-89* «Градостроительство. Планировка и застройка </w:t>
      </w:r>
      <w:r w:rsidRPr="006067F1">
        <w:rPr>
          <w:rFonts w:ascii="Arial" w:hAnsi="Arial" w:cs="Arial"/>
          <w:iCs/>
          <w:color w:val="auto"/>
          <w:sz w:val="24"/>
          <w:szCs w:val="24"/>
          <w:shd w:val="clear" w:color="auto" w:fill="FFFFFF"/>
          <w:lang w:val="ru-RU"/>
        </w:rPr>
        <w:lastRenderedPageBreak/>
        <w:t xml:space="preserve">городских и сельских поселений»; </w:t>
      </w:r>
    </w:p>
    <w:p w14:paraId="26DF05BA"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СНиП 2.04.03-85 «Канализация, наружные сети и сооружения»;</w:t>
      </w:r>
    </w:p>
    <w:p w14:paraId="54EB76A1"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 xml:space="preserve">СНиП 2.06.15-85 «Инженерная защита территорий от затопления и подтопления»; </w:t>
      </w:r>
    </w:p>
    <w:p w14:paraId="6832D1F5"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СНиП 32-01-95 «Железные дороги колеи 1520 мм»;</w:t>
      </w:r>
    </w:p>
    <w:p w14:paraId="00AD8B2F"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rPr>
      </w:pPr>
      <w:r w:rsidRPr="006067F1">
        <w:rPr>
          <w:rFonts w:ascii="Arial" w:hAnsi="Arial" w:cs="Arial"/>
          <w:iCs/>
          <w:color w:val="auto"/>
          <w:sz w:val="24"/>
          <w:szCs w:val="24"/>
          <w:shd w:val="clear" w:color="auto" w:fill="FFFFFF"/>
        </w:rPr>
        <w:t xml:space="preserve">СНиП 2.05.02-85 «Автомобильные дороги»; </w:t>
      </w:r>
    </w:p>
    <w:p w14:paraId="1CC14220"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СП 11-102-97 «Инженерно-экологические изыскания для строительства»;</w:t>
      </w:r>
    </w:p>
    <w:p w14:paraId="3D127402" w14:textId="77777777" w:rsidR="00AC22CE" w:rsidRPr="006067F1" w:rsidRDefault="00AC22CE" w:rsidP="00C007B6">
      <w:pPr>
        <w:pStyle w:val="1fa"/>
        <w:numPr>
          <w:ilvl w:val="0"/>
          <w:numId w:val="44"/>
        </w:numPr>
        <w:tabs>
          <w:tab w:val="left" w:pos="19440"/>
        </w:tabs>
        <w:ind w:left="0"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 xml:space="preserve">СНиП 11-04-2003 «Инструкция о порядке разработки, согласования, экспертизы и утверждения градостроительной документации»; </w:t>
      </w:r>
    </w:p>
    <w:p w14:paraId="07F9406B" w14:textId="77777777" w:rsidR="00AC22CE" w:rsidRPr="006067F1" w:rsidRDefault="00AC22CE" w:rsidP="00C007B6">
      <w:pPr>
        <w:pStyle w:val="1fa"/>
        <w:numPr>
          <w:ilvl w:val="0"/>
          <w:numId w:val="44"/>
        </w:numPr>
        <w:ind w:left="0" w:firstLine="709"/>
        <w:jc w:val="both"/>
        <w:rPr>
          <w:rFonts w:ascii="Arial" w:hAnsi="Arial" w:cs="Arial"/>
          <w:color w:val="auto"/>
          <w:sz w:val="24"/>
          <w:szCs w:val="24"/>
        </w:rPr>
      </w:pPr>
      <w:r w:rsidRPr="006067F1">
        <w:rPr>
          <w:rFonts w:ascii="Arial" w:hAnsi="Arial" w:cs="Arial"/>
          <w:iCs/>
          <w:color w:val="auto"/>
          <w:sz w:val="24"/>
          <w:szCs w:val="24"/>
          <w:shd w:val="clear" w:color="auto" w:fill="FFFFFF"/>
        </w:rPr>
        <w:t>и др.</w:t>
      </w:r>
    </w:p>
    <w:p w14:paraId="0028EFD7" w14:textId="77777777" w:rsidR="00AC22CE" w:rsidRPr="006067F1" w:rsidRDefault="00AC22CE" w:rsidP="00C007B6">
      <w:pPr>
        <w:pStyle w:val="1fa"/>
        <w:ind w:firstLine="709"/>
        <w:jc w:val="both"/>
        <w:rPr>
          <w:rFonts w:ascii="Arial" w:eastAsia="Times New Roman" w:hAnsi="Arial" w:cs="Arial"/>
          <w:bCs/>
          <w:iCs/>
          <w:color w:val="auto"/>
          <w:sz w:val="24"/>
          <w:szCs w:val="24"/>
          <w:shd w:val="clear" w:color="auto" w:fill="FFFFFF"/>
        </w:rPr>
      </w:pPr>
    </w:p>
    <w:p w14:paraId="3D85A99A" w14:textId="77777777" w:rsidR="00AC22CE" w:rsidRPr="006067F1" w:rsidRDefault="00AC22CE" w:rsidP="00C007B6">
      <w:pPr>
        <w:pStyle w:val="1fa"/>
        <w:ind w:firstLine="709"/>
        <w:jc w:val="both"/>
        <w:rPr>
          <w:rFonts w:ascii="Arial" w:hAnsi="Arial" w:cs="Arial"/>
          <w:color w:val="auto"/>
          <w:sz w:val="24"/>
          <w:szCs w:val="24"/>
          <w:lang w:val="ru-RU"/>
        </w:rPr>
      </w:pPr>
      <w:r w:rsidRPr="006067F1">
        <w:rPr>
          <w:rFonts w:ascii="Arial" w:eastAsia="Times New Roman" w:hAnsi="Arial" w:cs="Arial"/>
          <w:bCs/>
          <w:color w:val="auto"/>
          <w:sz w:val="24"/>
          <w:szCs w:val="24"/>
          <w:lang w:val="ru-RU"/>
        </w:rPr>
        <w:t>Санитарные правила и нормы (СанПиН):</w:t>
      </w:r>
    </w:p>
    <w:p w14:paraId="4BC85003" w14:textId="77777777" w:rsidR="00AC22CE" w:rsidRPr="006067F1" w:rsidRDefault="00AC22CE" w:rsidP="00C007B6">
      <w:pPr>
        <w:widowControl w:val="0"/>
        <w:numPr>
          <w:ilvl w:val="0"/>
          <w:numId w:val="48"/>
        </w:numPr>
        <w:tabs>
          <w:tab w:val="left" w:pos="1069"/>
        </w:tabs>
        <w:suppressAutoHyphens/>
        <w:ind w:left="0" w:firstLine="709"/>
        <w:rPr>
          <w:rFonts w:cs="Arial"/>
        </w:rPr>
      </w:pPr>
      <w:r w:rsidRPr="006067F1">
        <w:rPr>
          <w:rFonts w:cs="Arial"/>
          <w:iCs/>
          <w:shd w:val="clear" w:color="auto" w:fill="FFFFFF"/>
        </w:rPr>
        <w:t>СанПиН 2.2.1/2.1.1.1200-03 «Санитарно-защитные зоны и санитарная классификация предприятий, сооружений и иных объектов»;</w:t>
      </w:r>
    </w:p>
    <w:p w14:paraId="5EB26DDC" w14:textId="77777777" w:rsidR="00AC22CE" w:rsidRPr="006067F1" w:rsidRDefault="00AC22CE" w:rsidP="00C007B6">
      <w:pPr>
        <w:widowControl w:val="0"/>
        <w:numPr>
          <w:ilvl w:val="0"/>
          <w:numId w:val="48"/>
        </w:numPr>
        <w:tabs>
          <w:tab w:val="left" w:pos="1069"/>
        </w:tabs>
        <w:suppressAutoHyphens/>
        <w:ind w:left="0" w:firstLine="709"/>
        <w:rPr>
          <w:rFonts w:cs="Arial"/>
        </w:rPr>
      </w:pPr>
      <w:r w:rsidRPr="006067F1">
        <w:rPr>
          <w:rFonts w:cs="Arial"/>
          <w:iCs/>
          <w:shd w:val="clear" w:color="auto" w:fill="FFFFFF"/>
        </w:rPr>
        <w:t>СанПиН 2.1.4.1110-02 «Зоны санитарной охраны источников водоснабжения и водопроводов питьевого назначения»;</w:t>
      </w:r>
    </w:p>
    <w:p w14:paraId="7E2D8AE7" w14:textId="77777777" w:rsidR="00AC22CE" w:rsidRPr="006067F1" w:rsidRDefault="00AC22CE" w:rsidP="00C007B6">
      <w:pPr>
        <w:widowControl w:val="0"/>
        <w:numPr>
          <w:ilvl w:val="0"/>
          <w:numId w:val="48"/>
        </w:numPr>
        <w:tabs>
          <w:tab w:val="left" w:pos="1069"/>
        </w:tabs>
        <w:suppressAutoHyphens/>
        <w:ind w:left="0" w:firstLine="709"/>
        <w:rPr>
          <w:rFonts w:cs="Arial"/>
        </w:rPr>
      </w:pPr>
      <w:r w:rsidRPr="006067F1">
        <w:rPr>
          <w:rFonts w:cs="Arial"/>
          <w:iCs/>
          <w:shd w:val="clear" w:color="auto" w:fill="FFFFFF"/>
        </w:rPr>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w:t>
      </w:r>
    </w:p>
    <w:p w14:paraId="3436B508" w14:textId="77777777" w:rsidR="00AC22CE" w:rsidRPr="006067F1" w:rsidRDefault="00AC22CE" w:rsidP="00C007B6">
      <w:pPr>
        <w:widowControl w:val="0"/>
        <w:numPr>
          <w:ilvl w:val="0"/>
          <w:numId w:val="48"/>
        </w:numPr>
        <w:tabs>
          <w:tab w:val="left" w:pos="1069"/>
        </w:tabs>
        <w:suppressAutoHyphens/>
        <w:ind w:left="0" w:firstLine="709"/>
        <w:rPr>
          <w:rFonts w:cs="Arial"/>
        </w:rPr>
      </w:pPr>
      <w:r w:rsidRPr="006067F1">
        <w:rPr>
          <w:rFonts w:cs="Arial"/>
          <w:iCs/>
          <w:shd w:val="clear" w:color="auto" w:fill="FFFFFF"/>
        </w:rPr>
        <w:t>и др.</w:t>
      </w:r>
    </w:p>
    <w:p w14:paraId="31CBCA26" w14:textId="77777777" w:rsidR="00AC22CE" w:rsidRPr="006067F1" w:rsidRDefault="00AC22CE" w:rsidP="00C007B6">
      <w:pPr>
        <w:pStyle w:val="2f0"/>
        <w:ind w:firstLine="709"/>
        <w:jc w:val="both"/>
        <w:rPr>
          <w:rFonts w:ascii="Arial" w:hAnsi="Arial" w:cs="Arial"/>
          <w:color w:val="auto"/>
          <w:sz w:val="24"/>
          <w:szCs w:val="24"/>
          <w:lang w:val="ru-RU"/>
        </w:rPr>
      </w:pPr>
      <w:r w:rsidRPr="006067F1">
        <w:rPr>
          <w:rFonts w:ascii="Arial" w:hAnsi="Arial" w:cs="Arial"/>
          <w:iCs/>
          <w:color w:val="auto"/>
          <w:sz w:val="24"/>
          <w:szCs w:val="24"/>
          <w:shd w:val="clear" w:color="auto" w:fill="FFFFFF"/>
          <w:lang w:val="ru-RU"/>
        </w:rPr>
        <w:t>Содержанием настоящего тома являются материалы по обоснованию генерального плана в текстовой форме (пояснительная записка).</w:t>
      </w:r>
    </w:p>
    <w:p w14:paraId="7216F043" w14:textId="77777777" w:rsidR="00AC22CE" w:rsidRPr="006067F1" w:rsidRDefault="00AC22CE" w:rsidP="00C007B6">
      <w:pPr>
        <w:ind w:firstLine="709"/>
        <w:rPr>
          <w:rFonts w:cs="Arial"/>
        </w:rPr>
      </w:pPr>
      <w:r w:rsidRPr="006067F1">
        <w:rPr>
          <w:rFonts w:cs="Arial"/>
          <w:iCs/>
          <w:shd w:val="clear" w:color="auto" w:fill="FFFFFF"/>
        </w:rPr>
        <w:t>Графические материалы представлены на основных чертежах генерального плана, содержащих границы зон планируемого размещения объектов капитального строительства.</w:t>
      </w:r>
    </w:p>
    <w:p w14:paraId="750C4015" w14:textId="77777777" w:rsidR="00AC22CE" w:rsidRPr="006067F1" w:rsidRDefault="00AC22CE" w:rsidP="00C007B6">
      <w:pPr>
        <w:ind w:firstLine="709"/>
        <w:rPr>
          <w:rFonts w:cs="Arial"/>
        </w:rPr>
      </w:pPr>
      <w:r w:rsidRPr="006067F1">
        <w:rPr>
          <w:rFonts w:cs="Arial"/>
          <w:iCs/>
          <w:shd w:val="clear" w:color="auto" w:fill="FFFFFF"/>
        </w:rPr>
        <w:t xml:space="preserve">Материалы по территориям, подверженным риску возникновения чрезвычайных ситуаций природного и техногенного характера, а также о возможных направлениях снижения рисков в использовании территорий приведены в томе 2 в разделе 5 - ИТМ ЧС. </w:t>
      </w:r>
    </w:p>
    <w:p w14:paraId="72036EAC" w14:textId="77777777" w:rsidR="00AC22CE" w:rsidRPr="006067F1" w:rsidRDefault="00AC22CE" w:rsidP="00C007B6">
      <w:pPr>
        <w:ind w:firstLine="709"/>
        <w:rPr>
          <w:rFonts w:cs="Arial"/>
          <w:iCs/>
          <w:shd w:val="clear" w:color="auto" w:fill="FFFFFF"/>
        </w:rPr>
      </w:pPr>
    </w:p>
    <w:p w14:paraId="08B99EDE" w14:textId="77777777" w:rsidR="00AC22CE" w:rsidRPr="006067F1" w:rsidRDefault="00AC22CE" w:rsidP="00C007B6">
      <w:pPr>
        <w:ind w:firstLine="709"/>
        <w:rPr>
          <w:rFonts w:cs="Arial"/>
        </w:rPr>
      </w:pPr>
      <w:r w:rsidRPr="006067F1">
        <w:rPr>
          <w:rFonts w:cs="Arial"/>
          <w:iCs/>
          <w:shd w:val="clear" w:color="auto" w:fill="FFFFFF"/>
        </w:rPr>
        <w:t>Генеральный план разработан на следующие этапы реализации:</w:t>
      </w:r>
    </w:p>
    <w:p w14:paraId="54107128" w14:textId="77777777" w:rsidR="00AC22CE" w:rsidRPr="006067F1" w:rsidRDefault="00AC22CE" w:rsidP="00C007B6">
      <w:pPr>
        <w:ind w:firstLine="709"/>
        <w:rPr>
          <w:rFonts w:cs="Arial"/>
        </w:rPr>
      </w:pPr>
      <w:r w:rsidRPr="006067F1">
        <w:rPr>
          <w:rFonts w:cs="Arial"/>
          <w:iCs/>
          <w:shd w:val="clear" w:color="auto" w:fill="FFFFFF"/>
        </w:rPr>
        <w:t>расчетный срок – 2030 год</w:t>
      </w:r>
    </w:p>
    <w:p w14:paraId="15D1E273" w14:textId="77777777" w:rsidR="00AC22CE" w:rsidRPr="006067F1" w:rsidRDefault="00AC22CE" w:rsidP="00C007B6">
      <w:pPr>
        <w:ind w:firstLine="709"/>
        <w:rPr>
          <w:rFonts w:cs="Arial"/>
        </w:rPr>
      </w:pPr>
      <w:r w:rsidRPr="006067F1">
        <w:rPr>
          <w:rFonts w:cs="Arial"/>
          <w:iCs/>
          <w:shd w:val="clear" w:color="auto" w:fill="FFFFFF"/>
        </w:rPr>
        <w:t>первая очередь – 2020 год</w:t>
      </w:r>
    </w:p>
    <w:p w14:paraId="2FE9243B" w14:textId="6A41B6F2" w:rsidR="00AC22CE" w:rsidRPr="006067F1" w:rsidRDefault="00AC22CE" w:rsidP="00C007B6">
      <w:pPr>
        <w:ind w:firstLine="709"/>
        <w:rPr>
          <w:rFonts w:cs="Arial"/>
        </w:rPr>
        <w:sectPr w:rsidR="00AC22CE" w:rsidRPr="006067F1" w:rsidSect="006067F1">
          <w:footerReference w:type="even" r:id="rId9"/>
          <w:footerReference w:type="default" r:id="rId10"/>
          <w:footerReference w:type="first" r:id="rId11"/>
          <w:type w:val="nextColumn"/>
          <w:pgSz w:w="11906" w:h="16838"/>
          <w:pgMar w:top="2268" w:right="567" w:bottom="567" w:left="1701" w:header="720" w:footer="708" w:gutter="0"/>
          <w:pgNumType w:start="1"/>
          <w:cols w:space="720"/>
          <w:docGrid w:linePitch="360"/>
        </w:sectPr>
      </w:pPr>
      <w:r w:rsidRPr="006067F1">
        <w:rPr>
          <w:rFonts w:cs="Arial"/>
          <w:iCs/>
          <w:shd w:val="clear" w:color="auto" w:fill="FFFFFF"/>
        </w:rPr>
        <w:t>исходный год –</w:t>
      </w:r>
      <w:r w:rsidR="006067F1" w:rsidRPr="006067F1">
        <w:rPr>
          <w:rFonts w:cs="Arial"/>
          <w:iCs/>
          <w:shd w:val="clear" w:color="auto" w:fill="FFFFFF"/>
        </w:rPr>
        <w:t xml:space="preserve"> </w:t>
      </w:r>
      <w:r w:rsidRPr="006067F1">
        <w:rPr>
          <w:rFonts w:cs="Arial"/>
          <w:iCs/>
          <w:shd w:val="clear" w:color="auto" w:fill="FFFFFF"/>
        </w:rPr>
        <w:t>2010 го</w:t>
      </w:r>
    </w:p>
    <w:p w14:paraId="1E1FA5BB" w14:textId="0F7B2361" w:rsidR="00AC22CE" w:rsidRPr="006067F1" w:rsidRDefault="006067F1" w:rsidP="00C007B6">
      <w:pPr>
        <w:ind w:firstLine="709"/>
        <w:rPr>
          <w:rFonts w:cs="Arial"/>
        </w:rPr>
      </w:pPr>
      <w:r w:rsidRPr="006067F1">
        <w:rPr>
          <w:rFonts w:cs="Arial"/>
          <w:iCs/>
          <w:shd w:val="clear" w:color="auto" w:fill="FFFFFF"/>
        </w:rPr>
        <w:lastRenderedPageBreak/>
        <w:t xml:space="preserve"> </w:t>
      </w:r>
      <w:r w:rsidR="00AC22CE" w:rsidRPr="006067F1">
        <w:rPr>
          <w:rFonts w:cs="Arial"/>
          <w:iCs/>
          <w:shd w:val="clear" w:color="auto" w:fill="FFFFFF"/>
        </w:rPr>
        <w:t>Настоящий проект разработан авторским коллективом ООО «Геоземстрой»</w:t>
      </w:r>
    </w:p>
    <w:p w14:paraId="3F25B68C" w14:textId="77777777" w:rsidR="00AC22CE" w:rsidRPr="006067F1" w:rsidRDefault="00AC22CE" w:rsidP="00C007B6">
      <w:pPr>
        <w:ind w:firstLine="709"/>
        <w:rPr>
          <w:rFonts w:cs="Arial"/>
          <w:iCs/>
          <w:shd w:val="clear" w:color="auto" w:fill="FFFFFF"/>
        </w:rPr>
      </w:pPr>
    </w:p>
    <w:p w14:paraId="24D8FADE" w14:textId="77777777" w:rsidR="00AC22CE" w:rsidRPr="006067F1" w:rsidRDefault="00AC22CE" w:rsidP="00C007B6">
      <w:pPr>
        <w:ind w:firstLine="709"/>
        <w:rPr>
          <w:rFonts w:cs="Arial"/>
        </w:rPr>
      </w:pPr>
      <w:r w:rsidRPr="006067F1">
        <w:rPr>
          <w:rFonts w:cs="Arial"/>
        </w:rPr>
        <w:t xml:space="preserve">Директор__________________________________ В. А. Прилепин </w:t>
      </w:r>
    </w:p>
    <w:p w14:paraId="331CE09B" w14:textId="77777777" w:rsidR="00AC22CE" w:rsidRPr="006067F1" w:rsidRDefault="00AC22CE" w:rsidP="00C007B6">
      <w:pPr>
        <w:ind w:firstLine="709"/>
        <w:rPr>
          <w:rFonts w:cs="Arial"/>
        </w:rPr>
      </w:pPr>
      <w:r w:rsidRPr="006067F1">
        <w:rPr>
          <w:rFonts w:cs="Arial"/>
        </w:rPr>
        <w:t>Главный инженер проекта_____________________В. А. Прилепин</w:t>
      </w:r>
    </w:p>
    <w:p w14:paraId="75E1587F" w14:textId="77777777" w:rsidR="00AC22CE" w:rsidRPr="006067F1" w:rsidRDefault="00AC22CE" w:rsidP="00C007B6">
      <w:pPr>
        <w:autoSpaceDE w:val="0"/>
        <w:ind w:firstLine="709"/>
        <w:rPr>
          <w:rFonts w:cs="Arial"/>
        </w:rPr>
      </w:pPr>
      <w:r w:rsidRPr="006067F1">
        <w:rPr>
          <w:rFonts w:cs="Arial"/>
        </w:rPr>
        <w:t>Руководитель группы__________________________ Е. В. Ткачев</w:t>
      </w:r>
    </w:p>
    <w:p w14:paraId="610CF732" w14:textId="77777777" w:rsidR="00AC22CE" w:rsidRPr="006067F1" w:rsidRDefault="00AC22CE" w:rsidP="00C007B6">
      <w:pPr>
        <w:autoSpaceDE w:val="0"/>
        <w:ind w:firstLine="709"/>
        <w:rPr>
          <w:rFonts w:cs="Arial"/>
        </w:rPr>
      </w:pPr>
      <w:r w:rsidRPr="006067F1">
        <w:rPr>
          <w:rFonts w:cs="Arial"/>
        </w:rPr>
        <w:t>Инженер_____________________________________ О. А. Ярцева</w:t>
      </w:r>
    </w:p>
    <w:p w14:paraId="49742B21" w14:textId="77777777" w:rsidR="00AC22CE" w:rsidRPr="006067F1" w:rsidRDefault="00AC22CE" w:rsidP="00C007B6">
      <w:pPr>
        <w:autoSpaceDE w:val="0"/>
        <w:ind w:firstLine="709"/>
        <w:rPr>
          <w:rFonts w:cs="Arial"/>
        </w:rPr>
      </w:pPr>
    </w:p>
    <w:p w14:paraId="08A77565" w14:textId="77777777" w:rsidR="00AC22CE" w:rsidRPr="006067F1" w:rsidRDefault="00AC22CE" w:rsidP="00C007B6">
      <w:pPr>
        <w:autoSpaceDE w:val="0"/>
        <w:ind w:firstLine="709"/>
        <w:rPr>
          <w:rFonts w:cs="Arial"/>
        </w:rPr>
      </w:pPr>
      <w:r w:rsidRPr="006067F1">
        <w:rPr>
          <w:rFonts w:cs="Arial"/>
        </w:rPr>
        <w:t>Инженерное оборудование территории</w:t>
      </w:r>
    </w:p>
    <w:p w14:paraId="1B4F6675" w14:textId="77777777" w:rsidR="00AC22CE" w:rsidRPr="006067F1" w:rsidRDefault="00AC22CE" w:rsidP="00C007B6">
      <w:pPr>
        <w:autoSpaceDE w:val="0"/>
        <w:ind w:firstLine="709"/>
        <w:rPr>
          <w:rFonts w:cs="Arial"/>
        </w:rPr>
      </w:pPr>
      <w:r w:rsidRPr="006067F1">
        <w:rPr>
          <w:rFonts w:cs="Arial"/>
        </w:rPr>
        <w:t>Электроснабжение</w:t>
      </w:r>
    </w:p>
    <w:p w14:paraId="501A43E9" w14:textId="77777777" w:rsidR="00AC22CE" w:rsidRPr="006067F1" w:rsidRDefault="00AC22CE" w:rsidP="00C007B6">
      <w:pPr>
        <w:autoSpaceDE w:val="0"/>
        <w:ind w:firstLine="709"/>
        <w:rPr>
          <w:rFonts w:cs="Arial"/>
        </w:rPr>
      </w:pPr>
      <w:r w:rsidRPr="006067F1">
        <w:rPr>
          <w:rFonts w:cs="Arial"/>
        </w:rPr>
        <w:t>Инженер_______________________________________А. И. Григоренко</w:t>
      </w:r>
    </w:p>
    <w:p w14:paraId="1AAC1E55" w14:textId="77777777" w:rsidR="00AC22CE" w:rsidRPr="006067F1" w:rsidRDefault="00AC22CE" w:rsidP="00C007B6">
      <w:pPr>
        <w:autoSpaceDE w:val="0"/>
        <w:ind w:firstLine="709"/>
        <w:rPr>
          <w:rFonts w:cs="Arial"/>
        </w:rPr>
      </w:pPr>
    </w:p>
    <w:p w14:paraId="581470CE" w14:textId="77777777" w:rsidR="00AC22CE" w:rsidRPr="006067F1" w:rsidRDefault="00AC22CE" w:rsidP="00C007B6">
      <w:pPr>
        <w:autoSpaceDE w:val="0"/>
        <w:ind w:firstLine="709"/>
        <w:rPr>
          <w:rFonts w:cs="Arial"/>
        </w:rPr>
      </w:pPr>
      <w:r w:rsidRPr="006067F1">
        <w:rPr>
          <w:rFonts w:cs="Arial"/>
        </w:rPr>
        <w:t>Водоснабжение и коммуникации</w:t>
      </w:r>
    </w:p>
    <w:p w14:paraId="23386515" w14:textId="77777777" w:rsidR="00AC22CE" w:rsidRPr="006067F1" w:rsidRDefault="00AC22CE" w:rsidP="00C007B6">
      <w:pPr>
        <w:autoSpaceDE w:val="0"/>
        <w:ind w:firstLine="709"/>
        <w:rPr>
          <w:rFonts w:cs="Arial"/>
        </w:rPr>
      </w:pPr>
      <w:r w:rsidRPr="006067F1">
        <w:rPr>
          <w:rFonts w:cs="Arial"/>
        </w:rPr>
        <w:t>Инженер_______________________________________ В. В. Помогаева</w:t>
      </w:r>
    </w:p>
    <w:p w14:paraId="458A8CBA" w14:textId="77777777" w:rsidR="00AC22CE" w:rsidRPr="006067F1" w:rsidRDefault="00AC22CE" w:rsidP="00C007B6">
      <w:pPr>
        <w:autoSpaceDE w:val="0"/>
        <w:ind w:firstLine="709"/>
        <w:rPr>
          <w:rFonts w:cs="Arial"/>
        </w:rPr>
      </w:pPr>
    </w:p>
    <w:p w14:paraId="6F459AF4" w14:textId="77777777" w:rsidR="00AC22CE" w:rsidRPr="006067F1" w:rsidRDefault="00AC22CE" w:rsidP="00C007B6">
      <w:pPr>
        <w:autoSpaceDE w:val="0"/>
        <w:ind w:firstLine="709"/>
        <w:rPr>
          <w:rFonts w:cs="Arial"/>
        </w:rPr>
      </w:pPr>
      <w:r w:rsidRPr="006067F1">
        <w:rPr>
          <w:rFonts w:cs="Arial"/>
        </w:rPr>
        <w:t>Газоснабжение</w:t>
      </w:r>
    </w:p>
    <w:p w14:paraId="5C56653F" w14:textId="77777777" w:rsidR="00AC22CE" w:rsidRPr="006067F1" w:rsidRDefault="00AC22CE" w:rsidP="00C007B6">
      <w:pPr>
        <w:autoSpaceDE w:val="0"/>
        <w:ind w:firstLine="709"/>
        <w:rPr>
          <w:rFonts w:cs="Arial"/>
        </w:rPr>
      </w:pPr>
      <w:r w:rsidRPr="006067F1">
        <w:rPr>
          <w:rFonts w:cs="Arial"/>
        </w:rPr>
        <w:t>Инженер______________________________________ Г. А. Вострикова</w:t>
      </w:r>
    </w:p>
    <w:p w14:paraId="7976FD39" w14:textId="77777777" w:rsidR="00AC22CE" w:rsidRPr="006067F1" w:rsidRDefault="00AC22CE" w:rsidP="00C007B6">
      <w:pPr>
        <w:autoSpaceDE w:val="0"/>
        <w:ind w:firstLine="709"/>
        <w:rPr>
          <w:rFonts w:cs="Arial"/>
        </w:rPr>
      </w:pPr>
    </w:p>
    <w:p w14:paraId="64DD5DA7" w14:textId="77777777" w:rsidR="00AC22CE" w:rsidRPr="006067F1" w:rsidRDefault="00AC22CE" w:rsidP="00C007B6">
      <w:pPr>
        <w:autoSpaceDE w:val="0"/>
        <w:ind w:firstLine="709"/>
        <w:rPr>
          <w:rFonts w:cs="Arial"/>
        </w:rPr>
      </w:pPr>
      <w:r w:rsidRPr="006067F1">
        <w:rPr>
          <w:rFonts w:cs="Arial"/>
        </w:rPr>
        <w:t>Инженерно-технические мероприятия гражданской обороны.</w:t>
      </w:r>
    </w:p>
    <w:p w14:paraId="1B5EC9E1" w14:textId="77777777" w:rsidR="00AC22CE" w:rsidRPr="006067F1" w:rsidRDefault="00AC22CE" w:rsidP="00C007B6">
      <w:pPr>
        <w:autoSpaceDE w:val="0"/>
        <w:ind w:firstLine="709"/>
        <w:rPr>
          <w:rFonts w:cs="Arial"/>
        </w:rPr>
      </w:pPr>
      <w:r w:rsidRPr="006067F1">
        <w:rPr>
          <w:rFonts w:cs="Arial"/>
        </w:rPr>
        <w:t>Мероприятия по предупреждению чрезвычайных ситуаций</w:t>
      </w:r>
    </w:p>
    <w:p w14:paraId="1E737A08" w14:textId="77777777" w:rsidR="00AC22CE" w:rsidRPr="006067F1" w:rsidRDefault="00AC22CE" w:rsidP="00C007B6">
      <w:pPr>
        <w:autoSpaceDE w:val="0"/>
        <w:ind w:firstLine="709"/>
        <w:rPr>
          <w:rFonts w:cs="Arial"/>
        </w:rPr>
        <w:sectPr w:rsidR="00AC22CE" w:rsidRPr="006067F1" w:rsidSect="006067F1">
          <w:footerReference w:type="even" r:id="rId12"/>
          <w:footerReference w:type="default" r:id="rId13"/>
          <w:footerReference w:type="first" r:id="rId14"/>
          <w:type w:val="nextColumn"/>
          <w:pgSz w:w="11906" w:h="16838"/>
          <w:pgMar w:top="2268" w:right="567" w:bottom="567" w:left="1701" w:header="720" w:footer="708" w:gutter="0"/>
          <w:cols w:space="720"/>
          <w:docGrid w:linePitch="360"/>
        </w:sectPr>
      </w:pPr>
      <w:r w:rsidRPr="006067F1">
        <w:rPr>
          <w:rFonts w:cs="Arial"/>
        </w:rPr>
        <w:t>Инженер_______________________________________Е. М. Анохина</w:t>
      </w:r>
    </w:p>
    <w:p w14:paraId="4F1D4EB6" w14:textId="77777777" w:rsidR="00AC22CE" w:rsidRPr="006067F1" w:rsidRDefault="00AC22CE" w:rsidP="00C007B6">
      <w:pPr>
        <w:tabs>
          <w:tab w:val="left" w:pos="1232"/>
          <w:tab w:val="left" w:pos="1395"/>
        </w:tabs>
        <w:ind w:firstLine="709"/>
        <w:jc w:val="center"/>
        <w:rPr>
          <w:rFonts w:cs="Arial"/>
        </w:rPr>
      </w:pPr>
      <w:r w:rsidRPr="006067F1">
        <w:rPr>
          <w:rFonts w:cs="Arial"/>
          <w:kern w:val="2"/>
        </w:rPr>
        <w:lastRenderedPageBreak/>
        <w:t>1. ОБЩИЕ СВЕДЕНИЯ О ПОСЕЛЕНИИ</w:t>
      </w:r>
    </w:p>
    <w:p w14:paraId="326172BC" w14:textId="31B77B7A" w:rsidR="00AC22CE" w:rsidRPr="006067F1" w:rsidRDefault="006067F1" w:rsidP="00C007B6">
      <w:pPr>
        <w:tabs>
          <w:tab w:val="left" w:pos="0"/>
        </w:tabs>
        <w:ind w:firstLine="709"/>
        <w:rPr>
          <w:rFonts w:cs="Arial"/>
        </w:rPr>
      </w:pPr>
      <w:r w:rsidRPr="006067F1">
        <w:rPr>
          <w:rFonts w:cs="Arial"/>
          <w:kern w:val="2"/>
        </w:rPr>
        <w:t xml:space="preserve"> </w:t>
      </w:r>
      <w:r w:rsidR="00AC22CE" w:rsidRPr="006067F1">
        <w:rPr>
          <w:rFonts w:cs="Arial"/>
          <w:kern w:val="2"/>
        </w:rPr>
        <w:t>1.1. Экономико-географическое положение и факторы развития.</w:t>
      </w:r>
    </w:p>
    <w:p w14:paraId="5F7B6F3C" w14:textId="3A5BB206" w:rsidR="00AC22CE" w:rsidRPr="006067F1" w:rsidRDefault="00AC22CE" w:rsidP="00C007B6">
      <w:pPr>
        <w:ind w:firstLine="709"/>
        <w:rPr>
          <w:rFonts w:cs="Arial"/>
        </w:rPr>
      </w:pPr>
      <w:r w:rsidRPr="006067F1">
        <w:rPr>
          <w:rFonts w:cs="Arial"/>
          <w:iCs/>
          <w:kern w:val="2"/>
          <w:shd w:val="clear" w:color="auto" w:fill="FFFFFF"/>
        </w:rPr>
        <w:t>Латненское сельское поселение расположено в юго-восточной части Семилукского муниципального района Воронежской области, имеет выгодное географическое положение — по территории сельского поселения проходит</w:t>
      </w:r>
      <w:r w:rsidR="006067F1" w:rsidRPr="006067F1">
        <w:rPr>
          <w:rFonts w:cs="Arial"/>
          <w:iCs/>
          <w:kern w:val="2"/>
          <w:shd w:val="clear" w:color="auto" w:fill="FFFFFF"/>
        </w:rPr>
        <w:t xml:space="preserve"> </w:t>
      </w:r>
      <w:r w:rsidRPr="006067F1">
        <w:rPr>
          <w:rFonts w:cs="Arial"/>
          <w:iCs/>
          <w:kern w:val="2"/>
          <w:shd w:val="clear" w:color="auto" w:fill="FFFFFF"/>
        </w:rPr>
        <w:t>автомагистраль регионального значения.</w:t>
      </w:r>
    </w:p>
    <w:p w14:paraId="1D6741F1" w14:textId="48B938BC" w:rsidR="00AC22CE" w:rsidRPr="006067F1" w:rsidRDefault="00AC22CE" w:rsidP="00C007B6">
      <w:pPr>
        <w:ind w:firstLine="709"/>
        <w:rPr>
          <w:rFonts w:cs="Arial"/>
        </w:rPr>
      </w:pPr>
      <w:r w:rsidRPr="006067F1">
        <w:rPr>
          <w:rFonts w:cs="Arial"/>
          <w:iCs/>
          <w:kern w:val="2"/>
          <w:shd w:val="clear" w:color="auto" w:fill="FFFFFF"/>
        </w:rPr>
        <w:t>На территории Латненского сельского поселения расположено 3 населенных пункта: село Латное, село Дальнее Ляпино и хутор Точильное. Административным центром поселения является село Латное, расположенное в 11 км от районного центра г. Семилуки. Общая численность населения сельского поселения по состоянию на</w:t>
      </w:r>
      <w:r w:rsidR="006067F1" w:rsidRPr="006067F1">
        <w:rPr>
          <w:rFonts w:cs="Arial"/>
          <w:iCs/>
          <w:kern w:val="2"/>
          <w:shd w:val="clear" w:color="auto" w:fill="FFFFFF"/>
        </w:rPr>
        <w:t xml:space="preserve"> </w:t>
      </w:r>
      <w:r w:rsidRPr="006067F1">
        <w:rPr>
          <w:rFonts w:cs="Arial"/>
          <w:iCs/>
          <w:kern w:val="2"/>
          <w:shd w:val="clear" w:color="auto" w:fill="FFFFFF"/>
        </w:rPr>
        <w:t>2010г. - 1515 человек.</w:t>
      </w:r>
    </w:p>
    <w:p w14:paraId="1D5978AB" w14:textId="77777777" w:rsidR="00AC22CE" w:rsidRPr="006067F1" w:rsidRDefault="00AC22CE" w:rsidP="006067F1">
      <w:pPr>
        <w:jc w:val="center"/>
        <w:rPr>
          <w:rFonts w:cs="Arial"/>
          <w:bCs/>
          <w:iCs/>
          <w:kern w:val="2"/>
          <w:shd w:val="clear" w:color="auto" w:fill="FFFFFF"/>
        </w:rPr>
      </w:pPr>
    </w:p>
    <w:p w14:paraId="0C7701DB" w14:textId="77777777" w:rsidR="00AC22CE" w:rsidRPr="006067F1" w:rsidRDefault="00AC22CE" w:rsidP="006067F1">
      <w:pPr>
        <w:jc w:val="center"/>
        <w:rPr>
          <w:rFonts w:cs="Arial"/>
        </w:rPr>
      </w:pPr>
      <w:r w:rsidRPr="006067F1">
        <w:rPr>
          <w:rFonts w:cs="Arial"/>
          <w:bCs/>
          <w:iCs/>
          <w:kern w:val="2"/>
        </w:rPr>
        <w:t xml:space="preserve">Выписка из реестра Административно-территориального устройства </w:t>
      </w:r>
    </w:p>
    <w:p w14:paraId="4C8ED7D8" w14:textId="77777777" w:rsidR="00AC22CE" w:rsidRPr="006067F1" w:rsidRDefault="00AC22CE" w:rsidP="006067F1">
      <w:pPr>
        <w:jc w:val="center"/>
        <w:rPr>
          <w:rFonts w:cs="Arial"/>
        </w:rPr>
      </w:pPr>
      <w:r w:rsidRPr="006067F1">
        <w:rPr>
          <w:rFonts w:cs="Arial"/>
          <w:bCs/>
          <w:iCs/>
          <w:kern w:val="2"/>
        </w:rPr>
        <w:t>Воронежск</w:t>
      </w:r>
      <w:r w:rsidRPr="006067F1">
        <w:rPr>
          <w:rFonts w:cs="Arial"/>
        </w:rPr>
        <w:t>ой области</w:t>
      </w:r>
    </w:p>
    <w:tbl>
      <w:tblPr>
        <w:tblW w:w="5000" w:type="pct"/>
        <w:tblLook w:val="0000" w:firstRow="0" w:lastRow="0" w:firstColumn="0" w:lastColumn="0" w:noHBand="0" w:noVBand="0"/>
      </w:tblPr>
      <w:tblGrid>
        <w:gridCol w:w="2927"/>
        <w:gridCol w:w="2915"/>
        <w:gridCol w:w="1780"/>
        <w:gridCol w:w="2233"/>
      </w:tblGrid>
      <w:tr w:rsidR="006067F1" w:rsidRPr="00C007B6" w14:paraId="6B89EF7D" w14:textId="77777777" w:rsidTr="00C007B6">
        <w:tc>
          <w:tcPr>
            <w:tcW w:w="1485" w:type="pct"/>
            <w:tcBorders>
              <w:top w:val="single" w:sz="4" w:space="0" w:color="000000"/>
              <w:left w:val="single" w:sz="4" w:space="0" w:color="000000"/>
              <w:bottom w:val="single" w:sz="4" w:space="0" w:color="000000"/>
            </w:tcBorders>
            <w:shd w:val="clear" w:color="auto" w:fill="auto"/>
          </w:tcPr>
          <w:p w14:paraId="1EFB5688" w14:textId="77777777" w:rsidR="00AC22CE" w:rsidRPr="00C007B6" w:rsidRDefault="00AC22CE" w:rsidP="00C007B6">
            <w:pPr>
              <w:pStyle w:val="ad"/>
              <w:tabs>
                <w:tab w:val="clear" w:pos="4677"/>
                <w:tab w:val="clear" w:pos="9355"/>
              </w:tabs>
              <w:snapToGrid w:val="0"/>
              <w:ind w:firstLine="0"/>
              <w:jc w:val="center"/>
              <w:rPr>
                <w:rFonts w:cs="Arial"/>
                <w:sz w:val="20"/>
                <w:szCs w:val="20"/>
              </w:rPr>
            </w:pPr>
            <w:r w:rsidRPr="00C007B6">
              <w:rPr>
                <w:rFonts w:cs="Arial"/>
                <w:sz w:val="20"/>
                <w:szCs w:val="20"/>
                <w:lang w:eastAsia="ar-SA"/>
              </w:rPr>
              <w:t>Административно –</w:t>
            </w:r>
          </w:p>
          <w:p w14:paraId="2B3369D0" w14:textId="77777777" w:rsidR="00AC22CE" w:rsidRPr="00C007B6" w:rsidRDefault="00AC22CE" w:rsidP="00C007B6">
            <w:pPr>
              <w:ind w:firstLine="0"/>
              <w:jc w:val="center"/>
              <w:rPr>
                <w:rFonts w:cs="Arial"/>
                <w:sz w:val="20"/>
                <w:szCs w:val="20"/>
              </w:rPr>
            </w:pPr>
            <w:r w:rsidRPr="00C007B6">
              <w:rPr>
                <w:rFonts w:cs="Arial"/>
                <w:sz w:val="20"/>
                <w:szCs w:val="20"/>
                <w:lang w:eastAsia="ar-SA"/>
              </w:rPr>
              <w:t>территориальные единицы</w:t>
            </w:r>
          </w:p>
        </w:tc>
        <w:tc>
          <w:tcPr>
            <w:tcW w:w="1479" w:type="pct"/>
            <w:tcBorders>
              <w:top w:val="single" w:sz="4" w:space="0" w:color="000000"/>
              <w:left w:val="single" w:sz="4" w:space="0" w:color="000000"/>
              <w:bottom w:val="single" w:sz="4" w:space="0" w:color="000000"/>
            </w:tcBorders>
            <w:shd w:val="clear" w:color="auto" w:fill="auto"/>
          </w:tcPr>
          <w:p w14:paraId="6E6F1232"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Территориальные единицы (населенные пункты)</w:t>
            </w:r>
          </w:p>
        </w:tc>
        <w:tc>
          <w:tcPr>
            <w:tcW w:w="903" w:type="pct"/>
            <w:tcBorders>
              <w:top w:val="single" w:sz="4" w:space="0" w:color="000000"/>
              <w:left w:val="single" w:sz="4" w:space="0" w:color="000000"/>
              <w:bottom w:val="single" w:sz="4" w:space="0" w:color="000000"/>
            </w:tcBorders>
            <w:shd w:val="clear" w:color="auto" w:fill="auto"/>
          </w:tcPr>
          <w:p w14:paraId="361A0CDD"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Кол-во</w:t>
            </w:r>
          </w:p>
          <w:p w14:paraId="206C4823" w14:textId="77777777" w:rsidR="00AC22CE" w:rsidRPr="00C007B6" w:rsidRDefault="00AC22CE" w:rsidP="00C007B6">
            <w:pPr>
              <w:pStyle w:val="ad"/>
              <w:tabs>
                <w:tab w:val="clear" w:pos="4677"/>
                <w:tab w:val="clear" w:pos="9355"/>
              </w:tabs>
              <w:ind w:firstLine="0"/>
              <w:jc w:val="center"/>
              <w:rPr>
                <w:rFonts w:cs="Arial"/>
                <w:sz w:val="20"/>
                <w:szCs w:val="20"/>
              </w:rPr>
            </w:pPr>
            <w:r w:rsidRPr="00C007B6">
              <w:rPr>
                <w:rFonts w:cs="Arial"/>
                <w:sz w:val="20"/>
                <w:szCs w:val="20"/>
                <w:lang w:eastAsia="ar-SA"/>
              </w:rPr>
              <w:t>жителей</w:t>
            </w:r>
          </w:p>
        </w:tc>
        <w:tc>
          <w:tcPr>
            <w:tcW w:w="1133" w:type="pct"/>
            <w:tcBorders>
              <w:top w:val="single" w:sz="4" w:space="0" w:color="000000"/>
              <w:left w:val="single" w:sz="4" w:space="0" w:color="000000"/>
              <w:bottom w:val="single" w:sz="4" w:space="0" w:color="000000"/>
              <w:right w:val="single" w:sz="4" w:space="0" w:color="000000"/>
            </w:tcBorders>
            <w:shd w:val="clear" w:color="auto" w:fill="auto"/>
          </w:tcPr>
          <w:p w14:paraId="751835FC" w14:textId="77777777" w:rsidR="00AC22CE" w:rsidRPr="00C007B6" w:rsidRDefault="00AC22CE" w:rsidP="00C007B6">
            <w:pPr>
              <w:pStyle w:val="221"/>
              <w:snapToGrid w:val="0"/>
              <w:ind w:left="-763"/>
              <w:jc w:val="center"/>
              <w:rPr>
                <w:rFonts w:ascii="Arial" w:hAnsi="Arial" w:cs="Arial"/>
                <w:color w:val="auto"/>
                <w:sz w:val="20"/>
                <w:szCs w:val="20"/>
                <w:lang w:val="ru-RU"/>
              </w:rPr>
            </w:pPr>
            <w:r w:rsidRPr="00C007B6">
              <w:rPr>
                <w:rFonts w:ascii="Arial" w:eastAsia="Times New Roman" w:hAnsi="Arial" w:cs="Arial"/>
                <w:color w:val="auto"/>
                <w:sz w:val="20"/>
                <w:szCs w:val="20"/>
                <w:lang w:val="ru-RU" w:eastAsia="ar-SA" w:bidi="ar-SA"/>
              </w:rPr>
              <w:t>Площади</w:t>
            </w:r>
          </w:p>
          <w:p w14:paraId="3CDC0B7E" w14:textId="77777777" w:rsidR="00AC22CE" w:rsidRPr="00C007B6" w:rsidRDefault="00AC22CE" w:rsidP="00C007B6">
            <w:pPr>
              <w:pStyle w:val="221"/>
              <w:tabs>
                <w:tab w:val="left" w:pos="1305"/>
              </w:tabs>
              <w:ind w:left="-758" w:right="-95"/>
              <w:jc w:val="center"/>
              <w:rPr>
                <w:rFonts w:ascii="Arial" w:hAnsi="Arial" w:cs="Arial"/>
                <w:color w:val="auto"/>
                <w:sz w:val="20"/>
                <w:szCs w:val="20"/>
                <w:lang w:val="ru-RU"/>
              </w:rPr>
            </w:pPr>
            <w:r w:rsidRPr="00C007B6">
              <w:rPr>
                <w:rFonts w:ascii="Arial" w:eastAsia="Times New Roman" w:hAnsi="Arial" w:cs="Arial"/>
                <w:color w:val="auto"/>
                <w:sz w:val="20"/>
                <w:szCs w:val="20"/>
                <w:lang w:val="ru-RU" w:eastAsia="ar-SA" w:bidi="ar-SA"/>
              </w:rPr>
              <w:t>административно-</w:t>
            </w:r>
          </w:p>
          <w:p w14:paraId="60B1BFDB" w14:textId="77777777" w:rsidR="00AC22CE" w:rsidRPr="00C007B6" w:rsidRDefault="00AC22CE" w:rsidP="00C007B6">
            <w:pPr>
              <w:pStyle w:val="221"/>
              <w:ind w:left="-763"/>
              <w:jc w:val="center"/>
              <w:rPr>
                <w:rFonts w:ascii="Arial" w:hAnsi="Arial" w:cs="Arial"/>
                <w:color w:val="auto"/>
                <w:sz w:val="20"/>
                <w:szCs w:val="20"/>
                <w:lang w:val="ru-RU"/>
              </w:rPr>
            </w:pPr>
            <w:r w:rsidRPr="00C007B6">
              <w:rPr>
                <w:rFonts w:ascii="Arial" w:eastAsia="Times New Roman" w:hAnsi="Arial" w:cs="Arial"/>
                <w:color w:val="auto"/>
                <w:sz w:val="20"/>
                <w:szCs w:val="20"/>
                <w:lang w:val="ru-RU" w:eastAsia="ar-SA" w:bidi="ar-SA"/>
              </w:rPr>
              <w:t>территориальных</w:t>
            </w:r>
          </w:p>
          <w:p w14:paraId="1E1A21A8"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единиц (га)</w:t>
            </w:r>
          </w:p>
        </w:tc>
      </w:tr>
      <w:tr w:rsidR="006067F1" w:rsidRPr="00C007B6" w14:paraId="4D831DC0" w14:textId="77777777" w:rsidTr="00C007B6">
        <w:trPr>
          <w:cantSplit/>
          <w:trHeight w:hRule="exact" w:val="286"/>
        </w:trPr>
        <w:tc>
          <w:tcPr>
            <w:tcW w:w="1485" w:type="pct"/>
            <w:vMerge w:val="restart"/>
            <w:tcBorders>
              <w:left w:val="single" w:sz="4" w:space="0" w:color="000000"/>
            </w:tcBorders>
            <w:shd w:val="clear" w:color="auto" w:fill="auto"/>
          </w:tcPr>
          <w:p w14:paraId="25B576DD" w14:textId="77777777" w:rsidR="00AC22CE" w:rsidRPr="00C007B6" w:rsidRDefault="00AC22CE" w:rsidP="00C007B6">
            <w:pPr>
              <w:snapToGrid w:val="0"/>
              <w:ind w:firstLine="0"/>
              <w:rPr>
                <w:rFonts w:cs="Arial"/>
                <w:sz w:val="20"/>
                <w:szCs w:val="20"/>
              </w:rPr>
            </w:pPr>
            <w:r w:rsidRPr="00C007B6">
              <w:rPr>
                <w:rFonts w:cs="Arial"/>
                <w:sz w:val="20"/>
                <w:szCs w:val="20"/>
                <w:lang w:eastAsia="ar-SA"/>
              </w:rPr>
              <w:t>Латненское сельское поселение</w:t>
            </w:r>
          </w:p>
          <w:p w14:paraId="3D9DB7DB" w14:textId="77777777" w:rsidR="00AC22CE" w:rsidRPr="00C007B6" w:rsidRDefault="00AC22CE" w:rsidP="00C007B6">
            <w:pPr>
              <w:snapToGrid w:val="0"/>
              <w:ind w:firstLine="0"/>
              <w:rPr>
                <w:rFonts w:cs="Arial"/>
                <w:sz w:val="20"/>
                <w:szCs w:val="20"/>
              </w:rPr>
            </w:pPr>
            <w:r w:rsidRPr="00C007B6">
              <w:rPr>
                <w:rFonts w:cs="Arial"/>
                <w:sz w:val="20"/>
                <w:szCs w:val="20"/>
                <w:lang w:eastAsia="ar-SA"/>
              </w:rPr>
              <w:t xml:space="preserve"> </w:t>
            </w:r>
          </w:p>
        </w:tc>
        <w:tc>
          <w:tcPr>
            <w:tcW w:w="1479" w:type="pct"/>
            <w:tcBorders>
              <w:left w:val="single" w:sz="4" w:space="0" w:color="000000"/>
              <w:bottom w:val="single" w:sz="4" w:space="0" w:color="000000"/>
            </w:tcBorders>
            <w:shd w:val="clear" w:color="auto" w:fill="auto"/>
          </w:tcPr>
          <w:p w14:paraId="66A30F8B" w14:textId="77777777" w:rsidR="00AC22CE" w:rsidRPr="00C007B6" w:rsidRDefault="00AC22CE" w:rsidP="00C007B6">
            <w:pPr>
              <w:snapToGrid w:val="0"/>
              <w:ind w:firstLine="0"/>
              <w:rPr>
                <w:rFonts w:cs="Arial"/>
                <w:sz w:val="20"/>
                <w:szCs w:val="20"/>
                <w:lang w:eastAsia="ar-SA"/>
              </w:rPr>
            </w:pPr>
          </w:p>
        </w:tc>
        <w:tc>
          <w:tcPr>
            <w:tcW w:w="903" w:type="pct"/>
            <w:tcBorders>
              <w:left w:val="single" w:sz="4" w:space="0" w:color="000000"/>
              <w:bottom w:val="single" w:sz="4" w:space="0" w:color="000000"/>
            </w:tcBorders>
            <w:shd w:val="clear" w:color="auto" w:fill="auto"/>
          </w:tcPr>
          <w:p w14:paraId="1898302C"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1515</w:t>
            </w:r>
          </w:p>
        </w:tc>
        <w:tc>
          <w:tcPr>
            <w:tcW w:w="1133" w:type="pct"/>
            <w:tcBorders>
              <w:left w:val="single" w:sz="4" w:space="0" w:color="000000"/>
              <w:bottom w:val="single" w:sz="4" w:space="0" w:color="000000"/>
              <w:right w:val="single" w:sz="4" w:space="0" w:color="000000"/>
            </w:tcBorders>
            <w:shd w:val="clear" w:color="auto" w:fill="auto"/>
          </w:tcPr>
          <w:p w14:paraId="217CD84F"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3739</w:t>
            </w:r>
          </w:p>
        </w:tc>
      </w:tr>
      <w:tr w:rsidR="006067F1" w:rsidRPr="00C007B6" w14:paraId="4FD4323C" w14:textId="77777777" w:rsidTr="00C007B6">
        <w:trPr>
          <w:cantSplit/>
          <w:trHeight w:hRule="exact" w:val="387"/>
        </w:trPr>
        <w:tc>
          <w:tcPr>
            <w:tcW w:w="1485" w:type="pct"/>
            <w:vMerge/>
            <w:tcBorders>
              <w:left w:val="single" w:sz="4" w:space="0" w:color="000000"/>
            </w:tcBorders>
            <w:shd w:val="clear" w:color="auto" w:fill="auto"/>
          </w:tcPr>
          <w:p w14:paraId="3A191A6E" w14:textId="77777777" w:rsidR="00AC22CE" w:rsidRPr="00C007B6" w:rsidRDefault="00AC22CE" w:rsidP="00C007B6">
            <w:pPr>
              <w:snapToGrid w:val="0"/>
              <w:ind w:firstLine="0"/>
              <w:rPr>
                <w:rFonts w:cs="Arial"/>
                <w:sz w:val="20"/>
                <w:szCs w:val="20"/>
                <w:lang w:eastAsia="ar-SA"/>
              </w:rPr>
            </w:pPr>
          </w:p>
        </w:tc>
        <w:tc>
          <w:tcPr>
            <w:tcW w:w="1479" w:type="pct"/>
            <w:tcBorders>
              <w:left w:val="single" w:sz="4" w:space="0" w:color="000000"/>
              <w:bottom w:val="single" w:sz="4" w:space="0" w:color="000000"/>
            </w:tcBorders>
            <w:shd w:val="clear" w:color="auto" w:fill="auto"/>
          </w:tcPr>
          <w:p w14:paraId="7017B2F8" w14:textId="77777777" w:rsidR="00AC22CE" w:rsidRPr="00C007B6" w:rsidRDefault="00AC22CE" w:rsidP="00C007B6">
            <w:pPr>
              <w:snapToGrid w:val="0"/>
              <w:ind w:firstLine="0"/>
              <w:rPr>
                <w:rFonts w:cs="Arial"/>
                <w:sz w:val="20"/>
                <w:szCs w:val="20"/>
              </w:rPr>
            </w:pPr>
            <w:r w:rsidRPr="00C007B6">
              <w:rPr>
                <w:rFonts w:cs="Arial"/>
                <w:sz w:val="20"/>
                <w:szCs w:val="20"/>
                <w:lang w:eastAsia="ar-SA"/>
              </w:rPr>
              <w:t>село Латное</w:t>
            </w:r>
          </w:p>
        </w:tc>
        <w:tc>
          <w:tcPr>
            <w:tcW w:w="903" w:type="pct"/>
            <w:tcBorders>
              <w:left w:val="single" w:sz="4" w:space="0" w:color="000000"/>
              <w:bottom w:val="single" w:sz="4" w:space="0" w:color="000000"/>
            </w:tcBorders>
            <w:shd w:val="clear" w:color="auto" w:fill="auto"/>
            <w:vAlign w:val="bottom"/>
          </w:tcPr>
          <w:p w14:paraId="5839B919"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1235</w:t>
            </w:r>
          </w:p>
        </w:tc>
        <w:tc>
          <w:tcPr>
            <w:tcW w:w="1133" w:type="pct"/>
            <w:tcBorders>
              <w:left w:val="single" w:sz="4" w:space="0" w:color="000000"/>
              <w:bottom w:val="single" w:sz="4" w:space="0" w:color="000000"/>
              <w:right w:val="single" w:sz="4" w:space="0" w:color="000000"/>
            </w:tcBorders>
            <w:shd w:val="clear" w:color="auto" w:fill="auto"/>
          </w:tcPr>
          <w:p w14:paraId="397EC83A"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353,53</w:t>
            </w:r>
          </w:p>
        </w:tc>
      </w:tr>
      <w:tr w:rsidR="006067F1" w:rsidRPr="00C007B6" w14:paraId="51F7D8B4" w14:textId="77777777" w:rsidTr="00C007B6">
        <w:trPr>
          <w:cantSplit/>
          <w:trHeight w:hRule="exact" w:val="23"/>
        </w:trPr>
        <w:tc>
          <w:tcPr>
            <w:tcW w:w="1485" w:type="pct"/>
            <w:vMerge/>
            <w:tcBorders>
              <w:left w:val="single" w:sz="4" w:space="0" w:color="000000"/>
            </w:tcBorders>
            <w:shd w:val="clear" w:color="auto" w:fill="auto"/>
          </w:tcPr>
          <w:p w14:paraId="1A98077C" w14:textId="77777777" w:rsidR="00AC22CE" w:rsidRPr="00C007B6" w:rsidRDefault="00AC22CE" w:rsidP="00C007B6">
            <w:pPr>
              <w:snapToGrid w:val="0"/>
              <w:ind w:firstLine="0"/>
              <w:rPr>
                <w:rFonts w:cs="Arial"/>
                <w:sz w:val="20"/>
                <w:szCs w:val="20"/>
                <w:lang w:eastAsia="ar-SA"/>
              </w:rPr>
            </w:pPr>
          </w:p>
        </w:tc>
        <w:tc>
          <w:tcPr>
            <w:tcW w:w="1479" w:type="pct"/>
            <w:tcBorders>
              <w:top w:val="single" w:sz="4" w:space="0" w:color="000000"/>
              <w:left w:val="single" w:sz="4" w:space="0" w:color="000000"/>
            </w:tcBorders>
            <w:shd w:val="clear" w:color="auto" w:fill="auto"/>
          </w:tcPr>
          <w:p w14:paraId="5563D1CC" w14:textId="77777777" w:rsidR="00AC22CE" w:rsidRPr="00C007B6" w:rsidRDefault="00AC22CE" w:rsidP="00C007B6">
            <w:pPr>
              <w:snapToGrid w:val="0"/>
              <w:ind w:firstLine="0"/>
              <w:rPr>
                <w:rFonts w:cs="Arial"/>
                <w:sz w:val="20"/>
                <w:szCs w:val="20"/>
                <w:lang w:eastAsia="ar-SA"/>
              </w:rPr>
            </w:pPr>
          </w:p>
        </w:tc>
        <w:tc>
          <w:tcPr>
            <w:tcW w:w="903" w:type="pct"/>
            <w:tcBorders>
              <w:top w:val="single" w:sz="4" w:space="0" w:color="000000"/>
              <w:left w:val="single" w:sz="4" w:space="0" w:color="000000"/>
            </w:tcBorders>
            <w:shd w:val="clear" w:color="auto" w:fill="auto"/>
            <w:vAlign w:val="bottom"/>
          </w:tcPr>
          <w:p w14:paraId="71747053" w14:textId="77777777" w:rsidR="00AC22CE" w:rsidRPr="00C007B6" w:rsidRDefault="00AC22CE" w:rsidP="00C007B6">
            <w:pPr>
              <w:snapToGrid w:val="0"/>
              <w:ind w:firstLine="0"/>
              <w:jc w:val="center"/>
              <w:rPr>
                <w:rFonts w:cs="Arial"/>
                <w:sz w:val="20"/>
                <w:szCs w:val="20"/>
                <w:lang w:eastAsia="ar-SA"/>
              </w:rPr>
            </w:pPr>
          </w:p>
        </w:tc>
        <w:tc>
          <w:tcPr>
            <w:tcW w:w="1133" w:type="pct"/>
            <w:tcBorders>
              <w:top w:val="single" w:sz="4" w:space="0" w:color="000000"/>
              <w:left w:val="single" w:sz="4" w:space="0" w:color="000000"/>
              <w:right w:val="single" w:sz="4" w:space="0" w:color="000000"/>
            </w:tcBorders>
            <w:shd w:val="clear" w:color="auto" w:fill="auto"/>
          </w:tcPr>
          <w:p w14:paraId="1B060B9A" w14:textId="77777777" w:rsidR="00AC22CE" w:rsidRPr="00C007B6" w:rsidRDefault="00AC22CE" w:rsidP="00C007B6">
            <w:pPr>
              <w:snapToGrid w:val="0"/>
              <w:ind w:firstLine="0"/>
              <w:jc w:val="center"/>
              <w:rPr>
                <w:rFonts w:cs="Arial"/>
                <w:sz w:val="20"/>
                <w:szCs w:val="20"/>
                <w:lang w:eastAsia="ar-SA"/>
              </w:rPr>
            </w:pPr>
          </w:p>
        </w:tc>
      </w:tr>
      <w:tr w:rsidR="006067F1" w:rsidRPr="00C007B6" w14:paraId="166F9982" w14:textId="77777777" w:rsidTr="00C007B6">
        <w:trPr>
          <w:cantSplit/>
          <w:trHeight w:hRule="exact" w:val="312"/>
        </w:trPr>
        <w:tc>
          <w:tcPr>
            <w:tcW w:w="1485" w:type="pct"/>
            <w:vMerge w:val="restart"/>
            <w:tcBorders>
              <w:left w:val="single" w:sz="4" w:space="0" w:color="000000"/>
            </w:tcBorders>
            <w:shd w:val="clear" w:color="auto" w:fill="auto"/>
          </w:tcPr>
          <w:p w14:paraId="2C414F5A" w14:textId="77777777" w:rsidR="00AC22CE" w:rsidRPr="00C007B6" w:rsidRDefault="00AC22CE" w:rsidP="00C007B6">
            <w:pPr>
              <w:snapToGrid w:val="0"/>
              <w:ind w:firstLine="0"/>
              <w:rPr>
                <w:rFonts w:cs="Arial"/>
                <w:sz w:val="20"/>
                <w:szCs w:val="20"/>
                <w:lang w:eastAsia="ar-SA"/>
              </w:rPr>
            </w:pPr>
          </w:p>
          <w:p w14:paraId="608E00FE" w14:textId="77777777" w:rsidR="00AC22CE" w:rsidRPr="00C007B6" w:rsidRDefault="00AC22CE" w:rsidP="00C007B6">
            <w:pPr>
              <w:ind w:firstLine="0"/>
              <w:rPr>
                <w:rFonts w:cs="Arial"/>
                <w:sz w:val="20"/>
                <w:szCs w:val="20"/>
              </w:rPr>
            </w:pPr>
          </w:p>
          <w:p w14:paraId="42C8ED2F" w14:textId="77777777" w:rsidR="00AC22CE" w:rsidRPr="00C007B6" w:rsidRDefault="00AC22CE" w:rsidP="00C007B6">
            <w:pPr>
              <w:ind w:firstLine="0"/>
              <w:rPr>
                <w:rFonts w:cs="Arial"/>
                <w:sz w:val="20"/>
                <w:szCs w:val="20"/>
              </w:rPr>
            </w:pPr>
          </w:p>
        </w:tc>
        <w:tc>
          <w:tcPr>
            <w:tcW w:w="1479" w:type="pct"/>
            <w:tcBorders>
              <w:left w:val="single" w:sz="4" w:space="0" w:color="000000"/>
              <w:bottom w:val="single" w:sz="4" w:space="0" w:color="000000"/>
            </w:tcBorders>
            <w:shd w:val="clear" w:color="auto" w:fill="auto"/>
          </w:tcPr>
          <w:p w14:paraId="314006E8" w14:textId="77777777" w:rsidR="00AC22CE" w:rsidRPr="00C007B6" w:rsidRDefault="00AC22CE" w:rsidP="00C007B6">
            <w:pPr>
              <w:snapToGrid w:val="0"/>
              <w:ind w:firstLine="0"/>
              <w:rPr>
                <w:rFonts w:cs="Arial"/>
                <w:sz w:val="20"/>
                <w:szCs w:val="20"/>
              </w:rPr>
            </w:pPr>
            <w:r w:rsidRPr="00C007B6">
              <w:rPr>
                <w:rFonts w:cs="Arial"/>
                <w:sz w:val="20"/>
                <w:szCs w:val="20"/>
                <w:lang w:eastAsia="ar-SA"/>
              </w:rPr>
              <w:t>село Дальнее Ляпино</w:t>
            </w:r>
          </w:p>
        </w:tc>
        <w:tc>
          <w:tcPr>
            <w:tcW w:w="903" w:type="pct"/>
            <w:tcBorders>
              <w:left w:val="single" w:sz="4" w:space="0" w:color="000000"/>
              <w:bottom w:val="single" w:sz="4" w:space="0" w:color="000000"/>
            </w:tcBorders>
            <w:shd w:val="clear" w:color="auto" w:fill="auto"/>
            <w:vAlign w:val="bottom"/>
          </w:tcPr>
          <w:p w14:paraId="0055BC2A"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279</w:t>
            </w:r>
          </w:p>
        </w:tc>
        <w:tc>
          <w:tcPr>
            <w:tcW w:w="1133" w:type="pct"/>
            <w:tcBorders>
              <w:left w:val="single" w:sz="4" w:space="0" w:color="000000"/>
              <w:bottom w:val="single" w:sz="4" w:space="0" w:color="000000"/>
              <w:right w:val="single" w:sz="4" w:space="0" w:color="000000"/>
            </w:tcBorders>
            <w:shd w:val="clear" w:color="auto" w:fill="auto"/>
          </w:tcPr>
          <w:p w14:paraId="74204E7A"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101,44</w:t>
            </w:r>
          </w:p>
        </w:tc>
      </w:tr>
      <w:tr w:rsidR="00C007B6" w:rsidRPr="00C007B6" w14:paraId="660E232C" w14:textId="77777777" w:rsidTr="00C007B6">
        <w:trPr>
          <w:cantSplit/>
          <w:trHeight w:hRule="exact" w:val="298"/>
        </w:trPr>
        <w:tc>
          <w:tcPr>
            <w:tcW w:w="1485" w:type="pct"/>
            <w:vMerge/>
            <w:tcBorders>
              <w:left w:val="single" w:sz="4" w:space="0" w:color="000000"/>
            </w:tcBorders>
            <w:shd w:val="clear" w:color="auto" w:fill="auto"/>
          </w:tcPr>
          <w:p w14:paraId="5260C367" w14:textId="77777777" w:rsidR="00AC22CE" w:rsidRPr="00C007B6" w:rsidRDefault="00AC22CE" w:rsidP="00C007B6">
            <w:pPr>
              <w:snapToGrid w:val="0"/>
              <w:ind w:firstLine="0"/>
              <w:rPr>
                <w:rFonts w:cs="Arial"/>
                <w:sz w:val="20"/>
                <w:szCs w:val="20"/>
                <w:lang w:eastAsia="ar-SA"/>
              </w:rPr>
            </w:pPr>
          </w:p>
        </w:tc>
        <w:tc>
          <w:tcPr>
            <w:tcW w:w="1479" w:type="pct"/>
            <w:tcBorders>
              <w:top w:val="single" w:sz="4" w:space="0" w:color="000000"/>
              <w:left w:val="single" w:sz="4" w:space="0" w:color="000000"/>
              <w:bottom w:val="single" w:sz="4" w:space="0" w:color="000000"/>
            </w:tcBorders>
            <w:shd w:val="clear" w:color="auto" w:fill="auto"/>
          </w:tcPr>
          <w:p w14:paraId="65352294" w14:textId="77777777" w:rsidR="00AC22CE" w:rsidRPr="00C007B6" w:rsidRDefault="00AC22CE" w:rsidP="00C007B6">
            <w:pPr>
              <w:snapToGrid w:val="0"/>
              <w:ind w:firstLine="0"/>
              <w:rPr>
                <w:rFonts w:cs="Arial"/>
                <w:sz w:val="20"/>
                <w:szCs w:val="20"/>
              </w:rPr>
            </w:pPr>
            <w:r w:rsidRPr="00C007B6">
              <w:rPr>
                <w:rFonts w:cs="Arial"/>
                <w:sz w:val="20"/>
                <w:szCs w:val="20"/>
                <w:lang w:eastAsia="ar-SA"/>
              </w:rPr>
              <w:t>хутор Точильное</w:t>
            </w:r>
          </w:p>
        </w:tc>
        <w:tc>
          <w:tcPr>
            <w:tcW w:w="903" w:type="pct"/>
            <w:tcBorders>
              <w:top w:val="single" w:sz="4" w:space="0" w:color="000000"/>
              <w:left w:val="single" w:sz="4" w:space="0" w:color="000000"/>
              <w:bottom w:val="single" w:sz="4" w:space="0" w:color="000000"/>
            </w:tcBorders>
            <w:shd w:val="clear" w:color="auto" w:fill="auto"/>
            <w:vAlign w:val="bottom"/>
          </w:tcPr>
          <w:p w14:paraId="427C71A4"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1</w:t>
            </w:r>
          </w:p>
        </w:tc>
        <w:tc>
          <w:tcPr>
            <w:tcW w:w="1133" w:type="pct"/>
            <w:tcBorders>
              <w:top w:val="single" w:sz="4" w:space="0" w:color="000000"/>
              <w:left w:val="single" w:sz="4" w:space="0" w:color="000000"/>
              <w:bottom w:val="single" w:sz="4" w:space="0" w:color="000000"/>
              <w:right w:val="single" w:sz="4" w:space="0" w:color="000000"/>
            </w:tcBorders>
            <w:shd w:val="clear" w:color="auto" w:fill="auto"/>
          </w:tcPr>
          <w:p w14:paraId="3B206D4E" w14:textId="77777777" w:rsidR="00AC22CE" w:rsidRPr="00C007B6" w:rsidRDefault="00AC22CE" w:rsidP="00C007B6">
            <w:pPr>
              <w:snapToGrid w:val="0"/>
              <w:ind w:firstLine="0"/>
              <w:jc w:val="center"/>
              <w:rPr>
                <w:rFonts w:cs="Arial"/>
                <w:sz w:val="20"/>
                <w:szCs w:val="20"/>
              </w:rPr>
            </w:pPr>
            <w:r w:rsidRPr="00C007B6">
              <w:rPr>
                <w:rFonts w:cs="Arial"/>
                <w:sz w:val="20"/>
                <w:szCs w:val="20"/>
                <w:lang w:eastAsia="ar-SA"/>
              </w:rPr>
              <w:t>1,87</w:t>
            </w:r>
          </w:p>
        </w:tc>
      </w:tr>
    </w:tbl>
    <w:p w14:paraId="47684705" w14:textId="77777777" w:rsidR="00AC22CE" w:rsidRPr="006067F1" w:rsidRDefault="00AC22CE" w:rsidP="006067F1">
      <w:pPr>
        <w:ind w:firstLine="720"/>
        <w:rPr>
          <w:rFonts w:cs="Arial"/>
          <w:iCs/>
          <w:kern w:val="2"/>
          <w:shd w:val="clear" w:color="auto" w:fill="FFFFFF"/>
        </w:rPr>
      </w:pPr>
    </w:p>
    <w:p w14:paraId="06796436" w14:textId="2F34FB4D" w:rsidR="00AC22CE" w:rsidRPr="006067F1" w:rsidRDefault="00AC22CE" w:rsidP="00C007B6">
      <w:pPr>
        <w:ind w:firstLine="720"/>
        <w:rPr>
          <w:rFonts w:cs="Arial"/>
        </w:rPr>
      </w:pPr>
      <w:r w:rsidRPr="006067F1">
        <w:rPr>
          <w:rFonts w:cs="Arial"/>
          <w:iCs/>
          <w:kern w:val="2"/>
          <w:shd w:val="clear" w:color="auto" w:fill="FFFFFF"/>
        </w:rPr>
        <w:t>Территория Латненского сельского поселения условно делится протекающей с востока на запад р.Гнилуша на две части: в восточной части расположен административный центр поселения - село Латное.</w:t>
      </w:r>
      <w:r w:rsidRPr="006067F1">
        <w:rPr>
          <w:rFonts w:cs="Arial"/>
          <w:iCs/>
          <w:shd w:val="clear" w:color="auto" w:fill="FFFFFF"/>
        </w:rPr>
        <w:t xml:space="preserve"> Сельское поселение характеризуется выгодным географическим положением, входит в агломерацию городского округа города Воронежа. Расстояние до административного центра г.Семилуки - 11км. </w:t>
      </w:r>
      <w:r w:rsidRPr="006067F1">
        <w:rPr>
          <w:rFonts w:cs="Arial"/>
          <w:kern w:val="2"/>
        </w:rPr>
        <w:t>Основная часть территории сельского поселения занята сельхозугодьями, принадлежащим</w:t>
      </w:r>
      <w:r w:rsidR="006067F1" w:rsidRPr="006067F1">
        <w:rPr>
          <w:rFonts w:cs="Arial"/>
          <w:kern w:val="2"/>
        </w:rPr>
        <w:t xml:space="preserve"> </w:t>
      </w:r>
      <w:r w:rsidRPr="006067F1">
        <w:rPr>
          <w:rFonts w:cs="Arial"/>
          <w:kern w:val="2"/>
        </w:rPr>
        <w:t>различным землепользователям.</w:t>
      </w:r>
    </w:p>
    <w:p w14:paraId="7A06137A" w14:textId="77777777" w:rsidR="00AC22CE" w:rsidRPr="006067F1" w:rsidRDefault="00AC22CE" w:rsidP="00C007B6">
      <w:pPr>
        <w:ind w:firstLine="720"/>
        <w:rPr>
          <w:rFonts w:cs="Arial"/>
        </w:rPr>
      </w:pPr>
      <w:r w:rsidRPr="006067F1">
        <w:rPr>
          <w:rFonts w:cs="Arial"/>
          <w:kern w:val="2"/>
        </w:rPr>
        <w:t xml:space="preserve">Природные условия и природные ресурсы, которыми обладает Латненское сельское поселение, благоприятны для хозяйственного, градостроительного освоения и для развития рекреационной инфраструктуры. Наиболее привлекательна для целей рекреации река Ведуга и пруды, где возможна организация многофункционального отдыха. </w:t>
      </w:r>
    </w:p>
    <w:p w14:paraId="5626216F" w14:textId="411B0833" w:rsidR="00AC22CE" w:rsidRPr="006067F1" w:rsidRDefault="00AC22CE" w:rsidP="00C007B6">
      <w:pPr>
        <w:ind w:firstLine="720"/>
        <w:rPr>
          <w:rFonts w:cs="Arial"/>
        </w:rPr>
      </w:pPr>
      <w:r w:rsidRPr="006067F1">
        <w:rPr>
          <w:rFonts w:cs="Arial"/>
          <w:iCs/>
          <w:kern w:val="2"/>
          <w:shd w:val="clear" w:color="auto" w:fill="FFFFFF"/>
        </w:rPr>
        <w:t>Территория Латненского сельского поселения</w:t>
      </w:r>
      <w:r w:rsidR="006067F1" w:rsidRPr="006067F1">
        <w:rPr>
          <w:rFonts w:cs="Arial"/>
          <w:iCs/>
          <w:kern w:val="2"/>
          <w:shd w:val="clear" w:color="auto" w:fill="FFFFFF"/>
        </w:rPr>
        <w:t xml:space="preserve"> </w:t>
      </w:r>
      <w:r w:rsidRPr="006067F1">
        <w:rPr>
          <w:rFonts w:cs="Arial"/>
          <w:iCs/>
          <w:kern w:val="2"/>
          <w:shd w:val="clear" w:color="auto" w:fill="FFFFFF"/>
        </w:rPr>
        <w:t>граничит на северо-западе с Лосевским сельским поселением, на северо-востоке — с Семилукским сельским поселением, на юге- с Латненским</w:t>
      </w:r>
      <w:r w:rsidR="006067F1" w:rsidRPr="006067F1">
        <w:rPr>
          <w:rFonts w:cs="Arial"/>
          <w:iCs/>
          <w:kern w:val="2"/>
          <w:shd w:val="clear" w:color="auto" w:fill="FFFFFF"/>
        </w:rPr>
        <w:t xml:space="preserve"> </w:t>
      </w:r>
      <w:r w:rsidRPr="006067F1">
        <w:rPr>
          <w:rFonts w:cs="Arial"/>
          <w:iCs/>
          <w:kern w:val="2"/>
          <w:shd w:val="clear" w:color="auto" w:fill="FFFFFF"/>
        </w:rPr>
        <w:t>городским поселением, на юге и на юго-востоке — с Девицким</w:t>
      </w:r>
      <w:r w:rsidR="006067F1" w:rsidRPr="006067F1">
        <w:rPr>
          <w:rFonts w:cs="Arial"/>
          <w:iCs/>
          <w:kern w:val="2"/>
          <w:shd w:val="clear" w:color="auto" w:fill="FFFFFF"/>
        </w:rPr>
        <w:t xml:space="preserve"> </w:t>
      </w:r>
      <w:r w:rsidRPr="006067F1">
        <w:rPr>
          <w:rFonts w:cs="Arial"/>
          <w:iCs/>
          <w:kern w:val="2"/>
          <w:shd w:val="clear" w:color="auto" w:fill="FFFFFF"/>
        </w:rPr>
        <w:t>сельским поселением, на юго-западе- с Хохольским муниципальным районом</w:t>
      </w:r>
    </w:p>
    <w:p w14:paraId="0FDD91BE" w14:textId="77777777" w:rsidR="00AC22CE" w:rsidRPr="006067F1" w:rsidRDefault="00AC22CE" w:rsidP="00C007B6">
      <w:pPr>
        <w:ind w:firstLine="720"/>
        <w:rPr>
          <w:rFonts w:cs="Arial"/>
          <w:iCs/>
          <w:kern w:val="2"/>
          <w:shd w:val="clear" w:color="auto" w:fill="FFFFFF"/>
        </w:rPr>
      </w:pPr>
    </w:p>
    <w:p w14:paraId="422CE783" w14:textId="77777777" w:rsidR="00AC22CE" w:rsidRPr="006067F1" w:rsidRDefault="00AC22CE" w:rsidP="00C007B6">
      <w:pPr>
        <w:ind w:firstLine="720"/>
        <w:rPr>
          <w:rFonts w:cs="Arial"/>
        </w:rPr>
      </w:pPr>
      <w:r w:rsidRPr="006067F1">
        <w:rPr>
          <w:rFonts w:cs="Arial"/>
          <w:iCs/>
          <w:shd w:val="clear" w:color="auto" w:fill="FFFFFF"/>
        </w:rPr>
        <w:t>Выводы</w:t>
      </w:r>
    </w:p>
    <w:p w14:paraId="4FBA5CFD" w14:textId="77777777" w:rsidR="00AC22CE" w:rsidRPr="006067F1" w:rsidRDefault="00AC22CE" w:rsidP="00C007B6">
      <w:pPr>
        <w:numPr>
          <w:ilvl w:val="0"/>
          <w:numId w:val="46"/>
        </w:numPr>
        <w:ind w:left="0" w:firstLine="720"/>
        <w:rPr>
          <w:rFonts w:cs="Arial"/>
        </w:rPr>
      </w:pPr>
      <w:r w:rsidRPr="006067F1">
        <w:rPr>
          <w:rFonts w:cs="Arial"/>
          <w:iCs/>
          <w:shd w:val="clear" w:color="auto" w:fill="FFFFFF"/>
        </w:rPr>
        <w:t xml:space="preserve">экономико-географическое положение </w:t>
      </w:r>
      <w:r w:rsidRPr="006067F1">
        <w:rPr>
          <w:rFonts w:cs="Arial"/>
          <w:bCs/>
        </w:rPr>
        <w:t>Латненского</w:t>
      </w:r>
      <w:r w:rsidRPr="006067F1">
        <w:rPr>
          <w:rFonts w:cs="Arial"/>
          <w:iCs/>
          <w:shd w:val="clear" w:color="auto" w:fill="FFFFFF"/>
        </w:rPr>
        <w:t xml:space="preserve"> сельского поселения выгодное, близость к г. Семилуки и г. Воронежу;</w:t>
      </w:r>
    </w:p>
    <w:p w14:paraId="3B8E2BEE" w14:textId="77777777" w:rsidR="00AC22CE" w:rsidRPr="006067F1" w:rsidRDefault="00AC22CE" w:rsidP="00C007B6">
      <w:pPr>
        <w:numPr>
          <w:ilvl w:val="0"/>
          <w:numId w:val="46"/>
        </w:numPr>
        <w:ind w:left="0" w:firstLine="720"/>
        <w:rPr>
          <w:rFonts w:cs="Arial"/>
        </w:rPr>
      </w:pPr>
      <w:r w:rsidRPr="006067F1">
        <w:rPr>
          <w:rFonts w:cs="Arial"/>
          <w:iCs/>
          <w:shd w:val="clear" w:color="auto" w:fill="FFFFFF"/>
        </w:rPr>
        <w:t>поселение граничит с промышленно развитым Хохольским муниципальным районом Воронежской области;</w:t>
      </w:r>
    </w:p>
    <w:p w14:paraId="58381104" w14:textId="77777777" w:rsidR="00AC22CE" w:rsidRPr="006067F1" w:rsidRDefault="00AC22CE" w:rsidP="00C007B6">
      <w:pPr>
        <w:ind w:firstLine="720"/>
        <w:rPr>
          <w:rFonts w:cs="Arial"/>
          <w:iCs/>
          <w:shd w:val="clear" w:color="auto" w:fill="FFFFFF"/>
        </w:rPr>
      </w:pPr>
    </w:p>
    <w:p w14:paraId="79F1B232" w14:textId="77777777" w:rsidR="00AC22CE" w:rsidRPr="006067F1" w:rsidRDefault="00AC22CE" w:rsidP="00C007B6">
      <w:pPr>
        <w:ind w:firstLine="720"/>
        <w:rPr>
          <w:rFonts w:cs="Arial"/>
        </w:rPr>
      </w:pPr>
    </w:p>
    <w:p w14:paraId="484E3002" w14:textId="77777777" w:rsidR="00AC22CE" w:rsidRPr="006067F1" w:rsidRDefault="00AC22CE" w:rsidP="00C007B6">
      <w:pPr>
        <w:ind w:firstLine="720"/>
        <w:rPr>
          <w:rFonts w:cs="Arial"/>
        </w:rPr>
      </w:pPr>
    </w:p>
    <w:p w14:paraId="7A94A2B3" w14:textId="070BB9B4" w:rsidR="00AC22CE" w:rsidRPr="006067F1" w:rsidRDefault="00AC22CE" w:rsidP="00C007B6">
      <w:pPr>
        <w:ind w:firstLine="720"/>
        <w:rPr>
          <w:rFonts w:cs="Arial"/>
        </w:rPr>
      </w:pPr>
      <w:r w:rsidRPr="006067F1">
        <w:rPr>
          <w:rFonts w:cs="Arial"/>
          <w:kern w:val="2"/>
        </w:rPr>
        <w:t>1.2. Историко-градостроительный анализ территории</w:t>
      </w:r>
      <w:r w:rsidR="006067F1" w:rsidRPr="006067F1">
        <w:rPr>
          <w:rFonts w:cs="Arial"/>
          <w:kern w:val="2"/>
        </w:rPr>
        <w:t xml:space="preserve"> </w:t>
      </w:r>
      <w:r w:rsidRPr="006067F1">
        <w:rPr>
          <w:rFonts w:cs="Arial"/>
          <w:kern w:val="2"/>
        </w:rPr>
        <w:t>Латненского сельского поселения.</w:t>
      </w:r>
    </w:p>
    <w:p w14:paraId="3332B566" w14:textId="77777777" w:rsidR="00AC22CE" w:rsidRPr="006067F1" w:rsidRDefault="00AC22CE" w:rsidP="00C007B6">
      <w:pPr>
        <w:ind w:firstLine="720"/>
        <w:rPr>
          <w:rFonts w:cs="Arial"/>
          <w:kern w:val="2"/>
        </w:rPr>
      </w:pPr>
    </w:p>
    <w:p w14:paraId="3B65D402" w14:textId="141F455B" w:rsidR="00AC22CE" w:rsidRPr="006067F1" w:rsidRDefault="00AC22CE" w:rsidP="00C007B6">
      <w:pPr>
        <w:ind w:firstLine="720"/>
        <w:rPr>
          <w:rFonts w:cs="Arial"/>
        </w:rPr>
      </w:pPr>
      <w:r w:rsidRPr="006067F1">
        <w:rPr>
          <w:rFonts w:cs="Arial"/>
        </w:rPr>
        <w:t>Село Латное - расположено по берегам р.Ведуга. Основано в сер.XIX века как хутор Ведужский. Первая деревянная Казанская церковь в селе была построена в 1863г. В 1893г. Приход церкви состоял из 2235 человек, земли было 33 десятины. В 1896г. Неподалеку от деревянной церкви было начато строительство нового, кирпичного храма. Проект церкви и наблюдение за ведением строительных работ выполнил воронежский губернский архитектор А.А. Кюи. Новый храм был освящен 22 августа 1905г. В описаниях церкви отмечалось, что «внутренность храма устроена со многими отступлениями от традиционных способов устройства храма и может представлять собой образец современной техники».</w:t>
      </w:r>
      <w:r w:rsidR="006067F1" w:rsidRPr="006067F1">
        <w:rPr>
          <w:rFonts w:cs="Arial"/>
        </w:rPr>
        <w:t xml:space="preserve"> </w:t>
      </w:r>
      <w:r w:rsidRPr="006067F1">
        <w:rPr>
          <w:rFonts w:cs="Arial"/>
        </w:rPr>
        <w:t>Под государственную охрану (местный учет) как памятник истории и культуры Вороненежской области №510 от 18.04.1994г.</w:t>
      </w:r>
    </w:p>
    <w:p w14:paraId="4C833548" w14:textId="77777777" w:rsidR="00AC22CE" w:rsidRPr="006067F1" w:rsidRDefault="00AC22CE" w:rsidP="00C007B6">
      <w:pPr>
        <w:ind w:firstLine="720"/>
        <w:rPr>
          <w:rFonts w:cs="Arial"/>
        </w:rPr>
      </w:pPr>
      <w:r w:rsidRPr="006067F1">
        <w:rPr>
          <w:rFonts w:cs="Arial"/>
        </w:rPr>
        <w:t>Ниже приводится выписка из «Воронежских епархиальных ведомостей» за 1905 г.: 22августа 1905года в с. Латном освящен новый каменный храм во имя Казанской иконы Божией Матери с придельными алтарями в честь святителей Николая и святых Апостолов Петра и Павла.</w:t>
      </w:r>
    </w:p>
    <w:p w14:paraId="609FDBDA" w14:textId="77777777" w:rsidR="00AC22CE" w:rsidRPr="006067F1" w:rsidRDefault="00AC22CE" w:rsidP="00C007B6">
      <w:pPr>
        <w:ind w:firstLine="720"/>
        <w:rPr>
          <w:rFonts w:cs="Arial"/>
        </w:rPr>
      </w:pPr>
      <w:r w:rsidRPr="006067F1">
        <w:rPr>
          <w:rFonts w:cs="Arial"/>
        </w:rPr>
        <w:t>Составление плана и наблюдение за работами поручено было губернскому архитектору Александру Антоновичу Кюи. Для различных работ были приглашены: на кирпичные работы – Р.Д. Зеленев; плотнические и столярные работы- сначала крестьянин с.Ольшанки Зезюков, затем крестьянин села Мелового Ф.Ф. Скрыльников; для штукатурных работ крестьянин села Трещевки И.И.Панков; для кровельных работ и для малярных работ подрядчик г.Воронежа П.А. Зайцев. Иконостас из искусственного мрамора без деревянной основы и живописи сделал подрядчик г.Воронежа Н.А.Измайлов. Позолоту иконостаса произвел крестьянин слободы Чижовки П.Т.Проскурин. Роспись стен – крестьянин Старо-Оскольского уезда с. Черновки Н.П. Татаринко. Кузнечные работы – мещанин г.Воронежа Князев. Иконопись была заказана художнику г. Москвы Павлу Филипповичу Яковлеву.</w:t>
      </w:r>
    </w:p>
    <w:p w14:paraId="6FC22C15" w14:textId="77777777" w:rsidR="00AC22CE" w:rsidRPr="006067F1" w:rsidRDefault="00AC22CE" w:rsidP="00C007B6">
      <w:pPr>
        <w:ind w:firstLine="720"/>
        <w:rPr>
          <w:rFonts w:cs="Arial"/>
        </w:rPr>
      </w:pPr>
      <w:r w:rsidRPr="006067F1">
        <w:rPr>
          <w:rFonts w:cs="Arial"/>
        </w:rPr>
        <w:t>Закладка храма состоялась 15 сентября 1896г.</w:t>
      </w:r>
    </w:p>
    <w:p w14:paraId="0722256E" w14:textId="77777777" w:rsidR="00AC22CE" w:rsidRPr="006067F1" w:rsidRDefault="00AC22CE" w:rsidP="00C007B6">
      <w:pPr>
        <w:ind w:firstLine="720"/>
        <w:rPr>
          <w:rFonts w:cs="Arial"/>
        </w:rPr>
      </w:pPr>
      <w:r w:rsidRPr="006067F1">
        <w:rPr>
          <w:rFonts w:cs="Arial"/>
        </w:rPr>
        <w:t>Новый храм расположен в 6 саж. К югу от старого – на ровной открытой площадке, в центре села. Здание храма построено в русском стиле, в форме креста. По внешнему своему виду храм представляет величественное, а по внутреннему- красивое сооружение.</w:t>
      </w:r>
    </w:p>
    <w:p w14:paraId="4402B3EB" w14:textId="3C2DEAD6" w:rsidR="00AC22CE" w:rsidRPr="006067F1" w:rsidRDefault="00AC22CE" w:rsidP="00C007B6">
      <w:pPr>
        <w:ind w:firstLine="720"/>
        <w:rPr>
          <w:rFonts w:cs="Arial"/>
        </w:rPr>
      </w:pPr>
      <w:r w:rsidRPr="006067F1">
        <w:rPr>
          <w:rFonts w:cs="Arial"/>
        </w:rPr>
        <w:t>Верх храма увенчан пятью главками с позолоченными крестами. Высота храма с крестом 62 аршина, ширина 46 аршин, длина трапезной – 50 аршин. С запада к храму примыкает трехэтажная колокольня высотою 67 аршин. Внутренность храма устроена со многими отступлениями от обычного принятых способов устройства храма и может представлять собой образец современной техники. Так в нем, несмотря на его обширность, нет ни колонн, ни перегородок. Не</w:t>
      </w:r>
      <w:r w:rsidR="006067F1" w:rsidRPr="006067F1">
        <w:rPr>
          <w:rFonts w:cs="Arial"/>
        </w:rPr>
        <w:t xml:space="preserve"> </w:t>
      </w:r>
      <w:r w:rsidRPr="006067F1">
        <w:rPr>
          <w:rFonts w:cs="Arial"/>
        </w:rPr>
        <w:t xml:space="preserve">видно ни поперечных, ни продольных железных скреп. Для хранения церковных вещей и денег устроено несколько секретных помещений и ящиков в стенах храма. Вместо иконостасной живописи помещены фрески. Полы устроены с уклоном к алтарю, амвон поднят от пола на 12 вершков. Три входных двери устроены с западной стороны. Иконостасы двухъярусные, из искусственного мрамора, поставлены в ряд с художественной живописью на цинке. </w:t>
      </w:r>
    </w:p>
    <w:p w14:paraId="36BD18BC" w14:textId="5F87516C" w:rsidR="00AC22CE" w:rsidRPr="006067F1" w:rsidRDefault="00AC22CE" w:rsidP="00C007B6">
      <w:pPr>
        <w:ind w:firstLine="720"/>
        <w:rPr>
          <w:rFonts w:cs="Arial"/>
        </w:rPr>
      </w:pPr>
      <w:r w:rsidRPr="006067F1">
        <w:rPr>
          <w:rFonts w:cs="Arial"/>
        </w:rPr>
        <w:lastRenderedPageBreak/>
        <w:t>Неподалеку от церкви, к западу, сохранилось здание приходской школы. Школа была открыта в 1891 г. и помещалась в наемном здании приходской школы. В 1903-1905гг. одновременно со строительством кирпичного храма, на собственные средства священника П. Федорова было выстроено новое одноэтажное кирпичное здание школы. В 1909-1912гг. был надстроен второй деревянный этаж, а в 1914-1916гг. к школе сделана каменная двухэтажная пристройка. В 1917г. про школу писалось: « Представляет собой величественное и красивое здание в 2 этажа с 2 квартирами, кухнею, 5 классами и залом в</w:t>
      </w:r>
      <w:r w:rsidR="006067F1" w:rsidRPr="006067F1">
        <w:rPr>
          <w:rFonts w:cs="Arial"/>
        </w:rPr>
        <w:t xml:space="preserve"> </w:t>
      </w:r>
      <w:r w:rsidRPr="006067F1">
        <w:rPr>
          <w:rFonts w:cs="Arial"/>
        </w:rPr>
        <w:t>2 света для чтений и собеседований».</w:t>
      </w:r>
    </w:p>
    <w:p w14:paraId="0F6AC063" w14:textId="77777777" w:rsidR="00AC22CE" w:rsidRPr="006067F1" w:rsidRDefault="00AC22CE" w:rsidP="00C007B6">
      <w:pPr>
        <w:ind w:firstLine="720"/>
        <w:rPr>
          <w:rFonts w:cs="Arial"/>
        </w:rPr>
      </w:pPr>
      <w:r w:rsidRPr="006067F1">
        <w:rPr>
          <w:rFonts w:cs="Arial"/>
        </w:rPr>
        <w:t xml:space="preserve">В 1900г. в селе было 2054 жителя, 240 дворов. </w:t>
      </w:r>
    </w:p>
    <w:p w14:paraId="0D635283" w14:textId="77777777" w:rsidR="00AC22CE" w:rsidRPr="006067F1" w:rsidRDefault="00AC22CE" w:rsidP="00C007B6">
      <w:pPr>
        <w:ind w:firstLine="720"/>
        <w:rPr>
          <w:rFonts w:cs="Arial"/>
        </w:rPr>
      </w:pPr>
      <w:r w:rsidRPr="006067F1">
        <w:rPr>
          <w:rFonts w:cs="Arial"/>
        </w:rPr>
        <w:t xml:space="preserve">В центре села расположена Братская могила 1942-1943гг., в которой захоронены воины разных частей, погибшие в июне 1942г. при отступлении к Дону бойцы истребительного отряда, расстрелянные гитлеровцами в июле 1943г., а так же военнослужащие 121-й стрелковой дивизии и других подразделений, павшие в боях за освобождение села в январе 1943г. Помимо них в могиле покоятся тела узников Латненского концлагеря и местных жителей, казненных нацистами во время оккупации. В 1948 на могиле был установлен памятник, реконструированный в 1975г. </w:t>
      </w:r>
    </w:p>
    <w:p w14:paraId="36611613" w14:textId="77777777" w:rsidR="00AC22CE" w:rsidRPr="006067F1" w:rsidRDefault="00AC22CE" w:rsidP="00C007B6">
      <w:pPr>
        <w:ind w:firstLine="720"/>
        <w:rPr>
          <w:rFonts w:cs="Arial"/>
        </w:rPr>
      </w:pPr>
      <w:r w:rsidRPr="006067F1">
        <w:rPr>
          <w:rFonts w:cs="Arial"/>
        </w:rPr>
        <w:t>Село Дальнее Ляпино – расположено в южной части поселения при реке Гнилуше. Основано как два хутора - выселка – Латанские выселки 1-е и Латанские выселки 2-е. В 1900г. здесь было 507 жителей и 23 двора.</w:t>
      </w:r>
    </w:p>
    <w:p w14:paraId="4598B05E" w14:textId="77777777" w:rsidR="00AC22CE" w:rsidRPr="006067F1" w:rsidRDefault="00AC22CE" w:rsidP="00C007B6">
      <w:pPr>
        <w:ind w:firstLine="720"/>
        <w:rPr>
          <w:rFonts w:cs="Arial"/>
        </w:rPr>
      </w:pPr>
      <w:r w:rsidRPr="006067F1">
        <w:rPr>
          <w:rFonts w:cs="Arial"/>
        </w:rPr>
        <w:t>Хутор Точильное – расположен в северо-западной части поселения при р.Ведуга. Основан в сер. XVIII века. На карте Землянского уезда 1779г. показан хутор Черкасский при логе Точильном. Закрепилось второе название – по географическому объекту. В 1859г.в хуторе было 34 двора, в которых проживало 209 человек. В 1900г.здесь было 363 жителя и 53 двора.</w:t>
      </w:r>
    </w:p>
    <w:p w14:paraId="5AA4F867" w14:textId="77777777" w:rsidR="00AC22CE" w:rsidRPr="006067F1" w:rsidRDefault="00AC22CE" w:rsidP="00C007B6">
      <w:pPr>
        <w:ind w:firstLine="720"/>
        <w:rPr>
          <w:rFonts w:cs="Arial"/>
        </w:rPr>
      </w:pPr>
    </w:p>
    <w:p w14:paraId="05DA798A" w14:textId="6ADBC4A1" w:rsidR="00AC22CE" w:rsidRPr="006067F1" w:rsidRDefault="006067F1" w:rsidP="00C007B6">
      <w:pPr>
        <w:ind w:firstLine="720"/>
        <w:rPr>
          <w:rFonts w:cs="Arial"/>
        </w:rPr>
      </w:pPr>
      <w:r w:rsidRPr="006067F1">
        <w:rPr>
          <w:rFonts w:cs="Arial"/>
          <w:bCs/>
          <w:lang w:eastAsia="ar-SA"/>
        </w:rPr>
        <w:t xml:space="preserve"> </w:t>
      </w:r>
      <w:r w:rsidR="00AC22CE" w:rsidRPr="006067F1">
        <w:rPr>
          <w:rFonts w:cs="Arial"/>
          <w:bCs/>
          <w:lang w:eastAsia="ar-SA"/>
        </w:rPr>
        <w:t>Объекты культурного наследия Латненского сельского поселения.</w:t>
      </w:r>
    </w:p>
    <w:p w14:paraId="297548C0" w14:textId="77777777" w:rsidR="00AC22CE" w:rsidRPr="006067F1" w:rsidRDefault="00AC22CE" w:rsidP="00C007B6">
      <w:pPr>
        <w:ind w:firstLine="720"/>
        <w:rPr>
          <w:rFonts w:cs="Arial"/>
        </w:rPr>
      </w:pPr>
      <w:r w:rsidRPr="006067F1">
        <w:rPr>
          <w:rFonts w:cs="Arial"/>
          <w:lang w:eastAsia="ar-SA"/>
        </w:rPr>
        <w:t>На государственной охране, на территории сельского поселения стоит 1 объект, поставленный на охрану постановлением администрации Воронежской области от 18.04.94 г. № 510 «О мерах по сохранению историко-культурного наследия Воронежской области»</w:t>
      </w:r>
    </w:p>
    <w:p w14:paraId="1374A846" w14:textId="77777777" w:rsidR="00AC22CE" w:rsidRPr="006067F1" w:rsidRDefault="00AC22CE" w:rsidP="00C007B6">
      <w:pPr>
        <w:ind w:firstLine="720"/>
        <w:rPr>
          <w:rFonts w:cs="Arial"/>
          <w:lang w:eastAsia="ar-SA"/>
        </w:rPr>
      </w:pPr>
    </w:p>
    <w:p w14:paraId="7D683395" w14:textId="77777777" w:rsidR="00AC22CE" w:rsidRPr="006067F1" w:rsidRDefault="00AC22CE" w:rsidP="00C007B6">
      <w:pPr>
        <w:ind w:firstLine="720"/>
        <w:rPr>
          <w:rFonts w:cs="Arial"/>
        </w:rPr>
      </w:pPr>
      <w:r w:rsidRPr="006067F1">
        <w:rPr>
          <w:rFonts w:cs="Arial"/>
          <w:bCs/>
          <w:iCs/>
          <w:lang w:eastAsia="ar-SA"/>
        </w:rPr>
        <w:t xml:space="preserve">Объекты культурного наследия (памятники истории и культуры) </w:t>
      </w:r>
    </w:p>
    <w:tbl>
      <w:tblPr>
        <w:tblW w:w="5000" w:type="pct"/>
        <w:tblCellMar>
          <w:left w:w="70" w:type="dxa"/>
          <w:right w:w="70" w:type="dxa"/>
        </w:tblCellMar>
        <w:tblLook w:val="0000" w:firstRow="0" w:lastRow="0" w:firstColumn="0" w:lastColumn="0" w:noHBand="0" w:noVBand="0"/>
      </w:tblPr>
      <w:tblGrid>
        <w:gridCol w:w="3076"/>
        <w:gridCol w:w="1118"/>
        <w:gridCol w:w="1086"/>
        <w:gridCol w:w="756"/>
        <w:gridCol w:w="3743"/>
      </w:tblGrid>
      <w:tr w:rsidR="006067F1" w:rsidRPr="00C007B6" w14:paraId="6DA4A34D" w14:textId="77777777" w:rsidTr="00C007B6">
        <w:tc>
          <w:tcPr>
            <w:tcW w:w="1629" w:type="pct"/>
            <w:tcBorders>
              <w:top w:val="single" w:sz="4" w:space="0" w:color="000000"/>
              <w:left w:val="single" w:sz="4" w:space="0" w:color="000000"/>
              <w:bottom w:val="single" w:sz="4" w:space="0" w:color="000000"/>
            </w:tcBorders>
            <w:shd w:val="clear" w:color="auto" w:fill="auto"/>
          </w:tcPr>
          <w:p w14:paraId="218FD723" w14:textId="77777777" w:rsidR="00AC22CE" w:rsidRPr="00C007B6" w:rsidRDefault="00AC22CE" w:rsidP="00C007B6">
            <w:pPr>
              <w:snapToGrid w:val="0"/>
              <w:ind w:firstLine="0"/>
              <w:rPr>
                <w:rFonts w:cs="Arial"/>
                <w:sz w:val="20"/>
                <w:szCs w:val="20"/>
              </w:rPr>
            </w:pPr>
            <w:r w:rsidRPr="00C007B6">
              <w:rPr>
                <w:rFonts w:cs="Arial"/>
                <w:sz w:val="20"/>
                <w:szCs w:val="20"/>
                <w:lang w:eastAsia="ar-SA"/>
              </w:rPr>
              <w:t>Наименование объекта</w:t>
            </w:r>
          </w:p>
        </w:tc>
        <w:tc>
          <w:tcPr>
            <w:tcW w:w="515" w:type="pct"/>
            <w:tcBorders>
              <w:top w:val="single" w:sz="4" w:space="0" w:color="000000"/>
              <w:left w:val="single" w:sz="4" w:space="0" w:color="000000"/>
              <w:bottom w:val="single" w:sz="4" w:space="0" w:color="000000"/>
            </w:tcBorders>
            <w:shd w:val="clear" w:color="auto" w:fill="auto"/>
          </w:tcPr>
          <w:p w14:paraId="263D24DF" w14:textId="77777777" w:rsidR="00AC22CE" w:rsidRPr="00C007B6" w:rsidRDefault="00AC22CE" w:rsidP="00C007B6">
            <w:pPr>
              <w:snapToGrid w:val="0"/>
              <w:ind w:firstLine="0"/>
              <w:rPr>
                <w:rFonts w:cs="Arial"/>
                <w:sz w:val="20"/>
                <w:szCs w:val="20"/>
              </w:rPr>
            </w:pPr>
            <w:r w:rsidRPr="00C007B6">
              <w:rPr>
                <w:rFonts w:cs="Arial"/>
                <w:sz w:val="20"/>
                <w:szCs w:val="20"/>
                <w:lang w:eastAsia="ar-SA"/>
              </w:rPr>
              <w:t>Датировка</w:t>
            </w:r>
          </w:p>
        </w:tc>
        <w:tc>
          <w:tcPr>
            <w:tcW w:w="444" w:type="pct"/>
            <w:tcBorders>
              <w:top w:val="single" w:sz="4" w:space="0" w:color="000000"/>
              <w:left w:val="single" w:sz="4" w:space="0" w:color="000000"/>
              <w:bottom w:val="single" w:sz="4" w:space="0" w:color="000000"/>
            </w:tcBorders>
            <w:shd w:val="clear" w:color="auto" w:fill="auto"/>
          </w:tcPr>
          <w:p w14:paraId="12BC399C" w14:textId="77777777" w:rsidR="00AC22CE" w:rsidRPr="00C007B6" w:rsidRDefault="00AC22CE" w:rsidP="00C007B6">
            <w:pPr>
              <w:snapToGrid w:val="0"/>
              <w:ind w:firstLine="0"/>
              <w:rPr>
                <w:rFonts w:cs="Arial"/>
                <w:sz w:val="20"/>
                <w:szCs w:val="20"/>
              </w:rPr>
            </w:pPr>
            <w:r w:rsidRPr="00C007B6">
              <w:rPr>
                <w:rFonts w:cs="Arial"/>
                <w:sz w:val="20"/>
                <w:szCs w:val="20"/>
                <w:lang w:eastAsia="ar-SA"/>
              </w:rPr>
              <w:t>Категория охраны</w:t>
            </w:r>
          </w:p>
        </w:tc>
        <w:tc>
          <w:tcPr>
            <w:tcW w:w="419" w:type="pct"/>
            <w:tcBorders>
              <w:top w:val="single" w:sz="4" w:space="0" w:color="000000"/>
              <w:left w:val="single" w:sz="4" w:space="0" w:color="000000"/>
              <w:bottom w:val="single" w:sz="4" w:space="0" w:color="000000"/>
            </w:tcBorders>
            <w:shd w:val="clear" w:color="auto" w:fill="auto"/>
          </w:tcPr>
          <w:p w14:paraId="59FACACB" w14:textId="77777777" w:rsidR="00AC22CE" w:rsidRPr="00C007B6" w:rsidRDefault="00AC22CE" w:rsidP="00C007B6">
            <w:pPr>
              <w:snapToGrid w:val="0"/>
              <w:ind w:firstLine="0"/>
              <w:rPr>
                <w:rFonts w:cs="Arial"/>
                <w:sz w:val="20"/>
                <w:szCs w:val="20"/>
              </w:rPr>
            </w:pPr>
            <w:r w:rsidRPr="00C007B6">
              <w:rPr>
                <w:rFonts w:cs="Arial"/>
                <w:sz w:val="20"/>
                <w:szCs w:val="20"/>
                <w:lang w:eastAsia="ar-SA"/>
              </w:rPr>
              <w:t>Номер НПА</w:t>
            </w:r>
          </w:p>
        </w:tc>
        <w:tc>
          <w:tcPr>
            <w:tcW w:w="1993" w:type="pct"/>
            <w:tcBorders>
              <w:top w:val="single" w:sz="4" w:space="0" w:color="000000"/>
              <w:left w:val="single" w:sz="4" w:space="0" w:color="000000"/>
              <w:bottom w:val="single" w:sz="4" w:space="0" w:color="000000"/>
              <w:right w:val="single" w:sz="4" w:space="0" w:color="000000"/>
            </w:tcBorders>
            <w:shd w:val="clear" w:color="auto" w:fill="auto"/>
          </w:tcPr>
          <w:p w14:paraId="0542C5A3" w14:textId="77777777" w:rsidR="00AC22CE" w:rsidRPr="00C007B6" w:rsidRDefault="00AC22CE" w:rsidP="00C007B6">
            <w:pPr>
              <w:snapToGrid w:val="0"/>
              <w:ind w:firstLine="0"/>
              <w:rPr>
                <w:rFonts w:cs="Arial"/>
                <w:sz w:val="20"/>
                <w:szCs w:val="20"/>
              </w:rPr>
            </w:pPr>
            <w:r w:rsidRPr="00C007B6">
              <w:rPr>
                <w:rFonts w:cs="Arial"/>
                <w:sz w:val="20"/>
                <w:szCs w:val="20"/>
                <w:lang w:eastAsia="ar-SA"/>
              </w:rPr>
              <w:t>Адрес, местоположение</w:t>
            </w:r>
          </w:p>
        </w:tc>
      </w:tr>
      <w:tr w:rsidR="00C007B6" w:rsidRPr="00C007B6" w14:paraId="101C7E44" w14:textId="77777777" w:rsidTr="00C007B6">
        <w:tc>
          <w:tcPr>
            <w:tcW w:w="1629" w:type="pct"/>
            <w:tcBorders>
              <w:left w:val="single" w:sz="4" w:space="0" w:color="000000"/>
              <w:bottom w:val="single" w:sz="4" w:space="0" w:color="000000"/>
            </w:tcBorders>
            <w:shd w:val="clear" w:color="auto" w:fill="auto"/>
          </w:tcPr>
          <w:p w14:paraId="6019BDCD" w14:textId="77777777" w:rsidR="00AC22CE" w:rsidRPr="00C007B6" w:rsidRDefault="00AC22CE" w:rsidP="00C007B6">
            <w:pPr>
              <w:snapToGrid w:val="0"/>
              <w:ind w:firstLine="0"/>
              <w:rPr>
                <w:rFonts w:cs="Arial"/>
                <w:sz w:val="20"/>
                <w:szCs w:val="20"/>
              </w:rPr>
            </w:pPr>
            <w:r w:rsidRPr="00C007B6">
              <w:rPr>
                <w:rFonts w:cs="Arial"/>
                <w:sz w:val="20"/>
                <w:szCs w:val="20"/>
                <w:lang w:eastAsia="ar-SA"/>
              </w:rPr>
              <w:t>Свято-Казанский Храм</w:t>
            </w:r>
          </w:p>
        </w:tc>
        <w:tc>
          <w:tcPr>
            <w:tcW w:w="515" w:type="pct"/>
            <w:tcBorders>
              <w:left w:val="single" w:sz="4" w:space="0" w:color="000000"/>
              <w:bottom w:val="single" w:sz="4" w:space="0" w:color="000000"/>
            </w:tcBorders>
            <w:shd w:val="clear" w:color="auto" w:fill="auto"/>
          </w:tcPr>
          <w:p w14:paraId="569352FD" w14:textId="1BAD0292" w:rsidR="00AC22CE" w:rsidRPr="00C007B6" w:rsidRDefault="00AC22CE" w:rsidP="00C007B6">
            <w:pPr>
              <w:snapToGrid w:val="0"/>
              <w:ind w:firstLine="0"/>
              <w:rPr>
                <w:rFonts w:cs="Arial"/>
                <w:sz w:val="20"/>
                <w:szCs w:val="20"/>
              </w:rPr>
            </w:pPr>
            <w:r w:rsidRPr="00C007B6">
              <w:rPr>
                <w:rFonts w:cs="Arial"/>
                <w:sz w:val="20"/>
                <w:szCs w:val="20"/>
                <w:lang w:eastAsia="ar-SA"/>
              </w:rPr>
              <w:t>1905 г.</w:t>
            </w:r>
            <w:r w:rsidR="006067F1" w:rsidRPr="00C007B6">
              <w:rPr>
                <w:rFonts w:cs="Arial"/>
                <w:sz w:val="20"/>
                <w:szCs w:val="20"/>
                <w:lang w:eastAsia="ar-SA"/>
              </w:rPr>
              <w:t xml:space="preserve"> </w:t>
            </w:r>
          </w:p>
        </w:tc>
        <w:tc>
          <w:tcPr>
            <w:tcW w:w="444" w:type="pct"/>
            <w:tcBorders>
              <w:left w:val="single" w:sz="4" w:space="0" w:color="000000"/>
              <w:bottom w:val="single" w:sz="4" w:space="0" w:color="000000"/>
            </w:tcBorders>
            <w:shd w:val="clear" w:color="auto" w:fill="auto"/>
          </w:tcPr>
          <w:p w14:paraId="6CE394DD" w14:textId="77777777" w:rsidR="00AC22CE" w:rsidRPr="00C007B6" w:rsidRDefault="00AC22CE" w:rsidP="00C007B6">
            <w:pPr>
              <w:snapToGrid w:val="0"/>
              <w:ind w:firstLine="0"/>
              <w:rPr>
                <w:rFonts w:cs="Arial"/>
                <w:sz w:val="20"/>
                <w:szCs w:val="20"/>
              </w:rPr>
            </w:pPr>
            <w:r w:rsidRPr="00C007B6">
              <w:rPr>
                <w:rFonts w:cs="Arial"/>
                <w:sz w:val="20"/>
                <w:szCs w:val="20"/>
                <w:lang w:eastAsia="ar-SA"/>
              </w:rPr>
              <w:t>Р</w:t>
            </w:r>
          </w:p>
        </w:tc>
        <w:tc>
          <w:tcPr>
            <w:tcW w:w="419" w:type="pct"/>
            <w:tcBorders>
              <w:left w:val="single" w:sz="4" w:space="0" w:color="000000"/>
              <w:bottom w:val="single" w:sz="4" w:space="0" w:color="000000"/>
            </w:tcBorders>
            <w:shd w:val="clear" w:color="auto" w:fill="auto"/>
          </w:tcPr>
          <w:p w14:paraId="71D2E422" w14:textId="2B7749FE" w:rsidR="00AC22CE" w:rsidRPr="00C007B6" w:rsidRDefault="00AC22CE" w:rsidP="00C007B6">
            <w:pPr>
              <w:snapToGrid w:val="0"/>
              <w:ind w:firstLine="0"/>
              <w:rPr>
                <w:rFonts w:cs="Arial"/>
                <w:sz w:val="20"/>
                <w:szCs w:val="20"/>
              </w:rPr>
            </w:pPr>
            <w:r w:rsidRPr="00C007B6">
              <w:rPr>
                <w:rFonts w:cs="Arial"/>
                <w:sz w:val="20"/>
                <w:szCs w:val="20"/>
                <w:lang w:eastAsia="ar-SA"/>
              </w:rPr>
              <w:t>№ 510</w:t>
            </w:r>
            <w:r w:rsidR="006067F1" w:rsidRPr="00C007B6">
              <w:rPr>
                <w:rFonts w:cs="Arial"/>
                <w:sz w:val="20"/>
                <w:szCs w:val="20"/>
                <w:lang w:eastAsia="ar-SA"/>
              </w:rPr>
              <w:t xml:space="preserve"> </w:t>
            </w:r>
          </w:p>
        </w:tc>
        <w:tc>
          <w:tcPr>
            <w:tcW w:w="1993" w:type="pct"/>
            <w:tcBorders>
              <w:left w:val="single" w:sz="4" w:space="0" w:color="000000"/>
              <w:bottom w:val="single" w:sz="4" w:space="0" w:color="000000"/>
              <w:right w:val="single" w:sz="4" w:space="0" w:color="000000"/>
            </w:tcBorders>
            <w:shd w:val="clear" w:color="auto" w:fill="auto"/>
          </w:tcPr>
          <w:p w14:paraId="4286E450" w14:textId="77777777" w:rsidR="00AC22CE" w:rsidRPr="00C007B6" w:rsidRDefault="00AC22CE" w:rsidP="00C007B6">
            <w:pPr>
              <w:snapToGrid w:val="0"/>
              <w:ind w:firstLine="0"/>
              <w:rPr>
                <w:rFonts w:cs="Arial"/>
                <w:sz w:val="20"/>
                <w:szCs w:val="20"/>
              </w:rPr>
            </w:pPr>
            <w:r w:rsidRPr="00C007B6">
              <w:rPr>
                <w:rFonts w:cs="Arial"/>
                <w:sz w:val="20"/>
                <w:szCs w:val="20"/>
                <w:lang w:eastAsia="ar-SA"/>
              </w:rPr>
              <w:t xml:space="preserve">с. Латное </w:t>
            </w:r>
          </w:p>
          <w:p w14:paraId="4BF1A38F" w14:textId="77777777" w:rsidR="00AC22CE" w:rsidRPr="00C007B6" w:rsidRDefault="00AC22CE" w:rsidP="00C007B6">
            <w:pPr>
              <w:ind w:firstLine="0"/>
              <w:rPr>
                <w:rFonts w:cs="Arial"/>
                <w:sz w:val="20"/>
                <w:szCs w:val="20"/>
                <w:lang w:eastAsia="ar-SA"/>
              </w:rPr>
            </w:pPr>
          </w:p>
        </w:tc>
      </w:tr>
    </w:tbl>
    <w:p w14:paraId="3024BDF6" w14:textId="77777777" w:rsidR="00AC22CE" w:rsidRPr="006067F1" w:rsidRDefault="00AC22CE" w:rsidP="00C007B6">
      <w:pPr>
        <w:ind w:firstLine="720"/>
        <w:rPr>
          <w:rFonts w:cs="Arial"/>
        </w:rPr>
      </w:pPr>
    </w:p>
    <w:p w14:paraId="0C98563F" w14:textId="77777777" w:rsidR="00AC22CE" w:rsidRPr="006067F1" w:rsidRDefault="00AC22CE" w:rsidP="00C007B6">
      <w:pPr>
        <w:ind w:firstLine="720"/>
        <w:rPr>
          <w:rFonts w:cs="Arial"/>
        </w:rPr>
      </w:pPr>
      <w:r w:rsidRPr="006067F1">
        <w:rPr>
          <w:rFonts w:cs="Arial"/>
        </w:rPr>
        <w:t xml:space="preserve">Принятые сокращения: </w:t>
      </w:r>
      <w:r w:rsidRPr="006067F1">
        <w:rPr>
          <w:rFonts w:cs="Arial"/>
          <w:lang w:eastAsia="ar-SA"/>
        </w:rPr>
        <w:t>Р – региональная категория охраны памятника; № 510 – объект поставлен на охрану постановлением администрации Воронежской области от 18.04.94 г. № 510 «О мерах по сохранению историко-культурного наследия Воронежской области».</w:t>
      </w:r>
    </w:p>
    <w:p w14:paraId="4B315420" w14:textId="77777777" w:rsidR="00AC22CE" w:rsidRPr="006067F1" w:rsidRDefault="00AC22CE" w:rsidP="00C007B6">
      <w:pPr>
        <w:ind w:firstLine="720"/>
        <w:rPr>
          <w:rFonts w:cs="Arial"/>
        </w:rPr>
      </w:pPr>
      <w:r w:rsidRPr="006067F1">
        <w:rPr>
          <w:rFonts w:cs="Arial"/>
        </w:rPr>
        <w:t>Кроме того, в 1994-2007гг. на территории поселения был выявлен 1 объект археологического наследия.</w:t>
      </w:r>
    </w:p>
    <w:p w14:paraId="3E753408" w14:textId="2FFF6256" w:rsidR="00AC22CE" w:rsidRPr="006067F1" w:rsidRDefault="006067F1" w:rsidP="00C007B6">
      <w:pPr>
        <w:tabs>
          <w:tab w:val="left" w:pos="7680"/>
        </w:tabs>
        <w:ind w:firstLine="720"/>
        <w:rPr>
          <w:rFonts w:cs="Arial"/>
        </w:rPr>
      </w:pPr>
      <w:r w:rsidRPr="006067F1">
        <w:rPr>
          <w:rFonts w:cs="Arial"/>
        </w:rPr>
        <w:t xml:space="preserve"> </w:t>
      </w:r>
    </w:p>
    <w:p w14:paraId="3159D9AB" w14:textId="77777777" w:rsidR="00AC22CE" w:rsidRPr="006067F1" w:rsidRDefault="00AC22CE" w:rsidP="006067F1">
      <w:pPr>
        <w:ind w:firstLine="709"/>
        <w:jc w:val="center"/>
        <w:rPr>
          <w:rFonts w:cs="Arial"/>
        </w:rPr>
      </w:pPr>
      <w:r w:rsidRPr="006067F1">
        <w:rPr>
          <w:rFonts w:cs="Arial"/>
        </w:rPr>
        <w:t>Перечень выявленных объектов археологического наследия</w:t>
      </w:r>
    </w:p>
    <w:tbl>
      <w:tblPr>
        <w:tblW w:w="5000" w:type="pct"/>
        <w:tblLook w:val="0000" w:firstRow="0" w:lastRow="0" w:firstColumn="0" w:lastColumn="0" w:noHBand="0" w:noVBand="0"/>
      </w:tblPr>
      <w:tblGrid>
        <w:gridCol w:w="749"/>
        <w:gridCol w:w="2846"/>
        <w:gridCol w:w="2135"/>
        <w:gridCol w:w="4125"/>
      </w:tblGrid>
      <w:tr w:rsidR="006067F1" w:rsidRPr="00C007B6" w14:paraId="20359AB9" w14:textId="77777777" w:rsidTr="00C007B6">
        <w:tc>
          <w:tcPr>
            <w:tcW w:w="380" w:type="pct"/>
            <w:tcBorders>
              <w:top w:val="single" w:sz="4" w:space="0" w:color="000000"/>
              <w:left w:val="single" w:sz="4" w:space="0" w:color="000000"/>
              <w:bottom w:val="single" w:sz="4" w:space="0" w:color="000000"/>
              <w:right w:val="single" w:sz="4" w:space="0" w:color="000000"/>
            </w:tcBorders>
            <w:shd w:val="clear" w:color="auto" w:fill="auto"/>
          </w:tcPr>
          <w:p w14:paraId="5F0048E4" w14:textId="77777777" w:rsidR="00AC22CE" w:rsidRPr="00C007B6" w:rsidRDefault="00AC22CE" w:rsidP="00C007B6">
            <w:pPr>
              <w:ind w:firstLine="0"/>
              <w:jc w:val="center"/>
              <w:rPr>
                <w:rFonts w:cs="Arial"/>
                <w:sz w:val="20"/>
                <w:szCs w:val="20"/>
              </w:rPr>
            </w:pPr>
            <w:r w:rsidRPr="00C007B6">
              <w:rPr>
                <w:rFonts w:cs="Arial"/>
                <w:sz w:val="20"/>
                <w:szCs w:val="20"/>
              </w:rPr>
              <w:t>№№ п/п</w:t>
            </w:r>
          </w:p>
        </w:tc>
        <w:tc>
          <w:tcPr>
            <w:tcW w:w="1444" w:type="pct"/>
            <w:tcBorders>
              <w:top w:val="single" w:sz="4" w:space="0" w:color="000000"/>
              <w:left w:val="single" w:sz="4" w:space="0" w:color="000000"/>
              <w:bottom w:val="single" w:sz="4" w:space="0" w:color="000000"/>
              <w:right w:val="single" w:sz="4" w:space="0" w:color="000000"/>
            </w:tcBorders>
            <w:shd w:val="clear" w:color="auto" w:fill="auto"/>
          </w:tcPr>
          <w:p w14:paraId="28F92F84" w14:textId="77777777" w:rsidR="00AC22CE" w:rsidRPr="00C007B6" w:rsidRDefault="00AC22CE" w:rsidP="00C007B6">
            <w:pPr>
              <w:ind w:firstLine="0"/>
              <w:jc w:val="center"/>
              <w:rPr>
                <w:rFonts w:cs="Arial"/>
                <w:sz w:val="20"/>
                <w:szCs w:val="20"/>
              </w:rPr>
            </w:pPr>
            <w:r w:rsidRPr="00C007B6">
              <w:rPr>
                <w:rFonts w:cs="Arial"/>
                <w:sz w:val="20"/>
                <w:szCs w:val="20"/>
              </w:rPr>
              <w:t>Объект археологического наследия</w:t>
            </w:r>
          </w:p>
        </w:tc>
        <w:tc>
          <w:tcPr>
            <w:tcW w:w="1083" w:type="pct"/>
            <w:tcBorders>
              <w:top w:val="single" w:sz="4" w:space="0" w:color="000000"/>
              <w:left w:val="single" w:sz="4" w:space="0" w:color="000000"/>
              <w:bottom w:val="single" w:sz="4" w:space="0" w:color="000000"/>
              <w:right w:val="single" w:sz="4" w:space="0" w:color="000000"/>
            </w:tcBorders>
            <w:shd w:val="clear" w:color="auto" w:fill="auto"/>
          </w:tcPr>
          <w:p w14:paraId="7AA0A8E0" w14:textId="77777777" w:rsidR="00AC22CE" w:rsidRPr="00C007B6" w:rsidRDefault="00AC22CE" w:rsidP="00C007B6">
            <w:pPr>
              <w:ind w:firstLine="0"/>
              <w:jc w:val="center"/>
              <w:rPr>
                <w:rFonts w:cs="Arial"/>
                <w:sz w:val="20"/>
                <w:szCs w:val="20"/>
              </w:rPr>
            </w:pPr>
            <w:r w:rsidRPr="00C007B6">
              <w:rPr>
                <w:rFonts w:cs="Arial"/>
                <w:sz w:val="20"/>
                <w:szCs w:val="20"/>
              </w:rPr>
              <w:t>Эпоха</w:t>
            </w:r>
          </w:p>
        </w:tc>
        <w:tc>
          <w:tcPr>
            <w:tcW w:w="2093" w:type="pct"/>
            <w:tcBorders>
              <w:top w:val="single" w:sz="4" w:space="0" w:color="000000"/>
              <w:left w:val="single" w:sz="4" w:space="0" w:color="000000"/>
              <w:bottom w:val="single" w:sz="4" w:space="0" w:color="000000"/>
              <w:right w:val="single" w:sz="4" w:space="0" w:color="000000"/>
            </w:tcBorders>
            <w:shd w:val="clear" w:color="auto" w:fill="auto"/>
          </w:tcPr>
          <w:p w14:paraId="007B95FC" w14:textId="77777777" w:rsidR="00AC22CE" w:rsidRPr="00C007B6" w:rsidRDefault="00AC22CE" w:rsidP="00C007B6">
            <w:pPr>
              <w:ind w:firstLine="0"/>
              <w:jc w:val="center"/>
              <w:rPr>
                <w:rFonts w:cs="Arial"/>
                <w:sz w:val="20"/>
                <w:szCs w:val="20"/>
              </w:rPr>
            </w:pPr>
            <w:r w:rsidRPr="00C007B6">
              <w:rPr>
                <w:rFonts w:cs="Arial"/>
                <w:sz w:val="20"/>
                <w:szCs w:val="20"/>
              </w:rPr>
              <w:t>Место нахождения</w:t>
            </w:r>
          </w:p>
        </w:tc>
      </w:tr>
      <w:tr w:rsidR="006067F1" w:rsidRPr="00C007B6" w14:paraId="0478CF44" w14:textId="77777777" w:rsidTr="00C007B6">
        <w:tc>
          <w:tcPr>
            <w:tcW w:w="380" w:type="pct"/>
            <w:tcBorders>
              <w:top w:val="single" w:sz="4" w:space="0" w:color="000000"/>
              <w:left w:val="single" w:sz="4" w:space="0" w:color="000000"/>
              <w:bottom w:val="single" w:sz="4" w:space="0" w:color="000000"/>
              <w:right w:val="single" w:sz="4" w:space="0" w:color="000000"/>
            </w:tcBorders>
            <w:shd w:val="clear" w:color="auto" w:fill="auto"/>
          </w:tcPr>
          <w:p w14:paraId="437D6B32" w14:textId="77777777" w:rsidR="00AC22CE" w:rsidRPr="00C007B6" w:rsidRDefault="00AC22CE" w:rsidP="00C007B6">
            <w:pPr>
              <w:numPr>
                <w:ilvl w:val="0"/>
                <w:numId w:val="49"/>
              </w:numPr>
              <w:snapToGrid w:val="0"/>
              <w:jc w:val="center"/>
              <w:rPr>
                <w:rFonts w:cs="Arial"/>
                <w:sz w:val="20"/>
                <w:szCs w:val="20"/>
              </w:rPr>
            </w:pPr>
          </w:p>
        </w:tc>
        <w:tc>
          <w:tcPr>
            <w:tcW w:w="1444" w:type="pct"/>
            <w:tcBorders>
              <w:top w:val="single" w:sz="4" w:space="0" w:color="000000"/>
              <w:left w:val="single" w:sz="4" w:space="0" w:color="000000"/>
              <w:bottom w:val="single" w:sz="4" w:space="0" w:color="000000"/>
              <w:right w:val="single" w:sz="4" w:space="0" w:color="000000"/>
            </w:tcBorders>
            <w:shd w:val="clear" w:color="auto" w:fill="auto"/>
          </w:tcPr>
          <w:p w14:paraId="3D864727" w14:textId="77777777" w:rsidR="00AC22CE" w:rsidRPr="00C007B6" w:rsidRDefault="00AC22CE" w:rsidP="00C007B6">
            <w:pPr>
              <w:ind w:firstLine="0"/>
              <w:rPr>
                <w:rFonts w:cs="Arial"/>
                <w:sz w:val="20"/>
                <w:szCs w:val="20"/>
              </w:rPr>
            </w:pPr>
            <w:r w:rsidRPr="00C007B6">
              <w:rPr>
                <w:rFonts w:cs="Arial"/>
                <w:sz w:val="20"/>
                <w:szCs w:val="20"/>
              </w:rPr>
              <w:t xml:space="preserve">Одиночный курган в с.Латное </w:t>
            </w:r>
          </w:p>
        </w:tc>
        <w:tc>
          <w:tcPr>
            <w:tcW w:w="1083" w:type="pct"/>
            <w:tcBorders>
              <w:top w:val="single" w:sz="4" w:space="0" w:color="000000"/>
              <w:left w:val="single" w:sz="4" w:space="0" w:color="000000"/>
              <w:bottom w:val="single" w:sz="4" w:space="0" w:color="000000"/>
              <w:right w:val="single" w:sz="4" w:space="0" w:color="000000"/>
            </w:tcBorders>
            <w:shd w:val="clear" w:color="auto" w:fill="auto"/>
          </w:tcPr>
          <w:p w14:paraId="63646733" w14:textId="77777777" w:rsidR="00AC22CE" w:rsidRPr="00C007B6" w:rsidRDefault="00AC22CE" w:rsidP="00C007B6">
            <w:pPr>
              <w:ind w:firstLine="0"/>
              <w:rPr>
                <w:rFonts w:cs="Arial"/>
                <w:sz w:val="20"/>
                <w:szCs w:val="20"/>
              </w:rPr>
            </w:pPr>
            <w:r w:rsidRPr="00C007B6">
              <w:rPr>
                <w:rFonts w:cs="Arial"/>
                <w:sz w:val="20"/>
                <w:szCs w:val="20"/>
              </w:rPr>
              <w:t>эпоха бронзы</w:t>
            </w:r>
          </w:p>
        </w:tc>
        <w:tc>
          <w:tcPr>
            <w:tcW w:w="2093" w:type="pct"/>
            <w:tcBorders>
              <w:top w:val="single" w:sz="4" w:space="0" w:color="000000"/>
              <w:left w:val="single" w:sz="4" w:space="0" w:color="000000"/>
              <w:bottom w:val="single" w:sz="4" w:space="0" w:color="000000"/>
              <w:right w:val="single" w:sz="4" w:space="0" w:color="000000"/>
            </w:tcBorders>
            <w:shd w:val="clear" w:color="auto" w:fill="auto"/>
          </w:tcPr>
          <w:p w14:paraId="1DD80D09" w14:textId="77777777" w:rsidR="00AC22CE" w:rsidRPr="00C007B6" w:rsidRDefault="00AC22CE" w:rsidP="00C007B6">
            <w:pPr>
              <w:ind w:firstLine="0"/>
              <w:rPr>
                <w:rFonts w:cs="Arial"/>
                <w:sz w:val="20"/>
                <w:szCs w:val="20"/>
              </w:rPr>
            </w:pPr>
            <w:r w:rsidRPr="00C007B6">
              <w:rPr>
                <w:rFonts w:cs="Arial"/>
                <w:sz w:val="20"/>
                <w:szCs w:val="20"/>
              </w:rPr>
              <w:t xml:space="preserve">В центре с.Латное </w:t>
            </w:r>
          </w:p>
        </w:tc>
      </w:tr>
    </w:tbl>
    <w:p w14:paraId="29B411A3" w14:textId="77777777" w:rsidR="00AC22CE" w:rsidRPr="006067F1" w:rsidRDefault="00AC22CE" w:rsidP="006067F1">
      <w:pPr>
        <w:ind w:firstLine="709"/>
        <w:rPr>
          <w:rFonts w:cs="Arial"/>
          <w:lang w:eastAsia="ar-SA"/>
        </w:rPr>
      </w:pPr>
    </w:p>
    <w:p w14:paraId="7C155AF3" w14:textId="77777777" w:rsidR="00AC22CE" w:rsidRPr="006067F1" w:rsidRDefault="00AC22CE" w:rsidP="006067F1">
      <w:pPr>
        <w:ind w:firstLine="709"/>
        <w:rPr>
          <w:rFonts w:cs="Arial"/>
        </w:rPr>
      </w:pPr>
      <w:r w:rsidRPr="006067F1">
        <w:rPr>
          <w:rFonts w:cs="Arial"/>
          <w:lang w:eastAsia="ar-SA"/>
        </w:rPr>
        <w:t>Для сохранения объектов культурного наследия поселения, в целях территориального планирования представляется целесообразным у</w:t>
      </w:r>
      <w:r w:rsidRPr="006067F1">
        <w:rPr>
          <w:rFonts w:cs="Arial"/>
          <w:iCs/>
          <w:lang w:eastAsia="ar-SA"/>
        </w:rPr>
        <w:t>твердить границы территорий объектов культурного наследия, разработать и утвердить границы зон охраны объектов культурного наследия и режимы их использования.</w:t>
      </w:r>
    </w:p>
    <w:p w14:paraId="35D69B1D" w14:textId="77777777" w:rsidR="00AC22CE" w:rsidRPr="006067F1" w:rsidRDefault="00AC22CE" w:rsidP="006067F1">
      <w:pPr>
        <w:ind w:firstLine="709"/>
        <w:rPr>
          <w:rFonts w:cs="Arial"/>
        </w:rPr>
      </w:pPr>
    </w:p>
    <w:p w14:paraId="05096940" w14:textId="77777777" w:rsidR="00AC22CE" w:rsidRPr="006067F1" w:rsidRDefault="00AC22CE" w:rsidP="006067F1">
      <w:pPr>
        <w:tabs>
          <w:tab w:val="left" w:pos="14400"/>
        </w:tabs>
        <w:jc w:val="center"/>
        <w:rPr>
          <w:rFonts w:cs="Arial"/>
        </w:rPr>
      </w:pPr>
      <w:r w:rsidRPr="006067F1">
        <w:rPr>
          <w:rFonts w:cs="Arial"/>
          <w:iCs/>
          <w:shd w:val="clear" w:color="auto" w:fill="FFFFFF"/>
        </w:rPr>
        <w:t>1.3. Природно-ресурсный потенциал сельского поселения.</w:t>
      </w:r>
    </w:p>
    <w:p w14:paraId="55177B30" w14:textId="77777777" w:rsidR="00AC22CE" w:rsidRPr="006067F1" w:rsidRDefault="00AC22CE" w:rsidP="006067F1">
      <w:pPr>
        <w:pStyle w:val="ConsPlusNormal"/>
        <w:widowControl/>
        <w:ind w:left="180" w:firstLine="540"/>
        <w:jc w:val="center"/>
        <w:rPr>
          <w:sz w:val="24"/>
          <w:szCs w:val="24"/>
        </w:rPr>
      </w:pPr>
      <w:r w:rsidRPr="006067F1">
        <w:rPr>
          <w:rFonts w:eastAsia="Times New Roman"/>
          <w:bCs/>
          <w:sz w:val="24"/>
          <w:szCs w:val="24"/>
        </w:rPr>
        <w:t>Климатический и агроклиматический потенциал.</w:t>
      </w:r>
    </w:p>
    <w:p w14:paraId="00DDD076" w14:textId="77777777" w:rsidR="00AC22CE" w:rsidRPr="006067F1" w:rsidRDefault="00AC22CE" w:rsidP="006067F1">
      <w:pPr>
        <w:ind w:firstLine="709"/>
        <w:rPr>
          <w:rFonts w:cs="Arial"/>
        </w:rPr>
      </w:pPr>
      <w:r w:rsidRPr="006067F1">
        <w:rPr>
          <w:rFonts w:cs="Arial"/>
        </w:rPr>
        <w:t>Климат Латненского сельского поселения умеренно-континентальный с жарким и сухим летом и умеренно холодной зимой с устойчивым снежным покровом и хорошо выраженными переходными сезонами. В целом климат умеренно теплый и слабо-засушливый.</w:t>
      </w:r>
    </w:p>
    <w:p w14:paraId="5892E12F" w14:textId="77777777" w:rsidR="00AC22CE" w:rsidRPr="006067F1" w:rsidRDefault="00AC22CE" w:rsidP="006067F1">
      <w:pPr>
        <w:ind w:firstLine="709"/>
        <w:rPr>
          <w:rFonts w:cs="Arial"/>
        </w:rPr>
      </w:pPr>
      <w:r w:rsidRPr="006067F1">
        <w:rPr>
          <w:rFonts w:cs="Arial"/>
        </w:rPr>
        <w:t>Температура воздуха территории характеризуется однородным годовым ходом. Самый тёплый месяц июль, самый холодный – январь, средняя температура составляет +5,0</w:t>
      </w:r>
      <w:r w:rsidRPr="006067F1">
        <w:rPr>
          <w:rFonts w:cs="Arial"/>
          <w:vertAlign w:val="superscript"/>
        </w:rPr>
        <w:t>0</w:t>
      </w:r>
      <w:r w:rsidRPr="006067F1">
        <w:rPr>
          <w:rFonts w:cs="Arial"/>
        </w:rPr>
        <w:t>С+5,5</w:t>
      </w:r>
      <w:r w:rsidRPr="006067F1">
        <w:rPr>
          <w:rFonts w:cs="Arial"/>
          <w:vertAlign w:val="superscript"/>
        </w:rPr>
        <w:t>0</w:t>
      </w:r>
      <w:r w:rsidRPr="006067F1">
        <w:rPr>
          <w:rFonts w:cs="Arial"/>
        </w:rPr>
        <w:t xml:space="preserve">С </w:t>
      </w:r>
      <w:r w:rsidRPr="006067F1">
        <w:rPr>
          <w:rFonts w:cs="Arial"/>
        </w:rPr>
        <w:t></w:t>
      </w:r>
    </w:p>
    <w:p w14:paraId="15D5A943" w14:textId="77777777" w:rsidR="00AC22CE" w:rsidRPr="006067F1" w:rsidRDefault="00AC22CE" w:rsidP="006067F1">
      <w:pPr>
        <w:ind w:firstLine="709"/>
        <w:rPr>
          <w:rFonts w:cs="Arial"/>
        </w:rPr>
      </w:pPr>
      <w:r w:rsidRPr="006067F1">
        <w:rPr>
          <w:rFonts w:cs="Arial"/>
        </w:rPr>
        <w:t>Абсолютный максимум температуры в большинстве лет отмечается в июле и достигает +40,+43</w:t>
      </w:r>
      <w:r w:rsidRPr="006067F1">
        <w:rPr>
          <w:rFonts w:cs="Arial"/>
          <w:vertAlign w:val="superscript"/>
        </w:rPr>
        <w:t>0</w:t>
      </w:r>
      <w:r w:rsidRPr="006067F1">
        <w:rPr>
          <w:rFonts w:cs="Arial"/>
        </w:rPr>
        <w:t xml:space="preserve">С. Продолжительность периода с устойчивыми морозами на территории от 100 до 110 дней. </w:t>
      </w:r>
    </w:p>
    <w:p w14:paraId="40CB1E78" w14:textId="77777777" w:rsidR="00AC22CE" w:rsidRPr="006067F1" w:rsidRDefault="00AC22CE" w:rsidP="006067F1">
      <w:pPr>
        <w:ind w:firstLine="709"/>
        <w:rPr>
          <w:rFonts w:cs="Arial"/>
        </w:rPr>
      </w:pPr>
      <w:r w:rsidRPr="006067F1">
        <w:rPr>
          <w:rFonts w:cs="Arial"/>
        </w:rPr>
        <w:t xml:space="preserve">Среднегодовая относительная влажность равна 68-70%. Годовая сумма осадков составляет 500-550мм. Число дней со снежным покровом составляет в среднем 120 дней. </w:t>
      </w:r>
    </w:p>
    <w:p w14:paraId="4B5CC519" w14:textId="77777777" w:rsidR="00AC22CE" w:rsidRPr="006067F1" w:rsidRDefault="00AC22CE" w:rsidP="006067F1">
      <w:pPr>
        <w:ind w:firstLine="709"/>
        <w:rPr>
          <w:rFonts w:cs="Arial"/>
        </w:rPr>
      </w:pPr>
      <w:r w:rsidRPr="006067F1">
        <w:rPr>
          <w:rFonts w:cs="Arial"/>
        </w:rPr>
        <w:t>В течение года преобладают средние скорости ветра - 4,4м/сек. Минимальные скорости ветра наблюдаются летом (июль-август), средние суточные скорости ветра в это время составляют 0-3м/сек, среднее число штилей 10.</w:t>
      </w:r>
    </w:p>
    <w:p w14:paraId="41023250" w14:textId="77777777" w:rsidR="00AC22CE" w:rsidRPr="006067F1" w:rsidRDefault="00AC22CE" w:rsidP="006067F1">
      <w:pPr>
        <w:ind w:firstLine="709"/>
        <w:rPr>
          <w:rFonts w:cs="Arial"/>
        </w:rPr>
      </w:pPr>
    </w:p>
    <w:p w14:paraId="0C5105ED" w14:textId="29584923" w:rsidR="00AC22CE" w:rsidRPr="006067F1" w:rsidRDefault="000859C7" w:rsidP="006067F1">
      <w:pPr>
        <w:ind w:firstLine="709"/>
        <w:jc w:val="center"/>
        <w:rPr>
          <w:rFonts w:cs="Arial"/>
        </w:rPr>
      </w:pPr>
      <w:r>
        <w:rPr>
          <w:rFonts w:cs="Arial"/>
        </w:rPr>
        <w:pict w14:anchorId="4E5EE3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75pt;height:228pt" filled="t">
            <v:fill opacity="0" color2="black"/>
            <v:imagedata r:id="rId15" o:title="" croptop="-14f" cropbottom="-14f" cropleft="-10f" cropright="-10f"/>
          </v:shape>
        </w:pict>
      </w:r>
      <w:r w:rsidR="00AC22CE" w:rsidRPr="006067F1">
        <w:rPr>
          <w:rFonts w:cs="Arial"/>
        </w:rPr>
        <w:t>Таблица № 1.2.</w:t>
      </w:r>
    </w:p>
    <w:tbl>
      <w:tblPr>
        <w:tblW w:w="5000" w:type="pct"/>
        <w:tblCellMar>
          <w:left w:w="30" w:type="dxa"/>
          <w:right w:w="30" w:type="dxa"/>
        </w:tblCellMar>
        <w:tblLook w:val="0000" w:firstRow="0" w:lastRow="0" w:firstColumn="0" w:lastColumn="0" w:noHBand="0" w:noVBand="0"/>
      </w:tblPr>
      <w:tblGrid>
        <w:gridCol w:w="1347"/>
        <w:gridCol w:w="1044"/>
        <w:gridCol w:w="1044"/>
        <w:gridCol w:w="1044"/>
        <w:gridCol w:w="1044"/>
        <w:gridCol w:w="1044"/>
        <w:gridCol w:w="1044"/>
        <w:gridCol w:w="1044"/>
        <w:gridCol w:w="1044"/>
      </w:tblGrid>
      <w:tr w:rsidR="006067F1" w:rsidRPr="00BD0B2B" w14:paraId="289983C2" w14:textId="77777777" w:rsidTr="00BD0B2B">
        <w:trPr>
          <w:trHeight w:val="247"/>
        </w:trPr>
        <w:tc>
          <w:tcPr>
            <w:tcW w:w="695" w:type="pct"/>
            <w:tcBorders>
              <w:top w:val="single" w:sz="4" w:space="0" w:color="000000"/>
              <w:left w:val="single" w:sz="4" w:space="0" w:color="000000"/>
              <w:bottom w:val="single" w:sz="6" w:space="0" w:color="000000"/>
              <w:right w:val="single" w:sz="6" w:space="0" w:color="000000"/>
            </w:tcBorders>
            <w:shd w:val="clear" w:color="auto" w:fill="auto"/>
          </w:tcPr>
          <w:p w14:paraId="1B5D06ED" w14:textId="77777777" w:rsidR="00AC22CE" w:rsidRPr="00BD0B2B" w:rsidRDefault="00AC22CE" w:rsidP="00BD0B2B">
            <w:pPr>
              <w:autoSpaceDE w:val="0"/>
              <w:snapToGrid w:val="0"/>
              <w:ind w:firstLine="0"/>
              <w:jc w:val="center"/>
              <w:rPr>
                <w:rFonts w:cs="Arial"/>
                <w:sz w:val="20"/>
                <w:szCs w:val="20"/>
              </w:rPr>
            </w:pP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5ADF83EB" w14:textId="77777777" w:rsidR="00AC22CE" w:rsidRPr="00BD0B2B" w:rsidRDefault="00AC22CE" w:rsidP="00BD0B2B">
            <w:pPr>
              <w:autoSpaceDE w:val="0"/>
              <w:ind w:firstLine="0"/>
              <w:jc w:val="center"/>
              <w:rPr>
                <w:rFonts w:cs="Arial"/>
                <w:sz w:val="20"/>
                <w:szCs w:val="20"/>
              </w:rPr>
            </w:pPr>
            <w:r w:rsidRPr="00BD0B2B">
              <w:rPr>
                <w:rFonts w:cs="Arial"/>
                <w:sz w:val="20"/>
                <w:szCs w:val="20"/>
              </w:rPr>
              <w:t>С</w:t>
            </w: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4BD4B5B2" w14:textId="77777777" w:rsidR="00AC22CE" w:rsidRPr="00BD0B2B" w:rsidRDefault="00AC22CE" w:rsidP="00BD0B2B">
            <w:pPr>
              <w:autoSpaceDE w:val="0"/>
              <w:ind w:firstLine="0"/>
              <w:jc w:val="center"/>
              <w:rPr>
                <w:rFonts w:cs="Arial"/>
                <w:sz w:val="20"/>
                <w:szCs w:val="20"/>
              </w:rPr>
            </w:pPr>
            <w:r w:rsidRPr="00BD0B2B">
              <w:rPr>
                <w:rFonts w:cs="Arial"/>
                <w:sz w:val="20"/>
                <w:szCs w:val="20"/>
              </w:rPr>
              <w:t>СВ</w:t>
            </w: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3A4B5A03" w14:textId="77777777" w:rsidR="00AC22CE" w:rsidRPr="00BD0B2B" w:rsidRDefault="00AC22CE" w:rsidP="00BD0B2B">
            <w:pPr>
              <w:autoSpaceDE w:val="0"/>
              <w:ind w:firstLine="0"/>
              <w:jc w:val="center"/>
              <w:rPr>
                <w:rFonts w:cs="Arial"/>
                <w:sz w:val="20"/>
                <w:szCs w:val="20"/>
              </w:rPr>
            </w:pPr>
            <w:r w:rsidRPr="00BD0B2B">
              <w:rPr>
                <w:rFonts w:cs="Arial"/>
                <w:sz w:val="20"/>
                <w:szCs w:val="20"/>
              </w:rPr>
              <w:t>В</w:t>
            </w: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77C8F197" w14:textId="77777777" w:rsidR="00AC22CE" w:rsidRPr="00BD0B2B" w:rsidRDefault="00AC22CE" w:rsidP="00BD0B2B">
            <w:pPr>
              <w:autoSpaceDE w:val="0"/>
              <w:ind w:firstLine="0"/>
              <w:jc w:val="center"/>
              <w:rPr>
                <w:rFonts w:cs="Arial"/>
                <w:sz w:val="20"/>
                <w:szCs w:val="20"/>
              </w:rPr>
            </w:pPr>
            <w:r w:rsidRPr="00BD0B2B">
              <w:rPr>
                <w:rFonts w:cs="Arial"/>
                <w:sz w:val="20"/>
                <w:szCs w:val="20"/>
              </w:rPr>
              <w:t>ЮВ</w:t>
            </w: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72E91926" w14:textId="77777777" w:rsidR="00AC22CE" w:rsidRPr="00BD0B2B" w:rsidRDefault="00AC22CE" w:rsidP="00BD0B2B">
            <w:pPr>
              <w:autoSpaceDE w:val="0"/>
              <w:ind w:firstLine="0"/>
              <w:jc w:val="center"/>
              <w:rPr>
                <w:rFonts w:cs="Arial"/>
                <w:sz w:val="20"/>
                <w:szCs w:val="20"/>
              </w:rPr>
            </w:pPr>
            <w:r w:rsidRPr="00BD0B2B">
              <w:rPr>
                <w:rFonts w:cs="Arial"/>
                <w:sz w:val="20"/>
                <w:szCs w:val="20"/>
              </w:rPr>
              <w:t>Ю</w:t>
            </w: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7376CB33" w14:textId="77777777" w:rsidR="00AC22CE" w:rsidRPr="00BD0B2B" w:rsidRDefault="00AC22CE" w:rsidP="00BD0B2B">
            <w:pPr>
              <w:autoSpaceDE w:val="0"/>
              <w:ind w:firstLine="0"/>
              <w:jc w:val="center"/>
              <w:rPr>
                <w:rFonts w:cs="Arial"/>
                <w:sz w:val="20"/>
                <w:szCs w:val="20"/>
              </w:rPr>
            </w:pPr>
            <w:r w:rsidRPr="00BD0B2B">
              <w:rPr>
                <w:rFonts w:cs="Arial"/>
                <w:sz w:val="20"/>
                <w:szCs w:val="20"/>
              </w:rPr>
              <w:t>ЮЗ</w:t>
            </w:r>
          </w:p>
        </w:tc>
        <w:tc>
          <w:tcPr>
            <w:tcW w:w="538" w:type="pct"/>
            <w:tcBorders>
              <w:top w:val="single" w:sz="4" w:space="0" w:color="000000"/>
              <w:left w:val="single" w:sz="6" w:space="0" w:color="000000"/>
              <w:bottom w:val="single" w:sz="6" w:space="0" w:color="000000"/>
              <w:right w:val="single" w:sz="6" w:space="0" w:color="000000"/>
            </w:tcBorders>
            <w:shd w:val="clear" w:color="auto" w:fill="auto"/>
          </w:tcPr>
          <w:p w14:paraId="2F5E623C" w14:textId="77777777" w:rsidR="00AC22CE" w:rsidRPr="00BD0B2B" w:rsidRDefault="00AC22CE" w:rsidP="00BD0B2B">
            <w:pPr>
              <w:autoSpaceDE w:val="0"/>
              <w:ind w:firstLine="0"/>
              <w:jc w:val="center"/>
              <w:rPr>
                <w:rFonts w:cs="Arial"/>
                <w:sz w:val="20"/>
                <w:szCs w:val="20"/>
              </w:rPr>
            </w:pPr>
            <w:r w:rsidRPr="00BD0B2B">
              <w:rPr>
                <w:rFonts w:cs="Arial"/>
                <w:sz w:val="20"/>
                <w:szCs w:val="20"/>
              </w:rPr>
              <w:t>З</w:t>
            </w:r>
          </w:p>
        </w:tc>
        <w:tc>
          <w:tcPr>
            <w:tcW w:w="538" w:type="pct"/>
            <w:tcBorders>
              <w:top w:val="single" w:sz="4" w:space="0" w:color="000000"/>
              <w:left w:val="single" w:sz="6" w:space="0" w:color="000000"/>
              <w:bottom w:val="single" w:sz="6" w:space="0" w:color="000000"/>
              <w:right w:val="single" w:sz="4" w:space="0" w:color="000000"/>
            </w:tcBorders>
            <w:shd w:val="clear" w:color="auto" w:fill="auto"/>
          </w:tcPr>
          <w:p w14:paraId="52EB5144" w14:textId="77777777" w:rsidR="00AC22CE" w:rsidRPr="00BD0B2B" w:rsidRDefault="00AC22CE" w:rsidP="00BD0B2B">
            <w:pPr>
              <w:autoSpaceDE w:val="0"/>
              <w:ind w:firstLine="0"/>
              <w:jc w:val="center"/>
              <w:rPr>
                <w:rFonts w:cs="Arial"/>
                <w:sz w:val="20"/>
                <w:szCs w:val="20"/>
              </w:rPr>
            </w:pPr>
            <w:r w:rsidRPr="00BD0B2B">
              <w:rPr>
                <w:rFonts w:cs="Arial"/>
                <w:sz w:val="20"/>
                <w:szCs w:val="20"/>
              </w:rPr>
              <w:t>СЗ</w:t>
            </w:r>
          </w:p>
        </w:tc>
      </w:tr>
      <w:tr w:rsidR="006067F1" w:rsidRPr="00BD0B2B" w14:paraId="03E8C739" w14:textId="77777777" w:rsidTr="00BD0B2B">
        <w:trPr>
          <w:trHeight w:val="247"/>
        </w:trPr>
        <w:tc>
          <w:tcPr>
            <w:tcW w:w="695" w:type="pct"/>
            <w:tcBorders>
              <w:top w:val="single" w:sz="6" w:space="0" w:color="000000"/>
              <w:left w:val="single" w:sz="4" w:space="0" w:color="000000"/>
              <w:bottom w:val="single" w:sz="6" w:space="0" w:color="000000"/>
              <w:right w:val="single" w:sz="6" w:space="0" w:color="000000"/>
            </w:tcBorders>
            <w:shd w:val="clear" w:color="auto" w:fill="auto"/>
          </w:tcPr>
          <w:p w14:paraId="24606C17" w14:textId="77777777" w:rsidR="00AC22CE" w:rsidRPr="00BD0B2B" w:rsidRDefault="00AC22CE" w:rsidP="00BD0B2B">
            <w:pPr>
              <w:autoSpaceDE w:val="0"/>
              <w:ind w:firstLine="0"/>
              <w:jc w:val="center"/>
              <w:rPr>
                <w:rFonts w:cs="Arial"/>
                <w:sz w:val="20"/>
                <w:szCs w:val="20"/>
              </w:rPr>
            </w:pPr>
            <w:r w:rsidRPr="00BD0B2B">
              <w:rPr>
                <w:rFonts w:cs="Arial"/>
                <w:sz w:val="20"/>
                <w:szCs w:val="20"/>
              </w:rPr>
              <w:t>ЯНВАРЬ</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221F7431" w14:textId="77777777" w:rsidR="00AC22CE" w:rsidRPr="00BD0B2B" w:rsidRDefault="00AC22CE" w:rsidP="00BD0B2B">
            <w:pPr>
              <w:autoSpaceDE w:val="0"/>
              <w:ind w:firstLine="0"/>
              <w:jc w:val="center"/>
              <w:rPr>
                <w:rFonts w:cs="Arial"/>
                <w:sz w:val="20"/>
                <w:szCs w:val="20"/>
              </w:rPr>
            </w:pPr>
            <w:r w:rsidRPr="00BD0B2B">
              <w:rPr>
                <w:rFonts w:cs="Arial"/>
                <w:sz w:val="20"/>
                <w:szCs w:val="20"/>
              </w:rPr>
              <w:t>10</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2BB93A5E" w14:textId="77777777" w:rsidR="00AC22CE" w:rsidRPr="00BD0B2B" w:rsidRDefault="00AC22CE" w:rsidP="00BD0B2B">
            <w:pPr>
              <w:autoSpaceDE w:val="0"/>
              <w:ind w:firstLine="0"/>
              <w:jc w:val="center"/>
              <w:rPr>
                <w:rFonts w:cs="Arial"/>
                <w:sz w:val="20"/>
                <w:szCs w:val="20"/>
              </w:rPr>
            </w:pPr>
            <w:r w:rsidRPr="00BD0B2B">
              <w:rPr>
                <w:rFonts w:cs="Arial"/>
                <w:sz w:val="20"/>
                <w:szCs w:val="20"/>
              </w:rPr>
              <w:t>11</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7C00F552" w14:textId="77777777" w:rsidR="00AC22CE" w:rsidRPr="00BD0B2B" w:rsidRDefault="00AC22CE" w:rsidP="00BD0B2B">
            <w:pPr>
              <w:autoSpaceDE w:val="0"/>
              <w:ind w:firstLine="0"/>
              <w:jc w:val="center"/>
              <w:rPr>
                <w:rFonts w:cs="Arial"/>
                <w:sz w:val="20"/>
                <w:szCs w:val="20"/>
              </w:rPr>
            </w:pPr>
            <w:r w:rsidRPr="00BD0B2B">
              <w:rPr>
                <w:rFonts w:cs="Arial"/>
                <w:sz w:val="20"/>
                <w:szCs w:val="20"/>
              </w:rPr>
              <w:t>12</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4BD04E70" w14:textId="77777777" w:rsidR="00AC22CE" w:rsidRPr="00BD0B2B" w:rsidRDefault="00AC22CE" w:rsidP="00BD0B2B">
            <w:pPr>
              <w:autoSpaceDE w:val="0"/>
              <w:ind w:firstLine="0"/>
              <w:jc w:val="center"/>
              <w:rPr>
                <w:rFonts w:cs="Arial"/>
                <w:sz w:val="20"/>
                <w:szCs w:val="20"/>
              </w:rPr>
            </w:pPr>
            <w:r w:rsidRPr="00BD0B2B">
              <w:rPr>
                <w:rFonts w:cs="Arial"/>
                <w:sz w:val="20"/>
                <w:szCs w:val="20"/>
              </w:rPr>
              <w:t>15</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115DFE13" w14:textId="77777777" w:rsidR="00AC22CE" w:rsidRPr="00BD0B2B" w:rsidRDefault="00AC22CE" w:rsidP="00BD0B2B">
            <w:pPr>
              <w:autoSpaceDE w:val="0"/>
              <w:ind w:firstLine="0"/>
              <w:jc w:val="center"/>
              <w:rPr>
                <w:rFonts w:cs="Arial"/>
                <w:sz w:val="20"/>
                <w:szCs w:val="20"/>
              </w:rPr>
            </w:pPr>
            <w:r w:rsidRPr="00BD0B2B">
              <w:rPr>
                <w:rFonts w:cs="Arial"/>
                <w:sz w:val="20"/>
                <w:szCs w:val="20"/>
              </w:rPr>
              <w:t>12</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5DE8DB25" w14:textId="77777777" w:rsidR="00AC22CE" w:rsidRPr="00BD0B2B" w:rsidRDefault="00AC22CE" w:rsidP="00BD0B2B">
            <w:pPr>
              <w:autoSpaceDE w:val="0"/>
              <w:ind w:firstLine="0"/>
              <w:jc w:val="center"/>
              <w:rPr>
                <w:rFonts w:cs="Arial"/>
                <w:sz w:val="20"/>
                <w:szCs w:val="20"/>
              </w:rPr>
            </w:pPr>
            <w:r w:rsidRPr="00BD0B2B">
              <w:rPr>
                <w:rFonts w:cs="Arial"/>
                <w:sz w:val="20"/>
                <w:szCs w:val="20"/>
              </w:rPr>
              <w:t>14</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492BF5C7" w14:textId="77777777" w:rsidR="00AC22CE" w:rsidRPr="00BD0B2B" w:rsidRDefault="00AC22CE" w:rsidP="00BD0B2B">
            <w:pPr>
              <w:autoSpaceDE w:val="0"/>
              <w:ind w:firstLine="0"/>
              <w:jc w:val="center"/>
              <w:rPr>
                <w:rFonts w:cs="Arial"/>
                <w:sz w:val="20"/>
                <w:szCs w:val="20"/>
              </w:rPr>
            </w:pPr>
            <w:r w:rsidRPr="00BD0B2B">
              <w:rPr>
                <w:rFonts w:cs="Arial"/>
                <w:sz w:val="20"/>
                <w:szCs w:val="20"/>
              </w:rPr>
              <w:t>16</w:t>
            </w:r>
          </w:p>
        </w:tc>
        <w:tc>
          <w:tcPr>
            <w:tcW w:w="538" w:type="pct"/>
            <w:tcBorders>
              <w:top w:val="single" w:sz="6" w:space="0" w:color="000000"/>
              <w:left w:val="single" w:sz="6" w:space="0" w:color="000000"/>
              <w:bottom w:val="single" w:sz="6" w:space="0" w:color="000000"/>
              <w:right w:val="single" w:sz="4" w:space="0" w:color="000000"/>
            </w:tcBorders>
            <w:shd w:val="clear" w:color="auto" w:fill="auto"/>
          </w:tcPr>
          <w:p w14:paraId="3680BD3E" w14:textId="77777777" w:rsidR="00AC22CE" w:rsidRPr="00BD0B2B" w:rsidRDefault="00AC22CE" w:rsidP="00BD0B2B">
            <w:pPr>
              <w:autoSpaceDE w:val="0"/>
              <w:ind w:firstLine="0"/>
              <w:jc w:val="center"/>
              <w:rPr>
                <w:rFonts w:cs="Arial"/>
                <w:sz w:val="20"/>
                <w:szCs w:val="20"/>
              </w:rPr>
            </w:pPr>
            <w:r w:rsidRPr="00BD0B2B">
              <w:rPr>
                <w:rFonts w:cs="Arial"/>
                <w:sz w:val="20"/>
                <w:szCs w:val="20"/>
              </w:rPr>
              <w:t>10</w:t>
            </w:r>
          </w:p>
        </w:tc>
      </w:tr>
      <w:tr w:rsidR="006067F1" w:rsidRPr="00BD0B2B" w14:paraId="42D2339E" w14:textId="77777777" w:rsidTr="00BD0B2B">
        <w:trPr>
          <w:trHeight w:val="247"/>
        </w:trPr>
        <w:tc>
          <w:tcPr>
            <w:tcW w:w="695" w:type="pct"/>
            <w:tcBorders>
              <w:top w:val="single" w:sz="6" w:space="0" w:color="000000"/>
              <w:left w:val="single" w:sz="4" w:space="0" w:color="000000"/>
              <w:bottom w:val="single" w:sz="6" w:space="0" w:color="000000"/>
              <w:right w:val="single" w:sz="6" w:space="0" w:color="000000"/>
            </w:tcBorders>
            <w:shd w:val="clear" w:color="auto" w:fill="auto"/>
          </w:tcPr>
          <w:p w14:paraId="142F8511" w14:textId="77777777" w:rsidR="00AC22CE" w:rsidRPr="00BD0B2B" w:rsidRDefault="00AC22CE" w:rsidP="00BD0B2B">
            <w:pPr>
              <w:autoSpaceDE w:val="0"/>
              <w:ind w:firstLine="0"/>
              <w:jc w:val="center"/>
              <w:rPr>
                <w:rFonts w:cs="Arial"/>
                <w:sz w:val="20"/>
                <w:szCs w:val="20"/>
              </w:rPr>
            </w:pPr>
            <w:r w:rsidRPr="00BD0B2B">
              <w:rPr>
                <w:rFonts w:cs="Arial"/>
                <w:sz w:val="20"/>
                <w:szCs w:val="20"/>
              </w:rPr>
              <w:t>ИЮЛЬ</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7E1088DB" w14:textId="77777777" w:rsidR="00AC22CE" w:rsidRPr="00BD0B2B" w:rsidRDefault="00AC22CE" w:rsidP="00BD0B2B">
            <w:pPr>
              <w:autoSpaceDE w:val="0"/>
              <w:ind w:firstLine="0"/>
              <w:jc w:val="center"/>
              <w:rPr>
                <w:rFonts w:cs="Arial"/>
                <w:sz w:val="20"/>
                <w:szCs w:val="20"/>
              </w:rPr>
            </w:pPr>
            <w:r w:rsidRPr="00BD0B2B">
              <w:rPr>
                <w:rFonts w:cs="Arial"/>
                <w:sz w:val="20"/>
                <w:szCs w:val="20"/>
              </w:rPr>
              <w:t>19</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5B5F35CA" w14:textId="77777777" w:rsidR="00AC22CE" w:rsidRPr="00BD0B2B" w:rsidRDefault="00AC22CE" w:rsidP="00BD0B2B">
            <w:pPr>
              <w:autoSpaceDE w:val="0"/>
              <w:ind w:firstLine="0"/>
              <w:jc w:val="center"/>
              <w:rPr>
                <w:rFonts w:cs="Arial"/>
                <w:sz w:val="20"/>
                <w:szCs w:val="20"/>
              </w:rPr>
            </w:pPr>
            <w:r w:rsidRPr="00BD0B2B">
              <w:rPr>
                <w:rFonts w:cs="Arial"/>
                <w:sz w:val="20"/>
                <w:szCs w:val="20"/>
              </w:rPr>
              <w:t>17</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6E9F6683" w14:textId="77777777" w:rsidR="00AC22CE" w:rsidRPr="00BD0B2B" w:rsidRDefault="00AC22CE" w:rsidP="00BD0B2B">
            <w:pPr>
              <w:autoSpaceDE w:val="0"/>
              <w:ind w:firstLine="0"/>
              <w:jc w:val="center"/>
              <w:rPr>
                <w:rFonts w:cs="Arial"/>
                <w:sz w:val="20"/>
                <w:szCs w:val="20"/>
              </w:rPr>
            </w:pPr>
            <w:r w:rsidRPr="00BD0B2B">
              <w:rPr>
                <w:rFonts w:cs="Arial"/>
                <w:sz w:val="20"/>
                <w:szCs w:val="20"/>
              </w:rPr>
              <w:t>11</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742CB183" w14:textId="77777777" w:rsidR="00AC22CE" w:rsidRPr="00BD0B2B" w:rsidRDefault="00AC22CE" w:rsidP="00BD0B2B">
            <w:pPr>
              <w:autoSpaceDE w:val="0"/>
              <w:ind w:firstLine="0"/>
              <w:jc w:val="center"/>
              <w:rPr>
                <w:rFonts w:cs="Arial"/>
                <w:sz w:val="20"/>
                <w:szCs w:val="20"/>
              </w:rPr>
            </w:pPr>
            <w:r w:rsidRPr="00BD0B2B">
              <w:rPr>
                <w:rFonts w:cs="Arial"/>
                <w:sz w:val="20"/>
                <w:szCs w:val="20"/>
              </w:rPr>
              <w:t>7</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71A2ED97" w14:textId="77777777" w:rsidR="00AC22CE" w:rsidRPr="00BD0B2B" w:rsidRDefault="00AC22CE" w:rsidP="00BD0B2B">
            <w:pPr>
              <w:autoSpaceDE w:val="0"/>
              <w:ind w:firstLine="0"/>
              <w:jc w:val="center"/>
              <w:rPr>
                <w:rFonts w:cs="Arial"/>
                <w:sz w:val="20"/>
                <w:szCs w:val="20"/>
              </w:rPr>
            </w:pPr>
            <w:r w:rsidRPr="00BD0B2B">
              <w:rPr>
                <w:rFonts w:cs="Arial"/>
                <w:sz w:val="20"/>
                <w:szCs w:val="20"/>
              </w:rPr>
              <w:t>6</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1281B591" w14:textId="77777777" w:rsidR="00AC22CE" w:rsidRPr="00BD0B2B" w:rsidRDefault="00AC22CE" w:rsidP="00BD0B2B">
            <w:pPr>
              <w:autoSpaceDE w:val="0"/>
              <w:ind w:firstLine="0"/>
              <w:jc w:val="center"/>
              <w:rPr>
                <w:rFonts w:cs="Arial"/>
                <w:sz w:val="20"/>
                <w:szCs w:val="20"/>
              </w:rPr>
            </w:pPr>
            <w:r w:rsidRPr="00BD0B2B">
              <w:rPr>
                <w:rFonts w:cs="Arial"/>
                <w:sz w:val="20"/>
                <w:szCs w:val="20"/>
              </w:rPr>
              <w:t>9</w:t>
            </w:r>
          </w:p>
        </w:tc>
        <w:tc>
          <w:tcPr>
            <w:tcW w:w="538" w:type="pct"/>
            <w:tcBorders>
              <w:top w:val="single" w:sz="6" w:space="0" w:color="000000"/>
              <w:left w:val="single" w:sz="6" w:space="0" w:color="000000"/>
              <w:bottom w:val="single" w:sz="6" w:space="0" w:color="000000"/>
              <w:right w:val="single" w:sz="6" w:space="0" w:color="000000"/>
            </w:tcBorders>
            <w:shd w:val="clear" w:color="auto" w:fill="auto"/>
          </w:tcPr>
          <w:p w14:paraId="151F2AF5" w14:textId="77777777" w:rsidR="00AC22CE" w:rsidRPr="00BD0B2B" w:rsidRDefault="00AC22CE" w:rsidP="00BD0B2B">
            <w:pPr>
              <w:autoSpaceDE w:val="0"/>
              <w:ind w:firstLine="0"/>
              <w:jc w:val="center"/>
              <w:rPr>
                <w:rFonts w:cs="Arial"/>
                <w:sz w:val="20"/>
                <w:szCs w:val="20"/>
              </w:rPr>
            </w:pPr>
            <w:r w:rsidRPr="00BD0B2B">
              <w:rPr>
                <w:rFonts w:cs="Arial"/>
                <w:sz w:val="20"/>
                <w:szCs w:val="20"/>
              </w:rPr>
              <w:t>17</w:t>
            </w:r>
          </w:p>
        </w:tc>
        <w:tc>
          <w:tcPr>
            <w:tcW w:w="538" w:type="pct"/>
            <w:tcBorders>
              <w:top w:val="single" w:sz="6" w:space="0" w:color="000000"/>
              <w:left w:val="single" w:sz="6" w:space="0" w:color="000000"/>
              <w:bottom w:val="single" w:sz="6" w:space="0" w:color="000000"/>
              <w:right w:val="single" w:sz="4" w:space="0" w:color="000000"/>
            </w:tcBorders>
            <w:shd w:val="clear" w:color="auto" w:fill="auto"/>
          </w:tcPr>
          <w:p w14:paraId="67BFC414" w14:textId="77777777" w:rsidR="00AC22CE" w:rsidRPr="00BD0B2B" w:rsidRDefault="00AC22CE" w:rsidP="00BD0B2B">
            <w:pPr>
              <w:autoSpaceDE w:val="0"/>
              <w:ind w:firstLine="0"/>
              <w:jc w:val="center"/>
              <w:rPr>
                <w:rFonts w:cs="Arial"/>
                <w:sz w:val="20"/>
                <w:szCs w:val="20"/>
              </w:rPr>
            </w:pPr>
            <w:r w:rsidRPr="00BD0B2B">
              <w:rPr>
                <w:rFonts w:cs="Arial"/>
                <w:sz w:val="20"/>
                <w:szCs w:val="20"/>
              </w:rPr>
              <w:t>14</w:t>
            </w:r>
          </w:p>
        </w:tc>
      </w:tr>
      <w:tr w:rsidR="006067F1" w:rsidRPr="00BD0B2B" w14:paraId="39C2440D" w14:textId="77777777" w:rsidTr="00BD0B2B">
        <w:trPr>
          <w:trHeight w:val="247"/>
        </w:trPr>
        <w:tc>
          <w:tcPr>
            <w:tcW w:w="695" w:type="pct"/>
            <w:tcBorders>
              <w:top w:val="single" w:sz="6" w:space="0" w:color="000000"/>
              <w:left w:val="single" w:sz="4" w:space="0" w:color="000000"/>
              <w:bottom w:val="single" w:sz="4" w:space="0" w:color="000000"/>
              <w:right w:val="single" w:sz="6" w:space="0" w:color="000000"/>
            </w:tcBorders>
            <w:shd w:val="clear" w:color="auto" w:fill="auto"/>
          </w:tcPr>
          <w:p w14:paraId="15131403" w14:textId="77777777" w:rsidR="00AC22CE" w:rsidRPr="00BD0B2B" w:rsidRDefault="00AC22CE" w:rsidP="00BD0B2B">
            <w:pPr>
              <w:autoSpaceDE w:val="0"/>
              <w:ind w:firstLine="0"/>
              <w:jc w:val="center"/>
              <w:rPr>
                <w:rFonts w:cs="Arial"/>
                <w:sz w:val="20"/>
                <w:szCs w:val="20"/>
              </w:rPr>
            </w:pPr>
            <w:r w:rsidRPr="00BD0B2B">
              <w:rPr>
                <w:rFonts w:cs="Arial"/>
                <w:sz w:val="20"/>
                <w:szCs w:val="20"/>
              </w:rPr>
              <w:t>ГОД</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17F361E0" w14:textId="77777777" w:rsidR="00AC22CE" w:rsidRPr="00BD0B2B" w:rsidRDefault="00AC22CE" w:rsidP="00BD0B2B">
            <w:pPr>
              <w:autoSpaceDE w:val="0"/>
              <w:ind w:firstLine="0"/>
              <w:jc w:val="center"/>
              <w:rPr>
                <w:rFonts w:cs="Arial"/>
                <w:sz w:val="20"/>
                <w:szCs w:val="20"/>
              </w:rPr>
            </w:pPr>
            <w:r w:rsidRPr="00BD0B2B">
              <w:rPr>
                <w:rFonts w:cs="Arial"/>
                <w:sz w:val="20"/>
                <w:szCs w:val="20"/>
              </w:rPr>
              <w:t>12</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6EFE9D59" w14:textId="77777777" w:rsidR="00AC22CE" w:rsidRPr="00BD0B2B" w:rsidRDefault="00AC22CE" w:rsidP="00BD0B2B">
            <w:pPr>
              <w:autoSpaceDE w:val="0"/>
              <w:ind w:firstLine="0"/>
              <w:jc w:val="center"/>
              <w:rPr>
                <w:rFonts w:cs="Arial"/>
                <w:sz w:val="20"/>
                <w:szCs w:val="20"/>
              </w:rPr>
            </w:pPr>
            <w:r w:rsidRPr="00BD0B2B">
              <w:rPr>
                <w:rFonts w:cs="Arial"/>
                <w:sz w:val="20"/>
                <w:szCs w:val="20"/>
              </w:rPr>
              <w:t>13</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38E74A68" w14:textId="77777777" w:rsidR="00AC22CE" w:rsidRPr="00BD0B2B" w:rsidRDefault="00AC22CE" w:rsidP="00BD0B2B">
            <w:pPr>
              <w:autoSpaceDE w:val="0"/>
              <w:ind w:firstLine="0"/>
              <w:jc w:val="center"/>
              <w:rPr>
                <w:rFonts w:cs="Arial"/>
                <w:sz w:val="20"/>
                <w:szCs w:val="20"/>
              </w:rPr>
            </w:pPr>
            <w:r w:rsidRPr="00BD0B2B">
              <w:rPr>
                <w:rFonts w:cs="Arial"/>
                <w:sz w:val="20"/>
                <w:szCs w:val="20"/>
              </w:rPr>
              <w:t>11</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1C1E40FD" w14:textId="77777777" w:rsidR="00AC22CE" w:rsidRPr="00BD0B2B" w:rsidRDefault="00AC22CE" w:rsidP="00BD0B2B">
            <w:pPr>
              <w:autoSpaceDE w:val="0"/>
              <w:ind w:firstLine="0"/>
              <w:jc w:val="center"/>
              <w:rPr>
                <w:rFonts w:cs="Arial"/>
                <w:sz w:val="20"/>
                <w:szCs w:val="20"/>
              </w:rPr>
            </w:pPr>
            <w:r w:rsidRPr="00BD0B2B">
              <w:rPr>
                <w:rFonts w:cs="Arial"/>
                <w:sz w:val="20"/>
                <w:szCs w:val="20"/>
              </w:rPr>
              <w:t>14</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4FAFEF25" w14:textId="77777777" w:rsidR="00AC22CE" w:rsidRPr="00BD0B2B" w:rsidRDefault="00AC22CE" w:rsidP="00BD0B2B">
            <w:pPr>
              <w:autoSpaceDE w:val="0"/>
              <w:ind w:firstLine="0"/>
              <w:jc w:val="center"/>
              <w:rPr>
                <w:rFonts w:cs="Arial"/>
                <w:sz w:val="20"/>
                <w:szCs w:val="20"/>
              </w:rPr>
            </w:pPr>
            <w:r w:rsidRPr="00BD0B2B">
              <w:rPr>
                <w:rFonts w:cs="Arial"/>
                <w:sz w:val="20"/>
                <w:szCs w:val="20"/>
              </w:rPr>
              <w:t>10</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2B7631FD" w14:textId="77777777" w:rsidR="00AC22CE" w:rsidRPr="00BD0B2B" w:rsidRDefault="00AC22CE" w:rsidP="00BD0B2B">
            <w:pPr>
              <w:autoSpaceDE w:val="0"/>
              <w:ind w:firstLine="0"/>
              <w:jc w:val="center"/>
              <w:rPr>
                <w:rFonts w:cs="Arial"/>
                <w:sz w:val="20"/>
                <w:szCs w:val="20"/>
              </w:rPr>
            </w:pPr>
            <w:r w:rsidRPr="00BD0B2B">
              <w:rPr>
                <w:rFonts w:cs="Arial"/>
                <w:sz w:val="20"/>
                <w:szCs w:val="20"/>
              </w:rPr>
              <w:t>13</w:t>
            </w:r>
          </w:p>
        </w:tc>
        <w:tc>
          <w:tcPr>
            <w:tcW w:w="538" w:type="pct"/>
            <w:tcBorders>
              <w:top w:val="single" w:sz="6" w:space="0" w:color="000000"/>
              <w:left w:val="single" w:sz="6" w:space="0" w:color="000000"/>
              <w:bottom w:val="single" w:sz="4" w:space="0" w:color="000000"/>
              <w:right w:val="single" w:sz="6" w:space="0" w:color="000000"/>
            </w:tcBorders>
            <w:shd w:val="clear" w:color="auto" w:fill="auto"/>
          </w:tcPr>
          <w:p w14:paraId="70687EB0" w14:textId="77777777" w:rsidR="00AC22CE" w:rsidRPr="00BD0B2B" w:rsidRDefault="00AC22CE" w:rsidP="00BD0B2B">
            <w:pPr>
              <w:autoSpaceDE w:val="0"/>
              <w:ind w:firstLine="0"/>
              <w:jc w:val="center"/>
              <w:rPr>
                <w:rFonts w:cs="Arial"/>
                <w:sz w:val="20"/>
                <w:szCs w:val="20"/>
              </w:rPr>
            </w:pPr>
            <w:r w:rsidRPr="00BD0B2B">
              <w:rPr>
                <w:rFonts w:cs="Arial"/>
                <w:sz w:val="20"/>
                <w:szCs w:val="20"/>
              </w:rPr>
              <w:t>15</w:t>
            </w:r>
          </w:p>
        </w:tc>
        <w:tc>
          <w:tcPr>
            <w:tcW w:w="538" w:type="pct"/>
            <w:tcBorders>
              <w:top w:val="single" w:sz="6" w:space="0" w:color="000000"/>
              <w:left w:val="single" w:sz="6" w:space="0" w:color="000000"/>
              <w:bottom w:val="single" w:sz="4" w:space="0" w:color="000000"/>
              <w:right w:val="single" w:sz="4" w:space="0" w:color="000000"/>
            </w:tcBorders>
            <w:shd w:val="clear" w:color="auto" w:fill="auto"/>
          </w:tcPr>
          <w:p w14:paraId="73D12696" w14:textId="77777777" w:rsidR="00AC22CE" w:rsidRPr="00BD0B2B" w:rsidRDefault="00AC22CE" w:rsidP="00BD0B2B">
            <w:pPr>
              <w:autoSpaceDE w:val="0"/>
              <w:ind w:firstLine="0"/>
              <w:jc w:val="center"/>
              <w:rPr>
                <w:rFonts w:cs="Arial"/>
                <w:sz w:val="20"/>
                <w:szCs w:val="20"/>
              </w:rPr>
            </w:pPr>
            <w:r w:rsidRPr="00BD0B2B">
              <w:rPr>
                <w:rFonts w:cs="Arial"/>
                <w:sz w:val="20"/>
                <w:szCs w:val="20"/>
              </w:rPr>
              <w:t>12</w:t>
            </w:r>
          </w:p>
        </w:tc>
      </w:tr>
    </w:tbl>
    <w:p w14:paraId="6CB96E6D" w14:textId="77777777" w:rsidR="00AC22CE" w:rsidRPr="006067F1" w:rsidRDefault="00AC22CE" w:rsidP="00BD0B2B">
      <w:pPr>
        <w:ind w:firstLine="709"/>
        <w:rPr>
          <w:rFonts w:cs="Arial"/>
        </w:rPr>
      </w:pPr>
      <w:r w:rsidRPr="006067F1">
        <w:rPr>
          <w:rFonts w:cs="Arial"/>
        </w:rPr>
        <w:t xml:space="preserve">Атмосферные явления. Метели, ливневые дожди, град, шквал, гололёд. </w:t>
      </w:r>
    </w:p>
    <w:p w14:paraId="20CE4549" w14:textId="77777777" w:rsidR="00AC22CE" w:rsidRPr="006067F1" w:rsidRDefault="00AC22CE" w:rsidP="00BD0B2B">
      <w:pPr>
        <w:ind w:firstLine="709"/>
        <w:rPr>
          <w:rFonts w:cs="Arial"/>
        </w:rPr>
      </w:pPr>
      <w:r w:rsidRPr="006067F1">
        <w:rPr>
          <w:rFonts w:cs="Arial"/>
        </w:rPr>
        <w:t>Оценка природного потенциала самоочищающей способности атмосферы.</w:t>
      </w:r>
    </w:p>
    <w:p w14:paraId="2444B466"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lastRenderedPageBreak/>
        <w:t>Территория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0-1м/сек,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14:paraId="7AC96D57" w14:textId="77777777" w:rsidR="00AC22CE" w:rsidRPr="006067F1" w:rsidRDefault="00AC22CE" w:rsidP="00BD0B2B">
      <w:pPr>
        <w:ind w:firstLine="709"/>
        <w:rPr>
          <w:rFonts w:cs="Arial"/>
        </w:rPr>
      </w:pPr>
      <w:r w:rsidRPr="006067F1">
        <w:rPr>
          <w:rFonts w:cs="Arial"/>
        </w:rPr>
        <w:t xml:space="preserve">Территория поселения имеет умеренный потенциал загрязнения атмосферы, который характеризуется следующими метеорологическими показателями: повторяемость слабых скоростей ветра 0-1м/сек даже в сравнительно защищённых условиях не превышает 40%, а периоды длительного сохранения скорости ветра 1м/сек и менее наблюдаются 1-5раз в месяц. Повторяемость приземных инверсий за год составляет 30-40%. Максимум их, как и скорости ветра 0-1м/сек отмечается летом. Почти в 30% случаев, инверсии наблюдаются при скорости ветра 0-1м/сек. </w:t>
      </w:r>
    </w:p>
    <w:p w14:paraId="1C749CF7" w14:textId="77777777" w:rsidR="00AC22CE" w:rsidRPr="006067F1" w:rsidRDefault="00AC22CE" w:rsidP="00BD0B2B">
      <w:pPr>
        <w:ind w:firstLine="709"/>
        <w:rPr>
          <w:rFonts w:cs="Arial"/>
        </w:rPr>
      </w:pPr>
    </w:p>
    <w:p w14:paraId="40B67B09" w14:textId="77777777" w:rsidR="00AC22CE" w:rsidRPr="006067F1" w:rsidRDefault="00AC22CE" w:rsidP="00BD0B2B">
      <w:pPr>
        <w:ind w:firstLine="709"/>
        <w:rPr>
          <w:rFonts w:cs="Arial"/>
        </w:rPr>
      </w:pPr>
      <w:r w:rsidRPr="006067F1">
        <w:rPr>
          <w:rFonts w:cs="Arial"/>
          <w:spacing w:val="20"/>
        </w:rPr>
        <w:t>Агроклиматические ресурсы.</w:t>
      </w:r>
    </w:p>
    <w:p w14:paraId="339AD0CD" w14:textId="77777777" w:rsidR="00AC22CE" w:rsidRPr="006067F1" w:rsidRDefault="00AC22CE" w:rsidP="00BD0B2B">
      <w:pPr>
        <w:ind w:firstLine="709"/>
        <w:rPr>
          <w:rFonts w:cs="Arial"/>
        </w:rPr>
      </w:pPr>
      <w:r w:rsidRPr="006067F1">
        <w:rPr>
          <w:rFonts w:cs="Arial"/>
        </w:rPr>
        <w:t>Территория поселения относится к агроклиматическому району I</w:t>
      </w:r>
      <w:r w:rsidRPr="006067F1">
        <w:rPr>
          <w:rFonts w:cs="Arial"/>
          <w:spacing w:val="20"/>
        </w:rPr>
        <w:t xml:space="preserve"> (</w:t>
      </w:r>
      <w:r w:rsidRPr="006067F1">
        <w:rPr>
          <w:rFonts w:cs="Arial"/>
        </w:rPr>
        <w:t>умеренно тёплый, слабо засушливый</w:t>
      </w:r>
      <w:r w:rsidRPr="006067F1">
        <w:rPr>
          <w:rFonts w:cs="Arial"/>
          <w:spacing w:val="20"/>
        </w:rPr>
        <w:t xml:space="preserve">). </w:t>
      </w:r>
      <w:r w:rsidRPr="006067F1">
        <w:rPr>
          <w:rFonts w:cs="Arial"/>
        </w:rPr>
        <w:t>Суммы средних суточных температур за период активной вегетации растений колеблются в пределах 2400-2600.Первые заморозки на территории могут наблюдаться уже в сентябре, хотя и не ежегодно. Продолжительность безморозного периода равна 130-140 дней.</w:t>
      </w:r>
    </w:p>
    <w:p w14:paraId="55491BB8" w14:textId="77777777" w:rsidR="00AC22CE" w:rsidRPr="006067F1" w:rsidRDefault="00AC22CE" w:rsidP="00BD0B2B">
      <w:pPr>
        <w:ind w:firstLine="709"/>
        <w:rPr>
          <w:rFonts w:cs="Arial"/>
        </w:rPr>
      </w:pPr>
      <w:r w:rsidRPr="006067F1">
        <w:rPr>
          <w:rFonts w:cs="Arial"/>
        </w:rPr>
        <w:t xml:space="preserve">Абсолютный минимум температуры воздуха на территории составляет -29°. </w:t>
      </w:r>
    </w:p>
    <w:p w14:paraId="70B9341D" w14:textId="77777777" w:rsidR="00AC22CE" w:rsidRPr="006067F1" w:rsidRDefault="00AC22CE" w:rsidP="00BD0B2B">
      <w:pPr>
        <w:ind w:firstLine="709"/>
        <w:rPr>
          <w:rFonts w:cs="Arial"/>
        </w:rPr>
      </w:pPr>
      <w:r w:rsidRPr="006067F1">
        <w:rPr>
          <w:rFonts w:cs="Arial"/>
        </w:rPr>
        <w:t xml:space="preserve">Рельеф. Территория Латненского сельского поселения характеризуется полого-холмистым рельефом. С востока на северо-запад поселение пересекает р. Ведуга. Абсолютные отметки рельефа варьируют от 120 до 220 метров, возрастая в юго-западном направлении. Северная часть характеризуется несколькими довольно резкими поднятиями с крутыми склонами и мелкими зарождающимися оврагами. В юго-западной части располагаются пологие холмы разделенные крупными глубокими оврагами с временными или постоянными водотоками. Овраги характеризуются стабильностью, рост минимальный, происходит в основном в весенний период во время снеготаяния. </w:t>
      </w:r>
    </w:p>
    <w:p w14:paraId="0C112750" w14:textId="77777777" w:rsidR="00AC22CE" w:rsidRPr="006067F1" w:rsidRDefault="00AC22CE" w:rsidP="00BD0B2B">
      <w:pPr>
        <w:ind w:firstLine="709"/>
        <w:rPr>
          <w:rFonts w:cs="Arial"/>
        </w:rPr>
      </w:pPr>
      <w:r w:rsidRPr="006067F1">
        <w:rPr>
          <w:rFonts w:cs="Arial"/>
        </w:rPr>
        <w:t>Геология. Наиболее древние горизонты, вскрытые современной эрозией, на территории Латненского поселения, относятся к средней и верхней частям франского яруса верхнего девона. Естественные выходы их встречаются в устьевых частях глубоких оврагов.</w:t>
      </w:r>
    </w:p>
    <w:p w14:paraId="091DD566" w14:textId="77777777" w:rsidR="00AC22CE" w:rsidRPr="006067F1" w:rsidRDefault="00AC22CE" w:rsidP="00BD0B2B">
      <w:pPr>
        <w:ind w:firstLine="709"/>
        <w:rPr>
          <w:rFonts w:cs="Arial"/>
        </w:rPr>
      </w:pPr>
      <w:r w:rsidRPr="006067F1">
        <w:rPr>
          <w:rFonts w:cs="Arial"/>
        </w:rPr>
        <w:t>Комплекс мезозойских отложений на 80% охватывающих территорию поселения включает отложения нижнего мела – валанжинского, готеривского, баремского, аптского и альбского возраста. Эти отложения представлены терригенными песчано-глинистыми образованиями, фациально-неустойчивыми и невыдержанными по мощности, особенно в нижней части (валанжин), а также карбонатными отложениями верхнего мела, представленными мощными толщами мелоподобных известняков с небольшими прослоями глауконитовых глин и песчаников в основании.</w:t>
      </w:r>
    </w:p>
    <w:p w14:paraId="58905968" w14:textId="77777777" w:rsidR="00AC22CE" w:rsidRPr="006067F1" w:rsidRDefault="00AC22CE" w:rsidP="00BD0B2B">
      <w:pPr>
        <w:ind w:firstLine="709"/>
        <w:rPr>
          <w:rFonts w:cs="Arial"/>
        </w:rPr>
      </w:pPr>
      <w:r w:rsidRPr="006067F1">
        <w:rPr>
          <w:rFonts w:cs="Arial"/>
        </w:rPr>
        <w:t xml:space="preserve">Отложения четвертичного возраста залегают на отложениях верхнего и нижнего мела или верхнего неогена. Выделяют четыре основных генетических типа четвертичных отложений: аллювиальные, пролювиальные, делювиально-пролювиальные и флювиогляциальные. </w:t>
      </w:r>
    </w:p>
    <w:p w14:paraId="34C2E331" w14:textId="77777777" w:rsidR="00AC22CE" w:rsidRPr="006067F1" w:rsidRDefault="00AC22CE" w:rsidP="00BD0B2B">
      <w:pPr>
        <w:ind w:firstLine="709"/>
        <w:rPr>
          <w:rFonts w:cs="Arial"/>
        </w:rPr>
      </w:pPr>
      <w:r w:rsidRPr="006067F1">
        <w:rPr>
          <w:rFonts w:cs="Arial"/>
        </w:rPr>
        <w:t>Экзогенные геологические процессы. На территории поселения экзогенные геологические процессы представлены двумя типами овражной эрозией и оползневыми процессами.</w:t>
      </w:r>
    </w:p>
    <w:p w14:paraId="3392A4AB" w14:textId="77777777" w:rsidR="00AC22CE" w:rsidRPr="006067F1" w:rsidRDefault="00AC22CE" w:rsidP="00BD0B2B">
      <w:pPr>
        <w:ind w:firstLine="709"/>
        <w:rPr>
          <w:rFonts w:cs="Arial"/>
        </w:rPr>
      </w:pPr>
      <w:r w:rsidRPr="006067F1">
        <w:rPr>
          <w:rFonts w:cs="Arial"/>
        </w:rPr>
        <w:lastRenderedPageBreak/>
        <w:t>Овражная эрозия приурочена к склонам водоразделов и речных террас, сложенных легко размываемыми супесчаными породами. В поселении этот процесс развит широко.</w:t>
      </w:r>
    </w:p>
    <w:p w14:paraId="1BC4141B" w14:textId="77777777" w:rsidR="00AC22CE" w:rsidRPr="006067F1" w:rsidRDefault="00AC22CE" w:rsidP="00BD0B2B">
      <w:pPr>
        <w:ind w:firstLine="709"/>
        <w:rPr>
          <w:rFonts w:cs="Arial"/>
        </w:rPr>
      </w:pPr>
      <w:r w:rsidRPr="006067F1">
        <w:rPr>
          <w:rFonts w:cs="Arial"/>
        </w:rPr>
        <w:t xml:space="preserve">Оползневые процессы связаны с обширной развивающейся овражной сетью. Оползни возникают при условии наличия в геологическом строении склонов увлажненных глинистых слоев. Кроме того важную роль в развитии оползневых процессов играют атмосферные осадки. </w:t>
      </w:r>
    </w:p>
    <w:p w14:paraId="4C441D6F" w14:textId="77777777" w:rsidR="00AC22CE" w:rsidRPr="006067F1" w:rsidRDefault="00AC22CE" w:rsidP="00BD0B2B">
      <w:pPr>
        <w:ind w:firstLine="709"/>
        <w:rPr>
          <w:rFonts w:cs="Arial"/>
        </w:rPr>
      </w:pPr>
      <w:r w:rsidRPr="006067F1">
        <w:rPr>
          <w:rFonts w:cs="Arial"/>
        </w:rPr>
        <w:t xml:space="preserve">Близкое залегание грунтовых вод на рассматриваемой территории проявлено в пойме реки Ведуга и Гнилуша, процессы заболачивания развиты не значительно. </w:t>
      </w:r>
    </w:p>
    <w:p w14:paraId="6C2A0C0E" w14:textId="77777777" w:rsidR="00AC22CE" w:rsidRPr="006067F1" w:rsidRDefault="00AC22CE" w:rsidP="00BD0B2B">
      <w:pPr>
        <w:ind w:firstLine="709"/>
        <w:jc w:val="center"/>
        <w:rPr>
          <w:rFonts w:cs="Arial"/>
        </w:rPr>
      </w:pPr>
      <w:r w:rsidRPr="006067F1">
        <w:rPr>
          <w:rFonts w:cs="Arial"/>
        </w:rPr>
        <w:t>Водные ресурсы</w:t>
      </w:r>
    </w:p>
    <w:p w14:paraId="241D6209" w14:textId="77777777" w:rsidR="00AC22CE" w:rsidRPr="006067F1" w:rsidRDefault="00AC22CE" w:rsidP="00BD0B2B">
      <w:pPr>
        <w:ind w:firstLine="709"/>
        <w:rPr>
          <w:rFonts w:cs="Arial"/>
        </w:rPr>
      </w:pPr>
      <w:r w:rsidRPr="006067F1">
        <w:rPr>
          <w:rFonts w:cs="Arial"/>
          <w:bCs/>
          <w:iCs/>
        </w:rPr>
        <w:t>Подземные воды</w:t>
      </w:r>
    </w:p>
    <w:p w14:paraId="1646AAF2"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t>На территории поселения представлены четыре водоносных комплекса:</w:t>
      </w:r>
    </w:p>
    <w:p w14:paraId="3018B7D1"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t>- локально-водоупорный неогеновый терригенный комплекс (локально);</w:t>
      </w:r>
    </w:p>
    <w:p w14:paraId="3F50A5B7"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t>- верхнемеловой карбонатный комплекс (локально);</w:t>
      </w:r>
    </w:p>
    <w:p w14:paraId="13F240B0"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t>- нижне-верхнемеловой терригенный комплекс;</w:t>
      </w:r>
    </w:p>
    <w:p w14:paraId="4FA8664B"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t>- верхнедевонский верхнефранско-фаменский терригенно-карбонатный комплекс, наиболее используемый для целей водоснабжения.</w:t>
      </w:r>
    </w:p>
    <w:p w14:paraId="0A693A98" w14:textId="77777777" w:rsidR="00AC22CE" w:rsidRPr="006067F1" w:rsidRDefault="00AC22CE" w:rsidP="00BD0B2B">
      <w:pPr>
        <w:pStyle w:val="af7"/>
        <w:spacing w:after="0"/>
        <w:ind w:left="0" w:firstLine="709"/>
        <w:jc w:val="both"/>
        <w:rPr>
          <w:rFonts w:ascii="Arial" w:hAnsi="Arial" w:cs="Arial"/>
        </w:rPr>
      </w:pPr>
      <w:r w:rsidRPr="006067F1">
        <w:rPr>
          <w:rFonts w:ascii="Arial" w:hAnsi="Arial" w:cs="Arial"/>
        </w:rPr>
        <w:t>Подземные воды эксплуатируются водозабором и отдельными скважинами, расположенными в центральной и восточной частях поселения и приурочены к территориям близкого залегания девонских пород. Кроме того в поселении используются колодцы и родники поставляющие воду из верхнедевонского водоносного горизонта.</w:t>
      </w:r>
    </w:p>
    <w:p w14:paraId="01F9898D" w14:textId="10C6E75A" w:rsidR="00AC22CE" w:rsidRPr="006067F1" w:rsidRDefault="00AC22CE" w:rsidP="00BD0B2B">
      <w:pPr>
        <w:ind w:firstLine="709"/>
        <w:rPr>
          <w:rFonts w:cs="Arial"/>
        </w:rPr>
      </w:pPr>
      <w:r w:rsidRPr="006067F1">
        <w:rPr>
          <w:rFonts w:cs="Arial"/>
        </w:rPr>
        <w:t>Потребность населения в питьевом водоснабжении может быть полностью реализована за счет</w:t>
      </w:r>
      <w:r w:rsidR="006067F1" w:rsidRPr="006067F1">
        <w:rPr>
          <w:rFonts w:cs="Arial"/>
        </w:rPr>
        <w:t xml:space="preserve"> </w:t>
      </w:r>
      <w:r w:rsidRPr="006067F1">
        <w:rPr>
          <w:rFonts w:cs="Arial"/>
        </w:rPr>
        <w:t>эксплуатации имеющихся запасов подземных вод.</w:t>
      </w:r>
    </w:p>
    <w:p w14:paraId="5D1E9FC4" w14:textId="77777777" w:rsidR="00AC22CE" w:rsidRPr="006067F1" w:rsidRDefault="00AC22CE" w:rsidP="00BD0B2B">
      <w:pPr>
        <w:ind w:firstLine="709"/>
        <w:rPr>
          <w:rFonts w:cs="Arial"/>
        </w:rPr>
      </w:pPr>
    </w:p>
    <w:p w14:paraId="7AE40F39" w14:textId="77777777" w:rsidR="00AC22CE" w:rsidRPr="006067F1" w:rsidRDefault="00AC22CE" w:rsidP="00BD0B2B">
      <w:pPr>
        <w:snapToGrid w:val="0"/>
        <w:ind w:firstLine="709"/>
        <w:rPr>
          <w:rFonts w:cs="Arial"/>
        </w:rPr>
      </w:pPr>
      <w:r w:rsidRPr="006067F1">
        <w:rPr>
          <w:rFonts w:cs="Arial"/>
          <w:bCs/>
          <w:iCs/>
        </w:rPr>
        <w:t>Использование подземных вод</w:t>
      </w:r>
    </w:p>
    <w:p w14:paraId="1A28F991" w14:textId="1B1461DC" w:rsidR="00AC22CE" w:rsidRPr="006067F1" w:rsidRDefault="00AC22CE" w:rsidP="00BD0B2B">
      <w:pPr>
        <w:ind w:firstLine="709"/>
        <w:rPr>
          <w:rFonts w:cs="Arial"/>
        </w:rPr>
      </w:pPr>
      <w:r w:rsidRPr="006067F1">
        <w:rPr>
          <w:rFonts w:cs="Arial"/>
        </w:rPr>
        <w:t>Практически все хозяйственно-питьевое водоснабжение населения и в значительной степени техническое водоснабжение сельскохозяйственных,</w:t>
      </w:r>
      <w:r w:rsidR="006067F1" w:rsidRPr="006067F1">
        <w:rPr>
          <w:rFonts w:cs="Arial"/>
        </w:rPr>
        <w:t xml:space="preserve"> </w:t>
      </w:r>
      <w:r w:rsidRPr="006067F1">
        <w:rPr>
          <w:rFonts w:cs="Arial"/>
        </w:rPr>
        <w:t>промышленных предприятий основано на использовании подземных вод. Подземные воды эксплуатируются буровыми скважинами, колодцами. На территории сельского поселения расположены 2 башни</w:t>
      </w:r>
      <w:r w:rsidR="006067F1" w:rsidRPr="006067F1">
        <w:rPr>
          <w:rFonts w:cs="Arial"/>
        </w:rPr>
        <w:t xml:space="preserve"> </w:t>
      </w:r>
      <w:r w:rsidRPr="006067F1">
        <w:rPr>
          <w:rFonts w:cs="Arial"/>
        </w:rPr>
        <w:t>Рожновского, вода используется только на хозяйственные нужды сельскохозяйственных предприятий.</w:t>
      </w:r>
    </w:p>
    <w:p w14:paraId="30FAECE5" w14:textId="77777777" w:rsidR="00AC22CE" w:rsidRPr="006067F1" w:rsidRDefault="00AC22CE" w:rsidP="00BD0B2B">
      <w:pPr>
        <w:snapToGrid w:val="0"/>
        <w:ind w:firstLine="709"/>
        <w:rPr>
          <w:rFonts w:cs="Arial"/>
        </w:rPr>
      </w:pPr>
      <w:r w:rsidRPr="006067F1">
        <w:rPr>
          <w:rFonts w:cs="Arial"/>
        </w:rPr>
        <w:t xml:space="preserve"> </w:t>
      </w:r>
    </w:p>
    <w:p w14:paraId="255ED008" w14:textId="77777777" w:rsidR="00AC22CE" w:rsidRPr="006067F1" w:rsidRDefault="00AC22CE" w:rsidP="00BD0B2B">
      <w:pPr>
        <w:ind w:firstLine="709"/>
        <w:rPr>
          <w:rFonts w:cs="Arial"/>
        </w:rPr>
      </w:pPr>
      <w:r w:rsidRPr="006067F1">
        <w:rPr>
          <w:rFonts w:cs="Arial"/>
          <w:bCs/>
          <w:iCs/>
        </w:rPr>
        <w:t>Поверхностные воды</w:t>
      </w:r>
    </w:p>
    <w:p w14:paraId="415F7748" w14:textId="77777777" w:rsidR="00AC22CE" w:rsidRPr="006067F1" w:rsidRDefault="00AC22CE" w:rsidP="00BD0B2B">
      <w:pPr>
        <w:ind w:firstLine="709"/>
        <w:contextualSpacing/>
        <w:rPr>
          <w:rFonts w:cs="Arial"/>
        </w:rPr>
      </w:pPr>
      <w:r w:rsidRPr="006067F1">
        <w:rPr>
          <w:rFonts w:cs="Arial"/>
          <w:iCs/>
          <w:spacing w:val="-2"/>
        </w:rPr>
        <w:t xml:space="preserve"> </w:t>
      </w:r>
      <w:r w:rsidRPr="006067F1">
        <w:rPr>
          <w:rFonts w:cs="Arial"/>
        </w:rPr>
        <w:t xml:space="preserve">Гидрологическая сеть территории Латненского сельского поселения представлена рекой Ведуга (приток Дона I порядка), и ее притоком II порядка р. Гнилушей, а так же прудами. </w:t>
      </w:r>
    </w:p>
    <w:p w14:paraId="066FDDBA" w14:textId="77777777" w:rsidR="00AC22CE" w:rsidRPr="006067F1" w:rsidRDefault="00AC22CE" w:rsidP="00BD0B2B">
      <w:pPr>
        <w:ind w:firstLine="709"/>
        <w:contextualSpacing/>
        <w:rPr>
          <w:rFonts w:cs="Arial"/>
        </w:rPr>
      </w:pPr>
      <w:r w:rsidRPr="006067F1">
        <w:rPr>
          <w:rFonts w:cs="Arial"/>
        </w:rPr>
        <w:t>Река Ведуга имеет длину 94 км., с общей площадью водосбора 1575 км</w:t>
      </w:r>
      <w:r w:rsidRPr="006067F1">
        <w:rPr>
          <w:rFonts w:cs="Arial"/>
          <w:vertAlign w:val="superscript"/>
        </w:rPr>
        <w:t>2</w:t>
      </w:r>
      <w:r w:rsidRPr="006067F1">
        <w:rPr>
          <w:rFonts w:cs="Arial"/>
        </w:rPr>
        <w:t>., протекает в широкой, неглубокой пойменной долине, сложенной легкоразмываемыми осадочными породами. Ширина долины колеблется от 0,5 до 1,0км.</w:t>
      </w:r>
    </w:p>
    <w:p w14:paraId="0C99D083" w14:textId="77777777" w:rsidR="00AC22CE" w:rsidRPr="006067F1" w:rsidRDefault="00AC22CE" w:rsidP="00BD0B2B">
      <w:pPr>
        <w:ind w:firstLine="709"/>
        <w:rPr>
          <w:rFonts w:cs="Arial"/>
        </w:rPr>
      </w:pPr>
      <w:r w:rsidRPr="006067F1">
        <w:rPr>
          <w:rFonts w:cs="Arial"/>
        </w:rPr>
        <w:t xml:space="preserve">Поймы луговые, поросшие кустарниками. Ширина поймы р.Ведуги составляет – 0,20-0,25км., ширина русла реки колеблется от 1 до 20м. </w:t>
      </w:r>
    </w:p>
    <w:p w14:paraId="03E0DDF4" w14:textId="77777777" w:rsidR="00AC22CE" w:rsidRPr="006067F1" w:rsidRDefault="00AC22CE" w:rsidP="00BD0B2B">
      <w:pPr>
        <w:ind w:firstLine="709"/>
        <w:rPr>
          <w:rFonts w:cs="Arial"/>
        </w:rPr>
      </w:pPr>
      <w:r w:rsidRPr="006067F1">
        <w:rPr>
          <w:rFonts w:cs="Arial"/>
        </w:rPr>
        <w:t>Река Гнилуша является левым притоком р.Ведуга, имеет длину 21 км., с площадью водосбора 132 км</w:t>
      </w:r>
      <w:r w:rsidRPr="006067F1">
        <w:rPr>
          <w:rFonts w:cs="Arial"/>
          <w:vertAlign w:val="superscript"/>
        </w:rPr>
        <w:t>2</w:t>
      </w:r>
      <w:r w:rsidRPr="006067F1">
        <w:rPr>
          <w:rFonts w:cs="Arial"/>
        </w:rPr>
        <w:t xml:space="preserve">. Пойма луговая, поросшая кустарниками, ширина русла – 2-4м. Глубина на реке, как правило, составляет 0,5-1,0м. Русла рек умеренно извилистые, песчаные, местами илистые, деформирующиеся, берега симметричные, высотой 1-3м. </w:t>
      </w:r>
    </w:p>
    <w:p w14:paraId="64AF7B22" w14:textId="705EDAF7" w:rsidR="00AC22CE" w:rsidRPr="006067F1" w:rsidRDefault="00AC22CE" w:rsidP="00BD0B2B">
      <w:pPr>
        <w:pStyle w:val="350"/>
        <w:spacing w:after="0"/>
        <w:ind w:firstLine="709"/>
        <w:jc w:val="both"/>
        <w:rPr>
          <w:rFonts w:ascii="Arial" w:hAnsi="Arial" w:cs="Arial"/>
          <w:color w:val="auto"/>
          <w:sz w:val="24"/>
          <w:szCs w:val="24"/>
        </w:rPr>
      </w:pPr>
      <w:r w:rsidRPr="006067F1">
        <w:rPr>
          <w:rFonts w:ascii="Arial" w:hAnsi="Arial" w:cs="Arial"/>
          <w:color w:val="auto"/>
          <w:sz w:val="24"/>
          <w:szCs w:val="24"/>
        </w:rPr>
        <w:lastRenderedPageBreak/>
        <w:t>Пруды на территории Латненского сельского поселения искусственные, небольшой площадью. Общая площадь их составляет около 9,3га.</w:t>
      </w:r>
      <w:r w:rsidR="006067F1" w:rsidRPr="006067F1">
        <w:rPr>
          <w:rFonts w:ascii="Arial" w:hAnsi="Arial" w:cs="Arial"/>
          <w:color w:val="auto"/>
          <w:sz w:val="24"/>
          <w:szCs w:val="24"/>
        </w:rPr>
        <w:t xml:space="preserve"> </w:t>
      </w:r>
      <w:r w:rsidRPr="006067F1">
        <w:rPr>
          <w:rFonts w:ascii="Arial" w:hAnsi="Arial" w:cs="Arial"/>
          <w:color w:val="auto"/>
          <w:sz w:val="24"/>
          <w:szCs w:val="24"/>
        </w:rPr>
        <w:t>В соответствии с принятым Государственной Думой (12 апреля 2006г) и одобренным Советом Федерации (26 мая 2006г.) Водного Кодекса Российской Федерации ширина водоохранных зон (ВЗ) и прибрежных полос (ПП) на реках устанавливается в зависимости от длины реки в следующих размерах:</w:t>
      </w:r>
    </w:p>
    <w:p w14:paraId="3B13A89C" w14:textId="77777777" w:rsidR="00AC22CE" w:rsidRPr="006067F1" w:rsidRDefault="00AC22CE" w:rsidP="00BD0B2B">
      <w:pPr>
        <w:pStyle w:val="350"/>
        <w:numPr>
          <w:ilvl w:val="0"/>
          <w:numId w:val="45"/>
        </w:numPr>
        <w:tabs>
          <w:tab w:val="left" w:pos="1080"/>
        </w:tabs>
        <w:spacing w:after="0"/>
        <w:ind w:left="0" w:firstLine="709"/>
        <w:jc w:val="both"/>
        <w:rPr>
          <w:rFonts w:ascii="Arial" w:hAnsi="Arial" w:cs="Arial"/>
          <w:color w:val="auto"/>
          <w:sz w:val="24"/>
          <w:szCs w:val="24"/>
        </w:rPr>
      </w:pPr>
      <w:r w:rsidRPr="006067F1">
        <w:rPr>
          <w:rFonts w:ascii="Arial" w:hAnsi="Arial" w:cs="Arial"/>
          <w:color w:val="auto"/>
          <w:sz w:val="24"/>
          <w:szCs w:val="24"/>
        </w:rPr>
        <w:t>до 10км – 50м</w:t>
      </w:r>
    </w:p>
    <w:p w14:paraId="7C3839AA" w14:textId="77777777" w:rsidR="00AC22CE" w:rsidRPr="006067F1" w:rsidRDefault="00AC22CE" w:rsidP="00BD0B2B">
      <w:pPr>
        <w:pStyle w:val="350"/>
        <w:numPr>
          <w:ilvl w:val="0"/>
          <w:numId w:val="45"/>
        </w:numPr>
        <w:tabs>
          <w:tab w:val="left" w:pos="1080"/>
        </w:tabs>
        <w:spacing w:after="0"/>
        <w:ind w:left="0" w:firstLine="709"/>
        <w:jc w:val="both"/>
        <w:rPr>
          <w:rFonts w:ascii="Arial" w:hAnsi="Arial" w:cs="Arial"/>
          <w:color w:val="auto"/>
          <w:sz w:val="24"/>
          <w:szCs w:val="24"/>
        </w:rPr>
      </w:pPr>
      <w:r w:rsidRPr="006067F1">
        <w:rPr>
          <w:rFonts w:ascii="Arial" w:hAnsi="Arial" w:cs="Arial"/>
          <w:color w:val="auto"/>
          <w:sz w:val="24"/>
          <w:szCs w:val="24"/>
        </w:rPr>
        <w:t>от10 до50км – 100м</w:t>
      </w:r>
    </w:p>
    <w:p w14:paraId="14093C86" w14:textId="77777777" w:rsidR="00AC22CE" w:rsidRPr="006067F1" w:rsidRDefault="00AC22CE" w:rsidP="00BD0B2B">
      <w:pPr>
        <w:pStyle w:val="350"/>
        <w:numPr>
          <w:ilvl w:val="0"/>
          <w:numId w:val="45"/>
        </w:numPr>
        <w:tabs>
          <w:tab w:val="left" w:pos="1080"/>
        </w:tabs>
        <w:spacing w:after="0"/>
        <w:ind w:left="0" w:firstLine="709"/>
        <w:jc w:val="both"/>
        <w:rPr>
          <w:rFonts w:ascii="Arial" w:hAnsi="Arial" w:cs="Arial"/>
          <w:color w:val="auto"/>
          <w:sz w:val="24"/>
          <w:szCs w:val="24"/>
        </w:rPr>
      </w:pPr>
      <w:r w:rsidRPr="006067F1">
        <w:rPr>
          <w:rFonts w:ascii="Arial" w:hAnsi="Arial" w:cs="Arial"/>
          <w:color w:val="auto"/>
          <w:sz w:val="24"/>
          <w:szCs w:val="24"/>
        </w:rPr>
        <w:t>от 50км и более – 200м.</w:t>
      </w:r>
    </w:p>
    <w:p w14:paraId="4163ADA2" w14:textId="77777777" w:rsidR="00AC22CE" w:rsidRPr="006067F1" w:rsidRDefault="00AC22CE" w:rsidP="00BD0B2B">
      <w:pPr>
        <w:pStyle w:val="350"/>
        <w:spacing w:after="0"/>
        <w:ind w:firstLine="709"/>
        <w:jc w:val="both"/>
        <w:rPr>
          <w:rFonts w:ascii="Arial" w:hAnsi="Arial" w:cs="Arial"/>
          <w:color w:val="auto"/>
          <w:sz w:val="24"/>
          <w:szCs w:val="24"/>
        </w:rPr>
      </w:pPr>
      <w:r w:rsidRPr="006067F1">
        <w:rPr>
          <w:rFonts w:ascii="Arial" w:hAnsi="Arial" w:cs="Arial"/>
          <w:color w:val="auto"/>
          <w:sz w:val="24"/>
          <w:szCs w:val="24"/>
        </w:rPr>
        <w:t>Ширина прибрежная полосы устанавливается в зависимости от уклона берега водного объекта и составляет 30-50м.</w:t>
      </w:r>
    </w:p>
    <w:p w14:paraId="2808E83C" w14:textId="77777777" w:rsidR="00AC22CE" w:rsidRPr="006067F1" w:rsidRDefault="00AC22CE" w:rsidP="00BD0B2B">
      <w:pPr>
        <w:pStyle w:val="350"/>
        <w:spacing w:after="0"/>
        <w:ind w:firstLine="709"/>
        <w:jc w:val="both"/>
        <w:rPr>
          <w:rFonts w:ascii="Arial" w:hAnsi="Arial" w:cs="Arial"/>
          <w:color w:val="auto"/>
          <w:sz w:val="24"/>
          <w:szCs w:val="24"/>
        </w:rPr>
      </w:pPr>
      <w:r w:rsidRPr="006067F1">
        <w:rPr>
          <w:rFonts w:ascii="Arial" w:hAnsi="Arial" w:cs="Arial"/>
          <w:color w:val="auto"/>
          <w:sz w:val="24"/>
          <w:szCs w:val="24"/>
        </w:rPr>
        <w:t>Исходя из этого, ширина водоохранной зоны для р.Гнилуша– 50 м., для реки Ведуга – 100м.</w:t>
      </w:r>
    </w:p>
    <w:p w14:paraId="78C20B1A" w14:textId="77777777" w:rsidR="00AC22CE" w:rsidRPr="006067F1" w:rsidRDefault="00AC22CE" w:rsidP="00BD0B2B">
      <w:pPr>
        <w:ind w:firstLine="709"/>
        <w:rPr>
          <w:rFonts w:cs="Arial"/>
        </w:rPr>
      </w:pPr>
      <w:r w:rsidRPr="006067F1">
        <w:rPr>
          <w:rFonts w:cs="Arial"/>
        </w:rPr>
        <w:t>В соответствии с Водным кодексом в водоохранных зонах запрещается:</w:t>
      </w:r>
    </w:p>
    <w:p w14:paraId="4730E552" w14:textId="77777777" w:rsidR="00AC22CE" w:rsidRPr="006067F1" w:rsidRDefault="00AC22CE" w:rsidP="00BD0B2B">
      <w:pPr>
        <w:numPr>
          <w:ilvl w:val="0"/>
          <w:numId w:val="43"/>
        </w:numPr>
        <w:tabs>
          <w:tab w:val="left" w:pos="1080"/>
        </w:tabs>
        <w:ind w:left="0" w:firstLine="709"/>
        <w:rPr>
          <w:rFonts w:cs="Arial"/>
        </w:rPr>
      </w:pPr>
      <w:r w:rsidRPr="006067F1">
        <w:rPr>
          <w:rFonts w:cs="Arial"/>
        </w:rPr>
        <w:t>размещение мест захоронения отходов производства и потребления, радиоактивных, химических, взрывчатых, токсичных, отравляющих и ядовитых веществ,</w:t>
      </w:r>
    </w:p>
    <w:p w14:paraId="39DA64D0" w14:textId="77777777" w:rsidR="00AC22CE" w:rsidRPr="006067F1" w:rsidRDefault="00AC22CE" w:rsidP="00BD0B2B">
      <w:pPr>
        <w:numPr>
          <w:ilvl w:val="0"/>
          <w:numId w:val="43"/>
        </w:numPr>
        <w:tabs>
          <w:tab w:val="left" w:pos="1080"/>
        </w:tabs>
        <w:ind w:left="0" w:firstLine="709"/>
        <w:rPr>
          <w:rFonts w:cs="Arial"/>
        </w:rPr>
      </w:pPr>
      <w:r w:rsidRPr="006067F1">
        <w:rPr>
          <w:rFonts w:cs="Arial"/>
        </w:rPr>
        <w:t>движение и стоянка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0A5A5A3B" w14:textId="77777777" w:rsidR="00AC22CE" w:rsidRPr="006067F1" w:rsidRDefault="00AC22CE" w:rsidP="00BD0B2B">
      <w:pPr>
        <w:ind w:firstLine="709"/>
        <w:rPr>
          <w:rFonts w:cs="Arial"/>
        </w:rPr>
      </w:pPr>
      <w:r w:rsidRPr="006067F1">
        <w:rPr>
          <w:rFonts w:cs="Arial"/>
        </w:rPr>
        <w:t>В границах водоохранных зон допускается проектирование, размещение, строительство, реконструкция, ввод в эксплуатацию, эксплуатация хозяйственных и других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14:paraId="474434AB" w14:textId="77777777" w:rsidR="00AC22CE" w:rsidRPr="006067F1" w:rsidRDefault="00AC22CE" w:rsidP="00BD0B2B">
      <w:pPr>
        <w:snapToGrid w:val="0"/>
        <w:ind w:firstLine="709"/>
        <w:rPr>
          <w:rFonts w:cs="Arial"/>
        </w:rPr>
      </w:pPr>
      <w:r w:rsidRPr="006067F1">
        <w:rPr>
          <w:rFonts w:cs="Arial"/>
          <w:bCs/>
        </w:rPr>
        <w:t>Почвенные ресурсы</w:t>
      </w:r>
    </w:p>
    <w:p w14:paraId="1EA5568B" w14:textId="77777777" w:rsidR="00AC22CE" w:rsidRPr="006067F1" w:rsidRDefault="00AC22CE" w:rsidP="00BD0B2B">
      <w:pPr>
        <w:ind w:firstLine="709"/>
        <w:rPr>
          <w:rFonts w:cs="Arial"/>
        </w:rPr>
      </w:pPr>
      <w:r w:rsidRPr="006067F1">
        <w:rPr>
          <w:rFonts w:cs="Arial"/>
        </w:rPr>
        <w:t xml:space="preserve">Почвенные ресурсы представлены типичными черноземами. </w:t>
      </w:r>
    </w:p>
    <w:p w14:paraId="47F5E4D8" w14:textId="77777777" w:rsidR="00AC22CE" w:rsidRPr="006067F1" w:rsidRDefault="00AC22CE" w:rsidP="00BD0B2B">
      <w:pPr>
        <w:ind w:firstLine="709"/>
        <w:rPr>
          <w:rFonts w:cs="Arial"/>
        </w:rPr>
      </w:pPr>
      <w:r w:rsidRPr="006067F1">
        <w:rPr>
          <w:rFonts w:cs="Arial"/>
        </w:rPr>
        <w:t xml:space="preserve">Проблема 1. Водная эрозия. </w:t>
      </w:r>
    </w:p>
    <w:p w14:paraId="3F58FDD9" w14:textId="77777777" w:rsidR="00AC22CE" w:rsidRPr="006067F1" w:rsidRDefault="00AC22CE" w:rsidP="00BD0B2B">
      <w:pPr>
        <w:ind w:firstLine="709"/>
        <w:rPr>
          <w:rFonts w:cs="Arial"/>
        </w:rPr>
      </w:pPr>
      <w:r w:rsidRPr="006067F1">
        <w:rPr>
          <w:rFonts w:cs="Arial"/>
        </w:rPr>
        <w:t>Проблема 2. Ветровая эрозия.</w:t>
      </w:r>
    </w:p>
    <w:p w14:paraId="540F3D54" w14:textId="77777777" w:rsidR="00AC22CE" w:rsidRPr="006067F1" w:rsidRDefault="00AC22CE" w:rsidP="00BD0B2B">
      <w:pPr>
        <w:ind w:firstLine="709"/>
        <w:rPr>
          <w:rFonts w:cs="Arial"/>
        </w:rPr>
      </w:pPr>
      <w:r w:rsidRPr="006067F1">
        <w:rPr>
          <w:rFonts w:cs="Arial"/>
        </w:rPr>
        <w:t>Проблема 3. Распространение солонцеватых почв и солонцовых комплексов</w:t>
      </w:r>
    </w:p>
    <w:p w14:paraId="67B0B500" w14:textId="77777777" w:rsidR="00AC22CE" w:rsidRPr="006067F1" w:rsidRDefault="00AC22CE" w:rsidP="00BD0B2B">
      <w:pPr>
        <w:ind w:firstLine="709"/>
        <w:rPr>
          <w:rFonts w:cs="Arial"/>
        </w:rPr>
      </w:pPr>
      <w:r w:rsidRPr="006067F1">
        <w:rPr>
          <w:rFonts w:cs="Arial"/>
        </w:rPr>
        <w:t>Создание вдоль автомобильных дорог полезащитных лесных полос, снижает загрязнение почвы свинцом в десятки раз.</w:t>
      </w:r>
    </w:p>
    <w:p w14:paraId="011CBA03" w14:textId="77777777" w:rsidR="00AC22CE" w:rsidRPr="006067F1" w:rsidRDefault="00AC22CE" w:rsidP="00BD0B2B">
      <w:pPr>
        <w:ind w:firstLine="709"/>
        <w:rPr>
          <w:rFonts w:cs="Arial"/>
        </w:rPr>
      </w:pPr>
    </w:p>
    <w:p w14:paraId="4618C5FA" w14:textId="77777777" w:rsidR="00AC22CE" w:rsidRPr="006067F1" w:rsidRDefault="00AC22CE" w:rsidP="00BD0B2B">
      <w:pPr>
        <w:ind w:firstLine="709"/>
        <w:jc w:val="center"/>
        <w:rPr>
          <w:rFonts w:cs="Arial"/>
        </w:rPr>
      </w:pPr>
      <w:r w:rsidRPr="006067F1">
        <w:rPr>
          <w:rFonts w:cs="Arial"/>
          <w:bCs/>
        </w:rPr>
        <w:t>Лесосырьевые ресурсы</w:t>
      </w:r>
    </w:p>
    <w:p w14:paraId="3F6FED33" w14:textId="77777777" w:rsidR="00AC22CE" w:rsidRPr="006067F1" w:rsidRDefault="00AC22CE" w:rsidP="00BD0B2B">
      <w:pPr>
        <w:ind w:firstLine="709"/>
        <w:rPr>
          <w:rFonts w:cs="Arial"/>
        </w:rPr>
      </w:pPr>
      <w:r w:rsidRPr="006067F1">
        <w:rPr>
          <w:rFonts w:cs="Arial"/>
        </w:rPr>
        <w:t xml:space="preserve">Территория Латненского сельского поселения находится в лесостепной зоне и относится к малолесным территориям. </w:t>
      </w:r>
    </w:p>
    <w:p w14:paraId="43EB999D" w14:textId="77777777" w:rsidR="00AC22CE" w:rsidRPr="006067F1" w:rsidRDefault="00AC22CE" w:rsidP="00BD0B2B">
      <w:pPr>
        <w:ind w:firstLine="709"/>
        <w:rPr>
          <w:rFonts w:cs="Arial"/>
        </w:rPr>
      </w:pPr>
      <w:r w:rsidRPr="006067F1">
        <w:rPr>
          <w:rFonts w:cs="Arial"/>
        </w:rPr>
        <w:t xml:space="preserve">Имеются лесные насаждения не входящие в лесной фонд (на землях сельскохозяйственного назначения, автомобильного транспорта и населенных пунктов), выполняющие ветрозащитную, стокорегулирующую и снегозадерживающую функции. Из них наиболее значимы для сельскохозяйственной территории лесные насаждения, расположенные на землях сельскохозяйственного назначения), выполняющие ветрозащитную, стокорегулирующую и снегозадерживающую функции. </w:t>
      </w:r>
    </w:p>
    <w:p w14:paraId="4070FEF1" w14:textId="77777777" w:rsidR="00AC22CE" w:rsidRPr="006067F1" w:rsidRDefault="00AC22CE" w:rsidP="00BD0B2B">
      <w:pPr>
        <w:ind w:firstLine="709"/>
        <w:rPr>
          <w:rFonts w:cs="Arial"/>
        </w:rPr>
      </w:pPr>
    </w:p>
    <w:p w14:paraId="49F13466" w14:textId="77777777" w:rsidR="00AC22CE" w:rsidRPr="006067F1" w:rsidRDefault="00AC22CE" w:rsidP="00BD0B2B">
      <w:pPr>
        <w:snapToGrid w:val="0"/>
        <w:ind w:firstLine="709"/>
        <w:jc w:val="center"/>
        <w:rPr>
          <w:rFonts w:cs="Arial"/>
        </w:rPr>
      </w:pPr>
      <w:r w:rsidRPr="006067F1">
        <w:rPr>
          <w:rFonts w:cs="Arial"/>
          <w:bCs/>
        </w:rPr>
        <w:t>Ландшафтно-рекреационный потенциал</w:t>
      </w:r>
    </w:p>
    <w:p w14:paraId="45740685" w14:textId="4D9841D5" w:rsidR="00AC22CE" w:rsidRPr="006067F1" w:rsidRDefault="00AC22CE" w:rsidP="00BD0B2B">
      <w:pPr>
        <w:ind w:firstLine="709"/>
        <w:rPr>
          <w:rFonts w:cs="Arial"/>
        </w:rPr>
      </w:pPr>
      <w:r w:rsidRPr="006067F1">
        <w:rPr>
          <w:rFonts w:cs="Arial"/>
        </w:rPr>
        <w:lastRenderedPageBreak/>
        <w:t>Территория Латненского сельского поселения относится к территории возвышенных эрозионных равнин с покровными суглинками, приуроченными к Среднерусской возвышенности, придонскому меловому району типичной лесостепи. Территория характеризуется пойменными,</w:t>
      </w:r>
      <w:r w:rsidR="006067F1" w:rsidRPr="006067F1">
        <w:rPr>
          <w:rFonts w:cs="Arial"/>
        </w:rPr>
        <w:t xml:space="preserve"> </w:t>
      </w:r>
      <w:r w:rsidRPr="006067F1">
        <w:rPr>
          <w:rFonts w:cs="Arial"/>
        </w:rPr>
        <w:t>склоновыми, плакорными типами местности, доминирующим является плакорный тип.</w:t>
      </w:r>
    </w:p>
    <w:p w14:paraId="0F2AF183" w14:textId="74E232B6" w:rsidR="00AC22CE" w:rsidRPr="006067F1" w:rsidRDefault="00AC22CE" w:rsidP="00BD0B2B">
      <w:pPr>
        <w:ind w:firstLine="709"/>
        <w:rPr>
          <w:rFonts w:cs="Arial"/>
        </w:rPr>
      </w:pPr>
      <w:r w:rsidRPr="006067F1">
        <w:rPr>
          <w:rFonts w:cs="Arial"/>
        </w:rPr>
        <w:t>Территория поселения</w:t>
      </w:r>
      <w:r w:rsidR="006067F1" w:rsidRPr="006067F1">
        <w:rPr>
          <w:rFonts w:cs="Arial"/>
        </w:rPr>
        <w:t xml:space="preserve"> </w:t>
      </w:r>
      <w:r w:rsidRPr="006067F1">
        <w:rPr>
          <w:rFonts w:cs="Arial"/>
        </w:rPr>
        <w:t xml:space="preserve">характеризуется овражно-балочной расчлененностью, и высокими эстетическими свойствами ландшафтов долин рек. В целом водоразделы характеризуются однообразием, связанным с высокой освоенностью территории. </w:t>
      </w:r>
    </w:p>
    <w:p w14:paraId="7D7FF638" w14:textId="77777777" w:rsidR="00AC22CE" w:rsidRPr="006067F1" w:rsidRDefault="00AC22CE" w:rsidP="00BD0B2B">
      <w:pPr>
        <w:ind w:firstLine="709"/>
        <w:rPr>
          <w:rFonts w:cs="Arial"/>
        </w:rPr>
      </w:pPr>
      <w:r w:rsidRPr="006067F1">
        <w:rPr>
          <w:rFonts w:cs="Arial"/>
        </w:rPr>
        <w:t xml:space="preserve">Наибольшей рекреационной ценностью обладают долины рек и территории с лесной растительностью. </w:t>
      </w:r>
    </w:p>
    <w:p w14:paraId="3115B50F" w14:textId="77777777" w:rsidR="00AC22CE" w:rsidRPr="006067F1" w:rsidRDefault="00AC22CE" w:rsidP="00BD0B2B">
      <w:pPr>
        <w:ind w:firstLine="709"/>
        <w:rPr>
          <w:rFonts w:cs="Arial"/>
        </w:rPr>
      </w:pPr>
      <w:r w:rsidRPr="006067F1">
        <w:rPr>
          <w:rFonts w:cs="Arial"/>
        </w:rPr>
        <w:t>Развитию рекреации способствуют следующие факторы:</w:t>
      </w:r>
    </w:p>
    <w:p w14:paraId="28CFDDE3" w14:textId="77777777" w:rsidR="00AC22CE" w:rsidRPr="006067F1" w:rsidRDefault="00AC22CE" w:rsidP="00BD0B2B">
      <w:pPr>
        <w:numPr>
          <w:ilvl w:val="0"/>
          <w:numId w:val="47"/>
        </w:numPr>
        <w:tabs>
          <w:tab w:val="left" w:pos="284"/>
        </w:tabs>
        <w:ind w:left="0" w:firstLine="709"/>
        <w:rPr>
          <w:rFonts w:cs="Arial"/>
        </w:rPr>
      </w:pPr>
      <w:r w:rsidRPr="006067F1">
        <w:rPr>
          <w:rFonts w:cs="Arial"/>
        </w:rPr>
        <w:t>наличие водоемов, привлекающих рекреантов для отдыха выходного дня;</w:t>
      </w:r>
    </w:p>
    <w:p w14:paraId="49801459" w14:textId="77777777" w:rsidR="00AC22CE" w:rsidRPr="006067F1" w:rsidRDefault="00AC22CE" w:rsidP="00BD0B2B">
      <w:pPr>
        <w:numPr>
          <w:ilvl w:val="0"/>
          <w:numId w:val="47"/>
        </w:numPr>
        <w:tabs>
          <w:tab w:val="left" w:pos="284"/>
        </w:tabs>
        <w:ind w:left="0" w:firstLine="709"/>
        <w:rPr>
          <w:rFonts w:cs="Arial"/>
        </w:rPr>
      </w:pPr>
      <w:r w:rsidRPr="006067F1">
        <w:rPr>
          <w:rFonts w:cs="Arial"/>
        </w:rPr>
        <w:t>купальный период с температурами массового купания 20-22</w:t>
      </w:r>
      <w:r w:rsidRPr="006067F1">
        <w:rPr>
          <w:rFonts w:cs="Arial"/>
          <w:vertAlign w:val="superscript"/>
        </w:rPr>
        <w:t>0</w:t>
      </w:r>
      <w:r w:rsidRPr="006067F1">
        <w:rPr>
          <w:rFonts w:cs="Arial"/>
        </w:rPr>
        <w:t>С продолжается в среднем 70-80дней;</w:t>
      </w:r>
    </w:p>
    <w:p w14:paraId="51996DBA" w14:textId="77777777" w:rsidR="00AC22CE" w:rsidRPr="006067F1" w:rsidRDefault="00AC22CE" w:rsidP="00BD0B2B">
      <w:pPr>
        <w:tabs>
          <w:tab w:val="left" w:pos="284"/>
        </w:tabs>
        <w:ind w:firstLine="709"/>
        <w:rPr>
          <w:rFonts w:cs="Arial"/>
        </w:rPr>
      </w:pPr>
      <w:r w:rsidRPr="006067F1">
        <w:rPr>
          <w:rFonts w:cs="Arial"/>
        </w:rPr>
        <w:t>Основными лимитирующими факторами развития рекреации являются следующие:</w:t>
      </w:r>
    </w:p>
    <w:p w14:paraId="061358C8" w14:textId="77777777" w:rsidR="00AC22CE" w:rsidRPr="006067F1" w:rsidRDefault="00AC22CE" w:rsidP="00BD0B2B">
      <w:pPr>
        <w:numPr>
          <w:ilvl w:val="0"/>
          <w:numId w:val="55"/>
        </w:numPr>
        <w:tabs>
          <w:tab w:val="left" w:pos="284"/>
        </w:tabs>
        <w:ind w:left="0" w:firstLine="709"/>
        <w:rPr>
          <w:rFonts w:cs="Arial"/>
        </w:rPr>
      </w:pPr>
      <w:r w:rsidRPr="006067F1">
        <w:rPr>
          <w:rFonts w:cs="Arial"/>
        </w:rPr>
        <w:t>овражно-балочный рельеф;</w:t>
      </w:r>
    </w:p>
    <w:p w14:paraId="2F41ACD3" w14:textId="77777777" w:rsidR="00AC22CE" w:rsidRPr="006067F1" w:rsidRDefault="00AC22CE" w:rsidP="00BD0B2B">
      <w:pPr>
        <w:numPr>
          <w:ilvl w:val="0"/>
          <w:numId w:val="55"/>
        </w:numPr>
        <w:tabs>
          <w:tab w:val="left" w:pos="284"/>
        </w:tabs>
        <w:ind w:left="0" w:firstLine="709"/>
        <w:rPr>
          <w:rFonts w:cs="Arial"/>
        </w:rPr>
      </w:pPr>
      <w:r w:rsidRPr="006067F1">
        <w:rPr>
          <w:rFonts w:cs="Arial"/>
        </w:rPr>
        <w:t>низкий уровень развития рекреационной инфраструктуры и сервиса.</w:t>
      </w:r>
    </w:p>
    <w:p w14:paraId="058FEF07" w14:textId="77777777" w:rsidR="00AC22CE" w:rsidRPr="006067F1" w:rsidRDefault="00AC22CE" w:rsidP="00BD0B2B">
      <w:pPr>
        <w:numPr>
          <w:ilvl w:val="0"/>
          <w:numId w:val="55"/>
        </w:numPr>
        <w:tabs>
          <w:tab w:val="left" w:pos="284"/>
        </w:tabs>
        <w:ind w:left="0" w:firstLine="709"/>
        <w:rPr>
          <w:rFonts w:cs="Arial"/>
        </w:rPr>
      </w:pPr>
      <w:r w:rsidRPr="006067F1">
        <w:rPr>
          <w:rFonts w:cs="Arial"/>
        </w:rPr>
        <w:t>высокая освоенность территории</w:t>
      </w:r>
    </w:p>
    <w:p w14:paraId="7DD180E2" w14:textId="77777777" w:rsidR="00AC22CE" w:rsidRPr="006067F1" w:rsidRDefault="00AC22CE" w:rsidP="00BD0B2B">
      <w:pPr>
        <w:ind w:firstLine="709"/>
        <w:rPr>
          <w:rFonts w:cs="Arial"/>
        </w:rPr>
      </w:pPr>
      <w:r w:rsidRPr="006067F1">
        <w:rPr>
          <w:rFonts w:cs="Arial"/>
          <w:iCs/>
          <w:shd w:val="clear" w:color="auto" w:fill="FFFFFF"/>
        </w:rPr>
        <w:t>При перспективном планировании развития рекреации, должны учитываться природные особенности территории, благоприятные климатические условия и относительно спокойный рельеф территории.</w:t>
      </w:r>
    </w:p>
    <w:p w14:paraId="332E506E" w14:textId="4693379A" w:rsidR="00AC22CE" w:rsidRPr="006067F1" w:rsidRDefault="00AC22CE" w:rsidP="00BD0B2B">
      <w:pPr>
        <w:pStyle w:val="ConsPlusNormal"/>
        <w:pageBreakBefore/>
        <w:widowControl/>
        <w:ind w:firstLine="709"/>
        <w:jc w:val="both"/>
        <w:rPr>
          <w:sz w:val="24"/>
          <w:szCs w:val="24"/>
        </w:rPr>
      </w:pPr>
      <w:r w:rsidRPr="006067F1">
        <w:rPr>
          <w:sz w:val="24"/>
          <w:szCs w:val="24"/>
        </w:rPr>
        <w:lastRenderedPageBreak/>
        <w:t xml:space="preserve">. </w:t>
      </w:r>
      <w:r w:rsidRPr="006067F1">
        <w:rPr>
          <w:rFonts w:eastAsia="Times New Roman"/>
          <w:bCs/>
          <w:kern w:val="2"/>
          <w:sz w:val="24"/>
          <w:szCs w:val="24"/>
        </w:rPr>
        <w:t>АНАЛИЗ СОСТОЯНИЯ ТЕРРИТОРИИ ЛАТНЕНСКОГО СЕЛЬСКОГО ПОСЕЛЕНИЯ, ПРОБЛЕМ И НАПРАВЛЕНИЙ ЕЕ КОМПЛЕКСНОГО РАЗВИТИЯ</w:t>
      </w:r>
    </w:p>
    <w:p w14:paraId="12D04E80" w14:textId="77777777" w:rsidR="00AC22CE" w:rsidRPr="006067F1" w:rsidRDefault="00AC22CE" w:rsidP="00BD0B2B">
      <w:pPr>
        <w:pStyle w:val="ConsPlusNormal"/>
        <w:widowControl/>
        <w:ind w:firstLine="709"/>
        <w:jc w:val="center"/>
        <w:rPr>
          <w:rFonts w:eastAsia="Times New Roman"/>
          <w:bCs/>
          <w:kern w:val="2"/>
          <w:sz w:val="24"/>
          <w:szCs w:val="24"/>
        </w:rPr>
      </w:pPr>
    </w:p>
    <w:p w14:paraId="5C60435D" w14:textId="77777777" w:rsidR="00AC22CE" w:rsidRPr="006067F1" w:rsidRDefault="00AC22CE" w:rsidP="00BD0B2B">
      <w:pPr>
        <w:pStyle w:val="ConsPlusNormal"/>
        <w:widowControl/>
        <w:ind w:firstLine="709"/>
        <w:jc w:val="center"/>
        <w:rPr>
          <w:sz w:val="24"/>
          <w:szCs w:val="24"/>
        </w:rPr>
      </w:pPr>
      <w:r w:rsidRPr="006067F1">
        <w:rPr>
          <w:sz w:val="24"/>
          <w:szCs w:val="24"/>
        </w:rPr>
        <w:t>2.1. Административно-территориальное устройство. Границы.</w:t>
      </w:r>
    </w:p>
    <w:p w14:paraId="74052FD5" w14:textId="77777777" w:rsidR="00AC22CE" w:rsidRPr="006067F1" w:rsidRDefault="00AC22CE" w:rsidP="00BD0B2B">
      <w:pPr>
        <w:pStyle w:val="ConsPlusNormal"/>
        <w:widowControl/>
        <w:ind w:firstLine="709"/>
        <w:jc w:val="both"/>
        <w:rPr>
          <w:sz w:val="24"/>
          <w:szCs w:val="24"/>
        </w:rPr>
      </w:pPr>
    </w:p>
    <w:p w14:paraId="0608F18C" w14:textId="77777777" w:rsidR="00AC22CE" w:rsidRPr="006067F1" w:rsidRDefault="00AC22CE" w:rsidP="00BD0B2B">
      <w:pPr>
        <w:ind w:firstLine="709"/>
        <w:rPr>
          <w:rFonts w:cs="Arial"/>
        </w:rPr>
      </w:pPr>
      <w:r w:rsidRPr="006067F1">
        <w:rPr>
          <w:rFonts w:cs="Arial"/>
          <w:iCs/>
          <w:kern w:val="2"/>
          <w:shd w:val="clear" w:color="auto" w:fill="FFFFFF"/>
        </w:rPr>
        <w:t>Латненское сельское поселение расположено в юго-восточной части Семилукского муниципального района.</w:t>
      </w:r>
    </w:p>
    <w:p w14:paraId="20274261" w14:textId="77777777" w:rsidR="00AC22CE" w:rsidRPr="006067F1" w:rsidRDefault="00AC22CE" w:rsidP="00BD0B2B">
      <w:pPr>
        <w:ind w:firstLine="709"/>
        <w:rPr>
          <w:rFonts w:cs="Arial"/>
        </w:rPr>
      </w:pPr>
      <w:r w:rsidRPr="006067F1">
        <w:rPr>
          <w:rFonts w:cs="Arial"/>
          <w:iCs/>
          <w:kern w:val="2"/>
          <w:shd w:val="clear" w:color="auto" w:fill="FFFFFF"/>
        </w:rPr>
        <w:t xml:space="preserve">На территории Латненского сельского поселения расположено 3 населенных пункта: село Латное, село Дальнее Ляпино и хутор Точильное. </w:t>
      </w:r>
    </w:p>
    <w:p w14:paraId="1D2A57C3" w14:textId="7F31D7B6" w:rsidR="00AC22CE" w:rsidRPr="006067F1" w:rsidRDefault="00AC22CE" w:rsidP="00BD0B2B">
      <w:pPr>
        <w:ind w:firstLine="709"/>
        <w:rPr>
          <w:rFonts w:cs="Arial"/>
        </w:rPr>
      </w:pPr>
      <w:r w:rsidRPr="006067F1">
        <w:rPr>
          <w:rFonts w:cs="Arial"/>
          <w:iCs/>
          <w:kern w:val="2"/>
          <w:shd w:val="clear" w:color="auto" w:fill="FFFFFF"/>
        </w:rPr>
        <w:t>Административным центром поселения является село Латное, расположенное в 11 км от районного центра г. Семилуки. Общая численность населения сельского поселения по состоянию на</w:t>
      </w:r>
      <w:r w:rsidR="006067F1" w:rsidRPr="006067F1">
        <w:rPr>
          <w:rFonts w:cs="Arial"/>
          <w:iCs/>
          <w:kern w:val="2"/>
          <w:shd w:val="clear" w:color="auto" w:fill="FFFFFF"/>
        </w:rPr>
        <w:t xml:space="preserve"> </w:t>
      </w:r>
      <w:r w:rsidRPr="006067F1">
        <w:rPr>
          <w:rFonts w:cs="Arial"/>
          <w:iCs/>
          <w:kern w:val="2"/>
          <w:shd w:val="clear" w:color="auto" w:fill="FFFFFF"/>
        </w:rPr>
        <w:t>2010г. - 1515 человек.</w:t>
      </w:r>
    </w:p>
    <w:p w14:paraId="7C75831E" w14:textId="77777777" w:rsidR="00AC22CE" w:rsidRPr="006067F1" w:rsidRDefault="00AC22CE" w:rsidP="00BD0B2B">
      <w:pPr>
        <w:ind w:firstLine="709"/>
        <w:rPr>
          <w:rFonts w:cs="Arial"/>
        </w:rPr>
      </w:pPr>
      <w:r w:rsidRPr="006067F1">
        <w:rPr>
          <w:rFonts w:cs="Arial"/>
          <w:kern w:val="2"/>
        </w:rPr>
        <w:t>Границы и статус Латненского сельского поселения установлены Законом Воронежской области от 02.12.2004 N 88-ОЗ (ред. от 12.07.2019)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(принят Воронежской областной Думой 18.11.2004).</w:t>
      </w:r>
    </w:p>
    <w:p w14:paraId="43340757" w14:textId="7D90142C" w:rsidR="00AC22CE" w:rsidRPr="006067F1" w:rsidRDefault="00AC22CE" w:rsidP="00BD0B2B">
      <w:pPr>
        <w:ind w:firstLine="709"/>
        <w:rPr>
          <w:rFonts w:cs="Arial"/>
        </w:rPr>
      </w:pPr>
      <w:r w:rsidRPr="006067F1">
        <w:rPr>
          <w:rFonts w:cs="Arial"/>
          <w:iCs/>
          <w:kern w:val="2"/>
          <w:shd w:val="clear" w:color="auto" w:fill="FFFFFF"/>
        </w:rPr>
        <w:t>Территория Латненского сельского поселения</w:t>
      </w:r>
      <w:r w:rsidR="006067F1" w:rsidRPr="006067F1">
        <w:rPr>
          <w:rFonts w:cs="Arial"/>
          <w:iCs/>
          <w:kern w:val="2"/>
          <w:shd w:val="clear" w:color="auto" w:fill="FFFFFF"/>
        </w:rPr>
        <w:t xml:space="preserve"> </w:t>
      </w:r>
      <w:r w:rsidRPr="006067F1">
        <w:rPr>
          <w:rFonts w:cs="Arial"/>
          <w:iCs/>
          <w:kern w:val="2"/>
          <w:shd w:val="clear" w:color="auto" w:fill="FFFFFF"/>
        </w:rPr>
        <w:t>граничит на северо-западе с Лосевским сельским поселением, на северо-востоке — с Семилукским сельским поселением, на юге- с Латненским</w:t>
      </w:r>
      <w:r w:rsidR="006067F1" w:rsidRPr="006067F1">
        <w:rPr>
          <w:rFonts w:cs="Arial"/>
          <w:iCs/>
          <w:kern w:val="2"/>
          <w:shd w:val="clear" w:color="auto" w:fill="FFFFFF"/>
        </w:rPr>
        <w:t xml:space="preserve"> </w:t>
      </w:r>
      <w:r w:rsidRPr="006067F1">
        <w:rPr>
          <w:rFonts w:cs="Arial"/>
          <w:iCs/>
          <w:kern w:val="2"/>
          <w:shd w:val="clear" w:color="auto" w:fill="FFFFFF"/>
        </w:rPr>
        <w:t>городским поселением, на юге и на юго-востоке — с Девицким</w:t>
      </w:r>
      <w:r w:rsidR="006067F1" w:rsidRPr="006067F1">
        <w:rPr>
          <w:rFonts w:cs="Arial"/>
          <w:iCs/>
          <w:kern w:val="2"/>
          <w:shd w:val="clear" w:color="auto" w:fill="FFFFFF"/>
        </w:rPr>
        <w:t xml:space="preserve"> </w:t>
      </w:r>
      <w:r w:rsidRPr="006067F1">
        <w:rPr>
          <w:rFonts w:cs="Arial"/>
          <w:iCs/>
          <w:kern w:val="2"/>
          <w:shd w:val="clear" w:color="auto" w:fill="FFFFFF"/>
        </w:rPr>
        <w:t>сельским поселением, на юго-западе- с Хохольским муниципальным районом. Общая площадь земель в границах поселения составляет- 3764 га.</w:t>
      </w:r>
    </w:p>
    <w:p w14:paraId="3E0A6EBF" w14:textId="77777777" w:rsidR="00AC22CE" w:rsidRPr="006067F1" w:rsidRDefault="00AC22CE" w:rsidP="00BD0B2B">
      <w:pPr>
        <w:ind w:firstLine="709"/>
        <w:rPr>
          <w:rFonts w:cs="Arial"/>
          <w:iCs/>
          <w:kern w:val="2"/>
          <w:shd w:val="clear" w:color="auto" w:fill="FFFFFF"/>
        </w:rPr>
      </w:pPr>
    </w:p>
    <w:p w14:paraId="31475C92" w14:textId="77777777" w:rsidR="00AC22CE" w:rsidRPr="006067F1" w:rsidRDefault="00AC22CE" w:rsidP="00BD0B2B">
      <w:pPr>
        <w:shd w:val="clear" w:color="auto" w:fill="FFFFFF"/>
        <w:tabs>
          <w:tab w:val="left" w:pos="0"/>
        </w:tabs>
        <w:ind w:firstLine="709"/>
        <w:rPr>
          <w:rFonts w:cs="Arial"/>
          <w:bCs/>
          <w:iCs/>
          <w:spacing w:val="-4"/>
          <w:kern w:val="2"/>
          <w:shd w:val="clear" w:color="auto" w:fill="FFFFFF"/>
        </w:rPr>
      </w:pPr>
    </w:p>
    <w:p w14:paraId="19B715F2" w14:textId="77777777" w:rsidR="00AC22CE" w:rsidRPr="006067F1" w:rsidRDefault="00AC22CE" w:rsidP="00BD0B2B">
      <w:pPr>
        <w:autoSpaceDE w:val="0"/>
        <w:ind w:firstLine="709"/>
        <w:jc w:val="center"/>
        <w:rPr>
          <w:rFonts w:cs="Arial"/>
        </w:rPr>
      </w:pPr>
      <w:r w:rsidRPr="006067F1">
        <w:rPr>
          <w:rFonts w:cs="Arial"/>
        </w:rPr>
        <w:t>ТЕКСТОВОЕ ОПИСАНИЕ ГРАНИЦ ЛАТНЕНСКОГО СЕЛЬСКОГО ПОСЕЛЕНИЯ СЕМИЛУКСКОГО МУНИЦИПАЛЬНОГО РАЙОНА ВОРОНЕЖСКОЙ ОБЛАСТИ</w:t>
      </w:r>
    </w:p>
    <w:p w14:paraId="1FD1B4A4" w14:textId="2A0AB896" w:rsidR="00AC22CE" w:rsidRPr="006067F1" w:rsidRDefault="00AC22CE" w:rsidP="00BD0B2B">
      <w:pPr>
        <w:autoSpaceDE w:val="0"/>
        <w:ind w:firstLine="709"/>
        <w:jc w:val="center"/>
        <w:rPr>
          <w:rFonts w:cs="Arial"/>
        </w:rPr>
      </w:pPr>
      <w:r w:rsidRPr="006067F1">
        <w:rPr>
          <w:rFonts w:cs="Arial"/>
        </w:rPr>
        <w:t xml:space="preserve"> (в ред. закона Воронежской области от 30.12.2014 N 212-ОЗ)</w:t>
      </w:r>
    </w:p>
    <w:p w14:paraId="4B0BB53E" w14:textId="77777777" w:rsidR="00AC22CE" w:rsidRPr="006067F1" w:rsidRDefault="00AC22CE" w:rsidP="00BD0B2B">
      <w:pPr>
        <w:autoSpaceDE w:val="0"/>
        <w:ind w:firstLine="709"/>
        <w:rPr>
          <w:rFonts w:cs="Arial"/>
        </w:rPr>
      </w:pPr>
    </w:p>
    <w:p w14:paraId="1B34F82C" w14:textId="77777777" w:rsidR="00AC22CE" w:rsidRPr="006067F1" w:rsidRDefault="00AC22CE" w:rsidP="00BD0B2B">
      <w:pPr>
        <w:autoSpaceDE w:val="0"/>
        <w:ind w:firstLine="709"/>
        <w:rPr>
          <w:rFonts w:cs="Arial"/>
        </w:rPr>
      </w:pPr>
      <w:r w:rsidRPr="006067F1">
        <w:rPr>
          <w:rFonts w:cs="Arial"/>
        </w:rPr>
        <w:t>I. Линия прохождения границы Латненского сельского поселения по смежеству с Хохольским муниципальным районом</w:t>
      </w:r>
    </w:p>
    <w:p w14:paraId="5A2171FF" w14:textId="77777777" w:rsidR="00AC22CE" w:rsidRPr="006067F1" w:rsidRDefault="00AC22CE" w:rsidP="00BD0B2B">
      <w:pPr>
        <w:autoSpaceDE w:val="0"/>
        <w:ind w:firstLine="709"/>
        <w:rPr>
          <w:rFonts w:cs="Arial"/>
        </w:rPr>
      </w:pPr>
    </w:p>
    <w:p w14:paraId="501F1E73" w14:textId="77777777" w:rsidR="00AC22CE" w:rsidRPr="006067F1" w:rsidRDefault="00AC22CE" w:rsidP="00BD0B2B">
      <w:pPr>
        <w:autoSpaceDE w:val="0"/>
        <w:ind w:firstLine="709"/>
        <w:rPr>
          <w:rFonts w:cs="Arial"/>
        </w:rPr>
      </w:pPr>
      <w:r w:rsidRPr="006067F1">
        <w:rPr>
          <w:rFonts w:cs="Arial"/>
        </w:rPr>
        <w:t>От точки стыка 28511374 границ Латненского, Девицкого сельских поселений и Хохольского муниципального района линия границы идет в северо-восточном направлении по сельскохозяйственным угодьям, затем по восточной стороне потребительского садоводческого кооператива "Романтик" до точки 34681.</w:t>
      </w:r>
    </w:p>
    <w:p w14:paraId="54E0014F" w14:textId="77777777" w:rsidR="00AC22CE" w:rsidRPr="006067F1" w:rsidRDefault="00AC22CE" w:rsidP="00BD0B2B">
      <w:pPr>
        <w:autoSpaceDE w:val="0"/>
        <w:ind w:firstLine="709"/>
        <w:rPr>
          <w:rFonts w:cs="Arial"/>
        </w:rPr>
      </w:pPr>
      <w:r w:rsidRPr="006067F1">
        <w:rPr>
          <w:rFonts w:cs="Arial"/>
        </w:rPr>
        <w:t>От точки 34681 линия границы идет в общем западном направлении между садоводческим некоммерческим товариществом "Агрегат" и потребительским садоводческим кооперативом "Романтик" до точки 28635283.</w:t>
      </w:r>
    </w:p>
    <w:p w14:paraId="309F243E" w14:textId="77777777" w:rsidR="00AC22CE" w:rsidRPr="006067F1" w:rsidRDefault="00AC22CE" w:rsidP="00BD0B2B">
      <w:pPr>
        <w:autoSpaceDE w:val="0"/>
        <w:ind w:firstLine="709"/>
        <w:rPr>
          <w:rFonts w:cs="Arial"/>
        </w:rPr>
      </w:pPr>
      <w:r w:rsidRPr="006067F1">
        <w:rPr>
          <w:rFonts w:cs="Arial"/>
        </w:rPr>
        <w:t>От точки 28635283 линия границы идет в общем северо-западном направлении между садоводческим некоммерческим товариществом "Агрегат" и потребительским садоводческим кооперативом "Романтик" до точки 34684006.</w:t>
      </w:r>
    </w:p>
    <w:p w14:paraId="643E319E" w14:textId="77777777" w:rsidR="00AC22CE" w:rsidRPr="006067F1" w:rsidRDefault="00AC22CE" w:rsidP="00BD0B2B">
      <w:pPr>
        <w:autoSpaceDE w:val="0"/>
        <w:ind w:firstLine="709"/>
        <w:rPr>
          <w:rFonts w:cs="Arial"/>
        </w:rPr>
      </w:pPr>
      <w:r w:rsidRPr="006067F1">
        <w:rPr>
          <w:rFonts w:cs="Arial"/>
        </w:rPr>
        <w:t>От точки 34684006 линия границы идет в юго-западном направлении между садоводческим некоммерческим товариществом "Агрегат" и потребительским садоводческим кооперативом "Романтик" до точки 34684008.</w:t>
      </w:r>
    </w:p>
    <w:p w14:paraId="41026519" w14:textId="77777777" w:rsidR="00AC22CE" w:rsidRPr="006067F1" w:rsidRDefault="00AC22CE" w:rsidP="00BD0B2B">
      <w:pPr>
        <w:autoSpaceDE w:val="0"/>
        <w:ind w:firstLine="709"/>
        <w:rPr>
          <w:rFonts w:cs="Arial"/>
        </w:rPr>
      </w:pPr>
      <w:r w:rsidRPr="006067F1">
        <w:rPr>
          <w:rFonts w:cs="Arial"/>
        </w:rPr>
        <w:t xml:space="preserve">От точки 34684008 линия границы идет в северо-западном направлении между садоводческим некоммерческим товариществом "Агрегат" и потребительским садоводческим кооперативом "Романтик", затем по сельскохозяйственным угодьям </w:t>
      </w:r>
      <w:r w:rsidRPr="006067F1">
        <w:rPr>
          <w:rFonts w:cs="Arial"/>
        </w:rPr>
        <w:lastRenderedPageBreak/>
        <w:t>до точки стыка 2812249 границ Латненского, Лосевского сельских поселений и Хохольского муниципального района.</w:t>
      </w:r>
    </w:p>
    <w:p w14:paraId="13ED3CBD" w14:textId="77777777" w:rsidR="00AC22CE" w:rsidRPr="006067F1" w:rsidRDefault="00AC22CE" w:rsidP="00BD0B2B">
      <w:pPr>
        <w:autoSpaceDE w:val="0"/>
        <w:ind w:firstLine="709"/>
        <w:rPr>
          <w:rFonts w:cs="Arial"/>
        </w:rPr>
      </w:pPr>
      <w:r w:rsidRPr="006067F1">
        <w:rPr>
          <w:rFonts w:cs="Arial"/>
        </w:rPr>
        <w:t>Протяженность границы Латненского сельского поселения по смежеству с Хохольским муниципальным районом составляет 3418,6 м.</w:t>
      </w:r>
    </w:p>
    <w:p w14:paraId="0F3FCB2C" w14:textId="77777777" w:rsidR="00AC22CE" w:rsidRPr="006067F1" w:rsidRDefault="00AC22CE" w:rsidP="00BD0B2B">
      <w:pPr>
        <w:autoSpaceDE w:val="0"/>
        <w:ind w:firstLine="709"/>
        <w:rPr>
          <w:rFonts w:cs="Arial"/>
        </w:rPr>
      </w:pPr>
    </w:p>
    <w:p w14:paraId="1D62066B" w14:textId="77777777" w:rsidR="00AC22CE" w:rsidRPr="006067F1" w:rsidRDefault="00AC22CE" w:rsidP="00BD0B2B">
      <w:pPr>
        <w:autoSpaceDE w:val="0"/>
        <w:ind w:firstLine="709"/>
        <w:rPr>
          <w:rFonts w:cs="Arial"/>
        </w:rPr>
      </w:pPr>
      <w:r w:rsidRPr="006067F1">
        <w:rPr>
          <w:rFonts w:cs="Arial"/>
        </w:rPr>
        <w:t>II. Линия прохождения границы Латненского сельского поселения по смежеству с Лосевским сельским поселением</w:t>
      </w:r>
    </w:p>
    <w:p w14:paraId="549CE986" w14:textId="77777777" w:rsidR="00AC22CE" w:rsidRPr="006067F1" w:rsidRDefault="00AC22CE" w:rsidP="00BD0B2B">
      <w:pPr>
        <w:autoSpaceDE w:val="0"/>
        <w:ind w:firstLine="709"/>
        <w:rPr>
          <w:rFonts w:cs="Arial"/>
        </w:rPr>
      </w:pPr>
    </w:p>
    <w:p w14:paraId="22B78B6E" w14:textId="77777777" w:rsidR="00AC22CE" w:rsidRPr="006067F1" w:rsidRDefault="00AC22CE" w:rsidP="00BD0B2B">
      <w:pPr>
        <w:autoSpaceDE w:val="0"/>
        <w:ind w:firstLine="709"/>
        <w:rPr>
          <w:rFonts w:cs="Arial"/>
        </w:rPr>
      </w:pPr>
      <w:r w:rsidRPr="006067F1">
        <w:rPr>
          <w:rFonts w:cs="Arial"/>
        </w:rPr>
        <w:t>От точки стыка 2812249 границ Латненского, Лосевского сельских поселений и Хохольского муниципального района линия границы идет в северо-восточном направлении по сельскохозяйственным угодьям, затем по сельскохозяйственным угодьям вдоль северной стороны садоводческого товарищества "Агрегат", далее по сельскохозяйственным угодьям вдоль западной стороны садоводческого товарищества "Домостроитель" до точки 2811461019.</w:t>
      </w:r>
    </w:p>
    <w:p w14:paraId="766CB4F4" w14:textId="77777777" w:rsidR="00AC22CE" w:rsidRPr="006067F1" w:rsidRDefault="00AC22CE" w:rsidP="00BD0B2B">
      <w:pPr>
        <w:autoSpaceDE w:val="0"/>
        <w:ind w:firstLine="709"/>
        <w:rPr>
          <w:rFonts w:cs="Arial"/>
        </w:rPr>
      </w:pPr>
      <w:r w:rsidRPr="006067F1">
        <w:rPr>
          <w:rFonts w:cs="Arial"/>
        </w:rPr>
        <w:t>От точки 2811461019 линия границы идет в северо-западном направлении по балке Болохов Лог вдоль западной стороны садоводческого товарищества "Заря", затем по восточной стороне балки вдоль западной стороны садоводческого товарищества "Трассовик" до точки 2811461017.</w:t>
      </w:r>
    </w:p>
    <w:p w14:paraId="4366E51C" w14:textId="77777777" w:rsidR="00AC22CE" w:rsidRPr="006067F1" w:rsidRDefault="00AC22CE" w:rsidP="00BD0B2B">
      <w:pPr>
        <w:autoSpaceDE w:val="0"/>
        <w:ind w:firstLine="709"/>
        <w:rPr>
          <w:rFonts w:cs="Arial"/>
        </w:rPr>
      </w:pPr>
      <w:r w:rsidRPr="006067F1">
        <w:rPr>
          <w:rFonts w:cs="Arial"/>
        </w:rPr>
        <w:t>От точки 2811461017 линия границы идет в общем северо-восточном направлении по балке, затем по древесно-кустарниковой растительности вдоль западной стороны садоводческого товарищества "Трассовик", пересекает автомобильную дорогу (от автомобильной дороги Латная - Нижняя Ведуга до садоводческого товарищества "Трассовик") до точки 2811461010.</w:t>
      </w:r>
    </w:p>
    <w:p w14:paraId="5D702F5F" w14:textId="77777777" w:rsidR="00AC22CE" w:rsidRPr="006067F1" w:rsidRDefault="00AC22CE" w:rsidP="00BD0B2B">
      <w:pPr>
        <w:autoSpaceDE w:val="0"/>
        <w:ind w:firstLine="709"/>
        <w:rPr>
          <w:rFonts w:cs="Arial"/>
        </w:rPr>
      </w:pPr>
      <w:r w:rsidRPr="006067F1">
        <w:rPr>
          <w:rFonts w:cs="Arial"/>
        </w:rPr>
        <w:t>От точки 2811461010 линия границы идет в юго-восточном направлении по автомобильной дороге вдоль восточной стороны садоводческого товарищества "Трассовик" до точки 2811461006.</w:t>
      </w:r>
    </w:p>
    <w:p w14:paraId="33D6454D" w14:textId="77777777" w:rsidR="00AC22CE" w:rsidRPr="006067F1" w:rsidRDefault="00AC22CE" w:rsidP="00BD0B2B">
      <w:pPr>
        <w:autoSpaceDE w:val="0"/>
        <w:ind w:firstLine="709"/>
        <w:rPr>
          <w:rFonts w:cs="Arial"/>
        </w:rPr>
      </w:pPr>
      <w:r w:rsidRPr="006067F1">
        <w:rPr>
          <w:rFonts w:cs="Arial"/>
        </w:rPr>
        <w:t>От точки 2811461006 линия границы идет в северо-восточном направлении по грунтовой дороге вдоль северной стороны садоводческого товарищества "Заря", затем по сельскохозяйственным угодьям вдоль западной стороны балки, далее по сельскохозяйственным угодьям вдоль северной стороны садоводческого товарищества "Дружба" до точки 28234022010.</w:t>
      </w:r>
    </w:p>
    <w:p w14:paraId="3E2D6321" w14:textId="77777777" w:rsidR="00AC22CE" w:rsidRPr="006067F1" w:rsidRDefault="00AC22CE" w:rsidP="00BD0B2B">
      <w:pPr>
        <w:autoSpaceDE w:val="0"/>
        <w:ind w:firstLine="709"/>
        <w:rPr>
          <w:rFonts w:cs="Arial"/>
        </w:rPr>
      </w:pPr>
      <w:r w:rsidRPr="006067F1">
        <w:rPr>
          <w:rFonts w:cs="Arial"/>
        </w:rPr>
        <w:t>От точки 28234022010 линия границы идет в юго-восточном направлении по южной стороне полосы отвода автомобильной дороги Латная - Нижняя Ведуга до точки 28234022002.</w:t>
      </w:r>
    </w:p>
    <w:p w14:paraId="6E40BFC1" w14:textId="77777777" w:rsidR="00AC22CE" w:rsidRPr="006067F1" w:rsidRDefault="00AC22CE" w:rsidP="00BD0B2B">
      <w:pPr>
        <w:autoSpaceDE w:val="0"/>
        <w:ind w:firstLine="709"/>
        <w:rPr>
          <w:rFonts w:cs="Arial"/>
        </w:rPr>
      </w:pPr>
      <w:r w:rsidRPr="006067F1">
        <w:rPr>
          <w:rFonts w:cs="Arial"/>
        </w:rPr>
        <w:t>От точки 28234022002 линия границы в северо-восточном направлении пересекает автомобильную дорогу Латная - Нижняя Ведуга, затем идет по южной стороне лесной полосы до точки 28234029.</w:t>
      </w:r>
    </w:p>
    <w:p w14:paraId="450935FD" w14:textId="77777777" w:rsidR="00AC22CE" w:rsidRPr="006067F1" w:rsidRDefault="00AC22CE" w:rsidP="00BD0B2B">
      <w:pPr>
        <w:autoSpaceDE w:val="0"/>
        <w:ind w:firstLine="709"/>
        <w:rPr>
          <w:rFonts w:cs="Arial"/>
        </w:rPr>
      </w:pPr>
      <w:r w:rsidRPr="006067F1">
        <w:rPr>
          <w:rFonts w:cs="Arial"/>
        </w:rPr>
        <w:t>От точки 28234029 линия границы идет в северном направлении по восточной стороне лесной полосы, затем по лесной полосе, далее по сельскохозяйственным угодьям вдоль грунтовой дороги до точки 2810779012.</w:t>
      </w:r>
    </w:p>
    <w:p w14:paraId="0D6913E3" w14:textId="77777777" w:rsidR="00AC22CE" w:rsidRPr="006067F1" w:rsidRDefault="00AC22CE" w:rsidP="00BD0B2B">
      <w:pPr>
        <w:autoSpaceDE w:val="0"/>
        <w:ind w:firstLine="709"/>
        <w:rPr>
          <w:rFonts w:cs="Arial"/>
        </w:rPr>
      </w:pPr>
      <w:r w:rsidRPr="006067F1">
        <w:rPr>
          <w:rFonts w:cs="Arial"/>
        </w:rPr>
        <w:t>От точки 2810779012 линия границы идет в северо-восточном направлении по сельскохозяйственным угодьям вдоль грунтовой дороги до точки 2810779009.</w:t>
      </w:r>
    </w:p>
    <w:p w14:paraId="132CB14D" w14:textId="77777777" w:rsidR="00AC22CE" w:rsidRPr="006067F1" w:rsidRDefault="00AC22CE" w:rsidP="00BD0B2B">
      <w:pPr>
        <w:autoSpaceDE w:val="0"/>
        <w:ind w:firstLine="709"/>
        <w:rPr>
          <w:rFonts w:cs="Arial"/>
        </w:rPr>
      </w:pPr>
      <w:r w:rsidRPr="006067F1">
        <w:rPr>
          <w:rFonts w:cs="Arial"/>
        </w:rPr>
        <w:t>От точки 2810779009 линия границы идет в юго-восточном направлении по сельскохозяйственным угодьям вдоль грунтовой дороги до точки 2810779003.</w:t>
      </w:r>
    </w:p>
    <w:p w14:paraId="349A958A" w14:textId="77777777" w:rsidR="00AC22CE" w:rsidRPr="006067F1" w:rsidRDefault="00AC22CE" w:rsidP="00BD0B2B">
      <w:pPr>
        <w:autoSpaceDE w:val="0"/>
        <w:ind w:firstLine="709"/>
        <w:rPr>
          <w:rFonts w:cs="Arial"/>
        </w:rPr>
      </w:pPr>
      <w:r w:rsidRPr="006067F1">
        <w:rPr>
          <w:rFonts w:cs="Arial"/>
        </w:rPr>
        <w:t>От точки 2810779003 линия границы в северо-восточном направлении пересекает грунтовую дорогу, далее идет по сельскохозяйственным угодьям, пересекает реку Ведуга до точки 2810779.</w:t>
      </w:r>
    </w:p>
    <w:p w14:paraId="29679C50" w14:textId="77777777" w:rsidR="00AC22CE" w:rsidRPr="006067F1" w:rsidRDefault="00AC22CE" w:rsidP="00BD0B2B">
      <w:pPr>
        <w:autoSpaceDE w:val="0"/>
        <w:ind w:firstLine="709"/>
        <w:rPr>
          <w:rFonts w:cs="Arial"/>
        </w:rPr>
      </w:pPr>
      <w:r w:rsidRPr="006067F1">
        <w:rPr>
          <w:rFonts w:cs="Arial"/>
        </w:rPr>
        <w:lastRenderedPageBreak/>
        <w:t>От точки 2810779 линия границы идет в северо-западном направлении по древесно-кустарниковой растительности вдоль реки Ведуга, далее по пойме реки Ведуга до точки 28511251.</w:t>
      </w:r>
    </w:p>
    <w:p w14:paraId="06E45FFD" w14:textId="77777777" w:rsidR="00AC22CE" w:rsidRPr="006067F1" w:rsidRDefault="00AC22CE" w:rsidP="00BD0B2B">
      <w:pPr>
        <w:autoSpaceDE w:val="0"/>
        <w:ind w:firstLine="709"/>
        <w:rPr>
          <w:rFonts w:cs="Arial"/>
        </w:rPr>
      </w:pPr>
      <w:r w:rsidRPr="006067F1">
        <w:rPr>
          <w:rFonts w:cs="Arial"/>
        </w:rPr>
        <w:t>От точки 28511251 линия границы идет в северо-восточном направлении по пойме реки Ведуга, затем по балке до точки 28101370104.</w:t>
      </w:r>
    </w:p>
    <w:p w14:paraId="024325DC" w14:textId="77777777" w:rsidR="00AC22CE" w:rsidRPr="006067F1" w:rsidRDefault="00AC22CE" w:rsidP="00BD0B2B">
      <w:pPr>
        <w:autoSpaceDE w:val="0"/>
        <w:ind w:firstLine="709"/>
        <w:rPr>
          <w:rFonts w:cs="Arial"/>
        </w:rPr>
      </w:pPr>
      <w:r w:rsidRPr="006067F1">
        <w:rPr>
          <w:rFonts w:cs="Arial"/>
        </w:rPr>
        <w:t>От точки 28101370104 линия границы идет в юго-восточном направлении по сельскохозяйственным угодьям вдоль грунтовой дороги, затем по грунтовой дороге, далее по сельскохозяйственным угодьям до точки 28101370069.</w:t>
      </w:r>
    </w:p>
    <w:p w14:paraId="65101E32" w14:textId="77777777" w:rsidR="00AC22CE" w:rsidRPr="006067F1" w:rsidRDefault="00AC22CE" w:rsidP="00BD0B2B">
      <w:pPr>
        <w:autoSpaceDE w:val="0"/>
        <w:ind w:firstLine="709"/>
        <w:rPr>
          <w:rFonts w:cs="Arial"/>
        </w:rPr>
      </w:pPr>
      <w:r w:rsidRPr="006067F1">
        <w:rPr>
          <w:rFonts w:cs="Arial"/>
        </w:rPr>
        <w:t>От точки 28101370069 линия границы идет в северо-восточном направлении по грунтовой дороге до точки 28101370059.</w:t>
      </w:r>
    </w:p>
    <w:p w14:paraId="366343A0" w14:textId="77777777" w:rsidR="00AC22CE" w:rsidRPr="006067F1" w:rsidRDefault="00AC22CE" w:rsidP="00BD0B2B">
      <w:pPr>
        <w:autoSpaceDE w:val="0"/>
        <w:ind w:firstLine="709"/>
        <w:rPr>
          <w:rFonts w:cs="Arial"/>
        </w:rPr>
      </w:pPr>
      <w:r w:rsidRPr="006067F1">
        <w:rPr>
          <w:rFonts w:cs="Arial"/>
        </w:rPr>
        <w:t>От точки 28101370059 линия границы идет в юго-восточном направлении по балке, затем по грунтовой дороге, далее по плотине пруда, затем по грунтовой дороге, далее по грунтовой дороге вдоль северной стороны садоводческого товарищества "Клен", затем по грунтовой дороге до точки 28101370015.</w:t>
      </w:r>
    </w:p>
    <w:p w14:paraId="19262B57" w14:textId="77777777" w:rsidR="00AC22CE" w:rsidRPr="006067F1" w:rsidRDefault="00AC22CE" w:rsidP="00BD0B2B">
      <w:pPr>
        <w:autoSpaceDE w:val="0"/>
        <w:ind w:firstLine="709"/>
        <w:rPr>
          <w:rFonts w:cs="Arial"/>
        </w:rPr>
      </w:pPr>
      <w:r w:rsidRPr="006067F1">
        <w:rPr>
          <w:rFonts w:cs="Arial"/>
        </w:rPr>
        <w:t>От точки 28101370015 линия границы идет в северо-восточном направлении по грунтовой дороге до точки 28101370013.</w:t>
      </w:r>
    </w:p>
    <w:p w14:paraId="685976C1" w14:textId="77777777" w:rsidR="00AC22CE" w:rsidRPr="006067F1" w:rsidRDefault="00AC22CE" w:rsidP="00BD0B2B">
      <w:pPr>
        <w:autoSpaceDE w:val="0"/>
        <w:ind w:firstLine="709"/>
        <w:rPr>
          <w:rFonts w:cs="Arial"/>
        </w:rPr>
      </w:pPr>
      <w:r w:rsidRPr="006067F1">
        <w:rPr>
          <w:rFonts w:cs="Arial"/>
        </w:rPr>
        <w:t>От точки 28101370013 линия границы идет в северо-западном направлении по грунтовой дороге до точки 28101370009.</w:t>
      </w:r>
    </w:p>
    <w:p w14:paraId="4B2DB543" w14:textId="77777777" w:rsidR="00AC22CE" w:rsidRPr="006067F1" w:rsidRDefault="00AC22CE" w:rsidP="00BD0B2B">
      <w:pPr>
        <w:autoSpaceDE w:val="0"/>
        <w:ind w:firstLine="709"/>
        <w:rPr>
          <w:rFonts w:cs="Arial"/>
        </w:rPr>
      </w:pPr>
      <w:r w:rsidRPr="006067F1">
        <w:rPr>
          <w:rFonts w:cs="Arial"/>
        </w:rPr>
        <w:t>От точки 28101370009 линия границы идет в северо-восточном направлении по грунтовой дороге до точки 28101370007.</w:t>
      </w:r>
    </w:p>
    <w:p w14:paraId="338F9B70" w14:textId="77777777" w:rsidR="00AC22CE" w:rsidRPr="006067F1" w:rsidRDefault="00AC22CE" w:rsidP="00BD0B2B">
      <w:pPr>
        <w:autoSpaceDE w:val="0"/>
        <w:ind w:firstLine="709"/>
        <w:rPr>
          <w:rFonts w:cs="Arial"/>
        </w:rPr>
      </w:pPr>
      <w:r w:rsidRPr="006067F1">
        <w:rPr>
          <w:rFonts w:cs="Arial"/>
        </w:rPr>
        <w:t>От точки 28101370007 линия границы идет в северном направлении по грунтовой дороге вдоль западной стороны садоводческих товариществ "Восход-2", "Ручеек-2", "Здоровье", "Огонек" до точки 28101370001.</w:t>
      </w:r>
    </w:p>
    <w:p w14:paraId="274AF832" w14:textId="77777777" w:rsidR="00AC22CE" w:rsidRPr="006067F1" w:rsidRDefault="00AC22CE" w:rsidP="00BD0B2B">
      <w:pPr>
        <w:autoSpaceDE w:val="0"/>
        <w:ind w:firstLine="709"/>
        <w:rPr>
          <w:rFonts w:cs="Arial"/>
        </w:rPr>
      </w:pPr>
      <w:r w:rsidRPr="006067F1">
        <w:rPr>
          <w:rFonts w:cs="Arial"/>
        </w:rPr>
        <w:t>От точки 28101370001 линия границы идет в западном направлении по южной стороне лесной полосы до точки 2810139.</w:t>
      </w:r>
    </w:p>
    <w:p w14:paraId="02206E35" w14:textId="77777777" w:rsidR="00AC22CE" w:rsidRPr="006067F1" w:rsidRDefault="00AC22CE" w:rsidP="00BD0B2B">
      <w:pPr>
        <w:autoSpaceDE w:val="0"/>
        <w:ind w:firstLine="709"/>
        <w:rPr>
          <w:rFonts w:cs="Arial"/>
        </w:rPr>
      </w:pPr>
      <w:r w:rsidRPr="006067F1">
        <w:rPr>
          <w:rFonts w:cs="Arial"/>
        </w:rPr>
        <w:t>От точки 2810139 линия границы идет в северном направлении по лесной полосе вдоль западной стороны садоводческого товарищества "Металлист", затем по восточной стороне лесной полосы вдоль западной стороны садоводческого товарищества "Металлист", далее по грунтовой дороге до точки 2851116808.</w:t>
      </w:r>
    </w:p>
    <w:p w14:paraId="3130AB24" w14:textId="77777777" w:rsidR="00AC22CE" w:rsidRPr="006067F1" w:rsidRDefault="00AC22CE" w:rsidP="00BD0B2B">
      <w:pPr>
        <w:autoSpaceDE w:val="0"/>
        <w:ind w:firstLine="709"/>
        <w:rPr>
          <w:rFonts w:cs="Arial"/>
        </w:rPr>
      </w:pPr>
      <w:r w:rsidRPr="006067F1">
        <w:rPr>
          <w:rFonts w:cs="Arial"/>
        </w:rPr>
        <w:t>От точки 2851116808 линия границы идет в юго-восточном направлении по грунтовой дороге вдоль северной стороны садоводческого товарищества "Металлист" до точки 2851116801.</w:t>
      </w:r>
    </w:p>
    <w:p w14:paraId="33224D49" w14:textId="77777777" w:rsidR="00AC22CE" w:rsidRPr="006067F1" w:rsidRDefault="00AC22CE" w:rsidP="00BD0B2B">
      <w:pPr>
        <w:autoSpaceDE w:val="0"/>
        <w:ind w:firstLine="709"/>
        <w:rPr>
          <w:rFonts w:cs="Arial"/>
        </w:rPr>
      </w:pPr>
      <w:r w:rsidRPr="006067F1">
        <w:rPr>
          <w:rFonts w:cs="Arial"/>
        </w:rPr>
        <w:t>От точки 2851116801 линия границы идет в общем северо-восточном направлении по западной стороне балки Точильная до точки 28511159.</w:t>
      </w:r>
    </w:p>
    <w:p w14:paraId="45FBC5C2" w14:textId="77777777" w:rsidR="00AC22CE" w:rsidRPr="006067F1" w:rsidRDefault="00AC22CE" w:rsidP="00BD0B2B">
      <w:pPr>
        <w:autoSpaceDE w:val="0"/>
        <w:ind w:firstLine="709"/>
        <w:rPr>
          <w:rFonts w:cs="Arial"/>
        </w:rPr>
      </w:pPr>
      <w:r w:rsidRPr="006067F1">
        <w:rPr>
          <w:rFonts w:cs="Arial"/>
        </w:rPr>
        <w:t>От точки 28511159 линия границы идет в северо-западном направлении по западной стороне балки Точильная, затем по сельскохозяйственным угодьям вдоль западной стороны балки Точильная, далее по сельскохозяйственным угодьям, затем по западной стороне балки Точильная до точки 28511050.</w:t>
      </w:r>
    </w:p>
    <w:p w14:paraId="66DE6DF4" w14:textId="77777777" w:rsidR="00AC22CE" w:rsidRPr="006067F1" w:rsidRDefault="00AC22CE" w:rsidP="00BD0B2B">
      <w:pPr>
        <w:autoSpaceDE w:val="0"/>
        <w:ind w:firstLine="709"/>
        <w:rPr>
          <w:rFonts w:cs="Arial"/>
        </w:rPr>
      </w:pPr>
      <w:r w:rsidRPr="006067F1">
        <w:rPr>
          <w:rFonts w:cs="Arial"/>
        </w:rPr>
        <w:t>От точки 28511050 линия границы идет в юго-западном направлении по западной стороне балки Точильная до точки 28511072.</w:t>
      </w:r>
    </w:p>
    <w:p w14:paraId="7E2D189B" w14:textId="77777777" w:rsidR="00AC22CE" w:rsidRPr="006067F1" w:rsidRDefault="00AC22CE" w:rsidP="00BD0B2B">
      <w:pPr>
        <w:autoSpaceDE w:val="0"/>
        <w:ind w:firstLine="709"/>
        <w:rPr>
          <w:rFonts w:cs="Arial"/>
        </w:rPr>
      </w:pPr>
      <w:r w:rsidRPr="006067F1">
        <w:rPr>
          <w:rFonts w:cs="Arial"/>
        </w:rPr>
        <w:t>От точки 28511072 линия границы идет в северо-западном направлении по западной стороне балки Точильная, затем по сельскохозяйственным угодьям вдоль западной стороны садоводческого товарищества "Факел" до точки 2809387.</w:t>
      </w:r>
    </w:p>
    <w:p w14:paraId="2315F2E3" w14:textId="77777777" w:rsidR="00AC22CE" w:rsidRPr="006067F1" w:rsidRDefault="00AC22CE" w:rsidP="00BD0B2B">
      <w:pPr>
        <w:autoSpaceDE w:val="0"/>
        <w:ind w:firstLine="709"/>
        <w:rPr>
          <w:rFonts w:cs="Arial"/>
        </w:rPr>
      </w:pPr>
      <w:r w:rsidRPr="006067F1">
        <w:rPr>
          <w:rFonts w:cs="Arial"/>
        </w:rPr>
        <w:t>От точки 2809387 линия границы идет в юго-западном направлении по сельскохозяйственным угодьям вдоль западной стороны садоводческого товарищества "Факел" до точки 2809411.</w:t>
      </w:r>
    </w:p>
    <w:p w14:paraId="1C13BC9E" w14:textId="77777777" w:rsidR="00AC22CE" w:rsidRPr="006067F1" w:rsidRDefault="00AC22CE" w:rsidP="00BD0B2B">
      <w:pPr>
        <w:autoSpaceDE w:val="0"/>
        <w:ind w:firstLine="709"/>
        <w:rPr>
          <w:rFonts w:cs="Arial"/>
        </w:rPr>
      </w:pPr>
      <w:r w:rsidRPr="006067F1">
        <w:rPr>
          <w:rFonts w:cs="Arial"/>
        </w:rPr>
        <w:t xml:space="preserve">От точки 2809411 линия границы идет в северо-западном направлении по сельскохозяйственным угодьям вдоль западной стороны садоводческого </w:t>
      </w:r>
      <w:r w:rsidRPr="006067F1">
        <w:rPr>
          <w:rFonts w:cs="Arial"/>
        </w:rPr>
        <w:lastRenderedPageBreak/>
        <w:t>товарищества "Факел", затем по грунтовой дороге вдоль западной стороны садоводческого товарищества "Факел" до точки 280921401.</w:t>
      </w:r>
    </w:p>
    <w:p w14:paraId="3C37BE2F" w14:textId="77777777" w:rsidR="00AC22CE" w:rsidRPr="006067F1" w:rsidRDefault="00AC22CE" w:rsidP="00BD0B2B">
      <w:pPr>
        <w:autoSpaceDE w:val="0"/>
        <w:ind w:firstLine="709"/>
        <w:rPr>
          <w:rFonts w:cs="Arial"/>
        </w:rPr>
      </w:pPr>
      <w:r w:rsidRPr="006067F1">
        <w:rPr>
          <w:rFonts w:cs="Arial"/>
        </w:rPr>
        <w:t>От точки 280921401 линия границы идет в восточном направлении по древесно-кустарниковой растительности до точки 2809214.</w:t>
      </w:r>
    </w:p>
    <w:p w14:paraId="4187E12C" w14:textId="77777777" w:rsidR="00AC22CE" w:rsidRPr="006067F1" w:rsidRDefault="00AC22CE" w:rsidP="00BD0B2B">
      <w:pPr>
        <w:autoSpaceDE w:val="0"/>
        <w:ind w:firstLine="709"/>
        <w:rPr>
          <w:rFonts w:cs="Arial"/>
        </w:rPr>
      </w:pPr>
      <w:r w:rsidRPr="006067F1">
        <w:rPr>
          <w:rFonts w:cs="Arial"/>
        </w:rPr>
        <w:t>От точки 2809214 линия границы идет в северном направлении по сельскохозяйственным угодьям до точки 2809148.</w:t>
      </w:r>
    </w:p>
    <w:p w14:paraId="14D6357F" w14:textId="77777777" w:rsidR="00AC22CE" w:rsidRPr="006067F1" w:rsidRDefault="00AC22CE" w:rsidP="00BD0B2B">
      <w:pPr>
        <w:autoSpaceDE w:val="0"/>
        <w:ind w:firstLine="709"/>
        <w:rPr>
          <w:rFonts w:cs="Arial"/>
        </w:rPr>
      </w:pPr>
      <w:r w:rsidRPr="006067F1">
        <w:rPr>
          <w:rFonts w:cs="Arial"/>
        </w:rPr>
        <w:t>От точки 2809148 линия границы идет в северо-восточном направлении по южной стороне лесной полосы до точки 2809140.</w:t>
      </w:r>
    </w:p>
    <w:p w14:paraId="78CEFAD0" w14:textId="77777777" w:rsidR="00AC22CE" w:rsidRPr="006067F1" w:rsidRDefault="00AC22CE" w:rsidP="00BD0B2B">
      <w:pPr>
        <w:autoSpaceDE w:val="0"/>
        <w:ind w:firstLine="709"/>
        <w:rPr>
          <w:rFonts w:cs="Arial"/>
        </w:rPr>
      </w:pPr>
      <w:r w:rsidRPr="006067F1">
        <w:rPr>
          <w:rFonts w:cs="Arial"/>
        </w:rPr>
        <w:t>От точки 2809140 линия границы идет в общем юго-восточном направлении по балке Точильная до точки стыка 2809328 границ Латненского, Лосевского и Семилукского сельских поселений.</w:t>
      </w:r>
    </w:p>
    <w:p w14:paraId="3778E7D0" w14:textId="77777777" w:rsidR="00AC22CE" w:rsidRPr="006067F1" w:rsidRDefault="00AC22CE" w:rsidP="00BD0B2B">
      <w:pPr>
        <w:autoSpaceDE w:val="0"/>
        <w:ind w:firstLine="709"/>
        <w:rPr>
          <w:rFonts w:cs="Arial"/>
        </w:rPr>
      </w:pPr>
      <w:r w:rsidRPr="006067F1">
        <w:rPr>
          <w:rFonts w:cs="Arial"/>
        </w:rPr>
        <w:t>Протяженность границы Латненского сельского поселения по смежеству с Лосевским сельским поселением составляет 24376,3 м.</w:t>
      </w:r>
    </w:p>
    <w:p w14:paraId="3461DFEB" w14:textId="77777777" w:rsidR="00AC22CE" w:rsidRPr="006067F1" w:rsidRDefault="00AC22CE" w:rsidP="00BD0B2B">
      <w:pPr>
        <w:autoSpaceDE w:val="0"/>
        <w:ind w:firstLine="709"/>
        <w:rPr>
          <w:rFonts w:cs="Arial"/>
        </w:rPr>
      </w:pPr>
    </w:p>
    <w:p w14:paraId="29D80D8B" w14:textId="77777777" w:rsidR="00AC22CE" w:rsidRPr="006067F1" w:rsidRDefault="00AC22CE" w:rsidP="00BD0B2B">
      <w:pPr>
        <w:autoSpaceDE w:val="0"/>
        <w:ind w:firstLine="709"/>
        <w:rPr>
          <w:rFonts w:cs="Arial"/>
        </w:rPr>
      </w:pPr>
      <w:r w:rsidRPr="006067F1">
        <w:rPr>
          <w:rFonts w:cs="Arial"/>
        </w:rPr>
        <w:t>III. Линия прохождения границы Латненского сельского поселения по смежеству с Семилукским сельским поселением</w:t>
      </w:r>
    </w:p>
    <w:p w14:paraId="608C58CC" w14:textId="77777777" w:rsidR="00AC22CE" w:rsidRPr="006067F1" w:rsidRDefault="00AC22CE" w:rsidP="00BD0B2B">
      <w:pPr>
        <w:autoSpaceDE w:val="0"/>
        <w:ind w:firstLine="709"/>
        <w:rPr>
          <w:rFonts w:cs="Arial"/>
        </w:rPr>
      </w:pPr>
    </w:p>
    <w:p w14:paraId="03377902" w14:textId="77777777" w:rsidR="00AC22CE" w:rsidRPr="006067F1" w:rsidRDefault="00AC22CE" w:rsidP="00BD0B2B">
      <w:pPr>
        <w:autoSpaceDE w:val="0"/>
        <w:ind w:firstLine="709"/>
        <w:rPr>
          <w:rFonts w:cs="Arial"/>
        </w:rPr>
      </w:pPr>
      <w:r w:rsidRPr="006067F1">
        <w:rPr>
          <w:rFonts w:cs="Arial"/>
        </w:rPr>
        <w:t>От точки стыка 2809328 границ Латненского, Лосевского и Семилукского сельских поселений линия границы идет в общем юго-восточном направлении по балке Точильная вдоль северной стороны садоводческого товарищества "Факел", по балке Точильная, по восточной стороне пруда, далее по балке Точильная до точки 2825007602.</w:t>
      </w:r>
    </w:p>
    <w:p w14:paraId="0229EE9D" w14:textId="77777777" w:rsidR="00AC22CE" w:rsidRPr="006067F1" w:rsidRDefault="00AC22CE" w:rsidP="00BD0B2B">
      <w:pPr>
        <w:autoSpaceDE w:val="0"/>
        <w:ind w:firstLine="709"/>
        <w:rPr>
          <w:rFonts w:cs="Arial"/>
        </w:rPr>
      </w:pPr>
      <w:r w:rsidRPr="006067F1">
        <w:rPr>
          <w:rFonts w:cs="Arial"/>
        </w:rPr>
        <w:t>От точки 2825007602 линия границы в юго-западном направлении пересекает плотину пруда, далее идет по балке Точильная до точки 28250076.</w:t>
      </w:r>
    </w:p>
    <w:p w14:paraId="1DB3A8F3" w14:textId="77777777" w:rsidR="00AC22CE" w:rsidRPr="006067F1" w:rsidRDefault="00AC22CE" w:rsidP="00BD0B2B">
      <w:pPr>
        <w:autoSpaceDE w:val="0"/>
        <w:ind w:firstLine="709"/>
        <w:rPr>
          <w:rFonts w:cs="Arial"/>
        </w:rPr>
      </w:pPr>
      <w:r w:rsidRPr="006067F1">
        <w:rPr>
          <w:rFonts w:cs="Arial"/>
        </w:rPr>
        <w:t>От точки 28250076 линия границы идет в юго-восточном направлении по балке Точильная, пересекает автомобильную дорогу (от автомобильной дороги Семилуки - Землянск до хутора Точильное), снова по балке Точильная, пересекает грунтовую дорогу от села Ендовище до садоводческого товарищества "Клен", затем идет по балке Точильная вдоль грунтовой дороги, по южной стороне садоводческого товарищества "Клен", по пойме реки Ведуга, пересекает реку Ведуга, по древесно-кустарниковой растительности вдоль реки Ведуга, по реке Ведуга, снова по древесно-кустарниковой растительности вдоль реки Ведуга, по реке Ведуга до точки 2811272.</w:t>
      </w:r>
    </w:p>
    <w:p w14:paraId="10652753" w14:textId="77777777" w:rsidR="00AC22CE" w:rsidRPr="006067F1" w:rsidRDefault="00AC22CE" w:rsidP="00BD0B2B">
      <w:pPr>
        <w:autoSpaceDE w:val="0"/>
        <w:ind w:firstLine="709"/>
        <w:rPr>
          <w:rFonts w:cs="Arial"/>
        </w:rPr>
      </w:pPr>
      <w:r w:rsidRPr="006067F1">
        <w:rPr>
          <w:rFonts w:cs="Arial"/>
        </w:rPr>
        <w:t>От точки 2811272 линия границы идет в северо-восточном направлении по реке Ведуга, по древесно-кустарниковой растительности вдоль реки Ведуга до точки 28260001059.</w:t>
      </w:r>
    </w:p>
    <w:p w14:paraId="13A25E11" w14:textId="77777777" w:rsidR="00AC22CE" w:rsidRPr="006067F1" w:rsidRDefault="00AC22CE" w:rsidP="00BD0B2B">
      <w:pPr>
        <w:autoSpaceDE w:val="0"/>
        <w:ind w:firstLine="709"/>
        <w:rPr>
          <w:rFonts w:cs="Arial"/>
        </w:rPr>
      </w:pPr>
      <w:r w:rsidRPr="006067F1">
        <w:rPr>
          <w:rFonts w:cs="Arial"/>
        </w:rPr>
        <w:t>От точки 28260001059 линия границы в юго-восточном направлении пересекает реку Ведуга, далее идет по древесно-кустарниковой растительности, по границе смежных приусадебных земельных участков села Латное и села Ендовище до точки 28260001057.</w:t>
      </w:r>
    </w:p>
    <w:p w14:paraId="56FF6D85" w14:textId="77777777" w:rsidR="00AC22CE" w:rsidRPr="006067F1" w:rsidRDefault="00AC22CE" w:rsidP="00BD0B2B">
      <w:pPr>
        <w:autoSpaceDE w:val="0"/>
        <w:ind w:firstLine="709"/>
        <w:rPr>
          <w:rFonts w:cs="Arial"/>
        </w:rPr>
      </w:pPr>
      <w:r w:rsidRPr="006067F1">
        <w:rPr>
          <w:rFonts w:cs="Arial"/>
        </w:rPr>
        <w:t>От точки 28260001057 линия границы идет в юго-западном направлении по северной стороне садоводческого товарищества "Заря" вдоль южной стороны приусадебных земельных участков по улице Свободы села Латное, далее по западной стороне садоводческого товарищества "Заря" вдоль грунтовой дороги, затем пересекает автомобильную дорогу "Обход г. Воронеж" - Латное до точки 28260001022.</w:t>
      </w:r>
    </w:p>
    <w:p w14:paraId="20195BC3" w14:textId="77777777" w:rsidR="00AC22CE" w:rsidRPr="006067F1" w:rsidRDefault="00AC22CE" w:rsidP="00BD0B2B">
      <w:pPr>
        <w:autoSpaceDE w:val="0"/>
        <w:ind w:firstLine="709"/>
        <w:rPr>
          <w:rFonts w:cs="Arial"/>
        </w:rPr>
      </w:pPr>
      <w:r w:rsidRPr="006067F1">
        <w:rPr>
          <w:rFonts w:cs="Arial"/>
        </w:rPr>
        <w:lastRenderedPageBreak/>
        <w:t>От точки 28260001022 линия границы идет в юго-восточном направлении по южной стороне полосы отвода автомобильной дороги "Обход г. Воронеж" - Латное до точки 28260001018.</w:t>
      </w:r>
    </w:p>
    <w:p w14:paraId="07E21685" w14:textId="77777777" w:rsidR="00AC22CE" w:rsidRPr="006067F1" w:rsidRDefault="00AC22CE" w:rsidP="00BD0B2B">
      <w:pPr>
        <w:autoSpaceDE w:val="0"/>
        <w:ind w:firstLine="709"/>
        <w:rPr>
          <w:rFonts w:cs="Arial"/>
        </w:rPr>
      </w:pPr>
      <w:r w:rsidRPr="006067F1">
        <w:rPr>
          <w:rFonts w:cs="Arial"/>
        </w:rPr>
        <w:t>От точки 28260001018 линия границы идет в юго-западном направлении по территории садоводческого товарищества "Радуга", далее по южной стороне садоводческого товарищества "Радуга" до точки 28260001004.</w:t>
      </w:r>
    </w:p>
    <w:p w14:paraId="07869528" w14:textId="77777777" w:rsidR="00AC22CE" w:rsidRPr="006067F1" w:rsidRDefault="00AC22CE" w:rsidP="00BD0B2B">
      <w:pPr>
        <w:autoSpaceDE w:val="0"/>
        <w:ind w:firstLine="709"/>
        <w:rPr>
          <w:rFonts w:cs="Arial"/>
        </w:rPr>
      </w:pPr>
      <w:r w:rsidRPr="006067F1">
        <w:rPr>
          <w:rFonts w:cs="Arial"/>
        </w:rPr>
        <w:t>От точки 28260001004 линия границы идет в юго-восточном направлении по восточной стороне лесной полосы до точки стыка 28260001002 границ Латненского, Семилукского и Девицкого сельских поселений.</w:t>
      </w:r>
    </w:p>
    <w:p w14:paraId="5114D2C8" w14:textId="77777777" w:rsidR="00AC22CE" w:rsidRPr="006067F1" w:rsidRDefault="00AC22CE" w:rsidP="00BD0B2B">
      <w:pPr>
        <w:autoSpaceDE w:val="0"/>
        <w:ind w:firstLine="709"/>
        <w:rPr>
          <w:rFonts w:cs="Arial"/>
        </w:rPr>
      </w:pPr>
      <w:r w:rsidRPr="006067F1">
        <w:rPr>
          <w:rFonts w:cs="Arial"/>
        </w:rPr>
        <w:t>Протяженность границы Латненского сельского поселения по смежеству с Семилукским сельским поселением составляет 10483,2 м.</w:t>
      </w:r>
    </w:p>
    <w:p w14:paraId="26E725CA" w14:textId="77777777" w:rsidR="00AC22CE" w:rsidRPr="006067F1" w:rsidRDefault="00AC22CE" w:rsidP="00BD0B2B">
      <w:pPr>
        <w:autoSpaceDE w:val="0"/>
        <w:ind w:firstLine="709"/>
        <w:rPr>
          <w:rFonts w:cs="Arial"/>
        </w:rPr>
      </w:pPr>
    </w:p>
    <w:p w14:paraId="0CA175C7" w14:textId="77777777" w:rsidR="00AC22CE" w:rsidRPr="006067F1" w:rsidRDefault="00AC22CE" w:rsidP="00BD0B2B">
      <w:pPr>
        <w:autoSpaceDE w:val="0"/>
        <w:ind w:firstLine="709"/>
        <w:rPr>
          <w:rFonts w:cs="Arial"/>
        </w:rPr>
      </w:pPr>
      <w:r w:rsidRPr="006067F1">
        <w:rPr>
          <w:rFonts w:cs="Arial"/>
        </w:rPr>
        <w:t>IV. Линия прохождения границы Латненского сельского поселения по смежеству с Девицким сельским поселением</w:t>
      </w:r>
    </w:p>
    <w:p w14:paraId="292FFA08" w14:textId="77777777" w:rsidR="00AC22CE" w:rsidRPr="006067F1" w:rsidRDefault="00AC22CE" w:rsidP="00BD0B2B">
      <w:pPr>
        <w:autoSpaceDE w:val="0"/>
        <w:ind w:firstLine="709"/>
        <w:rPr>
          <w:rFonts w:cs="Arial"/>
        </w:rPr>
      </w:pPr>
    </w:p>
    <w:p w14:paraId="3097DB3A" w14:textId="77777777" w:rsidR="00AC22CE" w:rsidRPr="006067F1" w:rsidRDefault="00AC22CE" w:rsidP="00BD0B2B">
      <w:pPr>
        <w:autoSpaceDE w:val="0"/>
        <w:ind w:firstLine="709"/>
        <w:rPr>
          <w:rFonts w:cs="Arial"/>
        </w:rPr>
      </w:pPr>
      <w:r w:rsidRPr="006067F1">
        <w:rPr>
          <w:rFonts w:cs="Arial"/>
        </w:rPr>
        <w:t>От точки стыка 28260001002 границ Латненского, Девицкого и Семилукского сельских поселений линия границы идет в юго-западном направлении по северной стороне полосы отвода Юго-Восточной железной дороги, затем по грунтовой дороге вдоль южной стороны садоводческого товарищества "Локомотив", далее по северной стороне полосы отвода Юго-Восточной железной дороги до точки стыка 28238045 границ Латненского, Девицкого сельских поселений и Латненского городского поселения.</w:t>
      </w:r>
    </w:p>
    <w:p w14:paraId="4CC1FD23" w14:textId="77777777" w:rsidR="00AC22CE" w:rsidRPr="006067F1" w:rsidRDefault="00AC22CE" w:rsidP="00BD0B2B">
      <w:pPr>
        <w:autoSpaceDE w:val="0"/>
        <w:ind w:firstLine="709"/>
        <w:rPr>
          <w:rFonts w:cs="Arial"/>
        </w:rPr>
      </w:pPr>
      <w:r w:rsidRPr="006067F1">
        <w:rPr>
          <w:rFonts w:cs="Arial"/>
        </w:rPr>
        <w:t>Протяженность границы Латненского сельского поселения по смежеству с Девицким сельским поселением составляет 3543,3 м.</w:t>
      </w:r>
    </w:p>
    <w:p w14:paraId="491902FA" w14:textId="77777777" w:rsidR="00AC22CE" w:rsidRPr="006067F1" w:rsidRDefault="00AC22CE" w:rsidP="00BD0B2B">
      <w:pPr>
        <w:autoSpaceDE w:val="0"/>
        <w:ind w:firstLine="709"/>
        <w:rPr>
          <w:rFonts w:cs="Arial"/>
        </w:rPr>
      </w:pPr>
    </w:p>
    <w:p w14:paraId="5F9413CD" w14:textId="77777777" w:rsidR="00AC22CE" w:rsidRPr="006067F1" w:rsidRDefault="00AC22CE" w:rsidP="00BD0B2B">
      <w:pPr>
        <w:autoSpaceDE w:val="0"/>
        <w:ind w:firstLine="709"/>
        <w:rPr>
          <w:rFonts w:cs="Arial"/>
        </w:rPr>
      </w:pPr>
      <w:r w:rsidRPr="006067F1">
        <w:rPr>
          <w:rFonts w:cs="Arial"/>
        </w:rPr>
        <w:t>V. Линия прохождения границы Латненского сельского поселения по смежеству с Латненским городским поселением</w:t>
      </w:r>
    </w:p>
    <w:p w14:paraId="4EC8774A" w14:textId="77777777" w:rsidR="00AC22CE" w:rsidRPr="006067F1" w:rsidRDefault="00AC22CE" w:rsidP="00BD0B2B">
      <w:pPr>
        <w:autoSpaceDE w:val="0"/>
        <w:ind w:firstLine="709"/>
        <w:rPr>
          <w:rFonts w:cs="Arial"/>
        </w:rPr>
      </w:pPr>
    </w:p>
    <w:p w14:paraId="7B952739" w14:textId="77777777" w:rsidR="00AC22CE" w:rsidRPr="006067F1" w:rsidRDefault="00AC22CE" w:rsidP="00BD0B2B">
      <w:pPr>
        <w:autoSpaceDE w:val="0"/>
        <w:ind w:firstLine="709"/>
        <w:rPr>
          <w:rFonts w:cs="Arial"/>
        </w:rPr>
      </w:pPr>
      <w:r w:rsidRPr="006067F1">
        <w:rPr>
          <w:rFonts w:cs="Arial"/>
        </w:rPr>
        <w:t>От точки стыка 28238045 границ Латненского, Девицкого сельских поселений и Латненского городского поселения линия границы идет в северо-западном направлении по лесной полосе, затем пересекает автомобильную дорогу ст. Латная - с. Латное до точки 28238045002.</w:t>
      </w:r>
    </w:p>
    <w:p w14:paraId="240EB1A4" w14:textId="77777777" w:rsidR="00AC22CE" w:rsidRPr="006067F1" w:rsidRDefault="00AC22CE" w:rsidP="00BD0B2B">
      <w:pPr>
        <w:autoSpaceDE w:val="0"/>
        <w:ind w:firstLine="709"/>
        <w:rPr>
          <w:rFonts w:cs="Arial"/>
        </w:rPr>
      </w:pPr>
      <w:r w:rsidRPr="006067F1">
        <w:rPr>
          <w:rFonts w:cs="Arial"/>
        </w:rPr>
        <w:t>От точки 28238045002 линия границы идет в северно-восточном направлении по северной стороне полосы отвода автомобильной дороги ст. Латная - с. Латное до точки 28238045003.</w:t>
      </w:r>
    </w:p>
    <w:p w14:paraId="62C1A4D6" w14:textId="77777777" w:rsidR="00AC22CE" w:rsidRPr="006067F1" w:rsidRDefault="00AC22CE" w:rsidP="00BD0B2B">
      <w:pPr>
        <w:autoSpaceDE w:val="0"/>
        <w:ind w:firstLine="709"/>
        <w:rPr>
          <w:rFonts w:cs="Arial"/>
        </w:rPr>
      </w:pPr>
      <w:r w:rsidRPr="006067F1">
        <w:rPr>
          <w:rFonts w:cs="Arial"/>
        </w:rPr>
        <w:t>От точки 28238045003 линия границы идет в северо-западном направлении по восточной стороне автомобильной дороги, затем по автомобильной дороге, далее по грунтовой дороге до точки 28238038.</w:t>
      </w:r>
    </w:p>
    <w:p w14:paraId="39DD91CA" w14:textId="77777777" w:rsidR="00AC22CE" w:rsidRPr="006067F1" w:rsidRDefault="00AC22CE" w:rsidP="00BD0B2B">
      <w:pPr>
        <w:autoSpaceDE w:val="0"/>
        <w:ind w:firstLine="709"/>
        <w:rPr>
          <w:rFonts w:cs="Arial"/>
        </w:rPr>
      </w:pPr>
      <w:r w:rsidRPr="006067F1">
        <w:rPr>
          <w:rFonts w:cs="Arial"/>
        </w:rPr>
        <w:t>От точки 28238038 линия границы идет в юго-западном направлении по грунтовой дороге вдоль южной стороны садоводческого товарищества "Локомотив" до точки 28238035.</w:t>
      </w:r>
    </w:p>
    <w:p w14:paraId="042EC961" w14:textId="77777777" w:rsidR="00AC22CE" w:rsidRPr="006067F1" w:rsidRDefault="00AC22CE" w:rsidP="00BD0B2B">
      <w:pPr>
        <w:autoSpaceDE w:val="0"/>
        <w:ind w:firstLine="709"/>
        <w:rPr>
          <w:rFonts w:cs="Arial"/>
        </w:rPr>
      </w:pPr>
      <w:r w:rsidRPr="006067F1">
        <w:rPr>
          <w:rFonts w:cs="Arial"/>
        </w:rPr>
        <w:t>От точки 28238035 линия границы идет в северо-западном направлении по балке вдоль южной стороны садоводческого товарищества "Локомотив", затем по плотине пруда, далее по балке, затем по грунтовой дороге вдоль южной стороны садоводческого товарищества "Локомотив" до точки 28238030001.</w:t>
      </w:r>
    </w:p>
    <w:p w14:paraId="11F03D4C" w14:textId="77777777" w:rsidR="00AC22CE" w:rsidRPr="006067F1" w:rsidRDefault="00AC22CE" w:rsidP="00BD0B2B">
      <w:pPr>
        <w:autoSpaceDE w:val="0"/>
        <w:ind w:firstLine="709"/>
        <w:rPr>
          <w:rFonts w:cs="Arial"/>
        </w:rPr>
      </w:pPr>
      <w:r w:rsidRPr="006067F1">
        <w:rPr>
          <w:rFonts w:cs="Arial"/>
        </w:rPr>
        <w:t xml:space="preserve">От точки 28238030001 линия границы идет в юго-западном направлении по грунтовой дороге вдоль южной стороны садоводческого товарищества "Локомотив", затем пересекает автомобильную дорогу Латная - Нижняя Ведуга, далее по </w:t>
      </w:r>
      <w:r w:rsidRPr="006067F1">
        <w:rPr>
          <w:rFonts w:cs="Arial"/>
        </w:rPr>
        <w:lastRenderedPageBreak/>
        <w:t>северной стороне лесной полосы вдоль южной стороны садоводческого товарищества "Монолит" до точки 28238026.</w:t>
      </w:r>
    </w:p>
    <w:p w14:paraId="486C42C8" w14:textId="77777777" w:rsidR="00AC22CE" w:rsidRPr="006067F1" w:rsidRDefault="00AC22CE" w:rsidP="00BD0B2B">
      <w:pPr>
        <w:autoSpaceDE w:val="0"/>
        <w:ind w:firstLine="709"/>
        <w:rPr>
          <w:rFonts w:cs="Arial"/>
        </w:rPr>
      </w:pPr>
      <w:r w:rsidRPr="006067F1">
        <w:rPr>
          <w:rFonts w:cs="Arial"/>
        </w:rPr>
        <w:t>От точки 28238026 линия границы идет в северо-западном направлении по грунтовой дороге вдоль западной стороны садоводческого товарищества "Монолит" до точки 2812366.</w:t>
      </w:r>
    </w:p>
    <w:p w14:paraId="7C4AD901" w14:textId="77777777" w:rsidR="00AC22CE" w:rsidRPr="006067F1" w:rsidRDefault="00AC22CE" w:rsidP="00BD0B2B">
      <w:pPr>
        <w:autoSpaceDE w:val="0"/>
        <w:ind w:firstLine="709"/>
        <w:rPr>
          <w:rFonts w:cs="Arial"/>
        </w:rPr>
      </w:pPr>
      <w:r w:rsidRPr="006067F1">
        <w:rPr>
          <w:rFonts w:cs="Arial"/>
        </w:rPr>
        <w:t>От точки 2812366 линия границы идет в юго-западном направлении по грунтовой дороге вдоль южной стороны садоводческого товарищества "Лада" до точки 28238023.</w:t>
      </w:r>
    </w:p>
    <w:p w14:paraId="5E740036" w14:textId="77777777" w:rsidR="00AC22CE" w:rsidRPr="006067F1" w:rsidRDefault="00AC22CE" w:rsidP="00BD0B2B">
      <w:pPr>
        <w:autoSpaceDE w:val="0"/>
        <w:ind w:firstLine="709"/>
        <w:rPr>
          <w:rFonts w:cs="Arial"/>
        </w:rPr>
      </w:pPr>
      <w:r w:rsidRPr="006067F1">
        <w:rPr>
          <w:rFonts w:cs="Arial"/>
        </w:rPr>
        <w:t>От точки 28238023 линия границы идет в юго-восточном направлении по грунтовой дороге до точки стыка 2823802302 границ Латненского, Девицкого сельских поселений и Латненского городского поселения.</w:t>
      </w:r>
    </w:p>
    <w:p w14:paraId="2338F368" w14:textId="77777777" w:rsidR="00AC22CE" w:rsidRPr="006067F1" w:rsidRDefault="00AC22CE" w:rsidP="00BD0B2B">
      <w:pPr>
        <w:autoSpaceDE w:val="0"/>
        <w:ind w:firstLine="709"/>
        <w:rPr>
          <w:rFonts w:cs="Arial"/>
        </w:rPr>
      </w:pPr>
      <w:r w:rsidRPr="006067F1">
        <w:rPr>
          <w:rFonts w:cs="Arial"/>
        </w:rPr>
        <w:t>Протяженность границы Латненского сельского поселения по смежеству с Латненским городским поселением составляет 4600,1 м.</w:t>
      </w:r>
    </w:p>
    <w:p w14:paraId="5ADEA3D0" w14:textId="77777777" w:rsidR="00AC22CE" w:rsidRPr="006067F1" w:rsidRDefault="00AC22CE" w:rsidP="00BD0B2B">
      <w:pPr>
        <w:autoSpaceDE w:val="0"/>
        <w:ind w:firstLine="709"/>
        <w:rPr>
          <w:rFonts w:cs="Arial"/>
        </w:rPr>
      </w:pPr>
    </w:p>
    <w:p w14:paraId="2A3F43E5" w14:textId="77777777" w:rsidR="00AC22CE" w:rsidRPr="006067F1" w:rsidRDefault="00AC22CE" w:rsidP="00BD0B2B">
      <w:pPr>
        <w:autoSpaceDE w:val="0"/>
        <w:ind w:firstLine="709"/>
        <w:rPr>
          <w:rFonts w:cs="Arial"/>
        </w:rPr>
      </w:pPr>
      <w:r w:rsidRPr="006067F1">
        <w:rPr>
          <w:rFonts w:cs="Arial"/>
        </w:rPr>
        <w:t>VI. Линия прохождения границы Латненского сельского поселения по смежеству с Девицким сельским поселением</w:t>
      </w:r>
    </w:p>
    <w:p w14:paraId="581C8028" w14:textId="77777777" w:rsidR="00AC22CE" w:rsidRPr="006067F1" w:rsidRDefault="00AC22CE" w:rsidP="00BD0B2B">
      <w:pPr>
        <w:autoSpaceDE w:val="0"/>
        <w:ind w:firstLine="709"/>
        <w:rPr>
          <w:rFonts w:cs="Arial"/>
        </w:rPr>
      </w:pPr>
    </w:p>
    <w:p w14:paraId="586D61CF" w14:textId="77777777" w:rsidR="00AC22CE" w:rsidRPr="006067F1" w:rsidRDefault="00AC22CE" w:rsidP="00BD0B2B">
      <w:pPr>
        <w:autoSpaceDE w:val="0"/>
        <w:ind w:firstLine="709"/>
        <w:rPr>
          <w:rFonts w:cs="Arial"/>
        </w:rPr>
      </w:pPr>
      <w:r w:rsidRPr="006067F1">
        <w:rPr>
          <w:rFonts w:cs="Arial"/>
        </w:rPr>
        <w:t>От точки стыка 2823802302 границ Латненского, Девицкого сельских поселений и Латненского городского поселения линия границы идет в юго-западном направлении по балке Бабельский Лог до точки 28511349.</w:t>
      </w:r>
    </w:p>
    <w:p w14:paraId="774E35E3" w14:textId="77777777" w:rsidR="00AC22CE" w:rsidRPr="006067F1" w:rsidRDefault="00AC22CE" w:rsidP="00BD0B2B">
      <w:pPr>
        <w:autoSpaceDE w:val="0"/>
        <w:ind w:firstLine="709"/>
        <w:rPr>
          <w:rFonts w:cs="Arial"/>
        </w:rPr>
      </w:pPr>
      <w:r w:rsidRPr="006067F1">
        <w:rPr>
          <w:rFonts w:cs="Arial"/>
        </w:rPr>
        <w:t>От точки 28511349 линия границы идет в северо-западном направлении по балке Бабельский Лог, затем по балке Бабельский Лог вдоль западной стороны садоводческого товарищества "Лада" до точки 28511337.</w:t>
      </w:r>
    </w:p>
    <w:p w14:paraId="0E7630B1" w14:textId="77777777" w:rsidR="00AC22CE" w:rsidRPr="006067F1" w:rsidRDefault="00AC22CE" w:rsidP="00BD0B2B">
      <w:pPr>
        <w:autoSpaceDE w:val="0"/>
        <w:ind w:firstLine="709"/>
        <w:rPr>
          <w:rFonts w:cs="Arial"/>
        </w:rPr>
      </w:pPr>
      <w:r w:rsidRPr="006067F1">
        <w:rPr>
          <w:rFonts w:cs="Arial"/>
        </w:rPr>
        <w:t>От точки 28511337 линия границы идет в общем юго-западном направлении по балке Бабельский Лог, затем по восточной стороне балки Бабельский Лог до точки 28511368.</w:t>
      </w:r>
    </w:p>
    <w:p w14:paraId="6736A714" w14:textId="77777777" w:rsidR="00AC22CE" w:rsidRPr="006067F1" w:rsidRDefault="00AC22CE" w:rsidP="00BD0B2B">
      <w:pPr>
        <w:autoSpaceDE w:val="0"/>
        <w:ind w:firstLine="709"/>
        <w:rPr>
          <w:rFonts w:cs="Arial"/>
        </w:rPr>
      </w:pPr>
      <w:r w:rsidRPr="006067F1">
        <w:rPr>
          <w:rFonts w:cs="Arial"/>
        </w:rPr>
        <w:t>От точки 28511368 линия границы идет в юго-восточном направлении по восточной стороне балки Бабельский Лог до точки 28511370.</w:t>
      </w:r>
    </w:p>
    <w:p w14:paraId="36B48D9F" w14:textId="77777777" w:rsidR="00AC22CE" w:rsidRPr="006067F1" w:rsidRDefault="00AC22CE" w:rsidP="00BD0B2B">
      <w:pPr>
        <w:autoSpaceDE w:val="0"/>
        <w:ind w:firstLine="709"/>
        <w:rPr>
          <w:rFonts w:cs="Arial"/>
        </w:rPr>
      </w:pPr>
      <w:r w:rsidRPr="006067F1">
        <w:rPr>
          <w:rFonts w:cs="Arial"/>
        </w:rPr>
        <w:t>От точки 28511370 линия границы идет в юго-западном направлении по северной стороне полосы отвода Юго-Восточной железной дороги до точки 28511372.</w:t>
      </w:r>
    </w:p>
    <w:p w14:paraId="47A9E10E" w14:textId="77777777" w:rsidR="00AC22CE" w:rsidRPr="006067F1" w:rsidRDefault="00AC22CE" w:rsidP="00BD0B2B">
      <w:pPr>
        <w:autoSpaceDE w:val="0"/>
        <w:ind w:firstLine="709"/>
        <w:rPr>
          <w:rFonts w:cs="Arial"/>
        </w:rPr>
      </w:pPr>
      <w:r w:rsidRPr="006067F1">
        <w:rPr>
          <w:rFonts w:cs="Arial"/>
        </w:rPr>
        <w:t>От точки 28511372 линия границы идет в западном направлении по северной стороне полосы отвода Юго-Восточной железной дороги до точки 28511373.</w:t>
      </w:r>
    </w:p>
    <w:p w14:paraId="5B2BBD30" w14:textId="77777777" w:rsidR="00AC22CE" w:rsidRPr="006067F1" w:rsidRDefault="00AC22CE" w:rsidP="00BD0B2B">
      <w:pPr>
        <w:autoSpaceDE w:val="0"/>
        <w:ind w:firstLine="709"/>
        <w:rPr>
          <w:rFonts w:cs="Arial"/>
        </w:rPr>
      </w:pPr>
      <w:r w:rsidRPr="006067F1">
        <w:rPr>
          <w:rFonts w:cs="Arial"/>
        </w:rPr>
        <w:t>От точки 28511373 линия границы идет в северном направлении по древесно-кустарниковой растительности, затем по западной стороне лесной полосы до точки 28511369.</w:t>
      </w:r>
    </w:p>
    <w:p w14:paraId="3805B1E1" w14:textId="77777777" w:rsidR="00AC22CE" w:rsidRPr="006067F1" w:rsidRDefault="00AC22CE" w:rsidP="00BD0B2B">
      <w:pPr>
        <w:autoSpaceDE w:val="0"/>
        <w:ind w:firstLine="709"/>
        <w:rPr>
          <w:rFonts w:cs="Arial"/>
        </w:rPr>
      </w:pPr>
      <w:r w:rsidRPr="006067F1">
        <w:rPr>
          <w:rFonts w:cs="Arial"/>
        </w:rPr>
        <w:t>От точки 28511369 линия границы идет в юго-западном направлении по сельскохозяйственным угодьям до точки стыка 28511374 границ Латненского, Девицкого сельских поселений и Хохольского муниципального района.</w:t>
      </w:r>
    </w:p>
    <w:p w14:paraId="4D85DD9A" w14:textId="77777777" w:rsidR="00AC22CE" w:rsidRPr="006067F1" w:rsidRDefault="00AC22CE" w:rsidP="00BD0B2B">
      <w:pPr>
        <w:autoSpaceDE w:val="0"/>
        <w:ind w:firstLine="709"/>
        <w:rPr>
          <w:rFonts w:cs="Arial"/>
        </w:rPr>
      </w:pPr>
      <w:r w:rsidRPr="006067F1">
        <w:rPr>
          <w:rFonts w:cs="Arial"/>
        </w:rPr>
        <w:t>Протяженность границы Латненского сельского поселения по смежеству с Девицким сельским поселением составляет 4572,7 м.</w:t>
      </w:r>
    </w:p>
    <w:p w14:paraId="2393471F" w14:textId="77777777" w:rsidR="00AC22CE" w:rsidRPr="006067F1" w:rsidRDefault="00AC22CE" w:rsidP="00BD0B2B">
      <w:pPr>
        <w:autoSpaceDE w:val="0"/>
        <w:ind w:firstLine="709"/>
        <w:rPr>
          <w:rFonts w:cs="Arial"/>
        </w:rPr>
      </w:pPr>
      <w:r w:rsidRPr="006067F1">
        <w:rPr>
          <w:rFonts w:cs="Arial"/>
        </w:rPr>
        <w:t>Общая протяженность границ Латненского сельского поселения составляет 50994,2 м.";</w:t>
      </w:r>
    </w:p>
    <w:p w14:paraId="6DC28242" w14:textId="77777777" w:rsidR="00BD0B2B" w:rsidRDefault="00BD0B2B">
      <w:pPr>
        <w:ind w:firstLine="0"/>
        <w:jc w:val="left"/>
        <w:rPr>
          <w:rFonts w:cs="Arial"/>
        </w:rPr>
      </w:pPr>
      <w:r>
        <w:rPr>
          <w:rFonts w:cs="Arial"/>
        </w:rPr>
        <w:br w:type="page"/>
      </w:r>
    </w:p>
    <w:p w14:paraId="21264E3D" w14:textId="18C8E33E" w:rsidR="00AC22CE" w:rsidRPr="006067F1" w:rsidRDefault="00AC22CE" w:rsidP="00614C83">
      <w:pPr>
        <w:autoSpaceDE w:val="0"/>
        <w:ind w:left="3402" w:firstLine="0"/>
        <w:jc w:val="left"/>
        <w:outlineLvl w:val="0"/>
        <w:rPr>
          <w:rFonts w:cs="Arial"/>
        </w:rPr>
      </w:pPr>
      <w:r w:rsidRPr="006067F1">
        <w:rPr>
          <w:rFonts w:cs="Arial"/>
        </w:rPr>
        <w:lastRenderedPageBreak/>
        <w:t>Приложение 4.4</w:t>
      </w:r>
    </w:p>
    <w:p w14:paraId="559442C4" w14:textId="77777777" w:rsidR="00AC22CE" w:rsidRPr="006067F1" w:rsidRDefault="00AC22CE" w:rsidP="00614C83">
      <w:pPr>
        <w:autoSpaceDE w:val="0"/>
        <w:ind w:left="3402" w:firstLine="0"/>
        <w:jc w:val="left"/>
        <w:rPr>
          <w:rFonts w:cs="Arial"/>
        </w:rPr>
      </w:pPr>
      <w:r w:rsidRPr="006067F1">
        <w:rPr>
          <w:rFonts w:cs="Arial"/>
        </w:rPr>
        <w:t>к закону</w:t>
      </w:r>
    </w:p>
    <w:p w14:paraId="33D2336B" w14:textId="77777777" w:rsidR="00AC22CE" w:rsidRPr="006067F1" w:rsidRDefault="00AC22CE" w:rsidP="00614C83">
      <w:pPr>
        <w:autoSpaceDE w:val="0"/>
        <w:ind w:left="3402" w:firstLine="0"/>
        <w:jc w:val="left"/>
        <w:rPr>
          <w:rFonts w:cs="Arial"/>
        </w:rPr>
      </w:pPr>
      <w:r w:rsidRPr="006067F1">
        <w:rPr>
          <w:rFonts w:cs="Arial"/>
        </w:rPr>
        <w:t>Воронежской области</w:t>
      </w:r>
    </w:p>
    <w:p w14:paraId="220B5E06" w14:textId="77777777" w:rsidR="00AC22CE" w:rsidRPr="006067F1" w:rsidRDefault="00AC22CE" w:rsidP="00614C83">
      <w:pPr>
        <w:autoSpaceDE w:val="0"/>
        <w:ind w:left="3402" w:firstLine="0"/>
        <w:jc w:val="left"/>
        <w:rPr>
          <w:rFonts w:cs="Arial"/>
        </w:rPr>
      </w:pPr>
      <w:r w:rsidRPr="006067F1">
        <w:rPr>
          <w:rFonts w:cs="Arial"/>
        </w:rPr>
        <w:t>"Об установлении границ, наделении</w:t>
      </w:r>
    </w:p>
    <w:p w14:paraId="2922D0F7" w14:textId="77777777" w:rsidR="00AC22CE" w:rsidRPr="006067F1" w:rsidRDefault="00AC22CE" w:rsidP="00614C83">
      <w:pPr>
        <w:autoSpaceDE w:val="0"/>
        <w:ind w:left="3402" w:firstLine="0"/>
        <w:jc w:val="left"/>
        <w:rPr>
          <w:rFonts w:cs="Arial"/>
        </w:rPr>
      </w:pPr>
      <w:r w:rsidRPr="006067F1">
        <w:rPr>
          <w:rFonts w:cs="Arial"/>
        </w:rPr>
        <w:t>соответствующим статусом, определении</w:t>
      </w:r>
    </w:p>
    <w:p w14:paraId="37B763D4" w14:textId="77777777" w:rsidR="00AC22CE" w:rsidRPr="006067F1" w:rsidRDefault="00AC22CE" w:rsidP="00614C83">
      <w:pPr>
        <w:autoSpaceDE w:val="0"/>
        <w:ind w:left="3402" w:firstLine="0"/>
        <w:jc w:val="left"/>
        <w:rPr>
          <w:rFonts w:cs="Arial"/>
        </w:rPr>
      </w:pPr>
      <w:r w:rsidRPr="006067F1">
        <w:rPr>
          <w:rFonts w:cs="Arial"/>
        </w:rPr>
        <w:t>административных центров муниципальных</w:t>
      </w:r>
    </w:p>
    <w:p w14:paraId="117D9C87" w14:textId="77777777" w:rsidR="00AC22CE" w:rsidRPr="006067F1" w:rsidRDefault="00AC22CE" w:rsidP="00614C83">
      <w:pPr>
        <w:autoSpaceDE w:val="0"/>
        <w:ind w:left="3402" w:firstLine="0"/>
        <w:jc w:val="left"/>
        <w:rPr>
          <w:rFonts w:cs="Arial"/>
        </w:rPr>
      </w:pPr>
      <w:r w:rsidRPr="006067F1">
        <w:rPr>
          <w:rFonts w:cs="Arial"/>
        </w:rPr>
        <w:t>образований Грибановского, Каширского,</w:t>
      </w:r>
    </w:p>
    <w:p w14:paraId="1AEA98B9" w14:textId="77777777" w:rsidR="00AC22CE" w:rsidRPr="006067F1" w:rsidRDefault="00AC22CE" w:rsidP="00614C83">
      <w:pPr>
        <w:autoSpaceDE w:val="0"/>
        <w:ind w:left="3402" w:firstLine="0"/>
        <w:jc w:val="left"/>
        <w:rPr>
          <w:rFonts w:cs="Arial"/>
        </w:rPr>
      </w:pPr>
      <w:r w:rsidRPr="006067F1">
        <w:rPr>
          <w:rFonts w:cs="Arial"/>
        </w:rPr>
        <w:t>Острогожского, Семилукского, Таловского,</w:t>
      </w:r>
    </w:p>
    <w:p w14:paraId="34F1B518" w14:textId="77777777" w:rsidR="00AC22CE" w:rsidRPr="006067F1" w:rsidRDefault="00AC22CE" w:rsidP="00614C83">
      <w:pPr>
        <w:autoSpaceDE w:val="0"/>
        <w:ind w:left="3402" w:firstLine="0"/>
        <w:jc w:val="left"/>
        <w:rPr>
          <w:rFonts w:cs="Arial"/>
        </w:rPr>
      </w:pPr>
      <w:r w:rsidRPr="006067F1">
        <w:rPr>
          <w:rFonts w:cs="Arial"/>
        </w:rPr>
        <w:t>Хохольского районов и города Нововоронеж"</w:t>
      </w:r>
    </w:p>
    <w:p w14:paraId="37BD22ED" w14:textId="77777777" w:rsidR="00AC22CE" w:rsidRPr="006067F1" w:rsidRDefault="00AC22CE" w:rsidP="00614C83">
      <w:pPr>
        <w:autoSpaceDE w:val="0"/>
        <w:ind w:left="3402" w:firstLine="0"/>
        <w:jc w:val="left"/>
        <w:rPr>
          <w:rFonts w:cs="Arial"/>
        </w:rPr>
      </w:pPr>
      <w:r w:rsidRPr="006067F1">
        <w:rPr>
          <w:rFonts w:cs="Arial"/>
        </w:rPr>
        <w:t>от 02.12.2004 N 88-ОЗ</w:t>
      </w:r>
    </w:p>
    <w:p w14:paraId="6DF1A354" w14:textId="57D4B65A" w:rsidR="00AC22CE" w:rsidRPr="006067F1" w:rsidRDefault="00AC22CE" w:rsidP="00614C83">
      <w:pPr>
        <w:autoSpaceDE w:val="0"/>
        <w:ind w:left="3402" w:firstLine="0"/>
        <w:jc w:val="left"/>
        <w:rPr>
          <w:rFonts w:cs="Arial"/>
        </w:rPr>
      </w:pPr>
      <w:r w:rsidRPr="006067F1">
        <w:rPr>
          <w:rFonts w:cs="Arial"/>
        </w:rPr>
        <w:t xml:space="preserve">(в ред. законов Воронежской области от 26.05.2009 N 58-ОЗ, </w:t>
      </w:r>
    </w:p>
    <w:p w14:paraId="6A13C76C" w14:textId="0FCF35E3" w:rsidR="00AC22CE" w:rsidRPr="006067F1" w:rsidRDefault="00AC22CE" w:rsidP="00614C83">
      <w:pPr>
        <w:autoSpaceDE w:val="0"/>
        <w:ind w:left="3402" w:firstLine="0"/>
        <w:jc w:val="left"/>
        <w:rPr>
          <w:rFonts w:cs="Arial"/>
        </w:rPr>
      </w:pPr>
      <w:r w:rsidRPr="006067F1">
        <w:rPr>
          <w:rFonts w:cs="Arial"/>
        </w:rPr>
        <w:t xml:space="preserve">от 30.11.2009 N 146-ОЗ, от 06.10.2010 N 106-ОЗ, от 30.12.2014 N 212-ОЗ, </w:t>
      </w:r>
    </w:p>
    <w:p w14:paraId="13D66875" w14:textId="03F26A84" w:rsidR="00AC22CE" w:rsidRPr="006067F1" w:rsidRDefault="00AC22CE" w:rsidP="00614C83">
      <w:pPr>
        <w:ind w:left="3402" w:firstLine="0"/>
        <w:jc w:val="left"/>
        <w:rPr>
          <w:rFonts w:cs="Arial"/>
        </w:rPr>
      </w:pPr>
      <w:r w:rsidRPr="006067F1">
        <w:rPr>
          <w:rFonts w:cs="Arial"/>
        </w:rPr>
        <w:t xml:space="preserve">от 13.04.2015 N 43-ОЗ, от 20.12.2018 N 166-ОЗ) </w:t>
      </w:r>
    </w:p>
    <w:p w14:paraId="23720B66" w14:textId="77777777" w:rsidR="00AC22CE" w:rsidRPr="006067F1" w:rsidRDefault="00AC22CE" w:rsidP="006067F1">
      <w:pPr>
        <w:jc w:val="right"/>
        <w:rPr>
          <w:rFonts w:cs="Arial"/>
        </w:rPr>
      </w:pPr>
    </w:p>
    <w:p w14:paraId="692C190D" w14:textId="11EC32C4" w:rsidR="00AC22CE" w:rsidRPr="006067F1" w:rsidRDefault="00AC22CE" w:rsidP="006067F1">
      <w:pPr>
        <w:jc w:val="center"/>
        <w:rPr>
          <w:rFonts w:cs="Arial"/>
          <w:kern w:val="2"/>
        </w:rPr>
      </w:pPr>
      <w:r w:rsidRPr="006067F1">
        <w:rPr>
          <w:rFonts w:cs="Arial"/>
        </w:rPr>
        <w:t xml:space="preserve">"Карта-схема границ Латненского сельского поселения Семилукского муниципального района Воронежской области </w:t>
      </w:r>
      <w:r w:rsidRPr="006067F1">
        <w:rPr>
          <w:rFonts w:cs="Arial"/>
          <w:noProof/>
          <w:position w:val="-356"/>
        </w:rPr>
        <w:drawing>
          <wp:inline distT="0" distB="0" distL="0" distR="0" wp14:anchorId="57F9B6BB" wp14:editId="3BF3C57D">
            <wp:extent cx="5943600" cy="46767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
                      <a:extLst>
                        <a:ext uri="{28A0092B-C50C-407E-A947-70E740481C1C}">
                          <a14:useLocalDpi xmlns:a14="http://schemas.microsoft.com/office/drawing/2010/main" val="0"/>
                        </a:ext>
                      </a:extLst>
                    </a:blip>
                    <a:srcRect l="-12" t="-15" r="-12" b="-15"/>
                    <a:stretch>
                      <a:fillRect/>
                    </a:stretch>
                  </pic:blipFill>
                  <pic:spPr bwMode="auto">
                    <a:xfrm>
                      <a:off x="0" y="0"/>
                      <a:ext cx="5943600" cy="4676775"/>
                    </a:xfrm>
                    <a:prstGeom prst="rect">
                      <a:avLst/>
                    </a:prstGeom>
                    <a:solidFill>
                      <a:srgbClr val="FFFFFF">
                        <a:alpha val="0"/>
                      </a:srgbClr>
                    </a:solidFill>
                    <a:ln>
                      <a:noFill/>
                    </a:ln>
                  </pic:spPr>
                </pic:pic>
              </a:graphicData>
            </a:graphic>
          </wp:inline>
        </w:drawing>
      </w:r>
    </w:p>
    <w:p w14:paraId="5BC9EF1F" w14:textId="77777777" w:rsidR="00AC22CE" w:rsidRPr="006067F1" w:rsidRDefault="00AC22CE" w:rsidP="00614C83">
      <w:pPr>
        <w:pageBreakBefore/>
        <w:ind w:firstLine="709"/>
        <w:jc w:val="center"/>
        <w:rPr>
          <w:rFonts w:cs="Arial"/>
        </w:rPr>
      </w:pPr>
      <w:r w:rsidRPr="006067F1">
        <w:rPr>
          <w:rFonts w:cs="Arial"/>
          <w:kern w:val="2"/>
        </w:rPr>
        <w:lastRenderedPageBreak/>
        <w:t>2.2. Население и демография.</w:t>
      </w:r>
    </w:p>
    <w:p w14:paraId="6CE76B93" w14:textId="24F9BBE2" w:rsidR="00AC22CE" w:rsidRPr="006067F1" w:rsidRDefault="006067F1" w:rsidP="00614C83">
      <w:pPr>
        <w:pStyle w:val="ConsPlusNormal"/>
        <w:widowControl/>
        <w:ind w:firstLine="709"/>
        <w:jc w:val="both"/>
        <w:rPr>
          <w:sz w:val="24"/>
          <w:szCs w:val="24"/>
        </w:rPr>
      </w:pPr>
      <w:r w:rsidRPr="006067F1">
        <w:rPr>
          <w:rFonts w:eastAsia="Times New Roman"/>
          <w:sz w:val="24"/>
          <w:szCs w:val="24"/>
        </w:rPr>
        <w:t xml:space="preserve"> </w:t>
      </w:r>
      <w:r w:rsidR="00AC22CE" w:rsidRPr="006067F1">
        <w:rPr>
          <w:rFonts w:eastAsia="Times New Roman"/>
          <w:bCs/>
          <w:kern w:val="2"/>
          <w:sz w:val="24"/>
          <w:szCs w:val="24"/>
        </w:rPr>
        <w:t>Численность населения.</w:t>
      </w:r>
    </w:p>
    <w:p w14:paraId="0516D526" w14:textId="77777777" w:rsidR="00AC22CE" w:rsidRPr="006067F1" w:rsidRDefault="00AC22CE" w:rsidP="00614C83">
      <w:pPr>
        <w:pStyle w:val="ConsPlusNormal"/>
        <w:widowControl/>
        <w:ind w:firstLine="709"/>
        <w:jc w:val="both"/>
        <w:rPr>
          <w:sz w:val="24"/>
          <w:szCs w:val="24"/>
        </w:rPr>
      </w:pPr>
      <w:r w:rsidRPr="006067F1">
        <w:rPr>
          <w:rFonts w:eastAsia="Times New Roman"/>
          <w:kern w:val="2"/>
          <w:sz w:val="24"/>
          <w:szCs w:val="24"/>
        </w:rPr>
        <w:t>Динамика численности населения, его возрастная структура – важнейшие социально-экономические показатели, характеризующие устойчивость развития поселения, состояние рынка труда. На сегодняшний день демографическая проблема – одна из наиболее острых социальных проблем страны и Латненского сельское поселение не является исключением.</w:t>
      </w:r>
    </w:p>
    <w:p w14:paraId="57FBD843" w14:textId="77777777" w:rsidR="00AC22CE" w:rsidRPr="006067F1" w:rsidRDefault="00AC22CE" w:rsidP="00614C83">
      <w:pPr>
        <w:pStyle w:val="ConsPlusNormal"/>
        <w:widowControl/>
        <w:ind w:firstLine="709"/>
        <w:jc w:val="both"/>
        <w:rPr>
          <w:sz w:val="24"/>
          <w:szCs w:val="24"/>
        </w:rPr>
      </w:pPr>
      <w:r w:rsidRPr="006067F1">
        <w:rPr>
          <w:rFonts w:eastAsia="Times New Roman"/>
          <w:kern w:val="2"/>
          <w:sz w:val="24"/>
          <w:szCs w:val="24"/>
        </w:rPr>
        <w:t>На территории Латненского сельского поселения расположено 3 населенных пункта: село Латное, село Дальнее Ляпино и хутор Точильное.</w:t>
      </w:r>
    </w:p>
    <w:p w14:paraId="73A46AC9" w14:textId="77777777" w:rsidR="00AC22CE" w:rsidRPr="006067F1" w:rsidRDefault="00AC22CE" w:rsidP="00614C83">
      <w:pPr>
        <w:pStyle w:val="ConsPlusNormal"/>
        <w:widowControl/>
        <w:ind w:firstLine="709"/>
        <w:jc w:val="both"/>
        <w:rPr>
          <w:rFonts w:eastAsia="Times New Roman"/>
          <w:kern w:val="2"/>
          <w:sz w:val="24"/>
          <w:szCs w:val="24"/>
        </w:rPr>
      </w:pPr>
    </w:p>
    <w:p w14:paraId="05A1A92B" w14:textId="77777777" w:rsidR="00AC22CE" w:rsidRPr="006067F1" w:rsidRDefault="00AC22CE" w:rsidP="006067F1">
      <w:pPr>
        <w:pStyle w:val="a0"/>
        <w:spacing w:after="0"/>
        <w:jc w:val="center"/>
        <w:rPr>
          <w:rFonts w:ascii="Arial" w:hAnsi="Arial" w:cs="Arial"/>
        </w:rPr>
      </w:pPr>
      <w:r w:rsidRPr="006067F1">
        <w:rPr>
          <w:rFonts w:ascii="Arial" w:eastAsia="Times New Roman" w:hAnsi="Arial" w:cs="Arial"/>
          <w:bCs/>
          <w:iCs/>
          <w:kern w:val="2"/>
        </w:rPr>
        <w:t>Численность населения, количество домовладений Латненского</w:t>
      </w:r>
    </w:p>
    <w:p w14:paraId="25E38BBF" w14:textId="77777777" w:rsidR="00AC22CE" w:rsidRPr="006067F1" w:rsidRDefault="00AC22CE" w:rsidP="006067F1">
      <w:pPr>
        <w:pStyle w:val="a0"/>
        <w:spacing w:after="0"/>
        <w:jc w:val="center"/>
        <w:rPr>
          <w:rFonts w:ascii="Arial" w:hAnsi="Arial" w:cs="Arial"/>
        </w:rPr>
      </w:pPr>
      <w:r w:rsidRPr="006067F1">
        <w:rPr>
          <w:rFonts w:ascii="Arial" w:eastAsia="Times New Roman" w:hAnsi="Arial" w:cs="Arial"/>
          <w:bCs/>
          <w:iCs/>
          <w:kern w:val="2"/>
        </w:rPr>
        <w:t xml:space="preserve"> сельского поселения по состоянию на 01.01.2010</w:t>
      </w:r>
      <w:r w:rsidRPr="006067F1">
        <w:rPr>
          <w:rFonts w:ascii="Arial" w:hAnsi="Arial" w:cs="Arial"/>
        </w:rPr>
        <w:t xml:space="preserve"> года</w:t>
      </w:r>
    </w:p>
    <w:tbl>
      <w:tblPr>
        <w:tblW w:w="5000" w:type="pct"/>
        <w:tblCellMar>
          <w:top w:w="55" w:type="dxa"/>
          <w:left w:w="55" w:type="dxa"/>
          <w:bottom w:w="55" w:type="dxa"/>
          <w:right w:w="55" w:type="dxa"/>
        </w:tblCellMar>
        <w:tblLook w:val="0000" w:firstRow="0" w:lastRow="0" w:firstColumn="0" w:lastColumn="0" w:noHBand="0" w:noVBand="0"/>
      </w:tblPr>
      <w:tblGrid>
        <w:gridCol w:w="444"/>
        <w:gridCol w:w="4327"/>
        <w:gridCol w:w="2385"/>
        <w:gridCol w:w="2593"/>
      </w:tblGrid>
      <w:tr w:rsidR="006067F1" w:rsidRPr="00614C83" w14:paraId="7934EA16" w14:textId="77777777" w:rsidTr="00614C83">
        <w:tc>
          <w:tcPr>
            <w:tcW w:w="228" w:type="pct"/>
            <w:tcBorders>
              <w:top w:val="single" w:sz="1" w:space="0" w:color="000000"/>
              <w:left w:val="single" w:sz="1" w:space="0" w:color="000000"/>
              <w:bottom w:val="single" w:sz="1" w:space="0" w:color="000000"/>
            </w:tcBorders>
            <w:shd w:val="clear" w:color="auto" w:fill="auto"/>
          </w:tcPr>
          <w:p w14:paraId="2574EFE9"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eastAsia="Times New Roman" w:hAnsi="Arial" w:cs="Arial"/>
                <w:kern w:val="2"/>
                <w:sz w:val="22"/>
                <w:szCs w:val="22"/>
              </w:rPr>
              <w:t>№ п/п</w:t>
            </w:r>
          </w:p>
        </w:tc>
        <w:tc>
          <w:tcPr>
            <w:tcW w:w="2219" w:type="pct"/>
            <w:tcBorders>
              <w:top w:val="single" w:sz="1" w:space="0" w:color="000000"/>
              <w:left w:val="single" w:sz="1" w:space="0" w:color="000000"/>
              <w:bottom w:val="single" w:sz="1" w:space="0" w:color="000000"/>
            </w:tcBorders>
            <w:shd w:val="clear" w:color="auto" w:fill="auto"/>
          </w:tcPr>
          <w:p w14:paraId="1224891A"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Наименование населенного пункта</w:t>
            </w:r>
          </w:p>
        </w:tc>
        <w:tc>
          <w:tcPr>
            <w:tcW w:w="1223" w:type="pct"/>
            <w:tcBorders>
              <w:top w:val="single" w:sz="1" w:space="0" w:color="000000"/>
              <w:left w:val="single" w:sz="1" w:space="0" w:color="000000"/>
              <w:bottom w:val="single" w:sz="1" w:space="0" w:color="000000"/>
            </w:tcBorders>
            <w:shd w:val="clear" w:color="auto" w:fill="auto"/>
          </w:tcPr>
          <w:p w14:paraId="1EAC5A8D"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Численность населения</w:t>
            </w:r>
          </w:p>
        </w:tc>
        <w:tc>
          <w:tcPr>
            <w:tcW w:w="1330" w:type="pct"/>
            <w:tcBorders>
              <w:top w:val="single" w:sz="1" w:space="0" w:color="000000"/>
              <w:left w:val="single" w:sz="1" w:space="0" w:color="000000"/>
              <w:bottom w:val="single" w:sz="1" w:space="0" w:color="000000"/>
              <w:right w:val="single" w:sz="1" w:space="0" w:color="000000"/>
            </w:tcBorders>
            <w:shd w:val="clear" w:color="auto" w:fill="auto"/>
          </w:tcPr>
          <w:p w14:paraId="551A9E3A"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Количество хозяйств (домовладений)</w:t>
            </w:r>
          </w:p>
        </w:tc>
      </w:tr>
      <w:tr w:rsidR="006067F1" w:rsidRPr="00614C83" w14:paraId="10E10A52" w14:textId="77777777" w:rsidTr="00614C83">
        <w:trPr>
          <w:trHeight w:val="441"/>
        </w:trPr>
        <w:tc>
          <w:tcPr>
            <w:tcW w:w="228" w:type="pct"/>
            <w:tcBorders>
              <w:left w:val="single" w:sz="1" w:space="0" w:color="000000"/>
              <w:bottom w:val="single" w:sz="4" w:space="0" w:color="000000"/>
            </w:tcBorders>
            <w:shd w:val="clear" w:color="auto" w:fill="auto"/>
          </w:tcPr>
          <w:p w14:paraId="7E055815"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1</w:t>
            </w:r>
          </w:p>
        </w:tc>
        <w:tc>
          <w:tcPr>
            <w:tcW w:w="2219" w:type="pct"/>
            <w:tcBorders>
              <w:left w:val="single" w:sz="1" w:space="0" w:color="000000"/>
              <w:bottom w:val="single" w:sz="4" w:space="0" w:color="000000"/>
            </w:tcBorders>
            <w:shd w:val="clear" w:color="auto" w:fill="auto"/>
          </w:tcPr>
          <w:p w14:paraId="2E1114D7"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село Латное</w:t>
            </w:r>
          </w:p>
        </w:tc>
        <w:tc>
          <w:tcPr>
            <w:tcW w:w="1223" w:type="pct"/>
            <w:tcBorders>
              <w:left w:val="single" w:sz="1" w:space="0" w:color="000000"/>
              <w:bottom w:val="single" w:sz="4" w:space="0" w:color="000000"/>
            </w:tcBorders>
            <w:shd w:val="clear" w:color="auto" w:fill="auto"/>
          </w:tcPr>
          <w:p w14:paraId="605955A5" w14:textId="77777777" w:rsidR="00AC22CE" w:rsidRPr="00614C83" w:rsidRDefault="00AC22CE" w:rsidP="006067F1">
            <w:pPr>
              <w:pStyle w:val="a0"/>
              <w:snapToGrid w:val="0"/>
              <w:spacing w:after="0"/>
              <w:jc w:val="center"/>
              <w:rPr>
                <w:rFonts w:ascii="Arial" w:hAnsi="Arial" w:cs="Arial"/>
                <w:sz w:val="22"/>
                <w:szCs w:val="22"/>
              </w:rPr>
            </w:pPr>
            <w:r w:rsidRPr="00614C83">
              <w:rPr>
                <w:rFonts w:ascii="Arial" w:hAnsi="Arial" w:cs="Arial"/>
                <w:bCs/>
                <w:kern w:val="2"/>
                <w:sz w:val="22"/>
                <w:szCs w:val="22"/>
              </w:rPr>
              <w:t>1235</w:t>
            </w:r>
          </w:p>
        </w:tc>
        <w:tc>
          <w:tcPr>
            <w:tcW w:w="1330" w:type="pct"/>
            <w:tcBorders>
              <w:left w:val="single" w:sz="1" w:space="0" w:color="000000"/>
              <w:bottom w:val="single" w:sz="4" w:space="0" w:color="000000"/>
              <w:right w:val="single" w:sz="1" w:space="0" w:color="000000"/>
            </w:tcBorders>
            <w:shd w:val="clear" w:color="auto" w:fill="auto"/>
          </w:tcPr>
          <w:p w14:paraId="5E37771A" w14:textId="77777777" w:rsidR="00AC22CE" w:rsidRPr="00614C83" w:rsidRDefault="00AC22CE" w:rsidP="006067F1">
            <w:pPr>
              <w:pStyle w:val="a0"/>
              <w:snapToGrid w:val="0"/>
              <w:spacing w:after="0"/>
              <w:jc w:val="center"/>
              <w:rPr>
                <w:rFonts w:ascii="Arial" w:hAnsi="Arial" w:cs="Arial"/>
                <w:sz w:val="22"/>
                <w:szCs w:val="22"/>
              </w:rPr>
            </w:pPr>
            <w:r w:rsidRPr="00614C83">
              <w:rPr>
                <w:rFonts w:ascii="Arial" w:hAnsi="Arial" w:cs="Arial"/>
                <w:bCs/>
                <w:kern w:val="2"/>
                <w:sz w:val="22"/>
                <w:szCs w:val="22"/>
              </w:rPr>
              <w:t>596</w:t>
            </w:r>
          </w:p>
        </w:tc>
      </w:tr>
      <w:tr w:rsidR="006067F1" w:rsidRPr="00614C83" w14:paraId="618B3490" w14:textId="77777777" w:rsidTr="00614C83">
        <w:trPr>
          <w:trHeight w:val="23"/>
        </w:trPr>
        <w:tc>
          <w:tcPr>
            <w:tcW w:w="228" w:type="pct"/>
            <w:tcBorders>
              <w:top w:val="single" w:sz="4" w:space="0" w:color="000000"/>
              <w:left w:val="single" w:sz="1" w:space="0" w:color="000000"/>
              <w:bottom w:val="single" w:sz="4" w:space="0" w:color="000000"/>
            </w:tcBorders>
            <w:shd w:val="clear" w:color="auto" w:fill="auto"/>
          </w:tcPr>
          <w:p w14:paraId="2455B885"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2</w:t>
            </w:r>
          </w:p>
        </w:tc>
        <w:tc>
          <w:tcPr>
            <w:tcW w:w="2219" w:type="pct"/>
            <w:tcBorders>
              <w:top w:val="single" w:sz="4" w:space="0" w:color="000000"/>
              <w:left w:val="single" w:sz="1" w:space="0" w:color="000000"/>
              <w:bottom w:val="single" w:sz="4" w:space="0" w:color="000000"/>
            </w:tcBorders>
            <w:shd w:val="clear" w:color="auto" w:fill="auto"/>
          </w:tcPr>
          <w:p w14:paraId="079479CC"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село Дальнее Ляпино</w:t>
            </w:r>
          </w:p>
        </w:tc>
        <w:tc>
          <w:tcPr>
            <w:tcW w:w="1223" w:type="pct"/>
            <w:tcBorders>
              <w:top w:val="single" w:sz="4" w:space="0" w:color="000000"/>
              <w:left w:val="single" w:sz="1" w:space="0" w:color="000000"/>
              <w:bottom w:val="single" w:sz="4" w:space="0" w:color="000000"/>
            </w:tcBorders>
            <w:shd w:val="clear" w:color="auto" w:fill="auto"/>
          </w:tcPr>
          <w:p w14:paraId="6611326A" w14:textId="77777777" w:rsidR="00AC22CE" w:rsidRPr="00614C83" w:rsidRDefault="00AC22CE" w:rsidP="006067F1">
            <w:pPr>
              <w:pStyle w:val="a0"/>
              <w:snapToGrid w:val="0"/>
              <w:spacing w:after="0"/>
              <w:jc w:val="center"/>
              <w:rPr>
                <w:rFonts w:ascii="Arial" w:hAnsi="Arial" w:cs="Arial"/>
                <w:sz w:val="22"/>
                <w:szCs w:val="22"/>
              </w:rPr>
            </w:pPr>
            <w:r w:rsidRPr="00614C83">
              <w:rPr>
                <w:rFonts w:ascii="Arial" w:hAnsi="Arial" w:cs="Arial"/>
                <w:bCs/>
                <w:kern w:val="2"/>
                <w:sz w:val="22"/>
                <w:szCs w:val="22"/>
              </w:rPr>
              <w:t>279</w:t>
            </w:r>
          </w:p>
        </w:tc>
        <w:tc>
          <w:tcPr>
            <w:tcW w:w="1330" w:type="pct"/>
            <w:tcBorders>
              <w:top w:val="single" w:sz="4" w:space="0" w:color="000000"/>
              <w:left w:val="single" w:sz="1" w:space="0" w:color="000000"/>
              <w:bottom w:val="single" w:sz="4" w:space="0" w:color="000000"/>
              <w:right w:val="single" w:sz="1" w:space="0" w:color="000000"/>
            </w:tcBorders>
            <w:shd w:val="clear" w:color="auto" w:fill="auto"/>
          </w:tcPr>
          <w:p w14:paraId="3CC80C43" w14:textId="77777777" w:rsidR="00AC22CE" w:rsidRPr="00614C83" w:rsidRDefault="00AC22CE" w:rsidP="006067F1">
            <w:pPr>
              <w:pStyle w:val="a0"/>
              <w:snapToGrid w:val="0"/>
              <w:spacing w:after="0"/>
              <w:jc w:val="center"/>
              <w:rPr>
                <w:rFonts w:ascii="Arial" w:hAnsi="Arial" w:cs="Arial"/>
                <w:sz w:val="22"/>
                <w:szCs w:val="22"/>
              </w:rPr>
            </w:pPr>
            <w:r w:rsidRPr="00614C83">
              <w:rPr>
                <w:rFonts w:ascii="Arial" w:hAnsi="Arial" w:cs="Arial"/>
                <w:bCs/>
                <w:kern w:val="2"/>
                <w:sz w:val="22"/>
                <w:szCs w:val="22"/>
              </w:rPr>
              <w:t>127</w:t>
            </w:r>
          </w:p>
        </w:tc>
      </w:tr>
      <w:tr w:rsidR="006067F1" w:rsidRPr="00614C83" w14:paraId="65C1A517" w14:textId="77777777" w:rsidTr="00614C83">
        <w:tc>
          <w:tcPr>
            <w:tcW w:w="228" w:type="pct"/>
            <w:tcBorders>
              <w:top w:val="single" w:sz="4" w:space="0" w:color="000000"/>
              <w:left w:val="single" w:sz="1" w:space="0" w:color="000000"/>
              <w:bottom w:val="single" w:sz="1" w:space="0" w:color="000000"/>
            </w:tcBorders>
            <w:shd w:val="clear" w:color="auto" w:fill="auto"/>
          </w:tcPr>
          <w:p w14:paraId="346C6A6E"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3</w:t>
            </w:r>
          </w:p>
        </w:tc>
        <w:tc>
          <w:tcPr>
            <w:tcW w:w="2219" w:type="pct"/>
            <w:tcBorders>
              <w:top w:val="single" w:sz="4" w:space="0" w:color="000000"/>
              <w:left w:val="single" w:sz="1" w:space="0" w:color="000000"/>
              <w:bottom w:val="single" w:sz="1" w:space="0" w:color="000000"/>
            </w:tcBorders>
            <w:shd w:val="clear" w:color="auto" w:fill="auto"/>
          </w:tcPr>
          <w:p w14:paraId="3E3BC9F0" w14:textId="77777777" w:rsidR="00AC22CE" w:rsidRPr="00614C83" w:rsidRDefault="00AC22CE" w:rsidP="006067F1">
            <w:pPr>
              <w:pStyle w:val="a0"/>
              <w:snapToGrid w:val="0"/>
              <w:spacing w:after="0"/>
              <w:jc w:val="both"/>
              <w:rPr>
                <w:rFonts w:ascii="Arial" w:hAnsi="Arial" w:cs="Arial"/>
                <w:sz w:val="22"/>
                <w:szCs w:val="22"/>
              </w:rPr>
            </w:pPr>
            <w:r w:rsidRPr="00614C83">
              <w:rPr>
                <w:rFonts w:ascii="Arial" w:hAnsi="Arial" w:cs="Arial"/>
                <w:kern w:val="2"/>
                <w:sz w:val="22"/>
                <w:szCs w:val="22"/>
              </w:rPr>
              <w:t>хутор Точильное</w:t>
            </w:r>
          </w:p>
        </w:tc>
        <w:tc>
          <w:tcPr>
            <w:tcW w:w="1223" w:type="pct"/>
            <w:tcBorders>
              <w:top w:val="single" w:sz="4" w:space="0" w:color="000000"/>
              <w:left w:val="single" w:sz="1" w:space="0" w:color="000000"/>
              <w:bottom w:val="single" w:sz="1" w:space="0" w:color="000000"/>
            </w:tcBorders>
            <w:shd w:val="clear" w:color="auto" w:fill="auto"/>
          </w:tcPr>
          <w:p w14:paraId="16BEDD13" w14:textId="77777777" w:rsidR="00AC22CE" w:rsidRPr="00614C83" w:rsidRDefault="00AC22CE" w:rsidP="006067F1">
            <w:pPr>
              <w:pStyle w:val="a0"/>
              <w:snapToGrid w:val="0"/>
              <w:spacing w:after="0"/>
              <w:jc w:val="center"/>
              <w:rPr>
                <w:rFonts w:ascii="Arial" w:hAnsi="Arial" w:cs="Arial"/>
                <w:sz w:val="22"/>
                <w:szCs w:val="22"/>
              </w:rPr>
            </w:pPr>
            <w:r w:rsidRPr="00614C83">
              <w:rPr>
                <w:rFonts w:ascii="Arial" w:hAnsi="Arial" w:cs="Arial"/>
                <w:bCs/>
                <w:kern w:val="2"/>
                <w:sz w:val="22"/>
                <w:szCs w:val="22"/>
              </w:rPr>
              <w:t>1</w:t>
            </w:r>
          </w:p>
        </w:tc>
        <w:tc>
          <w:tcPr>
            <w:tcW w:w="1330" w:type="pct"/>
            <w:tcBorders>
              <w:top w:val="single" w:sz="4" w:space="0" w:color="000000"/>
              <w:left w:val="single" w:sz="1" w:space="0" w:color="000000"/>
              <w:bottom w:val="single" w:sz="1" w:space="0" w:color="000000"/>
              <w:right w:val="single" w:sz="1" w:space="0" w:color="000000"/>
            </w:tcBorders>
            <w:shd w:val="clear" w:color="auto" w:fill="auto"/>
          </w:tcPr>
          <w:p w14:paraId="3333D00F" w14:textId="77777777" w:rsidR="00AC22CE" w:rsidRPr="00614C83" w:rsidRDefault="00AC22CE" w:rsidP="006067F1">
            <w:pPr>
              <w:pStyle w:val="a0"/>
              <w:snapToGrid w:val="0"/>
              <w:spacing w:after="0"/>
              <w:jc w:val="center"/>
              <w:rPr>
                <w:rFonts w:ascii="Arial" w:hAnsi="Arial" w:cs="Arial"/>
                <w:sz w:val="22"/>
                <w:szCs w:val="22"/>
              </w:rPr>
            </w:pPr>
            <w:r w:rsidRPr="00614C83">
              <w:rPr>
                <w:rFonts w:ascii="Arial" w:hAnsi="Arial" w:cs="Arial"/>
                <w:bCs/>
                <w:kern w:val="2"/>
                <w:sz w:val="22"/>
                <w:szCs w:val="22"/>
              </w:rPr>
              <w:t>1</w:t>
            </w:r>
          </w:p>
        </w:tc>
      </w:tr>
    </w:tbl>
    <w:p w14:paraId="50E754CC" w14:textId="587DC15E" w:rsidR="00AC22CE" w:rsidRPr="006067F1" w:rsidRDefault="006067F1" w:rsidP="006067F1">
      <w:pPr>
        <w:ind w:firstLine="720"/>
        <w:rPr>
          <w:rFonts w:cs="Arial"/>
        </w:rPr>
      </w:pPr>
      <w:r w:rsidRPr="006067F1">
        <w:rPr>
          <w:rFonts w:cs="Arial"/>
          <w:kern w:val="2"/>
          <w:lang w:eastAsia="ar-SA"/>
        </w:rPr>
        <w:t xml:space="preserve"> </w:t>
      </w:r>
    </w:p>
    <w:p w14:paraId="55ACF019" w14:textId="77777777" w:rsidR="00AC22CE" w:rsidRPr="006067F1" w:rsidRDefault="00AC22CE" w:rsidP="006067F1">
      <w:pPr>
        <w:ind w:firstLine="720"/>
        <w:rPr>
          <w:rFonts w:cs="Arial"/>
          <w:kern w:val="2"/>
          <w:lang w:eastAsia="ar-SA"/>
        </w:rPr>
      </w:pPr>
    </w:p>
    <w:p w14:paraId="6683CEB0" w14:textId="77777777" w:rsidR="00AC22CE" w:rsidRPr="006067F1" w:rsidRDefault="00AC22CE" w:rsidP="006067F1">
      <w:pPr>
        <w:ind w:firstLine="720"/>
        <w:rPr>
          <w:rFonts w:cs="Arial"/>
          <w:kern w:val="2"/>
          <w:lang w:eastAsia="ar-SA"/>
        </w:rPr>
      </w:pPr>
    </w:p>
    <w:p w14:paraId="699D2D72" w14:textId="1D2BEE7C" w:rsidR="00AC22CE" w:rsidRPr="006067F1" w:rsidRDefault="00AC22CE" w:rsidP="00614C83">
      <w:pPr>
        <w:ind w:firstLine="709"/>
        <w:rPr>
          <w:rFonts w:cs="Arial"/>
          <w:kern w:val="2"/>
          <w:lang w:eastAsia="ar-SA"/>
        </w:rPr>
      </w:pPr>
      <w:r w:rsidRPr="006067F1">
        <w:rPr>
          <w:rFonts w:cs="Arial"/>
          <w:noProof/>
          <w:kern w:val="2"/>
        </w:rPr>
        <w:drawing>
          <wp:inline distT="0" distB="0" distL="0" distR="0" wp14:anchorId="21E412FB" wp14:editId="065F9D8D">
            <wp:extent cx="5934075" cy="30765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
                      <a:extLst>
                        <a:ext uri="{28A0092B-C50C-407E-A947-70E740481C1C}">
                          <a14:useLocalDpi xmlns:a14="http://schemas.microsoft.com/office/drawing/2010/main" val="0"/>
                        </a:ext>
                      </a:extLst>
                    </a:blip>
                    <a:srcRect l="-9" t="-20" r="-9" b="-20"/>
                    <a:stretch>
                      <a:fillRect/>
                    </a:stretch>
                  </pic:blipFill>
                  <pic:spPr bwMode="auto">
                    <a:xfrm>
                      <a:off x="0" y="0"/>
                      <a:ext cx="5934075" cy="3076575"/>
                    </a:xfrm>
                    <a:prstGeom prst="rect">
                      <a:avLst/>
                    </a:prstGeom>
                    <a:solidFill>
                      <a:srgbClr val="FFFFFF">
                        <a:alpha val="0"/>
                      </a:srgbClr>
                    </a:solidFill>
                    <a:ln>
                      <a:noFill/>
                    </a:ln>
                  </pic:spPr>
                </pic:pic>
              </a:graphicData>
            </a:graphic>
          </wp:inline>
        </w:drawing>
      </w:r>
    </w:p>
    <w:p w14:paraId="4DE563C0" w14:textId="32D5AEE3" w:rsidR="00AC22CE" w:rsidRPr="006067F1" w:rsidRDefault="00AC22CE" w:rsidP="00614C83">
      <w:pPr>
        <w:ind w:firstLine="709"/>
        <w:rPr>
          <w:rFonts w:cs="Arial"/>
        </w:rPr>
      </w:pPr>
      <w:r w:rsidRPr="006067F1">
        <w:rPr>
          <w:rFonts w:cs="Arial"/>
          <w:kern w:val="2"/>
          <w:lang w:eastAsia="ar-SA"/>
        </w:rPr>
        <w:t>Для современной демографической ситуации Латненского поселения характерны общероссийские и общеобластные тенденции, а именно: низкая рождаемость,</w:t>
      </w:r>
      <w:r w:rsidR="006067F1" w:rsidRPr="006067F1">
        <w:rPr>
          <w:rFonts w:cs="Arial"/>
          <w:kern w:val="2"/>
          <w:lang w:eastAsia="ar-SA"/>
        </w:rPr>
        <w:t xml:space="preserve"> </w:t>
      </w:r>
      <w:r w:rsidRPr="006067F1">
        <w:rPr>
          <w:rFonts w:cs="Arial"/>
          <w:kern w:val="2"/>
          <w:lang w:eastAsia="ar-SA"/>
        </w:rPr>
        <w:t>высокий уровень смерт</w:t>
      </w:r>
      <w:r w:rsidRPr="006067F1">
        <w:rPr>
          <w:rFonts w:cs="Arial"/>
          <w:kern w:val="2"/>
          <w:shd w:val="clear" w:color="auto" w:fill="FFFFFF"/>
          <w:lang w:eastAsia="ar-SA"/>
        </w:rPr>
        <w:t xml:space="preserve">ности, небольшой миграционный приток и как следствие - сокращение численности населения. </w:t>
      </w:r>
    </w:p>
    <w:p w14:paraId="7430A7D2" w14:textId="77777777" w:rsidR="00AC22CE" w:rsidRPr="006067F1" w:rsidRDefault="00AC22CE" w:rsidP="00614C83">
      <w:pPr>
        <w:ind w:firstLine="709"/>
        <w:rPr>
          <w:rFonts w:cs="Arial"/>
        </w:rPr>
      </w:pPr>
      <w:r w:rsidRPr="006067F1">
        <w:rPr>
          <w:rFonts w:cs="Arial"/>
          <w:kern w:val="2"/>
          <w:lang w:eastAsia="ar-SA"/>
        </w:rPr>
        <w:t xml:space="preserve">Динамика численности населения в последние 3года менялась незначительно. Сохранение численности населения приблизительно на одном уровне происходит в основном за счет миграционного прироста, который не оказывает существенного влияния на улучшение демографической ситуации. За 2005г. миграционный прирост </w:t>
      </w:r>
      <w:r w:rsidRPr="006067F1">
        <w:rPr>
          <w:rFonts w:cs="Arial"/>
          <w:kern w:val="2"/>
          <w:lang w:eastAsia="ar-SA"/>
        </w:rPr>
        <w:lastRenderedPageBreak/>
        <w:t>составил 27чел., за 2006г. – 27чел., за 2007год – 76чел., за 2008 – 38чел, за 2009 – 25человек.</w:t>
      </w:r>
    </w:p>
    <w:p w14:paraId="09A312C9" w14:textId="77777777" w:rsidR="00AC22CE" w:rsidRPr="006067F1" w:rsidRDefault="00AC22CE" w:rsidP="006067F1">
      <w:pPr>
        <w:pStyle w:val="a0"/>
        <w:spacing w:after="0"/>
        <w:ind w:left="705" w:firstLine="15"/>
        <w:rPr>
          <w:rFonts w:ascii="Arial" w:hAnsi="Arial" w:cs="Arial"/>
          <w:bCs/>
          <w:iCs/>
          <w:kern w:val="2"/>
        </w:rPr>
      </w:pPr>
    </w:p>
    <w:p w14:paraId="50146749" w14:textId="77777777" w:rsidR="00AC22CE" w:rsidRPr="006067F1" w:rsidRDefault="00AC22CE" w:rsidP="006067F1">
      <w:pPr>
        <w:pStyle w:val="a0"/>
        <w:spacing w:after="0"/>
        <w:ind w:left="705" w:firstLine="15"/>
        <w:rPr>
          <w:rFonts w:ascii="Arial" w:hAnsi="Arial" w:cs="Arial"/>
        </w:rPr>
      </w:pPr>
      <w:r w:rsidRPr="006067F1">
        <w:rPr>
          <w:rFonts w:ascii="Arial" w:hAnsi="Arial" w:cs="Arial"/>
          <w:bCs/>
          <w:iCs/>
          <w:kern w:val="2"/>
        </w:rPr>
        <w:t>Динамика численности населения Латненского</w:t>
      </w:r>
      <w:r w:rsidRPr="006067F1">
        <w:rPr>
          <w:rFonts w:ascii="Arial" w:hAnsi="Arial" w:cs="Arial"/>
        </w:rPr>
        <w:t xml:space="preserve"> сельского поселения</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69"/>
        <w:gridCol w:w="4718"/>
        <w:gridCol w:w="1276"/>
        <w:gridCol w:w="992"/>
        <w:gridCol w:w="992"/>
        <w:gridCol w:w="1115"/>
      </w:tblGrid>
      <w:tr w:rsidR="006067F1" w:rsidRPr="00614C83" w14:paraId="4AFA7D1B" w14:textId="77777777" w:rsidTr="00AC22CE">
        <w:trPr>
          <w:cantSplit/>
          <w:trHeight w:hRule="exact" w:val="438"/>
        </w:trPr>
        <w:tc>
          <w:tcPr>
            <w:tcW w:w="669" w:type="dxa"/>
            <w:vMerge w:val="restart"/>
            <w:tcBorders>
              <w:top w:val="single" w:sz="1" w:space="0" w:color="000000"/>
              <w:left w:val="single" w:sz="1" w:space="0" w:color="000000"/>
              <w:bottom w:val="single" w:sz="1" w:space="0" w:color="000000"/>
            </w:tcBorders>
            <w:shd w:val="clear" w:color="auto" w:fill="auto"/>
          </w:tcPr>
          <w:p w14:paraId="39CB3330"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w:t>
            </w:r>
          </w:p>
          <w:p w14:paraId="43777FD8" w14:textId="77777777" w:rsidR="00AC22CE" w:rsidRPr="00614C83" w:rsidRDefault="00AC22CE" w:rsidP="006067F1">
            <w:pPr>
              <w:pStyle w:val="a0"/>
              <w:spacing w:after="0"/>
              <w:jc w:val="both"/>
              <w:rPr>
                <w:rFonts w:ascii="Arial" w:hAnsi="Arial" w:cs="Arial"/>
                <w:sz w:val="20"/>
                <w:szCs w:val="20"/>
              </w:rPr>
            </w:pPr>
            <w:r w:rsidRPr="00614C83">
              <w:rPr>
                <w:rFonts w:ascii="Arial" w:hAnsi="Arial" w:cs="Arial"/>
                <w:kern w:val="2"/>
                <w:sz w:val="20"/>
                <w:szCs w:val="20"/>
              </w:rPr>
              <w:t>п/п</w:t>
            </w:r>
          </w:p>
        </w:tc>
        <w:tc>
          <w:tcPr>
            <w:tcW w:w="4718" w:type="dxa"/>
            <w:vMerge w:val="restart"/>
            <w:tcBorders>
              <w:top w:val="single" w:sz="1" w:space="0" w:color="000000"/>
              <w:left w:val="single" w:sz="1" w:space="0" w:color="000000"/>
              <w:bottom w:val="single" w:sz="1" w:space="0" w:color="000000"/>
            </w:tcBorders>
            <w:shd w:val="clear" w:color="auto" w:fill="auto"/>
          </w:tcPr>
          <w:p w14:paraId="5A705F47"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Показатели</w:t>
            </w:r>
          </w:p>
        </w:tc>
        <w:tc>
          <w:tcPr>
            <w:tcW w:w="4375" w:type="dxa"/>
            <w:gridSpan w:val="4"/>
            <w:tcBorders>
              <w:top w:val="single" w:sz="1" w:space="0" w:color="000000"/>
              <w:left w:val="single" w:sz="1" w:space="0" w:color="000000"/>
              <w:bottom w:val="single" w:sz="1" w:space="0" w:color="000000"/>
              <w:right w:val="single" w:sz="1" w:space="0" w:color="000000"/>
            </w:tcBorders>
            <w:shd w:val="clear" w:color="auto" w:fill="auto"/>
          </w:tcPr>
          <w:p w14:paraId="24041085"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Годы</w:t>
            </w:r>
          </w:p>
        </w:tc>
      </w:tr>
      <w:tr w:rsidR="006067F1" w:rsidRPr="00614C83" w14:paraId="78582772" w14:textId="77777777" w:rsidTr="00AC22CE">
        <w:trPr>
          <w:cantSplit/>
        </w:trPr>
        <w:tc>
          <w:tcPr>
            <w:tcW w:w="669" w:type="dxa"/>
            <w:vMerge/>
            <w:tcBorders>
              <w:top w:val="single" w:sz="1" w:space="0" w:color="000000"/>
              <w:left w:val="single" w:sz="1" w:space="0" w:color="000000"/>
              <w:bottom w:val="single" w:sz="1" w:space="0" w:color="000000"/>
            </w:tcBorders>
            <w:shd w:val="clear" w:color="auto" w:fill="auto"/>
          </w:tcPr>
          <w:p w14:paraId="069E56E5" w14:textId="77777777" w:rsidR="00AC22CE" w:rsidRPr="00614C83" w:rsidRDefault="00AC22CE" w:rsidP="006067F1">
            <w:pPr>
              <w:snapToGrid w:val="0"/>
              <w:rPr>
                <w:rFonts w:cs="Arial"/>
                <w:kern w:val="2"/>
                <w:sz w:val="20"/>
                <w:szCs w:val="20"/>
              </w:rPr>
            </w:pPr>
          </w:p>
        </w:tc>
        <w:tc>
          <w:tcPr>
            <w:tcW w:w="4718" w:type="dxa"/>
            <w:vMerge/>
            <w:tcBorders>
              <w:top w:val="single" w:sz="1" w:space="0" w:color="000000"/>
              <w:left w:val="single" w:sz="1" w:space="0" w:color="000000"/>
              <w:bottom w:val="single" w:sz="1" w:space="0" w:color="000000"/>
            </w:tcBorders>
            <w:shd w:val="clear" w:color="auto" w:fill="auto"/>
          </w:tcPr>
          <w:p w14:paraId="037839C1" w14:textId="77777777" w:rsidR="00AC22CE" w:rsidRPr="00614C83" w:rsidRDefault="00AC22CE" w:rsidP="006067F1">
            <w:pPr>
              <w:snapToGrid w:val="0"/>
              <w:rPr>
                <w:rFonts w:cs="Arial"/>
                <w:sz w:val="20"/>
                <w:szCs w:val="20"/>
              </w:rPr>
            </w:pPr>
          </w:p>
        </w:tc>
        <w:tc>
          <w:tcPr>
            <w:tcW w:w="1276" w:type="dxa"/>
            <w:tcBorders>
              <w:left w:val="single" w:sz="1" w:space="0" w:color="000000"/>
              <w:bottom w:val="single" w:sz="1" w:space="0" w:color="000000"/>
              <w:right w:val="single" w:sz="4" w:space="0" w:color="000000"/>
            </w:tcBorders>
            <w:shd w:val="clear" w:color="auto" w:fill="auto"/>
          </w:tcPr>
          <w:p w14:paraId="364C5B2F"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2006</w:t>
            </w:r>
          </w:p>
        </w:tc>
        <w:tc>
          <w:tcPr>
            <w:tcW w:w="992" w:type="dxa"/>
            <w:tcBorders>
              <w:left w:val="single" w:sz="4" w:space="0" w:color="000000"/>
              <w:bottom w:val="single" w:sz="1" w:space="0" w:color="000000"/>
            </w:tcBorders>
            <w:shd w:val="clear" w:color="auto" w:fill="auto"/>
          </w:tcPr>
          <w:p w14:paraId="2A52EB26"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2007</w:t>
            </w:r>
          </w:p>
        </w:tc>
        <w:tc>
          <w:tcPr>
            <w:tcW w:w="992" w:type="dxa"/>
            <w:tcBorders>
              <w:left w:val="single" w:sz="1" w:space="0" w:color="000000"/>
              <w:bottom w:val="single" w:sz="1" w:space="0" w:color="000000"/>
            </w:tcBorders>
            <w:shd w:val="clear" w:color="auto" w:fill="auto"/>
          </w:tcPr>
          <w:p w14:paraId="4A13D8CF"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2008</w:t>
            </w:r>
          </w:p>
        </w:tc>
        <w:tc>
          <w:tcPr>
            <w:tcW w:w="1115" w:type="dxa"/>
            <w:tcBorders>
              <w:left w:val="single" w:sz="1" w:space="0" w:color="000000"/>
              <w:bottom w:val="single" w:sz="1" w:space="0" w:color="000000"/>
              <w:right w:val="single" w:sz="1" w:space="0" w:color="000000"/>
            </w:tcBorders>
            <w:shd w:val="clear" w:color="auto" w:fill="auto"/>
          </w:tcPr>
          <w:p w14:paraId="76716C64"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2009</w:t>
            </w:r>
          </w:p>
        </w:tc>
      </w:tr>
      <w:tr w:rsidR="006067F1" w:rsidRPr="00614C83" w14:paraId="6823C927" w14:textId="77777777" w:rsidTr="00AC22CE">
        <w:tc>
          <w:tcPr>
            <w:tcW w:w="669" w:type="dxa"/>
            <w:tcBorders>
              <w:left w:val="single" w:sz="1" w:space="0" w:color="000000"/>
              <w:bottom w:val="single" w:sz="1" w:space="0" w:color="000000"/>
            </w:tcBorders>
            <w:shd w:val="clear" w:color="auto" w:fill="auto"/>
          </w:tcPr>
          <w:p w14:paraId="68EE28A3"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1</w:t>
            </w:r>
          </w:p>
        </w:tc>
        <w:tc>
          <w:tcPr>
            <w:tcW w:w="4718" w:type="dxa"/>
            <w:tcBorders>
              <w:left w:val="single" w:sz="1" w:space="0" w:color="000000"/>
              <w:bottom w:val="single" w:sz="1" w:space="0" w:color="000000"/>
            </w:tcBorders>
            <w:shd w:val="clear" w:color="auto" w:fill="auto"/>
          </w:tcPr>
          <w:p w14:paraId="1399E888"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Численность постоянного населения на 1 января</w:t>
            </w:r>
          </w:p>
        </w:tc>
        <w:tc>
          <w:tcPr>
            <w:tcW w:w="1276" w:type="dxa"/>
            <w:tcBorders>
              <w:left w:val="single" w:sz="1" w:space="0" w:color="000000"/>
              <w:bottom w:val="single" w:sz="1" w:space="0" w:color="000000"/>
              <w:right w:val="single" w:sz="4" w:space="0" w:color="000000"/>
            </w:tcBorders>
            <w:shd w:val="clear" w:color="auto" w:fill="auto"/>
          </w:tcPr>
          <w:p w14:paraId="127A71CA"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1462</w:t>
            </w:r>
          </w:p>
        </w:tc>
        <w:tc>
          <w:tcPr>
            <w:tcW w:w="992" w:type="dxa"/>
            <w:tcBorders>
              <w:left w:val="single" w:sz="4" w:space="0" w:color="000000"/>
              <w:bottom w:val="single" w:sz="1" w:space="0" w:color="000000"/>
            </w:tcBorders>
            <w:shd w:val="clear" w:color="auto" w:fill="auto"/>
          </w:tcPr>
          <w:p w14:paraId="7E6C17B0"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1459</w:t>
            </w:r>
          </w:p>
        </w:tc>
        <w:tc>
          <w:tcPr>
            <w:tcW w:w="992" w:type="dxa"/>
            <w:tcBorders>
              <w:left w:val="single" w:sz="1" w:space="0" w:color="000000"/>
              <w:bottom w:val="single" w:sz="1" w:space="0" w:color="000000"/>
            </w:tcBorders>
            <w:shd w:val="clear" w:color="auto" w:fill="auto"/>
          </w:tcPr>
          <w:p w14:paraId="13D5BBD1"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1501</w:t>
            </w:r>
          </w:p>
        </w:tc>
        <w:tc>
          <w:tcPr>
            <w:tcW w:w="1115" w:type="dxa"/>
            <w:tcBorders>
              <w:left w:val="single" w:sz="1" w:space="0" w:color="000000"/>
              <w:bottom w:val="single" w:sz="1" w:space="0" w:color="000000"/>
              <w:right w:val="single" w:sz="1" w:space="0" w:color="000000"/>
            </w:tcBorders>
            <w:shd w:val="clear" w:color="auto" w:fill="auto"/>
          </w:tcPr>
          <w:p w14:paraId="09930497" w14:textId="072B6D4D"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1515</w:t>
            </w:r>
            <w:r w:rsidR="006067F1" w:rsidRPr="00614C83">
              <w:rPr>
                <w:rFonts w:ascii="Arial" w:hAnsi="Arial" w:cs="Arial"/>
                <w:kern w:val="2"/>
                <w:sz w:val="20"/>
                <w:szCs w:val="20"/>
              </w:rPr>
              <w:t xml:space="preserve"> </w:t>
            </w:r>
          </w:p>
        </w:tc>
      </w:tr>
      <w:tr w:rsidR="006067F1" w:rsidRPr="00614C83" w14:paraId="70DE50FE" w14:textId="77777777" w:rsidTr="00AC22CE">
        <w:tc>
          <w:tcPr>
            <w:tcW w:w="669" w:type="dxa"/>
            <w:tcBorders>
              <w:left w:val="single" w:sz="1" w:space="0" w:color="000000"/>
              <w:bottom w:val="single" w:sz="1" w:space="0" w:color="000000"/>
            </w:tcBorders>
            <w:shd w:val="clear" w:color="auto" w:fill="auto"/>
          </w:tcPr>
          <w:p w14:paraId="3FE8D521"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2</w:t>
            </w:r>
          </w:p>
        </w:tc>
        <w:tc>
          <w:tcPr>
            <w:tcW w:w="4718" w:type="dxa"/>
            <w:tcBorders>
              <w:left w:val="single" w:sz="1" w:space="0" w:color="000000"/>
              <w:bottom w:val="single" w:sz="1" w:space="0" w:color="000000"/>
            </w:tcBorders>
            <w:shd w:val="clear" w:color="auto" w:fill="auto"/>
          </w:tcPr>
          <w:p w14:paraId="62452568"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Родилось</w:t>
            </w:r>
          </w:p>
        </w:tc>
        <w:tc>
          <w:tcPr>
            <w:tcW w:w="1276" w:type="dxa"/>
            <w:tcBorders>
              <w:left w:val="single" w:sz="1" w:space="0" w:color="000000"/>
              <w:bottom w:val="single" w:sz="1" w:space="0" w:color="000000"/>
              <w:right w:val="single" w:sz="4" w:space="0" w:color="000000"/>
            </w:tcBorders>
            <w:shd w:val="clear" w:color="auto" w:fill="auto"/>
          </w:tcPr>
          <w:p w14:paraId="11B8FF7E"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13</w:t>
            </w:r>
          </w:p>
        </w:tc>
        <w:tc>
          <w:tcPr>
            <w:tcW w:w="992" w:type="dxa"/>
            <w:tcBorders>
              <w:left w:val="single" w:sz="4" w:space="0" w:color="000000"/>
              <w:bottom w:val="single" w:sz="1" w:space="0" w:color="000000"/>
            </w:tcBorders>
            <w:shd w:val="clear" w:color="auto" w:fill="auto"/>
          </w:tcPr>
          <w:p w14:paraId="012E5028"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9</w:t>
            </w:r>
          </w:p>
        </w:tc>
        <w:tc>
          <w:tcPr>
            <w:tcW w:w="992" w:type="dxa"/>
            <w:tcBorders>
              <w:left w:val="single" w:sz="1" w:space="0" w:color="000000"/>
              <w:bottom w:val="single" w:sz="1" w:space="0" w:color="000000"/>
            </w:tcBorders>
            <w:shd w:val="clear" w:color="auto" w:fill="auto"/>
          </w:tcPr>
          <w:p w14:paraId="68C5B7AA"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10</w:t>
            </w:r>
          </w:p>
        </w:tc>
        <w:tc>
          <w:tcPr>
            <w:tcW w:w="1115" w:type="dxa"/>
            <w:tcBorders>
              <w:left w:val="single" w:sz="1" w:space="0" w:color="000000"/>
              <w:bottom w:val="single" w:sz="1" w:space="0" w:color="000000"/>
              <w:right w:val="single" w:sz="1" w:space="0" w:color="000000"/>
            </w:tcBorders>
            <w:shd w:val="clear" w:color="auto" w:fill="auto"/>
          </w:tcPr>
          <w:p w14:paraId="0423EA40"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11</w:t>
            </w:r>
          </w:p>
        </w:tc>
      </w:tr>
      <w:tr w:rsidR="006067F1" w:rsidRPr="00614C83" w14:paraId="43D30276" w14:textId="77777777" w:rsidTr="00AC22CE">
        <w:tc>
          <w:tcPr>
            <w:tcW w:w="669" w:type="dxa"/>
            <w:tcBorders>
              <w:left w:val="single" w:sz="1" w:space="0" w:color="000000"/>
              <w:bottom w:val="single" w:sz="1" w:space="0" w:color="000000"/>
            </w:tcBorders>
            <w:shd w:val="clear" w:color="auto" w:fill="auto"/>
          </w:tcPr>
          <w:p w14:paraId="1BD625E0"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3</w:t>
            </w:r>
          </w:p>
        </w:tc>
        <w:tc>
          <w:tcPr>
            <w:tcW w:w="4718" w:type="dxa"/>
            <w:tcBorders>
              <w:left w:val="single" w:sz="1" w:space="0" w:color="000000"/>
              <w:bottom w:val="single" w:sz="1" w:space="0" w:color="000000"/>
            </w:tcBorders>
            <w:shd w:val="clear" w:color="auto" w:fill="auto"/>
          </w:tcPr>
          <w:p w14:paraId="0177B0C2"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Умерло</w:t>
            </w:r>
          </w:p>
        </w:tc>
        <w:tc>
          <w:tcPr>
            <w:tcW w:w="1276" w:type="dxa"/>
            <w:tcBorders>
              <w:left w:val="single" w:sz="1" w:space="0" w:color="000000"/>
              <w:bottom w:val="single" w:sz="1" w:space="0" w:color="000000"/>
              <w:right w:val="single" w:sz="4" w:space="0" w:color="000000"/>
            </w:tcBorders>
            <w:shd w:val="clear" w:color="auto" w:fill="auto"/>
          </w:tcPr>
          <w:p w14:paraId="67C4C6A9"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46</w:t>
            </w:r>
          </w:p>
        </w:tc>
        <w:tc>
          <w:tcPr>
            <w:tcW w:w="992" w:type="dxa"/>
            <w:tcBorders>
              <w:left w:val="single" w:sz="4" w:space="0" w:color="000000"/>
              <w:bottom w:val="single" w:sz="1" w:space="0" w:color="000000"/>
            </w:tcBorders>
            <w:shd w:val="clear" w:color="auto" w:fill="auto"/>
          </w:tcPr>
          <w:p w14:paraId="0306267A"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43</w:t>
            </w:r>
          </w:p>
        </w:tc>
        <w:tc>
          <w:tcPr>
            <w:tcW w:w="992" w:type="dxa"/>
            <w:tcBorders>
              <w:left w:val="single" w:sz="1" w:space="0" w:color="000000"/>
              <w:bottom w:val="single" w:sz="1" w:space="0" w:color="000000"/>
            </w:tcBorders>
            <w:shd w:val="clear" w:color="auto" w:fill="auto"/>
          </w:tcPr>
          <w:p w14:paraId="1DFED689"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34</w:t>
            </w:r>
          </w:p>
        </w:tc>
        <w:tc>
          <w:tcPr>
            <w:tcW w:w="1115" w:type="dxa"/>
            <w:tcBorders>
              <w:left w:val="single" w:sz="1" w:space="0" w:color="000000"/>
              <w:bottom w:val="single" w:sz="1" w:space="0" w:color="000000"/>
              <w:right w:val="single" w:sz="1" w:space="0" w:color="000000"/>
            </w:tcBorders>
            <w:shd w:val="clear" w:color="auto" w:fill="auto"/>
          </w:tcPr>
          <w:p w14:paraId="547912CC"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35</w:t>
            </w:r>
          </w:p>
        </w:tc>
      </w:tr>
      <w:tr w:rsidR="006067F1" w:rsidRPr="00614C83" w14:paraId="6851627C" w14:textId="77777777" w:rsidTr="00AC22CE">
        <w:tc>
          <w:tcPr>
            <w:tcW w:w="669" w:type="dxa"/>
            <w:tcBorders>
              <w:left w:val="single" w:sz="1" w:space="0" w:color="000000"/>
              <w:bottom w:val="single" w:sz="1" w:space="0" w:color="000000"/>
            </w:tcBorders>
            <w:shd w:val="clear" w:color="auto" w:fill="auto"/>
          </w:tcPr>
          <w:p w14:paraId="1112475B"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4</w:t>
            </w:r>
          </w:p>
        </w:tc>
        <w:tc>
          <w:tcPr>
            <w:tcW w:w="4718" w:type="dxa"/>
            <w:tcBorders>
              <w:left w:val="single" w:sz="1" w:space="0" w:color="000000"/>
              <w:bottom w:val="single" w:sz="1" w:space="0" w:color="000000"/>
            </w:tcBorders>
            <w:shd w:val="clear" w:color="auto" w:fill="auto"/>
          </w:tcPr>
          <w:p w14:paraId="05482369"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 xml:space="preserve">Естественный прирост (+), убыль (-) населения, </w:t>
            </w:r>
          </w:p>
          <w:p w14:paraId="3B833335" w14:textId="77777777" w:rsidR="00AC22CE" w:rsidRPr="00614C83" w:rsidRDefault="00AC22CE" w:rsidP="006067F1">
            <w:pPr>
              <w:pStyle w:val="a0"/>
              <w:spacing w:after="0"/>
              <w:jc w:val="both"/>
              <w:rPr>
                <w:rFonts w:ascii="Arial" w:hAnsi="Arial" w:cs="Arial"/>
                <w:sz w:val="20"/>
                <w:szCs w:val="20"/>
              </w:rPr>
            </w:pPr>
            <w:r w:rsidRPr="00614C83">
              <w:rPr>
                <w:rFonts w:ascii="Arial" w:hAnsi="Arial" w:cs="Arial"/>
                <w:kern w:val="2"/>
                <w:sz w:val="20"/>
                <w:szCs w:val="20"/>
              </w:rPr>
              <w:t xml:space="preserve">чел. </w:t>
            </w:r>
          </w:p>
        </w:tc>
        <w:tc>
          <w:tcPr>
            <w:tcW w:w="1276" w:type="dxa"/>
            <w:tcBorders>
              <w:left w:val="single" w:sz="1" w:space="0" w:color="000000"/>
              <w:bottom w:val="single" w:sz="1" w:space="0" w:color="000000"/>
              <w:right w:val="single" w:sz="4" w:space="0" w:color="000000"/>
            </w:tcBorders>
            <w:shd w:val="clear" w:color="auto" w:fill="auto"/>
          </w:tcPr>
          <w:p w14:paraId="33505DB5"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-33</w:t>
            </w:r>
          </w:p>
        </w:tc>
        <w:tc>
          <w:tcPr>
            <w:tcW w:w="992" w:type="dxa"/>
            <w:tcBorders>
              <w:left w:val="single" w:sz="4" w:space="0" w:color="000000"/>
              <w:bottom w:val="single" w:sz="1" w:space="0" w:color="000000"/>
            </w:tcBorders>
            <w:shd w:val="clear" w:color="auto" w:fill="auto"/>
          </w:tcPr>
          <w:p w14:paraId="2D27C059"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-34</w:t>
            </w:r>
          </w:p>
        </w:tc>
        <w:tc>
          <w:tcPr>
            <w:tcW w:w="992" w:type="dxa"/>
            <w:tcBorders>
              <w:left w:val="single" w:sz="1" w:space="0" w:color="000000"/>
              <w:bottom w:val="single" w:sz="1" w:space="0" w:color="000000"/>
            </w:tcBorders>
            <w:shd w:val="clear" w:color="auto" w:fill="auto"/>
          </w:tcPr>
          <w:p w14:paraId="690AD6C5"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-24</w:t>
            </w:r>
          </w:p>
        </w:tc>
        <w:tc>
          <w:tcPr>
            <w:tcW w:w="1115" w:type="dxa"/>
            <w:tcBorders>
              <w:left w:val="single" w:sz="1" w:space="0" w:color="000000"/>
              <w:bottom w:val="single" w:sz="1" w:space="0" w:color="000000"/>
              <w:right w:val="single" w:sz="1" w:space="0" w:color="000000"/>
            </w:tcBorders>
            <w:shd w:val="clear" w:color="auto" w:fill="auto"/>
          </w:tcPr>
          <w:p w14:paraId="5FDE257F"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-24</w:t>
            </w:r>
          </w:p>
        </w:tc>
      </w:tr>
      <w:tr w:rsidR="006067F1" w:rsidRPr="00614C83" w14:paraId="39E3F4FF" w14:textId="77777777" w:rsidTr="00AC22CE">
        <w:tc>
          <w:tcPr>
            <w:tcW w:w="669" w:type="dxa"/>
            <w:tcBorders>
              <w:left w:val="single" w:sz="1" w:space="0" w:color="000000"/>
              <w:bottom w:val="single" w:sz="1" w:space="0" w:color="000000"/>
            </w:tcBorders>
            <w:shd w:val="clear" w:color="auto" w:fill="auto"/>
          </w:tcPr>
          <w:p w14:paraId="153C17BA"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5</w:t>
            </w:r>
          </w:p>
        </w:tc>
        <w:tc>
          <w:tcPr>
            <w:tcW w:w="4718" w:type="dxa"/>
            <w:tcBorders>
              <w:left w:val="single" w:sz="1" w:space="0" w:color="000000"/>
              <w:bottom w:val="single" w:sz="1" w:space="0" w:color="000000"/>
            </w:tcBorders>
            <w:shd w:val="clear" w:color="auto" w:fill="auto"/>
          </w:tcPr>
          <w:p w14:paraId="3D66E488"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Прибыло, чел.</w:t>
            </w:r>
          </w:p>
        </w:tc>
        <w:tc>
          <w:tcPr>
            <w:tcW w:w="1276" w:type="dxa"/>
            <w:tcBorders>
              <w:left w:val="single" w:sz="1" w:space="0" w:color="000000"/>
              <w:bottom w:val="single" w:sz="1" w:space="0" w:color="000000"/>
              <w:right w:val="single" w:sz="4" w:space="0" w:color="000000"/>
            </w:tcBorders>
            <w:shd w:val="clear" w:color="auto" w:fill="auto"/>
          </w:tcPr>
          <w:p w14:paraId="2F5A0475"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72</w:t>
            </w:r>
          </w:p>
        </w:tc>
        <w:tc>
          <w:tcPr>
            <w:tcW w:w="992" w:type="dxa"/>
            <w:tcBorders>
              <w:left w:val="single" w:sz="4" w:space="0" w:color="000000"/>
              <w:bottom w:val="single" w:sz="1" w:space="0" w:color="000000"/>
            </w:tcBorders>
            <w:shd w:val="clear" w:color="auto" w:fill="auto"/>
          </w:tcPr>
          <w:p w14:paraId="2B69C82F"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95</w:t>
            </w:r>
          </w:p>
        </w:tc>
        <w:tc>
          <w:tcPr>
            <w:tcW w:w="992" w:type="dxa"/>
            <w:tcBorders>
              <w:left w:val="single" w:sz="1" w:space="0" w:color="000000"/>
              <w:bottom w:val="single" w:sz="1" w:space="0" w:color="000000"/>
            </w:tcBorders>
            <w:shd w:val="clear" w:color="auto" w:fill="auto"/>
          </w:tcPr>
          <w:p w14:paraId="14317816"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76</w:t>
            </w:r>
          </w:p>
        </w:tc>
        <w:tc>
          <w:tcPr>
            <w:tcW w:w="1115" w:type="dxa"/>
            <w:tcBorders>
              <w:left w:val="single" w:sz="1" w:space="0" w:color="000000"/>
              <w:bottom w:val="single" w:sz="1" w:space="0" w:color="000000"/>
              <w:right w:val="single" w:sz="1" w:space="0" w:color="000000"/>
            </w:tcBorders>
            <w:shd w:val="clear" w:color="auto" w:fill="auto"/>
          </w:tcPr>
          <w:p w14:paraId="48D8A2A2"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71</w:t>
            </w:r>
          </w:p>
        </w:tc>
      </w:tr>
      <w:tr w:rsidR="006067F1" w:rsidRPr="00614C83" w14:paraId="637CBE02" w14:textId="77777777" w:rsidTr="00AC22CE">
        <w:tc>
          <w:tcPr>
            <w:tcW w:w="669" w:type="dxa"/>
            <w:tcBorders>
              <w:left w:val="single" w:sz="1" w:space="0" w:color="000000"/>
              <w:bottom w:val="single" w:sz="1" w:space="0" w:color="000000"/>
            </w:tcBorders>
            <w:shd w:val="clear" w:color="auto" w:fill="auto"/>
          </w:tcPr>
          <w:p w14:paraId="793AB3CC"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6</w:t>
            </w:r>
          </w:p>
        </w:tc>
        <w:tc>
          <w:tcPr>
            <w:tcW w:w="4718" w:type="dxa"/>
            <w:tcBorders>
              <w:left w:val="single" w:sz="1" w:space="0" w:color="000000"/>
              <w:bottom w:val="single" w:sz="1" w:space="0" w:color="000000"/>
            </w:tcBorders>
            <w:shd w:val="clear" w:color="auto" w:fill="auto"/>
          </w:tcPr>
          <w:p w14:paraId="5C109F28"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Выбыло, чел.</w:t>
            </w:r>
          </w:p>
        </w:tc>
        <w:tc>
          <w:tcPr>
            <w:tcW w:w="1276" w:type="dxa"/>
            <w:tcBorders>
              <w:left w:val="single" w:sz="1" w:space="0" w:color="000000"/>
              <w:bottom w:val="single" w:sz="1" w:space="0" w:color="000000"/>
              <w:right w:val="single" w:sz="4" w:space="0" w:color="000000"/>
            </w:tcBorders>
            <w:shd w:val="clear" w:color="auto" w:fill="auto"/>
          </w:tcPr>
          <w:p w14:paraId="04B699BA"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45</w:t>
            </w:r>
          </w:p>
        </w:tc>
        <w:tc>
          <w:tcPr>
            <w:tcW w:w="992" w:type="dxa"/>
            <w:tcBorders>
              <w:left w:val="single" w:sz="4" w:space="0" w:color="000000"/>
              <w:bottom w:val="single" w:sz="1" w:space="0" w:color="000000"/>
            </w:tcBorders>
            <w:shd w:val="clear" w:color="auto" w:fill="auto"/>
          </w:tcPr>
          <w:p w14:paraId="6C342007"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19</w:t>
            </w:r>
          </w:p>
        </w:tc>
        <w:tc>
          <w:tcPr>
            <w:tcW w:w="992" w:type="dxa"/>
            <w:tcBorders>
              <w:left w:val="single" w:sz="1" w:space="0" w:color="000000"/>
              <w:bottom w:val="single" w:sz="1" w:space="0" w:color="000000"/>
            </w:tcBorders>
            <w:shd w:val="clear" w:color="auto" w:fill="auto"/>
          </w:tcPr>
          <w:p w14:paraId="26BD93DF"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38</w:t>
            </w:r>
          </w:p>
        </w:tc>
        <w:tc>
          <w:tcPr>
            <w:tcW w:w="1115" w:type="dxa"/>
            <w:tcBorders>
              <w:left w:val="single" w:sz="1" w:space="0" w:color="000000"/>
              <w:bottom w:val="single" w:sz="1" w:space="0" w:color="000000"/>
              <w:right w:val="single" w:sz="1" w:space="0" w:color="000000"/>
            </w:tcBorders>
            <w:shd w:val="clear" w:color="auto" w:fill="auto"/>
          </w:tcPr>
          <w:p w14:paraId="51DE9812"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46</w:t>
            </w:r>
          </w:p>
        </w:tc>
      </w:tr>
      <w:tr w:rsidR="006067F1" w:rsidRPr="00614C83" w14:paraId="5111CDE6" w14:textId="77777777" w:rsidTr="00AC22CE">
        <w:tc>
          <w:tcPr>
            <w:tcW w:w="669" w:type="dxa"/>
            <w:tcBorders>
              <w:left w:val="single" w:sz="1" w:space="0" w:color="000000"/>
              <w:bottom w:val="single" w:sz="1" w:space="0" w:color="000000"/>
            </w:tcBorders>
            <w:shd w:val="clear" w:color="auto" w:fill="auto"/>
          </w:tcPr>
          <w:p w14:paraId="439239E7"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7</w:t>
            </w:r>
          </w:p>
        </w:tc>
        <w:tc>
          <w:tcPr>
            <w:tcW w:w="4718" w:type="dxa"/>
            <w:tcBorders>
              <w:left w:val="single" w:sz="1" w:space="0" w:color="000000"/>
              <w:bottom w:val="single" w:sz="1" w:space="0" w:color="000000"/>
            </w:tcBorders>
            <w:shd w:val="clear" w:color="auto" w:fill="auto"/>
          </w:tcPr>
          <w:p w14:paraId="5BC43154"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Миграционный прирост (+), убыль (-) населения, чел.</w:t>
            </w:r>
          </w:p>
        </w:tc>
        <w:tc>
          <w:tcPr>
            <w:tcW w:w="1276" w:type="dxa"/>
            <w:tcBorders>
              <w:left w:val="single" w:sz="1" w:space="0" w:color="000000"/>
              <w:bottom w:val="single" w:sz="1" w:space="0" w:color="000000"/>
              <w:right w:val="single" w:sz="4" w:space="0" w:color="000000"/>
            </w:tcBorders>
            <w:shd w:val="clear" w:color="auto" w:fill="auto"/>
          </w:tcPr>
          <w:p w14:paraId="10A53843"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+27</w:t>
            </w:r>
          </w:p>
        </w:tc>
        <w:tc>
          <w:tcPr>
            <w:tcW w:w="992" w:type="dxa"/>
            <w:tcBorders>
              <w:left w:val="single" w:sz="4" w:space="0" w:color="000000"/>
              <w:bottom w:val="single" w:sz="1" w:space="0" w:color="000000"/>
            </w:tcBorders>
            <w:shd w:val="clear" w:color="auto" w:fill="auto"/>
          </w:tcPr>
          <w:p w14:paraId="2D6C2687"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+76</w:t>
            </w:r>
          </w:p>
        </w:tc>
        <w:tc>
          <w:tcPr>
            <w:tcW w:w="992" w:type="dxa"/>
            <w:tcBorders>
              <w:left w:val="single" w:sz="1" w:space="0" w:color="000000"/>
              <w:bottom w:val="single" w:sz="1" w:space="0" w:color="000000"/>
            </w:tcBorders>
            <w:shd w:val="clear" w:color="auto" w:fill="auto"/>
          </w:tcPr>
          <w:p w14:paraId="290EC7C2"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+38</w:t>
            </w:r>
          </w:p>
        </w:tc>
        <w:tc>
          <w:tcPr>
            <w:tcW w:w="1115" w:type="dxa"/>
            <w:tcBorders>
              <w:left w:val="single" w:sz="1" w:space="0" w:color="000000"/>
              <w:bottom w:val="single" w:sz="1" w:space="0" w:color="000000"/>
              <w:right w:val="single" w:sz="1" w:space="0" w:color="000000"/>
            </w:tcBorders>
            <w:shd w:val="clear" w:color="auto" w:fill="auto"/>
          </w:tcPr>
          <w:p w14:paraId="37123897"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+25</w:t>
            </w:r>
          </w:p>
        </w:tc>
      </w:tr>
      <w:tr w:rsidR="006067F1" w:rsidRPr="00614C83" w14:paraId="178028EE" w14:textId="77777777" w:rsidTr="00AC22CE">
        <w:tc>
          <w:tcPr>
            <w:tcW w:w="669" w:type="dxa"/>
            <w:tcBorders>
              <w:left w:val="single" w:sz="1" w:space="0" w:color="000000"/>
              <w:bottom w:val="single" w:sz="1" w:space="0" w:color="000000"/>
            </w:tcBorders>
            <w:shd w:val="clear" w:color="auto" w:fill="auto"/>
          </w:tcPr>
          <w:p w14:paraId="3314D09D"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8</w:t>
            </w:r>
          </w:p>
        </w:tc>
        <w:tc>
          <w:tcPr>
            <w:tcW w:w="4718" w:type="dxa"/>
            <w:tcBorders>
              <w:left w:val="single" w:sz="1" w:space="0" w:color="000000"/>
              <w:bottom w:val="single" w:sz="1" w:space="0" w:color="000000"/>
            </w:tcBorders>
            <w:shd w:val="clear" w:color="auto" w:fill="auto"/>
          </w:tcPr>
          <w:p w14:paraId="4093EBA1" w14:textId="77777777" w:rsidR="00AC22CE" w:rsidRPr="00614C83" w:rsidRDefault="00AC22CE" w:rsidP="006067F1">
            <w:pPr>
              <w:pStyle w:val="a0"/>
              <w:snapToGrid w:val="0"/>
              <w:spacing w:after="0"/>
              <w:jc w:val="both"/>
              <w:rPr>
                <w:rFonts w:ascii="Arial" w:hAnsi="Arial" w:cs="Arial"/>
                <w:sz w:val="20"/>
                <w:szCs w:val="20"/>
              </w:rPr>
            </w:pPr>
            <w:r w:rsidRPr="00614C83">
              <w:rPr>
                <w:rFonts w:ascii="Arial" w:hAnsi="Arial" w:cs="Arial"/>
                <w:kern w:val="2"/>
                <w:sz w:val="20"/>
                <w:szCs w:val="20"/>
              </w:rPr>
              <w:t>Всего прирост (убыль) населения за год, чел.</w:t>
            </w:r>
          </w:p>
        </w:tc>
        <w:tc>
          <w:tcPr>
            <w:tcW w:w="1276" w:type="dxa"/>
            <w:tcBorders>
              <w:left w:val="single" w:sz="1" w:space="0" w:color="000000"/>
              <w:bottom w:val="single" w:sz="1" w:space="0" w:color="000000"/>
              <w:right w:val="single" w:sz="4" w:space="0" w:color="000000"/>
            </w:tcBorders>
            <w:shd w:val="clear" w:color="auto" w:fill="auto"/>
          </w:tcPr>
          <w:p w14:paraId="05C35C1B"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-6</w:t>
            </w:r>
          </w:p>
        </w:tc>
        <w:tc>
          <w:tcPr>
            <w:tcW w:w="992" w:type="dxa"/>
            <w:tcBorders>
              <w:left w:val="single" w:sz="4" w:space="0" w:color="000000"/>
              <w:bottom w:val="single" w:sz="1" w:space="0" w:color="000000"/>
            </w:tcBorders>
            <w:shd w:val="clear" w:color="auto" w:fill="auto"/>
          </w:tcPr>
          <w:p w14:paraId="32B11867"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+42</w:t>
            </w:r>
          </w:p>
        </w:tc>
        <w:tc>
          <w:tcPr>
            <w:tcW w:w="992" w:type="dxa"/>
            <w:tcBorders>
              <w:left w:val="single" w:sz="1" w:space="0" w:color="000000"/>
              <w:bottom w:val="single" w:sz="1" w:space="0" w:color="000000"/>
            </w:tcBorders>
            <w:shd w:val="clear" w:color="auto" w:fill="auto"/>
          </w:tcPr>
          <w:p w14:paraId="4F0201C8"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+14</w:t>
            </w:r>
          </w:p>
        </w:tc>
        <w:tc>
          <w:tcPr>
            <w:tcW w:w="1115" w:type="dxa"/>
            <w:tcBorders>
              <w:left w:val="single" w:sz="1" w:space="0" w:color="000000"/>
              <w:bottom w:val="single" w:sz="1" w:space="0" w:color="000000"/>
              <w:right w:val="single" w:sz="1" w:space="0" w:color="000000"/>
            </w:tcBorders>
            <w:shd w:val="clear" w:color="auto" w:fill="auto"/>
          </w:tcPr>
          <w:p w14:paraId="1B0B31BF" w14:textId="77777777" w:rsidR="00AC22CE" w:rsidRPr="00614C83" w:rsidRDefault="00AC22CE" w:rsidP="006067F1">
            <w:pPr>
              <w:pStyle w:val="a0"/>
              <w:snapToGrid w:val="0"/>
              <w:spacing w:after="0"/>
              <w:jc w:val="center"/>
              <w:rPr>
                <w:rFonts w:ascii="Arial" w:hAnsi="Arial" w:cs="Arial"/>
                <w:sz w:val="20"/>
                <w:szCs w:val="20"/>
              </w:rPr>
            </w:pPr>
            <w:r w:rsidRPr="00614C83">
              <w:rPr>
                <w:rFonts w:ascii="Arial" w:hAnsi="Arial" w:cs="Arial"/>
                <w:kern w:val="2"/>
                <w:sz w:val="20"/>
                <w:szCs w:val="20"/>
              </w:rPr>
              <w:t>+1</w:t>
            </w:r>
          </w:p>
        </w:tc>
      </w:tr>
    </w:tbl>
    <w:p w14:paraId="2AAF034F" w14:textId="463B5953" w:rsidR="00AC22CE" w:rsidRPr="006067F1" w:rsidRDefault="006067F1" w:rsidP="006067F1">
      <w:pPr>
        <w:rPr>
          <w:rFonts w:cs="Arial"/>
        </w:rPr>
      </w:pPr>
      <w:r w:rsidRPr="006067F1">
        <w:rPr>
          <w:rFonts w:cs="Arial"/>
        </w:rPr>
        <w:t xml:space="preserve"> </w:t>
      </w:r>
    </w:p>
    <w:p w14:paraId="171EC72B" w14:textId="122CD4F0" w:rsidR="00AC22CE" w:rsidRPr="006067F1" w:rsidRDefault="006067F1" w:rsidP="006067F1">
      <w:pPr>
        <w:ind w:firstLine="720"/>
        <w:rPr>
          <w:rFonts w:cs="Arial"/>
        </w:rPr>
      </w:pPr>
      <w:r w:rsidRPr="006067F1">
        <w:rPr>
          <w:rFonts w:cs="Arial"/>
        </w:rPr>
        <w:t xml:space="preserve"> </w:t>
      </w:r>
      <w:r w:rsidR="00AC22CE" w:rsidRPr="006067F1">
        <w:rPr>
          <w:rFonts w:cs="Arial"/>
          <w:kern w:val="2"/>
          <w:lang w:eastAsia="ar-SA"/>
        </w:rPr>
        <w:t>Анализ данных Латненского сельского поселения за предоставленный период показывает, что за последние три года число родившихся с 2006 г практически не изменилось, смертность более чем в 3 раза превышает рождаемость, при этом коэффициент рождаемости незначительно увеличился. За 2008 и 2009гг. численность населения изменилась незначительно, т.к. естественная убыль равна миграционному приросту. В 2007 году прирост населения произошел за счет миграционного роста и составил 42 человека.</w:t>
      </w:r>
    </w:p>
    <w:p w14:paraId="12CB6B74" w14:textId="77777777" w:rsidR="00AC22CE" w:rsidRPr="006067F1" w:rsidRDefault="00AC22CE" w:rsidP="006067F1">
      <w:pPr>
        <w:rPr>
          <w:rFonts w:cs="Arial"/>
          <w:kern w:val="2"/>
          <w:highlight w:val="yellow"/>
          <w:lang w:eastAsia="ar-SA"/>
        </w:rPr>
      </w:pPr>
    </w:p>
    <w:p w14:paraId="20E608C6" w14:textId="10BC7DBE" w:rsidR="00AC22CE" w:rsidRPr="006067F1" w:rsidRDefault="006067F1" w:rsidP="006067F1">
      <w:pPr>
        <w:rPr>
          <w:rFonts w:cs="Arial"/>
        </w:rPr>
      </w:pPr>
      <w:r w:rsidRPr="006067F1">
        <w:rPr>
          <w:rFonts w:cs="Arial"/>
          <w:kern w:val="2"/>
          <w:lang w:eastAsia="ar-SA"/>
        </w:rPr>
        <w:t xml:space="preserve"> </w:t>
      </w:r>
    </w:p>
    <w:p w14:paraId="33EB6048" w14:textId="77777777" w:rsidR="00AC22CE" w:rsidRPr="006067F1" w:rsidRDefault="00AC22CE" w:rsidP="006067F1">
      <w:pPr>
        <w:rPr>
          <w:rFonts w:cs="Arial"/>
          <w:kern w:val="2"/>
          <w:lang w:eastAsia="ar-SA"/>
        </w:rPr>
      </w:pPr>
    </w:p>
    <w:p w14:paraId="67D98784" w14:textId="77777777" w:rsidR="00AC22CE" w:rsidRPr="006067F1" w:rsidRDefault="00AC22CE" w:rsidP="006067F1">
      <w:pPr>
        <w:rPr>
          <w:rFonts w:cs="Arial"/>
          <w:kern w:val="2"/>
          <w:lang w:eastAsia="ar-SA"/>
        </w:rPr>
      </w:pPr>
    </w:p>
    <w:p w14:paraId="1F30B93C" w14:textId="28597957" w:rsidR="00AC22CE" w:rsidRPr="006067F1" w:rsidRDefault="006067F1" w:rsidP="006067F1">
      <w:pPr>
        <w:rPr>
          <w:rFonts w:cs="Arial"/>
        </w:rPr>
      </w:pPr>
      <w:r w:rsidRPr="006067F1">
        <w:rPr>
          <w:rFonts w:cs="Arial"/>
          <w:kern w:val="2"/>
          <w:lang w:eastAsia="ar-SA"/>
        </w:rPr>
        <w:t xml:space="preserve"> </w:t>
      </w:r>
      <w:r w:rsidR="00AC22CE" w:rsidRPr="006067F1">
        <w:rPr>
          <w:rFonts w:cs="Arial"/>
          <w:kern w:val="2"/>
          <w:lang w:eastAsia="ar-SA"/>
        </w:rPr>
        <w:t>Естественный прирост населения</w:t>
      </w:r>
    </w:p>
    <w:p w14:paraId="2B3EE3F4" w14:textId="4E76653C" w:rsidR="00AC22CE" w:rsidRPr="006067F1" w:rsidRDefault="00AC22CE" w:rsidP="006067F1">
      <w:pPr>
        <w:rPr>
          <w:rFonts w:cs="Arial"/>
          <w:kern w:val="2"/>
          <w:highlight w:val="yellow"/>
          <w:lang w:eastAsia="ar-SA"/>
        </w:rPr>
      </w:pPr>
      <w:r w:rsidRPr="006067F1">
        <w:rPr>
          <w:rFonts w:cs="Arial"/>
          <w:noProof/>
          <w:kern w:val="2"/>
        </w:rPr>
        <w:drawing>
          <wp:inline distT="0" distB="0" distL="0" distR="0" wp14:anchorId="45B8E201" wp14:editId="600C2F10">
            <wp:extent cx="5934075" cy="26765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a:extLst>
                        <a:ext uri="{28A0092B-C50C-407E-A947-70E740481C1C}">
                          <a14:useLocalDpi xmlns:a14="http://schemas.microsoft.com/office/drawing/2010/main" val="0"/>
                        </a:ext>
                      </a:extLst>
                    </a:blip>
                    <a:srcRect l="-9" t="-21" r="-9" b="-21"/>
                    <a:stretch>
                      <a:fillRect/>
                    </a:stretch>
                  </pic:blipFill>
                  <pic:spPr bwMode="auto">
                    <a:xfrm>
                      <a:off x="0" y="0"/>
                      <a:ext cx="5934075" cy="2676525"/>
                    </a:xfrm>
                    <a:prstGeom prst="rect">
                      <a:avLst/>
                    </a:prstGeom>
                    <a:solidFill>
                      <a:srgbClr val="FFFFFF">
                        <a:alpha val="0"/>
                      </a:srgbClr>
                    </a:solidFill>
                    <a:ln>
                      <a:noFill/>
                    </a:ln>
                  </pic:spPr>
                </pic:pic>
              </a:graphicData>
            </a:graphic>
          </wp:inline>
        </w:drawing>
      </w:r>
    </w:p>
    <w:p w14:paraId="26BBC11D" w14:textId="77777777" w:rsidR="00AC22CE" w:rsidRPr="006067F1" w:rsidRDefault="00AC22CE" w:rsidP="006067F1">
      <w:pPr>
        <w:rPr>
          <w:rFonts w:cs="Arial"/>
          <w:kern w:val="2"/>
          <w:highlight w:val="yellow"/>
          <w:lang w:eastAsia="ar-SA"/>
        </w:rPr>
      </w:pPr>
    </w:p>
    <w:p w14:paraId="0BEC353A" w14:textId="664C8392" w:rsidR="00AC22CE" w:rsidRPr="006067F1" w:rsidRDefault="00AC22CE" w:rsidP="006067F1">
      <w:pPr>
        <w:ind w:firstLine="720"/>
        <w:rPr>
          <w:rFonts w:cs="Arial"/>
        </w:rPr>
      </w:pPr>
      <w:r w:rsidRPr="006067F1">
        <w:rPr>
          <w:rFonts w:cs="Arial"/>
          <w:kern w:val="2"/>
          <w:lang w:eastAsia="ar-SA"/>
        </w:rPr>
        <w:lastRenderedPageBreak/>
        <w:t>По данным на 2009г. численность постоянного населения составила 1515 чел., из него</w:t>
      </w:r>
      <w:r w:rsidR="006067F1" w:rsidRPr="006067F1">
        <w:rPr>
          <w:rFonts w:cs="Arial"/>
          <w:kern w:val="2"/>
          <w:lang w:eastAsia="ar-SA"/>
        </w:rPr>
        <w:t xml:space="preserve"> </w:t>
      </w:r>
      <w:r w:rsidRPr="006067F1">
        <w:rPr>
          <w:rFonts w:cs="Arial"/>
          <w:kern w:val="2"/>
          <w:lang w:eastAsia="ar-SA"/>
        </w:rPr>
        <w:t>трудоспособного – 826 чел., пенсионеров</w:t>
      </w:r>
      <w:r w:rsidR="006067F1" w:rsidRPr="006067F1">
        <w:rPr>
          <w:rFonts w:cs="Arial"/>
          <w:kern w:val="2"/>
          <w:lang w:eastAsia="ar-SA"/>
        </w:rPr>
        <w:t xml:space="preserve"> </w:t>
      </w:r>
      <w:r w:rsidRPr="006067F1">
        <w:rPr>
          <w:rFonts w:cs="Arial"/>
          <w:kern w:val="2"/>
          <w:lang w:eastAsia="ar-SA"/>
        </w:rPr>
        <w:t>-</w:t>
      </w:r>
      <w:r w:rsidR="006067F1" w:rsidRPr="006067F1">
        <w:rPr>
          <w:rFonts w:cs="Arial"/>
          <w:kern w:val="2"/>
          <w:lang w:eastAsia="ar-SA"/>
        </w:rPr>
        <w:t xml:space="preserve"> </w:t>
      </w:r>
      <w:r w:rsidRPr="006067F1">
        <w:rPr>
          <w:rFonts w:cs="Arial"/>
          <w:kern w:val="2"/>
          <w:lang w:eastAsia="ar-SA"/>
        </w:rPr>
        <w:t xml:space="preserve">560 чел. </w:t>
      </w:r>
    </w:p>
    <w:p w14:paraId="7FC2B4AE" w14:textId="77777777" w:rsidR="00AC22CE" w:rsidRPr="006067F1" w:rsidRDefault="00AC22CE" w:rsidP="006067F1">
      <w:pPr>
        <w:ind w:firstLine="720"/>
        <w:rPr>
          <w:rFonts w:cs="Arial"/>
          <w:kern w:val="2"/>
          <w:lang w:eastAsia="ar-SA"/>
        </w:rPr>
      </w:pPr>
    </w:p>
    <w:p w14:paraId="1CE471B6" w14:textId="77777777" w:rsidR="00AC22CE" w:rsidRPr="006067F1" w:rsidRDefault="00AC22CE" w:rsidP="006067F1">
      <w:pPr>
        <w:pStyle w:val="a0"/>
        <w:spacing w:after="0"/>
        <w:jc w:val="center"/>
        <w:rPr>
          <w:rFonts w:ascii="Arial" w:hAnsi="Arial" w:cs="Arial"/>
        </w:rPr>
      </w:pPr>
      <w:r w:rsidRPr="006067F1">
        <w:rPr>
          <w:rFonts w:ascii="Arial" w:hAnsi="Arial" w:cs="Arial"/>
        </w:rPr>
        <w:t>Деление по возрастным группам населения.</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09"/>
        <w:gridCol w:w="2409"/>
        <w:gridCol w:w="2510"/>
      </w:tblGrid>
      <w:tr w:rsidR="006067F1" w:rsidRPr="00614C83" w14:paraId="5C6FB806" w14:textId="77777777" w:rsidTr="00AC22CE">
        <w:tc>
          <w:tcPr>
            <w:tcW w:w="2409" w:type="dxa"/>
            <w:tcBorders>
              <w:top w:val="single" w:sz="1" w:space="0" w:color="000000"/>
              <w:left w:val="single" w:sz="1" w:space="0" w:color="000000"/>
              <w:bottom w:val="single" w:sz="1" w:space="0" w:color="000000"/>
            </w:tcBorders>
            <w:shd w:val="clear" w:color="auto" w:fill="auto"/>
          </w:tcPr>
          <w:p w14:paraId="02EB205F" w14:textId="77777777" w:rsidR="00AC22CE" w:rsidRPr="00614C83" w:rsidRDefault="00AC22CE" w:rsidP="006067F1">
            <w:pPr>
              <w:pStyle w:val="afa"/>
              <w:snapToGrid w:val="0"/>
              <w:jc w:val="both"/>
              <w:rPr>
                <w:rFonts w:ascii="Arial" w:hAnsi="Arial" w:cs="Arial"/>
                <w:sz w:val="20"/>
                <w:szCs w:val="20"/>
              </w:rPr>
            </w:pPr>
            <w:r w:rsidRPr="00614C83">
              <w:rPr>
                <w:rFonts w:ascii="Arial" w:hAnsi="Arial" w:cs="Arial"/>
                <w:kern w:val="2"/>
                <w:sz w:val="20"/>
                <w:szCs w:val="20"/>
              </w:rPr>
              <w:t>Возрастные группы</w:t>
            </w:r>
          </w:p>
        </w:tc>
        <w:tc>
          <w:tcPr>
            <w:tcW w:w="2409" w:type="dxa"/>
            <w:tcBorders>
              <w:top w:val="single" w:sz="1" w:space="0" w:color="000000"/>
              <w:left w:val="single" w:sz="1" w:space="0" w:color="000000"/>
              <w:bottom w:val="single" w:sz="1" w:space="0" w:color="000000"/>
            </w:tcBorders>
            <w:shd w:val="clear" w:color="auto" w:fill="auto"/>
          </w:tcPr>
          <w:p w14:paraId="11459A68"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2007 год</w:t>
            </w:r>
          </w:p>
        </w:tc>
        <w:tc>
          <w:tcPr>
            <w:tcW w:w="2409" w:type="dxa"/>
            <w:tcBorders>
              <w:top w:val="single" w:sz="1" w:space="0" w:color="000000"/>
              <w:left w:val="single" w:sz="1" w:space="0" w:color="000000"/>
              <w:bottom w:val="single" w:sz="1" w:space="0" w:color="000000"/>
            </w:tcBorders>
            <w:shd w:val="clear" w:color="auto" w:fill="auto"/>
          </w:tcPr>
          <w:p w14:paraId="36413C9C"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2008год</w:t>
            </w:r>
          </w:p>
        </w:tc>
        <w:tc>
          <w:tcPr>
            <w:tcW w:w="2510" w:type="dxa"/>
            <w:tcBorders>
              <w:top w:val="single" w:sz="1" w:space="0" w:color="000000"/>
              <w:left w:val="single" w:sz="1" w:space="0" w:color="000000"/>
              <w:bottom w:val="single" w:sz="1" w:space="0" w:color="000000"/>
              <w:right w:val="single" w:sz="1" w:space="0" w:color="000000"/>
            </w:tcBorders>
            <w:shd w:val="clear" w:color="auto" w:fill="auto"/>
          </w:tcPr>
          <w:p w14:paraId="7FBEF952"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2009 год</w:t>
            </w:r>
          </w:p>
        </w:tc>
      </w:tr>
      <w:tr w:rsidR="006067F1" w:rsidRPr="00614C83" w14:paraId="0FD1AE98" w14:textId="77777777" w:rsidTr="00AC22CE">
        <w:tc>
          <w:tcPr>
            <w:tcW w:w="2409" w:type="dxa"/>
            <w:tcBorders>
              <w:left w:val="single" w:sz="1" w:space="0" w:color="000000"/>
              <w:bottom w:val="single" w:sz="1" w:space="0" w:color="000000"/>
            </w:tcBorders>
            <w:shd w:val="clear" w:color="auto" w:fill="auto"/>
          </w:tcPr>
          <w:p w14:paraId="44F3941F" w14:textId="77777777" w:rsidR="00AC22CE" w:rsidRPr="00614C83" w:rsidRDefault="00AC22CE" w:rsidP="006067F1">
            <w:pPr>
              <w:pStyle w:val="afa"/>
              <w:snapToGrid w:val="0"/>
              <w:jc w:val="both"/>
              <w:rPr>
                <w:rFonts w:ascii="Arial" w:hAnsi="Arial" w:cs="Arial"/>
                <w:sz w:val="20"/>
                <w:szCs w:val="20"/>
              </w:rPr>
            </w:pPr>
            <w:r w:rsidRPr="00614C83">
              <w:rPr>
                <w:rFonts w:ascii="Arial" w:hAnsi="Arial" w:cs="Arial"/>
                <w:kern w:val="2"/>
                <w:sz w:val="20"/>
                <w:szCs w:val="20"/>
              </w:rPr>
              <w:t>Моложе трудоспособного возраста, чел.</w:t>
            </w:r>
          </w:p>
        </w:tc>
        <w:tc>
          <w:tcPr>
            <w:tcW w:w="2409" w:type="dxa"/>
            <w:tcBorders>
              <w:left w:val="single" w:sz="1" w:space="0" w:color="000000"/>
              <w:bottom w:val="single" w:sz="1" w:space="0" w:color="000000"/>
            </w:tcBorders>
            <w:shd w:val="clear" w:color="auto" w:fill="auto"/>
          </w:tcPr>
          <w:p w14:paraId="4F865036"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 xml:space="preserve">150 </w:t>
            </w:r>
          </w:p>
        </w:tc>
        <w:tc>
          <w:tcPr>
            <w:tcW w:w="2409" w:type="dxa"/>
            <w:tcBorders>
              <w:left w:val="single" w:sz="1" w:space="0" w:color="000000"/>
              <w:bottom w:val="single" w:sz="1" w:space="0" w:color="000000"/>
            </w:tcBorders>
            <w:shd w:val="clear" w:color="auto" w:fill="auto"/>
          </w:tcPr>
          <w:p w14:paraId="6EC0177C"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144</w:t>
            </w:r>
          </w:p>
        </w:tc>
        <w:tc>
          <w:tcPr>
            <w:tcW w:w="2510" w:type="dxa"/>
            <w:tcBorders>
              <w:left w:val="single" w:sz="1" w:space="0" w:color="000000"/>
              <w:bottom w:val="single" w:sz="1" w:space="0" w:color="000000"/>
              <w:right w:val="single" w:sz="1" w:space="0" w:color="000000"/>
            </w:tcBorders>
            <w:shd w:val="clear" w:color="auto" w:fill="auto"/>
          </w:tcPr>
          <w:p w14:paraId="5A51D127"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129</w:t>
            </w:r>
          </w:p>
        </w:tc>
      </w:tr>
      <w:tr w:rsidR="006067F1" w:rsidRPr="00614C83" w14:paraId="49EA6849" w14:textId="77777777" w:rsidTr="00AC22CE">
        <w:tc>
          <w:tcPr>
            <w:tcW w:w="2409" w:type="dxa"/>
            <w:tcBorders>
              <w:left w:val="single" w:sz="1" w:space="0" w:color="000000"/>
              <w:bottom w:val="single" w:sz="1" w:space="0" w:color="000000"/>
            </w:tcBorders>
            <w:shd w:val="clear" w:color="auto" w:fill="auto"/>
          </w:tcPr>
          <w:p w14:paraId="7A23C67F" w14:textId="77777777" w:rsidR="00AC22CE" w:rsidRPr="00614C83" w:rsidRDefault="00AC22CE" w:rsidP="006067F1">
            <w:pPr>
              <w:pStyle w:val="afa"/>
              <w:snapToGrid w:val="0"/>
              <w:jc w:val="both"/>
              <w:rPr>
                <w:rFonts w:ascii="Arial" w:hAnsi="Arial" w:cs="Arial"/>
                <w:sz w:val="20"/>
                <w:szCs w:val="20"/>
              </w:rPr>
            </w:pPr>
            <w:r w:rsidRPr="00614C83">
              <w:rPr>
                <w:rFonts w:ascii="Arial" w:hAnsi="Arial" w:cs="Arial"/>
                <w:kern w:val="2"/>
                <w:sz w:val="20"/>
                <w:szCs w:val="20"/>
              </w:rPr>
              <w:t>В трудоспособном возрасте, чел.</w:t>
            </w:r>
          </w:p>
        </w:tc>
        <w:tc>
          <w:tcPr>
            <w:tcW w:w="2409" w:type="dxa"/>
            <w:tcBorders>
              <w:left w:val="single" w:sz="1" w:space="0" w:color="000000"/>
              <w:bottom w:val="single" w:sz="1" w:space="0" w:color="000000"/>
            </w:tcBorders>
            <w:shd w:val="clear" w:color="auto" w:fill="auto"/>
          </w:tcPr>
          <w:p w14:paraId="4982E8B4"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801</w:t>
            </w:r>
          </w:p>
        </w:tc>
        <w:tc>
          <w:tcPr>
            <w:tcW w:w="2409" w:type="dxa"/>
            <w:tcBorders>
              <w:left w:val="single" w:sz="1" w:space="0" w:color="000000"/>
              <w:bottom w:val="single" w:sz="1" w:space="0" w:color="000000"/>
            </w:tcBorders>
            <w:shd w:val="clear" w:color="auto" w:fill="auto"/>
          </w:tcPr>
          <w:p w14:paraId="3E2610E4"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926</w:t>
            </w:r>
          </w:p>
        </w:tc>
        <w:tc>
          <w:tcPr>
            <w:tcW w:w="2510" w:type="dxa"/>
            <w:tcBorders>
              <w:left w:val="single" w:sz="1" w:space="0" w:color="000000"/>
              <w:bottom w:val="single" w:sz="1" w:space="0" w:color="000000"/>
              <w:right w:val="single" w:sz="1" w:space="0" w:color="000000"/>
            </w:tcBorders>
            <w:shd w:val="clear" w:color="auto" w:fill="auto"/>
          </w:tcPr>
          <w:p w14:paraId="5562C9F4"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826</w:t>
            </w:r>
          </w:p>
        </w:tc>
      </w:tr>
      <w:tr w:rsidR="006067F1" w:rsidRPr="00614C83" w14:paraId="4F8466DB" w14:textId="77777777" w:rsidTr="00AC22CE">
        <w:tc>
          <w:tcPr>
            <w:tcW w:w="2409" w:type="dxa"/>
            <w:tcBorders>
              <w:left w:val="single" w:sz="1" w:space="0" w:color="000000"/>
              <w:bottom w:val="single" w:sz="1" w:space="0" w:color="000000"/>
            </w:tcBorders>
            <w:shd w:val="clear" w:color="auto" w:fill="auto"/>
          </w:tcPr>
          <w:p w14:paraId="40AF9FC5" w14:textId="77777777" w:rsidR="00AC22CE" w:rsidRPr="00614C83" w:rsidRDefault="00AC22CE" w:rsidP="006067F1">
            <w:pPr>
              <w:pStyle w:val="afa"/>
              <w:snapToGrid w:val="0"/>
              <w:jc w:val="both"/>
              <w:rPr>
                <w:rFonts w:ascii="Arial" w:hAnsi="Arial" w:cs="Arial"/>
                <w:sz w:val="20"/>
                <w:szCs w:val="20"/>
              </w:rPr>
            </w:pPr>
            <w:r w:rsidRPr="00614C83">
              <w:rPr>
                <w:rFonts w:ascii="Arial" w:hAnsi="Arial" w:cs="Arial"/>
                <w:kern w:val="2"/>
                <w:sz w:val="20"/>
                <w:szCs w:val="20"/>
              </w:rPr>
              <w:t>Старше трудоспособного возраста, чел.</w:t>
            </w:r>
          </w:p>
        </w:tc>
        <w:tc>
          <w:tcPr>
            <w:tcW w:w="2409" w:type="dxa"/>
            <w:tcBorders>
              <w:left w:val="single" w:sz="1" w:space="0" w:color="000000"/>
              <w:bottom w:val="single" w:sz="1" w:space="0" w:color="000000"/>
            </w:tcBorders>
            <w:shd w:val="clear" w:color="auto" w:fill="auto"/>
          </w:tcPr>
          <w:p w14:paraId="2C912DF2"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508</w:t>
            </w:r>
          </w:p>
        </w:tc>
        <w:tc>
          <w:tcPr>
            <w:tcW w:w="2409" w:type="dxa"/>
            <w:tcBorders>
              <w:left w:val="single" w:sz="1" w:space="0" w:color="000000"/>
              <w:bottom w:val="single" w:sz="1" w:space="0" w:color="000000"/>
            </w:tcBorders>
            <w:shd w:val="clear" w:color="auto" w:fill="auto"/>
          </w:tcPr>
          <w:p w14:paraId="589C6D89"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431</w:t>
            </w:r>
          </w:p>
        </w:tc>
        <w:tc>
          <w:tcPr>
            <w:tcW w:w="2510" w:type="dxa"/>
            <w:tcBorders>
              <w:left w:val="single" w:sz="1" w:space="0" w:color="000000"/>
              <w:bottom w:val="single" w:sz="1" w:space="0" w:color="000000"/>
              <w:right w:val="single" w:sz="1" w:space="0" w:color="000000"/>
            </w:tcBorders>
            <w:shd w:val="clear" w:color="auto" w:fill="auto"/>
          </w:tcPr>
          <w:p w14:paraId="04230BB2"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kern w:val="2"/>
                <w:sz w:val="20"/>
                <w:szCs w:val="20"/>
              </w:rPr>
              <w:t>560</w:t>
            </w:r>
          </w:p>
        </w:tc>
      </w:tr>
    </w:tbl>
    <w:p w14:paraId="256ACC6E" w14:textId="459DACD9" w:rsidR="00AC22CE" w:rsidRPr="006067F1" w:rsidRDefault="006067F1" w:rsidP="006067F1">
      <w:pPr>
        <w:ind w:firstLine="720"/>
        <w:rPr>
          <w:rFonts w:cs="Arial"/>
        </w:rPr>
      </w:pPr>
      <w:r w:rsidRPr="006067F1">
        <w:rPr>
          <w:rFonts w:cs="Arial"/>
          <w:kern w:val="2"/>
          <w:lang w:eastAsia="ar-SA"/>
        </w:rPr>
        <w:t xml:space="preserve"> </w:t>
      </w:r>
    </w:p>
    <w:p w14:paraId="0D316EE2" w14:textId="77777777" w:rsidR="00AC22CE" w:rsidRPr="006067F1" w:rsidRDefault="00AC22CE" w:rsidP="006067F1">
      <w:pPr>
        <w:ind w:firstLine="720"/>
        <w:rPr>
          <w:rFonts w:cs="Arial"/>
        </w:rPr>
      </w:pPr>
      <w:r w:rsidRPr="006067F1">
        <w:rPr>
          <w:rFonts w:cs="Arial"/>
          <w:kern w:val="2"/>
          <w:lang w:eastAsia="ar-SA"/>
        </w:rPr>
        <w:t>Основным фактором, влияющим на данную динамику, являлось резкое снижение рождаемости в 90-х годах, что повлияло на снижение группы младших возрастов и росту других. Вместе с тем, на долю старших возрастов в понижающем направлении влияло, то, что на пенсию в последние годы выходили люди, родившиеся во время войны, в годы с низким уровнем рождаемости.</w:t>
      </w:r>
    </w:p>
    <w:p w14:paraId="3C777C30" w14:textId="77777777" w:rsidR="00AC22CE" w:rsidRPr="006067F1" w:rsidRDefault="00AC22CE" w:rsidP="006067F1">
      <w:pPr>
        <w:ind w:firstLine="720"/>
        <w:rPr>
          <w:rFonts w:cs="Arial"/>
        </w:rPr>
      </w:pPr>
      <w:r w:rsidRPr="006067F1">
        <w:rPr>
          <w:rFonts w:cs="Arial"/>
          <w:kern w:val="2"/>
          <w:lang w:eastAsia="ar-SA"/>
        </w:rPr>
        <w:t>Превышение численности женщин над мужчинами является закономерностью, учитывая более высокую продолжительность жизни женщин. Вместе с тем в стране в целом, в Воронежской и других областям ЦФО она растет в связи с более высоким ростом смертности среди мужчин. Важное влияние на половозрастную структуру населения имеет миграция, т.к. половозрастной состав мигрантов сдвинут в сторону молодых возрастов и мужчин.</w:t>
      </w:r>
    </w:p>
    <w:p w14:paraId="4EE41E18" w14:textId="77777777" w:rsidR="00AC22CE" w:rsidRPr="006067F1" w:rsidRDefault="00AC22CE" w:rsidP="006067F1">
      <w:pPr>
        <w:ind w:firstLine="720"/>
        <w:rPr>
          <w:rFonts w:cs="Arial"/>
        </w:rPr>
      </w:pPr>
      <w:r w:rsidRPr="006067F1">
        <w:rPr>
          <w:rFonts w:cs="Arial"/>
          <w:kern w:val="2"/>
          <w:lang w:eastAsia="ar-SA"/>
        </w:rPr>
        <w:t>Резервы улучшения демографической ситуации в Латненском сельском поселении, как и в области в целом, заключаются в улучшении репродуктивного здоровья населения, повышении уровня рождаемости, сокращении потерь населения в результате преждевременной смертности (особенно, в трудоспособном возрасте).</w:t>
      </w:r>
    </w:p>
    <w:p w14:paraId="206364B3" w14:textId="77777777" w:rsidR="00AC22CE" w:rsidRPr="006067F1" w:rsidRDefault="00AC22CE" w:rsidP="006067F1">
      <w:pPr>
        <w:ind w:firstLine="720"/>
        <w:rPr>
          <w:rFonts w:cs="Arial"/>
          <w:kern w:val="2"/>
          <w:lang w:eastAsia="ar-SA"/>
        </w:rPr>
      </w:pPr>
    </w:p>
    <w:p w14:paraId="201AE2AC" w14:textId="77777777" w:rsidR="00AC22CE" w:rsidRPr="006067F1" w:rsidRDefault="00AC22CE" w:rsidP="006067F1">
      <w:pPr>
        <w:pStyle w:val="a0"/>
        <w:spacing w:after="0"/>
        <w:jc w:val="center"/>
        <w:rPr>
          <w:rFonts w:ascii="Arial" w:hAnsi="Arial" w:cs="Arial"/>
        </w:rPr>
      </w:pPr>
      <w:r w:rsidRPr="006067F1">
        <w:rPr>
          <w:rFonts w:ascii="Arial" w:eastAsia="Times New Roman" w:hAnsi="Arial" w:cs="Arial"/>
          <w:bCs/>
          <w:iCs/>
          <w:kern w:val="2"/>
          <w:shd w:val="clear" w:color="auto" w:fill="FFFFFF"/>
        </w:rPr>
        <w:t>Деление по возрастным группам населения.</w:t>
      </w:r>
    </w:p>
    <w:p w14:paraId="4276AA70" w14:textId="63A1ACF6" w:rsidR="00AC22CE" w:rsidRPr="006067F1" w:rsidRDefault="00AC22CE" w:rsidP="006067F1">
      <w:pPr>
        <w:rPr>
          <w:rFonts w:cs="Arial"/>
          <w:bCs/>
          <w:kern w:val="2"/>
          <w:lang w:eastAsia="ar-SA"/>
        </w:rPr>
      </w:pPr>
      <w:r w:rsidRPr="006067F1">
        <w:rPr>
          <w:rFonts w:cs="Arial"/>
          <w:noProof/>
          <w:kern w:val="2"/>
        </w:rPr>
        <w:drawing>
          <wp:inline distT="0" distB="0" distL="0" distR="0" wp14:anchorId="60C30A64" wp14:editId="1DBC80B0">
            <wp:extent cx="5943600" cy="2533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
                      <a:extLst>
                        <a:ext uri="{28A0092B-C50C-407E-A947-70E740481C1C}">
                          <a14:useLocalDpi xmlns:a14="http://schemas.microsoft.com/office/drawing/2010/main" val="0"/>
                        </a:ext>
                      </a:extLst>
                    </a:blip>
                    <a:srcRect l="-9" t="-23" r="-9" b="-23"/>
                    <a:stretch>
                      <a:fillRect/>
                    </a:stretch>
                  </pic:blipFill>
                  <pic:spPr bwMode="auto">
                    <a:xfrm>
                      <a:off x="0" y="0"/>
                      <a:ext cx="5943600" cy="2533650"/>
                    </a:xfrm>
                    <a:prstGeom prst="rect">
                      <a:avLst/>
                    </a:prstGeom>
                    <a:solidFill>
                      <a:srgbClr val="FFFFFF">
                        <a:alpha val="0"/>
                      </a:srgbClr>
                    </a:solidFill>
                    <a:ln>
                      <a:noFill/>
                    </a:ln>
                  </pic:spPr>
                </pic:pic>
              </a:graphicData>
            </a:graphic>
          </wp:inline>
        </w:drawing>
      </w:r>
    </w:p>
    <w:p w14:paraId="5D756F3D" w14:textId="77777777" w:rsidR="00AC22CE" w:rsidRPr="006067F1" w:rsidRDefault="00AC22CE" w:rsidP="006067F1">
      <w:pPr>
        <w:ind w:firstLine="720"/>
        <w:rPr>
          <w:rFonts w:cs="Arial"/>
          <w:bCs/>
          <w:kern w:val="2"/>
          <w:lang w:eastAsia="ar-SA"/>
        </w:rPr>
      </w:pPr>
    </w:p>
    <w:p w14:paraId="7D396E38" w14:textId="77777777" w:rsidR="00AC22CE" w:rsidRPr="006067F1" w:rsidRDefault="00AC22CE" w:rsidP="006067F1">
      <w:pPr>
        <w:rPr>
          <w:rFonts w:cs="Arial"/>
          <w:bCs/>
          <w:kern w:val="2"/>
          <w:lang w:eastAsia="ar-SA"/>
        </w:rPr>
      </w:pPr>
    </w:p>
    <w:p w14:paraId="1F464C3D" w14:textId="77777777" w:rsidR="00AC22CE" w:rsidRPr="006067F1" w:rsidRDefault="00AC22CE" w:rsidP="006067F1">
      <w:pPr>
        <w:ind w:firstLine="720"/>
        <w:rPr>
          <w:rFonts w:cs="Arial"/>
        </w:rPr>
      </w:pPr>
      <w:r w:rsidRPr="006067F1">
        <w:rPr>
          <w:rFonts w:cs="Arial"/>
          <w:bCs/>
          <w:kern w:val="2"/>
          <w:lang w:eastAsia="ar-SA"/>
        </w:rPr>
        <w:t>Трудовые ресурсы.</w:t>
      </w:r>
    </w:p>
    <w:p w14:paraId="66E7773B" w14:textId="03B050DF" w:rsidR="00AC22CE" w:rsidRPr="006067F1" w:rsidRDefault="00AC22CE" w:rsidP="006067F1">
      <w:pPr>
        <w:ind w:firstLine="720"/>
        <w:rPr>
          <w:rFonts w:cs="Arial"/>
        </w:rPr>
      </w:pPr>
      <w:r w:rsidRPr="006067F1">
        <w:rPr>
          <w:rFonts w:cs="Arial"/>
          <w:kern w:val="2"/>
          <w:lang w:eastAsia="ar-SA"/>
        </w:rPr>
        <w:t>Численность</w:t>
      </w:r>
      <w:r w:rsidR="006067F1" w:rsidRPr="006067F1">
        <w:rPr>
          <w:rFonts w:cs="Arial"/>
          <w:kern w:val="2"/>
          <w:lang w:eastAsia="ar-SA"/>
        </w:rPr>
        <w:t xml:space="preserve"> </w:t>
      </w:r>
      <w:r w:rsidRPr="006067F1">
        <w:rPr>
          <w:rFonts w:cs="Arial"/>
          <w:kern w:val="2"/>
          <w:lang w:eastAsia="ar-SA"/>
        </w:rPr>
        <w:t>населения в трудоспособном возрасте на 1.01.2010 г. составила 826 человек,</w:t>
      </w:r>
      <w:r w:rsidR="006067F1" w:rsidRPr="006067F1">
        <w:rPr>
          <w:rFonts w:cs="Arial"/>
          <w:kern w:val="2"/>
          <w:lang w:eastAsia="ar-SA"/>
        </w:rPr>
        <w:t xml:space="preserve"> </w:t>
      </w:r>
      <w:r w:rsidRPr="006067F1">
        <w:rPr>
          <w:rFonts w:cs="Arial"/>
          <w:kern w:val="2"/>
          <w:lang w:eastAsia="ar-SA"/>
        </w:rPr>
        <w:t>старше трудоспособного — 560 чел.,</w:t>
      </w:r>
      <w:r w:rsidRPr="006067F1">
        <w:rPr>
          <w:rFonts w:cs="Arial"/>
          <w:bCs/>
          <w:kern w:val="2"/>
          <w:lang w:eastAsia="ar-SA"/>
        </w:rPr>
        <w:t xml:space="preserve"> </w:t>
      </w:r>
      <w:r w:rsidRPr="006067F1">
        <w:rPr>
          <w:rFonts w:cs="Arial"/>
          <w:kern w:val="2"/>
          <w:lang w:eastAsia="ar-SA"/>
        </w:rPr>
        <w:t>моложе трудоспособного (до 16лет)</w:t>
      </w:r>
      <w:r w:rsidRPr="006067F1">
        <w:rPr>
          <w:rFonts w:cs="Arial"/>
          <w:bCs/>
          <w:kern w:val="2"/>
          <w:lang w:eastAsia="ar-SA"/>
        </w:rPr>
        <w:t xml:space="preserve"> — </w:t>
      </w:r>
      <w:r w:rsidRPr="006067F1">
        <w:rPr>
          <w:rFonts w:cs="Arial"/>
          <w:kern w:val="2"/>
          <w:lang w:eastAsia="ar-SA"/>
        </w:rPr>
        <w:t xml:space="preserve">129чел. </w:t>
      </w:r>
    </w:p>
    <w:p w14:paraId="58D5FFAE" w14:textId="77777777" w:rsidR="00AC22CE" w:rsidRPr="006067F1" w:rsidRDefault="00AC22CE" w:rsidP="006067F1">
      <w:pPr>
        <w:ind w:firstLine="720"/>
        <w:rPr>
          <w:rFonts w:cs="Arial"/>
          <w:kern w:val="2"/>
          <w:lang w:eastAsia="ar-SA"/>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365"/>
        <w:gridCol w:w="1365"/>
        <w:gridCol w:w="1350"/>
        <w:gridCol w:w="1305"/>
        <w:gridCol w:w="1337"/>
      </w:tblGrid>
      <w:tr w:rsidR="006067F1" w:rsidRPr="00614C83" w14:paraId="370C6316" w14:textId="77777777" w:rsidTr="00AC22CE">
        <w:tc>
          <w:tcPr>
            <w:tcW w:w="4365" w:type="dxa"/>
            <w:tcBorders>
              <w:top w:val="single" w:sz="1" w:space="0" w:color="000000"/>
              <w:left w:val="single" w:sz="1" w:space="0" w:color="000000"/>
              <w:bottom w:val="single" w:sz="1" w:space="0" w:color="000000"/>
            </w:tcBorders>
            <w:shd w:val="clear" w:color="auto" w:fill="auto"/>
          </w:tcPr>
          <w:p w14:paraId="24BE899C"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bCs/>
                <w:sz w:val="20"/>
                <w:szCs w:val="20"/>
              </w:rPr>
              <w:t>Трудовые ресурсы</w:t>
            </w:r>
          </w:p>
        </w:tc>
        <w:tc>
          <w:tcPr>
            <w:tcW w:w="1365" w:type="dxa"/>
            <w:tcBorders>
              <w:top w:val="single" w:sz="1" w:space="0" w:color="000000"/>
              <w:left w:val="single" w:sz="1" w:space="0" w:color="000000"/>
              <w:bottom w:val="single" w:sz="1" w:space="0" w:color="000000"/>
            </w:tcBorders>
            <w:shd w:val="clear" w:color="auto" w:fill="auto"/>
          </w:tcPr>
          <w:p w14:paraId="3CB1DF84"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bCs/>
                <w:sz w:val="20"/>
                <w:szCs w:val="20"/>
              </w:rPr>
              <w:t>2006год</w:t>
            </w:r>
          </w:p>
        </w:tc>
        <w:tc>
          <w:tcPr>
            <w:tcW w:w="1350" w:type="dxa"/>
            <w:tcBorders>
              <w:top w:val="single" w:sz="1" w:space="0" w:color="000000"/>
              <w:left w:val="single" w:sz="1" w:space="0" w:color="000000"/>
              <w:bottom w:val="single" w:sz="1" w:space="0" w:color="000000"/>
            </w:tcBorders>
            <w:shd w:val="clear" w:color="auto" w:fill="auto"/>
          </w:tcPr>
          <w:p w14:paraId="0ED8AD7D"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bCs/>
                <w:sz w:val="20"/>
                <w:szCs w:val="20"/>
              </w:rPr>
              <w:t>2007год</w:t>
            </w:r>
          </w:p>
        </w:tc>
        <w:tc>
          <w:tcPr>
            <w:tcW w:w="1305" w:type="dxa"/>
            <w:tcBorders>
              <w:top w:val="single" w:sz="1" w:space="0" w:color="000000"/>
              <w:left w:val="single" w:sz="1" w:space="0" w:color="000000"/>
              <w:bottom w:val="single" w:sz="1" w:space="0" w:color="000000"/>
            </w:tcBorders>
            <w:shd w:val="clear" w:color="auto" w:fill="auto"/>
          </w:tcPr>
          <w:p w14:paraId="2984426B"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bCs/>
                <w:sz w:val="20"/>
                <w:szCs w:val="20"/>
              </w:rPr>
              <w:t>2008год</w:t>
            </w:r>
          </w:p>
        </w:tc>
        <w:tc>
          <w:tcPr>
            <w:tcW w:w="1337" w:type="dxa"/>
            <w:tcBorders>
              <w:top w:val="single" w:sz="1" w:space="0" w:color="000000"/>
              <w:left w:val="single" w:sz="1" w:space="0" w:color="000000"/>
              <w:bottom w:val="single" w:sz="1" w:space="0" w:color="000000"/>
              <w:right w:val="single" w:sz="1" w:space="0" w:color="000000"/>
            </w:tcBorders>
            <w:shd w:val="clear" w:color="auto" w:fill="auto"/>
          </w:tcPr>
          <w:p w14:paraId="51F4CA94"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bCs/>
                <w:sz w:val="20"/>
                <w:szCs w:val="20"/>
              </w:rPr>
              <w:t>2009год</w:t>
            </w:r>
          </w:p>
        </w:tc>
      </w:tr>
      <w:tr w:rsidR="006067F1" w:rsidRPr="00614C83" w14:paraId="35E99B5A" w14:textId="77777777" w:rsidTr="00AC22CE">
        <w:tc>
          <w:tcPr>
            <w:tcW w:w="4365" w:type="dxa"/>
            <w:tcBorders>
              <w:left w:val="single" w:sz="1" w:space="0" w:color="000000"/>
              <w:bottom w:val="single" w:sz="1" w:space="0" w:color="000000"/>
            </w:tcBorders>
            <w:shd w:val="clear" w:color="auto" w:fill="auto"/>
          </w:tcPr>
          <w:p w14:paraId="71421C3B"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Численность трудоспособного населения в трудоспособном возрасте</w:t>
            </w:r>
          </w:p>
        </w:tc>
        <w:tc>
          <w:tcPr>
            <w:tcW w:w="1365" w:type="dxa"/>
            <w:tcBorders>
              <w:left w:val="single" w:sz="1" w:space="0" w:color="000000"/>
              <w:bottom w:val="single" w:sz="1" w:space="0" w:color="000000"/>
            </w:tcBorders>
            <w:shd w:val="clear" w:color="auto" w:fill="auto"/>
          </w:tcPr>
          <w:p w14:paraId="1041EA17"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801</w:t>
            </w:r>
          </w:p>
        </w:tc>
        <w:tc>
          <w:tcPr>
            <w:tcW w:w="1350" w:type="dxa"/>
            <w:tcBorders>
              <w:left w:val="single" w:sz="1" w:space="0" w:color="000000"/>
              <w:bottom w:val="single" w:sz="1" w:space="0" w:color="000000"/>
            </w:tcBorders>
            <w:shd w:val="clear" w:color="auto" w:fill="auto"/>
          </w:tcPr>
          <w:p w14:paraId="4BBE2223"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801</w:t>
            </w:r>
          </w:p>
        </w:tc>
        <w:tc>
          <w:tcPr>
            <w:tcW w:w="1305" w:type="dxa"/>
            <w:tcBorders>
              <w:left w:val="single" w:sz="1" w:space="0" w:color="000000"/>
              <w:bottom w:val="single" w:sz="1" w:space="0" w:color="000000"/>
            </w:tcBorders>
            <w:shd w:val="clear" w:color="auto" w:fill="auto"/>
          </w:tcPr>
          <w:p w14:paraId="583071E1"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926</w:t>
            </w:r>
          </w:p>
        </w:tc>
        <w:tc>
          <w:tcPr>
            <w:tcW w:w="1337" w:type="dxa"/>
            <w:tcBorders>
              <w:left w:val="single" w:sz="1" w:space="0" w:color="000000"/>
              <w:bottom w:val="single" w:sz="1" w:space="0" w:color="000000"/>
              <w:right w:val="single" w:sz="1" w:space="0" w:color="000000"/>
            </w:tcBorders>
            <w:shd w:val="clear" w:color="auto" w:fill="auto"/>
          </w:tcPr>
          <w:p w14:paraId="558DA46C"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826</w:t>
            </w:r>
          </w:p>
        </w:tc>
      </w:tr>
      <w:tr w:rsidR="006067F1" w:rsidRPr="00614C83" w14:paraId="6F448B9F" w14:textId="77777777" w:rsidTr="00AC22CE">
        <w:tc>
          <w:tcPr>
            <w:tcW w:w="4365" w:type="dxa"/>
            <w:tcBorders>
              <w:left w:val="single" w:sz="1" w:space="0" w:color="000000"/>
              <w:bottom w:val="single" w:sz="1" w:space="0" w:color="000000"/>
            </w:tcBorders>
            <w:shd w:val="clear" w:color="auto" w:fill="auto"/>
          </w:tcPr>
          <w:p w14:paraId="5DF9968C"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Трудовые ресурсы</w:t>
            </w:r>
          </w:p>
        </w:tc>
        <w:tc>
          <w:tcPr>
            <w:tcW w:w="1365" w:type="dxa"/>
            <w:tcBorders>
              <w:left w:val="single" w:sz="1" w:space="0" w:color="000000"/>
              <w:bottom w:val="single" w:sz="1" w:space="0" w:color="000000"/>
            </w:tcBorders>
            <w:shd w:val="clear" w:color="auto" w:fill="auto"/>
          </w:tcPr>
          <w:p w14:paraId="4B11644E"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855</w:t>
            </w:r>
          </w:p>
        </w:tc>
        <w:tc>
          <w:tcPr>
            <w:tcW w:w="1350" w:type="dxa"/>
            <w:tcBorders>
              <w:left w:val="single" w:sz="1" w:space="0" w:color="000000"/>
              <w:bottom w:val="single" w:sz="1" w:space="0" w:color="000000"/>
            </w:tcBorders>
            <w:shd w:val="clear" w:color="auto" w:fill="auto"/>
          </w:tcPr>
          <w:p w14:paraId="7541F04E"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565</w:t>
            </w:r>
          </w:p>
        </w:tc>
        <w:tc>
          <w:tcPr>
            <w:tcW w:w="1305" w:type="dxa"/>
            <w:tcBorders>
              <w:left w:val="single" w:sz="1" w:space="0" w:color="000000"/>
              <w:bottom w:val="single" w:sz="1" w:space="0" w:color="000000"/>
            </w:tcBorders>
            <w:shd w:val="clear" w:color="auto" w:fill="auto"/>
          </w:tcPr>
          <w:p w14:paraId="7DACD6B8"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932</w:t>
            </w:r>
          </w:p>
        </w:tc>
        <w:tc>
          <w:tcPr>
            <w:tcW w:w="1337" w:type="dxa"/>
            <w:tcBorders>
              <w:left w:val="single" w:sz="1" w:space="0" w:color="000000"/>
              <w:bottom w:val="single" w:sz="1" w:space="0" w:color="000000"/>
              <w:right w:val="single" w:sz="1" w:space="0" w:color="000000"/>
            </w:tcBorders>
            <w:shd w:val="clear" w:color="auto" w:fill="auto"/>
          </w:tcPr>
          <w:p w14:paraId="6AB650BE"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858</w:t>
            </w:r>
          </w:p>
        </w:tc>
      </w:tr>
      <w:tr w:rsidR="006067F1" w:rsidRPr="00614C83" w14:paraId="2BFF4297" w14:textId="77777777" w:rsidTr="00AC22CE">
        <w:tc>
          <w:tcPr>
            <w:tcW w:w="4365" w:type="dxa"/>
            <w:tcBorders>
              <w:left w:val="single" w:sz="1" w:space="0" w:color="000000"/>
              <w:bottom w:val="single" w:sz="1" w:space="0" w:color="000000"/>
            </w:tcBorders>
            <w:shd w:val="clear" w:color="auto" w:fill="auto"/>
          </w:tcPr>
          <w:p w14:paraId="33AD439B"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Занято в экономике всего</w:t>
            </w:r>
          </w:p>
        </w:tc>
        <w:tc>
          <w:tcPr>
            <w:tcW w:w="1365" w:type="dxa"/>
            <w:tcBorders>
              <w:left w:val="single" w:sz="1" w:space="0" w:color="000000"/>
              <w:bottom w:val="single" w:sz="1" w:space="0" w:color="000000"/>
            </w:tcBorders>
            <w:shd w:val="clear" w:color="auto" w:fill="auto"/>
          </w:tcPr>
          <w:p w14:paraId="19075A11"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283</w:t>
            </w:r>
          </w:p>
        </w:tc>
        <w:tc>
          <w:tcPr>
            <w:tcW w:w="1350" w:type="dxa"/>
            <w:tcBorders>
              <w:left w:val="single" w:sz="1" w:space="0" w:color="000000"/>
              <w:bottom w:val="single" w:sz="1" w:space="0" w:color="000000"/>
            </w:tcBorders>
            <w:shd w:val="clear" w:color="auto" w:fill="auto"/>
          </w:tcPr>
          <w:p w14:paraId="4A16FFF6"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244</w:t>
            </w:r>
          </w:p>
        </w:tc>
        <w:tc>
          <w:tcPr>
            <w:tcW w:w="1305" w:type="dxa"/>
            <w:tcBorders>
              <w:left w:val="single" w:sz="1" w:space="0" w:color="000000"/>
              <w:bottom w:val="single" w:sz="1" w:space="0" w:color="000000"/>
            </w:tcBorders>
            <w:shd w:val="clear" w:color="auto" w:fill="auto"/>
          </w:tcPr>
          <w:p w14:paraId="6F666CA3"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236</w:t>
            </w:r>
          </w:p>
        </w:tc>
        <w:tc>
          <w:tcPr>
            <w:tcW w:w="1337" w:type="dxa"/>
            <w:tcBorders>
              <w:left w:val="single" w:sz="1" w:space="0" w:color="000000"/>
              <w:bottom w:val="single" w:sz="1" w:space="0" w:color="000000"/>
              <w:right w:val="single" w:sz="1" w:space="0" w:color="000000"/>
            </w:tcBorders>
            <w:shd w:val="clear" w:color="auto" w:fill="auto"/>
          </w:tcPr>
          <w:p w14:paraId="4762951D"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203</w:t>
            </w:r>
          </w:p>
        </w:tc>
      </w:tr>
      <w:tr w:rsidR="006067F1" w:rsidRPr="00614C83" w14:paraId="7BCACF9D" w14:textId="77777777" w:rsidTr="00AC22CE">
        <w:tc>
          <w:tcPr>
            <w:tcW w:w="4365" w:type="dxa"/>
            <w:tcBorders>
              <w:left w:val="single" w:sz="1" w:space="0" w:color="000000"/>
              <w:bottom w:val="single" w:sz="1" w:space="0" w:color="000000"/>
            </w:tcBorders>
            <w:shd w:val="clear" w:color="auto" w:fill="auto"/>
          </w:tcPr>
          <w:p w14:paraId="7AAA7883"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Общая численность безработных, всего</w:t>
            </w:r>
          </w:p>
        </w:tc>
        <w:tc>
          <w:tcPr>
            <w:tcW w:w="1365" w:type="dxa"/>
            <w:tcBorders>
              <w:left w:val="single" w:sz="1" w:space="0" w:color="000000"/>
              <w:bottom w:val="single" w:sz="1" w:space="0" w:color="000000"/>
            </w:tcBorders>
            <w:shd w:val="clear" w:color="auto" w:fill="auto"/>
          </w:tcPr>
          <w:p w14:paraId="78DE3BBD"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25</w:t>
            </w:r>
          </w:p>
        </w:tc>
        <w:tc>
          <w:tcPr>
            <w:tcW w:w="1350" w:type="dxa"/>
            <w:tcBorders>
              <w:left w:val="single" w:sz="1" w:space="0" w:color="000000"/>
              <w:bottom w:val="single" w:sz="1" w:space="0" w:color="000000"/>
            </w:tcBorders>
            <w:shd w:val="clear" w:color="auto" w:fill="auto"/>
          </w:tcPr>
          <w:p w14:paraId="00A6AF22"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25</w:t>
            </w:r>
          </w:p>
        </w:tc>
        <w:tc>
          <w:tcPr>
            <w:tcW w:w="1305" w:type="dxa"/>
            <w:tcBorders>
              <w:left w:val="single" w:sz="1" w:space="0" w:color="000000"/>
              <w:bottom w:val="single" w:sz="1" w:space="0" w:color="000000"/>
            </w:tcBorders>
            <w:shd w:val="clear" w:color="auto" w:fill="auto"/>
          </w:tcPr>
          <w:p w14:paraId="15996D5E"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80</w:t>
            </w:r>
          </w:p>
        </w:tc>
        <w:tc>
          <w:tcPr>
            <w:tcW w:w="1337" w:type="dxa"/>
            <w:tcBorders>
              <w:left w:val="single" w:sz="1" w:space="0" w:color="000000"/>
              <w:bottom w:val="single" w:sz="1" w:space="0" w:color="000000"/>
              <w:right w:val="single" w:sz="1" w:space="0" w:color="000000"/>
            </w:tcBorders>
            <w:shd w:val="clear" w:color="auto" w:fill="auto"/>
          </w:tcPr>
          <w:p w14:paraId="3A05639A"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80</w:t>
            </w:r>
          </w:p>
        </w:tc>
      </w:tr>
      <w:tr w:rsidR="006067F1" w:rsidRPr="00614C83" w14:paraId="414F29AA" w14:textId="77777777" w:rsidTr="00AC22CE">
        <w:tc>
          <w:tcPr>
            <w:tcW w:w="9722" w:type="dxa"/>
            <w:gridSpan w:val="5"/>
            <w:tcBorders>
              <w:left w:val="single" w:sz="1" w:space="0" w:color="000000"/>
              <w:bottom w:val="single" w:sz="1" w:space="0" w:color="000000"/>
              <w:right w:val="single" w:sz="1" w:space="0" w:color="000000"/>
            </w:tcBorders>
            <w:shd w:val="clear" w:color="auto" w:fill="auto"/>
          </w:tcPr>
          <w:p w14:paraId="2E8BB944"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bCs/>
                <w:sz w:val="20"/>
                <w:szCs w:val="20"/>
              </w:rPr>
              <w:t>Распределение занятых трудовых ресурсов по формам собственности</w:t>
            </w:r>
          </w:p>
        </w:tc>
      </w:tr>
      <w:tr w:rsidR="006067F1" w:rsidRPr="00614C83" w14:paraId="53BCFFB8" w14:textId="77777777" w:rsidTr="00AC22CE">
        <w:tc>
          <w:tcPr>
            <w:tcW w:w="4365" w:type="dxa"/>
            <w:tcBorders>
              <w:left w:val="single" w:sz="1" w:space="0" w:color="000000"/>
              <w:bottom w:val="single" w:sz="1" w:space="0" w:color="000000"/>
            </w:tcBorders>
            <w:shd w:val="clear" w:color="auto" w:fill="auto"/>
          </w:tcPr>
          <w:p w14:paraId="14FE2EEF"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В государственном секторе</w:t>
            </w:r>
          </w:p>
        </w:tc>
        <w:tc>
          <w:tcPr>
            <w:tcW w:w="1365" w:type="dxa"/>
            <w:tcBorders>
              <w:left w:val="single" w:sz="1" w:space="0" w:color="000000"/>
              <w:bottom w:val="single" w:sz="1" w:space="0" w:color="000000"/>
            </w:tcBorders>
            <w:shd w:val="clear" w:color="auto" w:fill="auto"/>
          </w:tcPr>
          <w:p w14:paraId="765B47EF"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6</w:t>
            </w:r>
          </w:p>
        </w:tc>
        <w:tc>
          <w:tcPr>
            <w:tcW w:w="1350" w:type="dxa"/>
            <w:tcBorders>
              <w:left w:val="single" w:sz="1" w:space="0" w:color="000000"/>
              <w:bottom w:val="single" w:sz="1" w:space="0" w:color="000000"/>
            </w:tcBorders>
            <w:shd w:val="clear" w:color="auto" w:fill="auto"/>
          </w:tcPr>
          <w:p w14:paraId="26E3961C"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6</w:t>
            </w:r>
          </w:p>
        </w:tc>
        <w:tc>
          <w:tcPr>
            <w:tcW w:w="1305" w:type="dxa"/>
            <w:tcBorders>
              <w:left w:val="single" w:sz="1" w:space="0" w:color="000000"/>
              <w:bottom w:val="single" w:sz="1" w:space="0" w:color="000000"/>
            </w:tcBorders>
            <w:shd w:val="clear" w:color="auto" w:fill="auto"/>
          </w:tcPr>
          <w:p w14:paraId="0402746F"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5</w:t>
            </w:r>
          </w:p>
        </w:tc>
        <w:tc>
          <w:tcPr>
            <w:tcW w:w="1337" w:type="dxa"/>
            <w:tcBorders>
              <w:left w:val="single" w:sz="1" w:space="0" w:color="000000"/>
              <w:bottom w:val="single" w:sz="1" w:space="0" w:color="000000"/>
              <w:right w:val="single" w:sz="1" w:space="0" w:color="000000"/>
            </w:tcBorders>
            <w:shd w:val="clear" w:color="auto" w:fill="auto"/>
          </w:tcPr>
          <w:p w14:paraId="6D398C01"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8</w:t>
            </w:r>
          </w:p>
        </w:tc>
      </w:tr>
      <w:tr w:rsidR="006067F1" w:rsidRPr="00614C83" w14:paraId="51BF8187" w14:textId="77777777" w:rsidTr="00AC22CE">
        <w:tc>
          <w:tcPr>
            <w:tcW w:w="4365" w:type="dxa"/>
            <w:tcBorders>
              <w:left w:val="single" w:sz="1" w:space="0" w:color="000000"/>
              <w:bottom w:val="single" w:sz="1" w:space="0" w:color="000000"/>
            </w:tcBorders>
            <w:shd w:val="clear" w:color="auto" w:fill="auto"/>
          </w:tcPr>
          <w:p w14:paraId="14AB0B57"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В муниципальном секторе</w:t>
            </w:r>
          </w:p>
        </w:tc>
        <w:tc>
          <w:tcPr>
            <w:tcW w:w="1365" w:type="dxa"/>
            <w:tcBorders>
              <w:left w:val="single" w:sz="1" w:space="0" w:color="000000"/>
              <w:bottom w:val="single" w:sz="1" w:space="0" w:color="000000"/>
            </w:tcBorders>
            <w:shd w:val="clear" w:color="auto" w:fill="auto"/>
          </w:tcPr>
          <w:p w14:paraId="00DEC5C0"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37</w:t>
            </w:r>
          </w:p>
        </w:tc>
        <w:tc>
          <w:tcPr>
            <w:tcW w:w="1350" w:type="dxa"/>
            <w:tcBorders>
              <w:left w:val="single" w:sz="1" w:space="0" w:color="000000"/>
              <w:bottom w:val="single" w:sz="1" w:space="0" w:color="000000"/>
            </w:tcBorders>
            <w:shd w:val="clear" w:color="auto" w:fill="auto"/>
          </w:tcPr>
          <w:p w14:paraId="7D55129D"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37</w:t>
            </w:r>
          </w:p>
        </w:tc>
        <w:tc>
          <w:tcPr>
            <w:tcW w:w="1305" w:type="dxa"/>
            <w:tcBorders>
              <w:left w:val="single" w:sz="1" w:space="0" w:color="000000"/>
              <w:bottom w:val="single" w:sz="1" w:space="0" w:color="000000"/>
            </w:tcBorders>
            <w:shd w:val="clear" w:color="auto" w:fill="auto"/>
          </w:tcPr>
          <w:p w14:paraId="43B81642"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32</w:t>
            </w:r>
          </w:p>
        </w:tc>
        <w:tc>
          <w:tcPr>
            <w:tcW w:w="1337" w:type="dxa"/>
            <w:tcBorders>
              <w:left w:val="single" w:sz="1" w:space="0" w:color="000000"/>
              <w:bottom w:val="single" w:sz="1" w:space="0" w:color="000000"/>
              <w:right w:val="single" w:sz="1" w:space="0" w:color="000000"/>
            </w:tcBorders>
            <w:shd w:val="clear" w:color="auto" w:fill="auto"/>
          </w:tcPr>
          <w:p w14:paraId="083AC5B6"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29</w:t>
            </w:r>
          </w:p>
        </w:tc>
      </w:tr>
      <w:tr w:rsidR="00AC22CE" w:rsidRPr="00614C83" w14:paraId="3C4C3E67" w14:textId="77777777" w:rsidTr="00AC22CE">
        <w:tc>
          <w:tcPr>
            <w:tcW w:w="4365" w:type="dxa"/>
            <w:tcBorders>
              <w:left w:val="single" w:sz="1" w:space="0" w:color="000000"/>
              <w:bottom w:val="single" w:sz="1" w:space="0" w:color="000000"/>
            </w:tcBorders>
            <w:shd w:val="clear" w:color="auto" w:fill="auto"/>
          </w:tcPr>
          <w:p w14:paraId="3AD8EA8A"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sz w:val="20"/>
                <w:szCs w:val="20"/>
              </w:rPr>
              <w:t>В частном секторе</w:t>
            </w:r>
          </w:p>
        </w:tc>
        <w:tc>
          <w:tcPr>
            <w:tcW w:w="1365" w:type="dxa"/>
            <w:tcBorders>
              <w:left w:val="single" w:sz="1" w:space="0" w:color="000000"/>
              <w:bottom w:val="single" w:sz="1" w:space="0" w:color="000000"/>
            </w:tcBorders>
            <w:shd w:val="clear" w:color="auto" w:fill="auto"/>
          </w:tcPr>
          <w:p w14:paraId="2EAA8973" w14:textId="77777777" w:rsidR="00AC22CE" w:rsidRPr="00614C83" w:rsidRDefault="00AC22CE" w:rsidP="00614C83">
            <w:pPr>
              <w:pStyle w:val="afa"/>
              <w:snapToGrid w:val="0"/>
              <w:jc w:val="center"/>
              <w:rPr>
                <w:rFonts w:ascii="Arial" w:eastAsia="Times New Roman" w:hAnsi="Arial" w:cs="Arial"/>
                <w:sz w:val="20"/>
                <w:szCs w:val="20"/>
              </w:rPr>
            </w:pPr>
          </w:p>
        </w:tc>
        <w:tc>
          <w:tcPr>
            <w:tcW w:w="1350" w:type="dxa"/>
            <w:tcBorders>
              <w:left w:val="single" w:sz="1" w:space="0" w:color="000000"/>
              <w:bottom w:val="single" w:sz="1" w:space="0" w:color="000000"/>
            </w:tcBorders>
            <w:shd w:val="clear" w:color="auto" w:fill="auto"/>
          </w:tcPr>
          <w:p w14:paraId="5F67C808"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201</w:t>
            </w:r>
          </w:p>
        </w:tc>
        <w:tc>
          <w:tcPr>
            <w:tcW w:w="1305" w:type="dxa"/>
            <w:tcBorders>
              <w:left w:val="single" w:sz="1" w:space="0" w:color="000000"/>
              <w:bottom w:val="single" w:sz="1" w:space="0" w:color="000000"/>
            </w:tcBorders>
            <w:shd w:val="clear" w:color="auto" w:fill="auto"/>
          </w:tcPr>
          <w:p w14:paraId="2B71D125"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199</w:t>
            </w:r>
          </w:p>
        </w:tc>
        <w:tc>
          <w:tcPr>
            <w:tcW w:w="1337" w:type="dxa"/>
            <w:tcBorders>
              <w:left w:val="single" w:sz="1" w:space="0" w:color="000000"/>
              <w:bottom w:val="single" w:sz="1" w:space="0" w:color="000000"/>
              <w:right w:val="single" w:sz="1" w:space="0" w:color="000000"/>
            </w:tcBorders>
            <w:shd w:val="clear" w:color="auto" w:fill="auto"/>
          </w:tcPr>
          <w:p w14:paraId="4871440B"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sz w:val="20"/>
                <w:szCs w:val="20"/>
              </w:rPr>
              <w:t>166</w:t>
            </w:r>
          </w:p>
        </w:tc>
      </w:tr>
    </w:tbl>
    <w:p w14:paraId="5402B82E" w14:textId="77777777" w:rsidR="00AC22CE" w:rsidRPr="006067F1" w:rsidRDefault="00AC22CE" w:rsidP="006067F1">
      <w:pPr>
        <w:rPr>
          <w:rFonts w:cs="Arial"/>
        </w:rPr>
      </w:pPr>
    </w:p>
    <w:p w14:paraId="0760907C" w14:textId="77777777" w:rsidR="00AC22CE" w:rsidRPr="006067F1" w:rsidRDefault="00AC22CE" w:rsidP="00614C83">
      <w:pPr>
        <w:ind w:firstLine="720"/>
        <w:rPr>
          <w:rFonts w:cs="Arial"/>
        </w:rPr>
      </w:pPr>
      <w:r w:rsidRPr="006067F1">
        <w:rPr>
          <w:rFonts w:cs="Arial"/>
          <w:kern w:val="2"/>
          <w:lang w:eastAsia="ar-SA"/>
        </w:rPr>
        <w:t>За рассматриваемый период с 2006года по 2009год численность трудоспособного населения в трудоспособном возрасте возросла на 25 человек, общая численность безработных значительно увеличилась и составила в 2009году 80 человек.</w:t>
      </w:r>
    </w:p>
    <w:p w14:paraId="1E939B5F" w14:textId="31FF9A2D" w:rsidR="00AC22CE" w:rsidRPr="006067F1" w:rsidRDefault="00AC22CE" w:rsidP="00614C83">
      <w:pPr>
        <w:ind w:firstLine="720"/>
        <w:rPr>
          <w:rFonts w:cs="Arial"/>
        </w:rPr>
      </w:pPr>
      <w:r w:rsidRPr="006067F1">
        <w:rPr>
          <w:rFonts w:cs="Arial"/>
          <w:kern w:val="2"/>
          <w:lang w:eastAsia="ar-SA"/>
        </w:rPr>
        <w:t>Произошли незначительные изменения и в распределении численности, занятых по формам собственности, увеличилось число занятых в государственном секторе за 2006- 2009годы на 2 человека. В муниципальном секторе численность уменьшилась на 8 человек. Произошло снижение занятых в частном секторе до 166 человек в 2009году.</w:t>
      </w:r>
      <w:r w:rsidR="006067F1" w:rsidRPr="006067F1">
        <w:rPr>
          <w:rFonts w:cs="Arial"/>
          <w:kern w:val="2"/>
          <w:lang w:eastAsia="ar-SA"/>
        </w:rPr>
        <w:t xml:space="preserve"> </w:t>
      </w:r>
    </w:p>
    <w:p w14:paraId="1FBC5970" w14:textId="77777777" w:rsidR="00AC22CE" w:rsidRPr="006067F1" w:rsidRDefault="00AC22CE" w:rsidP="00614C83">
      <w:pPr>
        <w:ind w:firstLine="720"/>
        <w:rPr>
          <w:rFonts w:cs="Arial"/>
          <w:kern w:val="2"/>
          <w:lang w:eastAsia="ar-SA"/>
        </w:rPr>
      </w:pPr>
    </w:p>
    <w:p w14:paraId="17BFF3EF" w14:textId="77777777" w:rsidR="00AC22CE" w:rsidRPr="006067F1" w:rsidRDefault="00AC22CE" w:rsidP="00614C83">
      <w:pPr>
        <w:ind w:firstLine="720"/>
        <w:rPr>
          <w:rFonts w:cs="Arial"/>
          <w:kern w:val="2"/>
          <w:lang w:eastAsia="ar-SA"/>
        </w:rPr>
      </w:pPr>
    </w:p>
    <w:p w14:paraId="39FDCDEC" w14:textId="77777777" w:rsidR="00AC22CE" w:rsidRPr="006067F1" w:rsidRDefault="00AC22CE" w:rsidP="00614C83">
      <w:pPr>
        <w:ind w:firstLine="720"/>
        <w:rPr>
          <w:rFonts w:cs="Arial"/>
        </w:rPr>
      </w:pPr>
      <w:r w:rsidRPr="006067F1">
        <w:rPr>
          <w:rFonts w:cs="Arial"/>
          <w:bCs/>
          <w:kern w:val="2"/>
          <w:lang w:eastAsia="ar-SA"/>
        </w:rPr>
        <w:t>Занятость населения по отраслям экономики.</w:t>
      </w:r>
    </w:p>
    <w:p w14:paraId="58D1B61E" w14:textId="77777777" w:rsidR="00AC22CE" w:rsidRPr="006067F1" w:rsidRDefault="00AC22CE" w:rsidP="00614C83">
      <w:pPr>
        <w:ind w:firstLine="720"/>
        <w:rPr>
          <w:rFonts w:cs="Arial"/>
        </w:rPr>
      </w:pPr>
      <w:r w:rsidRPr="006067F1">
        <w:rPr>
          <w:rFonts w:cs="Arial"/>
          <w:kern w:val="2"/>
          <w:lang w:eastAsia="ar-SA"/>
        </w:rPr>
        <w:t xml:space="preserve">Всего в отраслях экономики занято </w:t>
      </w:r>
      <w:r w:rsidRPr="006067F1">
        <w:rPr>
          <w:rFonts w:cs="Arial"/>
          <w:bCs/>
          <w:kern w:val="2"/>
          <w:lang w:eastAsia="ar-SA"/>
        </w:rPr>
        <w:t xml:space="preserve">- </w:t>
      </w:r>
      <w:r w:rsidRPr="006067F1">
        <w:rPr>
          <w:rFonts w:cs="Arial"/>
          <w:kern w:val="2"/>
          <w:lang w:eastAsia="ar-SA"/>
        </w:rPr>
        <w:t>203</w:t>
      </w:r>
      <w:r w:rsidRPr="006067F1">
        <w:rPr>
          <w:rFonts w:cs="Arial"/>
          <w:bCs/>
          <w:kern w:val="2"/>
          <w:lang w:eastAsia="ar-SA"/>
        </w:rPr>
        <w:t xml:space="preserve"> </w:t>
      </w:r>
      <w:r w:rsidRPr="006067F1">
        <w:rPr>
          <w:rFonts w:cs="Arial"/>
          <w:kern w:val="2"/>
          <w:lang w:eastAsia="ar-SA"/>
        </w:rPr>
        <w:t>человека, из них:</w:t>
      </w:r>
    </w:p>
    <w:p w14:paraId="00447F82" w14:textId="709B8653" w:rsidR="00AC22CE" w:rsidRPr="006067F1" w:rsidRDefault="00AC22CE" w:rsidP="00614C83">
      <w:pPr>
        <w:widowControl w:val="0"/>
        <w:numPr>
          <w:ilvl w:val="0"/>
          <w:numId w:val="6"/>
        </w:numPr>
        <w:tabs>
          <w:tab w:val="left" w:pos="720"/>
        </w:tabs>
        <w:suppressAutoHyphens/>
        <w:ind w:left="0" w:firstLine="720"/>
        <w:rPr>
          <w:rFonts w:cs="Arial"/>
        </w:rPr>
      </w:pPr>
      <w:r w:rsidRPr="006067F1">
        <w:rPr>
          <w:rFonts w:cs="Arial"/>
          <w:kern w:val="2"/>
          <w:lang w:eastAsia="ar-SA"/>
        </w:rPr>
        <w:t>в сельском и лесном хозяйстве</w:t>
      </w:r>
      <w:r w:rsidR="006067F1" w:rsidRPr="006067F1">
        <w:rPr>
          <w:rFonts w:cs="Arial"/>
          <w:kern w:val="2"/>
          <w:lang w:eastAsia="ar-SA"/>
        </w:rPr>
        <w:t xml:space="preserve"> </w:t>
      </w:r>
      <w:r w:rsidRPr="006067F1">
        <w:rPr>
          <w:rFonts w:cs="Arial"/>
          <w:bCs/>
          <w:kern w:val="2"/>
          <w:lang w:eastAsia="ar-SA"/>
        </w:rPr>
        <w:t xml:space="preserve">- </w:t>
      </w:r>
      <w:r w:rsidRPr="006067F1">
        <w:rPr>
          <w:rFonts w:cs="Arial"/>
          <w:kern w:val="2"/>
          <w:lang w:eastAsia="ar-SA"/>
        </w:rPr>
        <w:t xml:space="preserve">72 </w:t>
      </w:r>
    </w:p>
    <w:p w14:paraId="5EDC5333" w14:textId="77777777" w:rsidR="00AC22CE" w:rsidRPr="006067F1" w:rsidRDefault="00AC22CE" w:rsidP="00614C83">
      <w:pPr>
        <w:widowControl w:val="0"/>
        <w:numPr>
          <w:ilvl w:val="0"/>
          <w:numId w:val="6"/>
        </w:numPr>
        <w:tabs>
          <w:tab w:val="left" w:pos="720"/>
        </w:tabs>
        <w:suppressAutoHyphens/>
        <w:ind w:left="0" w:firstLine="720"/>
        <w:rPr>
          <w:rFonts w:cs="Arial"/>
        </w:rPr>
      </w:pPr>
      <w:r w:rsidRPr="006067F1">
        <w:rPr>
          <w:rFonts w:cs="Arial"/>
          <w:kern w:val="2"/>
          <w:lang w:eastAsia="ar-SA"/>
        </w:rPr>
        <w:t xml:space="preserve">в оптовой и розничной торговле, ремонте автотранспортных средств </w:t>
      </w:r>
      <w:r w:rsidRPr="006067F1">
        <w:rPr>
          <w:rFonts w:cs="Arial"/>
          <w:bCs/>
          <w:kern w:val="2"/>
          <w:lang w:eastAsia="ar-SA"/>
        </w:rPr>
        <w:t>-</w:t>
      </w:r>
      <w:r w:rsidRPr="006067F1">
        <w:rPr>
          <w:rFonts w:cs="Arial"/>
          <w:kern w:val="2"/>
          <w:lang w:eastAsia="ar-SA"/>
        </w:rPr>
        <w:t xml:space="preserve"> 8</w:t>
      </w:r>
    </w:p>
    <w:p w14:paraId="4570B57A" w14:textId="77777777" w:rsidR="00AC22CE" w:rsidRPr="006067F1" w:rsidRDefault="00AC22CE" w:rsidP="00614C83">
      <w:pPr>
        <w:widowControl w:val="0"/>
        <w:numPr>
          <w:ilvl w:val="0"/>
          <w:numId w:val="6"/>
        </w:numPr>
        <w:tabs>
          <w:tab w:val="left" w:pos="720"/>
        </w:tabs>
        <w:suppressAutoHyphens/>
        <w:ind w:left="0" w:firstLine="720"/>
        <w:rPr>
          <w:rFonts w:cs="Arial"/>
        </w:rPr>
      </w:pPr>
      <w:r w:rsidRPr="006067F1">
        <w:rPr>
          <w:rFonts w:cs="Arial"/>
          <w:kern w:val="2"/>
          <w:lang w:eastAsia="ar-SA"/>
        </w:rPr>
        <w:t xml:space="preserve">в сфере транспорта и связи </w:t>
      </w:r>
      <w:r w:rsidRPr="006067F1">
        <w:rPr>
          <w:rFonts w:cs="Arial"/>
          <w:bCs/>
          <w:kern w:val="2"/>
          <w:lang w:eastAsia="ar-SA"/>
        </w:rPr>
        <w:t xml:space="preserve">- </w:t>
      </w:r>
      <w:r w:rsidRPr="006067F1">
        <w:rPr>
          <w:rFonts w:cs="Arial"/>
          <w:kern w:val="2"/>
          <w:lang w:eastAsia="ar-SA"/>
        </w:rPr>
        <w:t xml:space="preserve">6 </w:t>
      </w:r>
    </w:p>
    <w:p w14:paraId="0FEEEB68" w14:textId="77777777" w:rsidR="00AC22CE" w:rsidRPr="006067F1" w:rsidRDefault="00AC22CE" w:rsidP="00614C83">
      <w:pPr>
        <w:widowControl w:val="0"/>
        <w:numPr>
          <w:ilvl w:val="0"/>
          <w:numId w:val="6"/>
        </w:numPr>
        <w:tabs>
          <w:tab w:val="left" w:pos="720"/>
        </w:tabs>
        <w:suppressAutoHyphens/>
        <w:ind w:left="0" w:firstLine="720"/>
        <w:rPr>
          <w:rFonts w:cs="Arial"/>
        </w:rPr>
      </w:pPr>
      <w:r w:rsidRPr="006067F1">
        <w:rPr>
          <w:rFonts w:cs="Arial"/>
          <w:kern w:val="2"/>
          <w:lang w:eastAsia="ar-SA"/>
        </w:rPr>
        <w:t xml:space="preserve">образование </w:t>
      </w:r>
      <w:r w:rsidRPr="006067F1">
        <w:rPr>
          <w:rFonts w:cs="Arial"/>
          <w:bCs/>
          <w:kern w:val="2"/>
          <w:lang w:eastAsia="ar-SA"/>
        </w:rPr>
        <w:t xml:space="preserve">- </w:t>
      </w:r>
      <w:r w:rsidRPr="006067F1">
        <w:rPr>
          <w:rFonts w:cs="Arial"/>
          <w:kern w:val="2"/>
          <w:lang w:eastAsia="ar-SA"/>
        </w:rPr>
        <w:t xml:space="preserve">20 </w:t>
      </w:r>
    </w:p>
    <w:p w14:paraId="5BC99F57" w14:textId="77777777" w:rsidR="00AC22CE" w:rsidRPr="006067F1" w:rsidRDefault="00AC22CE" w:rsidP="00614C83">
      <w:pPr>
        <w:widowControl w:val="0"/>
        <w:numPr>
          <w:ilvl w:val="0"/>
          <w:numId w:val="6"/>
        </w:numPr>
        <w:tabs>
          <w:tab w:val="left" w:pos="720"/>
        </w:tabs>
        <w:suppressAutoHyphens/>
        <w:ind w:left="0" w:firstLine="720"/>
        <w:rPr>
          <w:rFonts w:cs="Arial"/>
        </w:rPr>
      </w:pPr>
      <w:r w:rsidRPr="006067F1">
        <w:rPr>
          <w:rFonts w:cs="Arial"/>
          <w:kern w:val="2"/>
          <w:lang w:eastAsia="ar-SA"/>
        </w:rPr>
        <w:t xml:space="preserve">здравоохранение и предоставление социальных услуг </w:t>
      </w:r>
      <w:r w:rsidRPr="006067F1">
        <w:rPr>
          <w:rFonts w:cs="Arial"/>
          <w:bCs/>
          <w:kern w:val="2"/>
          <w:lang w:eastAsia="ar-SA"/>
        </w:rPr>
        <w:t xml:space="preserve">- </w:t>
      </w:r>
      <w:r w:rsidRPr="006067F1">
        <w:rPr>
          <w:rFonts w:cs="Arial"/>
          <w:kern w:val="2"/>
          <w:lang w:eastAsia="ar-SA"/>
        </w:rPr>
        <w:t>4</w:t>
      </w:r>
    </w:p>
    <w:p w14:paraId="60F2AD09" w14:textId="77777777" w:rsidR="00AC22CE" w:rsidRPr="006067F1" w:rsidRDefault="00AC22CE" w:rsidP="00614C83">
      <w:pPr>
        <w:widowControl w:val="0"/>
        <w:numPr>
          <w:ilvl w:val="0"/>
          <w:numId w:val="6"/>
        </w:numPr>
        <w:tabs>
          <w:tab w:val="left" w:pos="720"/>
        </w:tabs>
        <w:suppressAutoHyphens/>
        <w:ind w:left="0" w:firstLine="720"/>
        <w:rPr>
          <w:rFonts w:cs="Arial"/>
        </w:rPr>
      </w:pPr>
      <w:r w:rsidRPr="006067F1">
        <w:rPr>
          <w:rFonts w:cs="Arial"/>
          <w:kern w:val="2"/>
          <w:lang w:eastAsia="ar-SA"/>
        </w:rPr>
        <w:t xml:space="preserve">предоставление коммунальных, социальных и персональных услуг </w:t>
      </w:r>
      <w:r w:rsidRPr="006067F1">
        <w:rPr>
          <w:rFonts w:cs="Arial"/>
          <w:bCs/>
          <w:kern w:val="2"/>
          <w:lang w:eastAsia="ar-SA"/>
        </w:rPr>
        <w:t xml:space="preserve">– </w:t>
      </w:r>
      <w:r w:rsidRPr="006067F1">
        <w:rPr>
          <w:rFonts w:cs="Arial"/>
          <w:kern w:val="2"/>
          <w:lang w:eastAsia="ar-SA"/>
        </w:rPr>
        <w:t>8.</w:t>
      </w:r>
    </w:p>
    <w:p w14:paraId="58E529B4" w14:textId="77777777" w:rsidR="00AC22CE" w:rsidRPr="006067F1" w:rsidRDefault="00AC22CE" w:rsidP="00614C83">
      <w:pPr>
        <w:ind w:firstLine="720"/>
        <w:rPr>
          <w:rFonts w:cs="Arial"/>
          <w:kern w:val="2"/>
          <w:lang w:eastAsia="ar-SA"/>
        </w:rPr>
      </w:pPr>
    </w:p>
    <w:p w14:paraId="6A7DCCC2" w14:textId="77777777" w:rsidR="00AC22CE" w:rsidRPr="006067F1" w:rsidRDefault="00AC22CE" w:rsidP="00614C83">
      <w:pPr>
        <w:ind w:firstLine="720"/>
        <w:rPr>
          <w:rFonts w:cs="Arial"/>
        </w:rPr>
      </w:pPr>
      <w:r w:rsidRPr="006067F1">
        <w:rPr>
          <w:rFonts w:cs="Arial"/>
          <w:kern w:val="2"/>
          <w:lang w:eastAsia="ar-SA"/>
        </w:rPr>
        <w:t xml:space="preserve">В муниципальном секторе экономики занято - 29 чел., в частном секторе – 167 чел., индивидуальным трудом и по найму – 15 чел., занятых в домашнем хозяйстве – 68 чел. </w:t>
      </w:r>
    </w:p>
    <w:p w14:paraId="77251DAB" w14:textId="77777777" w:rsidR="00AC22CE" w:rsidRPr="006067F1" w:rsidRDefault="00AC22CE" w:rsidP="00614C83">
      <w:pPr>
        <w:ind w:firstLine="720"/>
        <w:rPr>
          <w:rFonts w:cs="Arial"/>
        </w:rPr>
      </w:pPr>
      <w:r w:rsidRPr="006067F1">
        <w:rPr>
          <w:rFonts w:cs="Arial"/>
          <w:bCs/>
          <w:kern w:val="2"/>
          <w:lang w:eastAsia="ar-SA"/>
        </w:rPr>
        <w:t xml:space="preserve">Безработица </w:t>
      </w:r>
    </w:p>
    <w:p w14:paraId="65F0183D" w14:textId="6E532E34" w:rsidR="00AC22CE" w:rsidRPr="006067F1" w:rsidRDefault="00AC22CE" w:rsidP="00614C83">
      <w:pPr>
        <w:ind w:firstLine="720"/>
        <w:rPr>
          <w:rFonts w:cs="Arial"/>
        </w:rPr>
      </w:pPr>
      <w:r w:rsidRPr="006067F1">
        <w:rPr>
          <w:rFonts w:cs="Arial"/>
          <w:kern w:val="2"/>
          <w:lang w:eastAsia="ar-SA"/>
        </w:rPr>
        <w:t>Общая численность безработных по поселению –80 человек.</w:t>
      </w:r>
      <w:r w:rsidR="006067F1" w:rsidRPr="006067F1">
        <w:rPr>
          <w:rFonts w:cs="Arial"/>
          <w:kern w:val="2"/>
          <w:lang w:eastAsia="ar-SA"/>
        </w:rPr>
        <w:t xml:space="preserve"> </w:t>
      </w:r>
      <w:r w:rsidRPr="006067F1">
        <w:rPr>
          <w:rFonts w:cs="Arial"/>
          <w:kern w:val="2"/>
          <w:lang w:eastAsia="ar-SA"/>
        </w:rPr>
        <w:t xml:space="preserve">Численность безработных граждан, официально зарегистрированных в центрах занятости (2009г) по поселению составила 37 человек. </w:t>
      </w:r>
    </w:p>
    <w:p w14:paraId="46DEC463" w14:textId="77777777" w:rsidR="00AC22CE" w:rsidRPr="006067F1" w:rsidRDefault="00AC22CE" w:rsidP="00614C83">
      <w:pPr>
        <w:ind w:firstLine="720"/>
        <w:rPr>
          <w:rFonts w:cs="Arial"/>
        </w:rPr>
      </w:pPr>
      <w:r w:rsidRPr="006067F1">
        <w:rPr>
          <w:rFonts w:cs="Arial"/>
          <w:kern w:val="2"/>
          <w:lang w:eastAsia="ar-SA"/>
        </w:rPr>
        <w:t xml:space="preserve">Для сдерживания в перспективе показателя безработицы по поселению необходимо дальнейшее развитие экономической и социальной сфер поселения. </w:t>
      </w:r>
      <w:r w:rsidRPr="006067F1">
        <w:rPr>
          <w:rFonts w:cs="Arial"/>
          <w:kern w:val="2"/>
          <w:lang w:eastAsia="ar-SA"/>
        </w:rPr>
        <w:lastRenderedPageBreak/>
        <w:t>При этом, социальная сфера, многие ее направления приобретают статус доходных отраслей и становятся в один ряд и даже выше традиционных отраслей материального производства.</w:t>
      </w:r>
    </w:p>
    <w:p w14:paraId="6B20D6D7" w14:textId="77777777" w:rsidR="00AC22CE" w:rsidRPr="006067F1" w:rsidRDefault="00AC22CE" w:rsidP="00614C83">
      <w:pPr>
        <w:ind w:firstLine="720"/>
        <w:rPr>
          <w:rFonts w:cs="Arial"/>
        </w:rPr>
      </w:pPr>
      <w:r w:rsidRPr="006067F1">
        <w:rPr>
          <w:rFonts w:cs="Arial"/>
          <w:kern w:val="2"/>
          <w:lang w:eastAsia="ar-SA"/>
        </w:rPr>
        <w:t xml:space="preserve">Новый характер развития производств, усиление социальной направленности развития экономики должны способствовать созданию нормальных условий жизнедеятельности, росту материальной и духовной культуры, улучшению демографической ситуации в поселении. </w:t>
      </w:r>
    </w:p>
    <w:p w14:paraId="65DEDDE1" w14:textId="77777777" w:rsidR="00AC22CE" w:rsidRPr="006067F1" w:rsidRDefault="00AC22CE" w:rsidP="00614C83">
      <w:pPr>
        <w:ind w:firstLine="720"/>
        <w:rPr>
          <w:rFonts w:cs="Arial"/>
          <w:bCs/>
          <w:kern w:val="2"/>
          <w:lang w:eastAsia="ar-SA"/>
        </w:rPr>
      </w:pPr>
    </w:p>
    <w:p w14:paraId="31F2F09B" w14:textId="77777777" w:rsidR="00AC22CE" w:rsidRPr="006067F1" w:rsidRDefault="00AC22CE" w:rsidP="00614C83">
      <w:pPr>
        <w:ind w:firstLine="720"/>
        <w:rPr>
          <w:rFonts w:cs="Arial"/>
        </w:rPr>
      </w:pPr>
      <w:r w:rsidRPr="006067F1">
        <w:rPr>
          <w:rFonts w:cs="Arial"/>
          <w:bCs/>
          <w:kern w:val="2"/>
          <w:lang w:eastAsia="ar-SA"/>
        </w:rPr>
        <w:t>Прогноз численности населения.</w:t>
      </w:r>
    </w:p>
    <w:p w14:paraId="50054B6A" w14:textId="77777777" w:rsidR="00AC22CE" w:rsidRPr="006067F1" w:rsidRDefault="00AC22CE" w:rsidP="00614C83">
      <w:pPr>
        <w:ind w:firstLine="720"/>
        <w:rPr>
          <w:rFonts w:cs="Arial"/>
        </w:rPr>
      </w:pPr>
      <w:r w:rsidRPr="006067F1">
        <w:rPr>
          <w:rFonts w:cs="Arial"/>
        </w:rPr>
        <w:t xml:space="preserve">При оценке причин современного демографического спада, необходимо учитывать два обстоятельства. </w:t>
      </w:r>
    </w:p>
    <w:p w14:paraId="762B0AEE" w14:textId="5DE656DA" w:rsidR="00AC22CE" w:rsidRPr="006067F1" w:rsidRDefault="00AC22CE" w:rsidP="00614C83">
      <w:pPr>
        <w:ind w:firstLine="720"/>
        <w:rPr>
          <w:rFonts w:cs="Arial"/>
        </w:rPr>
      </w:pPr>
      <w:r w:rsidRPr="006067F1">
        <w:rPr>
          <w:rFonts w:cs="Arial"/>
        </w:rPr>
        <w:t>Во-первых, следует подчеркнуть, что переход к качественно новому режиму воспроизводства, связанному с сокращением рождаемости, был закономерным и обусловленным самим ходом демографического развития, это процесс объективный, совпадающий с глобальными</w:t>
      </w:r>
      <w:r w:rsidR="006067F1" w:rsidRPr="006067F1">
        <w:rPr>
          <w:rFonts w:cs="Arial"/>
        </w:rPr>
        <w:t xml:space="preserve"> </w:t>
      </w:r>
      <w:r w:rsidRPr="006067F1">
        <w:rPr>
          <w:rFonts w:cs="Arial"/>
        </w:rPr>
        <w:t xml:space="preserve">тенденциями развитых стран. </w:t>
      </w:r>
    </w:p>
    <w:p w14:paraId="6C4F3C1A" w14:textId="300B86A8" w:rsidR="00AC22CE" w:rsidRPr="006067F1" w:rsidRDefault="00AC22CE" w:rsidP="00614C83">
      <w:pPr>
        <w:ind w:firstLine="720"/>
        <w:rPr>
          <w:rFonts w:cs="Arial"/>
        </w:rPr>
      </w:pPr>
      <w:r w:rsidRPr="006067F1">
        <w:rPr>
          <w:rFonts w:cs="Arial"/>
        </w:rPr>
        <w:t>Во-вторых,</w:t>
      </w:r>
      <w:r w:rsidR="006067F1" w:rsidRPr="006067F1">
        <w:rPr>
          <w:rFonts w:cs="Arial"/>
        </w:rPr>
        <w:t xml:space="preserve"> </w:t>
      </w:r>
      <w:r w:rsidRPr="006067F1">
        <w:rPr>
          <w:rFonts w:cs="Arial"/>
        </w:rPr>
        <w:t xml:space="preserve">существовали дополнительные факторы, усилившие и ускорившие сокращение численности населения. В условиях рыночных реформ понижение рождаемости, рост смертности и сокращение численности населения в значительной степени были обусловлены реакцией демографической подсистемы на резкое понижение уровня и ухудшение качества жизни значительной части населения. Сложившиеся социально-экономические условия многие семьи оценивали как неблагоприятные для рождения детей, их потребность в детях не имела адекватных условий ее реализации. </w:t>
      </w:r>
    </w:p>
    <w:p w14:paraId="36C1A429" w14:textId="350D51A8" w:rsidR="00AC22CE" w:rsidRPr="006067F1" w:rsidRDefault="00AC22CE" w:rsidP="00614C83">
      <w:pPr>
        <w:ind w:firstLine="720"/>
        <w:rPr>
          <w:rFonts w:cs="Arial"/>
        </w:rPr>
      </w:pPr>
      <w:r w:rsidRPr="006067F1">
        <w:rPr>
          <w:rFonts w:cs="Arial"/>
        </w:rPr>
        <w:t>Начиная с 1992 г., установился новый режим воспроизводства сельского населения,</w:t>
      </w:r>
      <w:r w:rsidR="006067F1" w:rsidRPr="006067F1">
        <w:rPr>
          <w:rFonts w:cs="Arial"/>
        </w:rPr>
        <w:t xml:space="preserve"> </w:t>
      </w:r>
      <w:r w:rsidRPr="006067F1">
        <w:rPr>
          <w:rFonts w:cs="Arial"/>
        </w:rPr>
        <w:t>при котором смертность</w:t>
      </w:r>
      <w:r w:rsidR="006067F1" w:rsidRPr="006067F1">
        <w:rPr>
          <w:rFonts w:cs="Arial"/>
        </w:rPr>
        <w:t xml:space="preserve"> </w:t>
      </w:r>
      <w:r w:rsidRPr="006067F1">
        <w:rPr>
          <w:rFonts w:cs="Arial"/>
        </w:rPr>
        <w:t>существенно превышает рождаемость. В последующие годы происходит лишь колебание масштабов естественной убыли, так, в последнее время отмечается тенденция ее некоторого снижения. Вместе с тем, сохраняется</w:t>
      </w:r>
      <w:r w:rsidR="006067F1" w:rsidRPr="006067F1">
        <w:rPr>
          <w:rFonts w:cs="Arial"/>
        </w:rPr>
        <w:t xml:space="preserve"> </w:t>
      </w:r>
      <w:r w:rsidRPr="006067F1">
        <w:rPr>
          <w:rFonts w:cs="Arial"/>
        </w:rPr>
        <w:t>сформировавшийся ранее суженный режим замещения поколений, когда ни одно из поколений</w:t>
      </w:r>
      <w:r w:rsidR="006067F1" w:rsidRPr="006067F1">
        <w:rPr>
          <w:rFonts w:cs="Arial"/>
        </w:rPr>
        <w:t xml:space="preserve"> </w:t>
      </w:r>
      <w:r w:rsidRPr="006067F1">
        <w:rPr>
          <w:rFonts w:cs="Arial"/>
        </w:rPr>
        <w:t>не оставляет равноценную замену.</w:t>
      </w:r>
    </w:p>
    <w:p w14:paraId="3DC39655" w14:textId="77777777" w:rsidR="00AC22CE" w:rsidRPr="006067F1" w:rsidRDefault="00AC22CE" w:rsidP="00614C83">
      <w:pPr>
        <w:pStyle w:val="01"/>
        <w:ind w:firstLine="720"/>
        <w:rPr>
          <w:rFonts w:ascii="Arial" w:hAnsi="Arial" w:cs="Arial"/>
          <w:color w:val="auto"/>
          <w:szCs w:val="24"/>
        </w:rPr>
      </w:pPr>
      <w:r w:rsidRPr="006067F1">
        <w:rPr>
          <w:rFonts w:ascii="Arial" w:hAnsi="Arial" w:cs="Arial"/>
          <w:color w:val="auto"/>
          <w:szCs w:val="24"/>
        </w:rPr>
        <w:t>Главной стратегической целью в развитии демографических процессов и в демографической политике на перспективу, является смягчение негативных тенденций и улучшение демографической ситуации в целом.</w:t>
      </w:r>
    </w:p>
    <w:p w14:paraId="136B01C4" w14:textId="77777777" w:rsidR="00AC22CE" w:rsidRPr="006067F1" w:rsidRDefault="00AC22CE" w:rsidP="00614C83">
      <w:pPr>
        <w:pStyle w:val="01"/>
        <w:ind w:firstLine="720"/>
        <w:rPr>
          <w:rFonts w:ascii="Arial" w:hAnsi="Arial" w:cs="Arial"/>
          <w:color w:val="auto"/>
          <w:szCs w:val="24"/>
        </w:rPr>
      </w:pPr>
      <w:r w:rsidRPr="006067F1">
        <w:rPr>
          <w:rFonts w:ascii="Arial" w:hAnsi="Arial" w:cs="Arial"/>
          <w:color w:val="auto"/>
          <w:szCs w:val="24"/>
        </w:rPr>
        <w:t>К основным направлениям демографической политики относятся:</w:t>
      </w:r>
    </w:p>
    <w:p w14:paraId="0B2F693D" w14:textId="77777777" w:rsidR="00AC22CE" w:rsidRPr="006067F1" w:rsidRDefault="00AC22CE" w:rsidP="00614C83">
      <w:pPr>
        <w:pStyle w:val="01"/>
        <w:numPr>
          <w:ilvl w:val="0"/>
          <w:numId w:val="42"/>
        </w:numPr>
        <w:ind w:left="0" w:firstLine="720"/>
        <w:rPr>
          <w:rFonts w:ascii="Arial" w:hAnsi="Arial" w:cs="Arial"/>
          <w:color w:val="auto"/>
          <w:szCs w:val="24"/>
        </w:rPr>
      </w:pPr>
      <w:r w:rsidRPr="006067F1">
        <w:rPr>
          <w:rFonts w:ascii="Arial" w:hAnsi="Arial" w:cs="Arial"/>
          <w:color w:val="auto"/>
          <w:szCs w:val="24"/>
        </w:rPr>
        <w:t>повышение рождаемости;</w:t>
      </w:r>
    </w:p>
    <w:p w14:paraId="34E50301" w14:textId="77777777" w:rsidR="00AC22CE" w:rsidRPr="006067F1" w:rsidRDefault="00AC22CE" w:rsidP="00614C83">
      <w:pPr>
        <w:pStyle w:val="01"/>
        <w:numPr>
          <w:ilvl w:val="0"/>
          <w:numId w:val="42"/>
        </w:numPr>
        <w:ind w:left="0" w:firstLine="720"/>
        <w:rPr>
          <w:rFonts w:ascii="Arial" w:hAnsi="Arial" w:cs="Arial"/>
          <w:color w:val="auto"/>
          <w:szCs w:val="24"/>
        </w:rPr>
      </w:pPr>
      <w:r w:rsidRPr="006067F1">
        <w:rPr>
          <w:rFonts w:ascii="Arial" w:hAnsi="Arial" w:cs="Arial"/>
          <w:color w:val="auto"/>
          <w:szCs w:val="24"/>
        </w:rPr>
        <w:t>снижение смертности и увеличение продолжительности жизни;</w:t>
      </w:r>
    </w:p>
    <w:p w14:paraId="50B11FE5" w14:textId="77777777" w:rsidR="00AC22CE" w:rsidRPr="006067F1" w:rsidRDefault="00AC22CE" w:rsidP="00614C83">
      <w:pPr>
        <w:pStyle w:val="01"/>
        <w:numPr>
          <w:ilvl w:val="0"/>
          <w:numId w:val="42"/>
        </w:numPr>
        <w:ind w:left="0" w:firstLine="720"/>
        <w:rPr>
          <w:rFonts w:ascii="Arial" w:hAnsi="Arial" w:cs="Arial"/>
          <w:color w:val="auto"/>
          <w:szCs w:val="24"/>
        </w:rPr>
      </w:pPr>
      <w:r w:rsidRPr="006067F1">
        <w:rPr>
          <w:rFonts w:ascii="Arial" w:hAnsi="Arial" w:cs="Arial"/>
          <w:color w:val="auto"/>
          <w:szCs w:val="24"/>
        </w:rPr>
        <w:t>оптимизация миграционных процессов.</w:t>
      </w:r>
    </w:p>
    <w:p w14:paraId="36216890" w14:textId="77777777" w:rsidR="00AC22CE" w:rsidRPr="006067F1" w:rsidRDefault="00AC22CE" w:rsidP="00614C83">
      <w:pPr>
        <w:pStyle w:val="01"/>
        <w:ind w:firstLine="720"/>
        <w:rPr>
          <w:rFonts w:ascii="Arial" w:hAnsi="Arial" w:cs="Arial"/>
          <w:color w:val="auto"/>
          <w:szCs w:val="24"/>
        </w:rPr>
      </w:pPr>
      <w:r w:rsidRPr="006067F1">
        <w:rPr>
          <w:rFonts w:ascii="Arial" w:hAnsi="Arial" w:cs="Arial"/>
          <w:color w:val="auto"/>
          <w:szCs w:val="24"/>
          <w:lang w:eastAsia="ar-SA"/>
        </w:rPr>
        <w:t>Комплексный прогноз основан на следующих концептуальных подходах в развитии экономики, социальной сферы и градостроительства:</w:t>
      </w:r>
    </w:p>
    <w:p w14:paraId="3AB52405" w14:textId="77777777" w:rsidR="00AC22CE" w:rsidRPr="006067F1" w:rsidRDefault="00AC22CE" w:rsidP="00614C83">
      <w:pPr>
        <w:pStyle w:val="01"/>
        <w:numPr>
          <w:ilvl w:val="0"/>
          <w:numId w:val="54"/>
        </w:numPr>
        <w:ind w:left="0" w:firstLine="720"/>
        <w:rPr>
          <w:rFonts w:ascii="Arial" w:hAnsi="Arial" w:cs="Arial"/>
          <w:color w:val="auto"/>
          <w:szCs w:val="24"/>
        </w:rPr>
      </w:pPr>
      <w:r w:rsidRPr="006067F1">
        <w:rPr>
          <w:rFonts w:ascii="Arial" w:hAnsi="Arial" w:cs="Arial"/>
          <w:color w:val="auto"/>
          <w:szCs w:val="24"/>
          <w:lang w:eastAsia="ar-SA"/>
        </w:rPr>
        <w:t>сохранение демографического потенциала территории;</w:t>
      </w:r>
    </w:p>
    <w:p w14:paraId="5233A723" w14:textId="77777777" w:rsidR="00AC22CE" w:rsidRPr="006067F1" w:rsidRDefault="00AC22CE" w:rsidP="00614C83">
      <w:pPr>
        <w:pStyle w:val="01"/>
        <w:numPr>
          <w:ilvl w:val="0"/>
          <w:numId w:val="54"/>
        </w:numPr>
        <w:ind w:left="0" w:firstLine="720"/>
        <w:rPr>
          <w:rFonts w:ascii="Arial" w:hAnsi="Arial" w:cs="Arial"/>
          <w:color w:val="auto"/>
          <w:szCs w:val="24"/>
        </w:rPr>
      </w:pPr>
      <w:r w:rsidRPr="006067F1">
        <w:rPr>
          <w:rFonts w:ascii="Arial" w:hAnsi="Arial" w:cs="Arial"/>
          <w:color w:val="auto"/>
          <w:szCs w:val="24"/>
          <w:lang w:eastAsia="ar-SA"/>
        </w:rPr>
        <w:t>повышение и закрепление трудовой миграции;</w:t>
      </w:r>
    </w:p>
    <w:p w14:paraId="229FC2F5" w14:textId="77777777" w:rsidR="00AC22CE" w:rsidRPr="006067F1" w:rsidRDefault="00AC22CE" w:rsidP="00614C83">
      <w:pPr>
        <w:pStyle w:val="01"/>
        <w:numPr>
          <w:ilvl w:val="0"/>
          <w:numId w:val="54"/>
        </w:numPr>
        <w:ind w:left="0" w:firstLine="720"/>
        <w:rPr>
          <w:rFonts w:ascii="Arial" w:hAnsi="Arial" w:cs="Arial"/>
          <w:color w:val="auto"/>
          <w:szCs w:val="24"/>
        </w:rPr>
      </w:pPr>
      <w:r w:rsidRPr="006067F1">
        <w:rPr>
          <w:rFonts w:ascii="Arial" w:hAnsi="Arial" w:cs="Arial"/>
          <w:color w:val="auto"/>
          <w:szCs w:val="24"/>
          <w:lang w:eastAsia="ar-SA"/>
        </w:rPr>
        <w:t>активизация социально-экономического развития.</w:t>
      </w:r>
    </w:p>
    <w:p w14:paraId="6606F14A" w14:textId="04BD0AE0" w:rsidR="00AC22CE" w:rsidRPr="006067F1" w:rsidRDefault="00AC22CE" w:rsidP="00614C83">
      <w:pPr>
        <w:ind w:firstLine="720"/>
        <w:rPr>
          <w:rFonts w:cs="Arial"/>
        </w:rPr>
      </w:pPr>
      <w:r w:rsidRPr="006067F1">
        <w:rPr>
          <w:rFonts w:cs="Arial"/>
        </w:rPr>
        <w:t>Описанные демографические процессы и их возможные трансформации были положены в основу прогноза численности и структуры</w:t>
      </w:r>
      <w:r w:rsidR="006067F1" w:rsidRPr="006067F1">
        <w:rPr>
          <w:rFonts w:cs="Arial"/>
        </w:rPr>
        <w:t xml:space="preserve"> </w:t>
      </w:r>
      <w:r w:rsidRPr="006067F1">
        <w:rPr>
          <w:rFonts w:cs="Arial"/>
        </w:rPr>
        <w:t>населения Латненского поселения.</w:t>
      </w:r>
      <w:r w:rsidR="006067F1" w:rsidRPr="006067F1">
        <w:rPr>
          <w:rFonts w:cs="Arial"/>
        </w:rPr>
        <w:t xml:space="preserve"> </w:t>
      </w:r>
    </w:p>
    <w:p w14:paraId="33639E3E" w14:textId="77777777" w:rsidR="00AC22CE" w:rsidRPr="006067F1" w:rsidRDefault="00AC22CE" w:rsidP="00614C83">
      <w:pPr>
        <w:ind w:firstLine="720"/>
        <w:rPr>
          <w:rFonts w:cs="Arial"/>
        </w:rPr>
      </w:pPr>
      <w:r w:rsidRPr="006067F1">
        <w:rPr>
          <w:rFonts w:cs="Arial"/>
        </w:rPr>
        <w:t xml:space="preserve">Предполагаем снижение смертности и рост рождаемости, аналогичные наблюдаемым по Воронежской области в 1980-е годы под воздействием антиалкогольной политики и стимулирования рождаемости, с выходом на уровень </w:t>
      </w:r>
      <w:r w:rsidRPr="006067F1">
        <w:rPr>
          <w:rFonts w:cs="Arial"/>
        </w:rPr>
        <w:lastRenderedPageBreak/>
        <w:t xml:space="preserve">конца 1980-х годов по показателям смертности – к 2015 г., рождаемости – к 2020 г. и последующей стабилизацией значений показателей на достигнутом уровне. </w:t>
      </w:r>
    </w:p>
    <w:p w14:paraId="0FBA7BC1" w14:textId="6255A4B0" w:rsidR="00AC22CE" w:rsidRPr="006067F1" w:rsidRDefault="00AC22CE" w:rsidP="00614C83">
      <w:pPr>
        <w:ind w:firstLine="720"/>
        <w:rPr>
          <w:rFonts w:cs="Arial"/>
        </w:rPr>
      </w:pPr>
      <w:r w:rsidRPr="006067F1">
        <w:rPr>
          <w:rFonts w:cs="Arial"/>
        </w:rPr>
        <w:t>Численность</w:t>
      </w:r>
      <w:r w:rsidR="006067F1" w:rsidRPr="006067F1">
        <w:rPr>
          <w:rFonts w:cs="Arial"/>
        </w:rPr>
        <w:t xml:space="preserve"> </w:t>
      </w:r>
      <w:r w:rsidRPr="006067F1">
        <w:rPr>
          <w:rFonts w:cs="Arial"/>
        </w:rPr>
        <w:t>населения из-за естественной убыли будет снижаться до 2020 г. со среднегодовым темпом 0,65%.</w:t>
      </w:r>
      <w:r w:rsidR="006067F1" w:rsidRPr="006067F1">
        <w:rPr>
          <w:rFonts w:cs="Arial"/>
        </w:rPr>
        <w:t xml:space="preserve"> </w:t>
      </w:r>
      <w:r w:rsidRPr="006067F1">
        <w:rPr>
          <w:rFonts w:cs="Arial"/>
        </w:rPr>
        <w:t>Затем темпы снижения сократятся</w:t>
      </w:r>
      <w:r w:rsidR="006067F1" w:rsidRPr="006067F1">
        <w:rPr>
          <w:rFonts w:cs="Arial"/>
        </w:rPr>
        <w:t xml:space="preserve"> </w:t>
      </w:r>
      <w:r w:rsidRPr="006067F1">
        <w:rPr>
          <w:rFonts w:cs="Arial"/>
        </w:rPr>
        <w:t>и к 2030 г. численность</w:t>
      </w:r>
      <w:r w:rsidR="006067F1" w:rsidRPr="006067F1">
        <w:rPr>
          <w:rFonts w:cs="Arial"/>
        </w:rPr>
        <w:t xml:space="preserve"> </w:t>
      </w:r>
      <w:r w:rsidRPr="006067F1">
        <w:rPr>
          <w:rFonts w:cs="Arial"/>
        </w:rPr>
        <w:t>населения составит 1720</w:t>
      </w:r>
      <w:r w:rsidR="006067F1" w:rsidRPr="006067F1">
        <w:rPr>
          <w:rFonts w:cs="Arial"/>
        </w:rPr>
        <w:t xml:space="preserve"> </w:t>
      </w:r>
      <w:r w:rsidRPr="006067F1">
        <w:rPr>
          <w:rFonts w:cs="Arial"/>
        </w:rPr>
        <w:t>чел. против 1515 чел. в 2009 г., а за счет положительного сальдо миграции численность достигнет 1830 чел. Иными словами, за двадцать прогнозных лет</w:t>
      </w:r>
      <w:r w:rsidR="006067F1" w:rsidRPr="006067F1">
        <w:rPr>
          <w:rFonts w:cs="Arial"/>
        </w:rPr>
        <w:t xml:space="preserve"> </w:t>
      </w:r>
      <w:r w:rsidRPr="006067F1">
        <w:rPr>
          <w:rFonts w:cs="Arial"/>
        </w:rPr>
        <w:t>население Латненского поселения увеличится на 315 чел.</w:t>
      </w:r>
    </w:p>
    <w:p w14:paraId="002A5CAE" w14:textId="77777777" w:rsidR="00AC22CE" w:rsidRPr="006067F1" w:rsidRDefault="00AC22CE" w:rsidP="00614C83">
      <w:pPr>
        <w:ind w:firstLine="720"/>
        <w:rPr>
          <w:rFonts w:cs="Arial"/>
        </w:rPr>
      </w:pPr>
    </w:p>
    <w:p w14:paraId="74323036" w14:textId="77777777" w:rsidR="00AC22CE" w:rsidRPr="006067F1" w:rsidRDefault="00AC22CE" w:rsidP="00614C83">
      <w:pPr>
        <w:ind w:firstLine="720"/>
        <w:rPr>
          <w:rFonts w:cs="Arial"/>
        </w:rPr>
      </w:pPr>
      <w:r w:rsidRPr="006067F1">
        <w:rPr>
          <w:rFonts w:cs="Arial"/>
        </w:rPr>
        <w:t>Приведенные результаты получены с учетом приблизительно стабильной миграции.</w:t>
      </w:r>
    </w:p>
    <w:tbl>
      <w:tblPr>
        <w:tblW w:w="5000" w:type="pct"/>
        <w:tblCellMar>
          <w:top w:w="55" w:type="dxa"/>
          <w:left w:w="55" w:type="dxa"/>
          <w:bottom w:w="55" w:type="dxa"/>
          <w:right w:w="55" w:type="dxa"/>
        </w:tblCellMar>
        <w:tblLook w:val="0000" w:firstRow="0" w:lastRow="0" w:firstColumn="0" w:lastColumn="0" w:noHBand="0" w:noVBand="0"/>
      </w:tblPr>
      <w:tblGrid>
        <w:gridCol w:w="3223"/>
        <w:gridCol w:w="2527"/>
        <w:gridCol w:w="2307"/>
        <w:gridCol w:w="1692"/>
      </w:tblGrid>
      <w:tr w:rsidR="006067F1" w:rsidRPr="00614C83" w14:paraId="1807F93E" w14:textId="77777777" w:rsidTr="00614C83">
        <w:tc>
          <w:tcPr>
            <w:tcW w:w="1653" w:type="pct"/>
            <w:tcBorders>
              <w:top w:val="single" w:sz="1" w:space="0" w:color="000000"/>
              <w:left w:val="single" w:sz="1" w:space="0" w:color="000000"/>
              <w:bottom w:val="single" w:sz="1" w:space="0" w:color="000000"/>
            </w:tcBorders>
            <w:shd w:val="clear" w:color="auto" w:fill="auto"/>
          </w:tcPr>
          <w:p w14:paraId="44707FE1" w14:textId="77777777" w:rsidR="00AC22CE" w:rsidRPr="00614C83" w:rsidRDefault="00AC22CE" w:rsidP="00614C83">
            <w:pPr>
              <w:snapToGrid w:val="0"/>
              <w:ind w:firstLine="0"/>
              <w:jc w:val="center"/>
              <w:rPr>
                <w:rFonts w:cs="Arial"/>
                <w:sz w:val="20"/>
                <w:szCs w:val="20"/>
              </w:rPr>
            </w:pPr>
            <w:r w:rsidRPr="00614C83">
              <w:rPr>
                <w:rFonts w:cs="Arial"/>
                <w:sz w:val="20"/>
                <w:szCs w:val="20"/>
              </w:rPr>
              <w:t>Наименование показателя, чел</w:t>
            </w:r>
          </w:p>
        </w:tc>
        <w:tc>
          <w:tcPr>
            <w:tcW w:w="1296" w:type="pct"/>
            <w:tcBorders>
              <w:top w:val="single" w:sz="1" w:space="0" w:color="000000"/>
              <w:left w:val="single" w:sz="1" w:space="0" w:color="000000"/>
              <w:bottom w:val="single" w:sz="1" w:space="0" w:color="000000"/>
            </w:tcBorders>
            <w:shd w:val="clear" w:color="auto" w:fill="auto"/>
          </w:tcPr>
          <w:p w14:paraId="2AE6B122" w14:textId="77777777" w:rsidR="00AC22CE" w:rsidRPr="00614C83" w:rsidRDefault="00AC22CE" w:rsidP="00614C83">
            <w:pPr>
              <w:snapToGrid w:val="0"/>
              <w:ind w:firstLine="0"/>
              <w:jc w:val="center"/>
              <w:rPr>
                <w:rFonts w:cs="Arial"/>
                <w:sz w:val="20"/>
                <w:szCs w:val="20"/>
              </w:rPr>
            </w:pPr>
            <w:r w:rsidRPr="00614C83">
              <w:rPr>
                <w:rFonts w:cs="Arial"/>
                <w:sz w:val="20"/>
                <w:szCs w:val="20"/>
              </w:rPr>
              <w:t>Современное состояние 2009 год</w:t>
            </w:r>
          </w:p>
        </w:tc>
        <w:tc>
          <w:tcPr>
            <w:tcW w:w="1183" w:type="pct"/>
            <w:tcBorders>
              <w:top w:val="single" w:sz="1" w:space="0" w:color="000000"/>
              <w:left w:val="single" w:sz="1" w:space="0" w:color="000000"/>
              <w:bottom w:val="single" w:sz="1" w:space="0" w:color="000000"/>
            </w:tcBorders>
            <w:shd w:val="clear" w:color="auto" w:fill="auto"/>
          </w:tcPr>
          <w:p w14:paraId="6F262962" w14:textId="77777777" w:rsidR="00AC22CE" w:rsidRPr="00614C83" w:rsidRDefault="00AC22CE" w:rsidP="00614C83">
            <w:pPr>
              <w:snapToGrid w:val="0"/>
              <w:ind w:firstLine="0"/>
              <w:rPr>
                <w:rFonts w:cs="Arial"/>
                <w:sz w:val="20"/>
                <w:szCs w:val="20"/>
              </w:rPr>
            </w:pPr>
            <w:r w:rsidRPr="00614C83">
              <w:rPr>
                <w:rFonts w:cs="Arial"/>
                <w:sz w:val="20"/>
                <w:szCs w:val="20"/>
              </w:rPr>
              <w:t>2020 год</w:t>
            </w:r>
          </w:p>
        </w:tc>
        <w:tc>
          <w:tcPr>
            <w:tcW w:w="868" w:type="pct"/>
            <w:tcBorders>
              <w:top w:val="single" w:sz="1" w:space="0" w:color="000000"/>
              <w:left w:val="single" w:sz="1" w:space="0" w:color="000000"/>
              <w:bottom w:val="single" w:sz="1" w:space="0" w:color="000000"/>
              <w:right w:val="single" w:sz="1" w:space="0" w:color="000000"/>
            </w:tcBorders>
            <w:shd w:val="clear" w:color="auto" w:fill="auto"/>
          </w:tcPr>
          <w:p w14:paraId="260E921C" w14:textId="77777777" w:rsidR="00AC22CE" w:rsidRPr="00614C83" w:rsidRDefault="00AC22CE" w:rsidP="00614C83">
            <w:pPr>
              <w:snapToGrid w:val="0"/>
              <w:ind w:firstLine="0"/>
              <w:jc w:val="center"/>
              <w:rPr>
                <w:rFonts w:cs="Arial"/>
                <w:sz w:val="20"/>
                <w:szCs w:val="20"/>
              </w:rPr>
            </w:pPr>
            <w:r w:rsidRPr="00614C83">
              <w:rPr>
                <w:rFonts w:cs="Arial"/>
                <w:sz w:val="20"/>
                <w:szCs w:val="20"/>
              </w:rPr>
              <w:t>2030 год</w:t>
            </w:r>
          </w:p>
        </w:tc>
      </w:tr>
      <w:tr w:rsidR="006067F1" w:rsidRPr="00614C83" w14:paraId="2CA82DC9" w14:textId="77777777" w:rsidTr="00614C83">
        <w:tc>
          <w:tcPr>
            <w:tcW w:w="1653" w:type="pct"/>
            <w:tcBorders>
              <w:left w:val="single" w:sz="1" w:space="0" w:color="000000"/>
              <w:bottom w:val="single" w:sz="1" w:space="0" w:color="000000"/>
            </w:tcBorders>
            <w:shd w:val="clear" w:color="auto" w:fill="auto"/>
          </w:tcPr>
          <w:p w14:paraId="04F1746D" w14:textId="77777777" w:rsidR="00AC22CE" w:rsidRPr="00614C83" w:rsidRDefault="00AC22CE" w:rsidP="00614C83">
            <w:pPr>
              <w:snapToGrid w:val="0"/>
              <w:ind w:firstLine="0"/>
              <w:rPr>
                <w:rFonts w:cs="Arial"/>
                <w:sz w:val="20"/>
                <w:szCs w:val="20"/>
              </w:rPr>
            </w:pPr>
            <w:r w:rsidRPr="00614C83">
              <w:rPr>
                <w:rFonts w:cs="Arial"/>
                <w:sz w:val="20"/>
                <w:szCs w:val="20"/>
              </w:rPr>
              <w:t>Численность населения</w:t>
            </w:r>
          </w:p>
        </w:tc>
        <w:tc>
          <w:tcPr>
            <w:tcW w:w="1296" w:type="pct"/>
            <w:tcBorders>
              <w:left w:val="single" w:sz="1" w:space="0" w:color="000000"/>
              <w:bottom w:val="single" w:sz="1" w:space="0" w:color="000000"/>
            </w:tcBorders>
            <w:shd w:val="clear" w:color="auto" w:fill="auto"/>
          </w:tcPr>
          <w:p w14:paraId="3E0C3637" w14:textId="77777777" w:rsidR="00AC22CE" w:rsidRPr="00614C83" w:rsidRDefault="00AC22CE" w:rsidP="00614C83">
            <w:pPr>
              <w:snapToGrid w:val="0"/>
              <w:ind w:firstLine="0"/>
              <w:rPr>
                <w:rFonts w:cs="Arial"/>
                <w:sz w:val="20"/>
                <w:szCs w:val="20"/>
              </w:rPr>
            </w:pPr>
            <w:r w:rsidRPr="00614C83">
              <w:rPr>
                <w:rFonts w:cs="Arial"/>
                <w:sz w:val="20"/>
                <w:szCs w:val="20"/>
              </w:rPr>
              <w:t>1515</w:t>
            </w:r>
          </w:p>
        </w:tc>
        <w:tc>
          <w:tcPr>
            <w:tcW w:w="1183" w:type="pct"/>
            <w:tcBorders>
              <w:left w:val="single" w:sz="1" w:space="0" w:color="000000"/>
              <w:bottom w:val="single" w:sz="1" w:space="0" w:color="000000"/>
            </w:tcBorders>
            <w:shd w:val="clear" w:color="auto" w:fill="auto"/>
          </w:tcPr>
          <w:p w14:paraId="7588B3CB" w14:textId="77777777" w:rsidR="00AC22CE" w:rsidRPr="00614C83" w:rsidRDefault="00AC22CE" w:rsidP="00614C83">
            <w:pPr>
              <w:snapToGrid w:val="0"/>
              <w:ind w:firstLine="0"/>
              <w:rPr>
                <w:rFonts w:cs="Arial"/>
                <w:sz w:val="20"/>
                <w:szCs w:val="20"/>
              </w:rPr>
            </w:pPr>
            <w:r w:rsidRPr="00614C83">
              <w:rPr>
                <w:rFonts w:cs="Arial"/>
                <w:sz w:val="20"/>
                <w:szCs w:val="20"/>
              </w:rPr>
              <w:t>1670</w:t>
            </w:r>
          </w:p>
        </w:tc>
        <w:tc>
          <w:tcPr>
            <w:tcW w:w="868" w:type="pct"/>
            <w:tcBorders>
              <w:left w:val="single" w:sz="1" w:space="0" w:color="000000"/>
              <w:bottom w:val="single" w:sz="1" w:space="0" w:color="000000"/>
              <w:right w:val="single" w:sz="1" w:space="0" w:color="000000"/>
            </w:tcBorders>
            <w:shd w:val="clear" w:color="auto" w:fill="auto"/>
          </w:tcPr>
          <w:p w14:paraId="18666E75" w14:textId="77777777" w:rsidR="00AC22CE" w:rsidRPr="00614C83" w:rsidRDefault="00AC22CE" w:rsidP="00614C83">
            <w:pPr>
              <w:snapToGrid w:val="0"/>
              <w:ind w:firstLine="0"/>
              <w:jc w:val="center"/>
              <w:rPr>
                <w:rFonts w:cs="Arial"/>
                <w:sz w:val="20"/>
                <w:szCs w:val="20"/>
              </w:rPr>
            </w:pPr>
            <w:r w:rsidRPr="00614C83">
              <w:rPr>
                <w:rFonts w:cs="Arial"/>
                <w:sz w:val="20"/>
                <w:szCs w:val="20"/>
              </w:rPr>
              <w:t>1830</w:t>
            </w:r>
          </w:p>
        </w:tc>
      </w:tr>
    </w:tbl>
    <w:p w14:paraId="4AF14319" w14:textId="77777777" w:rsidR="00AC22CE" w:rsidRPr="006067F1" w:rsidRDefault="00AC22CE" w:rsidP="00614C83">
      <w:pPr>
        <w:pageBreakBefore/>
        <w:ind w:firstLine="709"/>
        <w:rPr>
          <w:rFonts w:cs="Arial"/>
        </w:rPr>
      </w:pPr>
      <w:r w:rsidRPr="006067F1">
        <w:rPr>
          <w:rFonts w:cs="Arial"/>
          <w:bCs/>
          <w:iCs/>
          <w:kern w:val="2"/>
          <w:lang w:eastAsia="ar-SA"/>
        </w:rPr>
        <w:lastRenderedPageBreak/>
        <w:t>В результате анализа, проведенного в пункте 2.2. и на основании прогноза численности населения выявлены следующие проблемы:</w:t>
      </w:r>
    </w:p>
    <w:p w14:paraId="24A7F013" w14:textId="77777777" w:rsidR="00AC22CE" w:rsidRPr="006067F1" w:rsidRDefault="00AC22CE" w:rsidP="00614C83">
      <w:pPr>
        <w:ind w:firstLine="709"/>
        <w:rPr>
          <w:rFonts w:cs="Arial"/>
          <w:bCs/>
          <w:iCs/>
          <w:kern w:val="2"/>
          <w:lang w:eastAsia="ar-SA"/>
        </w:rPr>
      </w:pPr>
    </w:p>
    <w:p w14:paraId="59B1C225" w14:textId="77777777" w:rsidR="00AC22CE" w:rsidRPr="006067F1" w:rsidRDefault="00AC22CE" w:rsidP="00614C83">
      <w:pPr>
        <w:ind w:firstLine="709"/>
        <w:rPr>
          <w:rFonts w:cs="Arial"/>
        </w:rPr>
      </w:pPr>
      <w:r w:rsidRPr="006067F1">
        <w:rPr>
          <w:rFonts w:cs="Arial"/>
          <w:iCs/>
          <w:kern w:val="2"/>
          <w:lang w:eastAsia="ar-SA"/>
        </w:rPr>
        <w:t xml:space="preserve">Проблема 1. Отрицательная демография. Требуется создавать условия для привлечения в поселение на жительство людей. </w:t>
      </w:r>
    </w:p>
    <w:p w14:paraId="1371FCF4" w14:textId="77777777" w:rsidR="00AC22CE" w:rsidRPr="006067F1" w:rsidRDefault="00AC22CE" w:rsidP="00614C83">
      <w:pPr>
        <w:ind w:firstLine="709"/>
        <w:rPr>
          <w:rFonts w:cs="Arial"/>
        </w:rPr>
      </w:pPr>
      <w:r w:rsidRPr="006067F1">
        <w:rPr>
          <w:rFonts w:cs="Arial"/>
          <w:iCs/>
          <w:kern w:val="2"/>
          <w:lang w:eastAsia="ar-SA"/>
        </w:rPr>
        <w:t>Требуется усиление миграционной привлекательности Латненского сельского поселения за счет стимулирования жилищного, культурно-бытового и промышленного строительства;</w:t>
      </w:r>
    </w:p>
    <w:p w14:paraId="1701EB9E" w14:textId="77777777" w:rsidR="00AC22CE" w:rsidRPr="006067F1" w:rsidRDefault="00AC22CE" w:rsidP="00614C83">
      <w:pPr>
        <w:ind w:firstLine="709"/>
        <w:rPr>
          <w:rFonts w:cs="Arial"/>
          <w:iCs/>
          <w:kern w:val="2"/>
          <w:lang w:eastAsia="ar-SA"/>
        </w:rPr>
      </w:pPr>
    </w:p>
    <w:p w14:paraId="3FB8D11C" w14:textId="77777777" w:rsidR="00AC22CE" w:rsidRPr="006067F1" w:rsidRDefault="00AC22CE" w:rsidP="00614C83">
      <w:pPr>
        <w:ind w:firstLine="709"/>
        <w:rPr>
          <w:rFonts w:cs="Arial"/>
        </w:rPr>
      </w:pPr>
      <w:r w:rsidRPr="006067F1">
        <w:rPr>
          <w:rFonts w:cs="Arial"/>
          <w:bCs/>
          <w:iCs/>
          <w:kern w:val="2"/>
          <w:lang w:eastAsia="ar-SA"/>
        </w:rPr>
        <w:t>Проблема 2.</w:t>
      </w:r>
      <w:r w:rsidRPr="006067F1">
        <w:rPr>
          <w:rFonts w:cs="Arial"/>
          <w:iCs/>
          <w:kern w:val="2"/>
          <w:lang w:eastAsia="ar-SA"/>
        </w:rPr>
        <w:t xml:space="preserve"> Старение населения. В ближайшие 20 лет трудоспособного населения не останется.</w:t>
      </w:r>
    </w:p>
    <w:p w14:paraId="303AE84E" w14:textId="77777777" w:rsidR="00AC22CE" w:rsidRPr="006067F1" w:rsidRDefault="00AC22CE" w:rsidP="00614C83">
      <w:pPr>
        <w:ind w:firstLine="709"/>
        <w:rPr>
          <w:rFonts w:cs="Arial"/>
        </w:rPr>
      </w:pPr>
      <w:r w:rsidRPr="006067F1">
        <w:rPr>
          <w:rFonts w:cs="Arial"/>
          <w:iCs/>
          <w:kern w:val="2"/>
          <w:lang w:eastAsia="ar-SA"/>
        </w:rPr>
        <w:t xml:space="preserve"> Требуется предусмотреть резервирование территорий для интернатов, домов инвалидов, ветеранов и пр.</w:t>
      </w:r>
    </w:p>
    <w:p w14:paraId="5EEEB69A" w14:textId="77777777" w:rsidR="00AC22CE" w:rsidRPr="006067F1" w:rsidRDefault="00AC22CE" w:rsidP="00614C83">
      <w:pPr>
        <w:ind w:firstLine="709"/>
        <w:rPr>
          <w:rFonts w:cs="Arial"/>
          <w:iCs/>
          <w:kern w:val="2"/>
          <w:lang w:eastAsia="ar-SA"/>
        </w:rPr>
      </w:pPr>
    </w:p>
    <w:p w14:paraId="06E0099D" w14:textId="77777777" w:rsidR="00AC22CE" w:rsidRPr="006067F1" w:rsidRDefault="00AC22CE" w:rsidP="00614C83">
      <w:pPr>
        <w:snapToGrid w:val="0"/>
        <w:ind w:firstLine="709"/>
        <w:rPr>
          <w:rFonts w:cs="Arial"/>
        </w:rPr>
      </w:pPr>
      <w:r w:rsidRPr="006067F1">
        <w:rPr>
          <w:rFonts w:cs="Arial"/>
          <w:bCs/>
          <w:kern w:val="2"/>
          <w:lang w:eastAsia="ar-SA"/>
        </w:rPr>
        <w:t xml:space="preserve">2.3. Экономическая база развития и сфера занятости. </w:t>
      </w:r>
    </w:p>
    <w:p w14:paraId="5BDD9371" w14:textId="77777777" w:rsidR="00AC22CE" w:rsidRPr="006067F1" w:rsidRDefault="00AC22CE" w:rsidP="00614C83">
      <w:pPr>
        <w:ind w:firstLine="709"/>
        <w:rPr>
          <w:rFonts w:cs="Arial"/>
        </w:rPr>
      </w:pPr>
      <w:r w:rsidRPr="006067F1">
        <w:rPr>
          <w:rFonts w:cs="Arial"/>
          <w:kern w:val="2"/>
          <w:lang w:eastAsia="ar-SA"/>
        </w:rPr>
        <w:t>Основной задачей поселений является выполнение доходной части бюджета, так как без этого не представляется возможным развитие территории муниципального образования. Основными статьями доходной части бюджета Латненского поселения являются:</w:t>
      </w:r>
    </w:p>
    <w:p w14:paraId="5E6E33DC" w14:textId="77777777" w:rsidR="00AC22CE" w:rsidRPr="006067F1" w:rsidRDefault="00AC22CE" w:rsidP="00614C83">
      <w:pPr>
        <w:ind w:firstLine="709"/>
        <w:rPr>
          <w:rFonts w:cs="Arial"/>
        </w:rPr>
      </w:pPr>
      <w:r w:rsidRPr="006067F1">
        <w:rPr>
          <w:rFonts w:cs="Arial"/>
          <w:kern w:val="2"/>
          <w:lang w:eastAsia="ar-SA"/>
        </w:rPr>
        <w:t>1. Налоговые поступления:</w:t>
      </w:r>
    </w:p>
    <w:p w14:paraId="44C868A5" w14:textId="77777777" w:rsidR="00AC22CE" w:rsidRPr="006067F1" w:rsidRDefault="00AC22CE" w:rsidP="00614C83">
      <w:pPr>
        <w:widowControl w:val="0"/>
        <w:numPr>
          <w:ilvl w:val="0"/>
          <w:numId w:val="8"/>
        </w:numPr>
        <w:tabs>
          <w:tab w:val="left" w:pos="720"/>
        </w:tabs>
        <w:suppressAutoHyphens/>
        <w:ind w:left="0" w:firstLine="709"/>
        <w:rPr>
          <w:rFonts w:cs="Arial"/>
        </w:rPr>
      </w:pPr>
      <w:r w:rsidRPr="006067F1">
        <w:rPr>
          <w:rFonts w:cs="Arial"/>
          <w:kern w:val="2"/>
          <w:lang w:eastAsia="ar-SA"/>
        </w:rPr>
        <w:t xml:space="preserve">Земельный налог; </w:t>
      </w:r>
    </w:p>
    <w:p w14:paraId="57636718" w14:textId="77777777" w:rsidR="00AC22CE" w:rsidRPr="006067F1" w:rsidRDefault="00AC22CE" w:rsidP="00614C83">
      <w:pPr>
        <w:widowControl w:val="0"/>
        <w:numPr>
          <w:ilvl w:val="0"/>
          <w:numId w:val="8"/>
        </w:numPr>
        <w:tabs>
          <w:tab w:val="left" w:pos="720"/>
        </w:tabs>
        <w:suppressAutoHyphens/>
        <w:ind w:left="0" w:firstLine="709"/>
        <w:rPr>
          <w:rFonts w:cs="Arial"/>
        </w:rPr>
      </w:pPr>
      <w:r w:rsidRPr="006067F1">
        <w:rPr>
          <w:rFonts w:cs="Arial"/>
          <w:kern w:val="2"/>
          <w:lang w:eastAsia="ar-SA"/>
        </w:rPr>
        <w:t>НДФЛ;</w:t>
      </w:r>
    </w:p>
    <w:p w14:paraId="1B76E5CD" w14:textId="77777777" w:rsidR="00AC22CE" w:rsidRPr="006067F1" w:rsidRDefault="00AC22CE" w:rsidP="00614C83">
      <w:pPr>
        <w:widowControl w:val="0"/>
        <w:numPr>
          <w:ilvl w:val="0"/>
          <w:numId w:val="8"/>
        </w:numPr>
        <w:tabs>
          <w:tab w:val="left" w:pos="720"/>
        </w:tabs>
        <w:suppressAutoHyphens/>
        <w:ind w:left="0" w:firstLine="709"/>
        <w:rPr>
          <w:rFonts w:cs="Arial"/>
        </w:rPr>
      </w:pPr>
      <w:r w:rsidRPr="006067F1">
        <w:rPr>
          <w:rFonts w:cs="Arial"/>
          <w:kern w:val="2"/>
          <w:lang w:eastAsia="ar-SA"/>
        </w:rPr>
        <w:t>Налог на имущество физических лиц;</w:t>
      </w:r>
    </w:p>
    <w:p w14:paraId="3B5ABA65" w14:textId="77777777" w:rsidR="00AC22CE" w:rsidRPr="006067F1" w:rsidRDefault="00AC22CE" w:rsidP="00614C83">
      <w:pPr>
        <w:widowControl w:val="0"/>
        <w:numPr>
          <w:ilvl w:val="0"/>
          <w:numId w:val="8"/>
        </w:numPr>
        <w:tabs>
          <w:tab w:val="left" w:pos="720"/>
        </w:tabs>
        <w:suppressAutoHyphens/>
        <w:ind w:left="0" w:firstLine="709"/>
        <w:rPr>
          <w:rFonts w:cs="Arial"/>
        </w:rPr>
      </w:pPr>
      <w:r w:rsidRPr="006067F1">
        <w:rPr>
          <w:rFonts w:cs="Arial"/>
          <w:kern w:val="2"/>
          <w:lang w:eastAsia="ar-SA"/>
        </w:rPr>
        <w:t>Единый сельскохозяйственный налог,</w:t>
      </w:r>
    </w:p>
    <w:p w14:paraId="22AD9520" w14:textId="77777777" w:rsidR="00AC22CE" w:rsidRPr="006067F1" w:rsidRDefault="00AC22CE" w:rsidP="006067F1">
      <w:pPr>
        <w:ind w:firstLine="720"/>
        <w:rPr>
          <w:rFonts w:cs="Arial"/>
          <w:kern w:val="2"/>
          <w:lang w:eastAsia="ar-SA"/>
        </w:rPr>
      </w:pPr>
    </w:p>
    <w:p w14:paraId="783EBDB2" w14:textId="77777777" w:rsidR="00AC22CE" w:rsidRPr="006067F1" w:rsidRDefault="00AC22CE" w:rsidP="006067F1">
      <w:pPr>
        <w:ind w:firstLine="720"/>
        <w:jc w:val="center"/>
        <w:rPr>
          <w:rFonts w:cs="Arial"/>
        </w:rPr>
      </w:pPr>
      <w:r w:rsidRPr="006067F1">
        <w:rPr>
          <w:rFonts w:cs="Arial"/>
        </w:rPr>
        <w:t>Показатели базы местных налогов поселений</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939"/>
        <w:gridCol w:w="1380"/>
        <w:gridCol w:w="1905"/>
        <w:gridCol w:w="1725"/>
        <w:gridCol w:w="1766"/>
      </w:tblGrid>
      <w:tr w:rsidR="006067F1" w:rsidRPr="00614C83" w14:paraId="212D1F2B" w14:textId="77777777" w:rsidTr="00AC22CE">
        <w:tc>
          <w:tcPr>
            <w:tcW w:w="2939" w:type="dxa"/>
            <w:tcBorders>
              <w:top w:val="single" w:sz="1" w:space="0" w:color="000000"/>
              <w:left w:val="single" w:sz="1" w:space="0" w:color="000000"/>
              <w:bottom w:val="single" w:sz="1" w:space="0" w:color="000000"/>
            </w:tcBorders>
            <w:shd w:val="clear" w:color="auto" w:fill="auto"/>
          </w:tcPr>
          <w:p w14:paraId="1A004409"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Наименование показателя</w:t>
            </w:r>
          </w:p>
        </w:tc>
        <w:tc>
          <w:tcPr>
            <w:tcW w:w="1380" w:type="dxa"/>
            <w:tcBorders>
              <w:top w:val="single" w:sz="1" w:space="0" w:color="000000"/>
              <w:left w:val="single" w:sz="1" w:space="0" w:color="000000"/>
              <w:bottom w:val="single" w:sz="1" w:space="0" w:color="000000"/>
            </w:tcBorders>
            <w:shd w:val="clear" w:color="auto" w:fill="auto"/>
          </w:tcPr>
          <w:p w14:paraId="173ED62D"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Ед. изм.</w:t>
            </w:r>
          </w:p>
        </w:tc>
        <w:tc>
          <w:tcPr>
            <w:tcW w:w="1905" w:type="dxa"/>
            <w:tcBorders>
              <w:top w:val="single" w:sz="1" w:space="0" w:color="000000"/>
              <w:left w:val="single" w:sz="1" w:space="0" w:color="000000"/>
              <w:bottom w:val="single" w:sz="1" w:space="0" w:color="000000"/>
            </w:tcBorders>
            <w:shd w:val="clear" w:color="auto" w:fill="auto"/>
          </w:tcPr>
          <w:p w14:paraId="60AB4C12"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2007 год</w:t>
            </w:r>
          </w:p>
        </w:tc>
        <w:tc>
          <w:tcPr>
            <w:tcW w:w="1725" w:type="dxa"/>
            <w:tcBorders>
              <w:top w:val="single" w:sz="1" w:space="0" w:color="000000"/>
              <w:left w:val="single" w:sz="1" w:space="0" w:color="000000"/>
              <w:bottom w:val="single" w:sz="1" w:space="0" w:color="000000"/>
            </w:tcBorders>
            <w:shd w:val="clear" w:color="auto" w:fill="auto"/>
          </w:tcPr>
          <w:p w14:paraId="26923292"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2008 год</w:t>
            </w:r>
          </w:p>
        </w:tc>
        <w:tc>
          <w:tcPr>
            <w:tcW w:w="1766" w:type="dxa"/>
            <w:tcBorders>
              <w:top w:val="single" w:sz="1" w:space="0" w:color="000000"/>
              <w:left w:val="single" w:sz="1" w:space="0" w:color="000000"/>
              <w:bottom w:val="single" w:sz="1" w:space="0" w:color="000000"/>
              <w:right w:val="single" w:sz="1" w:space="0" w:color="000000"/>
            </w:tcBorders>
            <w:shd w:val="clear" w:color="auto" w:fill="auto"/>
          </w:tcPr>
          <w:p w14:paraId="51AAD152"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2009 год</w:t>
            </w:r>
          </w:p>
        </w:tc>
      </w:tr>
      <w:tr w:rsidR="006067F1" w:rsidRPr="00614C83" w14:paraId="3C1DF5CE" w14:textId="77777777" w:rsidTr="00AC22CE">
        <w:tc>
          <w:tcPr>
            <w:tcW w:w="2939" w:type="dxa"/>
            <w:tcBorders>
              <w:left w:val="single" w:sz="1" w:space="0" w:color="000000"/>
              <w:bottom w:val="single" w:sz="1" w:space="0" w:color="000000"/>
            </w:tcBorders>
            <w:shd w:val="clear" w:color="auto" w:fill="auto"/>
          </w:tcPr>
          <w:p w14:paraId="5B116912"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Имущество физических лиц</w:t>
            </w:r>
          </w:p>
        </w:tc>
        <w:tc>
          <w:tcPr>
            <w:tcW w:w="1380" w:type="dxa"/>
            <w:tcBorders>
              <w:left w:val="single" w:sz="1" w:space="0" w:color="000000"/>
              <w:bottom w:val="single" w:sz="1" w:space="0" w:color="000000"/>
            </w:tcBorders>
            <w:shd w:val="clear" w:color="auto" w:fill="auto"/>
          </w:tcPr>
          <w:p w14:paraId="45F8B713"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1905" w:type="dxa"/>
            <w:tcBorders>
              <w:left w:val="single" w:sz="1" w:space="0" w:color="000000"/>
              <w:bottom w:val="single" w:sz="1" w:space="0" w:color="000000"/>
            </w:tcBorders>
            <w:shd w:val="clear" w:color="auto" w:fill="auto"/>
          </w:tcPr>
          <w:p w14:paraId="71941E14"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18</w:t>
            </w:r>
          </w:p>
        </w:tc>
        <w:tc>
          <w:tcPr>
            <w:tcW w:w="1725" w:type="dxa"/>
            <w:tcBorders>
              <w:left w:val="single" w:sz="1" w:space="0" w:color="000000"/>
              <w:bottom w:val="single" w:sz="1" w:space="0" w:color="000000"/>
            </w:tcBorders>
            <w:shd w:val="clear" w:color="auto" w:fill="auto"/>
          </w:tcPr>
          <w:p w14:paraId="5A52DEB9"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26,4</w:t>
            </w:r>
          </w:p>
        </w:tc>
        <w:tc>
          <w:tcPr>
            <w:tcW w:w="1766" w:type="dxa"/>
            <w:tcBorders>
              <w:left w:val="single" w:sz="1" w:space="0" w:color="000000"/>
              <w:bottom w:val="single" w:sz="1" w:space="0" w:color="000000"/>
              <w:right w:val="single" w:sz="1" w:space="0" w:color="000000"/>
            </w:tcBorders>
            <w:shd w:val="clear" w:color="auto" w:fill="auto"/>
          </w:tcPr>
          <w:p w14:paraId="383749FB"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17,1</w:t>
            </w:r>
          </w:p>
        </w:tc>
      </w:tr>
      <w:tr w:rsidR="006067F1" w:rsidRPr="00614C83" w14:paraId="36E93803" w14:textId="77777777" w:rsidTr="00AC22CE">
        <w:tc>
          <w:tcPr>
            <w:tcW w:w="2939" w:type="dxa"/>
            <w:tcBorders>
              <w:left w:val="single" w:sz="1" w:space="0" w:color="000000"/>
              <w:bottom w:val="single" w:sz="1" w:space="0" w:color="000000"/>
            </w:tcBorders>
            <w:shd w:val="clear" w:color="auto" w:fill="auto"/>
          </w:tcPr>
          <w:p w14:paraId="646BAE9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Единый сельхозналог</w:t>
            </w:r>
          </w:p>
        </w:tc>
        <w:tc>
          <w:tcPr>
            <w:tcW w:w="1380" w:type="dxa"/>
            <w:tcBorders>
              <w:left w:val="single" w:sz="1" w:space="0" w:color="000000"/>
              <w:bottom w:val="single" w:sz="1" w:space="0" w:color="000000"/>
            </w:tcBorders>
            <w:shd w:val="clear" w:color="auto" w:fill="auto"/>
          </w:tcPr>
          <w:p w14:paraId="121586AA"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1905" w:type="dxa"/>
            <w:tcBorders>
              <w:left w:val="single" w:sz="1" w:space="0" w:color="000000"/>
              <w:bottom w:val="single" w:sz="1" w:space="0" w:color="000000"/>
            </w:tcBorders>
            <w:shd w:val="clear" w:color="auto" w:fill="auto"/>
          </w:tcPr>
          <w:p w14:paraId="5EDBD6E3"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sz w:val="20"/>
                <w:szCs w:val="20"/>
              </w:rPr>
              <w:t xml:space="preserve"> </w:t>
            </w:r>
            <w:r w:rsidRPr="00614C83">
              <w:rPr>
                <w:rFonts w:ascii="Arial" w:hAnsi="Arial" w:cs="Arial"/>
                <w:sz w:val="20"/>
                <w:szCs w:val="20"/>
              </w:rPr>
              <w:t>-</w:t>
            </w:r>
          </w:p>
        </w:tc>
        <w:tc>
          <w:tcPr>
            <w:tcW w:w="1725" w:type="dxa"/>
            <w:tcBorders>
              <w:left w:val="single" w:sz="1" w:space="0" w:color="000000"/>
              <w:bottom w:val="single" w:sz="1" w:space="0" w:color="000000"/>
            </w:tcBorders>
            <w:shd w:val="clear" w:color="auto" w:fill="auto"/>
          </w:tcPr>
          <w:p w14:paraId="32CFA5F9"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w:t>
            </w:r>
          </w:p>
        </w:tc>
        <w:tc>
          <w:tcPr>
            <w:tcW w:w="1766" w:type="dxa"/>
            <w:tcBorders>
              <w:left w:val="single" w:sz="1" w:space="0" w:color="000000"/>
              <w:bottom w:val="single" w:sz="1" w:space="0" w:color="000000"/>
              <w:right w:val="single" w:sz="1" w:space="0" w:color="000000"/>
            </w:tcBorders>
            <w:shd w:val="clear" w:color="auto" w:fill="auto"/>
          </w:tcPr>
          <w:p w14:paraId="631EFD53"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w:t>
            </w:r>
          </w:p>
        </w:tc>
      </w:tr>
      <w:tr w:rsidR="006067F1" w:rsidRPr="00614C83" w14:paraId="0CB2174B" w14:textId="77777777" w:rsidTr="00AC22CE">
        <w:tc>
          <w:tcPr>
            <w:tcW w:w="2939" w:type="dxa"/>
            <w:tcBorders>
              <w:left w:val="single" w:sz="1" w:space="0" w:color="000000"/>
              <w:bottom w:val="single" w:sz="1" w:space="0" w:color="000000"/>
            </w:tcBorders>
            <w:shd w:val="clear" w:color="auto" w:fill="auto"/>
          </w:tcPr>
          <w:p w14:paraId="2C16A348"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Налог на доходы физических лиц</w:t>
            </w:r>
          </w:p>
        </w:tc>
        <w:tc>
          <w:tcPr>
            <w:tcW w:w="1380" w:type="dxa"/>
            <w:tcBorders>
              <w:left w:val="single" w:sz="1" w:space="0" w:color="000000"/>
              <w:bottom w:val="single" w:sz="1" w:space="0" w:color="000000"/>
            </w:tcBorders>
            <w:shd w:val="clear" w:color="auto" w:fill="auto"/>
          </w:tcPr>
          <w:p w14:paraId="7B82D2FA"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1905" w:type="dxa"/>
            <w:tcBorders>
              <w:left w:val="single" w:sz="1" w:space="0" w:color="000000"/>
              <w:bottom w:val="single" w:sz="1" w:space="0" w:color="000000"/>
            </w:tcBorders>
            <w:shd w:val="clear" w:color="auto" w:fill="auto"/>
          </w:tcPr>
          <w:p w14:paraId="64E4A82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1125</w:t>
            </w:r>
          </w:p>
        </w:tc>
        <w:tc>
          <w:tcPr>
            <w:tcW w:w="1725" w:type="dxa"/>
            <w:tcBorders>
              <w:left w:val="single" w:sz="1" w:space="0" w:color="000000"/>
              <w:bottom w:val="single" w:sz="1" w:space="0" w:color="000000"/>
            </w:tcBorders>
            <w:shd w:val="clear" w:color="auto" w:fill="auto"/>
          </w:tcPr>
          <w:p w14:paraId="33137FDD"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2671</w:t>
            </w:r>
          </w:p>
        </w:tc>
        <w:tc>
          <w:tcPr>
            <w:tcW w:w="1766" w:type="dxa"/>
            <w:tcBorders>
              <w:left w:val="single" w:sz="1" w:space="0" w:color="000000"/>
              <w:bottom w:val="single" w:sz="1" w:space="0" w:color="000000"/>
              <w:right w:val="single" w:sz="1" w:space="0" w:color="000000"/>
            </w:tcBorders>
            <w:shd w:val="clear" w:color="auto" w:fill="auto"/>
          </w:tcPr>
          <w:p w14:paraId="0E1D14C2"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2563</w:t>
            </w:r>
          </w:p>
        </w:tc>
      </w:tr>
      <w:tr w:rsidR="006067F1" w:rsidRPr="00614C83" w14:paraId="417DDC91" w14:textId="77777777" w:rsidTr="00AC22CE">
        <w:tc>
          <w:tcPr>
            <w:tcW w:w="2939" w:type="dxa"/>
            <w:tcBorders>
              <w:left w:val="single" w:sz="1" w:space="0" w:color="000000"/>
              <w:bottom w:val="single" w:sz="1" w:space="0" w:color="000000"/>
            </w:tcBorders>
            <w:shd w:val="clear" w:color="auto" w:fill="auto"/>
          </w:tcPr>
          <w:p w14:paraId="2734504B"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Земельный налог</w:t>
            </w:r>
          </w:p>
        </w:tc>
        <w:tc>
          <w:tcPr>
            <w:tcW w:w="1380" w:type="dxa"/>
            <w:tcBorders>
              <w:left w:val="single" w:sz="1" w:space="0" w:color="000000"/>
              <w:bottom w:val="single" w:sz="1" w:space="0" w:color="000000"/>
            </w:tcBorders>
            <w:shd w:val="clear" w:color="auto" w:fill="auto"/>
          </w:tcPr>
          <w:p w14:paraId="1CF921FE"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1905" w:type="dxa"/>
            <w:tcBorders>
              <w:left w:val="single" w:sz="1" w:space="0" w:color="000000"/>
              <w:bottom w:val="single" w:sz="1" w:space="0" w:color="000000"/>
            </w:tcBorders>
            <w:shd w:val="clear" w:color="auto" w:fill="auto"/>
          </w:tcPr>
          <w:p w14:paraId="1C99D176"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325</w:t>
            </w:r>
          </w:p>
        </w:tc>
        <w:tc>
          <w:tcPr>
            <w:tcW w:w="1725" w:type="dxa"/>
            <w:tcBorders>
              <w:left w:val="single" w:sz="1" w:space="0" w:color="000000"/>
              <w:bottom w:val="single" w:sz="1" w:space="0" w:color="000000"/>
            </w:tcBorders>
            <w:shd w:val="clear" w:color="auto" w:fill="auto"/>
          </w:tcPr>
          <w:p w14:paraId="54055A9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390</w:t>
            </w:r>
          </w:p>
        </w:tc>
        <w:tc>
          <w:tcPr>
            <w:tcW w:w="1766" w:type="dxa"/>
            <w:tcBorders>
              <w:left w:val="single" w:sz="1" w:space="0" w:color="000000"/>
              <w:bottom w:val="single" w:sz="1" w:space="0" w:color="000000"/>
              <w:right w:val="single" w:sz="1" w:space="0" w:color="000000"/>
            </w:tcBorders>
            <w:shd w:val="clear" w:color="auto" w:fill="auto"/>
          </w:tcPr>
          <w:p w14:paraId="6C70E13D"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114,6</w:t>
            </w:r>
          </w:p>
        </w:tc>
      </w:tr>
    </w:tbl>
    <w:p w14:paraId="148386D0" w14:textId="77777777" w:rsidR="00AC22CE" w:rsidRPr="006067F1" w:rsidRDefault="00AC22CE" w:rsidP="006067F1">
      <w:pPr>
        <w:ind w:firstLine="720"/>
        <w:rPr>
          <w:rFonts w:cs="Arial"/>
        </w:rPr>
      </w:pPr>
      <w:r w:rsidRPr="006067F1">
        <w:rPr>
          <w:rFonts w:cs="Arial"/>
          <w:kern w:val="2"/>
          <w:lang w:eastAsia="ar-SA"/>
        </w:rPr>
        <w:t xml:space="preserve">2. Неналоговые доходы: аренда земель 50%, безвозмездные перечисления. </w:t>
      </w:r>
    </w:p>
    <w:p w14:paraId="14D78EC4" w14:textId="77777777" w:rsidR="00AC22CE" w:rsidRPr="006067F1" w:rsidRDefault="00AC22CE" w:rsidP="006067F1">
      <w:pPr>
        <w:ind w:firstLine="720"/>
        <w:rPr>
          <w:rFonts w:cs="Arial"/>
        </w:rPr>
      </w:pPr>
      <w:r w:rsidRPr="006067F1">
        <w:rPr>
          <w:rFonts w:cs="Arial"/>
          <w:kern w:val="2"/>
          <w:lang w:eastAsia="ar-SA"/>
        </w:rPr>
        <w:t xml:space="preserve">3. Субвенции и дотации из бюджетов разных уровней, согласно нормативам отчислений. </w:t>
      </w:r>
    </w:p>
    <w:p w14:paraId="2C8CA755" w14:textId="77777777" w:rsidR="00AC22CE" w:rsidRPr="006067F1" w:rsidRDefault="00AC22CE" w:rsidP="006067F1">
      <w:pPr>
        <w:ind w:firstLine="720"/>
        <w:rPr>
          <w:rFonts w:cs="Arial"/>
          <w:kern w:val="2"/>
          <w:lang w:eastAsia="ar-SA"/>
        </w:rPr>
      </w:pPr>
    </w:p>
    <w:p w14:paraId="5C78E21C" w14:textId="77777777" w:rsidR="00AC22CE" w:rsidRPr="006067F1" w:rsidRDefault="00AC22CE" w:rsidP="006067F1">
      <w:pPr>
        <w:ind w:firstLine="720"/>
        <w:jc w:val="center"/>
        <w:rPr>
          <w:rFonts w:cs="Arial"/>
        </w:rPr>
      </w:pPr>
      <w:r w:rsidRPr="006067F1">
        <w:rPr>
          <w:rFonts w:cs="Arial"/>
          <w:bCs/>
          <w:kern w:val="2"/>
        </w:rPr>
        <w:t>Бюджет муниципального образования за 2009</w:t>
      </w:r>
      <w:r w:rsidRPr="006067F1">
        <w:rPr>
          <w:rFonts w:cs="Arial"/>
        </w:rPr>
        <w:t xml:space="preserve"> год</w:t>
      </w:r>
    </w:p>
    <w:tbl>
      <w:tblPr>
        <w:tblW w:w="5000" w:type="pct"/>
        <w:tblCellMar>
          <w:top w:w="55" w:type="dxa"/>
          <w:left w:w="55" w:type="dxa"/>
          <w:bottom w:w="55" w:type="dxa"/>
          <w:right w:w="55" w:type="dxa"/>
        </w:tblCellMar>
        <w:tblLook w:val="0000" w:firstRow="0" w:lastRow="0" w:firstColumn="0" w:lastColumn="0" w:noHBand="0" w:noVBand="0"/>
      </w:tblPr>
      <w:tblGrid>
        <w:gridCol w:w="6471"/>
        <w:gridCol w:w="1369"/>
        <w:gridCol w:w="1909"/>
      </w:tblGrid>
      <w:tr w:rsidR="006067F1" w:rsidRPr="00614C83" w14:paraId="20C981A5" w14:textId="77777777" w:rsidTr="00614C83">
        <w:tc>
          <w:tcPr>
            <w:tcW w:w="3319" w:type="pct"/>
            <w:tcBorders>
              <w:top w:val="single" w:sz="1" w:space="0" w:color="000000"/>
              <w:left w:val="single" w:sz="1" w:space="0" w:color="000000"/>
              <w:bottom w:val="single" w:sz="1" w:space="0" w:color="000000"/>
            </w:tcBorders>
            <w:shd w:val="clear" w:color="auto" w:fill="auto"/>
          </w:tcPr>
          <w:p w14:paraId="248731C7"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Наименование показателя</w:t>
            </w:r>
          </w:p>
        </w:tc>
        <w:tc>
          <w:tcPr>
            <w:tcW w:w="702" w:type="pct"/>
            <w:tcBorders>
              <w:top w:val="single" w:sz="1" w:space="0" w:color="000000"/>
              <w:left w:val="single" w:sz="1" w:space="0" w:color="000000"/>
              <w:bottom w:val="single" w:sz="1" w:space="0" w:color="000000"/>
            </w:tcBorders>
            <w:shd w:val="clear" w:color="auto" w:fill="auto"/>
          </w:tcPr>
          <w:p w14:paraId="718D5E74" w14:textId="77777777" w:rsidR="00AC22CE" w:rsidRPr="00614C83" w:rsidRDefault="00AC22CE" w:rsidP="006067F1">
            <w:pPr>
              <w:pStyle w:val="afa"/>
              <w:snapToGrid w:val="0"/>
              <w:jc w:val="center"/>
              <w:rPr>
                <w:rFonts w:ascii="Arial" w:hAnsi="Arial" w:cs="Arial"/>
                <w:sz w:val="20"/>
                <w:szCs w:val="20"/>
              </w:rPr>
            </w:pPr>
            <w:r w:rsidRPr="00614C83">
              <w:rPr>
                <w:rFonts w:ascii="Arial" w:hAnsi="Arial" w:cs="Arial"/>
                <w:sz w:val="20"/>
                <w:szCs w:val="20"/>
              </w:rPr>
              <w:t>Ед. изм.</w:t>
            </w:r>
          </w:p>
        </w:tc>
        <w:tc>
          <w:tcPr>
            <w:tcW w:w="979" w:type="pct"/>
            <w:tcBorders>
              <w:top w:val="single" w:sz="1" w:space="0" w:color="000000"/>
              <w:left w:val="single" w:sz="1" w:space="0" w:color="000000"/>
              <w:bottom w:val="single" w:sz="1" w:space="0" w:color="000000"/>
              <w:right w:val="single" w:sz="1" w:space="0" w:color="000000"/>
            </w:tcBorders>
            <w:shd w:val="clear" w:color="auto" w:fill="auto"/>
          </w:tcPr>
          <w:p w14:paraId="576D8D10"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2009 год</w:t>
            </w:r>
          </w:p>
        </w:tc>
      </w:tr>
      <w:tr w:rsidR="006067F1" w:rsidRPr="00614C83" w14:paraId="2022D431" w14:textId="77777777" w:rsidTr="00614C83">
        <w:tc>
          <w:tcPr>
            <w:tcW w:w="3319" w:type="pct"/>
            <w:tcBorders>
              <w:left w:val="single" w:sz="1" w:space="0" w:color="000000"/>
              <w:bottom w:val="single" w:sz="1" w:space="0" w:color="000000"/>
            </w:tcBorders>
            <w:shd w:val="clear" w:color="auto" w:fill="auto"/>
          </w:tcPr>
          <w:p w14:paraId="6D7F60D1"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Доходы бюджета поселения</w:t>
            </w:r>
          </w:p>
        </w:tc>
        <w:tc>
          <w:tcPr>
            <w:tcW w:w="702" w:type="pct"/>
            <w:tcBorders>
              <w:left w:val="single" w:sz="1" w:space="0" w:color="000000"/>
              <w:bottom w:val="single" w:sz="1" w:space="0" w:color="000000"/>
            </w:tcBorders>
            <w:shd w:val="clear" w:color="auto" w:fill="auto"/>
          </w:tcPr>
          <w:p w14:paraId="4AB235E0"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979" w:type="pct"/>
            <w:tcBorders>
              <w:left w:val="single" w:sz="1" w:space="0" w:color="000000"/>
              <w:bottom w:val="single" w:sz="1" w:space="0" w:color="000000"/>
              <w:right w:val="single" w:sz="1" w:space="0" w:color="000000"/>
            </w:tcBorders>
            <w:shd w:val="clear" w:color="auto" w:fill="auto"/>
          </w:tcPr>
          <w:p w14:paraId="31C9A74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2162</w:t>
            </w:r>
          </w:p>
        </w:tc>
      </w:tr>
      <w:tr w:rsidR="006067F1" w:rsidRPr="00614C83" w14:paraId="699347D6" w14:textId="77777777" w:rsidTr="00614C83">
        <w:tc>
          <w:tcPr>
            <w:tcW w:w="3319" w:type="pct"/>
            <w:tcBorders>
              <w:left w:val="single" w:sz="1" w:space="0" w:color="000000"/>
              <w:bottom w:val="single" w:sz="1" w:space="0" w:color="000000"/>
            </w:tcBorders>
            <w:shd w:val="clear" w:color="auto" w:fill="auto"/>
          </w:tcPr>
          <w:p w14:paraId="7333124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Исполнение к плану</w:t>
            </w:r>
          </w:p>
        </w:tc>
        <w:tc>
          <w:tcPr>
            <w:tcW w:w="702" w:type="pct"/>
            <w:tcBorders>
              <w:left w:val="single" w:sz="1" w:space="0" w:color="000000"/>
              <w:bottom w:val="single" w:sz="1" w:space="0" w:color="000000"/>
            </w:tcBorders>
            <w:shd w:val="clear" w:color="auto" w:fill="auto"/>
          </w:tcPr>
          <w:p w14:paraId="0950E34C"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w:t>
            </w:r>
          </w:p>
        </w:tc>
        <w:tc>
          <w:tcPr>
            <w:tcW w:w="979" w:type="pct"/>
            <w:tcBorders>
              <w:left w:val="single" w:sz="1" w:space="0" w:color="000000"/>
              <w:bottom w:val="single" w:sz="1" w:space="0" w:color="000000"/>
              <w:right w:val="single" w:sz="1" w:space="0" w:color="000000"/>
            </w:tcBorders>
            <w:shd w:val="clear" w:color="auto" w:fill="auto"/>
          </w:tcPr>
          <w:p w14:paraId="7F2C826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95,5</w:t>
            </w:r>
          </w:p>
        </w:tc>
      </w:tr>
      <w:tr w:rsidR="006067F1" w:rsidRPr="00614C83" w14:paraId="632F825F" w14:textId="77777777" w:rsidTr="00614C83">
        <w:tc>
          <w:tcPr>
            <w:tcW w:w="3319" w:type="pct"/>
            <w:tcBorders>
              <w:left w:val="single" w:sz="1" w:space="0" w:color="000000"/>
              <w:bottom w:val="single" w:sz="1" w:space="0" w:color="000000"/>
            </w:tcBorders>
            <w:shd w:val="clear" w:color="auto" w:fill="auto"/>
          </w:tcPr>
          <w:p w14:paraId="5237D35A"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Собственные доходы</w:t>
            </w:r>
          </w:p>
        </w:tc>
        <w:tc>
          <w:tcPr>
            <w:tcW w:w="702" w:type="pct"/>
            <w:tcBorders>
              <w:left w:val="single" w:sz="1" w:space="0" w:color="000000"/>
              <w:bottom w:val="single" w:sz="1" w:space="0" w:color="000000"/>
            </w:tcBorders>
            <w:shd w:val="clear" w:color="auto" w:fill="auto"/>
          </w:tcPr>
          <w:p w14:paraId="42B41224"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979" w:type="pct"/>
            <w:tcBorders>
              <w:left w:val="single" w:sz="1" w:space="0" w:color="000000"/>
              <w:bottom w:val="single" w:sz="1" w:space="0" w:color="000000"/>
              <w:right w:val="single" w:sz="1" w:space="0" w:color="000000"/>
            </w:tcBorders>
            <w:shd w:val="clear" w:color="auto" w:fill="auto"/>
          </w:tcPr>
          <w:p w14:paraId="1128BEE1"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599</w:t>
            </w:r>
          </w:p>
        </w:tc>
      </w:tr>
      <w:tr w:rsidR="006067F1" w:rsidRPr="00614C83" w14:paraId="08DD852E" w14:textId="77777777" w:rsidTr="00614C83">
        <w:tc>
          <w:tcPr>
            <w:tcW w:w="3319" w:type="pct"/>
            <w:tcBorders>
              <w:left w:val="single" w:sz="1" w:space="0" w:color="000000"/>
              <w:bottom w:val="single" w:sz="1" w:space="0" w:color="000000"/>
            </w:tcBorders>
            <w:shd w:val="clear" w:color="auto" w:fill="auto"/>
          </w:tcPr>
          <w:p w14:paraId="30A95F0A"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Безвозмездные перечисления от других бюджетов</w:t>
            </w:r>
          </w:p>
        </w:tc>
        <w:tc>
          <w:tcPr>
            <w:tcW w:w="702" w:type="pct"/>
            <w:tcBorders>
              <w:left w:val="single" w:sz="1" w:space="0" w:color="000000"/>
              <w:bottom w:val="single" w:sz="1" w:space="0" w:color="000000"/>
            </w:tcBorders>
            <w:shd w:val="clear" w:color="auto" w:fill="auto"/>
          </w:tcPr>
          <w:p w14:paraId="6CAFC504"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979" w:type="pct"/>
            <w:tcBorders>
              <w:left w:val="single" w:sz="1" w:space="0" w:color="000000"/>
              <w:bottom w:val="single" w:sz="1" w:space="0" w:color="000000"/>
              <w:right w:val="single" w:sz="1" w:space="0" w:color="000000"/>
            </w:tcBorders>
            <w:shd w:val="clear" w:color="auto" w:fill="auto"/>
          </w:tcPr>
          <w:p w14:paraId="2E26281C"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1562</w:t>
            </w:r>
          </w:p>
        </w:tc>
      </w:tr>
      <w:tr w:rsidR="006067F1" w:rsidRPr="00614C83" w14:paraId="2D40C716" w14:textId="77777777" w:rsidTr="00614C83">
        <w:tc>
          <w:tcPr>
            <w:tcW w:w="3319" w:type="pct"/>
            <w:tcBorders>
              <w:left w:val="single" w:sz="1" w:space="0" w:color="000000"/>
              <w:bottom w:val="single" w:sz="1" w:space="0" w:color="000000"/>
            </w:tcBorders>
            <w:shd w:val="clear" w:color="auto" w:fill="auto"/>
          </w:tcPr>
          <w:p w14:paraId="354AE25F"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Доля безвозмездных перечислений в общем объеме доходов</w:t>
            </w:r>
          </w:p>
        </w:tc>
        <w:tc>
          <w:tcPr>
            <w:tcW w:w="702" w:type="pct"/>
            <w:tcBorders>
              <w:left w:val="single" w:sz="1" w:space="0" w:color="000000"/>
              <w:bottom w:val="single" w:sz="1" w:space="0" w:color="000000"/>
            </w:tcBorders>
            <w:shd w:val="clear" w:color="auto" w:fill="auto"/>
          </w:tcPr>
          <w:p w14:paraId="14DB13E2"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w:t>
            </w:r>
          </w:p>
        </w:tc>
        <w:tc>
          <w:tcPr>
            <w:tcW w:w="979" w:type="pct"/>
            <w:tcBorders>
              <w:left w:val="single" w:sz="1" w:space="0" w:color="000000"/>
              <w:bottom w:val="single" w:sz="1" w:space="0" w:color="000000"/>
              <w:right w:val="single" w:sz="1" w:space="0" w:color="000000"/>
            </w:tcBorders>
            <w:shd w:val="clear" w:color="auto" w:fill="auto"/>
          </w:tcPr>
          <w:p w14:paraId="33966F83"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72,2</w:t>
            </w:r>
          </w:p>
        </w:tc>
      </w:tr>
      <w:tr w:rsidR="006067F1" w:rsidRPr="00614C83" w14:paraId="7078A657" w14:textId="77777777" w:rsidTr="00614C83">
        <w:tc>
          <w:tcPr>
            <w:tcW w:w="3319" w:type="pct"/>
            <w:tcBorders>
              <w:left w:val="single" w:sz="1" w:space="0" w:color="000000"/>
              <w:bottom w:val="single" w:sz="1" w:space="0" w:color="000000"/>
            </w:tcBorders>
            <w:shd w:val="clear" w:color="auto" w:fill="auto"/>
          </w:tcPr>
          <w:p w14:paraId="2922704F"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Доходы бюджета на душу населения</w:t>
            </w:r>
          </w:p>
        </w:tc>
        <w:tc>
          <w:tcPr>
            <w:tcW w:w="702" w:type="pct"/>
            <w:tcBorders>
              <w:left w:val="single" w:sz="1" w:space="0" w:color="000000"/>
              <w:bottom w:val="single" w:sz="1" w:space="0" w:color="000000"/>
            </w:tcBorders>
            <w:shd w:val="clear" w:color="auto" w:fill="auto"/>
          </w:tcPr>
          <w:p w14:paraId="293B4DF5"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руб.</w:t>
            </w:r>
          </w:p>
        </w:tc>
        <w:tc>
          <w:tcPr>
            <w:tcW w:w="979" w:type="pct"/>
            <w:tcBorders>
              <w:left w:val="single" w:sz="1" w:space="0" w:color="000000"/>
              <w:bottom w:val="single" w:sz="1" w:space="0" w:color="000000"/>
              <w:right w:val="single" w:sz="1" w:space="0" w:color="000000"/>
            </w:tcBorders>
            <w:shd w:val="clear" w:color="auto" w:fill="auto"/>
          </w:tcPr>
          <w:p w14:paraId="632A7FE0"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1427</w:t>
            </w:r>
          </w:p>
        </w:tc>
      </w:tr>
      <w:tr w:rsidR="006067F1" w:rsidRPr="00614C83" w14:paraId="54A76F6A" w14:textId="77777777" w:rsidTr="00614C83">
        <w:tc>
          <w:tcPr>
            <w:tcW w:w="3319" w:type="pct"/>
            <w:tcBorders>
              <w:left w:val="single" w:sz="1" w:space="0" w:color="000000"/>
              <w:bottom w:val="single" w:sz="1" w:space="0" w:color="000000"/>
            </w:tcBorders>
            <w:shd w:val="clear" w:color="auto" w:fill="auto"/>
          </w:tcPr>
          <w:p w14:paraId="5F923C02"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Расходы бюджета поселения</w:t>
            </w:r>
          </w:p>
        </w:tc>
        <w:tc>
          <w:tcPr>
            <w:tcW w:w="702" w:type="pct"/>
            <w:tcBorders>
              <w:left w:val="single" w:sz="1" w:space="0" w:color="000000"/>
              <w:bottom w:val="single" w:sz="1" w:space="0" w:color="000000"/>
            </w:tcBorders>
            <w:shd w:val="clear" w:color="auto" w:fill="auto"/>
          </w:tcPr>
          <w:p w14:paraId="081501DB"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тыс. руб.</w:t>
            </w:r>
          </w:p>
        </w:tc>
        <w:tc>
          <w:tcPr>
            <w:tcW w:w="979" w:type="pct"/>
            <w:tcBorders>
              <w:left w:val="single" w:sz="1" w:space="0" w:color="000000"/>
              <w:bottom w:val="single" w:sz="1" w:space="0" w:color="000000"/>
              <w:right w:val="single" w:sz="1" w:space="0" w:color="000000"/>
            </w:tcBorders>
            <w:shd w:val="clear" w:color="auto" w:fill="auto"/>
          </w:tcPr>
          <w:p w14:paraId="28F4DBF8"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2139</w:t>
            </w:r>
          </w:p>
        </w:tc>
      </w:tr>
      <w:tr w:rsidR="006067F1" w:rsidRPr="00614C83" w14:paraId="20D2A7EB" w14:textId="77777777" w:rsidTr="00614C83">
        <w:tc>
          <w:tcPr>
            <w:tcW w:w="3319" w:type="pct"/>
            <w:tcBorders>
              <w:left w:val="single" w:sz="1" w:space="0" w:color="000000"/>
              <w:bottom w:val="single" w:sz="1" w:space="0" w:color="000000"/>
            </w:tcBorders>
            <w:shd w:val="clear" w:color="auto" w:fill="auto"/>
          </w:tcPr>
          <w:p w14:paraId="366A29CC"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lastRenderedPageBreak/>
              <w:t>Исполнение к плану</w:t>
            </w:r>
          </w:p>
        </w:tc>
        <w:tc>
          <w:tcPr>
            <w:tcW w:w="702" w:type="pct"/>
            <w:tcBorders>
              <w:left w:val="single" w:sz="1" w:space="0" w:color="000000"/>
              <w:bottom w:val="single" w:sz="1" w:space="0" w:color="000000"/>
            </w:tcBorders>
            <w:shd w:val="clear" w:color="auto" w:fill="auto"/>
          </w:tcPr>
          <w:p w14:paraId="21D24D5B"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w:t>
            </w:r>
          </w:p>
        </w:tc>
        <w:tc>
          <w:tcPr>
            <w:tcW w:w="979" w:type="pct"/>
            <w:tcBorders>
              <w:left w:val="single" w:sz="1" w:space="0" w:color="000000"/>
              <w:bottom w:val="single" w:sz="1" w:space="0" w:color="000000"/>
              <w:right w:val="single" w:sz="1" w:space="0" w:color="000000"/>
            </w:tcBorders>
            <w:shd w:val="clear" w:color="auto" w:fill="auto"/>
          </w:tcPr>
          <w:p w14:paraId="1BEE5229"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94,3</w:t>
            </w:r>
          </w:p>
        </w:tc>
      </w:tr>
      <w:tr w:rsidR="006067F1" w:rsidRPr="00614C83" w14:paraId="797D58B5" w14:textId="77777777" w:rsidTr="00614C83">
        <w:tc>
          <w:tcPr>
            <w:tcW w:w="3319" w:type="pct"/>
            <w:tcBorders>
              <w:left w:val="single" w:sz="1" w:space="0" w:color="000000"/>
              <w:bottom w:val="single" w:sz="1" w:space="0" w:color="000000"/>
            </w:tcBorders>
            <w:shd w:val="clear" w:color="auto" w:fill="auto"/>
          </w:tcPr>
          <w:p w14:paraId="4C809E9D"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Расходы бюджета на душу населения</w:t>
            </w:r>
          </w:p>
        </w:tc>
        <w:tc>
          <w:tcPr>
            <w:tcW w:w="702" w:type="pct"/>
            <w:tcBorders>
              <w:left w:val="single" w:sz="1" w:space="0" w:color="000000"/>
              <w:bottom w:val="single" w:sz="1" w:space="0" w:color="000000"/>
            </w:tcBorders>
            <w:shd w:val="clear" w:color="auto" w:fill="auto"/>
          </w:tcPr>
          <w:p w14:paraId="7D51C85F"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руб.</w:t>
            </w:r>
          </w:p>
        </w:tc>
        <w:tc>
          <w:tcPr>
            <w:tcW w:w="979" w:type="pct"/>
            <w:tcBorders>
              <w:left w:val="single" w:sz="1" w:space="0" w:color="000000"/>
              <w:bottom w:val="single" w:sz="1" w:space="0" w:color="000000"/>
              <w:right w:val="single" w:sz="1" w:space="0" w:color="000000"/>
            </w:tcBorders>
            <w:shd w:val="clear" w:color="auto" w:fill="auto"/>
          </w:tcPr>
          <w:p w14:paraId="4580CE76" w14:textId="77777777" w:rsidR="00AC22CE" w:rsidRPr="00614C83" w:rsidRDefault="00AC22CE" w:rsidP="006067F1">
            <w:pPr>
              <w:pStyle w:val="afa"/>
              <w:snapToGrid w:val="0"/>
              <w:rPr>
                <w:rFonts w:ascii="Arial" w:hAnsi="Arial" w:cs="Arial"/>
                <w:sz w:val="20"/>
                <w:szCs w:val="20"/>
              </w:rPr>
            </w:pPr>
            <w:r w:rsidRPr="00614C83">
              <w:rPr>
                <w:rFonts w:ascii="Arial" w:hAnsi="Arial" w:cs="Arial"/>
                <w:sz w:val="20"/>
                <w:szCs w:val="20"/>
              </w:rPr>
              <w:t>1412</w:t>
            </w:r>
          </w:p>
        </w:tc>
      </w:tr>
    </w:tbl>
    <w:p w14:paraId="58C121C5" w14:textId="77777777" w:rsidR="00AC22CE" w:rsidRPr="006067F1" w:rsidRDefault="00AC22CE" w:rsidP="00614C83">
      <w:pPr>
        <w:pStyle w:val="a0"/>
        <w:spacing w:after="0"/>
        <w:ind w:firstLine="720"/>
        <w:jc w:val="both"/>
        <w:rPr>
          <w:rFonts w:ascii="Arial" w:hAnsi="Arial" w:cs="Arial"/>
        </w:rPr>
      </w:pPr>
      <w:r w:rsidRPr="006067F1">
        <w:rPr>
          <w:rFonts w:ascii="Arial" w:hAnsi="Arial" w:cs="Arial"/>
        </w:rPr>
        <w:t>Территория Латненского сельского поселения составляет 3,739 тыс.га. По степени сельскохозяйственной освоенности территория поселения является хорошо освоенной – сельхозугодья составляют 2,544 тыс. га. Распаханность сельхозугодий – 1,482 тыс.га. Сельскохозяйственные угодья используются интенсивно.</w:t>
      </w:r>
    </w:p>
    <w:p w14:paraId="043972E3" w14:textId="1BCB053F" w:rsidR="00AC22CE" w:rsidRPr="006067F1" w:rsidRDefault="00AC22CE" w:rsidP="00614C83">
      <w:pPr>
        <w:ind w:firstLine="720"/>
        <w:rPr>
          <w:rFonts w:cs="Arial"/>
        </w:rPr>
      </w:pPr>
      <w:r w:rsidRPr="006067F1">
        <w:rPr>
          <w:rFonts w:cs="Arial"/>
          <w:iCs/>
          <w:spacing w:val="-3"/>
          <w:kern w:val="2"/>
          <w:shd w:val="clear" w:color="auto" w:fill="FFFFFF"/>
        </w:rPr>
        <w:t>На территории сельского поселения расположены следующие предприятия и учреждения:</w:t>
      </w:r>
      <w:r w:rsidRPr="006067F1">
        <w:rPr>
          <w:rFonts w:cs="Arial"/>
          <w:kern w:val="2"/>
          <w:lang w:eastAsia="ar-SA"/>
        </w:rPr>
        <w:br/>
      </w:r>
      <w:r w:rsidR="006067F1" w:rsidRPr="006067F1">
        <w:rPr>
          <w:rFonts w:cs="Arial"/>
          <w:kern w:val="2"/>
          <w:lang w:eastAsia="ar-SA"/>
        </w:rPr>
        <w:t xml:space="preserve"> </w:t>
      </w:r>
      <w:r w:rsidRPr="006067F1">
        <w:rPr>
          <w:rFonts w:cs="Arial"/>
          <w:kern w:val="2"/>
          <w:lang w:eastAsia="ar-SA"/>
        </w:rPr>
        <w:t>На территории Латненского сельского поселения находится одно сельскохозяйственное предприятие — ООО «Жито», занимается производством</w:t>
      </w:r>
      <w:r w:rsidR="006067F1" w:rsidRPr="006067F1">
        <w:rPr>
          <w:rFonts w:cs="Arial"/>
          <w:kern w:val="2"/>
          <w:lang w:eastAsia="ar-SA"/>
        </w:rPr>
        <w:t xml:space="preserve"> </w:t>
      </w:r>
      <w:r w:rsidRPr="006067F1">
        <w:rPr>
          <w:rFonts w:cs="Arial"/>
          <w:kern w:val="2"/>
          <w:lang w:eastAsia="ar-SA"/>
        </w:rPr>
        <w:t>зерновых культур и подсолнечника, выращиванием крупного рогатого скота имеет в собственности ремонтную мастерскую,</w:t>
      </w:r>
      <w:r w:rsidR="006067F1" w:rsidRPr="006067F1">
        <w:rPr>
          <w:rFonts w:cs="Arial"/>
          <w:kern w:val="2"/>
          <w:lang w:eastAsia="ar-SA"/>
        </w:rPr>
        <w:t xml:space="preserve"> </w:t>
      </w:r>
      <w:r w:rsidRPr="006067F1">
        <w:rPr>
          <w:rFonts w:cs="Arial"/>
          <w:kern w:val="2"/>
          <w:lang w:eastAsia="ar-SA"/>
        </w:rPr>
        <w:t xml:space="preserve">зерносклады, гаражи. </w:t>
      </w:r>
    </w:p>
    <w:p w14:paraId="2AF92CA8" w14:textId="4F6B4D1D" w:rsidR="00AC22CE" w:rsidRPr="006067F1" w:rsidRDefault="00AC22CE" w:rsidP="00614C83">
      <w:pPr>
        <w:tabs>
          <w:tab w:val="left" w:pos="700"/>
        </w:tabs>
        <w:ind w:firstLine="720"/>
        <w:rPr>
          <w:rFonts w:cs="Arial"/>
        </w:rPr>
      </w:pPr>
      <w:r w:rsidRPr="006067F1">
        <w:rPr>
          <w:rFonts w:cs="Arial"/>
          <w:kern w:val="2"/>
          <w:lang w:eastAsia="ar-SA"/>
        </w:rPr>
        <w:t>Производство основных сельскохозяйственных продуктов в хозяйствах всех категорий</w:t>
      </w:r>
      <w:r w:rsidR="006067F1" w:rsidRPr="006067F1">
        <w:rPr>
          <w:rFonts w:cs="Arial"/>
          <w:kern w:val="2"/>
          <w:lang w:eastAsia="ar-SA"/>
        </w:rPr>
        <w:t xml:space="preserve"> </w:t>
      </w:r>
      <w:r w:rsidRPr="006067F1">
        <w:rPr>
          <w:rFonts w:cs="Arial"/>
          <w:kern w:val="2"/>
          <w:lang w:eastAsia="ar-SA"/>
        </w:rPr>
        <w:t>за 2009 год составило: зерновые</w:t>
      </w:r>
      <w:r w:rsidR="006067F1" w:rsidRPr="006067F1">
        <w:rPr>
          <w:rFonts w:cs="Arial"/>
          <w:kern w:val="2"/>
          <w:lang w:eastAsia="ar-SA"/>
        </w:rPr>
        <w:t xml:space="preserve"> </w:t>
      </w:r>
      <w:r w:rsidRPr="006067F1">
        <w:rPr>
          <w:rFonts w:cs="Arial"/>
          <w:kern w:val="2"/>
          <w:lang w:eastAsia="ar-SA"/>
        </w:rPr>
        <w:t>культуры (в весе после доработки) - 10948 тонн; картофель - 5191 тонн; подсолнечник — 2582 тонн; овощи - 732 тонн, скот и птица (на убой в живом весе) - 79 тонн; яйца -94,5 тыс. штук. Поголовье скота и птицы в хозяйствах всех категорий</w:t>
      </w:r>
      <w:r w:rsidR="006067F1" w:rsidRPr="006067F1">
        <w:rPr>
          <w:rFonts w:cs="Arial"/>
          <w:kern w:val="2"/>
          <w:lang w:eastAsia="ar-SA"/>
        </w:rPr>
        <w:t xml:space="preserve"> </w:t>
      </w:r>
      <w:r w:rsidRPr="006067F1">
        <w:rPr>
          <w:rFonts w:cs="Arial"/>
          <w:kern w:val="2"/>
          <w:lang w:eastAsia="ar-SA"/>
        </w:rPr>
        <w:t>-</w:t>
      </w:r>
      <w:r w:rsidR="006067F1" w:rsidRPr="006067F1">
        <w:rPr>
          <w:rFonts w:cs="Arial"/>
          <w:kern w:val="2"/>
          <w:lang w:eastAsia="ar-SA"/>
        </w:rPr>
        <w:t xml:space="preserve"> </w:t>
      </w:r>
      <w:r w:rsidRPr="006067F1">
        <w:rPr>
          <w:rFonts w:cs="Arial"/>
          <w:kern w:val="2"/>
          <w:lang w:eastAsia="ar-SA"/>
        </w:rPr>
        <w:t>1632 тыс.голов. Производство молока в 2009г. составило 805 тонн. Среднегодовая численность работников, занятых в сельскохозяйственном производстве в 2009 году составила</w:t>
      </w:r>
      <w:r w:rsidR="006067F1" w:rsidRPr="006067F1">
        <w:rPr>
          <w:rFonts w:cs="Arial"/>
          <w:kern w:val="2"/>
          <w:lang w:eastAsia="ar-SA"/>
        </w:rPr>
        <w:t xml:space="preserve"> </w:t>
      </w:r>
      <w:r w:rsidRPr="006067F1">
        <w:rPr>
          <w:rFonts w:cs="Arial"/>
          <w:kern w:val="2"/>
          <w:lang w:eastAsia="ar-SA"/>
        </w:rPr>
        <w:t xml:space="preserve">70 чел. </w:t>
      </w:r>
    </w:p>
    <w:p w14:paraId="3432F9BB" w14:textId="77777777" w:rsidR="00AC22CE" w:rsidRPr="006067F1" w:rsidRDefault="00AC22CE" w:rsidP="00614C83">
      <w:pPr>
        <w:tabs>
          <w:tab w:val="left" w:pos="700"/>
        </w:tabs>
        <w:ind w:firstLine="720"/>
        <w:rPr>
          <w:rFonts w:cs="Arial"/>
          <w:kern w:val="2"/>
          <w:lang w:eastAsia="ar-SA"/>
        </w:rPr>
      </w:pPr>
    </w:p>
    <w:p w14:paraId="22A34677" w14:textId="0776AA2B" w:rsidR="00AC22CE" w:rsidRPr="006067F1" w:rsidRDefault="00AC22CE" w:rsidP="00614C83">
      <w:pPr>
        <w:tabs>
          <w:tab w:val="left" w:pos="700"/>
        </w:tabs>
        <w:ind w:firstLine="720"/>
        <w:rPr>
          <w:rFonts w:cs="Arial"/>
        </w:rPr>
      </w:pPr>
      <w:r w:rsidRPr="006067F1">
        <w:rPr>
          <w:rFonts w:cs="Arial"/>
          <w:kern w:val="2"/>
          <w:lang w:eastAsia="ar-SA"/>
        </w:rPr>
        <w:t>Предприятия</w:t>
      </w:r>
      <w:r w:rsidR="006067F1" w:rsidRPr="006067F1">
        <w:rPr>
          <w:rFonts w:cs="Arial"/>
          <w:kern w:val="2"/>
          <w:lang w:eastAsia="ar-SA"/>
        </w:rPr>
        <w:t xml:space="preserve"> </w:t>
      </w:r>
      <w:r w:rsidRPr="006067F1">
        <w:rPr>
          <w:rFonts w:cs="Arial"/>
          <w:kern w:val="2"/>
          <w:lang w:eastAsia="ar-SA"/>
        </w:rPr>
        <w:t xml:space="preserve">торговли — РАЙПО «Семилукское», ИП «Мальцева Н.В.», ИП «Булавин А.А.», ИП «Мальцева Е.А.»; </w:t>
      </w:r>
    </w:p>
    <w:p w14:paraId="6CD2FA4D" w14:textId="77777777" w:rsidR="00AC22CE" w:rsidRPr="006067F1" w:rsidRDefault="00AC22CE" w:rsidP="00614C83">
      <w:pPr>
        <w:tabs>
          <w:tab w:val="left" w:pos="700"/>
        </w:tabs>
        <w:ind w:firstLine="720"/>
        <w:rPr>
          <w:rFonts w:cs="Arial"/>
        </w:rPr>
      </w:pPr>
      <w:r w:rsidRPr="006067F1">
        <w:rPr>
          <w:rFonts w:cs="Arial"/>
          <w:kern w:val="2"/>
          <w:lang w:eastAsia="ar-SA"/>
        </w:rPr>
        <w:t>Администрация Латненского сельского поселения;</w:t>
      </w:r>
    </w:p>
    <w:p w14:paraId="74D94937" w14:textId="77777777" w:rsidR="00AC22CE" w:rsidRPr="006067F1" w:rsidRDefault="00AC22CE" w:rsidP="00614C83">
      <w:pPr>
        <w:tabs>
          <w:tab w:val="left" w:pos="700"/>
        </w:tabs>
        <w:ind w:firstLine="720"/>
        <w:rPr>
          <w:rFonts w:cs="Arial"/>
        </w:rPr>
      </w:pPr>
      <w:r w:rsidRPr="006067F1">
        <w:rPr>
          <w:rFonts w:cs="Arial"/>
          <w:kern w:val="2"/>
          <w:lang w:eastAsia="ar-SA"/>
        </w:rPr>
        <w:t>Образовательные учреждения – МОУ «Латненская СОШ»;</w:t>
      </w:r>
    </w:p>
    <w:p w14:paraId="4EDABCE3" w14:textId="77777777" w:rsidR="00AC22CE" w:rsidRPr="006067F1" w:rsidRDefault="00AC22CE" w:rsidP="00614C83">
      <w:pPr>
        <w:tabs>
          <w:tab w:val="left" w:pos="700"/>
        </w:tabs>
        <w:ind w:firstLine="720"/>
        <w:rPr>
          <w:rFonts w:cs="Arial"/>
        </w:rPr>
      </w:pPr>
      <w:r w:rsidRPr="006067F1">
        <w:rPr>
          <w:rFonts w:cs="Arial"/>
          <w:kern w:val="2"/>
          <w:lang w:eastAsia="ar-SA"/>
        </w:rPr>
        <w:t>Латненское отделение почтовой связи;</w:t>
      </w:r>
    </w:p>
    <w:p w14:paraId="388D3EAF" w14:textId="77777777" w:rsidR="00AC22CE" w:rsidRPr="006067F1" w:rsidRDefault="00AC22CE" w:rsidP="00614C83">
      <w:pPr>
        <w:tabs>
          <w:tab w:val="left" w:pos="700"/>
        </w:tabs>
        <w:ind w:firstLine="720"/>
        <w:rPr>
          <w:rFonts w:cs="Arial"/>
        </w:rPr>
      </w:pPr>
      <w:r w:rsidRPr="006067F1">
        <w:rPr>
          <w:rFonts w:cs="Arial"/>
          <w:kern w:val="2"/>
          <w:lang w:eastAsia="ar-SA"/>
        </w:rPr>
        <w:t>ФАП</w:t>
      </w:r>
    </w:p>
    <w:p w14:paraId="1DAAA0D5" w14:textId="77777777" w:rsidR="00AC22CE" w:rsidRPr="006067F1" w:rsidRDefault="00AC22CE" w:rsidP="00614C83">
      <w:pPr>
        <w:tabs>
          <w:tab w:val="left" w:pos="700"/>
        </w:tabs>
        <w:ind w:firstLine="720"/>
        <w:rPr>
          <w:rFonts w:cs="Arial"/>
        </w:rPr>
      </w:pPr>
      <w:r w:rsidRPr="006067F1">
        <w:rPr>
          <w:rFonts w:cs="Arial"/>
          <w:kern w:val="2"/>
          <w:lang w:eastAsia="ar-SA"/>
        </w:rPr>
        <w:t>Библиотечный филиал №17.</w:t>
      </w:r>
    </w:p>
    <w:p w14:paraId="35E8DC61" w14:textId="13F7555D" w:rsidR="00AC22CE" w:rsidRPr="006067F1" w:rsidRDefault="00AC22CE" w:rsidP="00614C83">
      <w:pPr>
        <w:tabs>
          <w:tab w:val="left" w:pos="700"/>
        </w:tabs>
        <w:ind w:firstLine="720"/>
        <w:jc w:val="center"/>
        <w:rPr>
          <w:rFonts w:cs="Arial"/>
        </w:rPr>
      </w:pPr>
      <w:r w:rsidRPr="006067F1">
        <w:rPr>
          <w:rFonts w:cs="Arial"/>
          <w:bCs/>
          <w:iCs/>
          <w:kern w:val="2"/>
          <w:shd w:val="clear" w:color="auto" w:fill="FFFFFF"/>
        </w:rPr>
        <w:t>Среднемесячная з/плата по видам экономической деятельности</w:t>
      </w:r>
      <w:r w:rsidR="006067F1" w:rsidRPr="006067F1">
        <w:rPr>
          <w:rFonts w:cs="Arial"/>
          <w:bCs/>
          <w:iCs/>
          <w:kern w:val="2"/>
          <w:shd w:val="clear" w:color="auto" w:fill="FFFFFF"/>
        </w:rPr>
        <w:t xml:space="preserve"> </w:t>
      </w:r>
      <w:r w:rsidRPr="006067F1">
        <w:rPr>
          <w:rFonts w:cs="Arial"/>
          <w:bCs/>
          <w:iCs/>
          <w:kern w:val="2"/>
          <w:shd w:val="clear" w:color="auto" w:fill="FFFFFF"/>
        </w:rPr>
        <w:t>2009</w:t>
      </w:r>
      <w:r w:rsidRPr="006067F1">
        <w:rPr>
          <w:rFonts w:cs="Arial"/>
        </w:rPr>
        <w:t>г</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41"/>
        <w:gridCol w:w="3984"/>
        <w:gridCol w:w="4879"/>
      </w:tblGrid>
      <w:tr w:rsidR="006067F1" w:rsidRPr="00614C83" w14:paraId="733A72E3" w14:textId="77777777" w:rsidTr="00AC22CE">
        <w:tc>
          <w:tcPr>
            <w:tcW w:w="841" w:type="dxa"/>
            <w:tcBorders>
              <w:top w:val="single" w:sz="1" w:space="0" w:color="000000"/>
              <w:left w:val="single" w:sz="1" w:space="0" w:color="000000"/>
              <w:bottom w:val="single" w:sz="1" w:space="0" w:color="000000"/>
            </w:tcBorders>
            <w:shd w:val="clear" w:color="auto" w:fill="auto"/>
          </w:tcPr>
          <w:p w14:paraId="415B3647" w14:textId="77777777" w:rsidR="00AC22CE" w:rsidRPr="00614C83" w:rsidRDefault="00AC22CE" w:rsidP="00614C83">
            <w:pPr>
              <w:snapToGrid w:val="0"/>
              <w:ind w:firstLine="0"/>
              <w:jc w:val="center"/>
              <w:rPr>
                <w:rFonts w:cs="Arial"/>
                <w:sz w:val="20"/>
                <w:szCs w:val="20"/>
              </w:rPr>
            </w:pPr>
            <w:r w:rsidRPr="00614C83">
              <w:rPr>
                <w:rFonts w:cs="Arial"/>
                <w:bCs/>
                <w:kern w:val="2"/>
                <w:sz w:val="20"/>
                <w:szCs w:val="20"/>
                <w:shd w:val="clear" w:color="auto" w:fill="FFFFFF"/>
              </w:rPr>
              <w:t>№</w:t>
            </w:r>
          </w:p>
          <w:p w14:paraId="633E0EBE" w14:textId="77777777" w:rsidR="00AC22CE" w:rsidRPr="00614C83" w:rsidRDefault="00AC22CE" w:rsidP="00614C83">
            <w:pPr>
              <w:ind w:firstLine="0"/>
              <w:jc w:val="center"/>
              <w:rPr>
                <w:rFonts w:cs="Arial"/>
                <w:bCs/>
                <w:kern w:val="2"/>
                <w:sz w:val="20"/>
                <w:szCs w:val="20"/>
                <w:shd w:val="clear" w:color="auto" w:fill="FFFFFF"/>
              </w:rPr>
            </w:pPr>
          </w:p>
        </w:tc>
        <w:tc>
          <w:tcPr>
            <w:tcW w:w="3984" w:type="dxa"/>
            <w:tcBorders>
              <w:top w:val="single" w:sz="1" w:space="0" w:color="000000"/>
              <w:left w:val="single" w:sz="1" w:space="0" w:color="000000"/>
              <w:bottom w:val="single" w:sz="1" w:space="0" w:color="000000"/>
            </w:tcBorders>
            <w:shd w:val="clear" w:color="auto" w:fill="auto"/>
            <w:vAlign w:val="center"/>
          </w:tcPr>
          <w:p w14:paraId="5EC87DC4"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bCs/>
                <w:kern w:val="2"/>
                <w:sz w:val="20"/>
                <w:szCs w:val="20"/>
                <w:shd w:val="clear" w:color="auto" w:fill="FFFFFF"/>
              </w:rPr>
              <w:t>Виды экономической деятельности</w:t>
            </w:r>
          </w:p>
        </w:tc>
        <w:tc>
          <w:tcPr>
            <w:tcW w:w="4879" w:type="dxa"/>
            <w:tcBorders>
              <w:top w:val="single" w:sz="1" w:space="0" w:color="000000"/>
              <w:left w:val="single" w:sz="1" w:space="0" w:color="000000"/>
              <w:bottom w:val="single" w:sz="1" w:space="0" w:color="000000"/>
              <w:right w:val="single" w:sz="1" w:space="0" w:color="000000"/>
            </w:tcBorders>
            <w:shd w:val="clear" w:color="auto" w:fill="auto"/>
            <w:vAlign w:val="center"/>
          </w:tcPr>
          <w:p w14:paraId="4C8DB3E0" w14:textId="77777777" w:rsidR="00AC22CE" w:rsidRPr="00614C83" w:rsidRDefault="00AC22CE" w:rsidP="00614C83">
            <w:pPr>
              <w:pStyle w:val="afa"/>
              <w:snapToGrid w:val="0"/>
              <w:jc w:val="both"/>
              <w:rPr>
                <w:rFonts w:ascii="Arial" w:hAnsi="Arial" w:cs="Arial"/>
                <w:sz w:val="20"/>
                <w:szCs w:val="20"/>
              </w:rPr>
            </w:pPr>
            <w:r w:rsidRPr="00614C83">
              <w:rPr>
                <w:rFonts w:ascii="Arial" w:eastAsia="Times New Roman" w:hAnsi="Arial" w:cs="Arial"/>
                <w:bCs/>
                <w:kern w:val="2"/>
                <w:sz w:val="20"/>
                <w:szCs w:val="20"/>
                <w:shd w:val="clear" w:color="auto" w:fill="FFFFFF"/>
              </w:rPr>
              <w:t>Среднемесячная заработная плата, руб.</w:t>
            </w:r>
          </w:p>
        </w:tc>
      </w:tr>
      <w:tr w:rsidR="006067F1" w:rsidRPr="00614C83" w14:paraId="6B4DAACF" w14:textId="77777777" w:rsidTr="00AC22CE">
        <w:tc>
          <w:tcPr>
            <w:tcW w:w="841" w:type="dxa"/>
            <w:tcBorders>
              <w:left w:val="single" w:sz="1" w:space="0" w:color="000000"/>
              <w:bottom w:val="single" w:sz="1" w:space="0" w:color="000000"/>
            </w:tcBorders>
            <w:shd w:val="clear" w:color="auto" w:fill="auto"/>
          </w:tcPr>
          <w:p w14:paraId="2456587E"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1</w:t>
            </w:r>
          </w:p>
        </w:tc>
        <w:tc>
          <w:tcPr>
            <w:tcW w:w="3984" w:type="dxa"/>
            <w:tcBorders>
              <w:left w:val="single" w:sz="1" w:space="0" w:color="000000"/>
              <w:bottom w:val="single" w:sz="1" w:space="0" w:color="000000"/>
            </w:tcBorders>
            <w:shd w:val="clear" w:color="auto" w:fill="auto"/>
          </w:tcPr>
          <w:p w14:paraId="1F8D8E27" w14:textId="77777777" w:rsidR="00AC22CE" w:rsidRPr="00614C83" w:rsidRDefault="00AC22CE" w:rsidP="00614C83">
            <w:pPr>
              <w:pStyle w:val="afa"/>
              <w:snapToGrid w:val="0"/>
              <w:rPr>
                <w:rFonts w:ascii="Arial" w:hAnsi="Arial" w:cs="Arial"/>
                <w:sz w:val="20"/>
                <w:szCs w:val="20"/>
              </w:rPr>
            </w:pPr>
            <w:r w:rsidRPr="00614C83">
              <w:rPr>
                <w:rFonts w:ascii="Arial" w:eastAsia="Times New Roman" w:hAnsi="Arial" w:cs="Arial"/>
                <w:kern w:val="2"/>
                <w:sz w:val="20"/>
                <w:szCs w:val="20"/>
                <w:shd w:val="clear" w:color="auto" w:fill="FFFFFF"/>
              </w:rPr>
              <w:t>Сельское хозяйство</w:t>
            </w:r>
          </w:p>
        </w:tc>
        <w:tc>
          <w:tcPr>
            <w:tcW w:w="4879" w:type="dxa"/>
            <w:tcBorders>
              <w:left w:val="single" w:sz="1" w:space="0" w:color="000000"/>
              <w:bottom w:val="single" w:sz="1" w:space="0" w:color="000000"/>
              <w:right w:val="single" w:sz="1" w:space="0" w:color="000000"/>
            </w:tcBorders>
            <w:shd w:val="clear" w:color="auto" w:fill="auto"/>
          </w:tcPr>
          <w:p w14:paraId="1493205F"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7590</w:t>
            </w:r>
          </w:p>
        </w:tc>
      </w:tr>
      <w:tr w:rsidR="006067F1" w:rsidRPr="00614C83" w14:paraId="6AA2D57F" w14:textId="77777777" w:rsidTr="00AC22CE">
        <w:trPr>
          <w:trHeight w:val="245"/>
        </w:trPr>
        <w:tc>
          <w:tcPr>
            <w:tcW w:w="841" w:type="dxa"/>
            <w:tcBorders>
              <w:left w:val="single" w:sz="1" w:space="0" w:color="000000"/>
              <w:bottom w:val="single" w:sz="1" w:space="0" w:color="000000"/>
            </w:tcBorders>
            <w:shd w:val="clear" w:color="auto" w:fill="auto"/>
          </w:tcPr>
          <w:p w14:paraId="1D9EC049"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2</w:t>
            </w:r>
          </w:p>
        </w:tc>
        <w:tc>
          <w:tcPr>
            <w:tcW w:w="3984" w:type="dxa"/>
            <w:tcBorders>
              <w:left w:val="single" w:sz="1" w:space="0" w:color="000000"/>
              <w:bottom w:val="single" w:sz="1" w:space="0" w:color="000000"/>
            </w:tcBorders>
            <w:shd w:val="clear" w:color="auto" w:fill="auto"/>
          </w:tcPr>
          <w:p w14:paraId="6E437860" w14:textId="77777777" w:rsidR="00AC22CE" w:rsidRPr="00614C83" w:rsidRDefault="00AC22CE" w:rsidP="00614C83">
            <w:pPr>
              <w:pStyle w:val="afa"/>
              <w:snapToGrid w:val="0"/>
              <w:rPr>
                <w:rFonts w:ascii="Arial" w:hAnsi="Arial" w:cs="Arial"/>
                <w:sz w:val="20"/>
                <w:szCs w:val="20"/>
              </w:rPr>
            </w:pPr>
            <w:r w:rsidRPr="00614C83">
              <w:rPr>
                <w:rFonts w:ascii="Arial" w:eastAsia="Times New Roman" w:hAnsi="Arial" w:cs="Arial"/>
                <w:kern w:val="2"/>
                <w:sz w:val="20"/>
                <w:szCs w:val="20"/>
                <w:shd w:val="clear" w:color="auto" w:fill="FFFFFF"/>
              </w:rPr>
              <w:t>Оптовая и розничная торговля</w:t>
            </w:r>
          </w:p>
        </w:tc>
        <w:tc>
          <w:tcPr>
            <w:tcW w:w="4879" w:type="dxa"/>
            <w:tcBorders>
              <w:left w:val="single" w:sz="1" w:space="0" w:color="000000"/>
              <w:bottom w:val="single" w:sz="1" w:space="0" w:color="000000"/>
              <w:right w:val="single" w:sz="1" w:space="0" w:color="000000"/>
            </w:tcBorders>
            <w:shd w:val="clear" w:color="auto" w:fill="auto"/>
          </w:tcPr>
          <w:p w14:paraId="2D6DDC22"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4833</w:t>
            </w:r>
          </w:p>
        </w:tc>
      </w:tr>
      <w:tr w:rsidR="006067F1" w:rsidRPr="00614C83" w14:paraId="2C6FD4E6" w14:textId="77777777" w:rsidTr="00AC22CE">
        <w:tc>
          <w:tcPr>
            <w:tcW w:w="841" w:type="dxa"/>
            <w:tcBorders>
              <w:left w:val="single" w:sz="1" w:space="0" w:color="000000"/>
              <w:bottom w:val="single" w:sz="1" w:space="0" w:color="000000"/>
            </w:tcBorders>
            <w:shd w:val="clear" w:color="auto" w:fill="auto"/>
          </w:tcPr>
          <w:p w14:paraId="03E55E7A"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3</w:t>
            </w:r>
          </w:p>
        </w:tc>
        <w:tc>
          <w:tcPr>
            <w:tcW w:w="3984" w:type="dxa"/>
            <w:tcBorders>
              <w:left w:val="single" w:sz="1" w:space="0" w:color="000000"/>
              <w:bottom w:val="single" w:sz="1" w:space="0" w:color="000000"/>
            </w:tcBorders>
            <w:shd w:val="clear" w:color="auto" w:fill="auto"/>
          </w:tcPr>
          <w:p w14:paraId="11663308" w14:textId="77777777" w:rsidR="00AC22CE" w:rsidRPr="00614C83" w:rsidRDefault="00AC22CE" w:rsidP="00614C83">
            <w:pPr>
              <w:pStyle w:val="afa"/>
              <w:snapToGrid w:val="0"/>
              <w:rPr>
                <w:rFonts w:ascii="Arial" w:hAnsi="Arial" w:cs="Arial"/>
                <w:sz w:val="20"/>
                <w:szCs w:val="20"/>
              </w:rPr>
            </w:pPr>
            <w:r w:rsidRPr="00614C83">
              <w:rPr>
                <w:rFonts w:ascii="Arial" w:eastAsia="Times New Roman" w:hAnsi="Arial" w:cs="Arial"/>
                <w:kern w:val="2"/>
                <w:sz w:val="20"/>
                <w:szCs w:val="20"/>
                <w:shd w:val="clear" w:color="auto" w:fill="FFFFFF"/>
              </w:rPr>
              <w:t>Транспорт и связь</w:t>
            </w:r>
          </w:p>
        </w:tc>
        <w:tc>
          <w:tcPr>
            <w:tcW w:w="4879" w:type="dxa"/>
            <w:tcBorders>
              <w:left w:val="single" w:sz="1" w:space="0" w:color="000000"/>
              <w:bottom w:val="single" w:sz="1" w:space="0" w:color="000000"/>
              <w:right w:val="single" w:sz="1" w:space="0" w:color="000000"/>
            </w:tcBorders>
            <w:shd w:val="clear" w:color="auto" w:fill="auto"/>
          </w:tcPr>
          <w:p w14:paraId="18C0830A"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16488</w:t>
            </w:r>
          </w:p>
        </w:tc>
      </w:tr>
      <w:tr w:rsidR="006067F1" w:rsidRPr="00614C83" w14:paraId="0DE2B8B2" w14:textId="77777777" w:rsidTr="00AC22CE">
        <w:tc>
          <w:tcPr>
            <w:tcW w:w="841" w:type="dxa"/>
            <w:tcBorders>
              <w:left w:val="single" w:sz="1" w:space="0" w:color="000000"/>
              <w:bottom w:val="single" w:sz="1" w:space="0" w:color="000000"/>
            </w:tcBorders>
            <w:shd w:val="clear" w:color="auto" w:fill="auto"/>
          </w:tcPr>
          <w:p w14:paraId="59475338"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4</w:t>
            </w:r>
          </w:p>
        </w:tc>
        <w:tc>
          <w:tcPr>
            <w:tcW w:w="3984" w:type="dxa"/>
            <w:tcBorders>
              <w:left w:val="single" w:sz="1" w:space="0" w:color="000000"/>
              <w:bottom w:val="single" w:sz="1" w:space="0" w:color="000000"/>
            </w:tcBorders>
            <w:shd w:val="clear" w:color="auto" w:fill="auto"/>
          </w:tcPr>
          <w:p w14:paraId="2050791E" w14:textId="77777777" w:rsidR="00AC22CE" w:rsidRPr="00614C83" w:rsidRDefault="00AC22CE" w:rsidP="00614C83">
            <w:pPr>
              <w:pStyle w:val="afa"/>
              <w:snapToGrid w:val="0"/>
              <w:rPr>
                <w:rFonts w:ascii="Arial" w:hAnsi="Arial" w:cs="Arial"/>
                <w:sz w:val="20"/>
                <w:szCs w:val="20"/>
              </w:rPr>
            </w:pPr>
            <w:r w:rsidRPr="00614C83">
              <w:rPr>
                <w:rFonts w:ascii="Arial" w:eastAsia="Times New Roman" w:hAnsi="Arial" w:cs="Arial"/>
                <w:kern w:val="2"/>
                <w:sz w:val="20"/>
                <w:szCs w:val="20"/>
                <w:shd w:val="clear" w:color="auto" w:fill="FFFFFF"/>
              </w:rPr>
              <w:t>Образование</w:t>
            </w:r>
          </w:p>
        </w:tc>
        <w:tc>
          <w:tcPr>
            <w:tcW w:w="4879" w:type="dxa"/>
            <w:tcBorders>
              <w:left w:val="single" w:sz="1" w:space="0" w:color="000000"/>
              <w:bottom w:val="single" w:sz="1" w:space="0" w:color="000000"/>
              <w:right w:val="single" w:sz="1" w:space="0" w:color="000000"/>
            </w:tcBorders>
            <w:shd w:val="clear" w:color="auto" w:fill="auto"/>
          </w:tcPr>
          <w:p w14:paraId="4A432B58"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9857</w:t>
            </w:r>
          </w:p>
        </w:tc>
      </w:tr>
      <w:tr w:rsidR="006067F1" w:rsidRPr="00614C83" w14:paraId="0EDDC2ED" w14:textId="77777777" w:rsidTr="00AC22CE">
        <w:tc>
          <w:tcPr>
            <w:tcW w:w="841" w:type="dxa"/>
            <w:tcBorders>
              <w:left w:val="single" w:sz="1" w:space="0" w:color="000000"/>
              <w:bottom w:val="single" w:sz="1" w:space="0" w:color="000000"/>
            </w:tcBorders>
            <w:shd w:val="clear" w:color="auto" w:fill="auto"/>
          </w:tcPr>
          <w:p w14:paraId="4DD44374"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5</w:t>
            </w:r>
          </w:p>
        </w:tc>
        <w:tc>
          <w:tcPr>
            <w:tcW w:w="3984" w:type="dxa"/>
            <w:tcBorders>
              <w:left w:val="single" w:sz="1" w:space="0" w:color="000000"/>
              <w:bottom w:val="single" w:sz="1" w:space="0" w:color="000000"/>
            </w:tcBorders>
            <w:shd w:val="clear" w:color="auto" w:fill="auto"/>
          </w:tcPr>
          <w:p w14:paraId="632C9B38" w14:textId="77777777" w:rsidR="00AC22CE" w:rsidRPr="00614C83" w:rsidRDefault="00AC22CE" w:rsidP="00614C83">
            <w:pPr>
              <w:pStyle w:val="afa"/>
              <w:snapToGrid w:val="0"/>
              <w:rPr>
                <w:rFonts w:ascii="Arial" w:hAnsi="Arial" w:cs="Arial"/>
                <w:sz w:val="20"/>
                <w:szCs w:val="20"/>
              </w:rPr>
            </w:pPr>
            <w:r w:rsidRPr="00614C83">
              <w:rPr>
                <w:rFonts w:ascii="Arial" w:eastAsia="Times New Roman" w:hAnsi="Arial" w:cs="Arial"/>
                <w:kern w:val="2"/>
                <w:sz w:val="20"/>
                <w:szCs w:val="20"/>
                <w:shd w:val="clear" w:color="auto" w:fill="FFFFFF"/>
              </w:rPr>
              <w:t xml:space="preserve">Здравоохранение </w:t>
            </w:r>
          </w:p>
        </w:tc>
        <w:tc>
          <w:tcPr>
            <w:tcW w:w="4879" w:type="dxa"/>
            <w:tcBorders>
              <w:left w:val="single" w:sz="1" w:space="0" w:color="000000"/>
              <w:bottom w:val="single" w:sz="1" w:space="0" w:color="000000"/>
              <w:right w:val="single" w:sz="1" w:space="0" w:color="000000"/>
            </w:tcBorders>
            <w:shd w:val="clear" w:color="auto" w:fill="auto"/>
          </w:tcPr>
          <w:p w14:paraId="414BAAA1"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6511</w:t>
            </w:r>
          </w:p>
        </w:tc>
      </w:tr>
      <w:tr w:rsidR="00AC22CE" w:rsidRPr="00614C83" w14:paraId="55EDC39E" w14:textId="77777777" w:rsidTr="00AC22CE">
        <w:tc>
          <w:tcPr>
            <w:tcW w:w="841" w:type="dxa"/>
            <w:tcBorders>
              <w:left w:val="single" w:sz="1" w:space="0" w:color="000000"/>
              <w:bottom w:val="single" w:sz="1" w:space="0" w:color="000000"/>
            </w:tcBorders>
            <w:shd w:val="clear" w:color="auto" w:fill="auto"/>
          </w:tcPr>
          <w:p w14:paraId="6C8BA8CE"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6</w:t>
            </w:r>
          </w:p>
        </w:tc>
        <w:tc>
          <w:tcPr>
            <w:tcW w:w="3984" w:type="dxa"/>
            <w:tcBorders>
              <w:left w:val="single" w:sz="1" w:space="0" w:color="000000"/>
              <w:bottom w:val="single" w:sz="1" w:space="0" w:color="000000"/>
            </w:tcBorders>
            <w:shd w:val="clear" w:color="auto" w:fill="auto"/>
          </w:tcPr>
          <w:p w14:paraId="44D7D535" w14:textId="77777777" w:rsidR="00AC22CE" w:rsidRPr="00614C83" w:rsidRDefault="00AC22CE" w:rsidP="00614C83">
            <w:pPr>
              <w:pStyle w:val="afa"/>
              <w:snapToGrid w:val="0"/>
              <w:rPr>
                <w:rFonts w:ascii="Arial" w:hAnsi="Arial" w:cs="Arial"/>
                <w:sz w:val="20"/>
                <w:szCs w:val="20"/>
              </w:rPr>
            </w:pPr>
            <w:r w:rsidRPr="00614C83">
              <w:rPr>
                <w:rFonts w:ascii="Arial" w:eastAsia="Times New Roman" w:hAnsi="Arial" w:cs="Arial"/>
                <w:kern w:val="2"/>
                <w:sz w:val="20"/>
                <w:szCs w:val="20"/>
                <w:shd w:val="clear" w:color="auto" w:fill="FFFFFF"/>
              </w:rPr>
              <w:t>Социальные услуги, культура</w:t>
            </w:r>
          </w:p>
        </w:tc>
        <w:tc>
          <w:tcPr>
            <w:tcW w:w="4879" w:type="dxa"/>
            <w:tcBorders>
              <w:left w:val="single" w:sz="1" w:space="0" w:color="000000"/>
              <w:bottom w:val="single" w:sz="1" w:space="0" w:color="000000"/>
              <w:right w:val="single" w:sz="1" w:space="0" w:color="000000"/>
            </w:tcBorders>
            <w:shd w:val="clear" w:color="auto" w:fill="auto"/>
          </w:tcPr>
          <w:p w14:paraId="271B1B29" w14:textId="77777777" w:rsidR="00AC22CE" w:rsidRPr="00614C83" w:rsidRDefault="00AC22CE" w:rsidP="00614C83">
            <w:pPr>
              <w:pStyle w:val="afa"/>
              <w:snapToGrid w:val="0"/>
              <w:jc w:val="center"/>
              <w:rPr>
                <w:rFonts w:ascii="Arial" w:hAnsi="Arial" w:cs="Arial"/>
                <w:sz w:val="20"/>
                <w:szCs w:val="20"/>
              </w:rPr>
            </w:pPr>
            <w:r w:rsidRPr="00614C83">
              <w:rPr>
                <w:rFonts w:ascii="Arial" w:eastAsia="Times New Roman" w:hAnsi="Arial" w:cs="Arial"/>
                <w:kern w:val="2"/>
                <w:sz w:val="20"/>
                <w:szCs w:val="20"/>
                <w:shd w:val="clear" w:color="auto" w:fill="FFFFFF"/>
              </w:rPr>
              <w:t>4500</w:t>
            </w:r>
          </w:p>
        </w:tc>
      </w:tr>
    </w:tbl>
    <w:p w14:paraId="62910A3E" w14:textId="77777777" w:rsidR="00AC22CE" w:rsidRPr="006067F1" w:rsidRDefault="00AC22CE" w:rsidP="006067F1">
      <w:pPr>
        <w:autoSpaceDE w:val="0"/>
        <w:ind w:firstLine="720"/>
        <w:rPr>
          <w:rFonts w:cs="Arial"/>
        </w:rPr>
      </w:pPr>
    </w:p>
    <w:p w14:paraId="7142D4E5" w14:textId="77777777" w:rsidR="00AC22CE" w:rsidRPr="006067F1" w:rsidRDefault="00AC22CE" w:rsidP="00614C83">
      <w:pPr>
        <w:autoSpaceDE w:val="0"/>
        <w:ind w:firstLine="720"/>
        <w:rPr>
          <w:rFonts w:cs="Arial"/>
        </w:rPr>
      </w:pPr>
      <w:r w:rsidRPr="006067F1">
        <w:rPr>
          <w:rFonts w:cs="Arial"/>
          <w:bCs/>
          <w:iCs/>
          <w:kern w:val="2"/>
          <w:lang w:eastAsia="ar-SA"/>
        </w:rPr>
        <w:t>В результате анализа, проведенного в пункте 2.3 выявлены следующие проблемы</w:t>
      </w:r>
      <w:r w:rsidRPr="006067F1">
        <w:rPr>
          <w:rFonts w:cs="Arial"/>
          <w:iCs/>
          <w:kern w:val="2"/>
          <w:lang w:eastAsia="ar-SA"/>
        </w:rPr>
        <w:t>, требующие решения путем расширение сфер услуг, оживление малого бизнеса, способных привести к наращиванию экономического потенциала, увеличению доходной части бюджета, росту благосостояния и покупательской способности населения, что в свою очередь создает предпосылки для активизации инвестиционного сектора рынка.</w:t>
      </w:r>
    </w:p>
    <w:p w14:paraId="2BEE565F" w14:textId="77777777" w:rsidR="00AC22CE" w:rsidRPr="006067F1" w:rsidRDefault="00AC22CE" w:rsidP="00614C83">
      <w:pPr>
        <w:tabs>
          <w:tab w:val="left" w:pos="360"/>
        </w:tabs>
        <w:ind w:firstLine="720"/>
        <w:rPr>
          <w:rFonts w:cs="Arial"/>
          <w:bCs/>
          <w:iCs/>
          <w:kern w:val="2"/>
          <w:lang w:eastAsia="ar-SA"/>
        </w:rPr>
      </w:pPr>
    </w:p>
    <w:p w14:paraId="717433AE" w14:textId="77777777" w:rsidR="00AC22CE" w:rsidRPr="006067F1" w:rsidRDefault="00AC22CE" w:rsidP="00614C83">
      <w:pPr>
        <w:tabs>
          <w:tab w:val="left" w:pos="1080"/>
        </w:tabs>
        <w:ind w:firstLine="720"/>
        <w:rPr>
          <w:rFonts w:cs="Arial"/>
        </w:rPr>
      </w:pPr>
      <w:r w:rsidRPr="006067F1">
        <w:rPr>
          <w:rFonts w:cs="Arial"/>
          <w:bCs/>
          <w:iCs/>
          <w:kern w:val="2"/>
        </w:rPr>
        <w:lastRenderedPageBreak/>
        <w:t>Проблема 1. Развитие агропромышленного комплекса и перерабатывающих предприятий на базе производимой сельскохозяйственной продукции; п</w:t>
      </w:r>
      <w:r w:rsidRPr="006067F1">
        <w:rPr>
          <w:rFonts w:cs="Arial"/>
          <w:bCs/>
          <w:iCs/>
          <w:kern w:val="2"/>
          <w:lang w:eastAsia="ar-SA"/>
        </w:rPr>
        <w:t>ривлечения частного сектора к комплексному развитию животноводческого комплекса.</w:t>
      </w:r>
    </w:p>
    <w:p w14:paraId="11EF8AC2" w14:textId="04F083AE" w:rsidR="00AC22CE" w:rsidRPr="006067F1" w:rsidRDefault="00AC22CE" w:rsidP="00614C83">
      <w:pPr>
        <w:tabs>
          <w:tab w:val="left" w:pos="360"/>
        </w:tabs>
        <w:autoSpaceDE w:val="0"/>
        <w:ind w:firstLine="720"/>
        <w:rPr>
          <w:rFonts w:cs="Arial"/>
        </w:rPr>
      </w:pPr>
      <w:r w:rsidRPr="006067F1">
        <w:rPr>
          <w:rFonts w:cs="Arial"/>
          <w:bCs/>
          <w:iCs/>
          <w:kern w:val="2"/>
        </w:rPr>
        <w:t>В последние годы на возрождение сельского хозяйства направлены приоритетные программы национального проекта «Развитие АПК» в Воронежской области по возрождению животноводческого комплекса, работает областная целевая программа «Развитие сельского хозяйства на территории Воронежской области...»</w:t>
      </w:r>
      <w:r w:rsidR="006067F1" w:rsidRPr="006067F1">
        <w:rPr>
          <w:rFonts w:cs="Arial"/>
          <w:bCs/>
          <w:iCs/>
          <w:kern w:val="2"/>
        </w:rPr>
        <w:t xml:space="preserve"> </w:t>
      </w:r>
      <w:r w:rsidRPr="006067F1">
        <w:rPr>
          <w:rFonts w:cs="Arial"/>
          <w:bCs/>
          <w:iCs/>
          <w:kern w:val="2"/>
        </w:rPr>
        <w:t>Животноводческие предприятия, работающие в рамках национального проекта,</w:t>
      </w:r>
      <w:r w:rsidR="006067F1" w:rsidRPr="006067F1">
        <w:rPr>
          <w:rFonts w:cs="Arial"/>
          <w:bCs/>
          <w:iCs/>
          <w:kern w:val="2"/>
        </w:rPr>
        <w:t xml:space="preserve"> </w:t>
      </w:r>
      <w:r w:rsidRPr="006067F1">
        <w:rPr>
          <w:rFonts w:cs="Arial"/>
          <w:bCs/>
          <w:iCs/>
          <w:kern w:val="2"/>
        </w:rPr>
        <w:t>строят и</w:t>
      </w:r>
      <w:r w:rsidRPr="006067F1">
        <w:rPr>
          <w:rFonts w:cs="Arial"/>
          <w:iCs/>
          <w:kern w:val="2"/>
        </w:rPr>
        <w:t xml:space="preserve"> реконструируют помещения для содержания скота, приобретают современное оборудование, закупают племенное поголовье для своих ферм.</w:t>
      </w:r>
      <w:r w:rsidRPr="006067F1">
        <w:rPr>
          <w:rFonts w:cs="Arial"/>
          <w:bCs/>
          <w:iCs/>
          <w:kern w:val="2"/>
        </w:rPr>
        <w:t xml:space="preserve"> </w:t>
      </w:r>
      <w:r w:rsidRPr="006067F1">
        <w:rPr>
          <w:rFonts w:cs="Arial"/>
          <w:iCs/>
          <w:kern w:val="2"/>
        </w:rPr>
        <w:t>Областной программой</w:t>
      </w:r>
      <w:r w:rsidRPr="006067F1">
        <w:rPr>
          <w:rFonts w:cs="Arial"/>
          <w:bCs/>
          <w:iCs/>
          <w:kern w:val="2"/>
        </w:rPr>
        <w:t xml:space="preserve"> </w:t>
      </w:r>
      <w:r w:rsidRPr="006067F1">
        <w:rPr>
          <w:rFonts w:cs="Arial"/>
          <w:iCs/>
          <w:kern w:val="2"/>
        </w:rPr>
        <w:t>осуществляется поддержка роста производства продукции животноводства. Для обеспечения увеличения объемов животноводческой продукции, сохранения и увеличения поголовья всех видов сельскохозяйственных животных, а также использования современного технологического оборудования для модернизации животноводческих комплексов предполагается осуществлять компенсацию части затрат на приобретение новой техники для заготовки и приготовления кормов, доильного, холодильного и технологического оборудования.</w:t>
      </w:r>
    </w:p>
    <w:p w14:paraId="0F9458B2" w14:textId="6567B3E8" w:rsidR="00AC22CE" w:rsidRPr="006067F1" w:rsidRDefault="00AC22CE" w:rsidP="00614C83">
      <w:pPr>
        <w:pageBreakBefore/>
        <w:tabs>
          <w:tab w:val="left" w:pos="700"/>
        </w:tabs>
        <w:ind w:firstLine="720"/>
        <w:rPr>
          <w:rFonts w:cs="Arial"/>
        </w:rPr>
      </w:pPr>
      <w:r w:rsidRPr="006067F1">
        <w:rPr>
          <w:rFonts w:cs="Arial"/>
          <w:bCs/>
          <w:kern w:val="2"/>
          <w:lang w:eastAsia="ar-SA"/>
        </w:rPr>
        <w:lastRenderedPageBreak/>
        <w:t>2.4. Земельный фонд и категории земель.</w:t>
      </w:r>
    </w:p>
    <w:p w14:paraId="491B6913" w14:textId="77777777" w:rsidR="00AC22CE" w:rsidRPr="006067F1" w:rsidRDefault="00AC22CE" w:rsidP="00614C83">
      <w:pPr>
        <w:ind w:firstLine="720"/>
        <w:rPr>
          <w:rFonts w:cs="Arial"/>
          <w:bCs/>
          <w:kern w:val="2"/>
          <w:lang w:eastAsia="ar-SA"/>
        </w:rPr>
      </w:pPr>
    </w:p>
    <w:p w14:paraId="3B9AD186" w14:textId="77777777" w:rsidR="00AC22CE" w:rsidRPr="006067F1" w:rsidRDefault="00AC22CE" w:rsidP="00614C83">
      <w:pPr>
        <w:ind w:firstLine="720"/>
        <w:rPr>
          <w:rFonts w:cs="Arial"/>
        </w:rPr>
      </w:pPr>
      <w:r w:rsidRPr="006067F1">
        <w:rPr>
          <w:rFonts w:cs="Arial"/>
          <w:kern w:val="2"/>
          <w:lang w:eastAsia="ar-SA"/>
        </w:rPr>
        <w:t xml:space="preserve">В соответствии с данными паспорта Латненского сельского поселения - </w:t>
      </w:r>
      <w:r w:rsidRPr="006067F1">
        <w:rPr>
          <w:rFonts w:cs="Arial"/>
          <w:iCs/>
          <w:kern w:val="2"/>
          <w:shd w:val="clear" w:color="auto" w:fill="FFFFFF"/>
        </w:rPr>
        <w:t>общая площадь земель в границах поселения составляет- 3739га</w:t>
      </w:r>
    </w:p>
    <w:p w14:paraId="3D64D06E" w14:textId="77777777" w:rsidR="00AC22CE" w:rsidRPr="006067F1" w:rsidRDefault="00AC22CE" w:rsidP="00614C83">
      <w:pPr>
        <w:tabs>
          <w:tab w:val="left" w:pos="700"/>
        </w:tabs>
        <w:ind w:firstLine="720"/>
        <w:rPr>
          <w:rFonts w:cs="Arial"/>
          <w:iCs/>
          <w:kern w:val="2"/>
          <w:shd w:val="clear" w:color="auto" w:fill="FFFFFF"/>
          <w:lang w:eastAsia="ar-SA"/>
        </w:rPr>
      </w:pPr>
    </w:p>
    <w:p w14:paraId="5F9CE220" w14:textId="77777777" w:rsidR="00AC22CE" w:rsidRPr="006067F1" w:rsidRDefault="00AC22CE" w:rsidP="00614C83">
      <w:pPr>
        <w:tabs>
          <w:tab w:val="left" w:pos="700"/>
        </w:tabs>
        <w:ind w:firstLine="720"/>
        <w:rPr>
          <w:rFonts w:cs="Arial"/>
        </w:rPr>
      </w:pPr>
      <w:r w:rsidRPr="006067F1">
        <w:rPr>
          <w:rFonts w:cs="Arial"/>
          <w:bCs/>
          <w:iCs/>
          <w:kern w:val="2"/>
        </w:rPr>
        <w:t>Распределение земель Латненского сельского поселения</w:t>
      </w:r>
      <w:r w:rsidRPr="006067F1">
        <w:rPr>
          <w:rFonts w:cs="Arial"/>
        </w:rPr>
        <w:t xml:space="preserve"> по категориям </w:t>
      </w:r>
    </w:p>
    <w:tbl>
      <w:tblPr>
        <w:tblW w:w="5000" w:type="pct"/>
        <w:tblCellMar>
          <w:top w:w="55" w:type="dxa"/>
          <w:left w:w="55" w:type="dxa"/>
          <w:bottom w:w="55" w:type="dxa"/>
          <w:right w:w="55" w:type="dxa"/>
        </w:tblCellMar>
        <w:tblLook w:val="0000" w:firstRow="0" w:lastRow="0" w:firstColumn="0" w:lastColumn="0" w:noHBand="0" w:noVBand="0"/>
      </w:tblPr>
      <w:tblGrid>
        <w:gridCol w:w="834"/>
        <w:gridCol w:w="7002"/>
        <w:gridCol w:w="1913"/>
      </w:tblGrid>
      <w:tr w:rsidR="006067F1" w:rsidRPr="00614C83" w14:paraId="63382CFA" w14:textId="77777777" w:rsidTr="00614C83">
        <w:tc>
          <w:tcPr>
            <w:tcW w:w="428" w:type="pct"/>
            <w:tcBorders>
              <w:top w:val="single" w:sz="1" w:space="0" w:color="000000"/>
              <w:left w:val="single" w:sz="1" w:space="0" w:color="000000"/>
              <w:bottom w:val="single" w:sz="1" w:space="0" w:color="000000"/>
            </w:tcBorders>
            <w:shd w:val="clear" w:color="auto" w:fill="auto"/>
          </w:tcPr>
          <w:p w14:paraId="209BE17C"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w:t>
            </w:r>
          </w:p>
        </w:tc>
        <w:tc>
          <w:tcPr>
            <w:tcW w:w="3591" w:type="pct"/>
            <w:tcBorders>
              <w:top w:val="single" w:sz="1" w:space="0" w:color="000000"/>
              <w:left w:val="single" w:sz="1" w:space="0" w:color="000000"/>
              <w:bottom w:val="single" w:sz="1" w:space="0" w:color="000000"/>
            </w:tcBorders>
            <w:shd w:val="clear" w:color="auto" w:fill="auto"/>
          </w:tcPr>
          <w:p w14:paraId="17260F31"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Категория</w:t>
            </w:r>
          </w:p>
        </w:tc>
        <w:tc>
          <w:tcPr>
            <w:tcW w:w="981" w:type="pct"/>
            <w:tcBorders>
              <w:top w:val="single" w:sz="1" w:space="0" w:color="000000"/>
              <w:left w:val="single" w:sz="1" w:space="0" w:color="000000"/>
              <w:bottom w:val="single" w:sz="1" w:space="0" w:color="000000"/>
              <w:right w:val="single" w:sz="4" w:space="0" w:color="000000"/>
            </w:tcBorders>
            <w:shd w:val="clear" w:color="auto" w:fill="auto"/>
          </w:tcPr>
          <w:p w14:paraId="2A2186AC"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Тыс.га</w:t>
            </w:r>
          </w:p>
        </w:tc>
      </w:tr>
      <w:tr w:rsidR="006067F1" w:rsidRPr="00614C83" w14:paraId="7F194641" w14:textId="77777777" w:rsidTr="00614C83">
        <w:tc>
          <w:tcPr>
            <w:tcW w:w="428" w:type="pct"/>
            <w:tcBorders>
              <w:left w:val="single" w:sz="1" w:space="0" w:color="000000"/>
              <w:bottom w:val="single" w:sz="1" w:space="0" w:color="000000"/>
            </w:tcBorders>
            <w:shd w:val="clear" w:color="auto" w:fill="auto"/>
          </w:tcPr>
          <w:p w14:paraId="7D22715F"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1.</w:t>
            </w:r>
          </w:p>
        </w:tc>
        <w:tc>
          <w:tcPr>
            <w:tcW w:w="3591" w:type="pct"/>
            <w:tcBorders>
              <w:left w:val="single" w:sz="1" w:space="0" w:color="000000"/>
              <w:bottom w:val="single" w:sz="1" w:space="0" w:color="000000"/>
            </w:tcBorders>
            <w:shd w:val="clear" w:color="auto" w:fill="auto"/>
          </w:tcPr>
          <w:p w14:paraId="2D6441B3"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Земли населенных пунктов, в том числе:</w:t>
            </w:r>
          </w:p>
        </w:tc>
        <w:tc>
          <w:tcPr>
            <w:tcW w:w="981" w:type="pct"/>
            <w:tcBorders>
              <w:left w:val="single" w:sz="1" w:space="0" w:color="000000"/>
              <w:bottom w:val="single" w:sz="1" w:space="0" w:color="000000"/>
              <w:right w:val="single" w:sz="4" w:space="0" w:color="000000"/>
            </w:tcBorders>
            <w:shd w:val="clear" w:color="auto" w:fill="auto"/>
          </w:tcPr>
          <w:p w14:paraId="7A3930FD"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0,46</w:t>
            </w:r>
          </w:p>
        </w:tc>
      </w:tr>
      <w:tr w:rsidR="006067F1" w:rsidRPr="00614C83" w14:paraId="39C8A509" w14:textId="77777777" w:rsidTr="00614C83">
        <w:tc>
          <w:tcPr>
            <w:tcW w:w="428" w:type="pct"/>
            <w:tcBorders>
              <w:left w:val="single" w:sz="1" w:space="0" w:color="000000"/>
              <w:bottom w:val="single" w:sz="1" w:space="0" w:color="000000"/>
            </w:tcBorders>
            <w:shd w:val="clear" w:color="auto" w:fill="auto"/>
          </w:tcPr>
          <w:p w14:paraId="07A91EA2" w14:textId="77777777" w:rsidR="00AC22CE" w:rsidRPr="00614C83" w:rsidRDefault="00AC22CE" w:rsidP="006067F1">
            <w:pPr>
              <w:pStyle w:val="afa"/>
              <w:snapToGrid w:val="0"/>
              <w:rPr>
                <w:rFonts w:ascii="Arial" w:eastAsia="Times New Roman" w:hAnsi="Arial" w:cs="Arial"/>
                <w:kern w:val="2"/>
                <w:sz w:val="20"/>
                <w:szCs w:val="20"/>
              </w:rPr>
            </w:pPr>
          </w:p>
        </w:tc>
        <w:tc>
          <w:tcPr>
            <w:tcW w:w="3591" w:type="pct"/>
            <w:tcBorders>
              <w:left w:val="single" w:sz="1" w:space="0" w:color="000000"/>
              <w:bottom w:val="single" w:sz="1" w:space="0" w:color="000000"/>
            </w:tcBorders>
            <w:shd w:val="clear" w:color="auto" w:fill="auto"/>
          </w:tcPr>
          <w:p w14:paraId="7E08D96E"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Площадь приусадебных участков</w:t>
            </w:r>
          </w:p>
        </w:tc>
        <w:tc>
          <w:tcPr>
            <w:tcW w:w="981" w:type="pct"/>
            <w:tcBorders>
              <w:left w:val="single" w:sz="1" w:space="0" w:color="000000"/>
              <w:bottom w:val="single" w:sz="1" w:space="0" w:color="000000"/>
              <w:right w:val="single" w:sz="4" w:space="0" w:color="000000"/>
            </w:tcBorders>
            <w:shd w:val="clear" w:color="auto" w:fill="auto"/>
          </w:tcPr>
          <w:p w14:paraId="348A5416"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0,226</w:t>
            </w:r>
          </w:p>
        </w:tc>
      </w:tr>
      <w:tr w:rsidR="006067F1" w:rsidRPr="00614C83" w14:paraId="7E65D0F9" w14:textId="77777777" w:rsidTr="00614C83">
        <w:tc>
          <w:tcPr>
            <w:tcW w:w="428" w:type="pct"/>
            <w:tcBorders>
              <w:left w:val="single" w:sz="1" w:space="0" w:color="000000"/>
              <w:bottom w:val="single" w:sz="1" w:space="0" w:color="000000"/>
            </w:tcBorders>
            <w:shd w:val="clear" w:color="auto" w:fill="auto"/>
          </w:tcPr>
          <w:p w14:paraId="61702A53"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2.</w:t>
            </w:r>
          </w:p>
        </w:tc>
        <w:tc>
          <w:tcPr>
            <w:tcW w:w="3591" w:type="pct"/>
            <w:tcBorders>
              <w:left w:val="single" w:sz="1" w:space="0" w:color="000000"/>
              <w:bottom w:val="single" w:sz="1" w:space="0" w:color="000000"/>
            </w:tcBorders>
            <w:shd w:val="clear" w:color="auto" w:fill="auto"/>
          </w:tcPr>
          <w:p w14:paraId="2714AD1D"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Земли сельскохозяйственного назначения, в том числе:</w:t>
            </w:r>
          </w:p>
        </w:tc>
        <w:tc>
          <w:tcPr>
            <w:tcW w:w="981" w:type="pct"/>
            <w:tcBorders>
              <w:left w:val="single" w:sz="1" w:space="0" w:color="000000"/>
              <w:bottom w:val="single" w:sz="1" w:space="0" w:color="000000"/>
              <w:right w:val="single" w:sz="4" w:space="0" w:color="000000"/>
            </w:tcBorders>
            <w:shd w:val="clear" w:color="auto" w:fill="auto"/>
          </w:tcPr>
          <w:p w14:paraId="5F41E7C8"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2,544</w:t>
            </w:r>
          </w:p>
        </w:tc>
      </w:tr>
      <w:tr w:rsidR="006067F1" w:rsidRPr="00614C83" w14:paraId="2FE9AC1A" w14:textId="77777777" w:rsidTr="00614C83">
        <w:tc>
          <w:tcPr>
            <w:tcW w:w="428" w:type="pct"/>
            <w:tcBorders>
              <w:left w:val="single" w:sz="1" w:space="0" w:color="000000"/>
              <w:bottom w:val="single" w:sz="1" w:space="0" w:color="000000"/>
            </w:tcBorders>
            <w:shd w:val="clear" w:color="auto" w:fill="auto"/>
          </w:tcPr>
          <w:p w14:paraId="230EE130" w14:textId="77777777" w:rsidR="00AC22CE" w:rsidRPr="00614C83" w:rsidRDefault="00AC22CE" w:rsidP="006067F1">
            <w:pPr>
              <w:pStyle w:val="afa"/>
              <w:snapToGrid w:val="0"/>
              <w:rPr>
                <w:rFonts w:ascii="Arial" w:eastAsia="Times New Roman" w:hAnsi="Arial" w:cs="Arial"/>
                <w:kern w:val="2"/>
                <w:sz w:val="20"/>
                <w:szCs w:val="20"/>
              </w:rPr>
            </w:pPr>
          </w:p>
        </w:tc>
        <w:tc>
          <w:tcPr>
            <w:tcW w:w="3591" w:type="pct"/>
            <w:tcBorders>
              <w:left w:val="single" w:sz="1" w:space="0" w:color="000000"/>
              <w:bottom w:val="single" w:sz="1" w:space="0" w:color="000000"/>
            </w:tcBorders>
            <w:shd w:val="clear" w:color="auto" w:fill="auto"/>
          </w:tcPr>
          <w:p w14:paraId="0CE1A450"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-пашня</w:t>
            </w:r>
          </w:p>
        </w:tc>
        <w:tc>
          <w:tcPr>
            <w:tcW w:w="981" w:type="pct"/>
            <w:tcBorders>
              <w:left w:val="single" w:sz="1" w:space="0" w:color="000000"/>
              <w:bottom w:val="single" w:sz="1" w:space="0" w:color="000000"/>
              <w:right w:val="single" w:sz="4" w:space="0" w:color="000000"/>
            </w:tcBorders>
            <w:shd w:val="clear" w:color="auto" w:fill="auto"/>
          </w:tcPr>
          <w:p w14:paraId="47695B8B"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1,482</w:t>
            </w:r>
          </w:p>
        </w:tc>
      </w:tr>
      <w:tr w:rsidR="006067F1" w:rsidRPr="00614C83" w14:paraId="3A93FD0A" w14:textId="77777777" w:rsidTr="00614C83">
        <w:tc>
          <w:tcPr>
            <w:tcW w:w="428" w:type="pct"/>
            <w:tcBorders>
              <w:left w:val="single" w:sz="1" w:space="0" w:color="000000"/>
              <w:bottom w:val="single" w:sz="1" w:space="0" w:color="000000"/>
            </w:tcBorders>
            <w:shd w:val="clear" w:color="auto" w:fill="auto"/>
          </w:tcPr>
          <w:p w14:paraId="327C3BA9" w14:textId="77777777" w:rsidR="00AC22CE" w:rsidRPr="00614C83" w:rsidRDefault="00AC22CE" w:rsidP="006067F1">
            <w:pPr>
              <w:pStyle w:val="afa"/>
              <w:snapToGrid w:val="0"/>
              <w:rPr>
                <w:rFonts w:ascii="Arial" w:eastAsia="Times New Roman" w:hAnsi="Arial" w:cs="Arial"/>
                <w:kern w:val="2"/>
                <w:sz w:val="20"/>
                <w:szCs w:val="20"/>
              </w:rPr>
            </w:pPr>
          </w:p>
        </w:tc>
        <w:tc>
          <w:tcPr>
            <w:tcW w:w="3591" w:type="pct"/>
            <w:tcBorders>
              <w:left w:val="single" w:sz="1" w:space="0" w:color="000000"/>
              <w:bottom w:val="single" w:sz="1" w:space="0" w:color="000000"/>
            </w:tcBorders>
            <w:shd w:val="clear" w:color="auto" w:fill="auto"/>
          </w:tcPr>
          <w:p w14:paraId="6309908B"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-сенокосы</w:t>
            </w:r>
          </w:p>
        </w:tc>
        <w:tc>
          <w:tcPr>
            <w:tcW w:w="981" w:type="pct"/>
            <w:tcBorders>
              <w:left w:val="single" w:sz="1" w:space="0" w:color="000000"/>
              <w:bottom w:val="single" w:sz="1" w:space="0" w:color="000000"/>
              <w:right w:val="single" w:sz="4" w:space="0" w:color="000000"/>
            </w:tcBorders>
            <w:shd w:val="clear" w:color="auto" w:fill="auto"/>
          </w:tcPr>
          <w:p w14:paraId="00FB0FA6"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0,088</w:t>
            </w:r>
          </w:p>
        </w:tc>
      </w:tr>
      <w:tr w:rsidR="006067F1" w:rsidRPr="00614C83" w14:paraId="09503B49" w14:textId="77777777" w:rsidTr="00614C83">
        <w:tc>
          <w:tcPr>
            <w:tcW w:w="428" w:type="pct"/>
            <w:tcBorders>
              <w:left w:val="single" w:sz="1" w:space="0" w:color="000000"/>
              <w:bottom w:val="single" w:sz="1" w:space="0" w:color="000000"/>
            </w:tcBorders>
            <w:shd w:val="clear" w:color="auto" w:fill="auto"/>
          </w:tcPr>
          <w:p w14:paraId="5A5F4924" w14:textId="77777777" w:rsidR="00AC22CE" w:rsidRPr="00614C83" w:rsidRDefault="00AC22CE" w:rsidP="006067F1">
            <w:pPr>
              <w:pStyle w:val="afa"/>
              <w:snapToGrid w:val="0"/>
              <w:rPr>
                <w:rFonts w:ascii="Arial" w:eastAsia="Times New Roman" w:hAnsi="Arial" w:cs="Arial"/>
                <w:kern w:val="2"/>
                <w:sz w:val="20"/>
                <w:szCs w:val="20"/>
              </w:rPr>
            </w:pPr>
          </w:p>
        </w:tc>
        <w:tc>
          <w:tcPr>
            <w:tcW w:w="3591" w:type="pct"/>
            <w:tcBorders>
              <w:left w:val="single" w:sz="1" w:space="0" w:color="000000"/>
              <w:bottom w:val="single" w:sz="1" w:space="0" w:color="000000"/>
            </w:tcBorders>
            <w:shd w:val="clear" w:color="auto" w:fill="auto"/>
          </w:tcPr>
          <w:p w14:paraId="1485CD96"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-пастбища</w:t>
            </w:r>
          </w:p>
        </w:tc>
        <w:tc>
          <w:tcPr>
            <w:tcW w:w="981" w:type="pct"/>
            <w:tcBorders>
              <w:left w:val="single" w:sz="1" w:space="0" w:color="000000"/>
              <w:bottom w:val="single" w:sz="1" w:space="0" w:color="000000"/>
              <w:right w:val="single" w:sz="4" w:space="0" w:color="000000"/>
            </w:tcBorders>
            <w:shd w:val="clear" w:color="auto" w:fill="auto"/>
          </w:tcPr>
          <w:p w14:paraId="6C2CAF5C"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0,169</w:t>
            </w:r>
          </w:p>
        </w:tc>
      </w:tr>
      <w:tr w:rsidR="006067F1" w:rsidRPr="00614C83" w14:paraId="75368E86" w14:textId="77777777" w:rsidTr="00614C83">
        <w:tc>
          <w:tcPr>
            <w:tcW w:w="428" w:type="pct"/>
            <w:tcBorders>
              <w:left w:val="single" w:sz="1" w:space="0" w:color="000000"/>
              <w:bottom w:val="single" w:sz="1" w:space="0" w:color="000000"/>
            </w:tcBorders>
            <w:shd w:val="clear" w:color="auto" w:fill="auto"/>
          </w:tcPr>
          <w:p w14:paraId="65FF117F" w14:textId="77777777" w:rsidR="00AC22CE" w:rsidRPr="00614C83" w:rsidRDefault="00AC22CE" w:rsidP="006067F1">
            <w:pPr>
              <w:pStyle w:val="afa"/>
              <w:snapToGrid w:val="0"/>
              <w:rPr>
                <w:rFonts w:ascii="Arial" w:eastAsia="Times New Roman" w:hAnsi="Arial" w:cs="Arial"/>
                <w:kern w:val="2"/>
                <w:sz w:val="20"/>
                <w:szCs w:val="20"/>
              </w:rPr>
            </w:pPr>
          </w:p>
        </w:tc>
        <w:tc>
          <w:tcPr>
            <w:tcW w:w="3591" w:type="pct"/>
            <w:tcBorders>
              <w:left w:val="single" w:sz="1" w:space="0" w:color="000000"/>
              <w:bottom w:val="single" w:sz="1" w:space="0" w:color="000000"/>
            </w:tcBorders>
            <w:shd w:val="clear" w:color="auto" w:fill="auto"/>
          </w:tcPr>
          <w:p w14:paraId="054F14E6"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-многолетние насаждения</w:t>
            </w:r>
          </w:p>
        </w:tc>
        <w:tc>
          <w:tcPr>
            <w:tcW w:w="981" w:type="pct"/>
            <w:tcBorders>
              <w:left w:val="single" w:sz="1" w:space="0" w:color="000000"/>
              <w:bottom w:val="single" w:sz="1" w:space="0" w:color="000000"/>
              <w:right w:val="single" w:sz="4" w:space="0" w:color="000000"/>
            </w:tcBorders>
            <w:shd w:val="clear" w:color="auto" w:fill="auto"/>
          </w:tcPr>
          <w:p w14:paraId="45E17446"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0,538</w:t>
            </w:r>
          </w:p>
        </w:tc>
      </w:tr>
      <w:tr w:rsidR="006067F1" w:rsidRPr="00614C83" w14:paraId="564654C0" w14:textId="77777777" w:rsidTr="00614C83">
        <w:tc>
          <w:tcPr>
            <w:tcW w:w="428" w:type="pct"/>
            <w:tcBorders>
              <w:left w:val="single" w:sz="1" w:space="0" w:color="000000"/>
              <w:bottom w:val="single" w:sz="1" w:space="0" w:color="000000"/>
            </w:tcBorders>
            <w:shd w:val="clear" w:color="auto" w:fill="auto"/>
          </w:tcPr>
          <w:p w14:paraId="49069680"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3.</w:t>
            </w:r>
          </w:p>
        </w:tc>
        <w:tc>
          <w:tcPr>
            <w:tcW w:w="3591" w:type="pct"/>
            <w:tcBorders>
              <w:left w:val="single" w:sz="1" w:space="0" w:color="000000"/>
              <w:bottom w:val="single" w:sz="1" w:space="0" w:color="000000"/>
            </w:tcBorders>
            <w:shd w:val="clear" w:color="auto" w:fill="auto"/>
          </w:tcPr>
          <w:p w14:paraId="1CC89507"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Земли промышленности, транспорта, связи, энергетики, обороны</w:t>
            </w:r>
          </w:p>
        </w:tc>
        <w:tc>
          <w:tcPr>
            <w:tcW w:w="981" w:type="pct"/>
            <w:tcBorders>
              <w:left w:val="single" w:sz="1" w:space="0" w:color="000000"/>
              <w:bottom w:val="single" w:sz="1" w:space="0" w:color="000000"/>
              <w:right w:val="single" w:sz="4" w:space="0" w:color="000000"/>
            </w:tcBorders>
            <w:shd w:val="clear" w:color="auto" w:fill="auto"/>
          </w:tcPr>
          <w:p w14:paraId="5609EFEE"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0,006</w:t>
            </w:r>
          </w:p>
        </w:tc>
      </w:tr>
      <w:tr w:rsidR="006067F1" w:rsidRPr="00614C83" w14:paraId="43A4F52A" w14:textId="77777777" w:rsidTr="00614C83">
        <w:tc>
          <w:tcPr>
            <w:tcW w:w="428" w:type="pct"/>
            <w:tcBorders>
              <w:left w:val="single" w:sz="1" w:space="0" w:color="000000"/>
              <w:bottom w:val="single" w:sz="1" w:space="0" w:color="000000"/>
            </w:tcBorders>
            <w:shd w:val="clear" w:color="auto" w:fill="auto"/>
          </w:tcPr>
          <w:p w14:paraId="632E3B0A"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4.</w:t>
            </w:r>
          </w:p>
        </w:tc>
        <w:tc>
          <w:tcPr>
            <w:tcW w:w="3591" w:type="pct"/>
            <w:tcBorders>
              <w:left w:val="single" w:sz="1" w:space="0" w:color="000000"/>
              <w:bottom w:val="single" w:sz="1" w:space="0" w:color="000000"/>
            </w:tcBorders>
            <w:shd w:val="clear" w:color="auto" w:fill="auto"/>
          </w:tcPr>
          <w:p w14:paraId="7F9BE10B"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Земли запаса</w:t>
            </w:r>
          </w:p>
        </w:tc>
        <w:tc>
          <w:tcPr>
            <w:tcW w:w="981" w:type="pct"/>
            <w:tcBorders>
              <w:left w:val="single" w:sz="1" w:space="0" w:color="000000"/>
              <w:bottom w:val="single" w:sz="1" w:space="0" w:color="000000"/>
              <w:right w:val="single" w:sz="4" w:space="0" w:color="000000"/>
            </w:tcBorders>
            <w:shd w:val="clear" w:color="auto" w:fill="auto"/>
          </w:tcPr>
          <w:p w14:paraId="1A157136"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kern w:val="2"/>
                <w:sz w:val="20"/>
                <w:szCs w:val="20"/>
              </w:rPr>
              <w:t>0,729</w:t>
            </w:r>
          </w:p>
        </w:tc>
      </w:tr>
      <w:tr w:rsidR="00AC22CE" w:rsidRPr="00614C83" w14:paraId="07A0CD77" w14:textId="77777777" w:rsidTr="00614C83">
        <w:tc>
          <w:tcPr>
            <w:tcW w:w="428" w:type="pct"/>
            <w:tcBorders>
              <w:left w:val="single" w:sz="1" w:space="0" w:color="000000"/>
              <w:bottom w:val="single" w:sz="1" w:space="0" w:color="000000"/>
            </w:tcBorders>
            <w:shd w:val="clear" w:color="auto" w:fill="auto"/>
          </w:tcPr>
          <w:p w14:paraId="2A5E3037" w14:textId="77777777" w:rsidR="00AC22CE" w:rsidRPr="00614C83" w:rsidRDefault="00AC22CE" w:rsidP="006067F1">
            <w:pPr>
              <w:pStyle w:val="afa"/>
              <w:snapToGrid w:val="0"/>
              <w:rPr>
                <w:rFonts w:ascii="Arial" w:eastAsia="Times New Roman" w:hAnsi="Arial" w:cs="Arial"/>
                <w:kern w:val="2"/>
                <w:sz w:val="20"/>
                <w:szCs w:val="20"/>
              </w:rPr>
            </w:pPr>
          </w:p>
        </w:tc>
        <w:tc>
          <w:tcPr>
            <w:tcW w:w="3591" w:type="pct"/>
            <w:tcBorders>
              <w:left w:val="single" w:sz="1" w:space="0" w:color="000000"/>
              <w:bottom w:val="single" w:sz="1" w:space="0" w:color="000000"/>
            </w:tcBorders>
            <w:shd w:val="clear" w:color="auto" w:fill="auto"/>
          </w:tcPr>
          <w:p w14:paraId="7A6C6D4B" w14:textId="77777777" w:rsidR="00AC22CE" w:rsidRPr="00614C83" w:rsidRDefault="00AC22CE" w:rsidP="006067F1">
            <w:pPr>
              <w:pStyle w:val="afa"/>
              <w:snapToGrid w:val="0"/>
              <w:rPr>
                <w:rFonts w:ascii="Arial" w:hAnsi="Arial" w:cs="Arial"/>
                <w:sz w:val="20"/>
                <w:szCs w:val="20"/>
              </w:rPr>
            </w:pPr>
            <w:r w:rsidRPr="00614C83">
              <w:rPr>
                <w:rFonts w:ascii="Arial" w:eastAsia="Times New Roman" w:hAnsi="Arial" w:cs="Arial"/>
                <w:kern w:val="2"/>
                <w:sz w:val="20"/>
                <w:szCs w:val="20"/>
              </w:rPr>
              <w:t>Итого:</w:t>
            </w:r>
          </w:p>
        </w:tc>
        <w:tc>
          <w:tcPr>
            <w:tcW w:w="981" w:type="pct"/>
            <w:tcBorders>
              <w:left w:val="single" w:sz="1" w:space="0" w:color="000000"/>
              <w:bottom w:val="single" w:sz="1" w:space="0" w:color="000000"/>
              <w:right w:val="single" w:sz="4" w:space="0" w:color="000000"/>
            </w:tcBorders>
            <w:shd w:val="clear" w:color="auto" w:fill="auto"/>
          </w:tcPr>
          <w:p w14:paraId="2CA9C2BE" w14:textId="77777777" w:rsidR="00AC22CE" w:rsidRPr="00614C83" w:rsidRDefault="00AC22CE" w:rsidP="006067F1">
            <w:pPr>
              <w:pStyle w:val="afa"/>
              <w:snapToGrid w:val="0"/>
              <w:jc w:val="center"/>
              <w:rPr>
                <w:rFonts w:ascii="Arial" w:hAnsi="Arial" w:cs="Arial"/>
                <w:sz w:val="20"/>
                <w:szCs w:val="20"/>
              </w:rPr>
            </w:pPr>
            <w:r w:rsidRPr="00614C83">
              <w:rPr>
                <w:rFonts w:ascii="Arial" w:eastAsia="Times New Roman" w:hAnsi="Arial" w:cs="Arial"/>
                <w:bCs/>
                <w:kern w:val="2"/>
                <w:sz w:val="20"/>
                <w:szCs w:val="20"/>
              </w:rPr>
              <w:t>3,739</w:t>
            </w:r>
          </w:p>
        </w:tc>
      </w:tr>
    </w:tbl>
    <w:p w14:paraId="3EF70AEC" w14:textId="77777777" w:rsidR="00AC22CE" w:rsidRPr="006067F1" w:rsidRDefault="00AC22CE" w:rsidP="006067F1">
      <w:pPr>
        <w:tabs>
          <w:tab w:val="left" w:pos="700"/>
        </w:tabs>
        <w:ind w:firstLine="738"/>
        <w:rPr>
          <w:rFonts w:cs="Arial"/>
        </w:rPr>
      </w:pPr>
    </w:p>
    <w:p w14:paraId="266ADE85" w14:textId="77777777" w:rsidR="00AC22CE" w:rsidRPr="006067F1" w:rsidRDefault="00AC22CE" w:rsidP="00614C83">
      <w:pPr>
        <w:tabs>
          <w:tab w:val="left" w:pos="700"/>
        </w:tabs>
        <w:ind w:firstLine="738"/>
        <w:rPr>
          <w:rFonts w:cs="Arial"/>
        </w:rPr>
      </w:pPr>
      <w:r w:rsidRPr="006067F1">
        <w:rPr>
          <w:rFonts w:cs="Arial"/>
          <w:kern w:val="2"/>
          <w:lang w:eastAsia="ar-SA"/>
        </w:rPr>
        <w:t>2.4.1.Земли населенных пунктов.</w:t>
      </w:r>
    </w:p>
    <w:p w14:paraId="6CE76589" w14:textId="77777777" w:rsidR="00AC22CE" w:rsidRPr="006067F1" w:rsidRDefault="00AC22CE" w:rsidP="00614C83">
      <w:pPr>
        <w:tabs>
          <w:tab w:val="left" w:pos="700"/>
        </w:tabs>
        <w:ind w:firstLine="738"/>
        <w:rPr>
          <w:rFonts w:cs="Arial"/>
          <w:kern w:val="2"/>
          <w:lang w:eastAsia="ar-SA"/>
        </w:rPr>
      </w:pPr>
    </w:p>
    <w:p w14:paraId="042F3514" w14:textId="7109A7E9" w:rsidR="00AC22CE" w:rsidRPr="006067F1" w:rsidRDefault="00AC22CE" w:rsidP="00614C83">
      <w:pPr>
        <w:tabs>
          <w:tab w:val="left" w:pos="700"/>
        </w:tabs>
        <w:ind w:firstLine="738"/>
        <w:rPr>
          <w:rFonts w:cs="Arial"/>
        </w:rPr>
      </w:pPr>
      <w:r w:rsidRPr="006067F1">
        <w:rPr>
          <w:rFonts w:cs="Arial"/>
          <w:kern w:val="2"/>
          <w:lang w:eastAsia="ar-SA"/>
        </w:rPr>
        <w:t>На территории Латненского сельского поселения находятся три населенных пункта: село Латное, село Дальнее Ляпино, хутор</w:t>
      </w:r>
      <w:r w:rsidR="006067F1" w:rsidRPr="006067F1">
        <w:rPr>
          <w:rFonts w:cs="Arial"/>
          <w:kern w:val="2"/>
          <w:lang w:eastAsia="ar-SA"/>
        </w:rPr>
        <w:t xml:space="preserve"> </w:t>
      </w:r>
      <w:r w:rsidRPr="006067F1">
        <w:rPr>
          <w:rFonts w:cs="Arial"/>
          <w:kern w:val="2"/>
          <w:lang w:eastAsia="ar-SA"/>
        </w:rPr>
        <w:t>Точильное.</w:t>
      </w:r>
    </w:p>
    <w:p w14:paraId="221400EE" w14:textId="11A67DCA" w:rsidR="00AC22CE" w:rsidRPr="006067F1" w:rsidRDefault="00AC22CE" w:rsidP="00614C83">
      <w:pPr>
        <w:tabs>
          <w:tab w:val="left" w:pos="700"/>
        </w:tabs>
        <w:ind w:firstLine="738"/>
        <w:rPr>
          <w:rFonts w:cs="Arial"/>
        </w:rPr>
      </w:pPr>
      <w:r w:rsidRPr="006067F1">
        <w:rPr>
          <w:rFonts w:cs="Arial"/>
          <w:kern w:val="2"/>
        </w:rPr>
        <w:t>Планировочная структура населенных пунктов сельского поселения определилась в основном такими факторами как рельеф местности и поймой реки Гнилуша. Главные въезды на территорию сел осуществляется со стороны</w:t>
      </w:r>
      <w:r w:rsidR="006067F1" w:rsidRPr="006067F1">
        <w:rPr>
          <w:rFonts w:cs="Arial"/>
          <w:kern w:val="2"/>
        </w:rPr>
        <w:t xml:space="preserve"> </w:t>
      </w:r>
      <w:r w:rsidRPr="006067F1">
        <w:rPr>
          <w:rFonts w:cs="Arial"/>
          <w:kern w:val="2"/>
        </w:rPr>
        <w:t xml:space="preserve">автодороги регионального значения «р.п.Латная - Н.Ведуга» и имеют асфальтированные покрытия. </w:t>
      </w:r>
    </w:p>
    <w:p w14:paraId="74747AEE" w14:textId="77777777" w:rsidR="00AC22CE" w:rsidRPr="006067F1" w:rsidRDefault="00AC22CE" w:rsidP="00614C83">
      <w:pPr>
        <w:tabs>
          <w:tab w:val="left" w:pos="700"/>
        </w:tabs>
        <w:ind w:firstLine="738"/>
        <w:rPr>
          <w:rFonts w:cs="Arial"/>
        </w:rPr>
      </w:pPr>
      <w:r w:rsidRPr="006067F1">
        <w:rPr>
          <w:rFonts w:cs="Arial"/>
          <w:kern w:val="2"/>
        </w:rPr>
        <w:t>Жилая зона населенных пунктов</w:t>
      </w:r>
      <w:r w:rsidRPr="006067F1">
        <w:rPr>
          <w:rFonts w:cs="Arial"/>
          <w:bCs/>
          <w:kern w:val="2"/>
        </w:rPr>
        <w:t xml:space="preserve"> </w:t>
      </w:r>
      <w:r w:rsidRPr="006067F1">
        <w:rPr>
          <w:rFonts w:cs="Arial"/>
          <w:kern w:val="2"/>
        </w:rPr>
        <w:t xml:space="preserve">представлена улицами с двухсторонней застройкой домами усадебного типа. Планируется увеличение площади земель населенных пунктов за счет земель сельскохозяйственного назначения. </w:t>
      </w:r>
    </w:p>
    <w:p w14:paraId="339CFFD0" w14:textId="77777777" w:rsidR="00AC22CE" w:rsidRPr="006067F1" w:rsidRDefault="00AC22CE" w:rsidP="00614C83">
      <w:pPr>
        <w:tabs>
          <w:tab w:val="left" w:pos="3240"/>
        </w:tabs>
        <w:ind w:firstLine="738"/>
        <w:rPr>
          <w:rFonts w:cs="Arial"/>
        </w:rPr>
      </w:pPr>
      <w:r w:rsidRPr="006067F1">
        <w:rPr>
          <w:rFonts w:cs="Arial"/>
        </w:rPr>
        <w:t xml:space="preserve">Решением совета народных депутатов Латненского сельского поселения Семилукского муниципального района </w:t>
      </w:r>
      <w:r w:rsidRPr="006067F1">
        <w:rPr>
          <w:rFonts w:cs="Arial"/>
          <w:bCs/>
        </w:rPr>
        <w:t xml:space="preserve">от 23.12.2011 №51 </w:t>
      </w:r>
      <w:r w:rsidRPr="006067F1">
        <w:rPr>
          <w:rFonts w:cs="Arial"/>
        </w:rPr>
        <w:t xml:space="preserve">утвержден Генеральный план. </w:t>
      </w:r>
    </w:p>
    <w:p w14:paraId="290E9213" w14:textId="77777777" w:rsidR="00AC22CE" w:rsidRPr="006067F1" w:rsidRDefault="00AC22CE" w:rsidP="00614C83">
      <w:pPr>
        <w:tabs>
          <w:tab w:val="left" w:pos="3240"/>
        </w:tabs>
        <w:ind w:firstLine="738"/>
        <w:rPr>
          <w:rFonts w:cs="Arial"/>
        </w:rPr>
      </w:pPr>
      <w:r w:rsidRPr="006067F1">
        <w:rPr>
          <w:rFonts w:cs="Arial"/>
        </w:rPr>
        <w:t xml:space="preserve">Позднее специализированной организацией были установлены границы населённого пункта села Латное и утверждены решением совета народных депутатов Латненского сельского поселения Семилукского муниципального района </w:t>
      </w:r>
      <w:r w:rsidRPr="006067F1">
        <w:rPr>
          <w:rFonts w:eastAsia="Arial" w:cs="Arial"/>
          <w:bCs/>
        </w:rPr>
        <w:t xml:space="preserve">от </w:t>
      </w:r>
      <w:r w:rsidRPr="006067F1">
        <w:rPr>
          <w:rFonts w:cs="Arial"/>
          <w:bCs/>
        </w:rPr>
        <w:t>05.10.2015 №5</w:t>
      </w:r>
      <w:r w:rsidRPr="006067F1">
        <w:rPr>
          <w:rFonts w:cs="Arial"/>
        </w:rPr>
        <w:t>. Вместе с тем, сведения о границах населенного пункта села Латное в ЕГРН не внесены. В соответствии с установленной границей площадь населенного пункта села Латное составляет 442,67 га.</w:t>
      </w:r>
    </w:p>
    <w:p w14:paraId="2F06AFA1" w14:textId="77777777" w:rsidR="00AC22CE" w:rsidRPr="006067F1" w:rsidRDefault="00AC22CE" w:rsidP="00614C83">
      <w:pPr>
        <w:tabs>
          <w:tab w:val="left" w:pos="700"/>
        </w:tabs>
        <w:ind w:firstLine="738"/>
        <w:rPr>
          <w:rFonts w:cs="Arial"/>
          <w:bCs/>
          <w:kern w:val="2"/>
          <w:lang w:eastAsia="ar-SA"/>
        </w:rPr>
      </w:pPr>
    </w:p>
    <w:p w14:paraId="2E8C8D54" w14:textId="4E3CA58D" w:rsidR="00AC22CE" w:rsidRPr="006067F1" w:rsidRDefault="00AC22CE" w:rsidP="00614C83">
      <w:pPr>
        <w:tabs>
          <w:tab w:val="left" w:pos="700"/>
        </w:tabs>
        <w:ind w:firstLine="738"/>
        <w:rPr>
          <w:rFonts w:cs="Arial"/>
        </w:rPr>
      </w:pPr>
      <w:r w:rsidRPr="006067F1">
        <w:rPr>
          <w:rFonts w:cs="Arial"/>
          <w:bCs/>
          <w:kern w:val="2"/>
          <w:lang w:eastAsia="ar-SA"/>
        </w:rPr>
        <w:t>2.4.2. Земли сельскохозяйственного назначения. Кадастровая оценка</w:t>
      </w:r>
      <w:r w:rsidR="006067F1" w:rsidRPr="006067F1">
        <w:rPr>
          <w:rFonts w:cs="Arial"/>
          <w:bCs/>
          <w:kern w:val="2"/>
          <w:lang w:eastAsia="ar-SA"/>
        </w:rPr>
        <w:t xml:space="preserve"> </w:t>
      </w:r>
      <w:r w:rsidRPr="006067F1">
        <w:rPr>
          <w:rFonts w:cs="Arial"/>
          <w:bCs/>
          <w:kern w:val="2"/>
          <w:lang w:eastAsia="ar-SA"/>
        </w:rPr>
        <w:t>земель.</w:t>
      </w:r>
    </w:p>
    <w:p w14:paraId="6116A130" w14:textId="77777777" w:rsidR="00AC22CE" w:rsidRPr="006067F1" w:rsidRDefault="00AC22CE" w:rsidP="00614C83">
      <w:pPr>
        <w:tabs>
          <w:tab w:val="left" w:pos="700"/>
        </w:tabs>
        <w:ind w:firstLine="738"/>
        <w:rPr>
          <w:rFonts w:cs="Arial"/>
        </w:rPr>
      </w:pPr>
      <w:r w:rsidRPr="006067F1">
        <w:rPr>
          <w:rFonts w:cs="Arial"/>
          <w:kern w:val="2"/>
          <w:lang w:eastAsia="ar-SA"/>
        </w:rPr>
        <w:t>На основании Земельного кодекса РФ (п.1 ст.77) «землями сельскохозяйственного назначения признаются земли за чертой поселений, предоставленные для нужд сельского хозяйства, а также предоставленные для этих целей».</w:t>
      </w:r>
    </w:p>
    <w:p w14:paraId="3C3287D4" w14:textId="77777777" w:rsidR="00AC22CE" w:rsidRPr="006067F1" w:rsidRDefault="00AC22CE" w:rsidP="006067F1">
      <w:pPr>
        <w:tabs>
          <w:tab w:val="left" w:pos="700"/>
        </w:tabs>
        <w:ind w:firstLine="738"/>
        <w:rPr>
          <w:rFonts w:cs="Arial"/>
        </w:rPr>
      </w:pPr>
      <w:r w:rsidRPr="006067F1">
        <w:rPr>
          <w:rFonts w:cs="Arial"/>
          <w:kern w:val="2"/>
          <w:lang w:eastAsia="ar-SA"/>
        </w:rPr>
        <w:lastRenderedPageBreak/>
        <w:t>В рамках выполнения работ по подготовке генерального плана муниципального образования, согласно статье 23 Градостроительного кодекса РФ, необходимо однозначно установить и отобразить в документах территориального планирования границы земель различных категорий, находящихся на территории муниципального образования, в том числе земель сельскохозяйственного назначения.</w:t>
      </w:r>
    </w:p>
    <w:p w14:paraId="79919E3D" w14:textId="77777777" w:rsidR="00AC22CE" w:rsidRPr="006067F1" w:rsidRDefault="00AC22CE" w:rsidP="006067F1">
      <w:pPr>
        <w:tabs>
          <w:tab w:val="left" w:pos="700"/>
        </w:tabs>
        <w:ind w:firstLine="738"/>
        <w:rPr>
          <w:rFonts w:cs="Arial"/>
        </w:rPr>
      </w:pPr>
      <w:r w:rsidRPr="006067F1">
        <w:rPr>
          <w:rFonts w:cs="Arial"/>
          <w:bCs/>
          <w:kern w:val="2"/>
        </w:rPr>
        <w:t>Земли сельскохозяйственного назначения на территории Латненского сельского поселения занимают 2,544 тыс.га., что составляет более 80 % территории сельского поселения, они представлены различными сельскохозяйственными и несельскохозяйственными угодьями.</w:t>
      </w:r>
    </w:p>
    <w:tbl>
      <w:tblPr>
        <w:tblW w:w="5000" w:type="pct"/>
        <w:tblCellMar>
          <w:top w:w="55" w:type="dxa"/>
          <w:left w:w="55" w:type="dxa"/>
          <w:bottom w:w="55" w:type="dxa"/>
          <w:right w:w="55" w:type="dxa"/>
        </w:tblCellMar>
        <w:tblLook w:val="0000" w:firstRow="0" w:lastRow="0" w:firstColumn="0" w:lastColumn="0" w:noHBand="0" w:noVBand="0"/>
      </w:tblPr>
      <w:tblGrid>
        <w:gridCol w:w="7975"/>
        <w:gridCol w:w="1774"/>
      </w:tblGrid>
      <w:tr w:rsidR="006067F1" w:rsidRPr="006067F1" w14:paraId="4707F552" w14:textId="77777777" w:rsidTr="00614C83">
        <w:tc>
          <w:tcPr>
            <w:tcW w:w="4090" w:type="pct"/>
            <w:tcBorders>
              <w:top w:val="single" w:sz="1" w:space="0" w:color="000000"/>
              <w:left w:val="single" w:sz="1" w:space="0" w:color="000000"/>
              <w:bottom w:val="single" w:sz="1" w:space="0" w:color="000000"/>
            </w:tcBorders>
            <w:shd w:val="clear" w:color="auto" w:fill="auto"/>
          </w:tcPr>
          <w:p w14:paraId="62707C46" w14:textId="77777777" w:rsidR="00AC22CE" w:rsidRPr="006067F1" w:rsidRDefault="00AC22CE" w:rsidP="006067F1">
            <w:pPr>
              <w:pStyle w:val="ConsPlusNormal"/>
              <w:widowControl/>
              <w:tabs>
                <w:tab w:val="left" w:pos="224"/>
              </w:tabs>
              <w:snapToGrid w:val="0"/>
              <w:ind w:firstLine="0"/>
              <w:jc w:val="center"/>
              <w:rPr>
                <w:sz w:val="24"/>
                <w:szCs w:val="24"/>
              </w:rPr>
            </w:pPr>
            <w:r w:rsidRPr="006067F1">
              <w:rPr>
                <w:rFonts w:eastAsia="Times New Roman"/>
                <w:kern w:val="2"/>
                <w:sz w:val="24"/>
                <w:szCs w:val="24"/>
              </w:rPr>
              <w:t>Сельскохозяйственные угодья</w:t>
            </w:r>
          </w:p>
        </w:tc>
        <w:tc>
          <w:tcPr>
            <w:tcW w:w="910" w:type="pct"/>
            <w:tcBorders>
              <w:top w:val="single" w:sz="1" w:space="0" w:color="000000"/>
              <w:left w:val="single" w:sz="1" w:space="0" w:color="000000"/>
              <w:bottom w:val="single" w:sz="1" w:space="0" w:color="000000"/>
              <w:right w:val="single" w:sz="4" w:space="0" w:color="000000"/>
            </w:tcBorders>
            <w:shd w:val="clear" w:color="auto" w:fill="auto"/>
          </w:tcPr>
          <w:p w14:paraId="105C7BD9" w14:textId="77777777" w:rsidR="00AC22CE" w:rsidRPr="006067F1" w:rsidRDefault="00AC22CE" w:rsidP="006067F1">
            <w:pPr>
              <w:pStyle w:val="afa"/>
              <w:tabs>
                <w:tab w:val="left" w:pos="224"/>
              </w:tabs>
              <w:snapToGrid w:val="0"/>
              <w:jc w:val="center"/>
              <w:rPr>
                <w:rFonts w:ascii="Arial" w:hAnsi="Arial" w:cs="Arial"/>
              </w:rPr>
            </w:pPr>
            <w:r w:rsidRPr="006067F1">
              <w:rPr>
                <w:rFonts w:ascii="Arial" w:eastAsia="Times New Roman" w:hAnsi="Arial" w:cs="Arial"/>
                <w:kern w:val="2"/>
              </w:rPr>
              <w:t>Тыс.га</w:t>
            </w:r>
          </w:p>
        </w:tc>
      </w:tr>
      <w:tr w:rsidR="006067F1" w:rsidRPr="006067F1" w14:paraId="1CB64133" w14:textId="77777777" w:rsidTr="00614C83">
        <w:tc>
          <w:tcPr>
            <w:tcW w:w="4090" w:type="pct"/>
            <w:tcBorders>
              <w:left w:val="single" w:sz="1" w:space="0" w:color="000000"/>
              <w:bottom w:val="single" w:sz="1" w:space="0" w:color="000000"/>
            </w:tcBorders>
            <w:shd w:val="clear" w:color="auto" w:fill="auto"/>
          </w:tcPr>
          <w:p w14:paraId="175B1B31" w14:textId="77777777" w:rsidR="00AC22CE" w:rsidRPr="006067F1" w:rsidRDefault="00AC22CE" w:rsidP="006067F1">
            <w:pPr>
              <w:pStyle w:val="afa"/>
              <w:tabs>
                <w:tab w:val="left" w:pos="224"/>
              </w:tabs>
              <w:snapToGrid w:val="0"/>
              <w:rPr>
                <w:rFonts w:ascii="Arial" w:hAnsi="Arial" w:cs="Arial"/>
              </w:rPr>
            </w:pPr>
            <w:r w:rsidRPr="006067F1">
              <w:rPr>
                <w:rFonts w:ascii="Arial" w:eastAsia="Times New Roman" w:hAnsi="Arial" w:cs="Arial"/>
                <w:kern w:val="2"/>
              </w:rPr>
              <w:t xml:space="preserve">Земли сельскохозяйственного назначения, </w:t>
            </w:r>
          </w:p>
          <w:p w14:paraId="1D2ED675" w14:textId="77777777" w:rsidR="00AC22CE" w:rsidRPr="006067F1" w:rsidRDefault="00AC22CE" w:rsidP="006067F1">
            <w:pPr>
              <w:pStyle w:val="afa"/>
              <w:tabs>
                <w:tab w:val="left" w:pos="224"/>
              </w:tabs>
              <w:snapToGrid w:val="0"/>
              <w:rPr>
                <w:rFonts w:ascii="Arial" w:hAnsi="Arial" w:cs="Arial"/>
              </w:rPr>
            </w:pPr>
            <w:r w:rsidRPr="006067F1">
              <w:rPr>
                <w:rFonts w:ascii="Arial" w:eastAsia="Times New Roman" w:hAnsi="Arial" w:cs="Arial"/>
                <w:kern w:val="2"/>
              </w:rPr>
              <w:t>в том числе:</w:t>
            </w:r>
          </w:p>
        </w:tc>
        <w:tc>
          <w:tcPr>
            <w:tcW w:w="910" w:type="pct"/>
            <w:tcBorders>
              <w:left w:val="single" w:sz="1" w:space="0" w:color="000000"/>
              <w:bottom w:val="single" w:sz="1" w:space="0" w:color="000000"/>
              <w:right w:val="single" w:sz="4" w:space="0" w:color="000000"/>
            </w:tcBorders>
            <w:shd w:val="clear" w:color="auto" w:fill="auto"/>
          </w:tcPr>
          <w:p w14:paraId="28E60E10" w14:textId="77777777" w:rsidR="00AC22CE" w:rsidRPr="006067F1" w:rsidRDefault="00AC22CE" w:rsidP="006067F1">
            <w:pPr>
              <w:pStyle w:val="afa"/>
              <w:tabs>
                <w:tab w:val="left" w:pos="224"/>
              </w:tabs>
              <w:snapToGrid w:val="0"/>
              <w:jc w:val="center"/>
              <w:rPr>
                <w:rFonts w:ascii="Arial" w:hAnsi="Arial" w:cs="Arial"/>
              </w:rPr>
            </w:pPr>
            <w:r w:rsidRPr="006067F1">
              <w:rPr>
                <w:rFonts w:ascii="Arial" w:eastAsia="Times New Roman" w:hAnsi="Arial" w:cs="Arial"/>
                <w:kern w:val="2"/>
              </w:rPr>
              <w:t>2,544</w:t>
            </w:r>
          </w:p>
        </w:tc>
      </w:tr>
      <w:tr w:rsidR="006067F1" w:rsidRPr="006067F1" w14:paraId="40EAD882" w14:textId="77777777" w:rsidTr="00614C83">
        <w:tc>
          <w:tcPr>
            <w:tcW w:w="4090" w:type="pct"/>
            <w:tcBorders>
              <w:left w:val="single" w:sz="1" w:space="0" w:color="000000"/>
              <w:bottom w:val="single" w:sz="1" w:space="0" w:color="000000"/>
            </w:tcBorders>
            <w:shd w:val="clear" w:color="auto" w:fill="auto"/>
          </w:tcPr>
          <w:p w14:paraId="16EFFCA6" w14:textId="77777777" w:rsidR="00AC22CE" w:rsidRPr="006067F1" w:rsidRDefault="00AC22CE" w:rsidP="006067F1">
            <w:pPr>
              <w:pStyle w:val="afa"/>
              <w:tabs>
                <w:tab w:val="left" w:pos="224"/>
              </w:tabs>
              <w:snapToGrid w:val="0"/>
              <w:rPr>
                <w:rFonts w:ascii="Arial" w:hAnsi="Arial" w:cs="Arial"/>
              </w:rPr>
            </w:pPr>
            <w:r w:rsidRPr="006067F1">
              <w:rPr>
                <w:rFonts w:ascii="Arial" w:eastAsia="Times New Roman" w:hAnsi="Arial" w:cs="Arial"/>
                <w:kern w:val="2"/>
              </w:rPr>
              <w:t>-пашня</w:t>
            </w:r>
          </w:p>
        </w:tc>
        <w:tc>
          <w:tcPr>
            <w:tcW w:w="910" w:type="pct"/>
            <w:tcBorders>
              <w:left w:val="single" w:sz="1" w:space="0" w:color="000000"/>
              <w:bottom w:val="single" w:sz="1" w:space="0" w:color="000000"/>
              <w:right w:val="single" w:sz="4" w:space="0" w:color="000000"/>
            </w:tcBorders>
            <w:shd w:val="clear" w:color="auto" w:fill="auto"/>
          </w:tcPr>
          <w:p w14:paraId="0FBC2BD9" w14:textId="77777777" w:rsidR="00AC22CE" w:rsidRPr="006067F1" w:rsidRDefault="00AC22CE" w:rsidP="006067F1">
            <w:pPr>
              <w:pStyle w:val="afa"/>
              <w:tabs>
                <w:tab w:val="left" w:pos="224"/>
              </w:tabs>
              <w:snapToGrid w:val="0"/>
              <w:jc w:val="center"/>
              <w:rPr>
                <w:rFonts w:ascii="Arial" w:hAnsi="Arial" w:cs="Arial"/>
              </w:rPr>
            </w:pPr>
            <w:r w:rsidRPr="006067F1">
              <w:rPr>
                <w:rFonts w:ascii="Arial" w:eastAsia="Times New Roman" w:hAnsi="Arial" w:cs="Arial"/>
                <w:kern w:val="2"/>
              </w:rPr>
              <w:t>1,482</w:t>
            </w:r>
          </w:p>
        </w:tc>
      </w:tr>
      <w:tr w:rsidR="006067F1" w:rsidRPr="006067F1" w14:paraId="71DB2B62" w14:textId="77777777" w:rsidTr="00614C83">
        <w:tc>
          <w:tcPr>
            <w:tcW w:w="4090" w:type="pct"/>
            <w:tcBorders>
              <w:left w:val="single" w:sz="1" w:space="0" w:color="000000"/>
              <w:bottom w:val="single" w:sz="1" w:space="0" w:color="000000"/>
            </w:tcBorders>
            <w:shd w:val="clear" w:color="auto" w:fill="auto"/>
          </w:tcPr>
          <w:p w14:paraId="0C80C14E" w14:textId="77777777" w:rsidR="00AC22CE" w:rsidRPr="006067F1" w:rsidRDefault="00AC22CE" w:rsidP="006067F1">
            <w:pPr>
              <w:pStyle w:val="afa"/>
              <w:tabs>
                <w:tab w:val="left" w:pos="224"/>
              </w:tabs>
              <w:snapToGrid w:val="0"/>
              <w:rPr>
                <w:rFonts w:ascii="Arial" w:hAnsi="Arial" w:cs="Arial"/>
              </w:rPr>
            </w:pPr>
            <w:r w:rsidRPr="006067F1">
              <w:rPr>
                <w:rFonts w:ascii="Arial" w:eastAsia="Times New Roman" w:hAnsi="Arial" w:cs="Arial"/>
                <w:kern w:val="2"/>
              </w:rPr>
              <w:t>-сенокосы</w:t>
            </w:r>
          </w:p>
        </w:tc>
        <w:tc>
          <w:tcPr>
            <w:tcW w:w="910" w:type="pct"/>
            <w:tcBorders>
              <w:left w:val="single" w:sz="1" w:space="0" w:color="000000"/>
              <w:bottom w:val="single" w:sz="1" w:space="0" w:color="000000"/>
              <w:right w:val="single" w:sz="4" w:space="0" w:color="000000"/>
            </w:tcBorders>
            <w:shd w:val="clear" w:color="auto" w:fill="auto"/>
          </w:tcPr>
          <w:p w14:paraId="42848B27" w14:textId="77777777" w:rsidR="00AC22CE" w:rsidRPr="006067F1" w:rsidRDefault="00AC22CE" w:rsidP="006067F1">
            <w:pPr>
              <w:pStyle w:val="afa"/>
              <w:tabs>
                <w:tab w:val="left" w:pos="224"/>
              </w:tabs>
              <w:snapToGrid w:val="0"/>
              <w:jc w:val="center"/>
              <w:rPr>
                <w:rFonts w:ascii="Arial" w:hAnsi="Arial" w:cs="Arial"/>
              </w:rPr>
            </w:pPr>
            <w:r w:rsidRPr="006067F1">
              <w:rPr>
                <w:rFonts w:ascii="Arial" w:eastAsia="Times New Roman" w:hAnsi="Arial" w:cs="Arial"/>
                <w:kern w:val="2"/>
              </w:rPr>
              <w:t>0,088</w:t>
            </w:r>
          </w:p>
        </w:tc>
      </w:tr>
      <w:tr w:rsidR="006067F1" w:rsidRPr="006067F1" w14:paraId="530C214E" w14:textId="77777777" w:rsidTr="00614C83">
        <w:tc>
          <w:tcPr>
            <w:tcW w:w="4090" w:type="pct"/>
            <w:tcBorders>
              <w:left w:val="single" w:sz="1" w:space="0" w:color="000000"/>
              <w:bottom w:val="single" w:sz="1" w:space="0" w:color="000000"/>
            </w:tcBorders>
            <w:shd w:val="clear" w:color="auto" w:fill="auto"/>
          </w:tcPr>
          <w:p w14:paraId="001C551A" w14:textId="77777777" w:rsidR="00AC22CE" w:rsidRPr="006067F1" w:rsidRDefault="00AC22CE" w:rsidP="006067F1">
            <w:pPr>
              <w:pStyle w:val="afa"/>
              <w:tabs>
                <w:tab w:val="left" w:pos="224"/>
              </w:tabs>
              <w:snapToGrid w:val="0"/>
              <w:rPr>
                <w:rFonts w:ascii="Arial" w:hAnsi="Arial" w:cs="Arial"/>
              </w:rPr>
            </w:pPr>
            <w:r w:rsidRPr="006067F1">
              <w:rPr>
                <w:rFonts w:ascii="Arial" w:eastAsia="Times New Roman" w:hAnsi="Arial" w:cs="Arial"/>
                <w:kern w:val="2"/>
              </w:rPr>
              <w:t>-пастбища</w:t>
            </w:r>
          </w:p>
        </w:tc>
        <w:tc>
          <w:tcPr>
            <w:tcW w:w="910" w:type="pct"/>
            <w:tcBorders>
              <w:left w:val="single" w:sz="1" w:space="0" w:color="000000"/>
              <w:bottom w:val="single" w:sz="1" w:space="0" w:color="000000"/>
              <w:right w:val="single" w:sz="4" w:space="0" w:color="000000"/>
            </w:tcBorders>
            <w:shd w:val="clear" w:color="auto" w:fill="auto"/>
          </w:tcPr>
          <w:p w14:paraId="59F97BB8" w14:textId="77777777" w:rsidR="00AC22CE" w:rsidRPr="006067F1" w:rsidRDefault="00AC22CE" w:rsidP="006067F1">
            <w:pPr>
              <w:pStyle w:val="afa"/>
              <w:tabs>
                <w:tab w:val="left" w:pos="224"/>
              </w:tabs>
              <w:snapToGrid w:val="0"/>
              <w:jc w:val="center"/>
              <w:rPr>
                <w:rFonts w:ascii="Arial" w:hAnsi="Arial" w:cs="Arial"/>
              </w:rPr>
            </w:pPr>
            <w:r w:rsidRPr="006067F1">
              <w:rPr>
                <w:rFonts w:ascii="Arial" w:eastAsia="Times New Roman" w:hAnsi="Arial" w:cs="Arial"/>
                <w:kern w:val="2"/>
              </w:rPr>
              <w:t>0,169</w:t>
            </w:r>
          </w:p>
        </w:tc>
      </w:tr>
      <w:tr w:rsidR="00AC22CE" w:rsidRPr="006067F1" w14:paraId="1C72683C" w14:textId="77777777" w:rsidTr="00614C83">
        <w:tc>
          <w:tcPr>
            <w:tcW w:w="4090" w:type="pct"/>
            <w:tcBorders>
              <w:left w:val="single" w:sz="1" w:space="0" w:color="000000"/>
              <w:bottom w:val="single" w:sz="1" w:space="0" w:color="000000"/>
            </w:tcBorders>
            <w:shd w:val="clear" w:color="auto" w:fill="auto"/>
          </w:tcPr>
          <w:p w14:paraId="13667EF0" w14:textId="77777777" w:rsidR="00AC22CE" w:rsidRPr="006067F1" w:rsidRDefault="00AC22CE" w:rsidP="006067F1">
            <w:pPr>
              <w:pStyle w:val="afa"/>
              <w:tabs>
                <w:tab w:val="left" w:pos="224"/>
              </w:tabs>
              <w:snapToGrid w:val="0"/>
              <w:rPr>
                <w:rFonts w:ascii="Arial" w:hAnsi="Arial" w:cs="Arial"/>
              </w:rPr>
            </w:pPr>
            <w:r w:rsidRPr="006067F1">
              <w:rPr>
                <w:rFonts w:ascii="Arial" w:eastAsia="Times New Roman" w:hAnsi="Arial" w:cs="Arial"/>
                <w:kern w:val="2"/>
              </w:rPr>
              <w:t>-многолетние насаждения (сады и др.)</w:t>
            </w:r>
          </w:p>
        </w:tc>
        <w:tc>
          <w:tcPr>
            <w:tcW w:w="910" w:type="pct"/>
            <w:tcBorders>
              <w:left w:val="single" w:sz="1" w:space="0" w:color="000000"/>
              <w:bottom w:val="single" w:sz="1" w:space="0" w:color="000000"/>
              <w:right w:val="single" w:sz="4" w:space="0" w:color="000000"/>
            </w:tcBorders>
            <w:shd w:val="clear" w:color="auto" w:fill="auto"/>
          </w:tcPr>
          <w:p w14:paraId="5E20693E" w14:textId="77777777" w:rsidR="00AC22CE" w:rsidRPr="006067F1" w:rsidRDefault="00AC22CE" w:rsidP="006067F1">
            <w:pPr>
              <w:pStyle w:val="afa"/>
              <w:tabs>
                <w:tab w:val="left" w:pos="224"/>
              </w:tabs>
              <w:snapToGrid w:val="0"/>
              <w:jc w:val="center"/>
              <w:rPr>
                <w:rFonts w:ascii="Arial" w:hAnsi="Arial" w:cs="Arial"/>
              </w:rPr>
            </w:pPr>
            <w:r w:rsidRPr="006067F1">
              <w:rPr>
                <w:rFonts w:ascii="Arial" w:eastAsia="Times New Roman" w:hAnsi="Arial" w:cs="Arial"/>
                <w:kern w:val="2"/>
              </w:rPr>
              <w:t>0,538</w:t>
            </w:r>
          </w:p>
        </w:tc>
      </w:tr>
    </w:tbl>
    <w:p w14:paraId="6C15912C" w14:textId="77777777" w:rsidR="00AC22CE" w:rsidRPr="006067F1" w:rsidRDefault="00AC22CE" w:rsidP="006067F1">
      <w:pPr>
        <w:tabs>
          <w:tab w:val="left" w:pos="700"/>
        </w:tabs>
        <w:ind w:firstLine="738"/>
        <w:rPr>
          <w:rFonts w:cs="Arial"/>
        </w:rPr>
      </w:pPr>
    </w:p>
    <w:p w14:paraId="126F3ADA" w14:textId="77777777" w:rsidR="00AC22CE" w:rsidRPr="006067F1" w:rsidRDefault="00AC22CE" w:rsidP="006067F1">
      <w:pPr>
        <w:tabs>
          <w:tab w:val="left" w:pos="700"/>
        </w:tabs>
        <w:jc w:val="center"/>
        <w:rPr>
          <w:rFonts w:cs="Arial"/>
        </w:rPr>
      </w:pPr>
      <w:r w:rsidRPr="006067F1">
        <w:rPr>
          <w:rFonts w:cs="Arial"/>
          <w:bCs/>
          <w:iCs/>
        </w:rPr>
        <w:t xml:space="preserve"> Кадастровая оценка земель.</w:t>
      </w:r>
    </w:p>
    <w:p w14:paraId="50316608" w14:textId="77777777" w:rsidR="00AC22CE" w:rsidRPr="006067F1" w:rsidRDefault="00AC22CE" w:rsidP="006067F1">
      <w:pPr>
        <w:ind w:firstLine="709"/>
        <w:rPr>
          <w:rFonts w:cs="Arial"/>
        </w:rPr>
      </w:pPr>
      <w:r w:rsidRPr="006067F1">
        <w:rPr>
          <w:rFonts w:cs="Arial"/>
        </w:rPr>
        <w:t>ГКОЗ в соответствии с «Методикой государственной кадастровой оценки сельскохозяйственных угодий на уровне субъектов Российской Федерации» Росземкадастром определены базовые оценочные показатели продуктивности и затрат, расчетный рентный доход и кадастровая стоимость сельскохозяйственных угодий в среднем по области, а также по Центральному Федеральному округу.</w:t>
      </w:r>
    </w:p>
    <w:p w14:paraId="12241A86" w14:textId="77777777" w:rsidR="00AC22CE" w:rsidRPr="006067F1" w:rsidRDefault="00AC22CE" w:rsidP="006067F1">
      <w:pPr>
        <w:autoSpaceDE w:val="0"/>
        <w:ind w:firstLine="709"/>
        <w:rPr>
          <w:rFonts w:cs="Arial"/>
        </w:rPr>
      </w:pPr>
      <w:r w:rsidRPr="006067F1">
        <w:rPr>
          <w:rFonts w:eastAsia="TimesNewRomanPSMT" w:cs="Arial"/>
        </w:rPr>
        <w:t>Государственная кадастровая оценка сельскохозяйственных угодий как отдельный вид работ на территории Воронежской области не проводилась. Все земли относятся к первой группе земель сельскохозяйственного назначения и оценены в ходе работ по государственной кадастровой оценке земель сельскохозяйственного назначения в соответствии с Методическими рекомендациями по государственной кадастровой оценке земель сельскохозяйственного назначения, утвержденными приказом Министерства экономического развития и торговли РФ от 4 июля 2005 г. N 145.</w:t>
      </w:r>
    </w:p>
    <w:p w14:paraId="0E1A4373" w14:textId="77777777" w:rsidR="00AC22CE" w:rsidRPr="006067F1" w:rsidRDefault="00AC22CE" w:rsidP="006067F1">
      <w:pPr>
        <w:ind w:firstLine="709"/>
        <w:rPr>
          <w:rFonts w:cs="Arial"/>
        </w:rPr>
      </w:pPr>
      <w:r w:rsidRPr="006067F1">
        <w:rPr>
          <w:rFonts w:cs="Arial"/>
        </w:rPr>
        <w:t>В результате проведения государственной кадастровой оценки была получена реальная картина стоимости сельскохозяйственных угодий на территории области, что позволит осуществить более эффективное налогообложение, а также проводить сбалансированное планирование доходной части бюджета (в пределах платежей, поступающих от земельного налога и арендной платы), стимулировать развитие инвестиционных процессов и развитие экономики в целом.</w:t>
      </w:r>
    </w:p>
    <w:p w14:paraId="209A522B" w14:textId="77777777" w:rsidR="00AC22CE" w:rsidRPr="006067F1" w:rsidRDefault="00AC22CE" w:rsidP="006067F1">
      <w:pPr>
        <w:ind w:firstLine="709"/>
        <w:rPr>
          <w:rFonts w:cs="Arial"/>
        </w:rPr>
      </w:pPr>
      <w:r w:rsidRPr="006067F1">
        <w:rPr>
          <w:rFonts w:cs="Arial"/>
        </w:rPr>
        <w:t>На более детальных стадиях проектирования оценка сельскохозяйственных земель, изымаемых под строительство и прочие нужды, подлежит обязательному уточнению.</w:t>
      </w:r>
    </w:p>
    <w:p w14:paraId="5B4F08B9" w14:textId="77777777" w:rsidR="00AC22CE" w:rsidRPr="006067F1" w:rsidRDefault="00AC22CE" w:rsidP="006067F1">
      <w:pPr>
        <w:ind w:firstLine="709"/>
        <w:rPr>
          <w:rFonts w:cs="Arial"/>
        </w:rPr>
      </w:pPr>
      <w:r w:rsidRPr="006067F1">
        <w:rPr>
          <w:rFonts w:cs="Arial"/>
        </w:rPr>
        <w:t xml:space="preserve">По результатам расчёта минимальных и средних медианных значений удельных показателей в области средняя кадастровая стоимость земель сельскохозяйственного назначения (в т.ч. и сельхозугодия) Семилукского района составляет 5,44руб./м кв. (по области 4,37руб./м кв.). Проведённая предыдущая </w:t>
      </w:r>
      <w:r w:rsidRPr="006067F1">
        <w:rPr>
          <w:rFonts w:cs="Arial"/>
        </w:rPr>
        <w:lastRenderedPageBreak/>
        <w:t>оценка этих земель составляла 26,9 тыс.руб./га, т.е. оценка увеличилась в 2 раза. Все земли района относятся к ценным землям, т.е. их оценка выше среднеобластной.</w:t>
      </w:r>
    </w:p>
    <w:p w14:paraId="020E7787" w14:textId="77777777" w:rsidR="00AC22CE" w:rsidRPr="006067F1" w:rsidRDefault="00AC22CE" w:rsidP="006067F1">
      <w:pPr>
        <w:ind w:firstLine="709"/>
        <w:rPr>
          <w:rFonts w:cs="Arial"/>
        </w:rPr>
      </w:pPr>
      <w:r w:rsidRPr="006067F1">
        <w:rPr>
          <w:rFonts w:cs="Arial"/>
        </w:rPr>
        <w:t xml:space="preserve">Согласно Приложению №2 к постановлению администрации Воронежской области от 28.12.2005 №1224 кадастровая стоимость земель населенных пунктов Латненского сельского поселения приведена в таблице </w:t>
      </w:r>
    </w:p>
    <w:p w14:paraId="000C331D" w14:textId="77777777" w:rsidR="00AC22CE" w:rsidRPr="006067F1" w:rsidRDefault="00AC22CE" w:rsidP="006067F1">
      <w:pPr>
        <w:ind w:firstLine="709"/>
        <w:jc w:val="right"/>
        <w:rPr>
          <w:rFonts w:cs="Arial"/>
        </w:rPr>
      </w:pPr>
    </w:p>
    <w:p w14:paraId="6F11946F" w14:textId="77777777" w:rsidR="00AC22CE" w:rsidRPr="006067F1" w:rsidRDefault="00AC22CE" w:rsidP="006067F1">
      <w:pPr>
        <w:ind w:firstLine="709"/>
        <w:jc w:val="center"/>
        <w:rPr>
          <w:rFonts w:cs="Arial"/>
        </w:rPr>
      </w:pPr>
      <w:r w:rsidRPr="006067F1">
        <w:rPr>
          <w:rFonts w:cs="Arial"/>
        </w:rPr>
        <w:t xml:space="preserve">Кадастровая стоимость земель населенных пунктов </w:t>
      </w:r>
    </w:p>
    <w:p w14:paraId="1078604E" w14:textId="77777777" w:rsidR="00AC22CE" w:rsidRPr="006067F1" w:rsidRDefault="00AC22CE" w:rsidP="006067F1">
      <w:pPr>
        <w:ind w:firstLine="709"/>
        <w:jc w:val="center"/>
        <w:rPr>
          <w:rFonts w:cs="Arial"/>
        </w:rPr>
      </w:pPr>
      <w:r w:rsidRPr="006067F1">
        <w:rPr>
          <w:rFonts w:cs="Arial"/>
        </w:rPr>
        <w:t>Латненского сельского поселения</w:t>
      </w:r>
    </w:p>
    <w:tbl>
      <w:tblPr>
        <w:tblW w:w="5000" w:type="pct"/>
        <w:tblLook w:val="0000" w:firstRow="0" w:lastRow="0" w:firstColumn="0" w:lastColumn="0" w:noHBand="0" w:noVBand="0"/>
      </w:tblPr>
      <w:tblGrid>
        <w:gridCol w:w="700"/>
        <w:gridCol w:w="4650"/>
        <w:gridCol w:w="1407"/>
        <w:gridCol w:w="1407"/>
        <w:gridCol w:w="1691"/>
      </w:tblGrid>
      <w:tr w:rsidR="006067F1" w:rsidRPr="00614C83" w14:paraId="181B4AA6" w14:textId="77777777" w:rsidTr="00614C83">
        <w:trPr>
          <w:trHeight w:val="255"/>
          <w:tblHeader/>
        </w:trPr>
        <w:tc>
          <w:tcPr>
            <w:tcW w:w="35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134E26" w14:textId="77777777" w:rsidR="00AC22CE" w:rsidRPr="00614C83" w:rsidRDefault="00AC22CE" w:rsidP="00614C83">
            <w:pPr>
              <w:ind w:left="-108" w:firstLine="0"/>
              <w:jc w:val="center"/>
              <w:rPr>
                <w:rFonts w:cs="Arial"/>
                <w:sz w:val="20"/>
                <w:szCs w:val="20"/>
              </w:rPr>
            </w:pPr>
            <w:r w:rsidRPr="00614C83">
              <w:rPr>
                <w:rFonts w:cs="Arial"/>
                <w:sz w:val="20"/>
                <w:szCs w:val="20"/>
              </w:rPr>
              <w:t>№№ п/п</w:t>
            </w:r>
          </w:p>
        </w:tc>
        <w:tc>
          <w:tcPr>
            <w:tcW w:w="23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0AA0264" w14:textId="77777777" w:rsidR="00AC22CE" w:rsidRPr="00614C83" w:rsidRDefault="00AC22CE" w:rsidP="00614C83">
            <w:pPr>
              <w:ind w:firstLine="0"/>
              <w:jc w:val="center"/>
              <w:rPr>
                <w:rFonts w:cs="Arial"/>
                <w:sz w:val="20"/>
                <w:szCs w:val="20"/>
              </w:rPr>
            </w:pPr>
            <w:r w:rsidRPr="00614C83">
              <w:rPr>
                <w:rFonts w:cs="Arial"/>
                <w:sz w:val="20"/>
                <w:szCs w:val="20"/>
              </w:rPr>
              <w:t>Вид функционального использования земель</w:t>
            </w:r>
          </w:p>
        </w:tc>
        <w:tc>
          <w:tcPr>
            <w:tcW w:w="2286" w:type="pct"/>
            <w:gridSpan w:val="3"/>
            <w:tcBorders>
              <w:top w:val="single" w:sz="4" w:space="0" w:color="000000"/>
              <w:left w:val="none" w:sz="0" w:space="0" w:color="000000"/>
              <w:bottom w:val="single" w:sz="4" w:space="0" w:color="000000"/>
              <w:right w:val="single" w:sz="4" w:space="0" w:color="000000"/>
            </w:tcBorders>
            <w:shd w:val="clear" w:color="auto" w:fill="auto"/>
            <w:vAlign w:val="center"/>
          </w:tcPr>
          <w:p w14:paraId="152A701A" w14:textId="77777777" w:rsidR="00AC22CE" w:rsidRPr="00614C83" w:rsidRDefault="00AC22CE" w:rsidP="00614C83">
            <w:pPr>
              <w:ind w:firstLine="0"/>
              <w:jc w:val="center"/>
              <w:rPr>
                <w:rFonts w:cs="Arial"/>
                <w:sz w:val="20"/>
                <w:szCs w:val="20"/>
              </w:rPr>
            </w:pPr>
            <w:r w:rsidRPr="00614C83">
              <w:rPr>
                <w:rFonts w:cs="Arial"/>
                <w:sz w:val="20"/>
                <w:szCs w:val="20"/>
              </w:rPr>
              <w:t>Кадастровая стоимость, руб/кв.м</w:t>
            </w:r>
          </w:p>
        </w:tc>
      </w:tr>
      <w:tr w:rsidR="006067F1" w:rsidRPr="00614C83" w14:paraId="5AE120E2" w14:textId="77777777" w:rsidTr="00614C83">
        <w:trPr>
          <w:trHeight w:val="255"/>
          <w:tblHeader/>
        </w:trPr>
        <w:tc>
          <w:tcPr>
            <w:tcW w:w="35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6A0B7FEE" w14:textId="77777777" w:rsidR="00AC22CE" w:rsidRPr="00614C83" w:rsidRDefault="00AC22CE" w:rsidP="00614C83">
            <w:pPr>
              <w:snapToGrid w:val="0"/>
              <w:ind w:firstLine="0"/>
              <w:rPr>
                <w:rFonts w:cs="Arial"/>
                <w:sz w:val="20"/>
                <w:szCs w:val="20"/>
              </w:rPr>
            </w:pPr>
          </w:p>
        </w:tc>
        <w:tc>
          <w:tcPr>
            <w:tcW w:w="2359"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37C9CE" w14:textId="77777777" w:rsidR="00AC22CE" w:rsidRPr="00614C83" w:rsidRDefault="00AC22CE" w:rsidP="00614C83">
            <w:pPr>
              <w:snapToGrid w:val="0"/>
              <w:ind w:firstLine="0"/>
              <w:rPr>
                <w:rFonts w:cs="Arial"/>
                <w:sz w:val="20"/>
                <w:szCs w:val="20"/>
              </w:rPr>
            </w:pP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3545BB0E" w14:textId="77777777" w:rsidR="00AC22CE" w:rsidRPr="00614C83" w:rsidRDefault="00AC22CE" w:rsidP="00614C83">
            <w:pPr>
              <w:ind w:left="-108" w:firstLine="0"/>
              <w:jc w:val="center"/>
              <w:rPr>
                <w:rFonts w:cs="Arial"/>
                <w:sz w:val="20"/>
                <w:szCs w:val="20"/>
              </w:rPr>
            </w:pPr>
            <w:r w:rsidRPr="00614C83">
              <w:rPr>
                <w:rFonts w:cs="Arial"/>
                <w:sz w:val="20"/>
                <w:szCs w:val="20"/>
              </w:rPr>
              <w:t>с. Латное</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4F25CC0C" w14:textId="77777777" w:rsidR="00AC22CE" w:rsidRPr="00614C83" w:rsidRDefault="00AC22CE" w:rsidP="00614C83">
            <w:pPr>
              <w:ind w:firstLine="0"/>
              <w:jc w:val="center"/>
              <w:rPr>
                <w:rFonts w:cs="Arial"/>
                <w:sz w:val="20"/>
                <w:szCs w:val="20"/>
              </w:rPr>
            </w:pPr>
            <w:r w:rsidRPr="00614C83">
              <w:rPr>
                <w:rFonts w:cs="Arial"/>
                <w:sz w:val="20"/>
                <w:szCs w:val="20"/>
              </w:rPr>
              <w:t>с. Дальнее Ляпино</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7811B888" w14:textId="77777777" w:rsidR="00AC22CE" w:rsidRPr="00614C83" w:rsidRDefault="00AC22CE" w:rsidP="00614C83">
            <w:pPr>
              <w:ind w:firstLine="0"/>
              <w:jc w:val="center"/>
              <w:rPr>
                <w:rFonts w:cs="Arial"/>
                <w:sz w:val="20"/>
                <w:szCs w:val="20"/>
              </w:rPr>
            </w:pPr>
            <w:r w:rsidRPr="00614C83">
              <w:rPr>
                <w:rFonts w:cs="Arial"/>
                <w:sz w:val="20"/>
                <w:szCs w:val="20"/>
              </w:rPr>
              <w:t>х.Точильное</w:t>
            </w:r>
          </w:p>
        </w:tc>
      </w:tr>
      <w:tr w:rsidR="006067F1" w:rsidRPr="00614C83" w14:paraId="6852F86A" w14:textId="77777777" w:rsidTr="00614C83">
        <w:trPr>
          <w:trHeight w:val="255"/>
          <w:tblHeader/>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09B7521A"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58D5544F"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B1042A1" w14:textId="77777777" w:rsidR="00AC22CE" w:rsidRPr="00614C83" w:rsidRDefault="00AC22CE" w:rsidP="00614C83">
            <w:pPr>
              <w:ind w:firstLine="0"/>
              <w:jc w:val="center"/>
              <w:rPr>
                <w:rFonts w:cs="Arial"/>
                <w:sz w:val="20"/>
                <w:szCs w:val="20"/>
              </w:rPr>
            </w:pPr>
            <w:r w:rsidRPr="00614C83">
              <w:rPr>
                <w:rFonts w:cs="Arial"/>
                <w:sz w:val="20"/>
                <w:szCs w:val="20"/>
              </w:rPr>
              <w:t>3</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9D8CB7F" w14:textId="77777777" w:rsidR="00AC22CE" w:rsidRPr="00614C83" w:rsidRDefault="00AC22CE" w:rsidP="00614C83">
            <w:pPr>
              <w:ind w:firstLine="0"/>
              <w:jc w:val="center"/>
              <w:rPr>
                <w:rFonts w:cs="Arial"/>
                <w:sz w:val="20"/>
                <w:szCs w:val="20"/>
              </w:rPr>
            </w:pPr>
            <w:r w:rsidRPr="00614C83">
              <w:rPr>
                <w:rFonts w:cs="Arial"/>
                <w:sz w:val="20"/>
                <w:szCs w:val="20"/>
              </w:rPr>
              <w:t>4</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5D0372AB" w14:textId="77777777" w:rsidR="00AC22CE" w:rsidRPr="00614C83" w:rsidRDefault="00AC22CE" w:rsidP="00614C83">
            <w:pPr>
              <w:ind w:firstLine="0"/>
              <w:jc w:val="center"/>
              <w:rPr>
                <w:rFonts w:cs="Arial"/>
                <w:sz w:val="20"/>
                <w:szCs w:val="20"/>
              </w:rPr>
            </w:pPr>
            <w:r w:rsidRPr="00614C83">
              <w:rPr>
                <w:rFonts w:cs="Arial"/>
                <w:sz w:val="20"/>
                <w:szCs w:val="20"/>
              </w:rPr>
              <w:t>5</w:t>
            </w:r>
          </w:p>
        </w:tc>
      </w:tr>
      <w:tr w:rsidR="006067F1" w:rsidRPr="00614C83" w14:paraId="5B587F53" w14:textId="77777777" w:rsidTr="00614C83">
        <w:trPr>
          <w:trHeight w:val="510"/>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5210E2BB"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6CD7132C" w14:textId="77777777" w:rsidR="00AC22CE" w:rsidRPr="00614C83" w:rsidRDefault="00AC22CE" w:rsidP="00614C83">
            <w:pPr>
              <w:ind w:firstLine="0"/>
              <w:rPr>
                <w:rFonts w:cs="Arial"/>
                <w:sz w:val="20"/>
                <w:szCs w:val="20"/>
              </w:rPr>
            </w:pPr>
            <w:r w:rsidRPr="00614C83">
              <w:rPr>
                <w:rFonts w:cs="Arial"/>
                <w:sz w:val="20"/>
                <w:szCs w:val="20"/>
              </w:rPr>
              <w:t>Земли под жилыми домами малоэтажной секционной застройки</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120766C3"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40FE1058"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6DC5E113" w14:textId="77777777" w:rsidR="00AC22CE" w:rsidRPr="00614C83" w:rsidRDefault="00AC22CE" w:rsidP="00614C83">
            <w:pPr>
              <w:ind w:firstLine="0"/>
              <w:jc w:val="center"/>
              <w:rPr>
                <w:rFonts w:cs="Arial"/>
                <w:sz w:val="20"/>
                <w:szCs w:val="20"/>
              </w:rPr>
            </w:pPr>
            <w:r w:rsidRPr="00614C83">
              <w:rPr>
                <w:rFonts w:cs="Arial"/>
                <w:sz w:val="20"/>
                <w:szCs w:val="20"/>
              </w:rPr>
              <w:t>-</w:t>
            </w:r>
          </w:p>
        </w:tc>
      </w:tr>
      <w:tr w:rsidR="006067F1" w:rsidRPr="00614C83" w14:paraId="37D1553D" w14:textId="77777777" w:rsidTr="00614C83">
        <w:trPr>
          <w:trHeight w:val="255"/>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6D1982DE"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06BE7830" w14:textId="77777777" w:rsidR="00AC22CE" w:rsidRPr="00614C83" w:rsidRDefault="00AC22CE" w:rsidP="00614C83">
            <w:pPr>
              <w:ind w:firstLine="0"/>
              <w:rPr>
                <w:rFonts w:cs="Arial"/>
                <w:sz w:val="20"/>
                <w:szCs w:val="20"/>
              </w:rPr>
            </w:pPr>
            <w:r w:rsidRPr="00614C83">
              <w:rPr>
                <w:rFonts w:cs="Arial"/>
                <w:sz w:val="20"/>
                <w:szCs w:val="20"/>
              </w:rPr>
              <w:t>Земли под домами индивидуальной жилой застройки</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54156E87" w14:textId="77777777" w:rsidR="00AC22CE" w:rsidRPr="00614C83" w:rsidRDefault="00AC22CE" w:rsidP="00614C83">
            <w:pPr>
              <w:ind w:firstLine="0"/>
              <w:jc w:val="center"/>
              <w:rPr>
                <w:rFonts w:cs="Arial"/>
                <w:sz w:val="20"/>
                <w:szCs w:val="20"/>
              </w:rPr>
            </w:pPr>
            <w:r w:rsidRPr="00614C83">
              <w:rPr>
                <w:rFonts w:cs="Arial"/>
                <w:sz w:val="20"/>
                <w:szCs w:val="20"/>
              </w:rPr>
              <w:t>167,220</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553E0782" w14:textId="77777777" w:rsidR="00AC22CE" w:rsidRPr="00614C83" w:rsidRDefault="00AC22CE" w:rsidP="00614C83">
            <w:pPr>
              <w:ind w:firstLine="0"/>
              <w:jc w:val="center"/>
              <w:rPr>
                <w:rFonts w:cs="Arial"/>
                <w:sz w:val="20"/>
                <w:szCs w:val="20"/>
              </w:rPr>
            </w:pPr>
            <w:r w:rsidRPr="00614C83">
              <w:rPr>
                <w:rFonts w:cs="Arial"/>
                <w:sz w:val="20"/>
                <w:szCs w:val="20"/>
              </w:rPr>
              <w:t>123,280</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47B2F798" w14:textId="77777777" w:rsidR="00AC22CE" w:rsidRPr="00614C83" w:rsidRDefault="00AC22CE" w:rsidP="00614C83">
            <w:pPr>
              <w:ind w:firstLine="0"/>
              <w:jc w:val="center"/>
              <w:rPr>
                <w:rFonts w:cs="Arial"/>
                <w:sz w:val="20"/>
                <w:szCs w:val="20"/>
              </w:rPr>
            </w:pPr>
            <w:r w:rsidRPr="00614C83">
              <w:rPr>
                <w:rFonts w:cs="Arial"/>
                <w:sz w:val="20"/>
                <w:szCs w:val="20"/>
              </w:rPr>
              <w:t>163,06</w:t>
            </w:r>
          </w:p>
        </w:tc>
      </w:tr>
      <w:tr w:rsidR="006067F1" w:rsidRPr="00614C83" w14:paraId="49CC5446" w14:textId="77777777" w:rsidTr="00614C83">
        <w:trPr>
          <w:trHeight w:val="255"/>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74BFE8E3" w14:textId="77777777" w:rsidR="00AC22CE" w:rsidRPr="00614C83" w:rsidRDefault="00AC22CE" w:rsidP="00614C83">
            <w:pPr>
              <w:ind w:firstLine="0"/>
              <w:jc w:val="center"/>
              <w:rPr>
                <w:rFonts w:cs="Arial"/>
                <w:sz w:val="20"/>
                <w:szCs w:val="20"/>
              </w:rPr>
            </w:pPr>
            <w:r w:rsidRPr="00614C83">
              <w:rPr>
                <w:rFonts w:cs="Arial"/>
                <w:sz w:val="20"/>
                <w:szCs w:val="20"/>
              </w:rPr>
              <w:t>3</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0156439B" w14:textId="77777777" w:rsidR="00AC22CE" w:rsidRPr="00614C83" w:rsidRDefault="00AC22CE" w:rsidP="00614C83">
            <w:pPr>
              <w:ind w:firstLine="0"/>
              <w:rPr>
                <w:rFonts w:cs="Arial"/>
                <w:sz w:val="20"/>
                <w:szCs w:val="20"/>
              </w:rPr>
            </w:pPr>
            <w:r w:rsidRPr="00614C83">
              <w:rPr>
                <w:rFonts w:cs="Arial"/>
                <w:sz w:val="20"/>
                <w:szCs w:val="20"/>
              </w:rPr>
              <w:t>Земли садоводческих объединений граждан</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656C3D97" w14:textId="77777777" w:rsidR="00AC22CE" w:rsidRPr="00614C83" w:rsidRDefault="00AC22CE" w:rsidP="00614C83">
            <w:pPr>
              <w:ind w:firstLine="0"/>
              <w:jc w:val="center"/>
              <w:rPr>
                <w:rFonts w:cs="Arial"/>
                <w:sz w:val="20"/>
                <w:szCs w:val="20"/>
              </w:rPr>
            </w:pPr>
            <w:r w:rsidRPr="00614C83">
              <w:rPr>
                <w:rFonts w:cs="Arial"/>
                <w:sz w:val="20"/>
                <w:szCs w:val="20"/>
              </w:rPr>
              <w:t>58,28</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483B11D" w14:textId="77777777" w:rsidR="00AC22CE" w:rsidRPr="00614C83" w:rsidRDefault="00AC22CE" w:rsidP="00614C83">
            <w:pPr>
              <w:ind w:firstLine="0"/>
              <w:jc w:val="center"/>
              <w:rPr>
                <w:rFonts w:cs="Arial"/>
                <w:sz w:val="20"/>
                <w:szCs w:val="20"/>
              </w:rPr>
            </w:pPr>
            <w:r w:rsidRPr="00614C83">
              <w:rPr>
                <w:rFonts w:cs="Arial"/>
                <w:sz w:val="20"/>
                <w:szCs w:val="20"/>
              </w:rPr>
              <w:t>28,76</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4B2E49A6" w14:textId="77777777" w:rsidR="00AC22CE" w:rsidRPr="00614C83" w:rsidRDefault="00AC22CE" w:rsidP="00614C83">
            <w:pPr>
              <w:ind w:firstLine="0"/>
              <w:jc w:val="center"/>
              <w:rPr>
                <w:rFonts w:cs="Arial"/>
                <w:sz w:val="20"/>
                <w:szCs w:val="20"/>
              </w:rPr>
            </w:pPr>
            <w:r w:rsidRPr="00614C83">
              <w:rPr>
                <w:rFonts w:cs="Arial"/>
                <w:sz w:val="20"/>
                <w:szCs w:val="20"/>
              </w:rPr>
              <w:t>20,07</w:t>
            </w:r>
          </w:p>
        </w:tc>
      </w:tr>
      <w:tr w:rsidR="006067F1" w:rsidRPr="00614C83" w14:paraId="3327EE6B" w14:textId="77777777" w:rsidTr="00614C83">
        <w:trPr>
          <w:trHeight w:val="255"/>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3EC9DBA5" w14:textId="77777777" w:rsidR="00AC22CE" w:rsidRPr="00614C83" w:rsidRDefault="00AC22CE" w:rsidP="00614C83">
            <w:pPr>
              <w:ind w:firstLine="0"/>
              <w:jc w:val="center"/>
              <w:rPr>
                <w:rFonts w:cs="Arial"/>
                <w:sz w:val="20"/>
                <w:szCs w:val="20"/>
              </w:rPr>
            </w:pPr>
            <w:r w:rsidRPr="00614C83">
              <w:rPr>
                <w:rFonts w:cs="Arial"/>
                <w:sz w:val="20"/>
                <w:szCs w:val="20"/>
              </w:rPr>
              <w:t>4</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60FC1717" w14:textId="77777777" w:rsidR="00AC22CE" w:rsidRPr="00614C83" w:rsidRDefault="00AC22CE" w:rsidP="00614C83">
            <w:pPr>
              <w:ind w:firstLine="0"/>
              <w:rPr>
                <w:rFonts w:cs="Arial"/>
                <w:sz w:val="20"/>
                <w:szCs w:val="20"/>
              </w:rPr>
            </w:pPr>
            <w:r w:rsidRPr="00614C83">
              <w:rPr>
                <w:rFonts w:cs="Arial"/>
                <w:sz w:val="20"/>
                <w:szCs w:val="20"/>
              </w:rPr>
              <w:t>Земли гаражей и автостоянок</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420EB881"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49C8FCF6"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3E9D49E0" w14:textId="77777777" w:rsidR="00AC22CE" w:rsidRPr="00614C83" w:rsidRDefault="00AC22CE" w:rsidP="00614C83">
            <w:pPr>
              <w:ind w:firstLine="0"/>
              <w:jc w:val="center"/>
              <w:rPr>
                <w:rFonts w:cs="Arial"/>
                <w:sz w:val="20"/>
                <w:szCs w:val="20"/>
              </w:rPr>
            </w:pPr>
            <w:r w:rsidRPr="00614C83">
              <w:rPr>
                <w:rFonts w:cs="Arial"/>
                <w:sz w:val="20"/>
                <w:szCs w:val="20"/>
              </w:rPr>
              <w:t>-</w:t>
            </w:r>
          </w:p>
        </w:tc>
      </w:tr>
      <w:tr w:rsidR="006067F1" w:rsidRPr="00614C83" w14:paraId="348729E9" w14:textId="77777777" w:rsidTr="00614C83">
        <w:trPr>
          <w:trHeight w:val="549"/>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1DF242C2" w14:textId="77777777" w:rsidR="00AC22CE" w:rsidRPr="00614C83" w:rsidRDefault="00AC22CE" w:rsidP="00614C83">
            <w:pPr>
              <w:ind w:firstLine="0"/>
              <w:jc w:val="center"/>
              <w:rPr>
                <w:rFonts w:cs="Arial"/>
                <w:sz w:val="20"/>
                <w:szCs w:val="20"/>
              </w:rPr>
            </w:pPr>
            <w:r w:rsidRPr="00614C83">
              <w:rPr>
                <w:rFonts w:cs="Arial"/>
                <w:sz w:val="20"/>
                <w:szCs w:val="20"/>
              </w:rPr>
              <w:t>5</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71F7D5AE" w14:textId="77777777" w:rsidR="00AC22CE" w:rsidRPr="00614C83" w:rsidRDefault="00AC22CE" w:rsidP="00614C83">
            <w:pPr>
              <w:ind w:firstLine="0"/>
              <w:rPr>
                <w:rFonts w:cs="Arial"/>
                <w:sz w:val="20"/>
                <w:szCs w:val="20"/>
              </w:rPr>
            </w:pPr>
            <w:r w:rsidRPr="00614C83">
              <w:rPr>
                <w:rFonts w:cs="Arial"/>
                <w:sz w:val="20"/>
                <w:szCs w:val="20"/>
              </w:rPr>
              <w:t>Земли под объектами торговли, общественного питания, бытового обслуживания</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4BCD5FCF" w14:textId="77777777" w:rsidR="00AC22CE" w:rsidRPr="00614C83" w:rsidRDefault="00AC22CE" w:rsidP="00614C83">
            <w:pPr>
              <w:ind w:firstLine="0"/>
              <w:jc w:val="center"/>
              <w:rPr>
                <w:rFonts w:cs="Arial"/>
                <w:sz w:val="20"/>
                <w:szCs w:val="20"/>
              </w:rPr>
            </w:pPr>
            <w:r w:rsidRPr="00614C83">
              <w:rPr>
                <w:rFonts w:cs="Arial"/>
                <w:sz w:val="20"/>
                <w:szCs w:val="20"/>
              </w:rPr>
              <w:t>152,57</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20E15BBF" w14:textId="77777777" w:rsidR="00AC22CE" w:rsidRPr="00614C83" w:rsidRDefault="00AC22CE" w:rsidP="00614C83">
            <w:pPr>
              <w:ind w:firstLine="0"/>
              <w:jc w:val="center"/>
              <w:rPr>
                <w:rFonts w:cs="Arial"/>
                <w:sz w:val="20"/>
                <w:szCs w:val="20"/>
              </w:rPr>
            </w:pPr>
            <w:r w:rsidRPr="00614C83">
              <w:rPr>
                <w:rFonts w:cs="Arial"/>
                <w:sz w:val="20"/>
                <w:szCs w:val="20"/>
              </w:rPr>
              <w:t>75,29</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0089762C" w14:textId="77777777" w:rsidR="00AC22CE" w:rsidRPr="00614C83" w:rsidRDefault="00AC22CE" w:rsidP="00614C83">
            <w:pPr>
              <w:ind w:firstLine="0"/>
              <w:jc w:val="center"/>
              <w:rPr>
                <w:rFonts w:cs="Arial"/>
                <w:sz w:val="20"/>
                <w:szCs w:val="20"/>
              </w:rPr>
            </w:pPr>
            <w:r w:rsidRPr="00614C83">
              <w:rPr>
                <w:rFonts w:cs="Arial"/>
                <w:sz w:val="20"/>
                <w:szCs w:val="20"/>
              </w:rPr>
              <w:t>52,53</w:t>
            </w:r>
          </w:p>
        </w:tc>
      </w:tr>
      <w:tr w:rsidR="006067F1" w:rsidRPr="00614C83" w14:paraId="4E97C0F0" w14:textId="77777777" w:rsidTr="00614C83">
        <w:trPr>
          <w:trHeight w:val="789"/>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405FA4C4" w14:textId="77777777" w:rsidR="00AC22CE" w:rsidRPr="00614C83" w:rsidRDefault="00AC22CE" w:rsidP="00614C83">
            <w:pPr>
              <w:ind w:firstLine="0"/>
              <w:jc w:val="center"/>
              <w:rPr>
                <w:rFonts w:cs="Arial"/>
                <w:sz w:val="20"/>
                <w:szCs w:val="20"/>
              </w:rPr>
            </w:pPr>
            <w:r w:rsidRPr="00614C83">
              <w:rPr>
                <w:rFonts w:cs="Arial"/>
                <w:sz w:val="20"/>
                <w:szCs w:val="20"/>
              </w:rPr>
              <w:t>6</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3040BF5E" w14:textId="77777777" w:rsidR="00AC22CE" w:rsidRPr="00614C83" w:rsidRDefault="00AC22CE" w:rsidP="00614C83">
            <w:pPr>
              <w:ind w:firstLine="0"/>
              <w:rPr>
                <w:rFonts w:cs="Arial"/>
                <w:sz w:val="20"/>
                <w:szCs w:val="20"/>
              </w:rPr>
            </w:pPr>
            <w:r w:rsidRPr="00614C83">
              <w:rPr>
                <w:rFonts w:cs="Arial"/>
                <w:sz w:val="20"/>
                <w:szCs w:val="20"/>
              </w:rPr>
              <w:t>Земли под автозаправочными и газонаполнительными станциями, предприятиями автосервиса</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3EFA584F" w14:textId="77777777" w:rsidR="00AC22CE" w:rsidRPr="00614C83" w:rsidRDefault="00AC22CE" w:rsidP="00614C83">
            <w:pPr>
              <w:ind w:firstLine="0"/>
              <w:jc w:val="center"/>
              <w:rPr>
                <w:rFonts w:cs="Arial"/>
                <w:sz w:val="20"/>
                <w:szCs w:val="20"/>
              </w:rPr>
            </w:pPr>
            <w:r w:rsidRPr="00614C83">
              <w:rPr>
                <w:rFonts w:cs="Arial"/>
                <w:sz w:val="20"/>
                <w:szCs w:val="20"/>
              </w:rPr>
              <w:t>77,15</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251A9C67" w14:textId="77777777" w:rsidR="00AC22CE" w:rsidRPr="00614C83" w:rsidRDefault="00AC22CE" w:rsidP="00614C83">
            <w:pPr>
              <w:ind w:firstLine="0"/>
              <w:jc w:val="center"/>
              <w:rPr>
                <w:rFonts w:cs="Arial"/>
                <w:sz w:val="20"/>
                <w:szCs w:val="20"/>
              </w:rPr>
            </w:pPr>
            <w:r w:rsidRPr="00614C83">
              <w:rPr>
                <w:rFonts w:cs="Arial"/>
                <w:sz w:val="20"/>
                <w:szCs w:val="20"/>
              </w:rPr>
              <w:t>38,07</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08EEDCC2" w14:textId="77777777" w:rsidR="00AC22CE" w:rsidRPr="00614C83" w:rsidRDefault="00AC22CE" w:rsidP="00614C83">
            <w:pPr>
              <w:ind w:firstLine="0"/>
              <w:jc w:val="center"/>
              <w:rPr>
                <w:rFonts w:cs="Arial"/>
                <w:sz w:val="20"/>
                <w:szCs w:val="20"/>
              </w:rPr>
            </w:pPr>
            <w:r w:rsidRPr="00614C83">
              <w:rPr>
                <w:rFonts w:cs="Arial"/>
                <w:sz w:val="20"/>
                <w:szCs w:val="20"/>
              </w:rPr>
              <w:t>26,56</w:t>
            </w:r>
          </w:p>
        </w:tc>
      </w:tr>
      <w:tr w:rsidR="006067F1" w:rsidRPr="00614C83" w14:paraId="2533C7F8" w14:textId="77777777" w:rsidTr="00614C83">
        <w:trPr>
          <w:trHeight w:val="846"/>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2ED19573" w14:textId="77777777" w:rsidR="00AC22CE" w:rsidRPr="00614C83" w:rsidRDefault="00AC22CE" w:rsidP="00614C83">
            <w:pPr>
              <w:ind w:firstLine="0"/>
              <w:jc w:val="center"/>
              <w:rPr>
                <w:rFonts w:cs="Arial"/>
                <w:sz w:val="20"/>
                <w:szCs w:val="20"/>
              </w:rPr>
            </w:pPr>
            <w:r w:rsidRPr="00614C83">
              <w:rPr>
                <w:rFonts w:cs="Arial"/>
                <w:sz w:val="20"/>
                <w:szCs w:val="20"/>
              </w:rPr>
              <w:t>7</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395F2396" w14:textId="6C927249" w:rsidR="00AC22CE" w:rsidRPr="00614C83" w:rsidRDefault="00AC22CE" w:rsidP="00614C83">
            <w:pPr>
              <w:ind w:firstLine="0"/>
              <w:rPr>
                <w:rFonts w:cs="Arial"/>
                <w:sz w:val="20"/>
                <w:szCs w:val="20"/>
              </w:rPr>
            </w:pPr>
            <w:r w:rsidRPr="00614C83">
              <w:rPr>
                <w:rFonts w:cs="Arial"/>
                <w:sz w:val="20"/>
                <w:szCs w:val="20"/>
              </w:rPr>
              <w:t>Земли учреждений и организаций народного образования, земли под объектами здравоохранения и социального обеспечения</w:t>
            </w:r>
            <w:r w:rsidR="006067F1" w:rsidRPr="00614C83">
              <w:rPr>
                <w:rFonts w:cs="Arial"/>
                <w:sz w:val="20"/>
                <w:szCs w:val="20"/>
              </w:rPr>
              <w:t xml:space="preserve"> </w:t>
            </w:r>
            <w:r w:rsidRPr="00614C83">
              <w:rPr>
                <w:rFonts w:cs="Arial"/>
                <w:sz w:val="20"/>
                <w:szCs w:val="20"/>
              </w:rPr>
              <w:t>физической культуры и спорта, культуры и искусства, религиозными объектами</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11E4FDEC" w14:textId="77777777" w:rsidR="00AC22CE" w:rsidRPr="00614C83" w:rsidRDefault="00AC22CE" w:rsidP="00614C83">
            <w:pPr>
              <w:ind w:firstLine="0"/>
              <w:jc w:val="center"/>
              <w:rPr>
                <w:rFonts w:cs="Arial"/>
                <w:sz w:val="20"/>
                <w:szCs w:val="20"/>
              </w:rPr>
            </w:pPr>
            <w:r w:rsidRPr="00614C83">
              <w:rPr>
                <w:rFonts w:cs="Arial"/>
                <w:sz w:val="20"/>
                <w:szCs w:val="20"/>
              </w:rPr>
              <w:t>64,3</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18EE04B4" w14:textId="77777777" w:rsidR="00AC22CE" w:rsidRPr="00614C83" w:rsidRDefault="00AC22CE" w:rsidP="00614C83">
            <w:pPr>
              <w:ind w:firstLine="0"/>
              <w:jc w:val="center"/>
              <w:rPr>
                <w:rFonts w:cs="Arial"/>
                <w:sz w:val="20"/>
                <w:szCs w:val="20"/>
              </w:rPr>
            </w:pPr>
            <w:r w:rsidRPr="00614C83">
              <w:rPr>
                <w:rFonts w:cs="Arial"/>
                <w:sz w:val="20"/>
                <w:szCs w:val="20"/>
              </w:rPr>
              <w:t>37,73</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7E37292E" w14:textId="77777777" w:rsidR="00AC22CE" w:rsidRPr="00614C83" w:rsidRDefault="00AC22CE" w:rsidP="00614C83">
            <w:pPr>
              <w:ind w:firstLine="0"/>
              <w:jc w:val="center"/>
              <w:rPr>
                <w:rFonts w:cs="Arial"/>
                <w:sz w:val="20"/>
                <w:szCs w:val="20"/>
              </w:rPr>
            </w:pPr>
            <w:r w:rsidRPr="00614C83">
              <w:rPr>
                <w:rFonts w:cs="Arial"/>
                <w:sz w:val="20"/>
                <w:szCs w:val="20"/>
              </w:rPr>
              <w:t>22,14</w:t>
            </w:r>
          </w:p>
        </w:tc>
      </w:tr>
      <w:tr w:rsidR="006067F1" w:rsidRPr="00614C83" w14:paraId="08CCB5FF" w14:textId="77777777" w:rsidTr="00614C83">
        <w:trPr>
          <w:trHeight w:val="1595"/>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4E8B2B1E" w14:textId="77777777" w:rsidR="00AC22CE" w:rsidRPr="00614C83" w:rsidRDefault="00AC22CE" w:rsidP="00614C83">
            <w:pPr>
              <w:ind w:firstLine="0"/>
              <w:jc w:val="center"/>
              <w:rPr>
                <w:rFonts w:cs="Arial"/>
                <w:sz w:val="20"/>
                <w:szCs w:val="20"/>
              </w:rPr>
            </w:pPr>
            <w:r w:rsidRPr="00614C83">
              <w:rPr>
                <w:rFonts w:cs="Arial"/>
                <w:sz w:val="20"/>
                <w:szCs w:val="20"/>
              </w:rPr>
              <w:t>8</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4C01F650" w14:textId="77777777" w:rsidR="00AC22CE" w:rsidRPr="00614C83" w:rsidRDefault="00AC22CE" w:rsidP="00614C83">
            <w:pPr>
              <w:ind w:firstLine="0"/>
              <w:rPr>
                <w:rFonts w:cs="Arial"/>
                <w:sz w:val="20"/>
                <w:szCs w:val="20"/>
              </w:rPr>
            </w:pPr>
            <w:r w:rsidRPr="00614C83">
              <w:rPr>
                <w:rFonts w:cs="Arial"/>
                <w:sz w:val="20"/>
                <w:szCs w:val="20"/>
              </w:rPr>
              <w:t>Земли под промышленными объектами, объектами коммунального хозяйства, объектами материально-технического, продовольственного снабжения, сбыта и заготовок, под объектами транспорта (за исключением земельных участков под автозаправочными и газонакопительными станциями, предприятиями автосервиса, гаражей и автостоянок), под объектами связи</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25341CB" w14:textId="77777777" w:rsidR="00AC22CE" w:rsidRPr="00614C83" w:rsidRDefault="00AC22CE" w:rsidP="00614C83">
            <w:pPr>
              <w:ind w:firstLine="0"/>
              <w:jc w:val="center"/>
              <w:rPr>
                <w:rFonts w:cs="Arial"/>
                <w:sz w:val="20"/>
                <w:szCs w:val="20"/>
              </w:rPr>
            </w:pPr>
            <w:r w:rsidRPr="00614C83">
              <w:rPr>
                <w:rFonts w:cs="Arial"/>
                <w:sz w:val="20"/>
                <w:szCs w:val="20"/>
              </w:rPr>
              <w:t>115,35</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4F0FBD58" w14:textId="77777777" w:rsidR="00AC22CE" w:rsidRPr="00614C83" w:rsidRDefault="00AC22CE" w:rsidP="00614C83">
            <w:pPr>
              <w:ind w:firstLine="0"/>
              <w:jc w:val="center"/>
              <w:rPr>
                <w:rFonts w:cs="Arial"/>
                <w:sz w:val="20"/>
                <w:szCs w:val="20"/>
              </w:rPr>
            </w:pPr>
            <w:r w:rsidRPr="00614C83">
              <w:rPr>
                <w:rFonts w:cs="Arial"/>
                <w:sz w:val="20"/>
                <w:szCs w:val="20"/>
              </w:rPr>
              <w:t>56,93</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29DFC671" w14:textId="77777777" w:rsidR="00AC22CE" w:rsidRPr="00614C83" w:rsidRDefault="00AC22CE" w:rsidP="00614C83">
            <w:pPr>
              <w:ind w:firstLine="0"/>
              <w:jc w:val="center"/>
              <w:rPr>
                <w:rFonts w:cs="Arial"/>
                <w:sz w:val="20"/>
                <w:szCs w:val="20"/>
              </w:rPr>
            </w:pPr>
            <w:r w:rsidRPr="00614C83">
              <w:rPr>
                <w:rFonts w:cs="Arial"/>
                <w:sz w:val="20"/>
                <w:szCs w:val="20"/>
              </w:rPr>
              <w:t>27,95</w:t>
            </w:r>
          </w:p>
        </w:tc>
      </w:tr>
      <w:tr w:rsidR="006067F1" w:rsidRPr="00614C83" w14:paraId="4BE522A8" w14:textId="77777777" w:rsidTr="00614C83">
        <w:trPr>
          <w:trHeight w:val="1020"/>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306E9C0E" w14:textId="77777777" w:rsidR="00AC22CE" w:rsidRPr="00614C83" w:rsidRDefault="00AC22CE" w:rsidP="00614C83">
            <w:pPr>
              <w:ind w:firstLine="0"/>
              <w:jc w:val="center"/>
              <w:rPr>
                <w:rFonts w:cs="Arial"/>
                <w:sz w:val="20"/>
                <w:szCs w:val="20"/>
              </w:rPr>
            </w:pPr>
            <w:r w:rsidRPr="00614C83">
              <w:rPr>
                <w:rFonts w:cs="Arial"/>
                <w:sz w:val="20"/>
                <w:szCs w:val="20"/>
              </w:rPr>
              <w:t>9</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1E658334" w14:textId="77777777" w:rsidR="00AC22CE" w:rsidRPr="00614C83" w:rsidRDefault="00AC22CE" w:rsidP="00614C83">
            <w:pPr>
              <w:ind w:firstLine="0"/>
              <w:rPr>
                <w:rFonts w:cs="Arial"/>
                <w:sz w:val="20"/>
                <w:szCs w:val="20"/>
              </w:rPr>
            </w:pPr>
            <w:r w:rsidRPr="00614C83">
              <w:rPr>
                <w:rFonts w:cs="Arial"/>
                <w:sz w:val="20"/>
                <w:szCs w:val="20"/>
              </w:rPr>
              <w:t>Земли под административно-управленческими и общественными объектами, земли предприятий, организаций, учреждений финансирования, кредитования, страхования и пенсионного обеспечения</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37672B9F" w14:textId="77777777" w:rsidR="00AC22CE" w:rsidRPr="00614C83" w:rsidRDefault="00AC22CE" w:rsidP="00614C83">
            <w:pPr>
              <w:ind w:firstLine="0"/>
              <w:jc w:val="center"/>
              <w:rPr>
                <w:rFonts w:cs="Arial"/>
                <w:sz w:val="20"/>
                <w:szCs w:val="20"/>
              </w:rPr>
            </w:pPr>
            <w:r w:rsidRPr="00614C83">
              <w:rPr>
                <w:rFonts w:cs="Arial"/>
                <w:sz w:val="20"/>
                <w:szCs w:val="20"/>
              </w:rPr>
              <w:t>80,32</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C01426A" w14:textId="77777777" w:rsidR="00AC22CE" w:rsidRPr="00614C83" w:rsidRDefault="00AC22CE" w:rsidP="00614C83">
            <w:pPr>
              <w:ind w:firstLine="0"/>
              <w:jc w:val="center"/>
              <w:rPr>
                <w:rFonts w:cs="Arial"/>
                <w:sz w:val="20"/>
                <w:szCs w:val="20"/>
              </w:rPr>
            </w:pPr>
            <w:r w:rsidRPr="00614C83">
              <w:rPr>
                <w:rFonts w:cs="Arial"/>
                <w:sz w:val="20"/>
                <w:szCs w:val="20"/>
              </w:rPr>
              <w:t>93,64</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275D9335" w14:textId="77777777" w:rsidR="00AC22CE" w:rsidRPr="00614C83" w:rsidRDefault="00AC22CE" w:rsidP="00614C83">
            <w:pPr>
              <w:ind w:firstLine="0"/>
              <w:jc w:val="center"/>
              <w:rPr>
                <w:rFonts w:cs="Arial"/>
                <w:sz w:val="20"/>
                <w:szCs w:val="20"/>
              </w:rPr>
            </w:pPr>
            <w:r w:rsidRPr="00614C83">
              <w:rPr>
                <w:rFonts w:cs="Arial"/>
                <w:sz w:val="20"/>
                <w:szCs w:val="20"/>
              </w:rPr>
              <w:t>27,66</w:t>
            </w:r>
          </w:p>
        </w:tc>
      </w:tr>
      <w:tr w:rsidR="006067F1" w:rsidRPr="00614C83" w14:paraId="69ADCCC5" w14:textId="77777777" w:rsidTr="00614C83">
        <w:trPr>
          <w:trHeight w:val="373"/>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306F6F08" w14:textId="77777777" w:rsidR="00AC22CE" w:rsidRPr="00614C83" w:rsidRDefault="00AC22CE" w:rsidP="00614C83">
            <w:pPr>
              <w:ind w:firstLine="0"/>
              <w:jc w:val="center"/>
              <w:rPr>
                <w:rFonts w:cs="Arial"/>
                <w:sz w:val="20"/>
                <w:szCs w:val="20"/>
              </w:rPr>
            </w:pPr>
            <w:r w:rsidRPr="00614C83">
              <w:rPr>
                <w:rFonts w:cs="Arial"/>
                <w:sz w:val="20"/>
                <w:szCs w:val="20"/>
              </w:rPr>
              <w:t>10</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3E03643E" w14:textId="77777777" w:rsidR="00AC22CE" w:rsidRPr="00614C83" w:rsidRDefault="00AC22CE" w:rsidP="00614C83">
            <w:pPr>
              <w:ind w:firstLine="0"/>
              <w:rPr>
                <w:rFonts w:cs="Arial"/>
                <w:sz w:val="20"/>
                <w:szCs w:val="20"/>
              </w:rPr>
            </w:pPr>
            <w:r w:rsidRPr="00614C83">
              <w:rPr>
                <w:rFonts w:cs="Arial"/>
                <w:sz w:val="20"/>
                <w:szCs w:val="20"/>
              </w:rPr>
              <w:t>Земли под сельскохозяйственными зданиями (строениями) и сельскохозяйственные угодья</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23296C4D" w14:textId="77777777" w:rsidR="00AC22CE" w:rsidRPr="00614C83" w:rsidRDefault="00AC22CE" w:rsidP="00614C83">
            <w:pPr>
              <w:ind w:firstLine="0"/>
              <w:jc w:val="center"/>
              <w:rPr>
                <w:rFonts w:cs="Arial"/>
                <w:sz w:val="20"/>
                <w:szCs w:val="20"/>
              </w:rPr>
            </w:pPr>
            <w:r w:rsidRPr="00614C83">
              <w:rPr>
                <w:rFonts w:cs="Arial"/>
                <w:sz w:val="20"/>
                <w:szCs w:val="20"/>
              </w:rPr>
              <w:t>97,06</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72C8E48" w14:textId="77777777" w:rsidR="00AC22CE" w:rsidRPr="00614C83" w:rsidRDefault="00AC22CE" w:rsidP="00614C83">
            <w:pPr>
              <w:ind w:firstLine="0"/>
              <w:jc w:val="center"/>
              <w:rPr>
                <w:rFonts w:cs="Arial"/>
                <w:sz w:val="20"/>
                <w:szCs w:val="20"/>
              </w:rPr>
            </w:pPr>
            <w:r w:rsidRPr="00614C83">
              <w:rPr>
                <w:rFonts w:cs="Arial"/>
                <w:sz w:val="20"/>
                <w:szCs w:val="20"/>
              </w:rPr>
              <w:t>47,9</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535B1E7F" w14:textId="77777777" w:rsidR="00AC22CE" w:rsidRPr="00614C83" w:rsidRDefault="00AC22CE" w:rsidP="00614C83">
            <w:pPr>
              <w:ind w:firstLine="0"/>
              <w:jc w:val="center"/>
              <w:rPr>
                <w:rFonts w:cs="Arial"/>
                <w:sz w:val="20"/>
                <w:szCs w:val="20"/>
              </w:rPr>
            </w:pPr>
            <w:r w:rsidRPr="00614C83">
              <w:rPr>
                <w:rFonts w:cs="Arial"/>
                <w:sz w:val="20"/>
                <w:szCs w:val="20"/>
              </w:rPr>
              <w:t>33,42</w:t>
            </w:r>
          </w:p>
        </w:tc>
      </w:tr>
      <w:tr w:rsidR="006067F1" w:rsidRPr="00614C83" w14:paraId="1258B98C" w14:textId="77777777" w:rsidTr="00614C83">
        <w:trPr>
          <w:trHeight w:val="934"/>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4B958B37" w14:textId="77777777" w:rsidR="00AC22CE" w:rsidRPr="00614C83" w:rsidRDefault="00AC22CE" w:rsidP="00614C83">
            <w:pPr>
              <w:ind w:firstLine="0"/>
              <w:jc w:val="center"/>
              <w:rPr>
                <w:rFonts w:cs="Arial"/>
                <w:sz w:val="20"/>
                <w:szCs w:val="20"/>
              </w:rPr>
            </w:pPr>
            <w:r w:rsidRPr="00614C83">
              <w:rPr>
                <w:rFonts w:cs="Arial"/>
                <w:sz w:val="20"/>
                <w:szCs w:val="20"/>
              </w:rPr>
              <w:t>11</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430A9B2A" w14:textId="77777777" w:rsidR="00AC22CE" w:rsidRPr="00614C83" w:rsidRDefault="00AC22CE" w:rsidP="00614C83">
            <w:pPr>
              <w:ind w:firstLine="0"/>
              <w:rPr>
                <w:rFonts w:cs="Arial"/>
                <w:sz w:val="20"/>
                <w:szCs w:val="20"/>
              </w:rPr>
            </w:pPr>
            <w:r w:rsidRPr="00614C83">
              <w:rPr>
                <w:rFonts w:cs="Arial"/>
                <w:sz w:val="20"/>
                <w:szCs w:val="20"/>
              </w:rPr>
              <w:t>Земли под лесами в поселениях (в том числе городскими лесами), под древесно-кустарниковой растительностью, не входящей в лесной фонд (в том числе лесопарками, парками, скверами, бульварами)</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8EF8077" w14:textId="77777777" w:rsidR="00AC22CE" w:rsidRPr="00614C83" w:rsidRDefault="00AC22CE" w:rsidP="00614C83">
            <w:pPr>
              <w:ind w:firstLine="0"/>
              <w:jc w:val="center"/>
              <w:rPr>
                <w:rFonts w:cs="Arial"/>
                <w:sz w:val="20"/>
                <w:szCs w:val="20"/>
              </w:rPr>
            </w:pPr>
            <w:r w:rsidRPr="00614C83">
              <w:rPr>
                <w:rFonts w:cs="Arial"/>
                <w:sz w:val="20"/>
                <w:szCs w:val="20"/>
              </w:rPr>
              <w:t>69,86</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671FFF6A" w14:textId="77777777" w:rsidR="00AC22CE" w:rsidRPr="00614C83" w:rsidRDefault="00AC22CE" w:rsidP="00614C83">
            <w:pPr>
              <w:ind w:firstLine="0"/>
              <w:jc w:val="center"/>
              <w:rPr>
                <w:rFonts w:cs="Arial"/>
                <w:sz w:val="20"/>
                <w:szCs w:val="20"/>
              </w:rPr>
            </w:pPr>
            <w:r w:rsidRPr="00614C83">
              <w:rPr>
                <w:rFonts w:cs="Arial"/>
                <w:sz w:val="20"/>
                <w:szCs w:val="20"/>
              </w:rPr>
              <w:t>34,47</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51966976" w14:textId="77777777" w:rsidR="00AC22CE" w:rsidRPr="00614C83" w:rsidRDefault="00AC22CE" w:rsidP="00614C83">
            <w:pPr>
              <w:ind w:firstLine="0"/>
              <w:jc w:val="center"/>
              <w:rPr>
                <w:rFonts w:cs="Arial"/>
                <w:sz w:val="20"/>
                <w:szCs w:val="20"/>
              </w:rPr>
            </w:pPr>
            <w:r w:rsidRPr="00614C83">
              <w:rPr>
                <w:rFonts w:cs="Arial"/>
                <w:sz w:val="20"/>
                <w:szCs w:val="20"/>
              </w:rPr>
              <w:t>24,05</w:t>
            </w:r>
          </w:p>
        </w:tc>
      </w:tr>
      <w:tr w:rsidR="006067F1" w:rsidRPr="00614C83" w14:paraId="78C2F786" w14:textId="77777777" w:rsidTr="00614C83">
        <w:trPr>
          <w:trHeight w:val="510"/>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70D2F5FD" w14:textId="77777777" w:rsidR="00AC22CE" w:rsidRPr="00614C83" w:rsidRDefault="00AC22CE" w:rsidP="00614C83">
            <w:pPr>
              <w:ind w:firstLine="0"/>
              <w:jc w:val="center"/>
              <w:rPr>
                <w:rFonts w:cs="Arial"/>
                <w:sz w:val="20"/>
                <w:szCs w:val="20"/>
              </w:rPr>
            </w:pPr>
            <w:r w:rsidRPr="00614C83">
              <w:rPr>
                <w:rFonts w:cs="Arial"/>
                <w:sz w:val="20"/>
                <w:szCs w:val="20"/>
              </w:rPr>
              <w:t>12</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6833EBB6" w14:textId="77777777" w:rsidR="00AC22CE" w:rsidRPr="00614C83" w:rsidRDefault="00AC22CE" w:rsidP="00614C83">
            <w:pPr>
              <w:ind w:firstLine="0"/>
              <w:rPr>
                <w:rFonts w:cs="Arial"/>
                <w:sz w:val="20"/>
                <w:szCs w:val="20"/>
              </w:rPr>
            </w:pPr>
            <w:r w:rsidRPr="00614C83">
              <w:rPr>
                <w:rFonts w:cs="Arial"/>
                <w:sz w:val="20"/>
                <w:szCs w:val="20"/>
              </w:rPr>
              <w:t>Земли под обособленными водными объектами, находящимися в муниципальной собственности</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2AE68840" w14:textId="77777777" w:rsidR="00AC22CE" w:rsidRPr="00614C83" w:rsidRDefault="00AC22CE" w:rsidP="00614C83">
            <w:pPr>
              <w:ind w:firstLine="0"/>
              <w:jc w:val="center"/>
              <w:rPr>
                <w:rFonts w:cs="Arial"/>
                <w:sz w:val="20"/>
                <w:szCs w:val="20"/>
              </w:rPr>
            </w:pPr>
            <w:r w:rsidRPr="00614C83">
              <w:rPr>
                <w:rFonts w:cs="Arial"/>
                <w:sz w:val="20"/>
                <w:szCs w:val="20"/>
              </w:rPr>
              <w:t>60,93</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6905BEA3" w14:textId="77777777" w:rsidR="00AC22CE" w:rsidRPr="00614C83" w:rsidRDefault="00AC22CE" w:rsidP="00614C83">
            <w:pPr>
              <w:ind w:firstLine="0"/>
              <w:jc w:val="center"/>
              <w:rPr>
                <w:rFonts w:cs="Arial"/>
                <w:sz w:val="20"/>
                <w:szCs w:val="20"/>
              </w:rPr>
            </w:pPr>
            <w:r w:rsidRPr="00614C83">
              <w:rPr>
                <w:rFonts w:cs="Arial"/>
                <w:sz w:val="20"/>
                <w:szCs w:val="20"/>
              </w:rPr>
              <w:t>30,07</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1C6F66AF" w14:textId="77777777" w:rsidR="00AC22CE" w:rsidRPr="00614C83" w:rsidRDefault="00AC22CE" w:rsidP="00614C83">
            <w:pPr>
              <w:ind w:firstLine="0"/>
              <w:jc w:val="center"/>
              <w:rPr>
                <w:rFonts w:cs="Arial"/>
                <w:sz w:val="20"/>
                <w:szCs w:val="20"/>
              </w:rPr>
            </w:pPr>
            <w:r w:rsidRPr="00614C83">
              <w:rPr>
                <w:rFonts w:cs="Arial"/>
                <w:sz w:val="20"/>
                <w:szCs w:val="20"/>
              </w:rPr>
              <w:t>20,98</w:t>
            </w:r>
          </w:p>
        </w:tc>
      </w:tr>
      <w:tr w:rsidR="006067F1" w:rsidRPr="00614C83" w14:paraId="76FA6046" w14:textId="77777777" w:rsidTr="00614C83">
        <w:trPr>
          <w:trHeight w:val="510"/>
        </w:trPr>
        <w:tc>
          <w:tcPr>
            <w:tcW w:w="355" w:type="pct"/>
            <w:tcBorders>
              <w:top w:val="none" w:sz="0" w:space="0" w:color="000000"/>
              <w:left w:val="single" w:sz="4" w:space="0" w:color="000000"/>
              <w:bottom w:val="single" w:sz="4" w:space="0" w:color="000000"/>
              <w:right w:val="single" w:sz="4" w:space="0" w:color="000000"/>
            </w:tcBorders>
            <w:shd w:val="clear" w:color="auto" w:fill="auto"/>
            <w:vAlign w:val="center"/>
          </w:tcPr>
          <w:p w14:paraId="6A9ED978" w14:textId="77777777" w:rsidR="00AC22CE" w:rsidRPr="00614C83" w:rsidRDefault="00AC22CE" w:rsidP="00614C83">
            <w:pPr>
              <w:ind w:firstLine="0"/>
              <w:jc w:val="center"/>
              <w:rPr>
                <w:rFonts w:cs="Arial"/>
                <w:sz w:val="20"/>
                <w:szCs w:val="20"/>
              </w:rPr>
            </w:pPr>
            <w:r w:rsidRPr="00614C83">
              <w:rPr>
                <w:rFonts w:cs="Arial"/>
                <w:sz w:val="20"/>
                <w:szCs w:val="20"/>
              </w:rPr>
              <w:lastRenderedPageBreak/>
              <w:t>13</w:t>
            </w:r>
          </w:p>
        </w:tc>
        <w:tc>
          <w:tcPr>
            <w:tcW w:w="2359" w:type="pct"/>
            <w:tcBorders>
              <w:top w:val="none" w:sz="0" w:space="0" w:color="000000"/>
              <w:left w:val="none" w:sz="0" w:space="0" w:color="000000"/>
              <w:bottom w:val="single" w:sz="4" w:space="0" w:color="000000"/>
              <w:right w:val="single" w:sz="4" w:space="0" w:color="000000"/>
            </w:tcBorders>
            <w:shd w:val="clear" w:color="auto" w:fill="auto"/>
            <w:vAlign w:val="center"/>
          </w:tcPr>
          <w:p w14:paraId="6B09D24B" w14:textId="77777777" w:rsidR="00AC22CE" w:rsidRPr="00614C83" w:rsidRDefault="00AC22CE" w:rsidP="00614C83">
            <w:pPr>
              <w:ind w:firstLine="0"/>
              <w:rPr>
                <w:rFonts w:cs="Arial"/>
                <w:sz w:val="20"/>
                <w:szCs w:val="20"/>
              </w:rPr>
            </w:pPr>
            <w:r w:rsidRPr="00614C83">
              <w:rPr>
                <w:rFonts w:cs="Arial"/>
                <w:sz w:val="20"/>
                <w:szCs w:val="20"/>
              </w:rPr>
              <w:t>Прочие земли поселений (в том числе земли резерва)</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72D57131" w14:textId="77777777" w:rsidR="00AC22CE" w:rsidRPr="00614C83" w:rsidRDefault="00AC22CE" w:rsidP="00614C83">
            <w:pPr>
              <w:ind w:firstLine="0"/>
              <w:jc w:val="center"/>
              <w:rPr>
                <w:rFonts w:cs="Arial"/>
                <w:sz w:val="20"/>
                <w:szCs w:val="20"/>
              </w:rPr>
            </w:pPr>
            <w:r w:rsidRPr="00614C83">
              <w:rPr>
                <w:rFonts w:cs="Arial"/>
                <w:sz w:val="20"/>
                <w:szCs w:val="20"/>
              </w:rPr>
              <w:t>45,28</w:t>
            </w:r>
          </w:p>
        </w:tc>
        <w:tc>
          <w:tcPr>
            <w:tcW w:w="714" w:type="pct"/>
            <w:tcBorders>
              <w:top w:val="none" w:sz="0" w:space="0" w:color="000000"/>
              <w:left w:val="none" w:sz="0" w:space="0" w:color="000000"/>
              <w:bottom w:val="single" w:sz="4" w:space="0" w:color="000000"/>
              <w:right w:val="single" w:sz="4" w:space="0" w:color="000000"/>
            </w:tcBorders>
            <w:shd w:val="clear" w:color="auto" w:fill="auto"/>
            <w:vAlign w:val="center"/>
          </w:tcPr>
          <w:p w14:paraId="01645F03" w14:textId="77777777" w:rsidR="00AC22CE" w:rsidRPr="00614C83" w:rsidRDefault="00AC22CE" w:rsidP="00614C83">
            <w:pPr>
              <w:ind w:firstLine="0"/>
              <w:jc w:val="center"/>
              <w:rPr>
                <w:rFonts w:cs="Arial"/>
                <w:sz w:val="20"/>
                <w:szCs w:val="20"/>
              </w:rPr>
            </w:pPr>
            <w:r w:rsidRPr="00614C83">
              <w:rPr>
                <w:rFonts w:cs="Arial"/>
                <w:sz w:val="20"/>
                <w:szCs w:val="20"/>
              </w:rPr>
              <w:t>22,35</w:t>
            </w:r>
          </w:p>
        </w:tc>
        <w:tc>
          <w:tcPr>
            <w:tcW w:w="859" w:type="pct"/>
            <w:tcBorders>
              <w:top w:val="none" w:sz="0" w:space="0" w:color="000000"/>
              <w:left w:val="none" w:sz="0" w:space="0" w:color="000000"/>
              <w:bottom w:val="single" w:sz="4" w:space="0" w:color="000000"/>
              <w:right w:val="single" w:sz="4" w:space="0" w:color="000000"/>
            </w:tcBorders>
            <w:shd w:val="clear" w:color="auto" w:fill="auto"/>
            <w:vAlign w:val="center"/>
          </w:tcPr>
          <w:p w14:paraId="029DB376" w14:textId="77777777" w:rsidR="00AC22CE" w:rsidRPr="00614C83" w:rsidRDefault="00AC22CE" w:rsidP="00614C83">
            <w:pPr>
              <w:ind w:firstLine="0"/>
              <w:jc w:val="center"/>
              <w:rPr>
                <w:rFonts w:cs="Arial"/>
                <w:sz w:val="20"/>
                <w:szCs w:val="20"/>
              </w:rPr>
            </w:pPr>
            <w:r w:rsidRPr="00614C83">
              <w:rPr>
                <w:rFonts w:cs="Arial"/>
                <w:sz w:val="20"/>
                <w:szCs w:val="20"/>
              </w:rPr>
              <w:t>15,59</w:t>
            </w:r>
          </w:p>
        </w:tc>
      </w:tr>
    </w:tbl>
    <w:p w14:paraId="7E4C61C9" w14:textId="77777777" w:rsidR="00AC22CE" w:rsidRPr="006067F1" w:rsidRDefault="00AC22CE" w:rsidP="006067F1">
      <w:pPr>
        <w:ind w:firstLine="709"/>
        <w:rPr>
          <w:rFonts w:cs="Arial"/>
        </w:rPr>
      </w:pPr>
    </w:p>
    <w:p w14:paraId="53505361" w14:textId="77777777" w:rsidR="00AC22CE" w:rsidRPr="006067F1" w:rsidRDefault="00AC22CE" w:rsidP="00614C83">
      <w:pPr>
        <w:ind w:firstLine="709"/>
        <w:rPr>
          <w:rFonts w:cs="Arial"/>
        </w:rPr>
      </w:pPr>
      <w:r w:rsidRPr="006067F1">
        <w:rPr>
          <w:rFonts w:cs="Arial"/>
        </w:rPr>
        <w:t>Результаты государственной кадастровой оценкой земель населенных пунктов согласованы с Федеральной службой земельного кадастра России, администрациями районов и городов области, областной комиссией и утверждены постановлением администрации Воронежской области от 28.12.2005. №929 «Об утверждении результатов государственной кадастровой оценки земель населенных пунктов Воронежской области».</w:t>
      </w:r>
    </w:p>
    <w:p w14:paraId="4B9B97B7" w14:textId="77777777" w:rsidR="00AC22CE" w:rsidRPr="006067F1" w:rsidRDefault="00AC22CE" w:rsidP="00614C83">
      <w:pPr>
        <w:ind w:firstLine="709"/>
        <w:rPr>
          <w:rFonts w:cs="Arial"/>
        </w:rPr>
      </w:pPr>
      <w:r w:rsidRPr="006067F1">
        <w:rPr>
          <w:rFonts w:cs="Arial"/>
        </w:rPr>
        <w:t>Государственная кадастровая оценка земель служит для определения кадастровой стоимости земельных участков в рамках кадастровых кварталов как основы для исчисления базы налогообложения, а также для других целей, предусмотренных законодательством Российской Федерации.</w:t>
      </w:r>
    </w:p>
    <w:p w14:paraId="2B181B67" w14:textId="77777777" w:rsidR="00AC22CE" w:rsidRPr="006067F1" w:rsidRDefault="00AC22CE" w:rsidP="00614C83">
      <w:pPr>
        <w:ind w:firstLine="709"/>
        <w:rPr>
          <w:rFonts w:cs="Arial"/>
        </w:rPr>
      </w:pPr>
      <w:r w:rsidRPr="006067F1">
        <w:rPr>
          <w:rFonts w:cs="Arial"/>
        </w:rPr>
        <w:t>Как показывает анализ индивидуальной оценки земельных участков, кадастровая стоимость земельных участков составляет, как правило, около 75-80% их рыночной стоимости. Это позволяет использовать результаты государственной кадастровой оценки земель не только для целей налогообложения, но и, например, для расчета ставок арендной платы за землю.</w:t>
      </w:r>
    </w:p>
    <w:p w14:paraId="56E002AD" w14:textId="77777777" w:rsidR="00AC22CE" w:rsidRPr="006067F1" w:rsidRDefault="00AC22CE" w:rsidP="00614C83">
      <w:pPr>
        <w:tabs>
          <w:tab w:val="left" w:pos="700"/>
        </w:tabs>
        <w:ind w:firstLine="709"/>
        <w:rPr>
          <w:rFonts w:cs="Arial"/>
        </w:rPr>
      </w:pPr>
      <w:r w:rsidRPr="006067F1">
        <w:rPr>
          <w:rFonts w:cs="Arial"/>
          <w:bCs/>
          <w:iCs/>
          <w:kern w:val="2"/>
          <w:lang w:eastAsia="ar-SA"/>
        </w:rPr>
        <w:t>В результате анализа, проведенного в пункте 2.4.2 выявлены следующие проблемы в отношении з</w:t>
      </w:r>
      <w:r w:rsidRPr="006067F1">
        <w:rPr>
          <w:rFonts w:cs="Arial"/>
          <w:bCs/>
          <w:iCs/>
        </w:rPr>
        <w:t>емель сельскохозяйственного назначения:</w:t>
      </w:r>
    </w:p>
    <w:p w14:paraId="6AD392E4" w14:textId="77777777" w:rsidR="00AC22CE" w:rsidRPr="006067F1" w:rsidRDefault="00AC22CE" w:rsidP="00614C83">
      <w:pPr>
        <w:ind w:firstLine="709"/>
        <w:rPr>
          <w:rFonts w:cs="Arial"/>
          <w:bCs/>
          <w:iCs/>
        </w:rPr>
      </w:pPr>
    </w:p>
    <w:p w14:paraId="51B7322F" w14:textId="756570FE" w:rsidR="00AC22CE" w:rsidRPr="006067F1" w:rsidRDefault="00AC22CE" w:rsidP="00614C83">
      <w:pPr>
        <w:ind w:firstLine="709"/>
        <w:rPr>
          <w:rFonts w:cs="Arial"/>
        </w:rPr>
      </w:pPr>
      <w:r w:rsidRPr="006067F1">
        <w:rPr>
          <w:rFonts w:cs="Arial"/>
          <w:bCs/>
          <w:iCs/>
        </w:rPr>
        <w:t>Проблема 1.</w:t>
      </w:r>
      <w:r w:rsidRPr="006067F1">
        <w:rPr>
          <w:rFonts w:cs="Arial"/>
          <w:iCs/>
        </w:rPr>
        <w:t xml:space="preserve"> Требуется перевод присоединяемых участков из</w:t>
      </w:r>
      <w:r w:rsidR="006067F1" w:rsidRPr="006067F1">
        <w:rPr>
          <w:rFonts w:cs="Arial"/>
          <w:iCs/>
        </w:rPr>
        <w:t xml:space="preserve"> </w:t>
      </w:r>
      <w:r w:rsidRPr="006067F1">
        <w:rPr>
          <w:rFonts w:cs="Arial"/>
          <w:iCs/>
        </w:rPr>
        <w:t>категории земель сельскохозяйственного назначения в категорию земель населенных пунктов.</w:t>
      </w:r>
    </w:p>
    <w:p w14:paraId="7C0D0A90" w14:textId="77777777" w:rsidR="00AC22CE" w:rsidRPr="006067F1" w:rsidRDefault="00AC22CE" w:rsidP="00614C83">
      <w:pPr>
        <w:ind w:firstLine="709"/>
        <w:rPr>
          <w:rFonts w:cs="Arial"/>
          <w:iCs/>
        </w:rPr>
      </w:pPr>
    </w:p>
    <w:p w14:paraId="1B5B402F" w14:textId="77777777" w:rsidR="00AC22CE" w:rsidRPr="006067F1" w:rsidRDefault="00AC22CE" w:rsidP="00614C83">
      <w:pPr>
        <w:widowControl w:val="0"/>
        <w:numPr>
          <w:ilvl w:val="4"/>
          <w:numId w:val="2"/>
        </w:numPr>
        <w:tabs>
          <w:tab w:val="clear" w:pos="720"/>
          <w:tab w:val="num" w:pos="0"/>
          <w:tab w:val="left" w:pos="1073"/>
          <w:tab w:val="left" w:pos="1413"/>
        </w:tabs>
        <w:suppressAutoHyphens/>
        <w:ind w:left="0" w:firstLine="709"/>
        <w:rPr>
          <w:rFonts w:cs="Arial"/>
        </w:rPr>
      </w:pPr>
    </w:p>
    <w:p w14:paraId="16BA06F2" w14:textId="77777777" w:rsidR="00AC22CE" w:rsidRPr="006067F1" w:rsidRDefault="00AC22CE" w:rsidP="00614C83">
      <w:pPr>
        <w:widowControl w:val="0"/>
        <w:numPr>
          <w:ilvl w:val="4"/>
          <w:numId w:val="2"/>
        </w:numPr>
        <w:tabs>
          <w:tab w:val="clear" w:pos="720"/>
          <w:tab w:val="num" w:pos="0"/>
          <w:tab w:val="left" w:pos="673"/>
          <w:tab w:val="left" w:pos="1013"/>
        </w:tabs>
        <w:suppressAutoHyphens/>
        <w:ind w:left="0" w:firstLine="709"/>
        <w:rPr>
          <w:rFonts w:cs="Arial"/>
        </w:rPr>
      </w:pPr>
      <w:r w:rsidRPr="006067F1">
        <w:rPr>
          <w:rFonts w:cs="Arial"/>
          <w:bCs/>
          <w:kern w:val="2"/>
          <w:lang w:eastAsia="ar-SA"/>
        </w:rPr>
        <w:t>2.4.3.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79A92A68" w14:textId="77777777" w:rsidR="00AC22CE" w:rsidRPr="006067F1" w:rsidRDefault="00AC22CE" w:rsidP="00614C83">
      <w:pPr>
        <w:tabs>
          <w:tab w:val="left" w:pos="700"/>
        </w:tabs>
        <w:ind w:firstLine="709"/>
        <w:rPr>
          <w:rFonts w:cs="Arial"/>
          <w:bCs/>
          <w:kern w:val="2"/>
          <w:lang w:eastAsia="ar-SA"/>
        </w:rPr>
      </w:pPr>
    </w:p>
    <w:p w14:paraId="69CCD655" w14:textId="2D788713" w:rsidR="00AC22CE" w:rsidRPr="006067F1" w:rsidRDefault="00AC22CE" w:rsidP="00614C83">
      <w:pPr>
        <w:tabs>
          <w:tab w:val="left" w:pos="700"/>
        </w:tabs>
        <w:ind w:firstLine="709"/>
        <w:rPr>
          <w:rFonts w:cs="Arial"/>
        </w:rPr>
      </w:pPr>
      <w:r w:rsidRPr="006067F1">
        <w:rPr>
          <w:rFonts w:cs="Arial"/>
          <w:bCs/>
          <w:kern w:val="2"/>
          <w:lang w:eastAsia="ar-SA"/>
        </w:rPr>
        <w:t>В соответствии с п.6 ст. 23 Градостроительного кодекса, на картах (схемах), содержащихся в генеральных планах сельских поселений отображаются существующие и планируемые границы земель промышленности, энергетики, транспорта и связи, а также границы</w:t>
      </w:r>
      <w:r w:rsidR="006067F1" w:rsidRPr="006067F1">
        <w:rPr>
          <w:rFonts w:cs="Arial"/>
          <w:bCs/>
          <w:kern w:val="2"/>
          <w:lang w:eastAsia="ar-SA"/>
        </w:rPr>
        <w:t xml:space="preserve"> </w:t>
      </w:r>
      <w:r w:rsidRPr="006067F1">
        <w:rPr>
          <w:rFonts w:cs="Arial"/>
          <w:bCs/>
          <w:kern w:val="2"/>
          <w:lang w:eastAsia="ar-SA"/>
        </w:rPr>
        <w:t>зон инженерной и транспортной инфраструктур.</w:t>
      </w:r>
    </w:p>
    <w:p w14:paraId="72477323" w14:textId="77777777" w:rsidR="00AC22CE" w:rsidRPr="006067F1" w:rsidRDefault="00AC22CE" w:rsidP="00614C83">
      <w:pPr>
        <w:tabs>
          <w:tab w:val="left" w:pos="700"/>
        </w:tabs>
        <w:ind w:firstLine="709"/>
        <w:rPr>
          <w:rFonts w:cs="Arial"/>
        </w:rPr>
      </w:pPr>
      <w:r w:rsidRPr="006067F1">
        <w:rPr>
          <w:rFonts w:cs="Arial"/>
          <w:bCs/>
          <w:kern w:val="2"/>
          <w:lang w:eastAsia="ar-SA"/>
        </w:rPr>
        <w:t xml:space="preserve">Границы земель транспорта. Как указано в ч. 6 ст. 23 Градостроительного кодекса РФ на картах (схемах), содержащихся в генеральных планах сельских поселений отображаются существующие и планируемые границы земель транспорта и границы зон транспортной инфраструктуры. </w:t>
      </w:r>
    </w:p>
    <w:p w14:paraId="3A18F403" w14:textId="77777777" w:rsidR="00AC22CE" w:rsidRPr="006067F1" w:rsidRDefault="00AC22CE" w:rsidP="00614C83">
      <w:pPr>
        <w:tabs>
          <w:tab w:val="left" w:pos="700"/>
        </w:tabs>
        <w:ind w:firstLine="709"/>
        <w:rPr>
          <w:rFonts w:cs="Arial"/>
        </w:rPr>
      </w:pPr>
      <w:r w:rsidRPr="006067F1">
        <w:rPr>
          <w:rFonts w:cs="Arial"/>
          <w:kern w:val="2"/>
          <w:lang w:eastAsia="ar-SA"/>
        </w:rPr>
        <w:t xml:space="preserve">В соответствии со ст. 90 Земельного кодекса РФ «землями транспорта признаются земли, которые используются или предназначены для обеспечения деятельности организаций и эксплуатации объектов автомобильного, морского, внутреннего водного, железнодорожного, воздушного и иных видов транспорта и права на которые возникли у участников земельных отношений по основаниям, </w:t>
      </w:r>
      <w:r w:rsidRPr="006067F1">
        <w:rPr>
          <w:rFonts w:cs="Arial"/>
          <w:kern w:val="2"/>
          <w:lang w:eastAsia="ar-SA"/>
        </w:rPr>
        <w:lastRenderedPageBreak/>
        <w:t xml:space="preserve">предусмотренным настоящим Кодексом, федеральными законами и законами субъектов Российской Федерации». </w:t>
      </w:r>
    </w:p>
    <w:p w14:paraId="6A55D8F3" w14:textId="77777777" w:rsidR="00AC22CE" w:rsidRPr="006067F1" w:rsidRDefault="00AC22CE" w:rsidP="00614C83">
      <w:pPr>
        <w:tabs>
          <w:tab w:val="left" w:pos="700"/>
        </w:tabs>
        <w:ind w:firstLine="709"/>
        <w:rPr>
          <w:rFonts w:cs="Arial"/>
        </w:rPr>
      </w:pPr>
      <w:r w:rsidRPr="006067F1">
        <w:rPr>
          <w:rFonts w:cs="Arial"/>
          <w:kern w:val="2"/>
          <w:lang w:eastAsia="ar-SA"/>
        </w:rPr>
        <w:t>К землям транспорта в Латненском сельском поселении следует отнести автомобильную автодорогу соединяющую «г.п.Латное – с.Н.Ведуга»</w:t>
      </w:r>
    </w:p>
    <w:p w14:paraId="7A70D584" w14:textId="77777777" w:rsidR="00AC22CE" w:rsidRPr="006067F1" w:rsidRDefault="00AC22CE" w:rsidP="00614C83">
      <w:pPr>
        <w:tabs>
          <w:tab w:val="left" w:pos="700"/>
        </w:tabs>
        <w:ind w:firstLine="709"/>
        <w:rPr>
          <w:rFonts w:cs="Arial"/>
        </w:rPr>
      </w:pPr>
      <w:r w:rsidRPr="006067F1">
        <w:rPr>
          <w:rFonts w:cs="Arial"/>
          <w:bCs/>
        </w:rPr>
        <w:t xml:space="preserve">Границы земель энергетики. Землями </w:t>
      </w:r>
      <w:r w:rsidRPr="006067F1">
        <w:rPr>
          <w:rFonts w:cs="Arial"/>
        </w:rPr>
        <w:t>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r w:rsidRPr="006067F1">
        <w:rPr>
          <w:rFonts w:cs="Arial"/>
        </w:rPr>
        <w:br/>
        <w:t>2. В целях обеспечения деятельности организаций и объектов энергетики могут предоставляться земельные участки для:</w:t>
      </w:r>
      <w:r w:rsidRPr="006067F1">
        <w:rPr>
          <w:rFonts w:cs="Arial"/>
        </w:rPr>
        <w:br/>
        <w:t>1) размещения гидроэлектростанций, атомных станций, ядерных установок, пунктов хранения ядерных материалов и радиоактивных веществ, хранилищ радиоактивных отходов, тепловых станций и других электростанций, обслуживающих их сооружений и объектов;</w:t>
      </w:r>
      <w:r w:rsidRPr="006067F1">
        <w:rPr>
          <w:rFonts w:cs="Arial"/>
        </w:rPr>
        <w:br/>
        <w:t>2) размещения объектов электросетевого хозяйства и иных определенных законодательством Российской Федерации об электроэнергетике объектов электроэнергетики.</w:t>
      </w:r>
      <w:r w:rsidRPr="006067F1">
        <w:rPr>
          <w:rFonts w:cs="Arial"/>
        </w:rPr>
        <w:br/>
        <w:t>Для обеспечения безопасного и безаварийного функционирования, безопасной эксплуатации объектов электросетевого хозяйства и иных определенных законодательством Российской Федерации об электроэнергетике объектов электроэнергетики устанавливаются охранные зоны с особыми условиями использования земельных участков независимо от категории земель, в состав которых входят эти земельные участки. Порядок установления таких охранных зон и использования соответствующих земельных участков определяется Правительством Российской Федерации.</w:t>
      </w:r>
      <w:r w:rsidRPr="006067F1">
        <w:rPr>
          <w:rFonts w:cs="Arial"/>
        </w:rPr>
        <w:br/>
        <w:t>3. Правила определения размеров земельных участков для размещения воздушных линий электропередачи и опор линий связи, обслуживающих электрические сети, устанавливаются Правительством Российской Федерации.</w:t>
      </w:r>
    </w:p>
    <w:p w14:paraId="55BC10BA" w14:textId="77777777" w:rsidR="00AC22CE" w:rsidRPr="006067F1" w:rsidRDefault="00AC22CE" w:rsidP="00614C83">
      <w:pPr>
        <w:tabs>
          <w:tab w:val="left" w:pos="700"/>
        </w:tabs>
        <w:ind w:firstLine="709"/>
        <w:rPr>
          <w:rFonts w:cs="Arial"/>
        </w:rPr>
      </w:pPr>
      <w:r w:rsidRPr="006067F1">
        <w:rPr>
          <w:rFonts w:cs="Arial"/>
        </w:rPr>
        <w:t xml:space="preserve"> На территории Латненского сельского поселения к землям энергетики относится электроподстанция «Латная»220/110кВ, площадью 6га.</w:t>
      </w:r>
    </w:p>
    <w:p w14:paraId="2ADA9F71" w14:textId="77777777" w:rsidR="00AC22CE" w:rsidRPr="006067F1" w:rsidRDefault="00AC22CE" w:rsidP="00614C83">
      <w:pPr>
        <w:tabs>
          <w:tab w:val="left" w:pos="700"/>
        </w:tabs>
        <w:ind w:firstLine="709"/>
        <w:rPr>
          <w:rFonts w:cs="Arial"/>
        </w:rPr>
      </w:pPr>
      <w:r w:rsidRPr="006067F1">
        <w:rPr>
          <w:rFonts w:cs="Arial"/>
          <w:bCs/>
          <w:iCs/>
          <w:kern w:val="2"/>
          <w:lang w:eastAsia="ar-SA"/>
        </w:rPr>
        <w:t>Границы земель специального назначения.</w:t>
      </w:r>
      <w:r w:rsidRPr="006067F1">
        <w:rPr>
          <w:rFonts w:cs="Arial"/>
          <w:bCs/>
          <w:kern w:val="2"/>
          <w:lang w:eastAsia="ar-SA"/>
        </w:rPr>
        <w:t xml:space="preserve"> К землям специального назначения в зависимости от характера специальных 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14:paraId="20236CCC" w14:textId="77777777" w:rsidR="00AC22CE" w:rsidRPr="006067F1" w:rsidRDefault="00AC22CE" w:rsidP="00614C83">
      <w:pPr>
        <w:tabs>
          <w:tab w:val="left" w:pos="700"/>
        </w:tabs>
        <w:ind w:firstLine="709"/>
        <w:rPr>
          <w:rFonts w:cs="Arial"/>
        </w:rPr>
      </w:pPr>
      <w:r w:rsidRPr="006067F1">
        <w:rPr>
          <w:rFonts w:cs="Arial"/>
          <w:kern w:val="2"/>
          <w:lang w:eastAsia="ar-SA"/>
        </w:rPr>
        <w:t>К категории земель специального назначения на территории Латненского сельского поселения, следует отнести территории земельных участков, предоставленных для размещения кладбищ и свалки твердых бытовых отходов.</w:t>
      </w:r>
    </w:p>
    <w:p w14:paraId="0A11912C" w14:textId="77777777" w:rsidR="00AC22CE" w:rsidRPr="006067F1" w:rsidRDefault="00AC22CE" w:rsidP="00614C83">
      <w:pPr>
        <w:tabs>
          <w:tab w:val="left" w:pos="700"/>
        </w:tabs>
        <w:ind w:firstLine="709"/>
        <w:rPr>
          <w:rFonts w:cs="Arial"/>
        </w:rPr>
      </w:pPr>
      <w:r w:rsidRPr="006067F1">
        <w:rPr>
          <w:rFonts w:cs="Arial"/>
          <w:kern w:val="2"/>
          <w:lang w:eastAsia="ar-SA"/>
        </w:rPr>
        <w:t>На территории Латненского сельского поселения нет свалки твердых бытовых отходов.</w:t>
      </w:r>
    </w:p>
    <w:p w14:paraId="5EFB0E43" w14:textId="2A03B150" w:rsidR="00AC22CE" w:rsidRPr="006067F1" w:rsidRDefault="00AC22CE" w:rsidP="00614C83">
      <w:pPr>
        <w:ind w:firstLine="709"/>
        <w:rPr>
          <w:rFonts w:cs="Arial"/>
        </w:rPr>
      </w:pPr>
      <w:r w:rsidRPr="006067F1">
        <w:rPr>
          <w:rFonts w:cs="Arial"/>
          <w:kern w:val="2"/>
          <w:lang w:eastAsia="ar-SA"/>
        </w:rPr>
        <w:t>В с.Латное расположено 1 кладбище, общей площадью 0,9 га.</w:t>
      </w:r>
      <w:r w:rsidRPr="006067F1">
        <w:rPr>
          <w:rFonts w:cs="Arial"/>
          <w:iCs/>
          <w:kern w:val="2"/>
          <w:lang w:eastAsia="ar-SA"/>
        </w:rPr>
        <w:t xml:space="preserve"> </w:t>
      </w:r>
      <w:r w:rsidRPr="006067F1">
        <w:rPr>
          <w:rFonts w:cs="Arial"/>
          <w:spacing w:val="-10"/>
          <w:kern w:val="2"/>
        </w:rPr>
        <w:t>На</w:t>
      </w:r>
      <w:r w:rsidR="006067F1" w:rsidRPr="006067F1">
        <w:rPr>
          <w:rFonts w:cs="Arial"/>
          <w:spacing w:val="-10"/>
          <w:kern w:val="2"/>
        </w:rPr>
        <w:t xml:space="preserve"> </w:t>
      </w:r>
      <w:r w:rsidRPr="006067F1">
        <w:rPr>
          <w:rFonts w:cs="Arial"/>
          <w:spacing w:val="-10"/>
          <w:kern w:val="2"/>
        </w:rPr>
        <w:t>долгосрочную перспективу потребуется резервирование участка под кладбище.</w:t>
      </w:r>
    </w:p>
    <w:p w14:paraId="605F12E7" w14:textId="77777777" w:rsidR="00AC22CE" w:rsidRPr="006067F1" w:rsidRDefault="00AC22CE" w:rsidP="00614C83">
      <w:pPr>
        <w:ind w:firstLine="709"/>
        <w:rPr>
          <w:rFonts w:cs="Arial"/>
          <w:spacing w:val="-10"/>
          <w:kern w:val="2"/>
        </w:rPr>
      </w:pPr>
    </w:p>
    <w:p w14:paraId="3A651DB5" w14:textId="77777777" w:rsidR="00AC22CE" w:rsidRPr="006067F1" w:rsidRDefault="00AC22CE" w:rsidP="00614C83">
      <w:pPr>
        <w:tabs>
          <w:tab w:val="left" w:pos="700"/>
        </w:tabs>
        <w:ind w:firstLine="709"/>
        <w:rPr>
          <w:rFonts w:cs="Arial"/>
          <w:spacing w:val="-10"/>
          <w:kern w:val="2"/>
        </w:rPr>
      </w:pPr>
    </w:p>
    <w:p w14:paraId="543170E9" w14:textId="77777777" w:rsidR="00AC22CE" w:rsidRPr="006067F1" w:rsidRDefault="00AC22CE" w:rsidP="00614C83">
      <w:pPr>
        <w:tabs>
          <w:tab w:val="left" w:pos="700"/>
        </w:tabs>
        <w:ind w:firstLine="709"/>
        <w:rPr>
          <w:rFonts w:cs="Arial"/>
        </w:rPr>
      </w:pPr>
      <w:r w:rsidRPr="006067F1">
        <w:rPr>
          <w:rFonts w:cs="Arial"/>
          <w:bCs/>
          <w:iCs/>
          <w:kern w:val="2"/>
          <w:lang w:eastAsia="ar-SA"/>
        </w:rPr>
        <w:t>В результате анализа, проведенного в пункте 2.4.3 выявлены следующие проблемы:</w:t>
      </w:r>
    </w:p>
    <w:p w14:paraId="07C5716A" w14:textId="77777777" w:rsidR="00AC22CE" w:rsidRPr="006067F1" w:rsidRDefault="00AC22CE" w:rsidP="00614C83">
      <w:pPr>
        <w:tabs>
          <w:tab w:val="left" w:pos="700"/>
        </w:tabs>
        <w:ind w:firstLine="709"/>
        <w:rPr>
          <w:rFonts w:cs="Arial"/>
        </w:rPr>
      </w:pPr>
      <w:r w:rsidRPr="006067F1">
        <w:rPr>
          <w:rFonts w:cs="Arial"/>
          <w:bCs/>
          <w:iCs/>
          <w:kern w:val="2"/>
          <w:lang w:eastAsia="ar-SA"/>
        </w:rPr>
        <w:t>Проблема 12. Земли специального назначения</w:t>
      </w:r>
      <w:r w:rsidRPr="006067F1">
        <w:rPr>
          <w:rFonts w:cs="Arial"/>
          <w:iCs/>
          <w:kern w:val="2"/>
          <w:lang w:eastAsia="ar-SA"/>
        </w:rPr>
        <w:t>. Требуется резервирование земельного участка для размещения кладбища.</w:t>
      </w:r>
    </w:p>
    <w:p w14:paraId="3C9CB006" w14:textId="77777777" w:rsidR="00AC22CE" w:rsidRPr="006067F1" w:rsidRDefault="00AC22CE" w:rsidP="00614C83">
      <w:pPr>
        <w:pStyle w:val="ConsPlusNormal"/>
        <w:widowControl/>
        <w:ind w:firstLine="709"/>
        <w:jc w:val="both"/>
        <w:rPr>
          <w:rFonts w:eastAsia="Times New Roman"/>
          <w:iCs/>
          <w:kern w:val="2"/>
          <w:sz w:val="24"/>
          <w:szCs w:val="24"/>
        </w:rPr>
      </w:pPr>
    </w:p>
    <w:p w14:paraId="621998B7" w14:textId="77777777" w:rsidR="00AC22CE" w:rsidRPr="006067F1" w:rsidRDefault="00AC22CE" w:rsidP="00614C83">
      <w:pPr>
        <w:tabs>
          <w:tab w:val="left" w:pos="673"/>
          <w:tab w:val="left" w:pos="1013"/>
        </w:tabs>
        <w:ind w:firstLine="709"/>
        <w:rPr>
          <w:rFonts w:cs="Arial"/>
          <w:bCs/>
          <w:kern w:val="2"/>
          <w:lang w:eastAsia="ar-SA"/>
        </w:rPr>
      </w:pPr>
    </w:p>
    <w:p w14:paraId="0B0489B6" w14:textId="77777777" w:rsidR="00AC22CE" w:rsidRPr="006067F1" w:rsidRDefault="00AC22CE" w:rsidP="00614C83">
      <w:pPr>
        <w:tabs>
          <w:tab w:val="left" w:pos="700"/>
        </w:tabs>
        <w:ind w:firstLine="709"/>
        <w:rPr>
          <w:rFonts w:cs="Arial"/>
          <w:bCs/>
          <w:kern w:val="2"/>
          <w:lang w:eastAsia="ar-SA"/>
        </w:rPr>
      </w:pPr>
    </w:p>
    <w:p w14:paraId="4823CDCE" w14:textId="77777777" w:rsidR="00AC22CE" w:rsidRPr="006067F1" w:rsidRDefault="00AC22CE" w:rsidP="00614C83">
      <w:pPr>
        <w:tabs>
          <w:tab w:val="left" w:pos="700"/>
        </w:tabs>
        <w:ind w:firstLine="709"/>
        <w:rPr>
          <w:rFonts w:cs="Arial"/>
        </w:rPr>
      </w:pPr>
      <w:r w:rsidRPr="006067F1">
        <w:rPr>
          <w:rFonts w:cs="Arial"/>
          <w:bCs/>
          <w:kern w:val="2"/>
          <w:lang w:eastAsia="ar-SA"/>
        </w:rPr>
        <w:t>2.4.4. Земли водного фонда.</w:t>
      </w:r>
    </w:p>
    <w:p w14:paraId="209B24A4" w14:textId="77777777" w:rsidR="00AC22CE" w:rsidRPr="006067F1" w:rsidRDefault="00AC22CE" w:rsidP="00614C83">
      <w:pPr>
        <w:tabs>
          <w:tab w:val="left" w:pos="700"/>
        </w:tabs>
        <w:ind w:firstLine="709"/>
        <w:rPr>
          <w:rFonts w:cs="Arial"/>
        </w:rPr>
      </w:pPr>
      <w:r w:rsidRPr="006067F1">
        <w:rPr>
          <w:rFonts w:cs="Arial"/>
          <w:kern w:val="2"/>
          <w:lang w:eastAsia="ar-SA"/>
        </w:rPr>
        <w:t xml:space="preserve">С принятием Водного кодекса Российской Федерации от 03.06.2006г. принципы установления земель водного фонда, а, соответственно, и границ земель водного фонда, представлены в новой редакции: </w:t>
      </w:r>
    </w:p>
    <w:p w14:paraId="7AD96205" w14:textId="77777777" w:rsidR="00AC22CE" w:rsidRPr="006067F1" w:rsidRDefault="00AC22CE" w:rsidP="00614C83">
      <w:pPr>
        <w:tabs>
          <w:tab w:val="left" w:pos="700"/>
        </w:tabs>
        <w:ind w:firstLine="709"/>
        <w:rPr>
          <w:rFonts w:cs="Arial"/>
        </w:rPr>
      </w:pPr>
      <w:r w:rsidRPr="006067F1">
        <w:rPr>
          <w:rFonts w:cs="Arial"/>
          <w:kern w:val="2"/>
          <w:lang w:eastAsia="ar-SA"/>
        </w:rPr>
        <w:t xml:space="preserve">«…1. К землям водного фонда относятся земли: </w:t>
      </w:r>
    </w:p>
    <w:p w14:paraId="00924DBC" w14:textId="2B0BC8AB" w:rsidR="00AC22CE" w:rsidRPr="006067F1" w:rsidRDefault="006067F1" w:rsidP="00614C83">
      <w:pPr>
        <w:tabs>
          <w:tab w:val="left" w:pos="700"/>
        </w:tabs>
        <w:ind w:firstLine="709"/>
        <w:rPr>
          <w:rFonts w:cs="Arial"/>
        </w:rPr>
      </w:pPr>
      <w:r w:rsidRPr="006067F1">
        <w:rPr>
          <w:rFonts w:cs="Arial"/>
          <w:kern w:val="2"/>
          <w:lang w:eastAsia="ar-SA"/>
        </w:rPr>
        <w:t xml:space="preserve"> </w:t>
      </w:r>
      <w:r w:rsidR="00AC22CE" w:rsidRPr="006067F1">
        <w:rPr>
          <w:rFonts w:cs="Arial"/>
          <w:kern w:val="2"/>
          <w:lang w:eastAsia="ar-SA"/>
        </w:rPr>
        <w:t xml:space="preserve">1) покрытые поверхностными водами, сосредоточенными в водных объектах; </w:t>
      </w:r>
    </w:p>
    <w:p w14:paraId="07BCD8C7" w14:textId="601EA4AF" w:rsidR="00AC22CE" w:rsidRPr="006067F1" w:rsidRDefault="006067F1" w:rsidP="00614C83">
      <w:pPr>
        <w:tabs>
          <w:tab w:val="left" w:pos="700"/>
        </w:tabs>
        <w:ind w:firstLine="709"/>
        <w:rPr>
          <w:rFonts w:cs="Arial"/>
        </w:rPr>
      </w:pPr>
      <w:r w:rsidRPr="006067F1">
        <w:rPr>
          <w:rFonts w:cs="Arial"/>
          <w:bCs/>
          <w:kern w:val="2"/>
          <w:lang w:eastAsia="ar-SA"/>
        </w:rPr>
        <w:t xml:space="preserve"> </w:t>
      </w:r>
      <w:r w:rsidR="00AC22CE" w:rsidRPr="006067F1">
        <w:rPr>
          <w:rFonts w:cs="Arial"/>
          <w:bCs/>
          <w:kern w:val="2"/>
          <w:lang w:eastAsia="ar-SA"/>
        </w:rPr>
        <w:t>2) занятые гидротехническими и иными сооружениями, расположенными на</w:t>
      </w:r>
      <w:r w:rsidR="00AC22CE" w:rsidRPr="006067F1">
        <w:rPr>
          <w:rFonts w:cs="Arial"/>
          <w:kern w:val="2"/>
          <w:lang w:eastAsia="ar-SA"/>
        </w:rPr>
        <w:t xml:space="preserve"> водных объектах.</w:t>
      </w:r>
    </w:p>
    <w:p w14:paraId="72D4F59A" w14:textId="387CDC98" w:rsidR="00AC22CE" w:rsidRPr="006067F1" w:rsidRDefault="006067F1" w:rsidP="00614C83">
      <w:pPr>
        <w:tabs>
          <w:tab w:val="left" w:pos="700"/>
        </w:tabs>
        <w:ind w:firstLine="709"/>
        <w:rPr>
          <w:rFonts w:cs="Arial"/>
        </w:rPr>
      </w:pPr>
      <w:r w:rsidRPr="006067F1">
        <w:rPr>
          <w:rFonts w:cs="Arial"/>
          <w:kern w:val="2"/>
          <w:lang w:eastAsia="ar-SA"/>
        </w:rPr>
        <w:t xml:space="preserve"> </w:t>
      </w:r>
      <w:r w:rsidR="00AC22CE" w:rsidRPr="006067F1">
        <w:rPr>
          <w:rFonts w:cs="Arial"/>
          <w:kern w:val="2"/>
          <w:lang w:eastAsia="ar-SA"/>
        </w:rPr>
        <w:t>2. На землях, покрытых поверхностными водами, не осуществляется формирование земельных участков».</w:t>
      </w:r>
    </w:p>
    <w:p w14:paraId="6EDEF9D5" w14:textId="77777777" w:rsidR="00AC22CE" w:rsidRPr="006067F1" w:rsidRDefault="00AC22CE" w:rsidP="00614C83">
      <w:pPr>
        <w:tabs>
          <w:tab w:val="left" w:pos="700"/>
        </w:tabs>
        <w:ind w:firstLine="709"/>
        <w:rPr>
          <w:rFonts w:cs="Arial"/>
        </w:rPr>
      </w:pPr>
      <w:r w:rsidRPr="006067F1">
        <w:rPr>
          <w:rFonts w:cs="Arial"/>
          <w:kern w:val="2"/>
          <w:lang w:eastAsia="ar-SA"/>
        </w:rPr>
        <w:t>Земли водного фонда на территории Латненского сельского поселения не представлены.</w:t>
      </w:r>
    </w:p>
    <w:p w14:paraId="7B2363BA" w14:textId="77777777" w:rsidR="00AC22CE" w:rsidRPr="006067F1" w:rsidRDefault="00AC22CE" w:rsidP="00614C83">
      <w:pPr>
        <w:widowControl w:val="0"/>
        <w:numPr>
          <w:ilvl w:val="2"/>
          <w:numId w:val="2"/>
        </w:numPr>
        <w:tabs>
          <w:tab w:val="clear" w:pos="720"/>
          <w:tab w:val="num" w:pos="0"/>
          <w:tab w:val="left" w:pos="360"/>
          <w:tab w:val="left" w:pos="700"/>
        </w:tabs>
        <w:suppressAutoHyphens/>
        <w:ind w:left="0" w:firstLine="709"/>
        <w:rPr>
          <w:rFonts w:cs="Arial"/>
        </w:rPr>
      </w:pPr>
      <w:r w:rsidRPr="006067F1">
        <w:rPr>
          <w:rFonts w:cs="Arial"/>
          <w:bCs/>
          <w:iCs/>
          <w:kern w:val="2"/>
          <w:lang w:eastAsia="ar-SA"/>
        </w:rPr>
        <w:t>К землям водного фонда необходимо отнести р.Ведуга и р.Гнилуша.</w:t>
      </w:r>
    </w:p>
    <w:p w14:paraId="17B5C072" w14:textId="77777777" w:rsidR="00AC22CE" w:rsidRPr="006067F1" w:rsidRDefault="00AC22CE" w:rsidP="00614C83">
      <w:pPr>
        <w:widowControl w:val="0"/>
        <w:numPr>
          <w:ilvl w:val="2"/>
          <w:numId w:val="2"/>
        </w:numPr>
        <w:tabs>
          <w:tab w:val="clear" w:pos="720"/>
          <w:tab w:val="num" w:pos="0"/>
          <w:tab w:val="left" w:pos="360"/>
          <w:tab w:val="left" w:pos="700"/>
        </w:tabs>
        <w:suppressAutoHyphens/>
        <w:ind w:left="0" w:firstLine="709"/>
        <w:rPr>
          <w:rFonts w:cs="Arial"/>
          <w:bCs/>
          <w:iCs/>
          <w:kern w:val="2"/>
          <w:lang w:eastAsia="ar-SA"/>
        </w:rPr>
      </w:pPr>
    </w:p>
    <w:p w14:paraId="32A4A237" w14:textId="1C6A4CCB" w:rsidR="00AC22CE" w:rsidRPr="006067F1" w:rsidRDefault="006067F1" w:rsidP="00614C83">
      <w:pPr>
        <w:widowControl w:val="0"/>
        <w:numPr>
          <w:ilvl w:val="2"/>
          <w:numId w:val="2"/>
        </w:numPr>
        <w:tabs>
          <w:tab w:val="clear" w:pos="720"/>
          <w:tab w:val="num" w:pos="0"/>
          <w:tab w:val="left" w:pos="360"/>
          <w:tab w:val="left" w:pos="700"/>
        </w:tabs>
        <w:suppressAutoHyphens/>
        <w:ind w:left="0" w:firstLine="709"/>
        <w:rPr>
          <w:rFonts w:cs="Arial"/>
        </w:rPr>
      </w:pPr>
      <w:r w:rsidRPr="006067F1">
        <w:rPr>
          <w:rFonts w:cs="Arial"/>
          <w:kern w:val="2"/>
          <w:lang w:eastAsia="ar-SA"/>
        </w:rPr>
        <w:t xml:space="preserve"> </w:t>
      </w:r>
      <w:r w:rsidR="00AC22CE" w:rsidRPr="006067F1">
        <w:rPr>
          <w:rFonts w:cs="Arial"/>
          <w:kern w:val="2"/>
          <w:lang w:eastAsia="ar-SA"/>
        </w:rPr>
        <w:t xml:space="preserve">2.4.5. Земли запаса </w:t>
      </w:r>
    </w:p>
    <w:p w14:paraId="70EFF8C9" w14:textId="3437062D" w:rsidR="00AC22CE" w:rsidRPr="006067F1" w:rsidRDefault="006067F1" w:rsidP="00614C83">
      <w:pPr>
        <w:tabs>
          <w:tab w:val="left" w:pos="700"/>
        </w:tabs>
        <w:ind w:firstLine="709"/>
        <w:rPr>
          <w:rFonts w:cs="Arial"/>
        </w:rPr>
      </w:pPr>
      <w:r w:rsidRPr="006067F1">
        <w:rPr>
          <w:rFonts w:cs="Arial"/>
          <w:kern w:val="2"/>
          <w:lang w:eastAsia="ar-SA"/>
        </w:rPr>
        <w:t xml:space="preserve"> </w:t>
      </w:r>
      <w:r w:rsidR="00AC22CE" w:rsidRPr="006067F1">
        <w:rPr>
          <w:rFonts w:cs="Arial"/>
          <w:kern w:val="2"/>
          <w:lang w:eastAsia="ar-SA"/>
        </w:rPr>
        <w:t>К землям запаса относятся земли, находящиеся в государственной или муниципальной собственности</w:t>
      </w:r>
      <w:r w:rsidRPr="006067F1">
        <w:rPr>
          <w:rFonts w:cs="Arial"/>
          <w:kern w:val="2"/>
          <w:lang w:eastAsia="ar-SA"/>
        </w:rPr>
        <w:t xml:space="preserve"> </w:t>
      </w:r>
      <w:r w:rsidR="00AC22CE" w:rsidRPr="006067F1">
        <w:rPr>
          <w:rFonts w:cs="Arial"/>
          <w:kern w:val="2"/>
          <w:lang w:eastAsia="ar-SA"/>
        </w:rPr>
        <w:t xml:space="preserve">и не предоставленные гражданам или юридическим лицам, за исключением фонда перераспределения земель, формируемого в соответствии со статьей 80 Земельного кодекса. </w:t>
      </w:r>
    </w:p>
    <w:p w14:paraId="41282AEF" w14:textId="77777777" w:rsidR="00AC22CE" w:rsidRPr="006067F1" w:rsidRDefault="00AC22CE" w:rsidP="00614C83">
      <w:pPr>
        <w:tabs>
          <w:tab w:val="left" w:pos="700"/>
        </w:tabs>
        <w:ind w:firstLine="709"/>
        <w:rPr>
          <w:rFonts w:cs="Arial"/>
        </w:rPr>
      </w:pPr>
      <w:r w:rsidRPr="006067F1">
        <w:rPr>
          <w:rFonts w:cs="Arial"/>
          <w:kern w:val="2"/>
          <w:lang w:eastAsia="ar-SA"/>
        </w:rPr>
        <w:t xml:space="preserve">Земли запаса в поселении занимают 729 га. Использование данных земель возможно только после перевода их в другую категорию. К расчетному сроку площадь земель запаса уменьшится за счет перевода их в земли сельскохозяйственного назначения. </w:t>
      </w:r>
    </w:p>
    <w:p w14:paraId="3D03ECAA" w14:textId="77777777" w:rsidR="00AC22CE" w:rsidRPr="006067F1" w:rsidRDefault="00AC22CE" w:rsidP="00614C83">
      <w:pPr>
        <w:pageBreakBefore/>
        <w:tabs>
          <w:tab w:val="left" w:pos="700"/>
        </w:tabs>
        <w:ind w:firstLine="851"/>
        <w:rPr>
          <w:rFonts w:cs="Arial"/>
          <w:kern w:val="2"/>
          <w:lang w:eastAsia="ar-SA"/>
        </w:rPr>
      </w:pPr>
    </w:p>
    <w:p w14:paraId="5A9B076E" w14:textId="6C6F94B9" w:rsidR="00AC22CE" w:rsidRPr="006067F1" w:rsidRDefault="00AC22CE" w:rsidP="00614C83">
      <w:pPr>
        <w:tabs>
          <w:tab w:val="left" w:pos="700"/>
        </w:tabs>
        <w:snapToGrid w:val="0"/>
        <w:ind w:firstLine="851"/>
        <w:rPr>
          <w:rFonts w:cs="Arial"/>
        </w:rPr>
      </w:pPr>
      <w:r w:rsidRPr="006067F1">
        <w:rPr>
          <w:rFonts w:cs="Arial"/>
          <w:bCs/>
          <w:kern w:val="2"/>
          <w:lang w:eastAsia="ar-SA"/>
        </w:rPr>
        <w:t xml:space="preserve"> </w:t>
      </w:r>
      <w:r w:rsidR="006067F1" w:rsidRPr="006067F1">
        <w:rPr>
          <w:rFonts w:cs="Arial"/>
          <w:bCs/>
          <w:kern w:val="2"/>
          <w:lang w:eastAsia="ar-SA"/>
        </w:rPr>
        <w:t xml:space="preserve"> </w:t>
      </w:r>
      <w:r w:rsidRPr="006067F1">
        <w:rPr>
          <w:rFonts w:cs="Arial"/>
          <w:bCs/>
          <w:kern w:val="2"/>
          <w:lang w:eastAsia="ar-SA"/>
        </w:rPr>
        <w:t xml:space="preserve"> 2.5. З</w:t>
      </w:r>
      <w:r w:rsidRPr="006067F1">
        <w:rPr>
          <w:rFonts w:eastAsia="Arial Unicode MS" w:cs="Arial"/>
          <w:bCs/>
          <w:spacing w:val="-10"/>
          <w:kern w:val="2"/>
        </w:rPr>
        <w:t>онирование территории Латненского сельского поселения</w:t>
      </w:r>
      <w:r w:rsidRPr="006067F1">
        <w:rPr>
          <w:rFonts w:cs="Arial"/>
          <w:kern w:val="2"/>
        </w:rPr>
        <w:t>.</w:t>
      </w:r>
    </w:p>
    <w:p w14:paraId="0878E05B" w14:textId="77777777" w:rsidR="00AC22CE" w:rsidRPr="006067F1" w:rsidRDefault="00AC22CE" w:rsidP="00614C83">
      <w:pPr>
        <w:tabs>
          <w:tab w:val="left" w:pos="700"/>
        </w:tabs>
        <w:snapToGrid w:val="0"/>
        <w:ind w:firstLine="851"/>
        <w:rPr>
          <w:rFonts w:cs="Arial"/>
          <w:kern w:val="2"/>
        </w:rPr>
      </w:pPr>
    </w:p>
    <w:p w14:paraId="2043AAEC" w14:textId="73120457" w:rsidR="00AC22CE" w:rsidRPr="006067F1" w:rsidRDefault="006067F1" w:rsidP="00614C83">
      <w:pPr>
        <w:tabs>
          <w:tab w:val="left" w:pos="700"/>
        </w:tabs>
        <w:snapToGrid w:val="0"/>
        <w:ind w:firstLine="851"/>
        <w:rPr>
          <w:rFonts w:cs="Arial"/>
        </w:rPr>
      </w:pPr>
      <w:r w:rsidRPr="006067F1">
        <w:rPr>
          <w:rFonts w:cs="Arial"/>
        </w:rPr>
        <w:t xml:space="preserve"> </w:t>
      </w:r>
      <w:r w:rsidR="00AC22CE" w:rsidRPr="006067F1">
        <w:rPr>
          <w:rFonts w:cs="Arial"/>
        </w:rPr>
        <w:t>2.5.1.</w:t>
      </w:r>
      <w:r w:rsidR="00AC22CE" w:rsidRPr="006067F1">
        <w:rPr>
          <w:rFonts w:eastAsia="Arial Unicode MS" w:cs="Arial"/>
          <w:bCs/>
          <w:spacing w:val="-10"/>
          <w:kern w:val="2"/>
        </w:rPr>
        <w:t xml:space="preserve"> Градостроительное зонирование территории сельского поселения</w:t>
      </w:r>
      <w:r w:rsidR="00AC22CE" w:rsidRPr="006067F1">
        <w:rPr>
          <w:rFonts w:cs="Arial"/>
          <w:kern w:val="2"/>
        </w:rPr>
        <w:t>.</w:t>
      </w:r>
    </w:p>
    <w:p w14:paraId="5F00EB7C" w14:textId="77777777" w:rsidR="00AC22CE" w:rsidRPr="006067F1" w:rsidRDefault="00AC22CE" w:rsidP="00614C83">
      <w:pPr>
        <w:ind w:firstLine="851"/>
        <w:rPr>
          <w:rFonts w:cs="Arial"/>
          <w:kern w:val="2"/>
        </w:rPr>
      </w:pPr>
    </w:p>
    <w:p w14:paraId="4156E663" w14:textId="77777777" w:rsidR="00AC22CE" w:rsidRPr="006067F1" w:rsidRDefault="00AC22CE" w:rsidP="00614C83">
      <w:pPr>
        <w:ind w:firstLine="851"/>
        <w:rPr>
          <w:rFonts w:cs="Arial"/>
        </w:rPr>
      </w:pPr>
      <w:r w:rsidRPr="006067F1">
        <w:rPr>
          <w:rFonts w:cs="Arial"/>
        </w:rPr>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 Зонирование заключается в разделении определенной территории в соответствии с установленными критериями на несколько зон и в определении для каждой из зон особого режима (ограничений хозяйственной и иной деятельности и т.д.).</w:t>
      </w:r>
    </w:p>
    <w:p w14:paraId="3DD144D9" w14:textId="6F478B74" w:rsidR="00AC22CE" w:rsidRPr="006067F1" w:rsidRDefault="006067F1" w:rsidP="00614C83">
      <w:pPr>
        <w:tabs>
          <w:tab w:val="left" w:pos="700"/>
        </w:tabs>
        <w:snapToGrid w:val="0"/>
        <w:ind w:firstLine="851"/>
        <w:rPr>
          <w:rFonts w:cs="Arial"/>
        </w:rPr>
      </w:pP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Градостроительный кодекс РФ относит Генеральные планы поселений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условиями использования территории. Градостроительный кодекс указывает следующие виды и состав территориальных зон:</w:t>
      </w:r>
    </w:p>
    <w:p w14:paraId="204B0D5A" w14:textId="77777777" w:rsidR="00AC22CE" w:rsidRPr="006067F1" w:rsidRDefault="00AC22CE" w:rsidP="00614C83">
      <w:pPr>
        <w:ind w:firstLine="851"/>
        <w:rPr>
          <w:rFonts w:cs="Arial"/>
        </w:rPr>
      </w:pPr>
      <w:r w:rsidRPr="006067F1">
        <w:rPr>
          <w:rFonts w:cs="Arial"/>
          <w:iCs/>
          <w:spacing w:val="-3"/>
          <w:kern w:val="2"/>
          <w:shd w:val="clear" w:color="auto" w:fill="FFFFFF"/>
        </w:rPr>
        <w:t>- жилые,</w:t>
      </w:r>
    </w:p>
    <w:p w14:paraId="7A4C0B56" w14:textId="77777777" w:rsidR="00AC22CE" w:rsidRPr="006067F1" w:rsidRDefault="00AC22CE" w:rsidP="00614C83">
      <w:pPr>
        <w:ind w:firstLine="851"/>
        <w:rPr>
          <w:rFonts w:cs="Arial"/>
        </w:rPr>
      </w:pPr>
      <w:r w:rsidRPr="006067F1">
        <w:rPr>
          <w:rFonts w:cs="Arial"/>
          <w:iCs/>
          <w:spacing w:val="-3"/>
          <w:kern w:val="2"/>
          <w:shd w:val="clear" w:color="auto" w:fill="FFFFFF"/>
        </w:rPr>
        <w:t>- общественные,</w:t>
      </w:r>
    </w:p>
    <w:p w14:paraId="525BD3AF" w14:textId="77777777" w:rsidR="00AC22CE" w:rsidRPr="006067F1" w:rsidRDefault="00AC22CE" w:rsidP="00614C83">
      <w:pPr>
        <w:ind w:firstLine="851"/>
        <w:rPr>
          <w:rFonts w:cs="Arial"/>
        </w:rPr>
      </w:pPr>
      <w:r w:rsidRPr="006067F1">
        <w:rPr>
          <w:rFonts w:cs="Arial"/>
          <w:iCs/>
          <w:spacing w:val="-3"/>
          <w:kern w:val="2"/>
          <w:shd w:val="clear" w:color="auto" w:fill="FFFFFF"/>
        </w:rPr>
        <w:t>- производственные,</w:t>
      </w:r>
    </w:p>
    <w:p w14:paraId="27D4BAB7" w14:textId="77777777" w:rsidR="00AC22CE" w:rsidRPr="006067F1" w:rsidRDefault="00AC22CE" w:rsidP="00614C83">
      <w:pPr>
        <w:ind w:firstLine="851"/>
        <w:rPr>
          <w:rFonts w:cs="Arial"/>
        </w:rPr>
      </w:pPr>
      <w:r w:rsidRPr="006067F1">
        <w:rPr>
          <w:rFonts w:cs="Arial"/>
          <w:iCs/>
          <w:spacing w:val="-3"/>
          <w:kern w:val="2"/>
          <w:shd w:val="clear" w:color="auto" w:fill="FFFFFF"/>
        </w:rPr>
        <w:t>- зоны инженерной и транспортной инфраструктур,</w:t>
      </w:r>
    </w:p>
    <w:p w14:paraId="270BC5AA" w14:textId="77777777" w:rsidR="00AC22CE" w:rsidRPr="006067F1" w:rsidRDefault="00AC22CE" w:rsidP="00614C83">
      <w:pPr>
        <w:ind w:firstLine="851"/>
        <w:rPr>
          <w:rFonts w:cs="Arial"/>
        </w:rPr>
      </w:pPr>
      <w:r w:rsidRPr="006067F1">
        <w:rPr>
          <w:rFonts w:cs="Arial"/>
          <w:iCs/>
          <w:spacing w:val="-3"/>
          <w:kern w:val="2"/>
          <w:shd w:val="clear" w:color="auto" w:fill="FFFFFF"/>
        </w:rPr>
        <w:t>- зоны сельскохозяйственного использования,</w:t>
      </w:r>
    </w:p>
    <w:p w14:paraId="09AAD3AB" w14:textId="77777777" w:rsidR="00AC22CE" w:rsidRPr="006067F1" w:rsidRDefault="00AC22CE" w:rsidP="00614C83">
      <w:pPr>
        <w:ind w:firstLine="851"/>
        <w:rPr>
          <w:rFonts w:cs="Arial"/>
        </w:rPr>
      </w:pPr>
      <w:r w:rsidRPr="006067F1">
        <w:rPr>
          <w:rFonts w:cs="Arial"/>
          <w:iCs/>
          <w:spacing w:val="-3"/>
          <w:kern w:val="2"/>
          <w:shd w:val="clear" w:color="auto" w:fill="FFFFFF"/>
        </w:rPr>
        <w:t>- зоны рекреационного назначения,</w:t>
      </w:r>
    </w:p>
    <w:p w14:paraId="7986F07A" w14:textId="77777777" w:rsidR="00AC22CE" w:rsidRPr="006067F1" w:rsidRDefault="00AC22CE" w:rsidP="00614C83">
      <w:pPr>
        <w:ind w:firstLine="851"/>
        <w:rPr>
          <w:rFonts w:cs="Arial"/>
        </w:rPr>
      </w:pPr>
      <w:r w:rsidRPr="006067F1">
        <w:rPr>
          <w:rFonts w:cs="Arial"/>
          <w:iCs/>
          <w:spacing w:val="-3"/>
          <w:kern w:val="2"/>
          <w:shd w:val="clear" w:color="auto" w:fill="FFFFFF"/>
        </w:rPr>
        <w:t>- зоны особо охраняемых территорий,</w:t>
      </w:r>
    </w:p>
    <w:p w14:paraId="48C482B6" w14:textId="77777777" w:rsidR="00AC22CE" w:rsidRPr="006067F1" w:rsidRDefault="00AC22CE" w:rsidP="00614C83">
      <w:pPr>
        <w:ind w:firstLine="851"/>
        <w:rPr>
          <w:rFonts w:cs="Arial"/>
        </w:rPr>
      </w:pPr>
      <w:r w:rsidRPr="006067F1">
        <w:rPr>
          <w:rFonts w:cs="Arial"/>
          <w:iCs/>
          <w:spacing w:val="-3"/>
          <w:kern w:val="2"/>
          <w:shd w:val="clear" w:color="auto" w:fill="FFFFFF"/>
        </w:rPr>
        <w:t>- зоны размещения военных объектов,</w:t>
      </w:r>
    </w:p>
    <w:p w14:paraId="35D76CD7" w14:textId="77777777" w:rsidR="00AC22CE" w:rsidRPr="006067F1" w:rsidRDefault="00AC22CE" w:rsidP="00614C83">
      <w:pPr>
        <w:ind w:firstLine="851"/>
        <w:rPr>
          <w:rFonts w:cs="Arial"/>
        </w:rPr>
      </w:pPr>
      <w:r w:rsidRPr="006067F1">
        <w:rPr>
          <w:rFonts w:cs="Arial"/>
          <w:iCs/>
          <w:spacing w:val="-3"/>
          <w:kern w:val="2"/>
          <w:shd w:val="clear" w:color="auto" w:fill="FFFFFF"/>
        </w:rPr>
        <w:t>- иные виды территориальных зон.</w:t>
      </w:r>
    </w:p>
    <w:p w14:paraId="24773D16" w14:textId="30046ED5" w:rsidR="00AC22CE" w:rsidRPr="006067F1" w:rsidRDefault="00AC22CE" w:rsidP="00614C83">
      <w:pPr>
        <w:ind w:firstLine="851"/>
        <w:rPr>
          <w:rFonts w:cs="Arial"/>
        </w:rPr>
      </w:pPr>
      <w:r w:rsidRPr="006067F1">
        <w:rPr>
          <w:rFonts w:cs="Arial"/>
          <w:iCs/>
          <w:spacing w:val="-3"/>
          <w:kern w:val="2"/>
          <w:shd w:val="clear" w:color="auto" w:fill="FFFFFF"/>
        </w:rPr>
        <w:t>Градостроительный кодекс РФ предполагает, что</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подготовленный и надлежащим образом утвержденный генеральный план поселения служит основанием для проведения градостроительного зонирования территории.</w:t>
      </w:r>
    </w:p>
    <w:p w14:paraId="0D6F4BB0" w14:textId="77777777" w:rsidR="00AC22CE" w:rsidRPr="006067F1" w:rsidRDefault="00AC22CE" w:rsidP="00614C83">
      <w:pPr>
        <w:ind w:firstLine="851"/>
        <w:rPr>
          <w:rFonts w:cs="Arial"/>
        </w:rPr>
      </w:pPr>
      <w:r w:rsidRPr="006067F1">
        <w:rPr>
          <w:rFonts w:cs="Arial"/>
          <w:iCs/>
          <w:spacing w:val="-3"/>
          <w:kern w:val="2"/>
          <w:shd w:val="clear" w:color="auto" w:fill="FFFFFF"/>
        </w:rPr>
        <w:t>Поскольку генеральный план поселения не является документом прямого действия, реализация его положений осуществляется через разработку правил землепользования и застройки, проектов планировки и межевания территорий элементов планировочной структуры, градостроительных планов земельных участков. Поэтому назначенный для застройки участок относится к какой-либо функциональной зоне генерального плана, получает градостроительные регламенты и разрешенный вид строительных преобразований из правил землепользования и застройки, приобретает точные юридически оформляемые границы из проектов планировки и межевания территории и, наконец, делится на застраиваемую и свободную от застройки части в градостроительном плане земельного участка.</w:t>
      </w:r>
    </w:p>
    <w:p w14:paraId="01B7587D" w14:textId="77777777" w:rsidR="00AC22CE" w:rsidRPr="006067F1" w:rsidRDefault="00AC22CE" w:rsidP="00614C83">
      <w:pPr>
        <w:ind w:firstLine="851"/>
        <w:rPr>
          <w:rFonts w:cs="Arial"/>
        </w:rPr>
      </w:pPr>
      <w:r w:rsidRPr="006067F1">
        <w:rPr>
          <w:rFonts w:cs="Arial"/>
          <w:iCs/>
          <w:spacing w:val="-3"/>
          <w:kern w:val="2"/>
          <w:shd w:val="clear" w:color="auto" w:fill="FFFFFF"/>
        </w:rPr>
        <w:t>Зонирование территории Латненского сельского поселения произведено в соответствии с общей территориальной структурой производства и расселения, природно-экологического каркаса сельского поселения, характером размещения и режимом особо охраняемых природных территорий и т.д.</w:t>
      </w:r>
    </w:p>
    <w:p w14:paraId="71CA53B4" w14:textId="28D175D4" w:rsidR="00AC22CE" w:rsidRPr="006067F1" w:rsidRDefault="00AC22CE" w:rsidP="00614C83">
      <w:pPr>
        <w:ind w:firstLine="851"/>
        <w:rPr>
          <w:rFonts w:cs="Arial"/>
        </w:rPr>
      </w:pPr>
      <w:r w:rsidRPr="006067F1">
        <w:rPr>
          <w:rFonts w:cs="Arial"/>
          <w:iCs/>
          <w:spacing w:val="-3"/>
          <w:kern w:val="2"/>
          <w:shd w:val="clear" w:color="auto" w:fill="FFFFFF"/>
        </w:rPr>
        <w:t xml:space="preserve">В результате функционального зонирования вся проектируемая территория сельского поселения делится на функциональные зоны с рекомендуемыми для них различными видами и режимами хозяйственного использовании. Генеральным планом </w:t>
      </w:r>
      <w:r w:rsidRPr="006067F1">
        <w:rPr>
          <w:rFonts w:cs="Arial"/>
          <w:iCs/>
          <w:spacing w:val="-3"/>
          <w:kern w:val="2"/>
          <w:shd w:val="clear" w:color="auto" w:fill="FFFFFF"/>
        </w:rPr>
        <w:lastRenderedPageBreak/>
        <w:t>определены количество и номенклатура функциональных зон территории сельского поселения. Величина функциональных зон проектом установлена на основе результатов комплексной оценки территории и анализа социально экономической ситуации в</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 xml:space="preserve">Латненском сельском поселении. </w:t>
      </w:r>
    </w:p>
    <w:p w14:paraId="79FA053E" w14:textId="77777777" w:rsidR="00AC22CE" w:rsidRPr="006067F1" w:rsidRDefault="00AC22CE" w:rsidP="00614C83">
      <w:pPr>
        <w:ind w:firstLine="851"/>
        <w:rPr>
          <w:rFonts w:cs="Arial"/>
          <w:iCs/>
          <w:spacing w:val="-3"/>
          <w:kern w:val="2"/>
          <w:shd w:val="clear" w:color="auto" w:fill="FFFFFF"/>
        </w:rPr>
      </w:pPr>
    </w:p>
    <w:p w14:paraId="07A81F2D" w14:textId="77777777" w:rsidR="00AC22CE" w:rsidRPr="006067F1" w:rsidRDefault="00AC22CE" w:rsidP="00614C83">
      <w:pPr>
        <w:ind w:firstLine="851"/>
        <w:rPr>
          <w:rFonts w:cs="Arial"/>
        </w:rPr>
      </w:pPr>
      <w:r w:rsidRPr="006067F1">
        <w:rPr>
          <w:rFonts w:cs="Arial"/>
          <w:iCs/>
          <w:spacing w:val="-3"/>
          <w:kern w:val="2"/>
          <w:shd w:val="clear" w:color="auto" w:fill="FFFFFF"/>
        </w:rPr>
        <w:t>Жилые зоны</w:t>
      </w:r>
    </w:p>
    <w:p w14:paraId="57C0BA5E" w14:textId="77777777" w:rsidR="00AC22CE" w:rsidRPr="006067F1" w:rsidRDefault="00AC22CE" w:rsidP="00614C83">
      <w:pPr>
        <w:ind w:firstLine="851"/>
        <w:rPr>
          <w:rFonts w:cs="Arial"/>
        </w:rPr>
      </w:pPr>
      <w:r w:rsidRPr="006067F1">
        <w:rPr>
          <w:rFonts w:cs="Arial"/>
          <w:iCs/>
          <w:spacing w:val="-3"/>
          <w:kern w:val="2"/>
          <w:shd w:val="clear" w:color="auto" w:fill="FFFFFF"/>
        </w:rPr>
        <w:t>Жилые зоны населенных пунктов представлены в основном индивидуальными одноэтажными жилыми домами с приусадебными участками при них.</w:t>
      </w:r>
    </w:p>
    <w:p w14:paraId="17BA8AC2" w14:textId="77777777" w:rsidR="00AC22CE" w:rsidRPr="006067F1" w:rsidRDefault="00AC22CE" w:rsidP="00614C83">
      <w:pPr>
        <w:ind w:firstLine="851"/>
        <w:rPr>
          <w:rFonts w:cs="Arial"/>
        </w:rPr>
      </w:pPr>
      <w:r w:rsidRPr="006067F1">
        <w:rPr>
          <w:rFonts w:cs="Arial"/>
          <w:iCs/>
          <w:spacing w:val="-3"/>
          <w:kern w:val="2"/>
          <w:shd w:val="clear" w:color="auto" w:fill="FFFFFF"/>
        </w:rPr>
        <w:t xml:space="preserve">Сетка улиц прямоугольная и вытянутая параллельно р. Гнилуша. </w:t>
      </w:r>
    </w:p>
    <w:p w14:paraId="6A69E973" w14:textId="77777777" w:rsidR="00AC22CE" w:rsidRPr="006067F1" w:rsidRDefault="00AC22CE" w:rsidP="00614C83">
      <w:pPr>
        <w:ind w:firstLine="851"/>
        <w:rPr>
          <w:rFonts w:cs="Arial"/>
        </w:rPr>
      </w:pPr>
      <w:r w:rsidRPr="006067F1">
        <w:rPr>
          <w:rFonts w:cs="Arial"/>
          <w:iCs/>
          <w:spacing w:val="-3"/>
          <w:kern w:val="2"/>
          <w:shd w:val="clear" w:color="auto" w:fill="FFFFFF"/>
        </w:rPr>
        <w:t>Общественные зоны</w:t>
      </w:r>
    </w:p>
    <w:p w14:paraId="7C2DCAB9" w14:textId="77777777" w:rsidR="00AC22CE" w:rsidRPr="006067F1" w:rsidRDefault="00AC22CE" w:rsidP="00614C83">
      <w:pPr>
        <w:ind w:firstLine="851"/>
        <w:rPr>
          <w:rFonts w:cs="Arial"/>
        </w:rPr>
      </w:pPr>
      <w:r w:rsidRPr="006067F1">
        <w:rPr>
          <w:rFonts w:cs="Arial"/>
          <w:iCs/>
          <w:spacing w:val="-3"/>
          <w:kern w:val="2"/>
          <w:shd w:val="clear" w:color="auto" w:fill="FFFFFF"/>
        </w:rPr>
        <w:t>В этих зонах размещаются административные здания, учреждения здравоохранения, образования, культуры, объекты торговли, общественного питания, бытового обслуживания, коммерческой деятельности, общественного назначения и стоянки автомобильного транспорта.</w:t>
      </w:r>
    </w:p>
    <w:p w14:paraId="03C71545" w14:textId="71F0F648" w:rsidR="00AC22CE" w:rsidRPr="006067F1" w:rsidRDefault="006067F1" w:rsidP="00614C83">
      <w:pPr>
        <w:ind w:firstLine="851"/>
        <w:rPr>
          <w:rFonts w:cs="Arial"/>
        </w:rPr>
      </w:pP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Производственные зоны</w:t>
      </w:r>
    </w:p>
    <w:p w14:paraId="0787A780" w14:textId="19658E7A" w:rsidR="00AC22CE" w:rsidRPr="006067F1" w:rsidRDefault="00AC22CE" w:rsidP="00614C83">
      <w:pPr>
        <w:ind w:firstLine="851"/>
        <w:rPr>
          <w:rFonts w:cs="Arial"/>
        </w:rPr>
      </w:pPr>
      <w:r w:rsidRPr="006067F1">
        <w:rPr>
          <w:rFonts w:cs="Arial"/>
          <w:iCs/>
          <w:spacing w:val="-3"/>
          <w:kern w:val="2"/>
          <w:shd w:val="clear" w:color="auto" w:fill="FFFFFF"/>
        </w:rPr>
        <w:t>В производственной и коммунально-складской зонах размещаются промышленные, коммунальные и складские объекты, объекты инженерной и транспортной инфраструктур с соответствующими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санитарно-защитными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зонами.</w:t>
      </w:r>
      <w:r w:rsidRPr="006067F1">
        <w:rPr>
          <w:rFonts w:cs="Arial"/>
          <w:iCs/>
          <w:spacing w:val="-3"/>
          <w:kern w:val="2"/>
          <w:shd w:val="clear" w:color="auto" w:fill="FFFFFF"/>
        </w:rPr>
        <w:br/>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Самым крупным пользователем земельного фонда в Латненском</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 xml:space="preserve">сельском поселении является ООО «Жито», </w:t>
      </w:r>
      <w:r w:rsidRPr="006067F1">
        <w:rPr>
          <w:rFonts w:cs="Arial"/>
          <w:kern w:val="2"/>
          <w:lang w:eastAsia="ar-SA"/>
        </w:rPr>
        <w:t>имеет в собственности ремонтную мастерскую,</w:t>
      </w:r>
      <w:r w:rsidR="006067F1" w:rsidRPr="006067F1">
        <w:rPr>
          <w:rFonts w:cs="Arial"/>
          <w:kern w:val="2"/>
          <w:lang w:eastAsia="ar-SA"/>
        </w:rPr>
        <w:t xml:space="preserve"> </w:t>
      </w:r>
      <w:r w:rsidRPr="006067F1">
        <w:rPr>
          <w:rFonts w:cs="Arial"/>
          <w:kern w:val="2"/>
          <w:lang w:eastAsia="ar-SA"/>
        </w:rPr>
        <w:t>зерносклады, коровники, гаражи.</w:t>
      </w:r>
    </w:p>
    <w:p w14:paraId="7A318C26" w14:textId="77777777" w:rsidR="00AC22CE" w:rsidRPr="006067F1" w:rsidRDefault="00AC22CE" w:rsidP="00614C83">
      <w:pPr>
        <w:ind w:firstLine="851"/>
        <w:rPr>
          <w:rFonts w:cs="Arial"/>
        </w:rPr>
      </w:pPr>
      <w:r w:rsidRPr="006067F1">
        <w:rPr>
          <w:rFonts w:cs="Arial"/>
          <w:iCs/>
          <w:spacing w:val="-3"/>
          <w:kern w:val="2"/>
          <w:shd w:val="clear" w:color="auto" w:fill="FFFFFF"/>
        </w:rPr>
        <w:t xml:space="preserve">На территории промышленной зоны необходимо выполнение комплекса мероприятий по её благоустройству. С целью обеспечения экологической безопасности сельского поселения предприятиям необходимо разработать и утвердить проекты санитарно-защитных зон. </w:t>
      </w:r>
      <w:r w:rsidRPr="006067F1">
        <w:rPr>
          <w:rFonts w:cs="Arial"/>
          <w:iCs/>
          <w:spacing w:val="-3"/>
          <w:kern w:val="2"/>
          <w:shd w:val="clear" w:color="auto" w:fill="FFFFFF"/>
        </w:rPr>
        <w:br/>
      </w:r>
    </w:p>
    <w:p w14:paraId="59DA85EA" w14:textId="77777777" w:rsidR="00AC22CE" w:rsidRPr="006067F1" w:rsidRDefault="00AC22CE" w:rsidP="00614C83">
      <w:pPr>
        <w:ind w:firstLine="851"/>
        <w:rPr>
          <w:rFonts w:cs="Arial"/>
        </w:rPr>
      </w:pPr>
      <w:r w:rsidRPr="006067F1">
        <w:rPr>
          <w:rFonts w:cs="Arial"/>
          <w:iCs/>
          <w:spacing w:val="-3"/>
          <w:kern w:val="2"/>
          <w:shd w:val="clear" w:color="auto" w:fill="FFFFFF"/>
        </w:rPr>
        <w:t>Зоны инженерной и транспортной инфраструктуры</w:t>
      </w:r>
    </w:p>
    <w:p w14:paraId="2F504271" w14:textId="3889F946" w:rsidR="00AC22CE" w:rsidRPr="006067F1" w:rsidRDefault="00AC22CE" w:rsidP="00614C83">
      <w:pPr>
        <w:ind w:firstLine="851"/>
        <w:rPr>
          <w:rFonts w:cs="Arial"/>
        </w:rPr>
      </w:pPr>
      <w:r w:rsidRPr="006067F1">
        <w:rPr>
          <w:rFonts w:cs="Arial"/>
          <w:iCs/>
          <w:spacing w:val="-3"/>
          <w:kern w:val="2"/>
          <w:shd w:val="clear" w:color="auto" w:fill="FFFFFF"/>
        </w:rPr>
        <w:t>В зонах инженерной и транспортной инфраструктур размещаются сооружения и коммуникации железнодорожного, автомобильного и трубопроводного транспорта, связи, инженерного</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оборудования.</w:t>
      </w:r>
      <w:r w:rsidRPr="006067F1">
        <w:rPr>
          <w:rFonts w:cs="Arial"/>
          <w:iCs/>
          <w:spacing w:val="-3"/>
          <w:kern w:val="2"/>
          <w:shd w:val="clear" w:color="auto" w:fill="FFFFFF"/>
        </w:rPr>
        <w:br/>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Для предотвращения вредного воздействия от сооружений и коммуникаций транспорта, связи, инженерного оборудования на среду жизнедеятельности обеспечивается соблюдение необходимых расстояний до территорий жилых, общественно-деловых и рекреационных зон и других требований в соответствии с государственными градостроительными нормативами и правилами,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правилами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застройки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другими</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нормативами.</w:t>
      </w:r>
      <w:r w:rsidRPr="006067F1">
        <w:rPr>
          <w:rFonts w:cs="Arial"/>
          <w:iCs/>
          <w:spacing w:val="-3"/>
          <w:kern w:val="2"/>
          <w:shd w:val="clear" w:color="auto" w:fill="FFFFFF"/>
        </w:rPr>
        <w:br/>
      </w:r>
    </w:p>
    <w:p w14:paraId="3511BA20" w14:textId="77777777" w:rsidR="00AC22CE" w:rsidRPr="006067F1" w:rsidRDefault="00AC22CE" w:rsidP="00614C83">
      <w:pPr>
        <w:ind w:firstLine="851"/>
        <w:rPr>
          <w:rFonts w:cs="Arial"/>
        </w:rPr>
      </w:pPr>
      <w:r w:rsidRPr="006067F1">
        <w:rPr>
          <w:rFonts w:cs="Arial"/>
          <w:iCs/>
          <w:spacing w:val="-3"/>
          <w:kern w:val="2"/>
          <w:shd w:val="clear" w:color="auto" w:fill="FFFFFF"/>
        </w:rPr>
        <w:t>Зоны сельскохозяйственного использования территорий</w:t>
      </w:r>
    </w:p>
    <w:p w14:paraId="041E25A3" w14:textId="77777777" w:rsidR="00AC22CE" w:rsidRPr="006067F1" w:rsidRDefault="00AC22CE" w:rsidP="00614C83">
      <w:pPr>
        <w:ind w:firstLine="851"/>
        <w:rPr>
          <w:rFonts w:cs="Arial"/>
        </w:rPr>
      </w:pPr>
      <w:r w:rsidRPr="006067F1">
        <w:rPr>
          <w:rFonts w:cs="Arial"/>
          <w:iCs/>
          <w:spacing w:val="-3"/>
          <w:kern w:val="2"/>
          <w:shd w:val="clear" w:color="auto" w:fill="FFFFFF"/>
        </w:rPr>
        <w:t>На территории сельского поселения выделяются зоны сельскохозяйственного использования, занятые садами, огородами, пашнями, сенокосами, пастбищами, а также сельскохозяйственными строениями и сооружениями. Территории указанных зон используются в целях ведения сельского хозяйства.</w:t>
      </w:r>
    </w:p>
    <w:p w14:paraId="139680AF" w14:textId="77777777" w:rsidR="00AC22CE" w:rsidRPr="006067F1" w:rsidRDefault="00AC22CE" w:rsidP="00614C83">
      <w:pPr>
        <w:ind w:firstLine="851"/>
        <w:rPr>
          <w:rFonts w:cs="Arial"/>
          <w:iCs/>
          <w:spacing w:val="-3"/>
          <w:kern w:val="2"/>
          <w:shd w:val="clear" w:color="auto" w:fill="FFFFFF"/>
        </w:rPr>
      </w:pPr>
    </w:p>
    <w:p w14:paraId="0FD38255" w14:textId="77777777" w:rsidR="00AC22CE" w:rsidRPr="006067F1" w:rsidRDefault="00AC22CE" w:rsidP="00614C83">
      <w:pPr>
        <w:ind w:firstLine="851"/>
        <w:rPr>
          <w:rFonts w:cs="Arial"/>
        </w:rPr>
      </w:pPr>
      <w:r w:rsidRPr="006067F1">
        <w:rPr>
          <w:rFonts w:cs="Arial"/>
          <w:iCs/>
          <w:spacing w:val="-3"/>
          <w:kern w:val="2"/>
          <w:shd w:val="clear" w:color="auto" w:fill="FFFFFF"/>
        </w:rPr>
        <w:t>Рекреационные зоны</w:t>
      </w:r>
    </w:p>
    <w:p w14:paraId="403BB8AB" w14:textId="72C15E2B" w:rsidR="00AC22CE" w:rsidRPr="006067F1" w:rsidRDefault="006067F1" w:rsidP="00614C83">
      <w:pPr>
        <w:tabs>
          <w:tab w:val="left" w:pos="360"/>
          <w:tab w:val="left" w:pos="700"/>
        </w:tabs>
        <w:ind w:firstLine="851"/>
        <w:rPr>
          <w:rFonts w:cs="Arial"/>
        </w:rPr>
      </w:pP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Предназначаются для организации мест отдыха населения и включают в себя парки, сады,</w:t>
      </w: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лесопарки, пляжи, водоемы, спортивные сооружения, учреждения отдыха. В настоящее время в сельском поселении отсутствует организованная система учреждений и мест для активных</w:t>
      </w: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видов</w:t>
      </w: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отдыха</w:t>
      </w:r>
      <w:r w:rsidRPr="006067F1">
        <w:rPr>
          <w:rFonts w:cs="Arial"/>
          <w:iCs/>
          <w:spacing w:val="-3"/>
          <w:kern w:val="2"/>
          <w:shd w:val="clear" w:color="auto" w:fill="FFFFFF"/>
        </w:rPr>
        <w:t xml:space="preserve"> </w:t>
      </w:r>
      <w:r w:rsidR="00AC22CE" w:rsidRPr="006067F1">
        <w:rPr>
          <w:rFonts w:cs="Arial"/>
          <w:iCs/>
          <w:spacing w:val="-3"/>
          <w:kern w:val="2"/>
          <w:shd w:val="clear" w:color="auto" w:fill="FFFFFF"/>
        </w:rPr>
        <w:t xml:space="preserve">населения. Территория сельского </w:t>
      </w:r>
      <w:r w:rsidR="00AC22CE" w:rsidRPr="006067F1">
        <w:rPr>
          <w:rFonts w:cs="Arial"/>
          <w:iCs/>
          <w:spacing w:val="-3"/>
          <w:kern w:val="2"/>
          <w:shd w:val="clear" w:color="auto" w:fill="FFFFFF"/>
        </w:rPr>
        <w:lastRenderedPageBreak/>
        <w:t xml:space="preserve">поселения имеет хорошие рекреационные ресурсы, в связи с чем предусматривается развитие системы отдыха. Планируется создание новых зон отдыха населения. </w:t>
      </w:r>
    </w:p>
    <w:p w14:paraId="4E283E07" w14:textId="7D6EA512" w:rsidR="00AC22CE" w:rsidRPr="006067F1" w:rsidRDefault="006067F1" w:rsidP="00614C83">
      <w:pPr>
        <w:tabs>
          <w:tab w:val="left" w:pos="360"/>
          <w:tab w:val="left" w:pos="700"/>
        </w:tabs>
        <w:ind w:firstLine="851"/>
        <w:rPr>
          <w:rFonts w:cs="Arial"/>
        </w:rPr>
      </w:pPr>
      <w:r w:rsidRPr="006067F1">
        <w:rPr>
          <w:rFonts w:cs="Arial"/>
          <w:iCs/>
          <w:spacing w:val="-3"/>
          <w:kern w:val="2"/>
          <w:shd w:val="clear" w:color="auto" w:fill="FFFFFF"/>
        </w:rPr>
        <w:t xml:space="preserve"> </w:t>
      </w:r>
      <w:r w:rsidR="00AC22CE" w:rsidRPr="006067F1">
        <w:rPr>
          <w:rFonts w:cs="Arial"/>
          <w:iCs/>
          <w:spacing w:val="-3"/>
          <w:kern w:val="2"/>
          <w:shd w:val="clear" w:color="auto" w:fill="FFFFFF"/>
        </w:rPr>
        <w:t>Зоны специального назначения</w:t>
      </w:r>
    </w:p>
    <w:p w14:paraId="78E07E70" w14:textId="77777777" w:rsidR="00AC22CE" w:rsidRPr="006067F1" w:rsidRDefault="00AC22CE" w:rsidP="00614C83">
      <w:pPr>
        <w:ind w:firstLine="851"/>
        <w:rPr>
          <w:rFonts w:cs="Arial"/>
        </w:rPr>
      </w:pPr>
      <w:r w:rsidRPr="006067F1">
        <w:rPr>
          <w:rFonts w:cs="Arial"/>
          <w:iCs/>
          <w:spacing w:val="-3"/>
          <w:kern w:val="2"/>
          <w:shd w:val="clear" w:color="auto" w:fill="FFFFFF"/>
        </w:rPr>
        <w:t>Зоны специального назначения предназначены для размещения кладбищ, скотомогильников и иных объектов, использование которых несовместимо с использованием других видов территориальных зон.</w:t>
      </w:r>
    </w:p>
    <w:p w14:paraId="575F7E1B" w14:textId="0C5B11CB" w:rsidR="00AC22CE" w:rsidRPr="006067F1" w:rsidRDefault="00AC22CE" w:rsidP="00614C83">
      <w:pPr>
        <w:ind w:firstLine="851"/>
        <w:rPr>
          <w:rFonts w:cs="Arial"/>
        </w:rPr>
      </w:pPr>
      <w:r w:rsidRPr="006067F1">
        <w:rPr>
          <w:rFonts w:cs="Arial"/>
          <w:iCs/>
          <w:spacing w:val="-3"/>
          <w:kern w:val="2"/>
          <w:shd w:val="clear" w:color="auto" w:fill="FFFFFF"/>
        </w:rPr>
        <w:t>Для хранения и складирования твердых бытовых отходов на территории сельского поселения не предусмотрена свалка. Так же на территории поселения находится</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1 кладбище.</w:t>
      </w:r>
      <w:r w:rsidRPr="006067F1">
        <w:rPr>
          <w:rFonts w:cs="Arial"/>
          <w:iCs/>
          <w:spacing w:val="-3"/>
          <w:kern w:val="2"/>
          <w:shd w:val="clear" w:color="auto" w:fill="FFFFFF"/>
        </w:rPr>
        <w:br/>
      </w:r>
      <w:r w:rsidR="006067F1" w:rsidRPr="006067F1">
        <w:rPr>
          <w:rFonts w:cs="Arial"/>
          <w:iCs/>
          <w:spacing w:val="-3"/>
          <w:kern w:val="2"/>
          <w:shd w:val="clear" w:color="auto" w:fill="FFFFFF"/>
        </w:rPr>
        <w:t xml:space="preserve"> </w:t>
      </w:r>
    </w:p>
    <w:p w14:paraId="0575AF8C" w14:textId="77777777" w:rsidR="00AC22CE" w:rsidRPr="006067F1" w:rsidRDefault="00AC22CE" w:rsidP="00614C83">
      <w:pPr>
        <w:ind w:firstLine="851"/>
        <w:rPr>
          <w:rFonts w:cs="Arial"/>
          <w:iCs/>
          <w:spacing w:val="-3"/>
          <w:kern w:val="2"/>
          <w:shd w:val="clear" w:color="auto" w:fill="FFFFFF"/>
        </w:rPr>
      </w:pPr>
    </w:p>
    <w:p w14:paraId="0EDC4A41" w14:textId="77777777" w:rsidR="00AC22CE" w:rsidRPr="006067F1" w:rsidRDefault="00AC22CE" w:rsidP="00614C83">
      <w:pPr>
        <w:ind w:firstLine="851"/>
        <w:rPr>
          <w:rFonts w:cs="Arial"/>
          <w:iCs/>
          <w:spacing w:val="-3"/>
          <w:kern w:val="2"/>
          <w:shd w:val="clear" w:color="auto" w:fill="FFFFFF"/>
        </w:rPr>
      </w:pPr>
    </w:p>
    <w:p w14:paraId="34196286" w14:textId="77777777" w:rsidR="00AC22CE" w:rsidRPr="006067F1" w:rsidRDefault="00AC22CE" w:rsidP="00614C83">
      <w:pPr>
        <w:ind w:firstLine="851"/>
        <w:rPr>
          <w:rFonts w:cs="Arial"/>
        </w:rPr>
      </w:pPr>
      <w:r w:rsidRPr="006067F1">
        <w:rPr>
          <w:rFonts w:cs="Arial"/>
          <w:bCs/>
          <w:kern w:val="2"/>
        </w:rPr>
        <w:t>2.5.2. П</w:t>
      </w:r>
      <w:r w:rsidRPr="006067F1">
        <w:rPr>
          <w:rFonts w:eastAsia="Arial Unicode MS" w:cs="Arial"/>
          <w:bCs/>
          <w:spacing w:val="-10"/>
          <w:kern w:val="2"/>
        </w:rPr>
        <w:t xml:space="preserve">ланировочная структура и функциональное зонирование территории Латненского сельского поселения. </w:t>
      </w:r>
    </w:p>
    <w:p w14:paraId="4CE59063" w14:textId="77777777" w:rsidR="00AC22CE" w:rsidRPr="006067F1" w:rsidRDefault="00AC22CE" w:rsidP="00614C83">
      <w:pPr>
        <w:ind w:firstLine="851"/>
        <w:rPr>
          <w:rFonts w:cs="Arial"/>
          <w:bCs/>
          <w:iCs/>
          <w:spacing w:val="-3"/>
          <w:kern w:val="2"/>
          <w:shd w:val="clear" w:color="auto" w:fill="FFFFFF"/>
        </w:rPr>
      </w:pPr>
    </w:p>
    <w:p w14:paraId="1DE0FA69" w14:textId="7AD9CCA7" w:rsidR="00AC22CE" w:rsidRPr="006067F1" w:rsidRDefault="00AC22CE" w:rsidP="00614C83">
      <w:pPr>
        <w:ind w:firstLine="851"/>
        <w:rPr>
          <w:rFonts w:cs="Arial"/>
        </w:rPr>
      </w:pPr>
      <w:r w:rsidRPr="006067F1">
        <w:rPr>
          <w:rFonts w:cs="Arial"/>
          <w:iCs/>
          <w:spacing w:val="-3"/>
          <w:kern w:val="2"/>
          <w:shd w:val="clear" w:color="auto" w:fill="FFFFFF"/>
        </w:rPr>
        <w:t>На основе комплексного анализа социально-экономических условий, градостроительной ситуации, природных условий населенных пунктов определены тенденции их</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дальнейшего развития.</w:t>
      </w:r>
    </w:p>
    <w:p w14:paraId="5AF35CD1" w14:textId="77777777" w:rsidR="00AC22CE" w:rsidRPr="006067F1" w:rsidRDefault="00AC22CE" w:rsidP="00614C83">
      <w:pPr>
        <w:ind w:firstLine="851"/>
        <w:rPr>
          <w:rFonts w:cs="Arial"/>
        </w:rPr>
      </w:pPr>
      <w:r w:rsidRPr="006067F1">
        <w:rPr>
          <w:rFonts w:cs="Arial"/>
          <w:kern w:val="2"/>
        </w:rPr>
        <w:t>В проекте на расчетный срок до 2030 года даны основные предложения по упорядочению промышленно-коммунальных территорий и комплексу мероприятий по развитию инженерной и транспортной инфраструктуры.</w:t>
      </w:r>
    </w:p>
    <w:p w14:paraId="453CB37D" w14:textId="7D1C673F" w:rsidR="00AC22CE" w:rsidRPr="006067F1" w:rsidRDefault="006067F1" w:rsidP="00614C83">
      <w:pPr>
        <w:ind w:firstLine="851"/>
        <w:rPr>
          <w:rFonts w:cs="Arial"/>
        </w:rPr>
      </w:pPr>
      <w:r w:rsidRPr="006067F1">
        <w:rPr>
          <w:rFonts w:cs="Arial"/>
          <w:bCs/>
          <w:iCs/>
          <w:spacing w:val="-3"/>
          <w:kern w:val="2"/>
          <w:shd w:val="clear" w:color="auto" w:fill="FFFFFF"/>
        </w:rPr>
        <w:t xml:space="preserve"> </w:t>
      </w:r>
      <w:r w:rsidR="00AC22CE" w:rsidRPr="006067F1">
        <w:rPr>
          <w:rFonts w:cs="Arial"/>
          <w:iCs/>
          <w:spacing w:val="-3"/>
          <w:kern w:val="2"/>
          <w:shd w:val="clear" w:color="auto" w:fill="FFFFFF"/>
        </w:rPr>
        <w:t>Архитектурно планировочная организация населенных пунктов выполнена на основе комплексного анализа социально-экономических условий, градостроительной ситуации, природных условий. Определены тенденции дальнейшего развития села, а также характер благоустройства населенного пункта.</w:t>
      </w:r>
    </w:p>
    <w:p w14:paraId="44BE9C06" w14:textId="77777777" w:rsidR="00AC22CE" w:rsidRPr="006067F1" w:rsidRDefault="00AC22CE" w:rsidP="00614C83">
      <w:pPr>
        <w:ind w:firstLine="851"/>
        <w:rPr>
          <w:rFonts w:cs="Arial"/>
        </w:rPr>
      </w:pPr>
      <w:r w:rsidRPr="006067F1">
        <w:rPr>
          <w:rFonts w:cs="Arial"/>
          <w:kern w:val="2"/>
        </w:rPr>
        <w:t>Генеральным планом предусматривается реконструкция и развитие населенных пунктов с учетом сложившихся градостроительных условий. Жилая зона населенного пункта по генеральному плану формируется на базе существующих кварталов с их частичной реконструкцией, использованием под застройку имеющихся пустырей, уплотнением сложившейся застройки.</w:t>
      </w:r>
      <w:r w:rsidRPr="006067F1">
        <w:rPr>
          <w:rFonts w:cs="Arial"/>
        </w:rPr>
        <w:t xml:space="preserve"> Жилищное строительство проектом предусматривается осуществлять преимущественно в проектных границах существующих населенных пунктов, согласно генеральным планам и градостроительным регламентам. Новая жилая застройка – это зона застройки индивидуальными жилыми домами с участками.</w:t>
      </w:r>
    </w:p>
    <w:p w14:paraId="5F74754F" w14:textId="554C3965" w:rsidR="00AC22CE" w:rsidRPr="006067F1" w:rsidRDefault="006067F1" w:rsidP="00614C83">
      <w:pPr>
        <w:ind w:firstLine="851"/>
        <w:rPr>
          <w:rFonts w:cs="Arial"/>
        </w:rPr>
      </w:pPr>
      <w:r w:rsidRPr="006067F1">
        <w:rPr>
          <w:rFonts w:cs="Arial"/>
          <w:kern w:val="2"/>
        </w:rPr>
        <w:t xml:space="preserve"> </w:t>
      </w:r>
      <w:r w:rsidR="00AC22CE" w:rsidRPr="006067F1">
        <w:rPr>
          <w:rFonts w:cs="Arial"/>
          <w:iCs/>
          <w:spacing w:val="-3"/>
          <w:kern w:val="2"/>
          <w:shd w:val="clear" w:color="auto" w:fill="FFFFFF"/>
        </w:rPr>
        <w:t>Кварталы жилой застройки разнообразны по своей форме. В основном это четырехугольники правильной и неправильной формы. Каждый дом имеет приусадебный участок и место для постройки помещений для скота, гаража, и размещения</w:t>
      </w:r>
      <w:r w:rsidRPr="006067F1">
        <w:rPr>
          <w:rFonts w:cs="Arial"/>
          <w:iCs/>
          <w:spacing w:val="-3"/>
          <w:kern w:val="2"/>
          <w:shd w:val="clear" w:color="auto" w:fill="FFFFFF"/>
        </w:rPr>
        <w:t xml:space="preserve"> </w:t>
      </w:r>
      <w:r w:rsidR="00AC22CE" w:rsidRPr="006067F1">
        <w:rPr>
          <w:rFonts w:cs="Arial"/>
          <w:iCs/>
          <w:spacing w:val="-3"/>
          <w:kern w:val="2"/>
          <w:shd w:val="clear" w:color="auto" w:fill="FFFFFF"/>
        </w:rPr>
        <w:t xml:space="preserve">сада и огорода. </w:t>
      </w:r>
    </w:p>
    <w:p w14:paraId="11C53D74" w14:textId="0A4B5A64" w:rsidR="00AC22CE" w:rsidRPr="006067F1" w:rsidRDefault="00AC22CE" w:rsidP="00614C83">
      <w:pPr>
        <w:ind w:firstLine="851"/>
        <w:rPr>
          <w:rFonts w:cs="Arial"/>
        </w:rPr>
      </w:pPr>
      <w:r w:rsidRPr="006067F1">
        <w:rPr>
          <w:rFonts w:cs="Arial"/>
        </w:rPr>
        <w:t>Основным ядром центра сохраняются исторически сложившиеся административно-общественные здания. Развитие общественно-деловой зоны возможно при реконструкции существующих объектов при изменении их параметров и качества за счет рационального перераспределения существующих площадей при увеличении плотности застройки Главной</w:t>
      </w:r>
      <w:r w:rsidR="006067F1" w:rsidRPr="006067F1">
        <w:rPr>
          <w:rFonts w:cs="Arial"/>
        </w:rPr>
        <w:t xml:space="preserve"> </w:t>
      </w:r>
      <w:r w:rsidRPr="006067F1">
        <w:rPr>
          <w:rFonts w:cs="Arial"/>
        </w:rPr>
        <w:t xml:space="preserve">улицей села Латное сохраняется улица – Октябрьская. Для усиления роли административного центра поселения, представительских и деловых функций, в сельском центре предполагается развитие административных, культурных, общеобразовательных, коммерческо-деловых зон. </w:t>
      </w:r>
    </w:p>
    <w:p w14:paraId="56D3583E" w14:textId="6CE40C9A" w:rsidR="00AC22CE" w:rsidRPr="006067F1" w:rsidRDefault="00AC22CE" w:rsidP="00614C83">
      <w:pPr>
        <w:ind w:firstLine="851"/>
        <w:rPr>
          <w:rFonts w:cs="Arial"/>
        </w:rPr>
      </w:pPr>
      <w:r w:rsidRPr="006067F1">
        <w:rPr>
          <w:rFonts w:cs="Arial"/>
          <w:kern w:val="2"/>
        </w:rPr>
        <w:t xml:space="preserve">Рекреационная зона села Латное планируется к западу от селитебной территории вдоль реки Гнилуша. Зона отдыха является одной из главных составных </w:t>
      </w:r>
      <w:r w:rsidRPr="006067F1">
        <w:rPr>
          <w:rFonts w:cs="Arial"/>
          <w:kern w:val="2"/>
        </w:rPr>
        <w:lastRenderedPageBreak/>
        <w:t>частей сельского населенного пункта. В данном случае она представлена большим лесопарковым</w:t>
      </w:r>
      <w:r w:rsidR="006067F1" w:rsidRPr="006067F1">
        <w:rPr>
          <w:rFonts w:cs="Arial"/>
          <w:kern w:val="2"/>
        </w:rPr>
        <w:t xml:space="preserve"> </w:t>
      </w:r>
      <w:r w:rsidRPr="006067F1">
        <w:rPr>
          <w:rFonts w:cs="Arial"/>
          <w:kern w:val="2"/>
        </w:rPr>
        <w:t xml:space="preserve">массивом с пляжем; зоной для культурно-массовых мероприятий на берегу реки. </w:t>
      </w:r>
    </w:p>
    <w:p w14:paraId="04ED18D8" w14:textId="77777777" w:rsidR="00AC22CE" w:rsidRPr="006067F1" w:rsidRDefault="00AC22CE" w:rsidP="00614C83">
      <w:pPr>
        <w:ind w:firstLine="851"/>
        <w:rPr>
          <w:rFonts w:cs="Arial"/>
        </w:rPr>
      </w:pPr>
      <w:r w:rsidRPr="006067F1">
        <w:rPr>
          <w:rFonts w:cs="Arial"/>
          <w:kern w:val="2"/>
        </w:rPr>
        <w:t>Развитие производственной зоны возможно за счет предприятий перерабатывающих и хранящих сельскохозяйственную продукцию, производимую на территории поселения, за счет привлечения частного капитала, участия в областных и федеральных программах возрождения АПК.</w:t>
      </w:r>
      <w:r w:rsidRPr="006067F1">
        <w:rPr>
          <w:rFonts w:cs="Arial"/>
        </w:rPr>
        <w:t xml:space="preserve"> Развитие такой зоны намечено в юго-восточной части поселения, с устройством санитарно-защитного озеленения.</w:t>
      </w:r>
    </w:p>
    <w:p w14:paraId="16DED38A" w14:textId="77777777" w:rsidR="00AC22CE" w:rsidRPr="006067F1" w:rsidRDefault="00AC22CE" w:rsidP="00614C83">
      <w:pPr>
        <w:ind w:firstLine="851"/>
        <w:rPr>
          <w:rFonts w:cs="Arial"/>
        </w:rPr>
      </w:pPr>
      <w:r w:rsidRPr="006067F1">
        <w:rPr>
          <w:rFonts w:cs="Arial"/>
          <w:kern w:val="2"/>
        </w:rPr>
        <w:t xml:space="preserve">Строительство и благоустройство улиц и дорог является первоочередным мероприятием в развитии села. Дороги с асфальтовым покрытием предусматриваются на всех улицах населенных пунктов. </w:t>
      </w:r>
    </w:p>
    <w:p w14:paraId="7D660A07" w14:textId="77777777" w:rsidR="00AC22CE" w:rsidRPr="006067F1" w:rsidRDefault="00AC22CE" w:rsidP="00614C83">
      <w:pPr>
        <w:ind w:firstLine="851"/>
        <w:rPr>
          <w:rFonts w:cs="Arial"/>
        </w:rPr>
      </w:pPr>
      <w:r w:rsidRPr="006067F1">
        <w:rPr>
          <w:rFonts w:cs="Arial"/>
          <w:kern w:val="2"/>
        </w:rPr>
        <w:t xml:space="preserve">Зеленые насаждения и благоустройство в сочетании с рациональными приемами планировки позволят создать на территории сельского населенного пункта наиболее благоприятные условия труда, отдыха и быта населения. Зеленые насаждения по характеру использования распределены: </w:t>
      </w:r>
    </w:p>
    <w:p w14:paraId="4E9BB7E3" w14:textId="77777777" w:rsidR="00AC22CE" w:rsidRPr="006067F1" w:rsidRDefault="00AC22CE" w:rsidP="00614C83">
      <w:pPr>
        <w:numPr>
          <w:ilvl w:val="0"/>
          <w:numId w:val="10"/>
        </w:numPr>
        <w:tabs>
          <w:tab w:val="clear" w:pos="720"/>
          <w:tab w:val="num" w:pos="360"/>
          <w:tab w:val="left" w:pos="1110"/>
        </w:tabs>
        <w:suppressAutoHyphens/>
        <w:ind w:left="1110" w:firstLine="851"/>
        <w:rPr>
          <w:rFonts w:cs="Arial"/>
        </w:rPr>
      </w:pPr>
      <w:r w:rsidRPr="006067F1">
        <w:rPr>
          <w:rFonts w:cs="Arial"/>
          <w:kern w:val="2"/>
        </w:rPr>
        <w:t>общего пользования - парки, скверы, сады;</w:t>
      </w:r>
    </w:p>
    <w:p w14:paraId="46EA575B" w14:textId="1DAB460C" w:rsidR="00AC22CE" w:rsidRPr="006067F1" w:rsidRDefault="00AC22CE" w:rsidP="00614C83">
      <w:pPr>
        <w:numPr>
          <w:ilvl w:val="0"/>
          <w:numId w:val="11"/>
        </w:numPr>
        <w:tabs>
          <w:tab w:val="clear" w:pos="720"/>
          <w:tab w:val="num" w:pos="360"/>
          <w:tab w:val="left" w:pos="1110"/>
        </w:tabs>
        <w:suppressAutoHyphens/>
        <w:ind w:left="1110" w:firstLine="851"/>
        <w:rPr>
          <w:rFonts w:cs="Arial"/>
        </w:rPr>
      </w:pPr>
      <w:r w:rsidRPr="006067F1">
        <w:rPr>
          <w:rFonts w:cs="Arial"/>
          <w:kern w:val="2"/>
        </w:rPr>
        <w:t>ограниченного пользования – на приусадебных участках, на участках</w:t>
      </w:r>
      <w:r w:rsidR="006067F1" w:rsidRPr="006067F1">
        <w:rPr>
          <w:rFonts w:cs="Arial"/>
          <w:kern w:val="2"/>
        </w:rPr>
        <w:t xml:space="preserve"> </w:t>
      </w:r>
      <w:r w:rsidRPr="006067F1">
        <w:rPr>
          <w:rFonts w:cs="Arial"/>
          <w:kern w:val="2"/>
        </w:rPr>
        <w:t>общественных учреждений, на территории производственной зоны;</w:t>
      </w:r>
    </w:p>
    <w:p w14:paraId="27261A5F" w14:textId="77777777" w:rsidR="00AC22CE" w:rsidRPr="006067F1" w:rsidRDefault="00AC22CE" w:rsidP="00614C83">
      <w:pPr>
        <w:numPr>
          <w:ilvl w:val="0"/>
          <w:numId w:val="11"/>
        </w:numPr>
        <w:tabs>
          <w:tab w:val="clear" w:pos="720"/>
          <w:tab w:val="num" w:pos="360"/>
          <w:tab w:val="left" w:pos="1110"/>
        </w:tabs>
        <w:suppressAutoHyphens/>
        <w:ind w:left="1110" w:firstLine="851"/>
        <w:rPr>
          <w:rFonts w:cs="Arial"/>
        </w:rPr>
      </w:pPr>
      <w:r w:rsidRPr="006067F1">
        <w:rPr>
          <w:rFonts w:cs="Arial"/>
          <w:kern w:val="2"/>
        </w:rPr>
        <w:t>специального назначения – защитные, санитарно-защитные, водоохранные, ветрозащитные, шумозащитные.</w:t>
      </w:r>
    </w:p>
    <w:p w14:paraId="7BCE7FF5" w14:textId="77777777" w:rsidR="00AC22CE" w:rsidRPr="006067F1" w:rsidRDefault="00AC22CE" w:rsidP="00614C83">
      <w:pPr>
        <w:ind w:firstLine="851"/>
        <w:rPr>
          <w:rFonts w:cs="Arial"/>
        </w:rPr>
      </w:pPr>
      <w:r w:rsidRPr="006067F1">
        <w:rPr>
          <w:rFonts w:cs="Arial"/>
          <w:kern w:val="2"/>
        </w:rPr>
        <w:t>Помимо существующих массивов зелени предлагаются такие элементы озеленения как: аллеи вдоль улиц, газоны, полосы декоративного кустарника и отдельные группы живописно расположенных деревьев и кустарников.</w:t>
      </w:r>
    </w:p>
    <w:p w14:paraId="3C0FC4DA" w14:textId="77777777" w:rsidR="00AC22CE" w:rsidRPr="006067F1" w:rsidRDefault="00AC22CE" w:rsidP="00614C83">
      <w:pPr>
        <w:ind w:firstLine="851"/>
        <w:rPr>
          <w:rFonts w:cs="Arial"/>
          <w:kern w:val="2"/>
        </w:rPr>
      </w:pPr>
    </w:p>
    <w:p w14:paraId="43FFB9EF" w14:textId="77777777" w:rsidR="00AC22CE" w:rsidRPr="006067F1" w:rsidRDefault="00AC22CE" w:rsidP="00614C83">
      <w:pPr>
        <w:ind w:firstLine="851"/>
        <w:rPr>
          <w:rFonts w:cs="Arial"/>
        </w:rPr>
      </w:pPr>
      <w:r w:rsidRPr="006067F1">
        <w:rPr>
          <w:rFonts w:cs="Arial"/>
          <w:bCs/>
          <w:kern w:val="2"/>
          <w:lang w:eastAsia="ar-SA"/>
        </w:rPr>
        <w:t>2.5.3. Зоны ограничений, зоны с особыми условиями использования</w:t>
      </w:r>
    </w:p>
    <w:p w14:paraId="448CDE64" w14:textId="0E649D10" w:rsidR="00AC22CE" w:rsidRPr="006067F1" w:rsidRDefault="00AC22CE" w:rsidP="00614C83">
      <w:pPr>
        <w:tabs>
          <w:tab w:val="left" w:pos="700"/>
        </w:tabs>
        <w:ind w:firstLine="851"/>
        <w:rPr>
          <w:rFonts w:cs="Arial"/>
        </w:rPr>
      </w:pPr>
      <w:r w:rsidRPr="006067F1">
        <w:rPr>
          <w:rFonts w:cs="Arial"/>
          <w:bCs/>
          <w:kern w:val="2"/>
          <w:lang w:eastAsia="ar-SA"/>
        </w:rPr>
        <w:t>Для разработки генерального плана сельского поселения необходимо учитывать наличие зон, оказывающих влияние на развитие территории.</w:t>
      </w:r>
      <w:r w:rsidR="006067F1" w:rsidRPr="006067F1">
        <w:rPr>
          <w:rFonts w:cs="Arial"/>
          <w:bCs/>
          <w:kern w:val="2"/>
          <w:lang w:eastAsia="ar-SA"/>
        </w:rPr>
        <w:t xml:space="preserve"> </w:t>
      </w:r>
      <w:r w:rsidRPr="006067F1">
        <w:rPr>
          <w:rFonts w:cs="Arial"/>
          <w:bCs/>
          <w:kern w:val="2"/>
          <w:lang w:eastAsia="ar-SA"/>
        </w:rPr>
        <w:t>В качестве зонообразующих при формировании схемы функционального зонирования территории Латненского сельского поселения, должны быть использованы следующие ограничения:</w:t>
      </w:r>
    </w:p>
    <w:p w14:paraId="6B3C70A0" w14:textId="77777777" w:rsidR="00AC22CE" w:rsidRPr="006067F1" w:rsidRDefault="00AC22CE" w:rsidP="00614C83">
      <w:pPr>
        <w:widowControl w:val="0"/>
        <w:numPr>
          <w:ilvl w:val="0"/>
          <w:numId w:val="2"/>
        </w:numPr>
        <w:tabs>
          <w:tab w:val="clear" w:pos="720"/>
          <w:tab w:val="num" w:pos="0"/>
          <w:tab w:val="left" w:pos="360"/>
          <w:tab w:val="left" w:pos="700"/>
        </w:tabs>
        <w:suppressAutoHyphens/>
        <w:ind w:left="360" w:firstLine="851"/>
        <w:rPr>
          <w:rFonts w:cs="Arial"/>
          <w:bCs/>
          <w:kern w:val="2"/>
          <w:lang w:eastAsia="ar-SA"/>
        </w:rPr>
      </w:pPr>
    </w:p>
    <w:p w14:paraId="08B9A336" w14:textId="50ABBD4D" w:rsidR="00AC22CE" w:rsidRPr="006067F1" w:rsidRDefault="00AC22CE" w:rsidP="00614C83">
      <w:pPr>
        <w:widowControl w:val="0"/>
        <w:numPr>
          <w:ilvl w:val="3"/>
          <w:numId w:val="2"/>
        </w:numPr>
        <w:tabs>
          <w:tab w:val="clear" w:pos="720"/>
          <w:tab w:val="num" w:pos="0"/>
          <w:tab w:val="left" w:pos="360"/>
          <w:tab w:val="left" w:pos="700"/>
        </w:tabs>
        <w:suppressAutoHyphens/>
        <w:ind w:left="360" w:firstLine="851"/>
        <w:rPr>
          <w:rFonts w:cs="Arial"/>
        </w:rPr>
      </w:pPr>
      <w:r w:rsidRPr="006067F1">
        <w:rPr>
          <w:rFonts w:cs="Arial"/>
          <w:bCs/>
          <w:kern w:val="2"/>
          <w:lang w:eastAsia="ar-SA"/>
        </w:rPr>
        <w:t xml:space="preserve"> </w:t>
      </w:r>
      <w:r w:rsidR="006067F1" w:rsidRPr="006067F1">
        <w:rPr>
          <w:rFonts w:cs="Arial"/>
          <w:bCs/>
          <w:kern w:val="2"/>
          <w:lang w:eastAsia="ar-SA"/>
        </w:rPr>
        <w:t xml:space="preserve"> </w:t>
      </w:r>
      <w:r w:rsidRPr="006067F1">
        <w:rPr>
          <w:rFonts w:cs="Arial"/>
          <w:bCs/>
          <w:iCs/>
          <w:kern w:val="2"/>
          <w:lang w:eastAsia="ar-SA"/>
        </w:rPr>
        <w:t>2.5.3.1. Охранные зоны</w:t>
      </w:r>
      <w:r w:rsidR="006067F1" w:rsidRPr="006067F1">
        <w:rPr>
          <w:rFonts w:cs="Arial"/>
          <w:bCs/>
          <w:iCs/>
          <w:kern w:val="2"/>
          <w:lang w:eastAsia="ar-SA"/>
        </w:rPr>
        <w:t xml:space="preserve"> </w:t>
      </w:r>
      <w:r w:rsidRPr="006067F1">
        <w:rPr>
          <w:rFonts w:cs="Arial"/>
          <w:bCs/>
          <w:iCs/>
          <w:kern w:val="2"/>
          <w:lang w:eastAsia="ar-SA"/>
        </w:rPr>
        <w:t>инженерно-транспортных коммуникаций.</w:t>
      </w:r>
      <w:r w:rsidR="006067F1" w:rsidRPr="006067F1">
        <w:rPr>
          <w:rFonts w:cs="Arial"/>
          <w:bCs/>
          <w:iCs/>
          <w:kern w:val="2"/>
          <w:lang w:eastAsia="ar-SA"/>
        </w:rPr>
        <w:t xml:space="preserve"> </w:t>
      </w:r>
    </w:p>
    <w:p w14:paraId="54B71679" w14:textId="77777777" w:rsidR="00AC22CE" w:rsidRPr="006067F1" w:rsidRDefault="00AC22CE" w:rsidP="00614C83">
      <w:pPr>
        <w:widowControl w:val="0"/>
        <w:numPr>
          <w:ilvl w:val="1"/>
          <w:numId w:val="2"/>
        </w:numPr>
        <w:tabs>
          <w:tab w:val="clear" w:pos="720"/>
          <w:tab w:val="num" w:pos="0"/>
          <w:tab w:val="left" w:pos="1098"/>
          <w:tab w:val="left" w:pos="1438"/>
        </w:tabs>
        <w:suppressAutoHyphens/>
        <w:ind w:left="1098" w:firstLine="851"/>
        <w:rPr>
          <w:rFonts w:cs="Arial"/>
        </w:rPr>
      </w:pPr>
      <w:r w:rsidRPr="006067F1">
        <w:rPr>
          <w:rFonts w:cs="Arial"/>
          <w:iCs/>
          <w:kern w:val="2"/>
          <w:lang w:eastAsia="ar-SA"/>
        </w:rPr>
        <w:t xml:space="preserve">- придорожная полоса автомобильных дорог вне застроенных территорий; </w:t>
      </w:r>
    </w:p>
    <w:p w14:paraId="0EE60138" w14:textId="77777777" w:rsidR="00AC22CE" w:rsidRPr="006067F1" w:rsidRDefault="00AC22CE" w:rsidP="00614C83">
      <w:pPr>
        <w:widowControl w:val="0"/>
        <w:numPr>
          <w:ilvl w:val="1"/>
          <w:numId w:val="2"/>
        </w:numPr>
        <w:tabs>
          <w:tab w:val="clear" w:pos="720"/>
          <w:tab w:val="num" w:pos="0"/>
          <w:tab w:val="left" w:pos="1098"/>
          <w:tab w:val="left" w:pos="1438"/>
        </w:tabs>
        <w:suppressAutoHyphens/>
        <w:ind w:left="1098" w:firstLine="851"/>
        <w:rPr>
          <w:rFonts w:cs="Arial"/>
        </w:rPr>
      </w:pPr>
      <w:r w:rsidRPr="006067F1">
        <w:rPr>
          <w:rFonts w:cs="Arial"/>
          <w:iCs/>
          <w:kern w:val="2"/>
          <w:lang w:eastAsia="ar-SA"/>
        </w:rPr>
        <w:t>- охранная зона воздушных линий электропередач;</w:t>
      </w:r>
    </w:p>
    <w:p w14:paraId="28C96BFB" w14:textId="77777777" w:rsidR="00AC22CE" w:rsidRPr="006067F1" w:rsidRDefault="00AC22CE" w:rsidP="00614C83">
      <w:pPr>
        <w:widowControl w:val="0"/>
        <w:numPr>
          <w:ilvl w:val="1"/>
          <w:numId w:val="2"/>
        </w:numPr>
        <w:tabs>
          <w:tab w:val="clear" w:pos="720"/>
          <w:tab w:val="num" w:pos="0"/>
          <w:tab w:val="left" w:pos="360"/>
          <w:tab w:val="left" w:pos="700"/>
        </w:tabs>
        <w:suppressAutoHyphens/>
        <w:ind w:left="360" w:firstLine="851"/>
        <w:rPr>
          <w:rFonts w:cs="Arial"/>
          <w:iCs/>
          <w:kern w:val="2"/>
          <w:lang w:eastAsia="ar-SA"/>
        </w:rPr>
      </w:pPr>
    </w:p>
    <w:p w14:paraId="52403D38" w14:textId="203567AA" w:rsidR="00AC22CE" w:rsidRPr="006067F1" w:rsidRDefault="00AC22CE" w:rsidP="00614C83">
      <w:pPr>
        <w:tabs>
          <w:tab w:val="left" w:pos="700"/>
        </w:tabs>
        <w:ind w:firstLine="851"/>
        <w:rPr>
          <w:rFonts w:cs="Arial"/>
        </w:rPr>
      </w:pPr>
      <w:r w:rsidRPr="006067F1">
        <w:rPr>
          <w:rFonts w:eastAsia="Arial Unicode MS" w:cs="Arial"/>
          <w:bCs/>
          <w:kern w:val="2"/>
        </w:rPr>
        <w:t>Региональная</w:t>
      </w:r>
      <w:r w:rsidR="006067F1" w:rsidRPr="006067F1">
        <w:rPr>
          <w:rFonts w:eastAsia="Arial Unicode MS" w:cs="Arial"/>
          <w:bCs/>
          <w:kern w:val="2"/>
        </w:rPr>
        <w:t xml:space="preserve"> </w:t>
      </w:r>
      <w:r w:rsidRPr="006067F1">
        <w:rPr>
          <w:rFonts w:eastAsia="Arial Unicode MS" w:cs="Arial"/>
          <w:bCs/>
          <w:kern w:val="2"/>
        </w:rPr>
        <w:t>автодорога соединяющая автотрассу М4 с с.Латное третьей категории (ширина придорожных полос 50 м).</w:t>
      </w:r>
      <w:r w:rsidR="006067F1" w:rsidRPr="006067F1">
        <w:rPr>
          <w:rFonts w:eastAsia="Arial Unicode MS" w:cs="Arial"/>
          <w:bCs/>
          <w:kern w:val="2"/>
        </w:rPr>
        <w:t xml:space="preserve"> </w:t>
      </w:r>
      <w:r w:rsidRPr="006067F1">
        <w:rPr>
          <w:rFonts w:eastAsia="Arial Unicode MS" w:cs="Arial"/>
          <w:bCs/>
          <w:kern w:val="2"/>
        </w:rPr>
        <w:t>Решение об установлении границ придорожных полос автомобильных дорог, включая платные автомобильные дороги, или об изменении границ таких придорожных полос принимаются органами исполнительной власти или органами местного самоуправления (их компетенция предусмотрена в статье 26 Федерального закона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14:paraId="057980AA" w14:textId="35A75E69" w:rsidR="00AC22CE" w:rsidRPr="006067F1" w:rsidRDefault="006067F1" w:rsidP="00614C83">
      <w:pPr>
        <w:tabs>
          <w:tab w:val="left" w:pos="700"/>
        </w:tabs>
        <w:ind w:firstLine="851"/>
        <w:rPr>
          <w:rFonts w:cs="Arial"/>
        </w:rPr>
      </w:pPr>
      <w:r w:rsidRPr="006067F1">
        <w:rPr>
          <w:rFonts w:cs="Arial"/>
          <w:bCs/>
          <w:iCs/>
          <w:kern w:val="2"/>
          <w:lang w:eastAsia="ar-SA"/>
        </w:rPr>
        <w:t xml:space="preserve"> </w:t>
      </w:r>
      <w:r w:rsidR="00AC22CE" w:rsidRPr="006067F1">
        <w:rPr>
          <w:rFonts w:cs="Arial"/>
        </w:rPr>
        <w:t xml:space="preserve">В целях защиты населения от воздействия электрического поля, создаваемого воздушными линиями электропередач устанавливаются санитарные разрывы в соответствии с «Правилами охраны электрических сетей напряжением </w:t>
      </w:r>
      <w:r w:rsidR="00AC22CE" w:rsidRPr="006067F1">
        <w:rPr>
          <w:rFonts w:cs="Arial"/>
        </w:rPr>
        <w:lastRenderedPageBreak/>
        <w:t>свыше 1000 вольт»: ЛЭП 110 кВ - 20, ЛЭП 35кВ — 15 м от проекции крайних проводов.</w:t>
      </w:r>
    </w:p>
    <w:p w14:paraId="21499BC7" w14:textId="77777777" w:rsidR="00AC22CE" w:rsidRPr="006067F1" w:rsidRDefault="00AC22CE" w:rsidP="00614C83">
      <w:pPr>
        <w:widowControl w:val="0"/>
        <w:numPr>
          <w:ilvl w:val="2"/>
          <w:numId w:val="2"/>
        </w:numPr>
        <w:tabs>
          <w:tab w:val="clear" w:pos="720"/>
          <w:tab w:val="num" w:pos="0"/>
          <w:tab w:val="left" w:pos="360"/>
          <w:tab w:val="left" w:pos="700"/>
        </w:tabs>
        <w:suppressAutoHyphens/>
        <w:ind w:left="360" w:firstLine="851"/>
        <w:rPr>
          <w:rFonts w:cs="Arial"/>
          <w:bCs/>
          <w:iCs/>
          <w:kern w:val="2"/>
          <w:lang w:eastAsia="ar-SA"/>
        </w:rPr>
      </w:pPr>
    </w:p>
    <w:p w14:paraId="1FE9E69B" w14:textId="0165738E" w:rsidR="00AC22CE" w:rsidRPr="006067F1" w:rsidRDefault="00AC22CE" w:rsidP="00614C83">
      <w:pPr>
        <w:widowControl w:val="0"/>
        <w:numPr>
          <w:ilvl w:val="2"/>
          <w:numId w:val="2"/>
        </w:numPr>
        <w:tabs>
          <w:tab w:val="clear" w:pos="720"/>
          <w:tab w:val="num" w:pos="0"/>
          <w:tab w:val="left" w:pos="360"/>
          <w:tab w:val="left" w:pos="700"/>
        </w:tabs>
        <w:suppressAutoHyphens/>
        <w:ind w:left="360" w:firstLine="851"/>
        <w:rPr>
          <w:rFonts w:cs="Arial"/>
        </w:rPr>
      </w:pPr>
      <w:r w:rsidRPr="006067F1">
        <w:rPr>
          <w:rFonts w:cs="Arial"/>
          <w:bCs/>
          <w:iCs/>
          <w:kern w:val="2"/>
          <w:lang w:eastAsia="ar-SA"/>
        </w:rPr>
        <w:t xml:space="preserve"> </w:t>
      </w:r>
      <w:r w:rsidR="006067F1" w:rsidRPr="006067F1">
        <w:rPr>
          <w:rFonts w:cs="Arial"/>
          <w:bCs/>
          <w:iCs/>
          <w:kern w:val="2"/>
          <w:lang w:eastAsia="ar-SA"/>
        </w:rPr>
        <w:t xml:space="preserve"> </w:t>
      </w:r>
      <w:r w:rsidRPr="006067F1">
        <w:rPr>
          <w:rFonts w:cs="Arial"/>
          <w:bCs/>
          <w:iCs/>
          <w:kern w:val="2"/>
          <w:lang w:eastAsia="ar-SA"/>
        </w:rPr>
        <w:t xml:space="preserve">2.5.3.2. По экологическим и санитарно-гигиеническим условиям: </w:t>
      </w:r>
    </w:p>
    <w:p w14:paraId="6B407C75" w14:textId="34BD2EE6" w:rsidR="00AC22CE" w:rsidRPr="006067F1" w:rsidRDefault="00AC22CE" w:rsidP="00614C83">
      <w:pPr>
        <w:widowControl w:val="0"/>
        <w:numPr>
          <w:ilvl w:val="1"/>
          <w:numId w:val="2"/>
        </w:numPr>
        <w:tabs>
          <w:tab w:val="clear" w:pos="720"/>
          <w:tab w:val="num" w:pos="0"/>
          <w:tab w:val="left" w:pos="1085"/>
        </w:tabs>
        <w:suppressAutoHyphens/>
        <w:ind w:left="1085" w:firstLine="851"/>
        <w:rPr>
          <w:rFonts w:cs="Arial"/>
        </w:rPr>
      </w:pPr>
      <w:r w:rsidRPr="006067F1">
        <w:rPr>
          <w:rFonts w:cs="Arial"/>
          <w:iCs/>
        </w:rPr>
        <w:t>- санитарно-защитные зоны</w:t>
      </w:r>
      <w:r w:rsidR="006067F1" w:rsidRPr="006067F1">
        <w:rPr>
          <w:rFonts w:cs="Arial"/>
          <w:iCs/>
        </w:rPr>
        <w:t xml:space="preserve"> </w:t>
      </w:r>
      <w:r w:rsidRPr="006067F1">
        <w:rPr>
          <w:rFonts w:cs="Arial"/>
          <w:iCs/>
        </w:rPr>
        <w:t xml:space="preserve">промышленных предприятий; </w:t>
      </w:r>
    </w:p>
    <w:p w14:paraId="23F37E88" w14:textId="77777777" w:rsidR="00AC22CE" w:rsidRPr="006067F1" w:rsidRDefault="00AC22CE" w:rsidP="00614C83">
      <w:pPr>
        <w:widowControl w:val="0"/>
        <w:numPr>
          <w:ilvl w:val="1"/>
          <w:numId w:val="2"/>
        </w:numPr>
        <w:tabs>
          <w:tab w:val="clear" w:pos="720"/>
          <w:tab w:val="num" w:pos="0"/>
          <w:tab w:val="left" w:pos="1085"/>
        </w:tabs>
        <w:suppressAutoHyphens/>
        <w:ind w:left="1085" w:firstLine="851"/>
        <w:rPr>
          <w:rFonts w:cs="Arial"/>
        </w:rPr>
      </w:pPr>
      <w:r w:rsidRPr="006067F1">
        <w:rPr>
          <w:rFonts w:cs="Arial"/>
          <w:iCs/>
        </w:rPr>
        <w:t xml:space="preserve">- зоны негативных воздействий электромагнитных полей; </w:t>
      </w:r>
    </w:p>
    <w:p w14:paraId="4F49DBC8" w14:textId="77777777" w:rsidR="00AC22CE" w:rsidRPr="006067F1" w:rsidRDefault="00AC22CE" w:rsidP="00614C83">
      <w:pPr>
        <w:widowControl w:val="0"/>
        <w:numPr>
          <w:ilvl w:val="2"/>
          <w:numId w:val="2"/>
        </w:numPr>
        <w:tabs>
          <w:tab w:val="clear" w:pos="720"/>
          <w:tab w:val="num" w:pos="0"/>
          <w:tab w:val="left" w:pos="1085"/>
        </w:tabs>
        <w:suppressAutoHyphens/>
        <w:ind w:left="1085" w:firstLine="851"/>
        <w:rPr>
          <w:rFonts w:cs="Arial"/>
        </w:rPr>
      </w:pPr>
      <w:r w:rsidRPr="006067F1">
        <w:rPr>
          <w:rFonts w:cs="Arial"/>
          <w:iCs/>
        </w:rPr>
        <w:t>- зона санитарной охраны источников питьевого водоснабжения.</w:t>
      </w:r>
    </w:p>
    <w:p w14:paraId="5F816038" w14:textId="77777777" w:rsidR="00AC22CE" w:rsidRPr="006067F1" w:rsidRDefault="00AC22CE" w:rsidP="00614C83">
      <w:pPr>
        <w:widowControl w:val="0"/>
        <w:numPr>
          <w:ilvl w:val="1"/>
          <w:numId w:val="2"/>
        </w:numPr>
        <w:tabs>
          <w:tab w:val="clear" w:pos="720"/>
          <w:tab w:val="num" w:pos="0"/>
          <w:tab w:val="left" w:pos="1085"/>
        </w:tabs>
        <w:suppressAutoHyphens/>
        <w:ind w:left="1085" w:firstLine="851"/>
        <w:rPr>
          <w:rFonts w:cs="Arial"/>
        </w:rPr>
      </w:pPr>
      <w:r w:rsidRPr="006067F1">
        <w:rPr>
          <w:rFonts w:cs="Arial"/>
          <w:iCs/>
        </w:rPr>
        <w:t xml:space="preserve">- водоохранные зоны и прибрежные защитные полосы; </w:t>
      </w:r>
    </w:p>
    <w:p w14:paraId="01553903" w14:textId="77777777" w:rsidR="00AC22CE" w:rsidRPr="006067F1" w:rsidRDefault="00AC22CE" w:rsidP="00614C83">
      <w:pPr>
        <w:tabs>
          <w:tab w:val="left" w:pos="700"/>
        </w:tabs>
        <w:ind w:firstLine="851"/>
        <w:rPr>
          <w:rFonts w:cs="Arial"/>
          <w:iCs/>
        </w:rPr>
      </w:pPr>
    </w:p>
    <w:p w14:paraId="3D78D473" w14:textId="77777777" w:rsidR="00AC22CE" w:rsidRPr="006067F1" w:rsidRDefault="00AC22CE" w:rsidP="00614C83">
      <w:pPr>
        <w:tabs>
          <w:tab w:val="left" w:pos="700"/>
        </w:tabs>
        <w:ind w:firstLine="851"/>
        <w:rPr>
          <w:rFonts w:cs="Arial"/>
        </w:rPr>
      </w:pPr>
    </w:p>
    <w:p w14:paraId="5F7B07A2" w14:textId="77777777" w:rsidR="00AC22CE" w:rsidRPr="006067F1" w:rsidRDefault="00AC22CE" w:rsidP="00614C83">
      <w:pPr>
        <w:tabs>
          <w:tab w:val="left" w:pos="700"/>
        </w:tabs>
        <w:ind w:firstLine="851"/>
        <w:rPr>
          <w:rFonts w:cs="Arial"/>
        </w:rPr>
      </w:pPr>
      <w:r w:rsidRPr="006067F1">
        <w:rPr>
          <w:rFonts w:cs="Arial"/>
          <w:bCs/>
          <w:iCs/>
          <w:kern w:val="2"/>
          <w:lang w:eastAsia="ar-SA"/>
        </w:rPr>
        <w:t>Санитарно-защитные зоны промышленных предприятий</w:t>
      </w:r>
      <w:r w:rsidRPr="006067F1">
        <w:rPr>
          <w:rFonts w:cs="Arial"/>
          <w:kern w:val="2"/>
          <w:lang w:eastAsia="ar-SA"/>
        </w:rPr>
        <w:t xml:space="preserve">. </w:t>
      </w:r>
    </w:p>
    <w:p w14:paraId="0DE0BE93" w14:textId="77777777" w:rsidR="00AC22CE" w:rsidRPr="006067F1" w:rsidRDefault="00AC22CE" w:rsidP="00614C83">
      <w:pPr>
        <w:ind w:firstLine="851"/>
        <w:rPr>
          <w:rFonts w:cs="Arial"/>
        </w:rPr>
      </w:pPr>
      <w:r w:rsidRPr="006067F1">
        <w:rPr>
          <w:rFonts w:cs="Arial"/>
        </w:rPr>
        <w:t>В целях обеспечения безопасности населения и в соответствии с Федеральным законом от 30.03.1999 № 52-ФЗ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санитарно-защитные зоны (СЗЗ).</w:t>
      </w:r>
    </w:p>
    <w:p w14:paraId="01FBD663" w14:textId="77777777" w:rsidR="00AC22CE" w:rsidRPr="006067F1" w:rsidRDefault="00AC22CE" w:rsidP="00614C83">
      <w:pPr>
        <w:tabs>
          <w:tab w:val="left" w:pos="700"/>
        </w:tabs>
        <w:ind w:firstLine="851"/>
        <w:rPr>
          <w:rFonts w:cs="Arial"/>
        </w:rPr>
      </w:pPr>
      <w:r w:rsidRPr="006067F1">
        <w:rPr>
          <w:rFonts w:cs="Arial"/>
          <w:kern w:val="2"/>
          <w:lang w:eastAsia="ar-SA"/>
        </w:rPr>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жилой застройки, ландшафтно-рекреационной зоны, зоны отдыха санитарно-защитными зонами (СЗЗ).</w:t>
      </w:r>
    </w:p>
    <w:p w14:paraId="355C444B" w14:textId="77777777" w:rsidR="00AC22CE" w:rsidRPr="006067F1" w:rsidRDefault="00AC22CE" w:rsidP="00614C83">
      <w:pPr>
        <w:tabs>
          <w:tab w:val="left" w:pos="700"/>
        </w:tabs>
        <w:ind w:firstLine="851"/>
        <w:rPr>
          <w:rFonts w:cs="Arial"/>
        </w:rPr>
      </w:pPr>
      <w:r w:rsidRPr="006067F1">
        <w:rPr>
          <w:rFonts w:cs="Arial"/>
          <w:kern w:val="2"/>
          <w:lang w:eastAsia="ar-SA"/>
        </w:rPr>
        <w:t>Территория санитарно-защитной зоны предназначена для:</w:t>
      </w:r>
    </w:p>
    <w:p w14:paraId="2FB4D128" w14:textId="77777777" w:rsidR="00AC22CE" w:rsidRPr="006067F1" w:rsidRDefault="00AC22CE" w:rsidP="00614C83">
      <w:pPr>
        <w:tabs>
          <w:tab w:val="left" w:pos="700"/>
        </w:tabs>
        <w:ind w:firstLine="851"/>
        <w:rPr>
          <w:rFonts w:cs="Arial"/>
        </w:rPr>
      </w:pPr>
      <w:r w:rsidRPr="006067F1">
        <w:rPr>
          <w:rFonts w:cs="Arial"/>
          <w:kern w:val="2"/>
          <w:lang w:eastAsia="ar-SA"/>
        </w:rPr>
        <w:t>- обеспечения снижения уровня воздействия до требуемых гигиенических нормативов по всем факторам воздействия за ее пределами (ПДК, ПДУ);</w:t>
      </w:r>
    </w:p>
    <w:p w14:paraId="46C8C931" w14:textId="77777777" w:rsidR="00AC22CE" w:rsidRPr="006067F1" w:rsidRDefault="00AC22CE" w:rsidP="00614C83">
      <w:pPr>
        <w:tabs>
          <w:tab w:val="left" w:pos="700"/>
        </w:tabs>
        <w:ind w:firstLine="851"/>
        <w:rPr>
          <w:rFonts w:cs="Arial"/>
        </w:rPr>
      </w:pPr>
      <w:r w:rsidRPr="006067F1">
        <w:rPr>
          <w:rFonts w:cs="Arial"/>
          <w:kern w:val="2"/>
          <w:lang w:eastAsia="ar-SA"/>
        </w:rPr>
        <w:t>- создания санитарно-защитного барьера между территорией предприятия (группы предприятий) и территорией жилой застройки;</w:t>
      </w:r>
    </w:p>
    <w:p w14:paraId="1FDB3897" w14:textId="77777777" w:rsidR="00AC22CE" w:rsidRPr="006067F1" w:rsidRDefault="00AC22CE" w:rsidP="00614C83">
      <w:pPr>
        <w:tabs>
          <w:tab w:val="left" w:pos="700"/>
        </w:tabs>
        <w:ind w:firstLine="851"/>
        <w:rPr>
          <w:rFonts w:cs="Arial"/>
        </w:rPr>
      </w:pPr>
      <w:r w:rsidRPr="006067F1">
        <w:rPr>
          <w:rFonts w:cs="Arial"/>
          <w:kern w:val="2"/>
          <w:lang w:eastAsia="ar-SA"/>
        </w:rPr>
        <w:t xml:space="preserve">- организации дополнительных озелененных площадей, обеспечивающих экранирование, ассимиляцию и фильтрацию загрязнителей атмосферного воздуха и повышения комфортности микроклимата. </w:t>
      </w:r>
    </w:p>
    <w:p w14:paraId="3816BFE3" w14:textId="29B471D2" w:rsidR="00AC22CE" w:rsidRPr="006067F1" w:rsidRDefault="00AC22CE" w:rsidP="00614C83">
      <w:pPr>
        <w:tabs>
          <w:tab w:val="left" w:pos="700"/>
        </w:tabs>
        <w:ind w:firstLine="851"/>
        <w:rPr>
          <w:rFonts w:cs="Arial"/>
        </w:rPr>
      </w:pPr>
      <w:r w:rsidRPr="006067F1">
        <w:rPr>
          <w:rFonts w:cs="Arial"/>
          <w:kern w:val="2"/>
          <w:lang w:eastAsia="ar-SA"/>
        </w:rPr>
        <w:t>Предприятия, расположенные на территории Латненского сельского поселения не имеют разработанных санитарно-защитных зон. При отсутствии утвержденной СЗЗ принимаются нормативные</w:t>
      </w:r>
      <w:r w:rsidR="006067F1" w:rsidRPr="006067F1">
        <w:rPr>
          <w:rFonts w:cs="Arial"/>
          <w:kern w:val="2"/>
          <w:lang w:eastAsia="ar-SA"/>
        </w:rPr>
        <w:t xml:space="preserve"> </w:t>
      </w:r>
      <w:r w:rsidRPr="006067F1">
        <w:rPr>
          <w:rFonts w:cs="Arial"/>
          <w:kern w:val="2"/>
          <w:lang w:eastAsia="ar-SA"/>
        </w:rPr>
        <w:t>размеры</w:t>
      </w:r>
      <w:r w:rsidR="006067F1" w:rsidRPr="006067F1">
        <w:rPr>
          <w:rFonts w:cs="Arial"/>
          <w:kern w:val="2"/>
          <w:lang w:eastAsia="ar-SA"/>
        </w:rPr>
        <w:t xml:space="preserve"> </w:t>
      </w:r>
      <w:r w:rsidRPr="006067F1">
        <w:rPr>
          <w:rFonts w:cs="Arial"/>
          <w:kern w:val="2"/>
          <w:lang w:eastAsia="ar-SA"/>
        </w:rPr>
        <w:t>СЗЗ</w:t>
      </w:r>
      <w:r w:rsidR="006067F1" w:rsidRPr="006067F1">
        <w:rPr>
          <w:rFonts w:cs="Arial"/>
          <w:kern w:val="2"/>
          <w:lang w:eastAsia="ar-SA"/>
        </w:rPr>
        <w:t xml:space="preserve"> </w:t>
      </w:r>
      <w:r w:rsidRPr="006067F1">
        <w:rPr>
          <w:rFonts w:cs="Arial"/>
          <w:kern w:val="2"/>
          <w:lang w:eastAsia="ar-SA"/>
        </w:rPr>
        <w:t>по</w:t>
      </w:r>
      <w:r w:rsidR="006067F1" w:rsidRPr="006067F1">
        <w:rPr>
          <w:rFonts w:cs="Arial"/>
          <w:kern w:val="2"/>
          <w:lang w:eastAsia="ar-SA"/>
        </w:rPr>
        <w:t xml:space="preserve"> </w:t>
      </w:r>
      <w:r w:rsidRPr="006067F1">
        <w:rPr>
          <w:rFonts w:cs="Arial"/>
          <w:kern w:val="2"/>
          <w:lang w:eastAsia="ar-SA"/>
        </w:rPr>
        <w:t>СанПин</w:t>
      </w:r>
      <w:r w:rsidR="006067F1" w:rsidRPr="006067F1">
        <w:rPr>
          <w:rFonts w:cs="Arial"/>
          <w:kern w:val="2"/>
          <w:lang w:eastAsia="ar-SA"/>
        </w:rPr>
        <w:t xml:space="preserve"> </w:t>
      </w:r>
      <w:r w:rsidRPr="006067F1">
        <w:rPr>
          <w:rFonts w:cs="Arial"/>
          <w:kern w:val="2"/>
          <w:lang w:eastAsia="ar-SA"/>
        </w:rPr>
        <w:t>2.2.1/2.1.1.1200-03</w:t>
      </w:r>
      <w:r w:rsidR="006067F1" w:rsidRPr="006067F1">
        <w:rPr>
          <w:rFonts w:cs="Arial"/>
          <w:kern w:val="2"/>
          <w:lang w:eastAsia="ar-SA"/>
        </w:rPr>
        <w:t xml:space="preserve"> </w:t>
      </w:r>
      <w:r w:rsidRPr="006067F1">
        <w:rPr>
          <w:rFonts w:cs="Arial"/>
          <w:kern w:val="2"/>
          <w:lang w:eastAsia="ar-SA"/>
        </w:rPr>
        <w:t>в</w:t>
      </w:r>
      <w:r w:rsidR="006067F1" w:rsidRPr="006067F1">
        <w:rPr>
          <w:rFonts w:cs="Arial"/>
          <w:kern w:val="2"/>
          <w:lang w:eastAsia="ar-SA"/>
        </w:rPr>
        <w:t xml:space="preserve"> </w:t>
      </w:r>
      <w:r w:rsidRPr="006067F1">
        <w:rPr>
          <w:rFonts w:cs="Arial"/>
          <w:kern w:val="2"/>
          <w:lang w:eastAsia="ar-SA"/>
        </w:rPr>
        <w:t>соответствии</w:t>
      </w:r>
      <w:r w:rsidR="006067F1" w:rsidRPr="006067F1">
        <w:rPr>
          <w:rFonts w:cs="Arial"/>
          <w:kern w:val="2"/>
          <w:lang w:eastAsia="ar-SA"/>
        </w:rPr>
        <w:t xml:space="preserve"> </w:t>
      </w:r>
      <w:r w:rsidRPr="006067F1">
        <w:rPr>
          <w:rFonts w:cs="Arial"/>
          <w:kern w:val="2"/>
          <w:lang w:eastAsia="ar-SA"/>
        </w:rPr>
        <w:t>с санитарной</w:t>
      </w:r>
      <w:r w:rsidR="006067F1" w:rsidRPr="006067F1">
        <w:rPr>
          <w:rFonts w:cs="Arial"/>
          <w:kern w:val="2"/>
          <w:lang w:eastAsia="ar-SA"/>
        </w:rPr>
        <w:t xml:space="preserve"> </w:t>
      </w:r>
      <w:r w:rsidRPr="006067F1">
        <w:rPr>
          <w:rFonts w:cs="Arial"/>
          <w:kern w:val="2"/>
          <w:lang w:eastAsia="ar-SA"/>
        </w:rPr>
        <w:t>классификацией</w:t>
      </w:r>
      <w:r w:rsidR="006067F1" w:rsidRPr="006067F1">
        <w:rPr>
          <w:rFonts w:cs="Arial"/>
          <w:kern w:val="2"/>
          <w:lang w:eastAsia="ar-SA"/>
        </w:rPr>
        <w:t xml:space="preserve"> </w:t>
      </w:r>
      <w:r w:rsidRPr="006067F1">
        <w:rPr>
          <w:rFonts w:cs="Arial"/>
          <w:kern w:val="2"/>
          <w:lang w:eastAsia="ar-SA"/>
        </w:rPr>
        <w:t>предприятий, производств и объектов.</w:t>
      </w:r>
    </w:p>
    <w:p w14:paraId="5BCC48CC" w14:textId="77777777" w:rsidR="00AC22CE" w:rsidRPr="006067F1" w:rsidRDefault="00AC22CE" w:rsidP="00614C83">
      <w:pPr>
        <w:tabs>
          <w:tab w:val="left" w:pos="700"/>
        </w:tabs>
        <w:ind w:firstLine="851"/>
        <w:rPr>
          <w:rFonts w:cs="Arial"/>
        </w:rPr>
      </w:pPr>
      <w:r w:rsidRPr="006067F1">
        <w:rPr>
          <w:rFonts w:cs="Arial"/>
          <w:kern w:val="2"/>
          <w:lang w:eastAsia="ar-SA"/>
        </w:rPr>
        <w:t>Правила установления и изменения санитарно-защитных зон, а также использования земельных участков, расположенных в границах санитарно-защитных зон, утверждены Федеральным законом от 03.08.2018 № 342-ФЗ «О внесении изменений в градостроительный кодекс Российской Федерации и отдельные законодательные акты Российской Федерации» (далее - Федеральный закон от 03.08.2018 № 342-ФЗ) и Постановлением Правительства Российской Федерации от 03.03.2018 № 222 (далее – Правила).</w:t>
      </w:r>
    </w:p>
    <w:p w14:paraId="47119213" w14:textId="77777777" w:rsidR="00AC22CE" w:rsidRPr="006067F1" w:rsidRDefault="00AC22CE" w:rsidP="00614C83">
      <w:pPr>
        <w:tabs>
          <w:tab w:val="left" w:pos="700"/>
        </w:tabs>
        <w:ind w:firstLine="851"/>
        <w:rPr>
          <w:rFonts w:cs="Arial"/>
        </w:rPr>
      </w:pPr>
      <w:r w:rsidRPr="006067F1">
        <w:rPr>
          <w:rFonts w:cs="Arial"/>
        </w:rPr>
        <w:t>В соответствии с п. 5 Правил в СЗЗ не допускается использования земельных участков в целях:</w:t>
      </w:r>
    </w:p>
    <w:p w14:paraId="081DC630" w14:textId="77777777" w:rsidR="00AC22CE" w:rsidRPr="006067F1" w:rsidRDefault="00AC22CE" w:rsidP="00614C83">
      <w:pPr>
        <w:tabs>
          <w:tab w:val="left" w:pos="700"/>
        </w:tabs>
        <w:ind w:firstLine="851"/>
        <w:rPr>
          <w:rFonts w:cs="Arial"/>
        </w:rPr>
      </w:pPr>
      <w:r w:rsidRPr="006067F1">
        <w:rPr>
          <w:rFonts w:cs="Arial"/>
        </w:rPr>
        <w:t xml:space="preserve">-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 </w:t>
      </w:r>
    </w:p>
    <w:p w14:paraId="7948C666" w14:textId="77777777" w:rsidR="00AC22CE" w:rsidRPr="006067F1" w:rsidRDefault="00AC22CE" w:rsidP="00614C83">
      <w:pPr>
        <w:tabs>
          <w:tab w:val="left" w:pos="700"/>
        </w:tabs>
        <w:ind w:firstLine="851"/>
        <w:rPr>
          <w:rFonts w:cs="Arial"/>
        </w:rPr>
      </w:pPr>
      <w:r w:rsidRPr="006067F1">
        <w:rPr>
          <w:rFonts w:cs="Arial"/>
        </w:rPr>
        <w:lastRenderedPageBreak/>
        <w:t>-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77F02246" w14:textId="77777777" w:rsidR="00AC22CE" w:rsidRPr="006067F1" w:rsidRDefault="00AC22CE" w:rsidP="00614C83">
      <w:pPr>
        <w:tabs>
          <w:tab w:val="left" w:pos="700"/>
        </w:tabs>
        <w:ind w:firstLine="851"/>
        <w:rPr>
          <w:rFonts w:cs="Arial"/>
        </w:rPr>
      </w:pPr>
      <w:r w:rsidRPr="006067F1">
        <w:rPr>
          <w:rFonts w:cs="Arial"/>
        </w:rPr>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14:paraId="525FD4EF" w14:textId="77777777" w:rsidR="00AC22CE" w:rsidRPr="006067F1" w:rsidRDefault="00AC22CE" w:rsidP="00614C83">
      <w:pPr>
        <w:tabs>
          <w:tab w:val="left" w:pos="700"/>
        </w:tabs>
        <w:ind w:firstLine="851"/>
        <w:rPr>
          <w:rFonts w:cs="Arial"/>
        </w:rPr>
      </w:pPr>
    </w:p>
    <w:p w14:paraId="4178B841" w14:textId="4DE1E911" w:rsidR="00AC22CE" w:rsidRPr="006067F1" w:rsidRDefault="00AC22CE" w:rsidP="00614C83">
      <w:pPr>
        <w:tabs>
          <w:tab w:val="left" w:pos="700"/>
        </w:tabs>
        <w:ind w:firstLine="851"/>
        <w:rPr>
          <w:rFonts w:cs="Arial"/>
        </w:rPr>
      </w:pPr>
      <w:r w:rsidRPr="006067F1">
        <w:rPr>
          <w:rFonts w:cs="Arial"/>
          <w:bCs/>
          <w:iCs/>
          <w:kern w:val="2"/>
          <w:shd w:val="clear" w:color="auto" w:fill="FFFFFF"/>
          <w:lang w:eastAsia="ar-SA"/>
        </w:rPr>
        <w:t>Перечень промышленных предприятий и объектов на территории Латненского сельского поселения, являющихся</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источниками</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негативного</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воздействия</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на</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состояние</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окружающей</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среды с указанием нормативных размеров санитарно-защитных зон:</w:t>
      </w:r>
      <w:r w:rsidR="006067F1" w:rsidRPr="006067F1">
        <w:rPr>
          <w:rFonts w:cs="Arial"/>
          <w:kern w:val="2"/>
          <w:lang w:eastAsia="ar-SA"/>
        </w:rPr>
        <w:t xml:space="preserve"> </w:t>
      </w:r>
    </w:p>
    <w:p w14:paraId="4F4170E0" w14:textId="019B4E32" w:rsidR="00AC22CE" w:rsidRPr="006067F1" w:rsidRDefault="00AC22CE" w:rsidP="00614C83">
      <w:pPr>
        <w:autoSpaceDE w:val="0"/>
        <w:ind w:firstLine="851"/>
        <w:rPr>
          <w:rFonts w:cs="Arial"/>
        </w:rPr>
      </w:pPr>
      <w:r w:rsidRPr="006067F1">
        <w:rPr>
          <w:rFonts w:cs="Arial"/>
        </w:rPr>
        <w:t>-</w:t>
      </w:r>
      <w:r w:rsidR="006067F1" w:rsidRPr="006067F1">
        <w:rPr>
          <w:rFonts w:cs="Arial"/>
        </w:rPr>
        <w:t xml:space="preserve"> </w:t>
      </w:r>
      <w:r w:rsidRPr="006067F1">
        <w:rPr>
          <w:rFonts w:cs="Arial"/>
        </w:rPr>
        <w:t>МТФ ООО "ЖИТО"- размер СЗЗ- 300м,</w:t>
      </w:r>
    </w:p>
    <w:p w14:paraId="1C94245C" w14:textId="77777777" w:rsidR="00AC22CE" w:rsidRPr="006067F1" w:rsidRDefault="00AC22CE" w:rsidP="00614C83">
      <w:pPr>
        <w:autoSpaceDE w:val="0"/>
        <w:ind w:firstLine="851"/>
        <w:rPr>
          <w:rFonts w:cs="Arial"/>
        </w:rPr>
      </w:pPr>
      <w:r w:rsidRPr="006067F1">
        <w:rPr>
          <w:rFonts w:cs="Arial"/>
        </w:rPr>
        <w:t>- Склады, ремонтные мастерские, коровники – размер СЗЗ- 300м,</w:t>
      </w:r>
    </w:p>
    <w:p w14:paraId="7A438EDF" w14:textId="77777777" w:rsidR="00AC22CE" w:rsidRPr="006067F1" w:rsidRDefault="00AC22CE" w:rsidP="00614C83">
      <w:pPr>
        <w:autoSpaceDE w:val="0"/>
        <w:ind w:firstLine="851"/>
        <w:rPr>
          <w:rFonts w:cs="Arial"/>
        </w:rPr>
      </w:pPr>
      <w:r w:rsidRPr="006067F1">
        <w:rPr>
          <w:rFonts w:cs="Arial"/>
        </w:rPr>
        <w:t xml:space="preserve">- Тепличный комплекс </w:t>
      </w:r>
      <w:r w:rsidRPr="006067F1">
        <w:rPr>
          <w:rFonts w:cs="Arial"/>
          <w:kern w:val="2"/>
          <w:lang w:eastAsia="ar-SA"/>
        </w:rPr>
        <w:t>ООО «Отечество» - размер СЗЗ – 50м*.</w:t>
      </w:r>
    </w:p>
    <w:p w14:paraId="0CCCFCB9" w14:textId="77777777" w:rsidR="00AC22CE" w:rsidRPr="006067F1" w:rsidRDefault="00AC22CE" w:rsidP="00614C83">
      <w:pPr>
        <w:tabs>
          <w:tab w:val="left" w:pos="360"/>
          <w:tab w:val="left" w:pos="1060"/>
        </w:tabs>
        <w:ind w:left="360" w:firstLine="851"/>
        <w:rPr>
          <w:rFonts w:cs="Arial"/>
        </w:rPr>
      </w:pPr>
      <w:r w:rsidRPr="006067F1">
        <w:rPr>
          <w:rFonts w:cs="Arial"/>
          <w:kern w:val="2"/>
          <w:lang w:eastAsia="ar-SA"/>
        </w:rPr>
        <w:t>* В материалах Генерального плана от проектируемого цеха по переработке рыбы, ракообразных, моллюсков отображена проектная (сокращенная) санитарно-защитная зона.</w:t>
      </w:r>
    </w:p>
    <w:p w14:paraId="2F07F47D" w14:textId="77777777" w:rsidR="00AC22CE" w:rsidRPr="006067F1" w:rsidRDefault="00AC22CE" w:rsidP="00614C83">
      <w:pPr>
        <w:tabs>
          <w:tab w:val="left" w:pos="360"/>
          <w:tab w:val="left" w:pos="1060"/>
        </w:tabs>
        <w:ind w:left="360" w:firstLine="851"/>
        <w:rPr>
          <w:rFonts w:cs="Arial"/>
          <w:kern w:val="2"/>
          <w:lang w:eastAsia="ar-SA"/>
        </w:rPr>
      </w:pPr>
    </w:p>
    <w:p w14:paraId="5F3B2A7D" w14:textId="73463837" w:rsidR="00AC22CE" w:rsidRPr="006067F1" w:rsidRDefault="00AC22CE" w:rsidP="00614C83">
      <w:pPr>
        <w:autoSpaceDE w:val="0"/>
        <w:ind w:firstLine="851"/>
        <w:rPr>
          <w:rFonts w:cs="Arial"/>
        </w:rPr>
      </w:pPr>
      <w:r w:rsidRPr="006067F1">
        <w:rPr>
          <w:rFonts w:cs="Arial"/>
        </w:rPr>
        <w:t xml:space="preserve">На участках </w:t>
      </w:r>
      <w:r w:rsidRPr="006067F1">
        <w:rPr>
          <w:rFonts w:cs="Arial"/>
          <w:kern w:val="2"/>
          <w:lang w:eastAsia="ar-SA"/>
        </w:rPr>
        <w:t>с кадастровыми номерами 36:28:8400005:509 и 36:28:8400005:510</w:t>
      </w:r>
      <w:r w:rsidRPr="006067F1">
        <w:rPr>
          <w:rFonts w:cs="Arial"/>
        </w:rPr>
        <w:t>, общей площадью 1</w:t>
      </w:r>
      <w:r w:rsidR="006067F1" w:rsidRPr="006067F1">
        <w:rPr>
          <w:rFonts w:cs="Arial"/>
        </w:rPr>
        <w:t xml:space="preserve"> </w:t>
      </w:r>
      <w:r w:rsidRPr="006067F1">
        <w:rPr>
          <w:rFonts w:cs="Arial"/>
        </w:rPr>
        <w:t>000 000</w:t>
      </w:r>
      <w:r w:rsidR="006067F1" w:rsidRPr="006067F1">
        <w:rPr>
          <w:rFonts w:cs="Arial"/>
        </w:rPr>
        <w:t xml:space="preserve"> </w:t>
      </w:r>
      <w:r w:rsidRPr="006067F1">
        <w:rPr>
          <w:rFonts w:cs="Arial"/>
        </w:rPr>
        <w:t>кв.м планируется размещение тепличного комплекса. Согласно СанПиН 2.2.1/2.1.1.1200-03 «Санитарно-защитные зоны и санитарная классификация предприятий, сооружений и иных объектов», таблица 7.1. «Тепличные и парниковые хозяйства», относятся к V классу опасности с ориентировочной СЗЗ 50 м.</w:t>
      </w:r>
    </w:p>
    <w:p w14:paraId="7BD9D765" w14:textId="77777777" w:rsidR="00AC22CE" w:rsidRPr="006067F1" w:rsidRDefault="00AC22CE" w:rsidP="00614C83">
      <w:pPr>
        <w:tabs>
          <w:tab w:val="left" w:pos="360"/>
          <w:tab w:val="left" w:pos="1060"/>
        </w:tabs>
        <w:ind w:left="360" w:firstLine="851"/>
        <w:rPr>
          <w:rFonts w:cs="Arial"/>
          <w:kern w:val="2"/>
          <w:lang w:eastAsia="ar-SA"/>
        </w:rPr>
      </w:pPr>
    </w:p>
    <w:p w14:paraId="6F2943A9" w14:textId="77777777" w:rsidR="00AC22CE" w:rsidRPr="006067F1" w:rsidRDefault="00AC22CE" w:rsidP="00614C83">
      <w:pPr>
        <w:tabs>
          <w:tab w:val="left" w:pos="1060"/>
        </w:tabs>
        <w:ind w:firstLine="851"/>
        <w:rPr>
          <w:rFonts w:cs="Arial"/>
        </w:rPr>
      </w:pPr>
      <w:r w:rsidRPr="006067F1">
        <w:rPr>
          <w:rFonts w:cs="Arial"/>
          <w:kern w:val="2"/>
          <w:lang w:eastAsia="ar-SA"/>
        </w:rPr>
        <w:t xml:space="preserve">Для рассматриваемой промышленной площадки ООО «Отечество», был разработан проект санитарно-защитной зоны. Проектом предлагается СЗЗ, совпадающая с границами земельных участков, на которых осуществляется хозяйственная деятельность предприятия. </w:t>
      </w:r>
      <w:r w:rsidRPr="006067F1">
        <w:rPr>
          <w:rFonts w:cs="Arial"/>
        </w:rPr>
        <w:t xml:space="preserve">Федеральной службой по надзору в сфере защиты прав потребителей и благополучия человека было выдано экспертное заключение от 25.02.2022г. №91 «Экспертное заключение № 91 по проекту санитарно-защитной зоны для проектируемого тепличного комплекса ООО «Отечество» по адресу: Воронежская область, Семилукский район, с/п Латненское, в южной части Семилукского кадастрового района, в границах подсобного хозяйства ОАО «Семилукский огнеупорный завод», поле №№ I, II, III, Гарабийский Лог, участок № 2 на земельный участках </w:t>
      </w:r>
      <w:r w:rsidRPr="006067F1">
        <w:rPr>
          <w:rFonts w:cs="Arial"/>
          <w:kern w:val="2"/>
          <w:lang w:eastAsia="ar-SA"/>
        </w:rPr>
        <w:t>с кадастровыми номерами 36:28:8400005:510 и 36:28:8400005:509» и Санитарно-эпидемиологическое заключение от 11.03.2022 г. №36.ВЦ.23.000.Т.017109.03.22 (Приложение).</w:t>
      </w:r>
    </w:p>
    <w:p w14:paraId="1D15A1E8" w14:textId="77777777" w:rsidR="00AC22CE" w:rsidRPr="006067F1" w:rsidRDefault="00AC22CE" w:rsidP="00614C83">
      <w:pPr>
        <w:tabs>
          <w:tab w:val="left" w:pos="1060"/>
        </w:tabs>
        <w:ind w:firstLine="851"/>
        <w:rPr>
          <w:rFonts w:cs="Arial"/>
          <w:kern w:val="2"/>
          <w:lang w:eastAsia="ar-SA"/>
        </w:rPr>
      </w:pPr>
    </w:p>
    <w:p w14:paraId="61F11054" w14:textId="77777777" w:rsidR="00AC22CE" w:rsidRPr="006067F1" w:rsidRDefault="00AC22CE" w:rsidP="00614C83">
      <w:pPr>
        <w:tabs>
          <w:tab w:val="left" w:pos="700"/>
        </w:tabs>
        <w:ind w:firstLine="851"/>
        <w:rPr>
          <w:rFonts w:cs="Arial"/>
        </w:rPr>
      </w:pPr>
      <w:r w:rsidRPr="006067F1">
        <w:rPr>
          <w:rFonts w:cs="Arial"/>
        </w:rPr>
        <w:t>По данным ЕГРН, от границ промышленных площадок предприятий, осуществляющих хозяйственную деятельность на территории Семилукского сельского поселения, санитарно-защитные зоны не установлены. В соответствии со ст. 13 Федерального закона от 03.08.2018 № 342-ФЗ и Правилами необходимо установление санитарно-защитных зон.</w:t>
      </w:r>
    </w:p>
    <w:p w14:paraId="780C588E" w14:textId="77777777" w:rsidR="00AC22CE" w:rsidRPr="006067F1" w:rsidRDefault="00AC22CE" w:rsidP="00614C83">
      <w:pPr>
        <w:tabs>
          <w:tab w:val="left" w:pos="1060"/>
        </w:tabs>
        <w:ind w:firstLine="851"/>
        <w:rPr>
          <w:rFonts w:cs="Arial"/>
          <w:kern w:val="2"/>
          <w:lang w:eastAsia="ar-SA"/>
        </w:rPr>
      </w:pPr>
    </w:p>
    <w:p w14:paraId="0CAE2AF6" w14:textId="77777777" w:rsidR="00AC22CE" w:rsidRPr="006067F1" w:rsidRDefault="00AC22CE" w:rsidP="00614C83">
      <w:pPr>
        <w:tabs>
          <w:tab w:val="left" w:pos="700"/>
        </w:tabs>
        <w:ind w:firstLine="851"/>
        <w:rPr>
          <w:rFonts w:cs="Arial"/>
        </w:rPr>
      </w:pPr>
      <w:r w:rsidRPr="006067F1">
        <w:rPr>
          <w:rFonts w:cs="Arial"/>
        </w:rPr>
        <w:t xml:space="preserve">Водоохранные зоны и прибрежные защитные полосы. </w:t>
      </w:r>
    </w:p>
    <w:p w14:paraId="10B2DE16" w14:textId="77777777" w:rsidR="00AC22CE" w:rsidRPr="006067F1" w:rsidRDefault="00AC22CE" w:rsidP="00614C83">
      <w:pPr>
        <w:ind w:firstLine="851"/>
        <w:rPr>
          <w:rFonts w:cs="Arial"/>
        </w:rPr>
      </w:pPr>
      <w:r w:rsidRPr="006067F1">
        <w:rPr>
          <w:rFonts w:cs="Arial"/>
        </w:rPr>
        <w:t>Создаются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градостроительной. Водоохранные зоны и прибрежные защитные полосы устанавливаются в соответствии с принятым Государственной Думой (12 апреля 2006г) и одобренным Советом Федерации (26 мая 2006г.) Водным Кодексом Российской Федерации.</w:t>
      </w:r>
    </w:p>
    <w:p w14:paraId="38FEA6BE" w14:textId="77777777" w:rsidR="00AC22CE" w:rsidRPr="006067F1" w:rsidRDefault="00AC22CE" w:rsidP="00614C83">
      <w:pPr>
        <w:ind w:firstLine="851"/>
        <w:rPr>
          <w:rFonts w:cs="Arial"/>
        </w:rPr>
      </w:pPr>
      <w:r w:rsidRPr="006067F1">
        <w:rPr>
          <w:rFonts w:cs="Arial"/>
        </w:rPr>
        <w:t>В водоохранной зоне запрещается:</w:t>
      </w:r>
    </w:p>
    <w:p w14:paraId="1C4F9C12" w14:textId="77777777" w:rsidR="00AC22CE" w:rsidRPr="006067F1" w:rsidRDefault="00AC22CE" w:rsidP="00614C83">
      <w:pPr>
        <w:numPr>
          <w:ilvl w:val="0"/>
          <w:numId w:val="41"/>
        </w:numPr>
        <w:suppressAutoHyphens/>
        <w:ind w:firstLine="851"/>
        <w:rPr>
          <w:rFonts w:cs="Arial"/>
        </w:rPr>
      </w:pPr>
      <w:r w:rsidRPr="006067F1">
        <w:rPr>
          <w:rFonts w:cs="Arial"/>
        </w:rPr>
        <w:t>использование сточных вод для удобрения почв;</w:t>
      </w:r>
    </w:p>
    <w:p w14:paraId="3523183C" w14:textId="0D0B3E7B" w:rsidR="00AC22CE" w:rsidRPr="006067F1" w:rsidRDefault="00AC22CE" w:rsidP="00614C83">
      <w:pPr>
        <w:numPr>
          <w:ilvl w:val="0"/>
          <w:numId w:val="41"/>
        </w:numPr>
        <w:suppressAutoHyphens/>
        <w:ind w:firstLine="851"/>
        <w:rPr>
          <w:rFonts w:cs="Arial"/>
        </w:rPr>
      </w:pPr>
      <w:r w:rsidRPr="006067F1">
        <w:rPr>
          <w:rFonts w:cs="Arial"/>
        </w:rPr>
        <w:t>размещение кладбищ, скотомогильников, мест захоронения отходов</w:t>
      </w:r>
      <w:r w:rsidR="006067F1" w:rsidRPr="006067F1">
        <w:rPr>
          <w:rFonts w:cs="Arial"/>
        </w:rPr>
        <w:t xml:space="preserve"> </w:t>
      </w:r>
      <w:r w:rsidRPr="006067F1">
        <w:rPr>
          <w:rFonts w:cs="Arial"/>
        </w:rPr>
        <w:t>производства и потребления, радиоактивных, химических, взрывчатых, токсичных, отравляющих и ядовитых веществ;</w:t>
      </w:r>
    </w:p>
    <w:p w14:paraId="1E658A65" w14:textId="77777777" w:rsidR="00AC22CE" w:rsidRPr="006067F1" w:rsidRDefault="00AC22CE" w:rsidP="00614C83">
      <w:pPr>
        <w:numPr>
          <w:ilvl w:val="0"/>
          <w:numId w:val="41"/>
        </w:numPr>
        <w:suppressAutoHyphens/>
        <w:ind w:firstLine="851"/>
        <w:rPr>
          <w:rFonts w:cs="Arial"/>
        </w:rPr>
      </w:pPr>
      <w:r w:rsidRPr="006067F1">
        <w:rPr>
          <w:rFonts w:cs="Arial"/>
        </w:rPr>
        <w:t>осуществление авиационных мер по борьбе с вредителями и болезнями растений;</w:t>
      </w:r>
    </w:p>
    <w:p w14:paraId="387AFAF1" w14:textId="77777777" w:rsidR="00AC22CE" w:rsidRPr="006067F1" w:rsidRDefault="00AC22CE" w:rsidP="00614C83">
      <w:pPr>
        <w:numPr>
          <w:ilvl w:val="0"/>
          <w:numId w:val="41"/>
        </w:numPr>
        <w:suppressAutoHyphens/>
        <w:ind w:firstLine="851"/>
        <w:rPr>
          <w:rFonts w:cs="Arial"/>
        </w:rPr>
      </w:pPr>
      <w:r w:rsidRPr="006067F1">
        <w:rPr>
          <w:rFonts w:cs="Arial"/>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0F9B682" w14:textId="61A057B6" w:rsidR="00AC22CE" w:rsidRPr="006067F1" w:rsidRDefault="00AC22CE" w:rsidP="00614C83">
      <w:pPr>
        <w:ind w:firstLine="851"/>
        <w:rPr>
          <w:rFonts w:cs="Arial"/>
        </w:rPr>
      </w:pPr>
      <w:r w:rsidRPr="006067F1">
        <w:rPr>
          <w:rFonts w:cs="Arial"/>
        </w:rPr>
        <w:t>В границах прибрежных полос</w:t>
      </w:r>
      <w:r w:rsidR="006067F1" w:rsidRPr="006067F1">
        <w:rPr>
          <w:rFonts w:cs="Arial"/>
        </w:rPr>
        <w:t xml:space="preserve"> </w:t>
      </w:r>
      <w:r w:rsidRPr="006067F1">
        <w:rPr>
          <w:rFonts w:cs="Arial"/>
        </w:rPr>
        <w:t>запрещается:</w:t>
      </w:r>
    </w:p>
    <w:p w14:paraId="66DB7397" w14:textId="77777777" w:rsidR="00AC22CE" w:rsidRPr="006067F1" w:rsidRDefault="00AC22CE" w:rsidP="00614C83">
      <w:pPr>
        <w:numPr>
          <w:ilvl w:val="0"/>
          <w:numId w:val="58"/>
        </w:numPr>
        <w:suppressAutoHyphens/>
        <w:ind w:firstLine="851"/>
        <w:rPr>
          <w:rFonts w:cs="Arial"/>
        </w:rPr>
      </w:pPr>
      <w:r w:rsidRPr="006067F1">
        <w:rPr>
          <w:rFonts w:cs="Arial"/>
        </w:rPr>
        <w:t>распашка земель;</w:t>
      </w:r>
    </w:p>
    <w:p w14:paraId="0BEE43F2" w14:textId="77777777" w:rsidR="00AC22CE" w:rsidRPr="006067F1" w:rsidRDefault="00AC22CE" w:rsidP="00614C83">
      <w:pPr>
        <w:numPr>
          <w:ilvl w:val="0"/>
          <w:numId w:val="58"/>
        </w:numPr>
        <w:suppressAutoHyphens/>
        <w:ind w:firstLine="851"/>
        <w:rPr>
          <w:rFonts w:cs="Arial"/>
        </w:rPr>
      </w:pPr>
      <w:r w:rsidRPr="006067F1">
        <w:rPr>
          <w:rFonts w:cs="Arial"/>
        </w:rPr>
        <w:t>размещение отвалов размываемых грунтов;</w:t>
      </w:r>
    </w:p>
    <w:p w14:paraId="4EB15775" w14:textId="77777777" w:rsidR="00AC22CE" w:rsidRPr="006067F1" w:rsidRDefault="00AC22CE" w:rsidP="00614C83">
      <w:pPr>
        <w:numPr>
          <w:ilvl w:val="0"/>
          <w:numId w:val="58"/>
        </w:numPr>
        <w:suppressAutoHyphens/>
        <w:ind w:firstLine="851"/>
        <w:rPr>
          <w:rFonts w:cs="Arial"/>
        </w:rPr>
      </w:pPr>
      <w:r w:rsidRPr="006067F1">
        <w:rPr>
          <w:rFonts w:cs="Arial"/>
        </w:rPr>
        <w:t>выпас сельскохозяйственных животных и организация для них летних лагерей, ванн.</w:t>
      </w:r>
    </w:p>
    <w:p w14:paraId="0474F45B" w14:textId="77777777" w:rsidR="00AC22CE" w:rsidRPr="006067F1" w:rsidRDefault="00AC22CE" w:rsidP="00614C83">
      <w:pPr>
        <w:ind w:firstLine="851"/>
        <w:rPr>
          <w:rFonts w:cs="Arial"/>
        </w:rPr>
      </w:pPr>
      <w:r w:rsidRPr="006067F1">
        <w:rPr>
          <w:rFonts w:cs="Arial"/>
        </w:rPr>
        <w:t>На территории прибрежных защитных полос рекомендуется посадка или сохранение древесно-кустарниковой или луговой растительности.</w:t>
      </w:r>
    </w:p>
    <w:p w14:paraId="15CEFA2A" w14:textId="77777777" w:rsidR="00AC22CE" w:rsidRPr="006067F1" w:rsidRDefault="00AC22CE" w:rsidP="00614C83">
      <w:pPr>
        <w:ind w:firstLine="851"/>
        <w:rPr>
          <w:rFonts w:cs="Arial"/>
        </w:rPr>
      </w:pPr>
      <w:r w:rsidRPr="006067F1">
        <w:rPr>
          <w:rFonts w:cs="Arial"/>
        </w:rPr>
        <w:t>В соответствии с Водным Кодексом РФ ширина водоохранных зон (ВЗ) и прибрежных полос (ПП) на реках устанавливается в зависимости от длины реки в следующих размерах:</w:t>
      </w:r>
    </w:p>
    <w:p w14:paraId="405FCC17" w14:textId="77777777" w:rsidR="00AC22CE" w:rsidRPr="006067F1" w:rsidRDefault="00AC22CE" w:rsidP="00614C83">
      <w:pPr>
        <w:ind w:firstLine="851"/>
        <w:rPr>
          <w:rFonts w:cs="Arial"/>
        </w:rPr>
      </w:pPr>
      <w:r w:rsidRPr="006067F1">
        <w:rPr>
          <w:rFonts w:cs="Arial"/>
        </w:rPr>
        <w:t>до 10км – 50м</w:t>
      </w:r>
    </w:p>
    <w:p w14:paraId="362555FD" w14:textId="77777777" w:rsidR="00AC22CE" w:rsidRPr="006067F1" w:rsidRDefault="00AC22CE" w:rsidP="00614C83">
      <w:pPr>
        <w:ind w:firstLine="851"/>
        <w:rPr>
          <w:rFonts w:cs="Arial"/>
        </w:rPr>
      </w:pPr>
      <w:r w:rsidRPr="006067F1">
        <w:rPr>
          <w:rFonts w:cs="Arial"/>
        </w:rPr>
        <w:t>от10 до50км – 100м</w:t>
      </w:r>
    </w:p>
    <w:p w14:paraId="51609743" w14:textId="77777777" w:rsidR="00AC22CE" w:rsidRPr="006067F1" w:rsidRDefault="00AC22CE" w:rsidP="00614C83">
      <w:pPr>
        <w:ind w:firstLine="851"/>
        <w:rPr>
          <w:rFonts w:cs="Arial"/>
        </w:rPr>
      </w:pPr>
      <w:r w:rsidRPr="006067F1">
        <w:rPr>
          <w:rFonts w:cs="Arial"/>
        </w:rPr>
        <w:t>от 50км и более – 200м.</w:t>
      </w:r>
    </w:p>
    <w:p w14:paraId="0197C2B4" w14:textId="77777777" w:rsidR="00AC22CE" w:rsidRPr="006067F1" w:rsidRDefault="00AC22CE" w:rsidP="00614C83">
      <w:pPr>
        <w:ind w:firstLine="851"/>
        <w:rPr>
          <w:rFonts w:cs="Arial"/>
        </w:rPr>
      </w:pPr>
      <w:r w:rsidRPr="006067F1">
        <w:rPr>
          <w:rFonts w:cs="Arial"/>
        </w:rPr>
        <w:t>Ширина прибрежной полосы устанавливается в зависимости от уклона берега водного объекта и составляет 30-50м.</w:t>
      </w:r>
    </w:p>
    <w:p w14:paraId="3615334E" w14:textId="77777777" w:rsidR="00AC22CE" w:rsidRPr="006067F1" w:rsidRDefault="00AC22CE" w:rsidP="00614C83">
      <w:pPr>
        <w:ind w:firstLine="851"/>
        <w:rPr>
          <w:rFonts w:cs="Arial"/>
        </w:rPr>
      </w:pPr>
      <w:r w:rsidRPr="006067F1">
        <w:rPr>
          <w:rFonts w:cs="Arial"/>
        </w:rPr>
        <w:t>Исходя из этого, ширина водоохранных зон для рек Латненского сельского поселения составляет 200м –р. Ведуга, для р.Гнилуша – 50м прибрежная защитная полоса составляет - 20м.</w:t>
      </w:r>
    </w:p>
    <w:p w14:paraId="665E0EDA" w14:textId="4EF81D4F" w:rsidR="00AC22CE" w:rsidRPr="006067F1" w:rsidRDefault="00AC22CE" w:rsidP="00614C83">
      <w:pPr>
        <w:ind w:firstLine="851"/>
        <w:rPr>
          <w:rFonts w:cs="Arial"/>
        </w:rPr>
      </w:pPr>
      <w:r w:rsidRPr="006067F1">
        <w:rPr>
          <w:rFonts w:cs="Arial"/>
        </w:rPr>
        <w:t>Прибрежная защитная полоса прудов Латненского сельского поселения составляет - 30м.</w:t>
      </w:r>
      <w:r w:rsidR="006067F1" w:rsidRPr="006067F1">
        <w:rPr>
          <w:rFonts w:cs="Arial"/>
          <w:kern w:val="2"/>
          <w:lang w:eastAsia="ar-SA"/>
        </w:rPr>
        <w:t xml:space="preserve"> </w:t>
      </w:r>
    </w:p>
    <w:p w14:paraId="416CAC7E" w14:textId="77777777" w:rsidR="00AC22CE" w:rsidRPr="006067F1" w:rsidRDefault="00AC22CE" w:rsidP="00614C83">
      <w:pPr>
        <w:tabs>
          <w:tab w:val="left" w:pos="700"/>
        </w:tabs>
        <w:ind w:firstLine="851"/>
        <w:rPr>
          <w:rFonts w:eastAsia="Arial Unicode MS" w:cs="Arial"/>
          <w:kern w:val="2"/>
        </w:rPr>
      </w:pPr>
    </w:p>
    <w:p w14:paraId="01223BD0" w14:textId="717DA1BA" w:rsidR="00AC22CE" w:rsidRPr="006067F1" w:rsidRDefault="00AC22CE" w:rsidP="00614C83">
      <w:pPr>
        <w:widowControl w:val="0"/>
        <w:numPr>
          <w:ilvl w:val="1"/>
          <w:numId w:val="2"/>
        </w:numPr>
        <w:tabs>
          <w:tab w:val="clear" w:pos="720"/>
          <w:tab w:val="num" w:pos="0"/>
          <w:tab w:val="left" w:pos="360"/>
          <w:tab w:val="left" w:pos="700"/>
        </w:tabs>
        <w:suppressAutoHyphens/>
        <w:ind w:left="360" w:firstLine="851"/>
        <w:rPr>
          <w:rFonts w:cs="Arial"/>
        </w:rPr>
      </w:pPr>
      <w:r w:rsidRPr="006067F1">
        <w:rPr>
          <w:rFonts w:cs="Arial"/>
          <w:bCs/>
          <w:iCs/>
          <w:kern w:val="2"/>
          <w:lang w:eastAsia="ar-SA"/>
        </w:rPr>
        <w:t xml:space="preserve"> </w:t>
      </w:r>
      <w:r w:rsidR="006067F1" w:rsidRPr="006067F1">
        <w:rPr>
          <w:rFonts w:cs="Arial"/>
          <w:bCs/>
          <w:iCs/>
          <w:kern w:val="2"/>
          <w:lang w:eastAsia="ar-SA"/>
        </w:rPr>
        <w:t xml:space="preserve"> </w:t>
      </w:r>
      <w:r w:rsidRPr="006067F1">
        <w:rPr>
          <w:rFonts w:cs="Arial"/>
          <w:bCs/>
          <w:iCs/>
          <w:kern w:val="2"/>
          <w:lang w:eastAsia="ar-SA"/>
        </w:rPr>
        <w:t>2.5.3.3.</w:t>
      </w:r>
      <w:r w:rsidR="006067F1" w:rsidRPr="006067F1">
        <w:rPr>
          <w:rFonts w:cs="Arial"/>
          <w:bCs/>
          <w:iCs/>
          <w:kern w:val="2"/>
          <w:lang w:eastAsia="ar-SA"/>
        </w:rPr>
        <w:t xml:space="preserve"> </w:t>
      </w:r>
      <w:r w:rsidRPr="006067F1">
        <w:rPr>
          <w:rFonts w:cs="Arial"/>
          <w:bCs/>
          <w:iCs/>
          <w:kern w:val="2"/>
          <w:lang w:eastAsia="ar-SA"/>
        </w:rPr>
        <w:t xml:space="preserve">По воздействию на строительство природных и техногенных факторов: </w:t>
      </w:r>
    </w:p>
    <w:p w14:paraId="195D4C78" w14:textId="2CBA0261" w:rsidR="00AC22CE" w:rsidRPr="006067F1" w:rsidRDefault="00AC22CE" w:rsidP="00614C83">
      <w:pPr>
        <w:widowControl w:val="0"/>
        <w:numPr>
          <w:ilvl w:val="1"/>
          <w:numId w:val="2"/>
        </w:numPr>
        <w:tabs>
          <w:tab w:val="clear" w:pos="720"/>
          <w:tab w:val="num" w:pos="0"/>
          <w:tab w:val="left" w:pos="1198"/>
          <w:tab w:val="left" w:pos="1538"/>
        </w:tabs>
        <w:suppressAutoHyphens/>
        <w:ind w:left="1198" w:firstLine="851"/>
        <w:rPr>
          <w:rFonts w:cs="Arial"/>
        </w:rPr>
      </w:pPr>
      <w:r w:rsidRPr="006067F1">
        <w:rPr>
          <w:rFonts w:cs="Arial"/>
          <w:iCs/>
          <w:kern w:val="2"/>
          <w:lang w:eastAsia="ar-SA"/>
        </w:rPr>
        <w:lastRenderedPageBreak/>
        <w:t>- овражные и прибрежно-склоновые территории, территории подверженные</w:t>
      </w:r>
      <w:r w:rsidR="006067F1" w:rsidRPr="006067F1">
        <w:rPr>
          <w:rFonts w:cs="Arial"/>
          <w:iCs/>
          <w:kern w:val="2"/>
          <w:lang w:eastAsia="ar-SA"/>
        </w:rPr>
        <w:t xml:space="preserve"> </w:t>
      </w:r>
      <w:r w:rsidRPr="006067F1">
        <w:rPr>
          <w:rFonts w:cs="Arial"/>
          <w:iCs/>
          <w:kern w:val="2"/>
          <w:lang w:eastAsia="ar-SA"/>
        </w:rPr>
        <w:t xml:space="preserve">экзогенным геологическим процессам (карсты, оползни, и т.д.); </w:t>
      </w:r>
    </w:p>
    <w:p w14:paraId="2B4B4A06" w14:textId="77777777" w:rsidR="00AC22CE" w:rsidRPr="006067F1" w:rsidRDefault="00AC22CE" w:rsidP="00614C83">
      <w:pPr>
        <w:widowControl w:val="0"/>
        <w:numPr>
          <w:ilvl w:val="1"/>
          <w:numId w:val="2"/>
        </w:numPr>
        <w:tabs>
          <w:tab w:val="clear" w:pos="720"/>
          <w:tab w:val="num" w:pos="0"/>
          <w:tab w:val="left" w:pos="1198"/>
          <w:tab w:val="left" w:pos="1538"/>
        </w:tabs>
        <w:suppressAutoHyphens/>
        <w:ind w:left="1198" w:firstLine="851"/>
        <w:rPr>
          <w:rFonts w:cs="Arial"/>
        </w:rPr>
      </w:pPr>
      <w:r w:rsidRPr="006067F1">
        <w:rPr>
          <w:rFonts w:cs="Arial"/>
          <w:iCs/>
          <w:kern w:val="2"/>
          <w:lang w:eastAsia="ar-SA"/>
        </w:rPr>
        <w:t xml:space="preserve">- заболоченные территории; </w:t>
      </w:r>
    </w:p>
    <w:p w14:paraId="02639087" w14:textId="62151DE4" w:rsidR="00AC22CE" w:rsidRPr="006067F1" w:rsidRDefault="00AC22CE" w:rsidP="00614C83">
      <w:pPr>
        <w:tabs>
          <w:tab w:val="left" w:pos="700"/>
        </w:tabs>
        <w:ind w:firstLine="851"/>
        <w:rPr>
          <w:rFonts w:cs="Arial"/>
        </w:rPr>
      </w:pPr>
      <w:r w:rsidRPr="006067F1">
        <w:rPr>
          <w:rFonts w:cs="Arial"/>
          <w:bCs/>
          <w:iCs/>
          <w:kern w:val="2"/>
          <w:lang w:eastAsia="ar-SA"/>
        </w:rPr>
        <w:t>-</w:t>
      </w:r>
      <w:r w:rsidR="006067F1" w:rsidRPr="006067F1">
        <w:rPr>
          <w:rFonts w:cs="Arial"/>
          <w:bCs/>
          <w:iCs/>
          <w:kern w:val="2"/>
          <w:lang w:eastAsia="ar-SA"/>
        </w:rPr>
        <w:t xml:space="preserve"> </w:t>
      </w:r>
      <w:r w:rsidRPr="006067F1">
        <w:rPr>
          <w:rFonts w:cs="Arial"/>
        </w:rPr>
        <w:t>зона затопления паводком 1-% обеспеченности</w:t>
      </w:r>
    </w:p>
    <w:p w14:paraId="40AC39B0" w14:textId="77777777" w:rsidR="00AC22CE" w:rsidRPr="006067F1" w:rsidRDefault="00AC22CE" w:rsidP="00614C83">
      <w:pPr>
        <w:tabs>
          <w:tab w:val="left" w:pos="700"/>
        </w:tabs>
        <w:ind w:firstLine="851"/>
        <w:rPr>
          <w:rFonts w:cs="Arial"/>
        </w:rPr>
      </w:pPr>
      <w:r w:rsidRPr="006067F1">
        <w:rPr>
          <w:rFonts w:cs="Arial"/>
          <w:bCs/>
          <w:iCs/>
          <w:kern w:val="2"/>
          <w:lang w:eastAsia="ar-SA"/>
        </w:rPr>
        <w:t>Овражные и прибрежно-склоновые территории, территории подверженные экзогенным геологическим процессам (карсты, оползни, и т.д.)</w:t>
      </w:r>
    </w:p>
    <w:p w14:paraId="2A2DDE55" w14:textId="77777777" w:rsidR="00AC22CE" w:rsidRPr="006067F1" w:rsidRDefault="00AC22CE" w:rsidP="00614C83">
      <w:pPr>
        <w:tabs>
          <w:tab w:val="left" w:pos="700"/>
        </w:tabs>
        <w:ind w:firstLine="851"/>
        <w:rPr>
          <w:rFonts w:cs="Arial"/>
        </w:rPr>
      </w:pPr>
      <w:r w:rsidRPr="006067F1">
        <w:rPr>
          <w:rFonts w:eastAsia="Arial Unicode MS" w:cs="Arial"/>
          <w:kern w:val="2"/>
        </w:rPr>
        <w:t>Территории, подверженные эрозионным процессам, которые вызваны морфографическими особенностями рельефа, режимом поверхностного и подземного стока и физико-механическими свойствами грунтов.</w:t>
      </w:r>
    </w:p>
    <w:p w14:paraId="3CB73D51" w14:textId="33F4B218" w:rsidR="00AC22CE" w:rsidRPr="006067F1" w:rsidRDefault="00AC22CE" w:rsidP="00614C83">
      <w:pPr>
        <w:tabs>
          <w:tab w:val="left" w:pos="700"/>
        </w:tabs>
        <w:ind w:firstLine="851"/>
        <w:rPr>
          <w:rFonts w:cs="Arial"/>
        </w:rPr>
      </w:pPr>
      <w:r w:rsidRPr="006067F1">
        <w:rPr>
          <w:rFonts w:cs="Arial"/>
          <w:kern w:val="2"/>
          <w:lang w:eastAsia="ar-SA"/>
        </w:rPr>
        <w:t>В целом территория сельского поселения</w:t>
      </w:r>
      <w:r w:rsidR="006067F1" w:rsidRPr="006067F1">
        <w:rPr>
          <w:rFonts w:cs="Arial"/>
          <w:kern w:val="2"/>
          <w:lang w:eastAsia="ar-SA"/>
        </w:rPr>
        <w:t xml:space="preserve"> </w:t>
      </w:r>
      <w:r w:rsidRPr="006067F1">
        <w:rPr>
          <w:rFonts w:cs="Arial"/>
          <w:kern w:val="2"/>
          <w:lang w:eastAsia="ar-SA"/>
        </w:rPr>
        <w:t>благоприятна для градостроительного освоения. На этапе выбора площадки под строительство необходимы инженерно-геологические изыскания с целью выявления просадочных грунтов и карста. В большинстве случаев основанием для фундаментов зданий и сооружений будут служить покровные суглинки, которые могут обладать просадочными свойствами.</w:t>
      </w:r>
    </w:p>
    <w:p w14:paraId="5CB82F7B" w14:textId="77777777" w:rsidR="00AC22CE" w:rsidRPr="006067F1" w:rsidRDefault="00AC22CE" w:rsidP="00614C83">
      <w:pPr>
        <w:tabs>
          <w:tab w:val="left" w:pos="700"/>
        </w:tabs>
        <w:ind w:firstLine="851"/>
        <w:rPr>
          <w:rFonts w:cs="Arial"/>
        </w:rPr>
      </w:pPr>
      <w:r w:rsidRPr="006067F1">
        <w:rPr>
          <w:rFonts w:eastAsia="Arial Unicode MS" w:cs="Arial"/>
          <w:kern w:val="2"/>
        </w:rPr>
        <w:t>Заболоченные территории. Территории, характеризующиеся переувлажненностью,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p>
    <w:p w14:paraId="21026078" w14:textId="77777777" w:rsidR="00AC22CE" w:rsidRPr="006067F1" w:rsidRDefault="00AC22CE" w:rsidP="00614C83">
      <w:pPr>
        <w:tabs>
          <w:tab w:val="left" w:pos="700"/>
        </w:tabs>
        <w:ind w:firstLine="851"/>
        <w:rPr>
          <w:rFonts w:cs="Arial"/>
        </w:rPr>
      </w:pPr>
      <w:r w:rsidRPr="006067F1">
        <w:rPr>
          <w:rFonts w:eastAsia="Arial Unicode MS" w:cs="Arial"/>
          <w:kern w:val="2"/>
        </w:rPr>
        <w:t>В Латненском сельском поселении заболоченные территории имеются в пойменной зоне, градостроительных ограничений на территорию населенных пунктов не накладывают.</w:t>
      </w:r>
    </w:p>
    <w:p w14:paraId="733BACD0" w14:textId="35813C4F" w:rsidR="00AC22CE" w:rsidRPr="006067F1" w:rsidRDefault="00AC22CE" w:rsidP="00614C83">
      <w:pPr>
        <w:tabs>
          <w:tab w:val="left" w:pos="360"/>
          <w:tab w:val="left" w:pos="700"/>
        </w:tabs>
        <w:ind w:firstLine="851"/>
        <w:rPr>
          <w:rFonts w:cs="Arial"/>
        </w:rPr>
      </w:pPr>
      <w:r w:rsidRPr="006067F1">
        <w:rPr>
          <w:rFonts w:cs="Arial"/>
          <w:bCs/>
          <w:iCs/>
          <w:kern w:val="2"/>
          <w:lang w:eastAsia="ar-SA"/>
        </w:rPr>
        <w:t xml:space="preserve"> </w:t>
      </w:r>
      <w:r w:rsidR="006067F1" w:rsidRPr="006067F1">
        <w:rPr>
          <w:rFonts w:cs="Arial"/>
          <w:bCs/>
          <w:iCs/>
          <w:kern w:val="2"/>
          <w:lang w:eastAsia="ar-SA"/>
        </w:rPr>
        <w:t xml:space="preserve">   </w:t>
      </w:r>
      <w:r w:rsidRPr="006067F1">
        <w:rPr>
          <w:rFonts w:cs="Arial"/>
          <w:kern w:val="2"/>
          <w:lang w:eastAsia="ar-SA"/>
        </w:rPr>
        <w:t xml:space="preserve"> </w:t>
      </w:r>
      <w:r w:rsidRPr="006067F1">
        <w:rPr>
          <w:rFonts w:cs="Arial"/>
        </w:rPr>
        <w:t>Зона затопления паводком 1-% обеспеченности</w:t>
      </w:r>
    </w:p>
    <w:p w14:paraId="5361A3DE" w14:textId="77777777" w:rsidR="00AC22CE" w:rsidRPr="006067F1" w:rsidRDefault="00AC22CE" w:rsidP="00614C83">
      <w:pPr>
        <w:ind w:firstLine="851"/>
        <w:rPr>
          <w:rFonts w:cs="Arial"/>
        </w:rPr>
      </w:pPr>
      <w:r w:rsidRPr="006067F1">
        <w:rPr>
          <w:rFonts w:cs="Arial"/>
        </w:rPr>
        <w:t>Зона затопления прибрежных территорий речными паводками повторяемостью 1 раз в 100 лет 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w:t>
      </w:r>
    </w:p>
    <w:p w14:paraId="63D862AC" w14:textId="77777777" w:rsidR="00AC22CE" w:rsidRPr="006067F1" w:rsidRDefault="00AC22CE" w:rsidP="00614C83">
      <w:pPr>
        <w:ind w:firstLine="851"/>
        <w:rPr>
          <w:rFonts w:cs="Arial"/>
        </w:rPr>
      </w:pPr>
      <w:r w:rsidRPr="006067F1">
        <w:rPr>
          <w:rFonts w:cs="Arial"/>
        </w:rPr>
        <w:t xml:space="preserve">В основном затопляемая территория относится к землям сельскохозяйственного назначения и используется под сенокосы, луга, пастбища, а также зоны сезонного рекреационного использования. </w:t>
      </w:r>
    </w:p>
    <w:p w14:paraId="7F4E5751" w14:textId="77777777" w:rsidR="00AC22CE" w:rsidRPr="006067F1" w:rsidRDefault="00AC22CE" w:rsidP="00614C83">
      <w:pPr>
        <w:tabs>
          <w:tab w:val="left" w:pos="700"/>
        </w:tabs>
        <w:ind w:firstLine="851"/>
        <w:rPr>
          <w:rFonts w:cs="Arial"/>
        </w:rPr>
      </w:pPr>
    </w:p>
    <w:p w14:paraId="7B78C1C6" w14:textId="77777777" w:rsidR="00AC22CE" w:rsidRPr="006067F1" w:rsidRDefault="00AC22CE" w:rsidP="00614C83">
      <w:pPr>
        <w:tabs>
          <w:tab w:val="left" w:pos="700"/>
        </w:tabs>
        <w:ind w:firstLine="851"/>
        <w:rPr>
          <w:rFonts w:cs="Arial"/>
        </w:rPr>
      </w:pPr>
      <w:r w:rsidRPr="006067F1">
        <w:rPr>
          <w:rFonts w:eastAsia="Arial Unicode MS" w:cs="Arial"/>
          <w:bCs/>
          <w:iCs/>
        </w:rPr>
        <w:t xml:space="preserve">Ограничения по требованиям охраны объектов культурного наследия: </w:t>
      </w:r>
    </w:p>
    <w:p w14:paraId="62AEB2CD" w14:textId="77777777" w:rsidR="00AC22CE" w:rsidRPr="006067F1" w:rsidRDefault="00AC22CE" w:rsidP="00614C83">
      <w:pPr>
        <w:tabs>
          <w:tab w:val="left" w:pos="700"/>
        </w:tabs>
        <w:ind w:firstLine="851"/>
        <w:rPr>
          <w:rFonts w:cs="Arial"/>
        </w:rPr>
      </w:pPr>
      <w:r w:rsidRPr="006067F1">
        <w:rPr>
          <w:rFonts w:eastAsia="Arial Unicode MS" w:cs="Arial"/>
        </w:rPr>
        <w:t xml:space="preserve">- территория объекта культурного наследия; </w:t>
      </w:r>
    </w:p>
    <w:p w14:paraId="630E55A3" w14:textId="77777777" w:rsidR="00AC22CE" w:rsidRPr="006067F1" w:rsidRDefault="00AC22CE" w:rsidP="00614C83">
      <w:pPr>
        <w:tabs>
          <w:tab w:val="left" w:pos="700"/>
        </w:tabs>
        <w:ind w:firstLine="851"/>
        <w:rPr>
          <w:rFonts w:cs="Arial"/>
        </w:rPr>
      </w:pPr>
      <w:r w:rsidRPr="006067F1">
        <w:rPr>
          <w:rFonts w:eastAsia="Arial Unicode MS" w:cs="Arial"/>
        </w:rPr>
        <w:t xml:space="preserve">- охранная зона объекта культурного наследия; </w:t>
      </w:r>
    </w:p>
    <w:p w14:paraId="37F82F06" w14:textId="77777777" w:rsidR="00AC22CE" w:rsidRPr="006067F1" w:rsidRDefault="00AC22CE" w:rsidP="00614C83">
      <w:pPr>
        <w:tabs>
          <w:tab w:val="left" w:pos="700"/>
        </w:tabs>
        <w:ind w:firstLine="851"/>
        <w:rPr>
          <w:rFonts w:cs="Arial"/>
        </w:rPr>
      </w:pPr>
      <w:r w:rsidRPr="006067F1">
        <w:rPr>
          <w:rFonts w:eastAsia="Arial Unicode MS" w:cs="Arial"/>
        </w:rPr>
        <w:t xml:space="preserve">- охранная зона культурного слоя. </w:t>
      </w:r>
    </w:p>
    <w:p w14:paraId="4730C6BB" w14:textId="77777777" w:rsidR="00AC22CE" w:rsidRPr="006067F1" w:rsidRDefault="00AC22CE" w:rsidP="00614C83">
      <w:pPr>
        <w:tabs>
          <w:tab w:val="left" w:pos="700"/>
        </w:tabs>
        <w:ind w:firstLine="851"/>
        <w:rPr>
          <w:rFonts w:cs="Arial"/>
        </w:rPr>
      </w:pPr>
      <w:r w:rsidRPr="006067F1">
        <w:rPr>
          <w:rFonts w:cs="Arial"/>
        </w:rPr>
        <w:t xml:space="preserve"> </w:t>
      </w:r>
      <w:r w:rsidRPr="006067F1">
        <w:rPr>
          <w:rFonts w:eastAsia="Arial Unicode MS" w:cs="Arial"/>
        </w:rPr>
        <w:t>На территории сельского поселения расположен 1 выявленный объект культурного наследия.</w:t>
      </w:r>
    </w:p>
    <w:p w14:paraId="3544CDB3" w14:textId="77777777" w:rsidR="00AC22CE" w:rsidRPr="006067F1" w:rsidRDefault="00AC22CE" w:rsidP="00614C83">
      <w:pPr>
        <w:widowControl w:val="0"/>
        <w:numPr>
          <w:ilvl w:val="0"/>
          <w:numId w:val="37"/>
        </w:numPr>
        <w:tabs>
          <w:tab w:val="left" w:pos="700"/>
        </w:tabs>
        <w:suppressAutoHyphens/>
        <w:ind w:firstLine="851"/>
        <w:rPr>
          <w:rFonts w:cs="Arial"/>
        </w:rPr>
      </w:pPr>
      <w:r w:rsidRPr="006067F1">
        <w:rPr>
          <w:rFonts w:eastAsia="Arial Unicode MS" w:cs="Arial"/>
        </w:rPr>
        <w:t>Одиночный курган в с.Латное;</w:t>
      </w:r>
    </w:p>
    <w:p w14:paraId="2B9416BC" w14:textId="62B85388" w:rsidR="00AC22CE" w:rsidRPr="006067F1" w:rsidRDefault="006067F1" w:rsidP="00614C83">
      <w:pPr>
        <w:tabs>
          <w:tab w:val="left" w:pos="700"/>
        </w:tabs>
        <w:ind w:firstLine="851"/>
        <w:rPr>
          <w:rFonts w:cs="Arial"/>
        </w:rPr>
      </w:pPr>
      <w:r w:rsidRPr="006067F1">
        <w:rPr>
          <w:rFonts w:cs="Arial"/>
        </w:rPr>
        <w:t xml:space="preserve"> </w:t>
      </w:r>
      <w:r w:rsidR="00AC22CE" w:rsidRPr="006067F1">
        <w:rPr>
          <w:rFonts w:eastAsia="Arial Unicode MS" w:cs="Arial"/>
        </w:rPr>
        <w:t>Для сохранения объектов культурного наследия поселения, в целях территориального планирования требуется утвердить границы территорий объектов культурного наследия, разработать и утвердить границы зон охраны объектов культурного наследия и режимы их использования, зоны охраны культурного слоя.</w:t>
      </w:r>
    </w:p>
    <w:p w14:paraId="6B38E171" w14:textId="77777777" w:rsidR="00AC22CE" w:rsidRPr="006067F1" w:rsidRDefault="00AC22CE" w:rsidP="00614C83">
      <w:pPr>
        <w:pStyle w:val="a0"/>
        <w:spacing w:after="0"/>
        <w:ind w:firstLine="851"/>
        <w:jc w:val="both"/>
        <w:rPr>
          <w:rFonts w:ascii="Arial" w:hAnsi="Arial" w:cs="Arial"/>
        </w:rPr>
      </w:pPr>
      <w:r w:rsidRPr="006067F1">
        <w:rPr>
          <w:rFonts w:ascii="Arial" w:hAnsi="Arial" w:cs="Arial"/>
        </w:rPr>
        <w:t xml:space="preserve">Охранная зона объекта культурного наследия – территория, в пределах которой в целях обеспечения сохранности объекта культурного наследия в его </w:t>
      </w:r>
      <w:r w:rsidRPr="006067F1">
        <w:rPr>
          <w:rFonts w:ascii="Arial" w:hAnsi="Arial" w:cs="Arial"/>
        </w:rPr>
        <w:lastRenderedPageBreak/>
        <w:t>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002DA045" w14:textId="77777777" w:rsidR="00AC22CE" w:rsidRPr="006067F1" w:rsidRDefault="00AC22CE" w:rsidP="00614C83">
      <w:pPr>
        <w:pStyle w:val="a0"/>
        <w:spacing w:after="0"/>
        <w:ind w:firstLine="851"/>
        <w:jc w:val="both"/>
        <w:rPr>
          <w:rFonts w:ascii="Arial" w:hAnsi="Arial" w:cs="Arial"/>
        </w:rPr>
      </w:pPr>
      <w:r w:rsidRPr="006067F1">
        <w:rPr>
          <w:rFonts w:ascii="Arial" w:hAnsi="Arial" w:cs="Arial"/>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14:paraId="716A200D" w14:textId="77777777" w:rsidR="00AC22CE" w:rsidRPr="006067F1" w:rsidRDefault="00AC22CE" w:rsidP="00614C83">
      <w:pPr>
        <w:pStyle w:val="a0"/>
        <w:spacing w:after="0"/>
        <w:ind w:firstLine="851"/>
        <w:jc w:val="both"/>
        <w:rPr>
          <w:rFonts w:ascii="Arial" w:hAnsi="Arial" w:cs="Arial"/>
        </w:rPr>
      </w:pPr>
      <w:r w:rsidRPr="006067F1">
        <w:rPr>
          <w:rFonts w:ascii="Arial" w:hAnsi="Arial" w:cs="Arial"/>
        </w:rPr>
        <w:t xml:space="preserve">Для обеспечения сохранности объектов культурного наследия при выполнении работ по хозяйственному освоению территорий,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 73-ФЗ от 25.06.2002 г.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 </w:t>
      </w:r>
    </w:p>
    <w:p w14:paraId="0F5C7A47" w14:textId="77777777" w:rsidR="00AC22CE" w:rsidRPr="006067F1" w:rsidRDefault="00AC22CE" w:rsidP="00614C83">
      <w:pPr>
        <w:ind w:firstLine="851"/>
        <w:rPr>
          <w:rFonts w:cs="Arial"/>
        </w:rPr>
      </w:pPr>
      <w:r w:rsidRPr="006067F1">
        <w:rPr>
          <w:rFonts w:cs="Arial"/>
        </w:rPr>
        <w:t>Для объекта историко-культурного наследия, выявленного на территории сельского поселения, требуется проведение Государственной историко-культурной экспертизы, осуществление процедуры постановки данного объекта на учет (внесение в реестр объектов историко-культурного наследия), а в дальнейшем - разработка и утверждение проектов границ территории объекта культурного наследия, охранной зоны и зоны регулирования застройки с назначением градостроительных регламентов, регистрацией обременения в ФРС.</w:t>
      </w:r>
    </w:p>
    <w:p w14:paraId="69CBB8B4" w14:textId="77777777" w:rsidR="00AC22CE" w:rsidRPr="006067F1" w:rsidRDefault="00AC22CE" w:rsidP="00614C83">
      <w:pPr>
        <w:tabs>
          <w:tab w:val="left" w:pos="700"/>
        </w:tabs>
        <w:ind w:firstLine="851"/>
        <w:rPr>
          <w:rFonts w:cs="Arial"/>
          <w:kern w:val="2"/>
          <w:lang w:eastAsia="ar-SA"/>
        </w:rPr>
      </w:pPr>
    </w:p>
    <w:p w14:paraId="4779B319" w14:textId="77777777" w:rsidR="00AC22CE" w:rsidRPr="006067F1" w:rsidRDefault="00AC22CE" w:rsidP="00614C83">
      <w:pPr>
        <w:tabs>
          <w:tab w:val="left" w:pos="700"/>
        </w:tabs>
        <w:ind w:firstLine="851"/>
        <w:rPr>
          <w:rFonts w:cs="Arial"/>
        </w:rPr>
      </w:pPr>
      <w:r w:rsidRPr="006067F1">
        <w:rPr>
          <w:rFonts w:cs="Arial"/>
          <w:bCs/>
          <w:iCs/>
          <w:kern w:val="2"/>
          <w:shd w:val="clear" w:color="auto" w:fill="FFFFFF"/>
          <w:lang w:eastAsia="ar-SA"/>
        </w:rPr>
        <w:t>В результате анализа, проведенного в пункте 2.5 выявлены следующие проблемы функционального зонирования территории, связанные с наличие зон, оказывающих влияние на развитие территории:</w:t>
      </w:r>
    </w:p>
    <w:p w14:paraId="22D89A87" w14:textId="7FFC2E17" w:rsidR="00AC22CE" w:rsidRPr="006067F1" w:rsidRDefault="00AC22CE" w:rsidP="00614C83">
      <w:pPr>
        <w:tabs>
          <w:tab w:val="left" w:pos="360"/>
          <w:tab w:val="left" w:pos="700"/>
        </w:tabs>
        <w:ind w:firstLine="851"/>
        <w:rPr>
          <w:rFonts w:cs="Arial"/>
        </w:rPr>
      </w:pPr>
      <w:r w:rsidRPr="006067F1">
        <w:rPr>
          <w:rFonts w:cs="Arial"/>
          <w:bCs/>
          <w:iCs/>
          <w:kern w:val="2"/>
          <w:lang w:eastAsia="ar-SA"/>
        </w:rPr>
        <w:t xml:space="preserve"> </w:t>
      </w:r>
      <w:r w:rsidR="006067F1" w:rsidRPr="006067F1">
        <w:rPr>
          <w:rFonts w:cs="Arial"/>
          <w:iCs/>
          <w:kern w:val="2"/>
          <w:lang w:eastAsia="ar-SA"/>
        </w:rPr>
        <w:t xml:space="preserve">  </w:t>
      </w:r>
      <w:r w:rsidRPr="006067F1">
        <w:rPr>
          <w:rFonts w:cs="Arial"/>
          <w:bCs/>
          <w:iCs/>
          <w:kern w:val="2"/>
          <w:lang w:eastAsia="ar-SA"/>
        </w:rPr>
        <w:t>Проблема 1 .</w:t>
      </w:r>
      <w:r w:rsidRPr="006067F1">
        <w:rPr>
          <w:rFonts w:cs="Arial"/>
          <w:iCs/>
          <w:kern w:val="2"/>
          <w:lang w:eastAsia="ar-SA"/>
        </w:rPr>
        <w:t xml:space="preserve"> В связи с отсутствием утвержденных документов территориального планирования вышестоящего уровня: схем территориального планирования Российской федерации, Семилукского муниципального района, в составе которых должны быть определены ограничения по охранным зонам</w:t>
      </w:r>
      <w:r w:rsidR="006067F1" w:rsidRPr="006067F1">
        <w:rPr>
          <w:rFonts w:cs="Arial"/>
          <w:iCs/>
          <w:kern w:val="2"/>
          <w:lang w:eastAsia="ar-SA"/>
        </w:rPr>
        <w:t xml:space="preserve"> </w:t>
      </w:r>
      <w:r w:rsidRPr="006067F1">
        <w:rPr>
          <w:rFonts w:cs="Arial"/>
          <w:iCs/>
          <w:kern w:val="2"/>
          <w:lang w:eastAsia="ar-SA"/>
        </w:rPr>
        <w:t>инженерно-транспортных коммуникаций, расположенным на территории сельского поселения, по требованиям охраны объектов культурного наследия, границы зон с особым использованием территории, границы зон подверженных риску возникновения чрезвычайных ситуаций природного и техногенного характера, генеральный план сельского поселения может подвергаться корректировке, по мере разработки и утверждения соответствующей градостроительной документации.</w:t>
      </w:r>
      <w:r w:rsidR="006067F1" w:rsidRPr="006067F1">
        <w:rPr>
          <w:rFonts w:cs="Arial"/>
          <w:iCs/>
          <w:kern w:val="2"/>
          <w:lang w:eastAsia="ar-SA"/>
        </w:rPr>
        <w:t xml:space="preserve"> </w:t>
      </w:r>
    </w:p>
    <w:p w14:paraId="6AACFBB7" w14:textId="20452362" w:rsidR="00AC22CE" w:rsidRPr="006067F1" w:rsidRDefault="00AC22CE" w:rsidP="00614C83">
      <w:pPr>
        <w:tabs>
          <w:tab w:val="left" w:pos="360"/>
          <w:tab w:val="left" w:pos="700"/>
        </w:tabs>
        <w:ind w:firstLine="851"/>
        <w:rPr>
          <w:rFonts w:cs="Arial"/>
        </w:rPr>
      </w:pPr>
      <w:r w:rsidRPr="006067F1">
        <w:rPr>
          <w:rFonts w:cs="Arial"/>
          <w:bCs/>
          <w:iCs/>
          <w:kern w:val="2"/>
          <w:lang w:eastAsia="ar-SA"/>
        </w:rPr>
        <w:t xml:space="preserve"> </w:t>
      </w:r>
      <w:r w:rsidR="006067F1" w:rsidRPr="006067F1">
        <w:rPr>
          <w:rFonts w:cs="Arial"/>
          <w:bCs/>
          <w:iCs/>
          <w:kern w:val="2"/>
          <w:lang w:eastAsia="ar-SA"/>
        </w:rPr>
        <w:t xml:space="preserve">  </w:t>
      </w:r>
      <w:r w:rsidRPr="006067F1">
        <w:rPr>
          <w:rFonts w:cs="Arial"/>
          <w:bCs/>
          <w:iCs/>
          <w:kern w:val="2"/>
          <w:lang w:eastAsia="ar-SA"/>
        </w:rPr>
        <w:t xml:space="preserve">Проблема 2. </w:t>
      </w:r>
      <w:r w:rsidRPr="006067F1">
        <w:rPr>
          <w:rFonts w:cs="Arial"/>
          <w:iCs/>
          <w:kern w:val="2"/>
          <w:lang w:eastAsia="ar-SA"/>
        </w:rPr>
        <w:t>Требуется разработка и утверждение проектов санитарно-защитных зон промышленных предприятий, расположенных на территории сельского поселения, в том числе проекта зоны негативных акустических воздействий от взрывных работ.</w:t>
      </w:r>
    </w:p>
    <w:p w14:paraId="0941910C" w14:textId="347C7249" w:rsidR="00AC22CE" w:rsidRPr="006067F1" w:rsidRDefault="00AC22CE" w:rsidP="00614C83">
      <w:pPr>
        <w:tabs>
          <w:tab w:val="left" w:pos="360"/>
          <w:tab w:val="left" w:pos="700"/>
        </w:tabs>
        <w:ind w:firstLine="851"/>
        <w:rPr>
          <w:rFonts w:cs="Arial"/>
        </w:rPr>
      </w:pPr>
      <w:r w:rsidRPr="006067F1">
        <w:rPr>
          <w:rFonts w:cs="Arial"/>
          <w:bCs/>
          <w:iCs/>
          <w:kern w:val="2"/>
          <w:lang w:eastAsia="ar-SA"/>
        </w:rPr>
        <w:t xml:space="preserve"> </w:t>
      </w:r>
      <w:r w:rsidR="006067F1" w:rsidRPr="006067F1">
        <w:rPr>
          <w:rFonts w:cs="Arial"/>
          <w:bCs/>
          <w:iCs/>
          <w:kern w:val="2"/>
          <w:lang w:eastAsia="ar-SA"/>
        </w:rPr>
        <w:t xml:space="preserve">  </w:t>
      </w:r>
    </w:p>
    <w:p w14:paraId="33662C9D" w14:textId="77777777" w:rsidR="00AC22CE" w:rsidRPr="006067F1" w:rsidRDefault="00AC22CE" w:rsidP="00614C83">
      <w:pPr>
        <w:tabs>
          <w:tab w:val="left" w:pos="360"/>
          <w:tab w:val="left" w:pos="700"/>
        </w:tabs>
        <w:ind w:firstLine="851"/>
        <w:rPr>
          <w:rFonts w:cs="Arial"/>
          <w:bCs/>
          <w:iCs/>
          <w:kern w:val="2"/>
          <w:lang w:eastAsia="ar-SA"/>
        </w:rPr>
      </w:pPr>
    </w:p>
    <w:p w14:paraId="71CA3FCD" w14:textId="77777777" w:rsidR="00AC22CE" w:rsidRPr="006067F1" w:rsidRDefault="00AC22CE" w:rsidP="00614C83">
      <w:pPr>
        <w:ind w:firstLine="851"/>
        <w:rPr>
          <w:rFonts w:cs="Arial"/>
        </w:rPr>
      </w:pPr>
      <w:r w:rsidRPr="006067F1">
        <w:rPr>
          <w:rFonts w:cs="Arial"/>
          <w:bCs/>
          <w:kern w:val="2"/>
        </w:rPr>
        <w:t>2.6. Объекты местного значения.</w:t>
      </w:r>
    </w:p>
    <w:p w14:paraId="76FE8139" w14:textId="77777777" w:rsidR="00AC22CE" w:rsidRPr="006067F1" w:rsidRDefault="00AC22CE" w:rsidP="00614C83">
      <w:pPr>
        <w:tabs>
          <w:tab w:val="left" w:pos="700"/>
        </w:tabs>
        <w:ind w:firstLine="851"/>
        <w:rPr>
          <w:rFonts w:cs="Arial"/>
          <w:bCs/>
          <w:kern w:val="2"/>
          <w:lang w:eastAsia="ar-SA"/>
        </w:rPr>
      </w:pPr>
    </w:p>
    <w:p w14:paraId="1CB05B53" w14:textId="77777777" w:rsidR="00AC22CE" w:rsidRPr="006067F1" w:rsidRDefault="00AC22CE" w:rsidP="00614C83">
      <w:pPr>
        <w:ind w:firstLine="851"/>
        <w:rPr>
          <w:rFonts w:cs="Arial"/>
        </w:rPr>
      </w:pPr>
      <w:r w:rsidRPr="006067F1">
        <w:rPr>
          <w:rFonts w:cs="Arial"/>
          <w:bCs/>
          <w:kern w:val="2"/>
        </w:rPr>
        <w:lastRenderedPageBreak/>
        <w:t>2.6.1. Объекты районного значения, расположенные на территории Латненского сельского поселения.</w:t>
      </w:r>
    </w:p>
    <w:p w14:paraId="34AC3D1E" w14:textId="540E47B9" w:rsidR="00AC22CE" w:rsidRPr="006067F1" w:rsidRDefault="00AC22CE" w:rsidP="00614C83">
      <w:pPr>
        <w:ind w:firstLine="851"/>
        <w:rPr>
          <w:rFonts w:cs="Arial"/>
        </w:rPr>
      </w:pPr>
      <w:r w:rsidRPr="006067F1">
        <w:rPr>
          <w:rFonts w:cs="Arial"/>
          <w:spacing w:val="-5"/>
          <w:kern w:val="2"/>
          <w:shd w:val="clear" w:color="auto" w:fill="FFFFFF"/>
        </w:rPr>
        <w:t>Характер</w:t>
      </w:r>
      <w:r w:rsidRPr="006067F1">
        <w:rPr>
          <w:rFonts w:cs="Arial"/>
          <w:spacing w:val="-3"/>
          <w:kern w:val="2"/>
          <w:shd w:val="clear" w:color="auto" w:fill="FFFFFF"/>
        </w:rPr>
        <w:t>ной чертой Градостроительного кодек</w:t>
      </w:r>
      <w:r w:rsidRPr="006067F1">
        <w:rPr>
          <w:rFonts w:cs="Arial"/>
          <w:spacing w:val="-5"/>
          <w:kern w:val="2"/>
          <w:shd w:val="clear" w:color="auto" w:fill="FFFFFF"/>
        </w:rPr>
        <w:t>са РФ в области территориального пла</w:t>
      </w:r>
      <w:r w:rsidRPr="006067F1">
        <w:rPr>
          <w:rFonts w:cs="Arial"/>
          <w:kern w:val="2"/>
          <w:shd w:val="clear" w:color="auto" w:fill="FFFFFF"/>
        </w:rPr>
        <w:t xml:space="preserve">нирования является </w:t>
      </w:r>
      <w:r w:rsidRPr="006067F1">
        <w:rPr>
          <w:rFonts w:cs="Arial"/>
          <w:spacing w:val="-2"/>
          <w:kern w:val="2"/>
          <w:shd w:val="clear" w:color="auto" w:fill="FFFFFF"/>
        </w:rPr>
        <w:t>увязка содержания схем генерального плана только с полномочиями органов</w:t>
      </w:r>
      <w:r w:rsidR="006067F1" w:rsidRPr="006067F1">
        <w:rPr>
          <w:rFonts w:cs="Arial"/>
          <w:spacing w:val="-2"/>
          <w:kern w:val="2"/>
          <w:shd w:val="clear" w:color="auto" w:fill="FFFFFF"/>
        </w:rPr>
        <w:t xml:space="preserve"> </w:t>
      </w:r>
      <w:r w:rsidRPr="006067F1">
        <w:rPr>
          <w:rFonts w:cs="Arial"/>
          <w:spacing w:val="-2"/>
          <w:kern w:val="2"/>
          <w:shd w:val="clear" w:color="auto" w:fill="FFFFFF"/>
        </w:rPr>
        <w:t>муниципальной власти соответствующих уровней, что повы</w:t>
      </w:r>
      <w:r w:rsidRPr="006067F1">
        <w:rPr>
          <w:rFonts w:cs="Arial"/>
          <w:spacing w:val="-2"/>
          <w:kern w:val="2"/>
          <w:shd w:val="clear" w:color="auto" w:fill="FFFFFF"/>
        </w:rPr>
        <w:softHyphen/>
      </w:r>
      <w:r w:rsidRPr="006067F1">
        <w:rPr>
          <w:rFonts w:cs="Arial"/>
          <w:kern w:val="2"/>
          <w:shd w:val="clear" w:color="auto" w:fill="FFFFFF"/>
        </w:rPr>
        <w:t>шает их ответственность за реализа</w:t>
      </w:r>
      <w:r w:rsidRPr="006067F1">
        <w:rPr>
          <w:rFonts w:cs="Arial"/>
          <w:spacing w:val="-5"/>
          <w:kern w:val="2"/>
          <w:shd w:val="clear" w:color="auto" w:fill="FFFFFF"/>
        </w:rPr>
        <w:t xml:space="preserve">цию утверждаемых градостроительных </w:t>
      </w:r>
      <w:r w:rsidRPr="006067F1">
        <w:rPr>
          <w:rFonts w:cs="Arial"/>
          <w:spacing w:val="-2"/>
          <w:kern w:val="2"/>
          <w:shd w:val="clear" w:color="auto" w:fill="FFFFFF"/>
        </w:rPr>
        <w:t>решений, однако затрудняет достиже</w:t>
      </w:r>
      <w:r w:rsidRPr="006067F1">
        <w:rPr>
          <w:rFonts w:cs="Arial"/>
          <w:spacing w:val="-4"/>
          <w:kern w:val="2"/>
          <w:shd w:val="clear" w:color="auto" w:fill="FFFFFF"/>
        </w:rPr>
        <w:t xml:space="preserve">ние комплексности последних. </w:t>
      </w:r>
    </w:p>
    <w:p w14:paraId="4EB18A0E" w14:textId="77777777" w:rsidR="00AC22CE" w:rsidRPr="006067F1" w:rsidRDefault="00AC22CE" w:rsidP="00614C83">
      <w:pPr>
        <w:ind w:firstLine="851"/>
        <w:rPr>
          <w:rFonts w:cs="Arial"/>
        </w:rPr>
      </w:pPr>
      <w:r w:rsidRPr="006067F1">
        <w:rPr>
          <w:rFonts w:cs="Arial"/>
          <w:kern w:val="2"/>
        </w:rPr>
        <w:t>На территории Латненского сельского поселения расположен ряд объектов, относящийся к вопросам местного значения муниципального района, но без которых жизнедеятельность сельского поселения невозможна. Поэтому в рамках генерального плана сельского поселения рассматриваются и эти вопросы</w:t>
      </w:r>
    </w:p>
    <w:p w14:paraId="0C0A12FB" w14:textId="77777777" w:rsidR="00AC22CE" w:rsidRPr="006067F1" w:rsidRDefault="00AC22CE" w:rsidP="00614C83">
      <w:pPr>
        <w:ind w:firstLine="851"/>
        <w:rPr>
          <w:rFonts w:cs="Arial"/>
        </w:rPr>
      </w:pPr>
      <w:r w:rsidRPr="006067F1">
        <w:rPr>
          <w:rFonts w:cs="Arial"/>
          <w:kern w:val="2"/>
          <w:lang w:eastAsia="ar-SA"/>
        </w:rPr>
        <w:t>Согласно СНиПу 2.07.01-89* «Градостроительство. Планировка и застройка городских и сельских поселений», в сельских поселениях, как правило, формируется единый общественный центр, дополняемый объектами повседневного пользования в жилой застройке сельских населенных пунктов.</w:t>
      </w:r>
    </w:p>
    <w:p w14:paraId="7986DD21" w14:textId="04861E46" w:rsidR="00AC22CE" w:rsidRPr="006067F1" w:rsidRDefault="00AC22CE" w:rsidP="00614C83">
      <w:pPr>
        <w:ind w:firstLine="851"/>
        <w:rPr>
          <w:rFonts w:cs="Arial"/>
        </w:rPr>
      </w:pPr>
      <w:r w:rsidRPr="006067F1">
        <w:rPr>
          <w:rFonts w:cs="Arial"/>
          <w:kern w:val="2"/>
          <w:lang w:eastAsia="ar-SA"/>
        </w:rPr>
        <w:t>«Методика определения нормативной потребности субъектов Российской Федерации в объектах социальной инфраструктуры»</w:t>
      </w:r>
      <w:r w:rsidR="006067F1" w:rsidRPr="006067F1">
        <w:rPr>
          <w:rFonts w:cs="Arial"/>
          <w:kern w:val="2"/>
          <w:lang w:eastAsia="ar-SA"/>
        </w:rPr>
        <w:t xml:space="preserve"> </w:t>
      </w:r>
      <w:r w:rsidRPr="006067F1">
        <w:rPr>
          <w:rFonts w:cs="Arial"/>
          <w:kern w:val="2"/>
          <w:lang w:eastAsia="ar-SA"/>
        </w:rPr>
        <w:t>одобренная распоряжением Правительства Российской Федерации от 19 октября 1999г. №1683-р (далее «Методика...») относит к минимально необходимым сферам общественного обслуживания 4 вида учреждений:</w:t>
      </w:r>
    </w:p>
    <w:p w14:paraId="45DE32CC" w14:textId="77777777" w:rsidR="00AC22CE" w:rsidRPr="006067F1" w:rsidRDefault="00AC22CE" w:rsidP="00614C83">
      <w:pPr>
        <w:widowControl w:val="0"/>
        <w:numPr>
          <w:ilvl w:val="0"/>
          <w:numId w:val="8"/>
        </w:numPr>
        <w:tabs>
          <w:tab w:val="left" w:pos="720"/>
        </w:tabs>
        <w:suppressAutoHyphens/>
        <w:ind w:firstLine="851"/>
        <w:rPr>
          <w:rFonts w:cs="Arial"/>
        </w:rPr>
      </w:pPr>
      <w:r w:rsidRPr="006067F1">
        <w:rPr>
          <w:rFonts w:cs="Arial"/>
          <w:kern w:val="2"/>
          <w:lang w:eastAsia="ar-SA"/>
        </w:rPr>
        <w:t>образования (образовательные учреждения, включая дошкольные);</w:t>
      </w:r>
    </w:p>
    <w:p w14:paraId="784FA707" w14:textId="77777777" w:rsidR="00AC22CE" w:rsidRPr="006067F1" w:rsidRDefault="00AC22CE" w:rsidP="00614C83">
      <w:pPr>
        <w:widowControl w:val="0"/>
        <w:numPr>
          <w:ilvl w:val="0"/>
          <w:numId w:val="8"/>
        </w:numPr>
        <w:tabs>
          <w:tab w:val="left" w:pos="720"/>
        </w:tabs>
        <w:suppressAutoHyphens/>
        <w:ind w:firstLine="851"/>
        <w:rPr>
          <w:rFonts w:cs="Arial"/>
        </w:rPr>
      </w:pPr>
      <w:r w:rsidRPr="006067F1">
        <w:rPr>
          <w:rFonts w:cs="Arial"/>
          <w:kern w:val="2"/>
          <w:lang w:eastAsia="ar-SA"/>
        </w:rPr>
        <w:t>здравоохранения;</w:t>
      </w:r>
    </w:p>
    <w:p w14:paraId="22C7BF77" w14:textId="77777777" w:rsidR="00AC22CE" w:rsidRPr="006067F1" w:rsidRDefault="00AC22CE" w:rsidP="00614C83">
      <w:pPr>
        <w:widowControl w:val="0"/>
        <w:numPr>
          <w:ilvl w:val="0"/>
          <w:numId w:val="8"/>
        </w:numPr>
        <w:tabs>
          <w:tab w:val="left" w:pos="720"/>
        </w:tabs>
        <w:suppressAutoHyphens/>
        <w:ind w:firstLine="851"/>
        <w:rPr>
          <w:rFonts w:cs="Arial"/>
        </w:rPr>
      </w:pPr>
      <w:r w:rsidRPr="006067F1">
        <w:rPr>
          <w:rFonts w:cs="Arial"/>
          <w:kern w:val="2"/>
          <w:lang w:eastAsia="ar-SA"/>
        </w:rPr>
        <w:t>культуры и искусства;</w:t>
      </w:r>
    </w:p>
    <w:p w14:paraId="6408FEE3" w14:textId="77777777" w:rsidR="00AC22CE" w:rsidRPr="006067F1" w:rsidRDefault="00AC22CE" w:rsidP="00614C83">
      <w:pPr>
        <w:widowControl w:val="0"/>
        <w:numPr>
          <w:ilvl w:val="0"/>
          <w:numId w:val="8"/>
        </w:numPr>
        <w:tabs>
          <w:tab w:val="left" w:pos="720"/>
        </w:tabs>
        <w:suppressAutoHyphens/>
        <w:ind w:firstLine="851"/>
        <w:rPr>
          <w:rFonts w:cs="Arial"/>
        </w:rPr>
      </w:pPr>
      <w:r w:rsidRPr="006067F1">
        <w:rPr>
          <w:rFonts w:cs="Arial"/>
          <w:kern w:val="2"/>
          <w:lang w:eastAsia="ar-SA"/>
        </w:rPr>
        <w:t>физической культуры и спорта.</w:t>
      </w:r>
    </w:p>
    <w:p w14:paraId="48272F51" w14:textId="5501ED0B" w:rsidR="00AC22CE" w:rsidRPr="006067F1" w:rsidRDefault="00AC22CE" w:rsidP="00614C83">
      <w:pPr>
        <w:ind w:firstLine="851"/>
        <w:rPr>
          <w:rFonts w:cs="Arial"/>
        </w:rPr>
      </w:pPr>
      <w:r w:rsidRPr="006067F1">
        <w:rPr>
          <w:rFonts w:cs="Arial"/>
          <w:kern w:val="2"/>
          <w:lang w:eastAsia="ar-SA"/>
        </w:rPr>
        <w:t>Кроме «Методики...» нормы расчета</w:t>
      </w:r>
      <w:r w:rsidR="006067F1" w:rsidRPr="006067F1">
        <w:rPr>
          <w:rFonts w:cs="Arial"/>
          <w:kern w:val="2"/>
          <w:lang w:eastAsia="ar-SA"/>
        </w:rPr>
        <w:t xml:space="preserve"> </w:t>
      </w:r>
      <w:r w:rsidRPr="006067F1">
        <w:rPr>
          <w:rFonts w:cs="Arial"/>
          <w:kern w:val="2"/>
          <w:lang w:eastAsia="ar-SA"/>
        </w:rPr>
        <w:t>учреждений и предприятий на эти и другие сферы обслуживания даются в СНиПе 2.07.01-89* «Градостроительство. Планировка и застройка городских и сельских поселений», далее (СНиП «Градостроительство...»).</w:t>
      </w:r>
    </w:p>
    <w:p w14:paraId="224F2300" w14:textId="77777777" w:rsidR="00AC22CE" w:rsidRPr="006067F1" w:rsidRDefault="00AC22CE" w:rsidP="00614C83">
      <w:pPr>
        <w:ind w:firstLine="851"/>
        <w:rPr>
          <w:rFonts w:cs="Arial"/>
          <w:kern w:val="2"/>
        </w:rPr>
      </w:pPr>
    </w:p>
    <w:p w14:paraId="50FE720B" w14:textId="12CA26CC" w:rsidR="00AC22CE" w:rsidRPr="006067F1" w:rsidRDefault="00AC22CE" w:rsidP="00614C83">
      <w:pPr>
        <w:ind w:firstLine="851"/>
        <w:rPr>
          <w:rFonts w:cs="Arial"/>
        </w:rPr>
      </w:pPr>
      <w:r w:rsidRPr="006067F1">
        <w:rPr>
          <w:rFonts w:cs="Arial"/>
          <w:bCs/>
          <w:iCs/>
          <w:kern w:val="2"/>
        </w:rPr>
        <w:t xml:space="preserve">Учреждения образования. </w:t>
      </w:r>
      <w:r w:rsidRPr="006067F1">
        <w:rPr>
          <w:rFonts w:cs="Arial"/>
          <w:kern w:val="2"/>
          <w:lang w:eastAsia="ar-SA"/>
        </w:rPr>
        <w:t>К минимально необходимым населению, нормируемым учреждениям образования относятся</w:t>
      </w:r>
      <w:r w:rsidR="006067F1" w:rsidRPr="006067F1">
        <w:rPr>
          <w:rFonts w:cs="Arial"/>
          <w:kern w:val="2"/>
          <w:lang w:eastAsia="ar-SA"/>
        </w:rPr>
        <w:t xml:space="preserve"> </w:t>
      </w:r>
      <w:r w:rsidRPr="006067F1">
        <w:rPr>
          <w:rFonts w:cs="Arial"/>
          <w:kern w:val="2"/>
          <w:lang w:eastAsia="ar-SA"/>
        </w:rPr>
        <w:t xml:space="preserve">детские дошкольные учреждения и общеобразовательные школы (повседневный уровень), начальное профессиональное и средне специальное образование (периодический уровень). </w:t>
      </w:r>
    </w:p>
    <w:p w14:paraId="4C69EEEE" w14:textId="77777777" w:rsidR="00AC22CE" w:rsidRPr="006067F1" w:rsidRDefault="00AC22CE" w:rsidP="00614C83">
      <w:pPr>
        <w:ind w:left="360" w:firstLine="851"/>
        <w:rPr>
          <w:rFonts w:cs="Arial"/>
        </w:rPr>
      </w:pPr>
      <w:r w:rsidRPr="006067F1">
        <w:rPr>
          <w:rFonts w:cs="Arial"/>
          <w:bCs/>
          <w:iCs/>
          <w:kern w:val="2"/>
        </w:rPr>
        <w:t>В образовательный комплекс Латненского сельского поселения входит МОУ Латненская СОШ. Территория сельского поселения не обеспечена детскими дошкольными учреждениями.</w:t>
      </w:r>
    </w:p>
    <w:p w14:paraId="16FFFF9F" w14:textId="4AAABD41" w:rsidR="00AC22CE" w:rsidRPr="006067F1" w:rsidRDefault="006067F1" w:rsidP="00614C83">
      <w:pPr>
        <w:ind w:left="360" w:firstLine="851"/>
        <w:rPr>
          <w:rFonts w:cs="Arial"/>
        </w:rPr>
      </w:pPr>
      <w:r w:rsidRPr="006067F1">
        <w:rPr>
          <w:rFonts w:cs="Arial"/>
          <w:bCs/>
          <w:iCs/>
          <w:kern w:val="2"/>
        </w:rPr>
        <w:t xml:space="preserve"> </w:t>
      </w:r>
      <w:r w:rsidR="00AC22CE" w:rsidRPr="006067F1">
        <w:rPr>
          <w:rFonts w:cs="Arial"/>
          <w:bCs/>
          <w:iCs/>
          <w:kern w:val="2"/>
        </w:rPr>
        <w:t>Общеобразовательные школы</w:t>
      </w:r>
    </w:p>
    <w:p w14:paraId="75FE4476" w14:textId="77777777" w:rsidR="00AC22CE" w:rsidRPr="006067F1" w:rsidRDefault="00AC22CE" w:rsidP="00614C83">
      <w:pPr>
        <w:ind w:left="360" w:firstLine="851"/>
        <w:rPr>
          <w:rFonts w:cs="Arial"/>
        </w:rPr>
      </w:pPr>
      <w:r w:rsidRPr="006067F1">
        <w:rPr>
          <w:rFonts w:cs="Arial"/>
          <w:bCs/>
          <w:iCs/>
          <w:kern w:val="2"/>
        </w:rPr>
        <w:t xml:space="preserve">По данным на 01.01.2010г. в Латненском сельском поселении функционирует одна общеобразовательная школа. Численность учащихся в школе составляет 62 человека. </w:t>
      </w:r>
    </w:p>
    <w:p w14:paraId="36954A92" w14:textId="77777777" w:rsidR="00AC22CE" w:rsidRPr="006067F1" w:rsidRDefault="00AC22CE" w:rsidP="00614C83">
      <w:pPr>
        <w:ind w:firstLine="851"/>
        <w:rPr>
          <w:rFonts w:cs="Arial"/>
        </w:rPr>
      </w:pPr>
      <w:r w:rsidRPr="006067F1">
        <w:rPr>
          <w:rFonts w:cs="Arial"/>
        </w:rPr>
        <w:t xml:space="preserve">В связи с этим, наиболее приемлемыми для расчета могут являться региональные нормативы – обеспечение детей в возрасте 7-15лет 100%местами в основной школе, а также принять обеспечение около 85% детей в возрасте 15-17лет местами в старших классах. </w:t>
      </w:r>
      <w:r w:rsidRPr="006067F1">
        <w:rPr>
          <w:rFonts w:cs="Arial"/>
          <w:kern w:val="2"/>
          <w:lang w:eastAsia="ar-SA"/>
        </w:rPr>
        <w:t>Но кроме нормативного есть еще и территориальный подход.</w:t>
      </w:r>
    </w:p>
    <w:p w14:paraId="185A8581" w14:textId="77777777" w:rsidR="00AC22CE" w:rsidRPr="006067F1" w:rsidRDefault="00AC22CE" w:rsidP="00614C83">
      <w:pPr>
        <w:ind w:firstLine="851"/>
        <w:rPr>
          <w:rFonts w:cs="Arial"/>
        </w:rPr>
      </w:pPr>
      <w:r w:rsidRPr="006067F1">
        <w:rPr>
          <w:rFonts w:cs="Arial"/>
          <w:kern w:val="2"/>
          <w:lang w:eastAsia="ar-SA"/>
        </w:rPr>
        <w:t xml:space="preserve"> Для школ радиус доступности варьируется от 2км (для 1 ступени), до 4 км (2-3 ступени) в сельской местности.</w:t>
      </w:r>
    </w:p>
    <w:p w14:paraId="63C05DC2" w14:textId="0688785D" w:rsidR="00AC22CE" w:rsidRPr="006067F1" w:rsidRDefault="00AC22CE" w:rsidP="00614C83">
      <w:pPr>
        <w:ind w:firstLine="851"/>
        <w:rPr>
          <w:rFonts w:cs="Arial"/>
        </w:rPr>
      </w:pPr>
      <w:r w:rsidRPr="006067F1">
        <w:rPr>
          <w:rFonts w:cs="Arial"/>
          <w:kern w:val="2"/>
          <w:lang w:eastAsia="ar-SA"/>
        </w:rPr>
        <w:lastRenderedPageBreak/>
        <w:t>На схеме системы социального и культурно-бытового обслуживания видно, что</w:t>
      </w:r>
      <w:r w:rsidR="006067F1" w:rsidRPr="006067F1">
        <w:rPr>
          <w:rFonts w:cs="Arial"/>
          <w:kern w:val="2"/>
          <w:lang w:eastAsia="ar-SA"/>
        </w:rPr>
        <w:t xml:space="preserve"> </w:t>
      </w:r>
      <w:r w:rsidRPr="006067F1">
        <w:rPr>
          <w:rFonts w:cs="Arial"/>
          <w:kern w:val="2"/>
          <w:lang w:eastAsia="ar-SA"/>
        </w:rPr>
        <w:t>радиусы обслуживания школы</w:t>
      </w:r>
      <w:r w:rsidR="006067F1" w:rsidRPr="006067F1">
        <w:rPr>
          <w:rFonts w:cs="Arial"/>
          <w:kern w:val="2"/>
          <w:lang w:eastAsia="ar-SA"/>
        </w:rPr>
        <w:t xml:space="preserve"> </w:t>
      </w:r>
      <w:r w:rsidRPr="006067F1">
        <w:rPr>
          <w:rFonts w:cs="Arial"/>
          <w:kern w:val="2"/>
          <w:lang w:eastAsia="ar-SA"/>
        </w:rPr>
        <w:t>не достаточны для села Дальнее Ляпино.</w:t>
      </w:r>
      <w:r w:rsidR="006067F1" w:rsidRPr="006067F1">
        <w:rPr>
          <w:rFonts w:cs="Arial"/>
          <w:kern w:val="2"/>
          <w:lang w:eastAsia="ar-SA"/>
        </w:rPr>
        <w:t xml:space="preserve"> </w:t>
      </w:r>
      <w:r w:rsidRPr="006067F1">
        <w:rPr>
          <w:rFonts w:cs="Arial"/>
          <w:kern w:val="2"/>
          <w:lang w:eastAsia="ar-SA"/>
        </w:rPr>
        <w:t>Следует отметить и тот факт, что здание школы характеризуется значительной степенью изношенности. (год постройки- 1974).</w:t>
      </w:r>
    </w:p>
    <w:p w14:paraId="65D9C8A5" w14:textId="77777777" w:rsidR="00AC22CE" w:rsidRPr="006067F1" w:rsidRDefault="00AC22CE" w:rsidP="00614C83">
      <w:pPr>
        <w:ind w:firstLine="851"/>
        <w:rPr>
          <w:rFonts w:cs="Arial"/>
        </w:rPr>
      </w:pPr>
      <w:r w:rsidRPr="006067F1">
        <w:rPr>
          <w:rFonts w:cs="Arial"/>
          <w:kern w:val="2"/>
          <w:lang w:eastAsia="ar-SA"/>
        </w:rPr>
        <w:t>Детские дошкольные учреждения</w:t>
      </w:r>
    </w:p>
    <w:p w14:paraId="6EF354BB" w14:textId="77777777" w:rsidR="00AC22CE" w:rsidRPr="006067F1" w:rsidRDefault="00AC22CE" w:rsidP="00614C83">
      <w:pPr>
        <w:ind w:firstLine="851"/>
        <w:rPr>
          <w:rFonts w:cs="Arial"/>
        </w:rPr>
      </w:pPr>
      <w:r w:rsidRPr="006067F1">
        <w:rPr>
          <w:rFonts w:cs="Arial"/>
          <w:kern w:val="2"/>
          <w:lang w:eastAsia="ar-SA"/>
        </w:rPr>
        <w:t xml:space="preserve">По данным на 01.01.2010г. на территории Латненского поселения не функционирует не одного ДДУ. </w:t>
      </w:r>
    </w:p>
    <w:p w14:paraId="08066E44" w14:textId="77777777" w:rsidR="00AC22CE" w:rsidRPr="006067F1" w:rsidRDefault="00AC22CE" w:rsidP="00614C83">
      <w:pPr>
        <w:ind w:firstLine="851"/>
        <w:rPr>
          <w:rFonts w:cs="Arial"/>
        </w:rPr>
      </w:pPr>
      <w:r w:rsidRPr="006067F1">
        <w:rPr>
          <w:rFonts w:cs="Arial"/>
        </w:rPr>
        <w:t>Согласно нормативам, указанным в нормативах ГрК по показателям количества и вместимости дошкольных учреждений 34 места на 1000 человек населения. Размер земельного участка должен быть не менее 35 м</w:t>
      </w:r>
      <w:r w:rsidRPr="006067F1">
        <w:rPr>
          <w:rFonts w:cs="Arial"/>
          <w:vertAlign w:val="superscript"/>
        </w:rPr>
        <w:t xml:space="preserve">2 </w:t>
      </w:r>
      <w:r w:rsidRPr="006067F1">
        <w:rPr>
          <w:rFonts w:cs="Arial"/>
        </w:rPr>
        <w:t>на 1 место.</w:t>
      </w:r>
    </w:p>
    <w:p w14:paraId="79C0E291" w14:textId="53B9B3BB" w:rsidR="00AC22CE" w:rsidRPr="006067F1" w:rsidRDefault="00AC22CE" w:rsidP="00614C83">
      <w:pPr>
        <w:ind w:firstLine="851"/>
        <w:rPr>
          <w:rFonts w:cs="Arial"/>
        </w:rPr>
      </w:pPr>
      <w:r w:rsidRPr="006067F1">
        <w:rPr>
          <w:rFonts w:cs="Arial"/>
        </w:rPr>
        <w:t>Исходя из этого, потребность сельского поселения в детских дошкольных учреждениях</w:t>
      </w:r>
      <w:r w:rsidR="006067F1" w:rsidRPr="006067F1">
        <w:rPr>
          <w:rFonts w:cs="Arial"/>
        </w:rPr>
        <w:t xml:space="preserve"> </w:t>
      </w:r>
      <w:r w:rsidRPr="006067F1">
        <w:rPr>
          <w:rFonts w:cs="Arial"/>
        </w:rPr>
        <w:t xml:space="preserve">прослеживается, т.к. число детей в возрасте от 0- 6 лет составляет 61 человек. </w:t>
      </w:r>
    </w:p>
    <w:p w14:paraId="77C0D9E5" w14:textId="77777777" w:rsidR="00AC22CE" w:rsidRPr="006067F1" w:rsidRDefault="00AC22CE" w:rsidP="00614C83">
      <w:pPr>
        <w:ind w:firstLine="851"/>
        <w:rPr>
          <w:rFonts w:cs="Arial"/>
        </w:rPr>
      </w:pPr>
      <w:r w:rsidRPr="006067F1">
        <w:rPr>
          <w:rFonts w:cs="Arial"/>
        </w:rPr>
        <w:t>Основные направления развития</w:t>
      </w:r>
    </w:p>
    <w:p w14:paraId="3C7424E5" w14:textId="77777777" w:rsidR="00AC22CE" w:rsidRPr="006067F1" w:rsidRDefault="00AC22CE" w:rsidP="00614C83">
      <w:pPr>
        <w:ind w:firstLine="851"/>
        <w:rPr>
          <w:rFonts w:cs="Arial"/>
        </w:rPr>
      </w:pPr>
      <w:r w:rsidRPr="006067F1">
        <w:rPr>
          <w:rFonts w:cs="Arial"/>
        </w:rPr>
        <w:t>В Семилукском районе Воронежской области по основным напрвлениям Национального проекта «Образования» намечаются следующие мероприятия:</w:t>
      </w:r>
    </w:p>
    <w:p w14:paraId="4EB84506" w14:textId="77777777" w:rsidR="00AC22CE" w:rsidRPr="006067F1" w:rsidRDefault="00AC22CE" w:rsidP="00614C83">
      <w:pPr>
        <w:ind w:firstLine="851"/>
        <w:rPr>
          <w:rFonts w:cs="Arial"/>
        </w:rPr>
      </w:pPr>
      <w:r w:rsidRPr="006067F1">
        <w:rPr>
          <w:rFonts w:cs="Arial"/>
        </w:rPr>
        <w:t>Внедрение современных образовательных технологий – проведение работ по дальнейшему подключению общеобразовательных учреждений к сети Интернет;</w:t>
      </w:r>
    </w:p>
    <w:p w14:paraId="0E3CDD3C" w14:textId="77777777" w:rsidR="00AC22CE" w:rsidRPr="006067F1" w:rsidRDefault="00AC22CE" w:rsidP="00614C83">
      <w:pPr>
        <w:ind w:firstLine="851"/>
        <w:rPr>
          <w:rFonts w:cs="Arial"/>
        </w:rPr>
      </w:pPr>
      <w:r w:rsidRPr="006067F1">
        <w:rPr>
          <w:rFonts w:cs="Arial"/>
        </w:rPr>
        <w:t>Денежное поощрение лучших учителей – на основе итогов конкурса и выделенных федеральных средств;</w:t>
      </w:r>
    </w:p>
    <w:p w14:paraId="50000968" w14:textId="77777777" w:rsidR="00AC22CE" w:rsidRPr="006067F1" w:rsidRDefault="00AC22CE" w:rsidP="00614C83">
      <w:pPr>
        <w:ind w:firstLine="851"/>
        <w:rPr>
          <w:rFonts w:cs="Arial"/>
        </w:rPr>
      </w:pPr>
      <w:r w:rsidRPr="006067F1">
        <w:rPr>
          <w:rFonts w:cs="Arial"/>
        </w:rPr>
        <w:t>Оснащение общеобразовательных учреждений учебным и учебно-наглядным оборудованием, за счет выделенных федеральных средств.</w:t>
      </w:r>
    </w:p>
    <w:p w14:paraId="2C75C6FB" w14:textId="77777777" w:rsidR="00AC22CE" w:rsidRPr="006067F1" w:rsidRDefault="00AC22CE" w:rsidP="00614C83">
      <w:pPr>
        <w:ind w:firstLine="851"/>
        <w:rPr>
          <w:rFonts w:cs="Arial"/>
        </w:rPr>
      </w:pPr>
    </w:p>
    <w:p w14:paraId="3D5F49C0" w14:textId="77777777" w:rsidR="00AC22CE" w:rsidRPr="006067F1" w:rsidRDefault="00AC22CE" w:rsidP="00614C83">
      <w:pPr>
        <w:ind w:firstLine="851"/>
        <w:rPr>
          <w:rFonts w:cs="Arial"/>
          <w:kern w:val="2"/>
          <w:lang w:eastAsia="ar-SA"/>
        </w:rPr>
      </w:pPr>
    </w:p>
    <w:p w14:paraId="0B9D17EE" w14:textId="442F1144" w:rsidR="00AC22CE" w:rsidRPr="006067F1" w:rsidRDefault="00AC22CE" w:rsidP="00614C83">
      <w:pPr>
        <w:ind w:firstLine="851"/>
        <w:rPr>
          <w:rFonts w:cs="Arial"/>
        </w:rPr>
      </w:pPr>
      <w:r w:rsidRPr="006067F1">
        <w:rPr>
          <w:rFonts w:cs="Arial"/>
          <w:bCs/>
          <w:iCs/>
          <w:kern w:val="2"/>
          <w:lang w:eastAsia="ar-SA"/>
        </w:rPr>
        <w:t>Объекты</w:t>
      </w:r>
      <w:r w:rsidR="006067F1" w:rsidRPr="006067F1">
        <w:rPr>
          <w:rFonts w:cs="Arial"/>
          <w:bCs/>
          <w:iCs/>
          <w:kern w:val="2"/>
          <w:lang w:eastAsia="ar-SA"/>
        </w:rPr>
        <w:t xml:space="preserve"> </w:t>
      </w:r>
      <w:r w:rsidRPr="006067F1">
        <w:rPr>
          <w:rFonts w:cs="Arial"/>
          <w:bCs/>
          <w:iCs/>
          <w:kern w:val="2"/>
          <w:lang w:eastAsia="ar-SA"/>
        </w:rPr>
        <w:t xml:space="preserve">здравоохранения. </w:t>
      </w:r>
      <w:r w:rsidRPr="006067F1">
        <w:rPr>
          <w:rFonts w:cs="Arial"/>
          <w:kern w:val="2"/>
          <w:lang w:eastAsia="ar-SA"/>
        </w:rPr>
        <w:t>К основным необходимым населению, нормируемым учреждениям здравоохранения относятся</w:t>
      </w:r>
      <w:r w:rsidR="006067F1" w:rsidRPr="006067F1">
        <w:rPr>
          <w:rFonts w:cs="Arial"/>
          <w:kern w:val="2"/>
          <w:lang w:eastAsia="ar-SA"/>
        </w:rPr>
        <w:t xml:space="preserve"> </w:t>
      </w:r>
      <w:r w:rsidRPr="006067F1">
        <w:rPr>
          <w:rFonts w:cs="Arial"/>
          <w:kern w:val="2"/>
          <w:lang w:eastAsia="ar-SA"/>
        </w:rPr>
        <w:t xml:space="preserve">врачебные амбулатории (повседневный уровень) и больницы (периодический уровень). Кроме того в структуре учреждений первого уровня обслуживания могут быть аптечные пункты и фельдшерско-акушерские пункты (ФАП), которые должны заменять врачебные амбулатории в тех районах, где их нет. </w:t>
      </w:r>
    </w:p>
    <w:p w14:paraId="24ABBC63" w14:textId="5660B6F3" w:rsidR="00AC22CE" w:rsidRPr="006067F1" w:rsidRDefault="00AC22CE" w:rsidP="00614C83">
      <w:pPr>
        <w:pStyle w:val="afa"/>
        <w:tabs>
          <w:tab w:val="left" w:pos="1440"/>
        </w:tabs>
        <w:ind w:firstLine="851"/>
        <w:jc w:val="both"/>
        <w:rPr>
          <w:rFonts w:ascii="Arial" w:hAnsi="Arial" w:cs="Arial"/>
        </w:rPr>
      </w:pPr>
      <w:r w:rsidRPr="006067F1">
        <w:rPr>
          <w:rFonts w:ascii="Arial" w:eastAsia="Times New Roman" w:hAnsi="Arial" w:cs="Arial"/>
          <w:kern w:val="2"/>
          <w:lang w:eastAsia="ar-SA"/>
        </w:rPr>
        <w:t>В Латненском поселении функционирует ФАП, мощностью</w:t>
      </w:r>
      <w:r w:rsidR="006067F1" w:rsidRPr="006067F1">
        <w:rPr>
          <w:rFonts w:ascii="Arial" w:eastAsia="Times New Roman" w:hAnsi="Arial" w:cs="Arial"/>
          <w:kern w:val="2"/>
          <w:lang w:eastAsia="ar-SA"/>
        </w:rPr>
        <w:t xml:space="preserve"> </w:t>
      </w:r>
      <w:r w:rsidRPr="006067F1">
        <w:rPr>
          <w:rFonts w:ascii="Arial" w:eastAsia="Times New Roman" w:hAnsi="Arial" w:cs="Arial"/>
          <w:kern w:val="2"/>
          <w:lang w:eastAsia="ar-SA"/>
        </w:rPr>
        <w:t>7 посещ. в смену.</w:t>
      </w:r>
    </w:p>
    <w:p w14:paraId="6B66DAE8" w14:textId="77777777" w:rsidR="00AC22CE" w:rsidRPr="006067F1" w:rsidRDefault="00AC22CE" w:rsidP="00614C83">
      <w:pPr>
        <w:pStyle w:val="afa"/>
        <w:tabs>
          <w:tab w:val="left" w:pos="1440"/>
        </w:tabs>
        <w:ind w:firstLine="851"/>
        <w:jc w:val="both"/>
        <w:rPr>
          <w:rFonts w:ascii="Arial" w:eastAsia="Times New Roman" w:hAnsi="Arial" w:cs="Arial"/>
          <w:kern w:val="2"/>
          <w:lang w:eastAsia="ar-SA"/>
        </w:rPr>
      </w:pPr>
    </w:p>
    <w:p w14:paraId="63E8F848" w14:textId="77777777" w:rsidR="00AC22CE" w:rsidRPr="006067F1" w:rsidRDefault="00AC22CE" w:rsidP="006067F1">
      <w:pPr>
        <w:pStyle w:val="afa"/>
        <w:tabs>
          <w:tab w:val="left" w:pos="1440"/>
        </w:tabs>
        <w:ind w:firstLine="565"/>
        <w:jc w:val="center"/>
        <w:rPr>
          <w:rFonts w:ascii="Arial" w:hAnsi="Arial" w:cs="Arial"/>
        </w:rPr>
      </w:pPr>
      <w:r w:rsidRPr="006067F1">
        <w:rPr>
          <w:rFonts w:ascii="Arial" w:eastAsia="Times New Roman" w:hAnsi="Arial" w:cs="Arial"/>
          <w:kern w:val="2"/>
          <w:lang w:eastAsia="ar-SA"/>
        </w:rPr>
        <w:t xml:space="preserve"> </w:t>
      </w:r>
      <w:r w:rsidRPr="006067F1">
        <w:rPr>
          <w:rFonts w:ascii="Arial" w:hAnsi="Arial" w:cs="Arial"/>
          <w:bCs/>
          <w:iCs/>
          <w:kern w:val="2"/>
        </w:rPr>
        <w:t xml:space="preserve">Обеспеченность населения учреждениями здравоохранения </w:t>
      </w:r>
    </w:p>
    <w:p w14:paraId="7B89C1B0" w14:textId="77777777" w:rsidR="00AC22CE" w:rsidRPr="006067F1" w:rsidRDefault="00AC22CE" w:rsidP="006067F1">
      <w:pPr>
        <w:rPr>
          <w:rFonts w:cs="Arial"/>
          <w:bCs/>
          <w:iCs/>
          <w:kern w:val="2"/>
          <w:lang w:eastAsia="ar-SA"/>
        </w:rPr>
      </w:pPr>
    </w:p>
    <w:tbl>
      <w:tblPr>
        <w:tblW w:w="0" w:type="auto"/>
        <w:jc w:val="center"/>
        <w:tblLayout w:type="fixed"/>
        <w:tblLook w:val="0000" w:firstRow="0" w:lastRow="0" w:firstColumn="0" w:lastColumn="0" w:noHBand="0" w:noVBand="0"/>
      </w:tblPr>
      <w:tblGrid>
        <w:gridCol w:w="679"/>
        <w:gridCol w:w="1864"/>
        <w:gridCol w:w="1984"/>
        <w:gridCol w:w="993"/>
        <w:gridCol w:w="1254"/>
        <w:gridCol w:w="1264"/>
      </w:tblGrid>
      <w:tr w:rsidR="006067F1" w:rsidRPr="00614C83" w14:paraId="37214DDD" w14:textId="77777777" w:rsidTr="00AC22CE">
        <w:trPr>
          <w:trHeight w:val="783"/>
          <w:tblHeader/>
          <w:jc w:val="center"/>
        </w:trPr>
        <w:tc>
          <w:tcPr>
            <w:tcW w:w="679" w:type="dxa"/>
            <w:tcBorders>
              <w:top w:val="single" w:sz="4" w:space="0" w:color="000000"/>
              <w:left w:val="single" w:sz="4" w:space="0" w:color="000000"/>
              <w:bottom w:val="single" w:sz="4" w:space="0" w:color="000000"/>
            </w:tcBorders>
            <w:shd w:val="clear" w:color="auto" w:fill="auto"/>
            <w:vAlign w:val="center"/>
          </w:tcPr>
          <w:p w14:paraId="6ED86D7A"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 п/п</w:t>
            </w:r>
          </w:p>
        </w:tc>
        <w:tc>
          <w:tcPr>
            <w:tcW w:w="1864" w:type="dxa"/>
            <w:tcBorders>
              <w:top w:val="single" w:sz="4" w:space="0" w:color="000000"/>
              <w:left w:val="single" w:sz="4" w:space="0" w:color="000000"/>
              <w:bottom w:val="single" w:sz="4" w:space="0" w:color="000000"/>
            </w:tcBorders>
            <w:shd w:val="clear" w:color="auto" w:fill="auto"/>
            <w:vAlign w:val="center"/>
          </w:tcPr>
          <w:p w14:paraId="7FECDAED"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Наименова-ние учреж-дений обслу-живания</w:t>
            </w:r>
          </w:p>
        </w:tc>
        <w:tc>
          <w:tcPr>
            <w:tcW w:w="1984" w:type="dxa"/>
            <w:tcBorders>
              <w:top w:val="single" w:sz="4" w:space="0" w:color="000000"/>
              <w:left w:val="single" w:sz="4" w:space="0" w:color="000000"/>
              <w:bottom w:val="single" w:sz="4" w:space="0" w:color="000000"/>
            </w:tcBorders>
            <w:shd w:val="clear" w:color="auto" w:fill="auto"/>
            <w:vAlign w:val="center"/>
          </w:tcPr>
          <w:p w14:paraId="3C97AECF"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Ед. измерения на 1000 чел. населения</w:t>
            </w:r>
          </w:p>
        </w:tc>
        <w:tc>
          <w:tcPr>
            <w:tcW w:w="993" w:type="dxa"/>
            <w:tcBorders>
              <w:top w:val="single" w:sz="4" w:space="0" w:color="000000"/>
              <w:left w:val="single" w:sz="4" w:space="0" w:color="000000"/>
              <w:bottom w:val="single" w:sz="4" w:space="0" w:color="000000"/>
            </w:tcBorders>
            <w:shd w:val="clear" w:color="auto" w:fill="auto"/>
            <w:vAlign w:val="center"/>
          </w:tcPr>
          <w:p w14:paraId="221A06A7" w14:textId="77777777" w:rsidR="00AC22CE" w:rsidRPr="00614C83" w:rsidRDefault="00AC22CE" w:rsidP="00614C83">
            <w:pPr>
              <w:autoSpaceDE w:val="0"/>
              <w:snapToGrid w:val="0"/>
              <w:ind w:left="-108" w:right="-108" w:firstLine="0"/>
              <w:jc w:val="center"/>
              <w:rPr>
                <w:rFonts w:cs="Arial"/>
                <w:sz w:val="20"/>
                <w:szCs w:val="20"/>
              </w:rPr>
            </w:pPr>
            <w:r w:rsidRPr="00614C83">
              <w:rPr>
                <w:rFonts w:cs="Arial"/>
                <w:sz w:val="20"/>
                <w:szCs w:val="20"/>
              </w:rPr>
              <w:t>Современная ёмкость</w:t>
            </w:r>
          </w:p>
        </w:tc>
        <w:tc>
          <w:tcPr>
            <w:tcW w:w="1254" w:type="dxa"/>
            <w:tcBorders>
              <w:top w:val="single" w:sz="4" w:space="0" w:color="000000"/>
              <w:left w:val="single" w:sz="4" w:space="0" w:color="000000"/>
              <w:bottom w:val="single" w:sz="4" w:space="0" w:color="000000"/>
            </w:tcBorders>
            <w:shd w:val="clear" w:color="auto" w:fill="auto"/>
            <w:vAlign w:val="center"/>
          </w:tcPr>
          <w:p w14:paraId="5B7E0B22"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 xml:space="preserve">Норма-тив, на 1000чел. </w:t>
            </w:r>
          </w:p>
        </w:tc>
        <w:tc>
          <w:tcPr>
            <w:tcW w:w="12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7E08B9"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Нормативная потреб-ность</w:t>
            </w:r>
          </w:p>
        </w:tc>
      </w:tr>
      <w:tr w:rsidR="00AC22CE" w:rsidRPr="00614C83" w14:paraId="58BBA8C2" w14:textId="77777777" w:rsidTr="00AC22CE">
        <w:trPr>
          <w:trHeight w:val="483"/>
          <w:jc w:val="center"/>
        </w:trPr>
        <w:tc>
          <w:tcPr>
            <w:tcW w:w="679" w:type="dxa"/>
            <w:tcBorders>
              <w:left w:val="single" w:sz="4" w:space="0" w:color="000000"/>
              <w:bottom w:val="single" w:sz="4" w:space="0" w:color="000000"/>
            </w:tcBorders>
            <w:shd w:val="clear" w:color="auto" w:fill="auto"/>
            <w:vAlign w:val="center"/>
          </w:tcPr>
          <w:p w14:paraId="13B4FB05" w14:textId="77777777" w:rsidR="00AC22CE" w:rsidRPr="00614C83" w:rsidRDefault="00AC22CE" w:rsidP="00614C83">
            <w:pPr>
              <w:autoSpaceDE w:val="0"/>
              <w:snapToGrid w:val="0"/>
              <w:ind w:firstLine="0"/>
              <w:jc w:val="center"/>
              <w:rPr>
                <w:rFonts w:cs="Arial"/>
                <w:sz w:val="20"/>
                <w:szCs w:val="20"/>
              </w:rPr>
            </w:pPr>
            <w:r w:rsidRPr="00614C83">
              <w:rPr>
                <w:rFonts w:cs="Arial"/>
                <w:bCs/>
                <w:sz w:val="20"/>
                <w:szCs w:val="20"/>
              </w:rPr>
              <w:t>1</w:t>
            </w:r>
          </w:p>
        </w:tc>
        <w:tc>
          <w:tcPr>
            <w:tcW w:w="1864" w:type="dxa"/>
            <w:tcBorders>
              <w:left w:val="single" w:sz="4" w:space="0" w:color="000000"/>
              <w:bottom w:val="single" w:sz="4" w:space="0" w:color="000000"/>
            </w:tcBorders>
            <w:shd w:val="clear" w:color="auto" w:fill="auto"/>
            <w:vAlign w:val="center"/>
          </w:tcPr>
          <w:p w14:paraId="210E993A" w14:textId="1F342266" w:rsidR="00AC22CE" w:rsidRPr="00614C83" w:rsidRDefault="006067F1" w:rsidP="00614C83">
            <w:pPr>
              <w:autoSpaceDE w:val="0"/>
              <w:snapToGrid w:val="0"/>
              <w:ind w:firstLine="0"/>
              <w:rPr>
                <w:rFonts w:cs="Arial"/>
                <w:sz w:val="20"/>
                <w:szCs w:val="20"/>
              </w:rPr>
            </w:pPr>
            <w:r w:rsidRPr="00614C83">
              <w:rPr>
                <w:rFonts w:cs="Arial"/>
                <w:bCs/>
                <w:sz w:val="20"/>
                <w:szCs w:val="20"/>
              </w:rPr>
              <w:t xml:space="preserve"> </w:t>
            </w:r>
            <w:r w:rsidR="00AC22CE" w:rsidRPr="00614C83">
              <w:rPr>
                <w:rFonts w:cs="Arial"/>
                <w:bCs/>
                <w:sz w:val="20"/>
                <w:szCs w:val="20"/>
              </w:rPr>
              <w:t>ФАП</w:t>
            </w:r>
          </w:p>
        </w:tc>
        <w:tc>
          <w:tcPr>
            <w:tcW w:w="1984" w:type="dxa"/>
            <w:tcBorders>
              <w:left w:val="single" w:sz="4" w:space="0" w:color="000000"/>
              <w:bottom w:val="single" w:sz="4" w:space="0" w:color="000000"/>
            </w:tcBorders>
            <w:shd w:val="clear" w:color="auto" w:fill="auto"/>
            <w:vAlign w:val="center"/>
          </w:tcPr>
          <w:p w14:paraId="48191891" w14:textId="77777777" w:rsidR="00AC22CE" w:rsidRPr="00614C83" w:rsidRDefault="00AC22CE" w:rsidP="00614C83">
            <w:pPr>
              <w:pStyle w:val="afa"/>
              <w:snapToGrid w:val="0"/>
              <w:jc w:val="center"/>
              <w:rPr>
                <w:rFonts w:ascii="Arial" w:hAnsi="Arial" w:cs="Arial"/>
                <w:sz w:val="20"/>
                <w:szCs w:val="20"/>
              </w:rPr>
            </w:pPr>
            <w:r w:rsidRPr="00614C83">
              <w:rPr>
                <w:rFonts w:ascii="Arial" w:hAnsi="Arial" w:cs="Arial"/>
                <w:sz w:val="20"/>
                <w:szCs w:val="20"/>
              </w:rPr>
              <w:t xml:space="preserve">посещ. в смену </w:t>
            </w:r>
          </w:p>
        </w:tc>
        <w:tc>
          <w:tcPr>
            <w:tcW w:w="993" w:type="dxa"/>
            <w:tcBorders>
              <w:left w:val="single" w:sz="4" w:space="0" w:color="000000"/>
              <w:bottom w:val="single" w:sz="4" w:space="0" w:color="000000"/>
            </w:tcBorders>
            <w:shd w:val="clear" w:color="auto" w:fill="auto"/>
            <w:vAlign w:val="center"/>
          </w:tcPr>
          <w:p w14:paraId="05D04BFF"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7</w:t>
            </w:r>
          </w:p>
        </w:tc>
        <w:tc>
          <w:tcPr>
            <w:tcW w:w="1254" w:type="dxa"/>
            <w:tcBorders>
              <w:left w:val="single" w:sz="4" w:space="0" w:color="000000"/>
              <w:bottom w:val="single" w:sz="4" w:space="0" w:color="000000"/>
            </w:tcBorders>
            <w:shd w:val="clear" w:color="auto" w:fill="auto"/>
            <w:vAlign w:val="center"/>
          </w:tcPr>
          <w:p w14:paraId="23001688"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17,96</w:t>
            </w:r>
          </w:p>
        </w:tc>
        <w:tc>
          <w:tcPr>
            <w:tcW w:w="1264" w:type="dxa"/>
            <w:tcBorders>
              <w:left w:val="single" w:sz="4" w:space="0" w:color="000000"/>
              <w:bottom w:val="single" w:sz="4" w:space="0" w:color="000000"/>
              <w:right w:val="single" w:sz="4" w:space="0" w:color="000000"/>
            </w:tcBorders>
            <w:shd w:val="clear" w:color="auto" w:fill="auto"/>
            <w:vAlign w:val="center"/>
          </w:tcPr>
          <w:p w14:paraId="556D2F47" w14:textId="77777777" w:rsidR="00AC22CE" w:rsidRPr="00614C83" w:rsidRDefault="00AC22CE" w:rsidP="00614C83">
            <w:pPr>
              <w:autoSpaceDE w:val="0"/>
              <w:snapToGrid w:val="0"/>
              <w:ind w:firstLine="0"/>
              <w:jc w:val="center"/>
              <w:rPr>
                <w:rFonts w:cs="Arial"/>
                <w:sz w:val="20"/>
                <w:szCs w:val="20"/>
              </w:rPr>
            </w:pPr>
            <w:r w:rsidRPr="00614C83">
              <w:rPr>
                <w:rFonts w:cs="Arial"/>
                <w:sz w:val="20"/>
                <w:szCs w:val="20"/>
              </w:rPr>
              <w:t>26,94</w:t>
            </w:r>
          </w:p>
        </w:tc>
      </w:tr>
    </w:tbl>
    <w:p w14:paraId="3245FEE2" w14:textId="77777777" w:rsidR="00AC22CE" w:rsidRPr="006067F1" w:rsidRDefault="00AC22CE" w:rsidP="006067F1">
      <w:pPr>
        <w:pStyle w:val="afa"/>
        <w:tabs>
          <w:tab w:val="left" w:pos="1440"/>
        </w:tabs>
        <w:ind w:firstLine="565"/>
        <w:jc w:val="center"/>
        <w:rPr>
          <w:rFonts w:ascii="Arial" w:hAnsi="Arial" w:cs="Arial"/>
          <w:bCs/>
          <w:iCs/>
          <w:kern w:val="2"/>
        </w:rPr>
      </w:pPr>
    </w:p>
    <w:p w14:paraId="424FE6DD" w14:textId="77777777" w:rsidR="00AC22CE" w:rsidRPr="006067F1" w:rsidRDefault="00AC22CE" w:rsidP="006067F1">
      <w:pPr>
        <w:ind w:firstLine="709"/>
        <w:rPr>
          <w:rFonts w:cs="Arial"/>
        </w:rPr>
      </w:pPr>
      <w:r w:rsidRPr="006067F1">
        <w:rPr>
          <w:rFonts w:cs="Arial"/>
        </w:rPr>
        <w:t>Как видно из таблицы современная обеспеченность населения Латненского сельского поселения значительно ниже нормативной потребности. Стоит учесть еще тот факт, что существующее здание ФАП имеет 100% износ. Здание было построено в 1934году. На перспективу потребуется строительство нового пункта медицинской помощи.</w:t>
      </w:r>
    </w:p>
    <w:p w14:paraId="0E58800F" w14:textId="1FC291C7" w:rsidR="00AC22CE" w:rsidRPr="006067F1" w:rsidRDefault="00AC22CE" w:rsidP="006067F1">
      <w:pPr>
        <w:ind w:firstLine="720"/>
        <w:rPr>
          <w:rFonts w:cs="Arial"/>
        </w:rPr>
      </w:pPr>
      <w:r w:rsidRPr="006067F1">
        <w:rPr>
          <w:rFonts w:cs="Arial"/>
          <w:kern w:val="2"/>
          <w:lang w:eastAsia="ar-SA"/>
        </w:rPr>
        <w:t>По территориальным показателям ситуация следующая:</w:t>
      </w:r>
      <w:r w:rsidR="006067F1" w:rsidRPr="006067F1">
        <w:rPr>
          <w:rFonts w:cs="Arial"/>
          <w:kern w:val="2"/>
          <w:lang w:eastAsia="ar-SA"/>
        </w:rPr>
        <w:t xml:space="preserve"> </w:t>
      </w:r>
    </w:p>
    <w:p w14:paraId="743575C5" w14:textId="625FDD9A" w:rsidR="00AC22CE" w:rsidRPr="006067F1" w:rsidRDefault="00AC22CE" w:rsidP="00614C83">
      <w:pPr>
        <w:ind w:firstLine="709"/>
        <w:rPr>
          <w:rFonts w:cs="Arial"/>
        </w:rPr>
      </w:pPr>
      <w:r w:rsidRPr="006067F1">
        <w:rPr>
          <w:rFonts w:cs="Arial"/>
          <w:kern w:val="2"/>
          <w:lang w:eastAsia="ar-SA"/>
        </w:rPr>
        <w:lastRenderedPageBreak/>
        <w:t>Доступность амбулаторий, ФАПов и аптек в сельской местности (по СНиП «Градостроительство...») принимается в пределах 30 мин. (с использованием транспорта).</w:t>
      </w:r>
      <w:r w:rsidR="006067F1" w:rsidRPr="006067F1">
        <w:rPr>
          <w:rFonts w:cs="Arial"/>
          <w:kern w:val="2"/>
          <w:lang w:eastAsia="ar-SA"/>
        </w:rPr>
        <w:t xml:space="preserve"> </w:t>
      </w:r>
    </w:p>
    <w:p w14:paraId="41F3FADB" w14:textId="77777777" w:rsidR="00AC22CE" w:rsidRPr="006067F1" w:rsidRDefault="00AC22CE" w:rsidP="00614C83">
      <w:pPr>
        <w:ind w:firstLine="709"/>
        <w:rPr>
          <w:rFonts w:cs="Arial"/>
        </w:rPr>
      </w:pPr>
      <w:r w:rsidRPr="006067F1">
        <w:rPr>
          <w:rFonts w:cs="Arial"/>
          <w:bCs/>
        </w:rPr>
        <w:t>Развитие и модернизация и основные мероприятия в сфере здравоохранения Семилукского района:</w:t>
      </w:r>
    </w:p>
    <w:p w14:paraId="47EB79CD" w14:textId="77777777" w:rsidR="00AC22CE" w:rsidRPr="006067F1" w:rsidRDefault="00AC22CE" w:rsidP="00614C83">
      <w:pPr>
        <w:ind w:firstLine="709"/>
        <w:rPr>
          <w:rFonts w:cs="Arial"/>
        </w:rPr>
      </w:pPr>
      <w:r w:rsidRPr="006067F1">
        <w:rPr>
          <w:rFonts w:cs="Arial"/>
        </w:rPr>
        <w:t>Семилукское сельское поселение должно ориентироваться на Комплексную целевую программу «Развитие здравоохранения Воронежской области на 2003 - 2006годы и на период до 2012года». Основные положения этой программы во многом не потеряли своей актуальности и в настоящее время, хотя мероприятия программы частично не были выполнены в намеченные сроки, из-за недостаточного финансирования. Основными задачами программы являются:</w:t>
      </w:r>
    </w:p>
    <w:p w14:paraId="2FAC89EF" w14:textId="77777777" w:rsidR="00AC22CE" w:rsidRPr="006067F1" w:rsidRDefault="00AC22CE" w:rsidP="00614C83">
      <w:pPr>
        <w:widowControl w:val="0"/>
        <w:numPr>
          <w:ilvl w:val="0"/>
          <w:numId w:val="27"/>
        </w:numPr>
        <w:tabs>
          <w:tab w:val="left" w:pos="720"/>
        </w:tabs>
        <w:suppressAutoHyphens/>
        <w:ind w:left="0" w:firstLine="709"/>
        <w:rPr>
          <w:rFonts w:cs="Arial"/>
        </w:rPr>
      </w:pPr>
      <w:r w:rsidRPr="006067F1">
        <w:rPr>
          <w:rFonts w:cs="Arial"/>
        </w:rPr>
        <w:t>Приближение врачебной помощи к населению;</w:t>
      </w:r>
    </w:p>
    <w:p w14:paraId="09347536" w14:textId="77777777" w:rsidR="00AC22CE" w:rsidRPr="006067F1" w:rsidRDefault="00AC22CE" w:rsidP="00614C83">
      <w:pPr>
        <w:widowControl w:val="0"/>
        <w:numPr>
          <w:ilvl w:val="0"/>
          <w:numId w:val="27"/>
        </w:numPr>
        <w:tabs>
          <w:tab w:val="left" w:pos="720"/>
        </w:tabs>
        <w:suppressAutoHyphens/>
        <w:ind w:left="0" w:firstLine="709"/>
        <w:rPr>
          <w:rFonts w:cs="Arial"/>
        </w:rPr>
      </w:pPr>
      <w:r w:rsidRPr="006067F1">
        <w:rPr>
          <w:rFonts w:cs="Arial"/>
        </w:rPr>
        <w:t>Повсеместное создание и разукрупнение врачебных участков;</w:t>
      </w:r>
    </w:p>
    <w:p w14:paraId="3C8154DC" w14:textId="77777777" w:rsidR="00AC22CE" w:rsidRPr="006067F1" w:rsidRDefault="00AC22CE" w:rsidP="00614C83">
      <w:pPr>
        <w:widowControl w:val="0"/>
        <w:numPr>
          <w:ilvl w:val="0"/>
          <w:numId w:val="27"/>
        </w:numPr>
        <w:tabs>
          <w:tab w:val="left" w:pos="720"/>
        </w:tabs>
        <w:suppressAutoHyphens/>
        <w:ind w:left="0" w:firstLine="709"/>
        <w:rPr>
          <w:rFonts w:cs="Arial"/>
        </w:rPr>
      </w:pPr>
      <w:r w:rsidRPr="006067F1">
        <w:rPr>
          <w:rFonts w:cs="Arial"/>
        </w:rPr>
        <w:t>Переориентация оказания медицинской помощи населению Воронежской на амбулаторно-поликлиническое звено с сокращением случаев необоснованной госпитализации в круглосуточные стационары;</w:t>
      </w:r>
    </w:p>
    <w:p w14:paraId="48A15742" w14:textId="77777777" w:rsidR="00AC22CE" w:rsidRPr="006067F1" w:rsidRDefault="00AC22CE" w:rsidP="00614C83">
      <w:pPr>
        <w:widowControl w:val="0"/>
        <w:numPr>
          <w:ilvl w:val="0"/>
          <w:numId w:val="27"/>
        </w:numPr>
        <w:tabs>
          <w:tab w:val="left" w:pos="720"/>
        </w:tabs>
        <w:suppressAutoHyphens/>
        <w:ind w:left="0" w:firstLine="709"/>
        <w:rPr>
          <w:rFonts w:cs="Arial"/>
        </w:rPr>
      </w:pPr>
      <w:r w:rsidRPr="006067F1">
        <w:rPr>
          <w:rFonts w:cs="Arial"/>
        </w:rPr>
        <w:t>Создание института врачей общей практики (семейных врачей);</w:t>
      </w:r>
    </w:p>
    <w:p w14:paraId="709D68EC" w14:textId="77777777" w:rsidR="00AC22CE" w:rsidRPr="006067F1" w:rsidRDefault="00AC22CE" w:rsidP="00614C83">
      <w:pPr>
        <w:widowControl w:val="0"/>
        <w:numPr>
          <w:ilvl w:val="0"/>
          <w:numId w:val="27"/>
        </w:numPr>
        <w:tabs>
          <w:tab w:val="left" w:pos="720"/>
        </w:tabs>
        <w:suppressAutoHyphens/>
        <w:ind w:left="0" w:firstLine="709"/>
        <w:rPr>
          <w:rFonts w:cs="Arial"/>
        </w:rPr>
      </w:pPr>
      <w:r w:rsidRPr="006067F1">
        <w:rPr>
          <w:rFonts w:cs="Arial"/>
        </w:rPr>
        <w:t>Закрепление медицинских кадров в сельской местности.</w:t>
      </w:r>
    </w:p>
    <w:p w14:paraId="61CF1FCA" w14:textId="77777777" w:rsidR="00AC22CE" w:rsidRPr="006067F1" w:rsidRDefault="00AC22CE" w:rsidP="00614C83">
      <w:pPr>
        <w:pStyle w:val="ConsPlusNormal"/>
        <w:widowControl/>
        <w:ind w:firstLine="709"/>
        <w:jc w:val="both"/>
        <w:rPr>
          <w:sz w:val="24"/>
          <w:szCs w:val="24"/>
        </w:rPr>
      </w:pPr>
    </w:p>
    <w:p w14:paraId="6203848A" w14:textId="626FF2EF" w:rsidR="00AC22CE" w:rsidRPr="006067F1" w:rsidRDefault="00AC22CE" w:rsidP="00614C83">
      <w:pPr>
        <w:ind w:firstLine="709"/>
        <w:rPr>
          <w:rFonts w:cs="Arial"/>
        </w:rPr>
      </w:pPr>
      <w:r w:rsidRPr="006067F1">
        <w:rPr>
          <w:rFonts w:cs="Arial"/>
          <w:bCs/>
          <w:iCs/>
          <w:kern w:val="2"/>
        </w:rPr>
        <w:t xml:space="preserve">Учреждения социального обеспечения. </w:t>
      </w:r>
      <w:r w:rsidRPr="006067F1">
        <w:rPr>
          <w:rFonts w:cs="Arial"/>
          <w:kern w:val="2"/>
          <w:lang w:eastAsia="ar-SA"/>
        </w:rPr>
        <w:t>К учреждениям социального обеспечения граждан относятся дома престарелых,</w:t>
      </w:r>
      <w:r w:rsidR="006067F1" w:rsidRPr="006067F1">
        <w:rPr>
          <w:rFonts w:cs="Arial"/>
          <w:kern w:val="2"/>
          <w:lang w:eastAsia="ar-SA"/>
        </w:rPr>
        <w:t xml:space="preserve"> </w:t>
      </w:r>
      <w:r w:rsidRPr="006067F1">
        <w:rPr>
          <w:rFonts w:cs="Arial"/>
          <w:kern w:val="2"/>
          <w:lang w:eastAsia="ar-SA"/>
        </w:rPr>
        <w:t>реабилитационные центры, дома-интернаты, приюты, центры социальной помощи семье и детям. Все они относятся к уровню периодического обслуживания, поэтому могут располагаться в районном центре. В Латненском поселении учреждения соцобеспечения не представлены.</w:t>
      </w:r>
    </w:p>
    <w:p w14:paraId="3C007B26" w14:textId="77777777" w:rsidR="00AC22CE" w:rsidRPr="006067F1" w:rsidRDefault="00AC22CE" w:rsidP="00614C83">
      <w:pPr>
        <w:ind w:firstLine="709"/>
        <w:rPr>
          <w:rFonts w:cs="Arial"/>
        </w:rPr>
      </w:pPr>
      <w:r w:rsidRPr="006067F1">
        <w:rPr>
          <w:rFonts w:cs="Arial"/>
          <w:bCs/>
          <w:iCs/>
          <w:kern w:val="2"/>
          <w:lang w:eastAsia="ar-SA"/>
        </w:rPr>
        <w:t xml:space="preserve">Организации и учреждения управления, кредитно-финансовые учреждения. </w:t>
      </w:r>
    </w:p>
    <w:p w14:paraId="7981328C" w14:textId="77777777" w:rsidR="00AC22CE" w:rsidRPr="006067F1" w:rsidRDefault="00AC22CE" w:rsidP="00614C83">
      <w:pPr>
        <w:ind w:firstLine="709"/>
        <w:rPr>
          <w:rFonts w:cs="Arial"/>
        </w:rPr>
      </w:pPr>
      <w:r w:rsidRPr="006067F1">
        <w:rPr>
          <w:rFonts w:cs="Arial"/>
          <w:kern w:val="2"/>
          <w:lang w:eastAsia="ar-SA"/>
        </w:rPr>
        <w:t xml:space="preserve">На данный вид общественного обслуживания нормы расчета даются только в СНиПе 2.07.01-89* «Градостроительство. Планировка и застройка городских и сельских поселений», «Методика…» его не включает, так как он не относится к основным нормируемым видам обслуживания. </w:t>
      </w:r>
    </w:p>
    <w:p w14:paraId="6C7D2B94" w14:textId="0CBB6649" w:rsidR="00AC22CE" w:rsidRPr="006067F1" w:rsidRDefault="00AC22CE" w:rsidP="00614C83">
      <w:pPr>
        <w:ind w:firstLine="709"/>
        <w:rPr>
          <w:rFonts w:cs="Arial"/>
        </w:rPr>
      </w:pPr>
      <w:r w:rsidRPr="006067F1">
        <w:rPr>
          <w:rFonts w:cs="Arial"/>
          <w:kern w:val="2"/>
          <w:lang w:eastAsia="ar-SA"/>
        </w:rPr>
        <w:t xml:space="preserve">К учреждениям повседневного обслуживания относятся административно-хозяйственное здание, отделения связи и банка, опорный пункт охраны порядка. На периодическом уровне находятся административно-управленческие организации, банки, конторы, офисы, отделения связи и милиции, суд, прокуратура, юридическая и нотариальные конторы. </w:t>
      </w:r>
      <w:r w:rsidR="006067F1" w:rsidRPr="006067F1">
        <w:rPr>
          <w:rFonts w:cs="Arial"/>
          <w:kern w:val="2"/>
          <w:lang w:eastAsia="ar-SA"/>
        </w:rPr>
        <w:t xml:space="preserve"> </w:t>
      </w:r>
      <w:r w:rsidRPr="006067F1">
        <w:rPr>
          <w:rFonts w:cs="Arial"/>
          <w:kern w:val="2"/>
          <w:lang w:eastAsia="ar-SA"/>
        </w:rPr>
        <w:t>Сюда же отнесены объекты, предназначенные для официального опубликования муниципальных правовых актов и иной официальной информации. В Латненском поселении функционирует отделение почты, находящееся в здании администрации.</w:t>
      </w:r>
    </w:p>
    <w:p w14:paraId="18FDBD63" w14:textId="77777777" w:rsidR="00AC22CE" w:rsidRPr="006067F1" w:rsidRDefault="00AC22CE" w:rsidP="006067F1">
      <w:pPr>
        <w:ind w:firstLine="720"/>
        <w:rPr>
          <w:rFonts w:cs="Arial"/>
        </w:rPr>
      </w:pPr>
      <w:r w:rsidRPr="006067F1">
        <w:rPr>
          <w:rFonts w:cs="Arial"/>
          <w:kern w:val="2"/>
          <w:lang w:eastAsia="ar-SA"/>
        </w:rPr>
        <w:t xml:space="preserve"> </w:t>
      </w:r>
    </w:p>
    <w:p w14:paraId="595732BD" w14:textId="77777777" w:rsidR="00AC22CE" w:rsidRPr="006067F1" w:rsidRDefault="00AC22CE" w:rsidP="006067F1">
      <w:pPr>
        <w:autoSpaceDE w:val="0"/>
        <w:ind w:firstLine="702"/>
        <w:jc w:val="center"/>
        <w:rPr>
          <w:rFonts w:cs="Arial"/>
        </w:rPr>
      </w:pPr>
      <w:r w:rsidRPr="006067F1">
        <w:rPr>
          <w:rFonts w:cs="Arial"/>
          <w:bCs/>
          <w:iCs/>
          <w:kern w:val="2"/>
        </w:rPr>
        <w:t>Данные по количеству и расположению учреждений управления, кредитно-финансовых и п</w:t>
      </w:r>
      <w:r w:rsidRPr="006067F1">
        <w:rPr>
          <w:rFonts w:cs="Arial"/>
        </w:rPr>
        <w:t>редприятий связи.</w:t>
      </w:r>
    </w:p>
    <w:tbl>
      <w:tblPr>
        <w:tblW w:w="5000" w:type="pct"/>
        <w:tblCellMar>
          <w:top w:w="55" w:type="dxa"/>
          <w:left w:w="55" w:type="dxa"/>
          <w:bottom w:w="55" w:type="dxa"/>
          <w:right w:w="55" w:type="dxa"/>
        </w:tblCellMar>
        <w:tblLook w:val="0000" w:firstRow="0" w:lastRow="0" w:firstColumn="0" w:lastColumn="0" w:noHBand="0" w:noVBand="0"/>
      </w:tblPr>
      <w:tblGrid>
        <w:gridCol w:w="2208"/>
        <w:gridCol w:w="1926"/>
        <w:gridCol w:w="1706"/>
        <w:gridCol w:w="1868"/>
        <w:gridCol w:w="2041"/>
      </w:tblGrid>
      <w:tr w:rsidR="006067F1" w:rsidRPr="00614C83" w14:paraId="41B67910" w14:textId="77777777" w:rsidTr="00614C83">
        <w:trPr>
          <w:tblHeader/>
        </w:trPr>
        <w:tc>
          <w:tcPr>
            <w:tcW w:w="1132" w:type="pct"/>
            <w:tcBorders>
              <w:top w:val="single" w:sz="1" w:space="0" w:color="000000"/>
              <w:left w:val="single" w:sz="1" w:space="0" w:color="000000"/>
              <w:bottom w:val="single" w:sz="1" w:space="0" w:color="000000"/>
            </w:tcBorders>
            <w:shd w:val="clear" w:color="auto" w:fill="auto"/>
          </w:tcPr>
          <w:p w14:paraId="01426A36" w14:textId="77777777" w:rsidR="00AC22CE" w:rsidRPr="00614C83" w:rsidRDefault="00AC22CE" w:rsidP="00614C83">
            <w:pPr>
              <w:pStyle w:val="afa"/>
              <w:snapToGrid w:val="0"/>
              <w:rPr>
                <w:rFonts w:ascii="Arial" w:hAnsi="Arial" w:cs="Arial"/>
                <w:sz w:val="20"/>
                <w:szCs w:val="20"/>
              </w:rPr>
            </w:pPr>
            <w:r w:rsidRPr="00614C83">
              <w:rPr>
                <w:rFonts w:ascii="Arial" w:hAnsi="Arial" w:cs="Arial"/>
                <w:kern w:val="2"/>
                <w:sz w:val="20"/>
                <w:szCs w:val="20"/>
              </w:rPr>
              <w:t xml:space="preserve">Населенный пункт </w:t>
            </w:r>
          </w:p>
        </w:tc>
        <w:tc>
          <w:tcPr>
            <w:tcW w:w="988" w:type="pct"/>
            <w:tcBorders>
              <w:top w:val="single" w:sz="1" w:space="0" w:color="000000"/>
              <w:left w:val="single" w:sz="1" w:space="0" w:color="000000"/>
              <w:bottom w:val="single" w:sz="1" w:space="0" w:color="000000"/>
            </w:tcBorders>
            <w:shd w:val="clear" w:color="auto" w:fill="auto"/>
          </w:tcPr>
          <w:p w14:paraId="6BF13C28" w14:textId="77777777" w:rsidR="00AC22CE" w:rsidRPr="00614C83" w:rsidRDefault="00AC22CE" w:rsidP="00614C83">
            <w:pPr>
              <w:pStyle w:val="afa"/>
              <w:snapToGrid w:val="0"/>
              <w:rPr>
                <w:rFonts w:ascii="Arial" w:hAnsi="Arial" w:cs="Arial"/>
                <w:sz w:val="20"/>
                <w:szCs w:val="20"/>
              </w:rPr>
            </w:pPr>
            <w:r w:rsidRPr="00614C83">
              <w:rPr>
                <w:rFonts w:ascii="Arial" w:hAnsi="Arial" w:cs="Arial"/>
                <w:kern w:val="2"/>
                <w:sz w:val="20"/>
                <w:szCs w:val="20"/>
              </w:rPr>
              <w:t>Учреждения управления</w:t>
            </w:r>
          </w:p>
        </w:tc>
        <w:tc>
          <w:tcPr>
            <w:tcW w:w="875" w:type="pct"/>
            <w:tcBorders>
              <w:top w:val="single" w:sz="1" w:space="0" w:color="000000"/>
              <w:left w:val="single" w:sz="1" w:space="0" w:color="000000"/>
              <w:bottom w:val="single" w:sz="1" w:space="0" w:color="000000"/>
            </w:tcBorders>
            <w:shd w:val="clear" w:color="auto" w:fill="auto"/>
          </w:tcPr>
          <w:p w14:paraId="209DC09F" w14:textId="77777777" w:rsidR="00AC22CE" w:rsidRPr="00614C83" w:rsidRDefault="00AC22CE" w:rsidP="00614C83">
            <w:pPr>
              <w:pStyle w:val="afa"/>
              <w:snapToGrid w:val="0"/>
              <w:rPr>
                <w:rFonts w:ascii="Arial" w:hAnsi="Arial" w:cs="Arial"/>
                <w:sz w:val="20"/>
                <w:szCs w:val="20"/>
              </w:rPr>
            </w:pPr>
            <w:r w:rsidRPr="00614C83">
              <w:rPr>
                <w:rFonts w:ascii="Arial" w:hAnsi="Arial" w:cs="Arial"/>
                <w:kern w:val="2"/>
                <w:sz w:val="20"/>
                <w:szCs w:val="20"/>
              </w:rPr>
              <w:t>Кредитно-финансовые учреждения</w:t>
            </w:r>
          </w:p>
        </w:tc>
        <w:tc>
          <w:tcPr>
            <w:tcW w:w="958" w:type="pct"/>
            <w:tcBorders>
              <w:top w:val="single" w:sz="1" w:space="0" w:color="000000"/>
              <w:left w:val="single" w:sz="1" w:space="0" w:color="000000"/>
              <w:bottom w:val="single" w:sz="1" w:space="0" w:color="000000"/>
            </w:tcBorders>
            <w:shd w:val="clear" w:color="auto" w:fill="auto"/>
          </w:tcPr>
          <w:p w14:paraId="5EF35CF7" w14:textId="77777777" w:rsidR="00AC22CE" w:rsidRPr="00614C83" w:rsidRDefault="00AC22CE" w:rsidP="00614C83">
            <w:pPr>
              <w:pStyle w:val="afa"/>
              <w:snapToGrid w:val="0"/>
              <w:rPr>
                <w:rFonts w:ascii="Arial" w:hAnsi="Arial" w:cs="Arial"/>
                <w:sz w:val="20"/>
                <w:szCs w:val="20"/>
              </w:rPr>
            </w:pPr>
            <w:r w:rsidRPr="00614C83">
              <w:rPr>
                <w:rFonts w:ascii="Arial" w:hAnsi="Arial" w:cs="Arial"/>
                <w:kern w:val="2"/>
                <w:sz w:val="20"/>
                <w:szCs w:val="20"/>
              </w:rPr>
              <w:t>Предприятия связи</w:t>
            </w:r>
          </w:p>
        </w:tc>
        <w:tc>
          <w:tcPr>
            <w:tcW w:w="1047" w:type="pct"/>
            <w:tcBorders>
              <w:top w:val="single" w:sz="1" w:space="0" w:color="000000"/>
              <w:left w:val="single" w:sz="1" w:space="0" w:color="000000"/>
              <w:bottom w:val="single" w:sz="1" w:space="0" w:color="000000"/>
              <w:right w:val="single" w:sz="1" w:space="0" w:color="000000"/>
            </w:tcBorders>
            <w:shd w:val="clear" w:color="auto" w:fill="auto"/>
          </w:tcPr>
          <w:p w14:paraId="39425B54" w14:textId="77777777" w:rsidR="00AC22CE" w:rsidRPr="00614C83" w:rsidRDefault="00AC22CE" w:rsidP="00614C83">
            <w:pPr>
              <w:pStyle w:val="afa"/>
              <w:snapToGrid w:val="0"/>
              <w:rPr>
                <w:rFonts w:ascii="Arial" w:hAnsi="Arial" w:cs="Arial"/>
                <w:sz w:val="20"/>
                <w:szCs w:val="20"/>
              </w:rPr>
            </w:pPr>
            <w:r w:rsidRPr="00614C83">
              <w:rPr>
                <w:rFonts w:ascii="Arial" w:hAnsi="Arial" w:cs="Arial"/>
                <w:kern w:val="2"/>
                <w:sz w:val="20"/>
                <w:szCs w:val="20"/>
              </w:rPr>
              <w:t>Объекты охраны обществ. порядка</w:t>
            </w:r>
          </w:p>
        </w:tc>
      </w:tr>
      <w:tr w:rsidR="00AC22CE" w:rsidRPr="00614C83" w14:paraId="29975B29" w14:textId="77777777" w:rsidTr="00614C83">
        <w:trPr>
          <w:trHeight w:val="275"/>
        </w:trPr>
        <w:tc>
          <w:tcPr>
            <w:tcW w:w="1132" w:type="pct"/>
            <w:tcBorders>
              <w:left w:val="single" w:sz="1" w:space="0" w:color="000000"/>
              <w:bottom w:val="single" w:sz="1" w:space="0" w:color="000000"/>
            </w:tcBorders>
            <w:shd w:val="clear" w:color="auto" w:fill="auto"/>
          </w:tcPr>
          <w:p w14:paraId="104F2299" w14:textId="77777777" w:rsidR="00AC22CE" w:rsidRPr="00614C83" w:rsidRDefault="00AC22CE" w:rsidP="00614C83">
            <w:pPr>
              <w:snapToGrid w:val="0"/>
              <w:ind w:firstLine="0"/>
              <w:rPr>
                <w:rFonts w:cs="Arial"/>
                <w:sz w:val="20"/>
                <w:szCs w:val="20"/>
              </w:rPr>
            </w:pPr>
            <w:r w:rsidRPr="00614C83">
              <w:rPr>
                <w:rFonts w:cs="Arial"/>
                <w:kern w:val="2"/>
                <w:sz w:val="20"/>
                <w:szCs w:val="20"/>
              </w:rPr>
              <w:t>с. Латное</w:t>
            </w:r>
          </w:p>
        </w:tc>
        <w:tc>
          <w:tcPr>
            <w:tcW w:w="988" w:type="pct"/>
            <w:tcBorders>
              <w:left w:val="single" w:sz="1" w:space="0" w:color="000000"/>
              <w:bottom w:val="single" w:sz="1" w:space="0" w:color="000000"/>
            </w:tcBorders>
            <w:shd w:val="clear" w:color="auto" w:fill="auto"/>
          </w:tcPr>
          <w:p w14:paraId="46EEFB82" w14:textId="77777777" w:rsidR="00AC22CE" w:rsidRPr="00614C83" w:rsidRDefault="00AC22CE" w:rsidP="00614C83">
            <w:pPr>
              <w:snapToGrid w:val="0"/>
              <w:ind w:firstLine="0"/>
              <w:rPr>
                <w:rFonts w:cs="Arial"/>
                <w:sz w:val="20"/>
                <w:szCs w:val="20"/>
              </w:rPr>
            </w:pPr>
            <w:r w:rsidRPr="00614C83">
              <w:rPr>
                <w:rFonts w:cs="Arial"/>
                <w:kern w:val="2"/>
                <w:sz w:val="20"/>
                <w:szCs w:val="20"/>
              </w:rPr>
              <w:t>Администрация</w:t>
            </w:r>
          </w:p>
        </w:tc>
        <w:tc>
          <w:tcPr>
            <w:tcW w:w="875" w:type="pct"/>
            <w:tcBorders>
              <w:left w:val="single" w:sz="1" w:space="0" w:color="000000"/>
              <w:bottom w:val="single" w:sz="1" w:space="0" w:color="000000"/>
            </w:tcBorders>
            <w:shd w:val="clear" w:color="auto" w:fill="auto"/>
          </w:tcPr>
          <w:p w14:paraId="59337F58" w14:textId="77777777" w:rsidR="00AC22CE" w:rsidRPr="00614C83" w:rsidRDefault="00AC22CE" w:rsidP="00614C83">
            <w:pPr>
              <w:snapToGrid w:val="0"/>
              <w:ind w:firstLine="0"/>
              <w:rPr>
                <w:rFonts w:cs="Arial"/>
                <w:kern w:val="2"/>
                <w:sz w:val="20"/>
                <w:szCs w:val="20"/>
              </w:rPr>
            </w:pPr>
          </w:p>
        </w:tc>
        <w:tc>
          <w:tcPr>
            <w:tcW w:w="958" w:type="pct"/>
            <w:tcBorders>
              <w:left w:val="single" w:sz="1" w:space="0" w:color="000000"/>
              <w:bottom w:val="single" w:sz="1" w:space="0" w:color="000000"/>
            </w:tcBorders>
            <w:shd w:val="clear" w:color="auto" w:fill="auto"/>
          </w:tcPr>
          <w:p w14:paraId="27A939FF" w14:textId="77777777" w:rsidR="00AC22CE" w:rsidRPr="00614C83" w:rsidRDefault="00AC22CE" w:rsidP="00614C83">
            <w:pPr>
              <w:pStyle w:val="afa"/>
              <w:snapToGrid w:val="0"/>
              <w:rPr>
                <w:rFonts w:ascii="Arial" w:hAnsi="Arial" w:cs="Arial"/>
                <w:sz w:val="20"/>
                <w:szCs w:val="20"/>
              </w:rPr>
            </w:pPr>
            <w:r w:rsidRPr="00614C83">
              <w:rPr>
                <w:rFonts w:ascii="Arial" w:hAnsi="Arial" w:cs="Arial"/>
                <w:kern w:val="2"/>
                <w:sz w:val="20"/>
                <w:szCs w:val="20"/>
              </w:rPr>
              <w:t>отд. почт. связи</w:t>
            </w:r>
          </w:p>
        </w:tc>
        <w:tc>
          <w:tcPr>
            <w:tcW w:w="1047" w:type="pct"/>
            <w:tcBorders>
              <w:left w:val="single" w:sz="1" w:space="0" w:color="000000"/>
              <w:bottom w:val="single" w:sz="1" w:space="0" w:color="000000"/>
              <w:right w:val="single" w:sz="1" w:space="0" w:color="000000"/>
            </w:tcBorders>
            <w:shd w:val="clear" w:color="auto" w:fill="auto"/>
          </w:tcPr>
          <w:p w14:paraId="2222BC1D" w14:textId="77777777" w:rsidR="00AC22CE" w:rsidRPr="00614C83" w:rsidRDefault="00AC22CE" w:rsidP="00614C83">
            <w:pPr>
              <w:snapToGrid w:val="0"/>
              <w:ind w:firstLine="0"/>
              <w:rPr>
                <w:rFonts w:cs="Arial"/>
                <w:kern w:val="2"/>
                <w:sz w:val="20"/>
                <w:szCs w:val="20"/>
              </w:rPr>
            </w:pPr>
          </w:p>
        </w:tc>
      </w:tr>
    </w:tbl>
    <w:p w14:paraId="2E90F755" w14:textId="77777777" w:rsidR="00AC22CE" w:rsidRPr="006067F1" w:rsidRDefault="00AC22CE" w:rsidP="006067F1">
      <w:pPr>
        <w:autoSpaceDE w:val="0"/>
        <w:ind w:firstLine="720"/>
        <w:rPr>
          <w:rFonts w:cs="Arial"/>
        </w:rPr>
      </w:pPr>
    </w:p>
    <w:p w14:paraId="0A6D3DA4" w14:textId="77777777" w:rsidR="00AC22CE" w:rsidRPr="006067F1" w:rsidRDefault="00AC22CE" w:rsidP="00614C83">
      <w:pPr>
        <w:autoSpaceDE w:val="0"/>
        <w:ind w:firstLine="720"/>
        <w:rPr>
          <w:rFonts w:cs="Arial"/>
        </w:rPr>
      </w:pPr>
      <w:r w:rsidRPr="006067F1">
        <w:rPr>
          <w:rFonts w:cs="Arial"/>
          <w:bCs/>
          <w:kern w:val="2"/>
        </w:rPr>
        <w:lastRenderedPageBreak/>
        <w:t xml:space="preserve">По территориальному принципу, учреждения и предприятия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доступности не более 30 мин. (2,5-3 км). </w:t>
      </w:r>
    </w:p>
    <w:p w14:paraId="1BE2742D" w14:textId="77777777" w:rsidR="00AC22CE" w:rsidRPr="006067F1" w:rsidRDefault="00AC22CE" w:rsidP="00614C83">
      <w:pPr>
        <w:autoSpaceDE w:val="0"/>
        <w:ind w:firstLine="720"/>
        <w:rPr>
          <w:rFonts w:cs="Arial"/>
          <w:kern w:val="2"/>
        </w:rPr>
      </w:pPr>
    </w:p>
    <w:p w14:paraId="598FB3A5" w14:textId="79E39668" w:rsidR="00AC22CE" w:rsidRPr="006067F1" w:rsidRDefault="00AC22CE" w:rsidP="00614C83">
      <w:pPr>
        <w:tabs>
          <w:tab w:val="left" w:pos="0"/>
        </w:tabs>
        <w:ind w:firstLine="720"/>
        <w:rPr>
          <w:rFonts w:cs="Arial"/>
        </w:rPr>
      </w:pPr>
      <w:r w:rsidRPr="006067F1">
        <w:rPr>
          <w:rFonts w:eastAsia="Arial Unicode MS" w:cs="Arial"/>
          <w:bCs/>
          <w:iCs/>
          <w:spacing w:val="-10"/>
          <w:kern w:val="2"/>
          <w:shd w:val="clear" w:color="auto" w:fill="FFFFFF"/>
        </w:rPr>
        <w:t>Связь, радиофикация, телерадиовещание</w:t>
      </w:r>
      <w:r w:rsidRPr="006067F1">
        <w:rPr>
          <w:rFonts w:cs="Arial"/>
          <w:iCs/>
          <w:kern w:val="2"/>
          <w:shd w:val="clear" w:color="auto" w:fill="FFFFFF"/>
        </w:rPr>
        <w:t xml:space="preserve"> </w:t>
      </w:r>
      <w:r w:rsidRPr="006067F1">
        <w:rPr>
          <w:rFonts w:cs="Arial"/>
          <w:kern w:val="2"/>
          <w:shd w:val="clear" w:color="auto" w:fill="FFFFFF"/>
        </w:rPr>
        <w:t>Латненское сельское поселение</w:t>
      </w:r>
      <w:r w:rsidR="006067F1" w:rsidRPr="006067F1">
        <w:rPr>
          <w:rFonts w:cs="Arial"/>
          <w:kern w:val="2"/>
          <w:shd w:val="clear" w:color="auto" w:fill="FFFFFF"/>
        </w:rPr>
        <w:t xml:space="preserve"> </w:t>
      </w:r>
      <w:r w:rsidRPr="006067F1">
        <w:rPr>
          <w:rFonts w:cs="Arial"/>
          <w:kern w:val="2"/>
          <w:shd w:val="clear" w:color="auto" w:fill="FFFFFF"/>
        </w:rPr>
        <w:t xml:space="preserve">радиофицировано и телефонизировано. Радиовещание осуществляется по проводной сети. По населенному пункту проложена разветвленная кабельная телефонная сеть общего пользования емкостью 180 номеров. </w:t>
      </w:r>
    </w:p>
    <w:p w14:paraId="78EB9DD9" w14:textId="77777777" w:rsidR="00AC22CE" w:rsidRPr="006067F1" w:rsidRDefault="00AC22CE" w:rsidP="00614C83">
      <w:pPr>
        <w:autoSpaceDE w:val="0"/>
        <w:ind w:firstLine="720"/>
        <w:rPr>
          <w:rFonts w:cs="Arial"/>
        </w:rPr>
      </w:pPr>
      <w:r w:rsidRPr="006067F1">
        <w:rPr>
          <w:rFonts w:cs="Arial"/>
          <w:bCs/>
          <w:iCs/>
          <w:spacing w:val="-10"/>
          <w:kern w:val="2"/>
          <w:shd w:val="clear" w:color="auto" w:fill="FFFFFF"/>
        </w:rPr>
        <w:t>Зоны вещания ОРТПЦ</w:t>
      </w:r>
    </w:p>
    <w:p w14:paraId="02139708" w14:textId="77777777" w:rsidR="00AC22CE" w:rsidRPr="006067F1" w:rsidRDefault="00AC22CE" w:rsidP="00614C83">
      <w:pPr>
        <w:autoSpaceDE w:val="0"/>
        <w:ind w:firstLine="720"/>
        <w:rPr>
          <w:rFonts w:cs="Arial"/>
        </w:rPr>
      </w:pPr>
      <w:r w:rsidRPr="006067F1">
        <w:rPr>
          <w:rFonts w:cs="Arial"/>
          <w:kern w:val="2"/>
          <w:lang w:eastAsia="ar-SA"/>
        </w:rPr>
        <w:t xml:space="preserve">ТВ программы: «Первый канал», «Россия», «Губерния», «ТВЦ» </w:t>
      </w:r>
    </w:p>
    <w:p w14:paraId="4495B17F" w14:textId="77777777" w:rsidR="00AC22CE" w:rsidRPr="006067F1" w:rsidRDefault="00AC22CE" w:rsidP="00614C83">
      <w:pPr>
        <w:autoSpaceDE w:val="0"/>
        <w:ind w:firstLine="720"/>
        <w:rPr>
          <w:rFonts w:cs="Arial"/>
        </w:rPr>
      </w:pPr>
      <w:r w:rsidRPr="006067F1">
        <w:rPr>
          <w:rFonts w:cs="Arial"/>
          <w:kern w:val="2"/>
          <w:lang w:eastAsia="ar-SA"/>
        </w:rPr>
        <w:t>РВ программы: «Радио России», «Маяк», «Мелодия», «Авторадио»</w:t>
      </w:r>
    </w:p>
    <w:p w14:paraId="3DC739B1" w14:textId="2B7F1AEA" w:rsidR="00AC22CE" w:rsidRPr="006067F1" w:rsidRDefault="00AC22CE" w:rsidP="00614C83">
      <w:pPr>
        <w:autoSpaceDE w:val="0"/>
        <w:ind w:firstLine="720"/>
        <w:rPr>
          <w:rFonts w:cs="Arial"/>
        </w:rPr>
      </w:pPr>
      <w:r w:rsidRPr="006067F1">
        <w:rPr>
          <w:rFonts w:cs="Arial"/>
          <w:spacing w:val="-10"/>
          <w:kern w:val="2"/>
          <w:lang w:eastAsia="ar-SA"/>
        </w:rPr>
        <w:t xml:space="preserve">Местные ТВ программы: РТР +ГТРК. </w:t>
      </w:r>
      <w:r w:rsidRPr="006067F1">
        <w:rPr>
          <w:rFonts w:cs="Arial"/>
          <w:spacing w:val="-10"/>
          <w:kern w:val="2"/>
          <w:shd w:val="clear" w:color="auto" w:fill="FFFFFF"/>
          <w:lang w:eastAsia="ar-SA"/>
        </w:rPr>
        <w:t>Планируется организация</w:t>
      </w:r>
      <w:r w:rsidR="006067F1" w:rsidRPr="006067F1">
        <w:rPr>
          <w:rFonts w:cs="Arial"/>
          <w:spacing w:val="-10"/>
          <w:kern w:val="2"/>
          <w:shd w:val="clear" w:color="auto" w:fill="FFFFFF"/>
          <w:lang w:eastAsia="ar-SA"/>
        </w:rPr>
        <w:t xml:space="preserve"> </w:t>
      </w:r>
      <w:r w:rsidRPr="006067F1">
        <w:rPr>
          <w:rFonts w:cs="Arial"/>
          <w:spacing w:val="-10"/>
          <w:kern w:val="2"/>
          <w:shd w:val="clear" w:color="auto" w:fill="FFFFFF"/>
          <w:lang w:eastAsia="ar-SA"/>
        </w:rPr>
        <w:t>ещё</w:t>
      </w:r>
      <w:r w:rsidR="006067F1" w:rsidRPr="006067F1">
        <w:rPr>
          <w:rFonts w:cs="Arial"/>
          <w:spacing w:val="-10"/>
          <w:kern w:val="2"/>
          <w:shd w:val="clear" w:color="auto" w:fill="FFFFFF"/>
          <w:lang w:eastAsia="ar-SA"/>
        </w:rPr>
        <w:t xml:space="preserve"> </w:t>
      </w:r>
      <w:r w:rsidRPr="006067F1">
        <w:rPr>
          <w:rFonts w:cs="Arial"/>
          <w:spacing w:val="-10"/>
          <w:kern w:val="2"/>
          <w:shd w:val="clear" w:color="auto" w:fill="FFFFFF"/>
          <w:lang w:eastAsia="ar-SA"/>
        </w:rPr>
        <w:t>3-4 каналов эфирного вещания и подготовка сети TV вещания к переходу к 2015 году на цифровое</w:t>
      </w:r>
      <w:r w:rsidR="006067F1" w:rsidRPr="006067F1">
        <w:rPr>
          <w:rFonts w:cs="Arial"/>
          <w:spacing w:val="-10"/>
          <w:kern w:val="2"/>
          <w:shd w:val="clear" w:color="auto" w:fill="FFFFFF"/>
          <w:lang w:eastAsia="ar-SA"/>
        </w:rPr>
        <w:t xml:space="preserve"> </w:t>
      </w:r>
      <w:r w:rsidRPr="006067F1">
        <w:rPr>
          <w:rFonts w:cs="Arial"/>
          <w:spacing w:val="-10"/>
          <w:kern w:val="2"/>
          <w:shd w:val="clear" w:color="auto" w:fill="FFFFFF"/>
          <w:lang w:eastAsia="ar-SA"/>
        </w:rPr>
        <w:t xml:space="preserve">вещание. </w:t>
      </w:r>
      <w:r w:rsidRPr="006067F1">
        <w:rPr>
          <w:rFonts w:cs="Arial"/>
          <w:kern w:val="2"/>
          <w:lang w:eastAsia="ar-SA"/>
        </w:rPr>
        <w:t>Предполагается</w:t>
      </w:r>
      <w:r w:rsidR="006067F1" w:rsidRPr="006067F1">
        <w:rPr>
          <w:rFonts w:cs="Arial"/>
          <w:kern w:val="2"/>
          <w:lang w:eastAsia="ar-SA"/>
        </w:rPr>
        <w:t xml:space="preserve"> </w:t>
      </w:r>
      <w:r w:rsidRPr="006067F1">
        <w:rPr>
          <w:rFonts w:cs="Arial"/>
          <w:kern w:val="2"/>
          <w:lang w:eastAsia="ar-SA"/>
        </w:rPr>
        <w:t>развитие</w:t>
      </w:r>
      <w:r w:rsidR="006067F1" w:rsidRPr="006067F1">
        <w:rPr>
          <w:rFonts w:cs="Arial"/>
          <w:kern w:val="2"/>
          <w:lang w:eastAsia="ar-SA"/>
        </w:rPr>
        <w:t xml:space="preserve"> </w:t>
      </w:r>
      <w:r w:rsidRPr="006067F1">
        <w:rPr>
          <w:rFonts w:cs="Arial"/>
          <w:kern w:val="2"/>
          <w:lang w:eastAsia="ar-SA"/>
        </w:rPr>
        <w:t>системы</w:t>
      </w:r>
      <w:r w:rsidR="006067F1" w:rsidRPr="006067F1">
        <w:rPr>
          <w:rFonts w:cs="Arial"/>
          <w:kern w:val="2"/>
          <w:lang w:eastAsia="ar-SA"/>
        </w:rPr>
        <w:t xml:space="preserve"> </w:t>
      </w:r>
      <w:r w:rsidRPr="006067F1">
        <w:rPr>
          <w:rFonts w:cs="Arial"/>
          <w:kern w:val="2"/>
          <w:lang w:eastAsia="ar-SA"/>
        </w:rPr>
        <w:t>кабельного</w:t>
      </w:r>
      <w:r w:rsidR="006067F1" w:rsidRPr="006067F1">
        <w:rPr>
          <w:rFonts w:cs="Arial"/>
          <w:kern w:val="2"/>
          <w:lang w:eastAsia="ar-SA"/>
        </w:rPr>
        <w:t xml:space="preserve"> </w:t>
      </w:r>
      <w:r w:rsidRPr="006067F1">
        <w:rPr>
          <w:rFonts w:cs="Arial"/>
          <w:kern w:val="2"/>
          <w:lang w:eastAsia="ar-SA"/>
        </w:rPr>
        <w:t>телевидения,</w:t>
      </w:r>
      <w:r w:rsidR="006067F1" w:rsidRPr="006067F1">
        <w:rPr>
          <w:rFonts w:cs="Arial"/>
          <w:kern w:val="2"/>
          <w:lang w:eastAsia="ar-SA"/>
        </w:rPr>
        <w:t xml:space="preserve"> </w:t>
      </w:r>
      <w:r w:rsidRPr="006067F1">
        <w:rPr>
          <w:rFonts w:cs="Arial"/>
          <w:kern w:val="2"/>
          <w:lang w:eastAsia="ar-SA"/>
        </w:rPr>
        <w:t>что</w:t>
      </w:r>
      <w:r w:rsidR="006067F1" w:rsidRPr="006067F1">
        <w:rPr>
          <w:rFonts w:cs="Arial"/>
          <w:kern w:val="2"/>
          <w:lang w:eastAsia="ar-SA"/>
        </w:rPr>
        <w:t xml:space="preserve"> </w:t>
      </w:r>
      <w:r w:rsidRPr="006067F1">
        <w:rPr>
          <w:rFonts w:cs="Arial"/>
          <w:kern w:val="2"/>
          <w:lang w:eastAsia="ar-SA"/>
        </w:rPr>
        <w:t>обеспечит</w:t>
      </w:r>
      <w:r w:rsidR="006067F1" w:rsidRPr="006067F1">
        <w:rPr>
          <w:rFonts w:cs="Arial"/>
          <w:kern w:val="2"/>
          <w:lang w:eastAsia="ar-SA"/>
        </w:rPr>
        <w:t xml:space="preserve"> </w:t>
      </w:r>
      <w:r w:rsidRPr="006067F1">
        <w:rPr>
          <w:rFonts w:cs="Arial"/>
          <w:kern w:val="2"/>
          <w:lang w:eastAsia="ar-SA"/>
        </w:rPr>
        <w:t>расширение</w:t>
      </w:r>
      <w:r w:rsidR="006067F1" w:rsidRPr="006067F1">
        <w:rPr>
          <w:rFonts w:cs="Arial"/>
          <w:kern w:val="2"/>
          <w:lang w:eastAsia="ar-SA"/>
        </w:rPr>
        <w:t xml:space="preserve"> </w:t>
      </w:r>
      <w:r w:rsidRPr="006067F1">
        <w:rPr>
          <w:rFonts w:cs="Arial"/>
          <w:kern w:val="2"/>
          <w:lang w:eastAsia="ar-SA"/>
        </w:rPr>
        <w:t>каналов</w:t>
      </w:r>
      <w:r w:rsidR="006067F1" w:rsidRPr="006067F1">
        <w:rPr>
          <w:rFonts w:cs="Arial"/>
          <w:kern w:val="2"/>
          <w:lang w:eastAsia="ar-SA"/>
        </w:rPr>
        <w:t xml:space="preserve"> </w:t>
      </w:r>
      <w:r w:rsidRPr="006067F1">
        <w:rPr>
          <w:rFonts w:cs="Arial"/>
          <w:kern w:val="2"/>
          <w:lang w:eastAsia="ar-SA"/>
        </w:rPr>
        <w:t>вещания</w:t>
      </w:r>
      <w:r w:rsidR="006067F1" w:rsidRPr="006067F1">
        <w:rPr>
          <w:rFonts w:cs="Arial"/>
          <w:kern w:val="2"/>
          <w:lang w:eastAsia="ar-SA"/>
        </w:rPr>
        <w:t xml:space="preserve"> </w:t>
      </w:r>
      <w:r w:rsidRPr="006067F1">
        <w:rPr>
          <w:rFonts w:cs="Arial"/>
          <w:kern w:val="2"/>
          <w:lang w:eastAsia="ar-SA"/>
        </w:rPr>
        <w:t>за</w:t>
      </w:r>
      <w:r w:rsidR="006067F1" w:rsidRPr="006067F1">
        <w:rPr>
          <w:rFonts w:cs="Arial"/>
          <w:kern w:val="2"/>
          <w:lang w:eastAsia="ar-SA"/>
        </w:rPr>
        <w:t xml:space="preserve"> </w:t>
      </w:r>
      <w:r w:rsidRPr="006067F1">
        <w:rPr>
          <w:rFonts w:cs="Arial"/>
          <w:kern w:val="2"/>
          <w:lang w:eastAsia="ar-SA"/>
        </w:rPr>
        <w:t>счёт</w:t>
      </w:r>
      <w:r w:rsidR="006067F1" w:rsidRPr="006067F1">
        <w:rPr>
          <w:rFonts w:cs="Arial"/>
          <w:kern w:val="2"/>
          <w:lang w:eastAsia="ar-SA"/>
        </w:rPr>
        <w:t xml:space="preserve"> </w:t>
      </w:r>
      <w:r w:rsidRPr="006067F1">
        <w:rPr>
          <w:rFonts w:cs="Arial"/>
          <w:kern w:val="2"/>
          <w:lang w:eastAsia="ar-SA"/>
        </w:rPr>
        <w:t>приёма</w:t>
      </w:r>
      <w:r w:rsidR="006067F1" w:rsidRPr="006067F1">
        <w:rPr>
          <w:rFonts w:cs="Arial"/>
          <w:kern w:val="2"/>
          <w:lang w:eastAsia="ar-SA"/>
        </w:rPr>
        <w:t xml:space="preserve"> </w:t>
      </w:r>
      <w:r w:rsidRPr="006067F1">
        <w:rPr>
          <w:rFonts w:cs="Arial"/>
          <w:kern w:val="2"/>
          <w:lang w:eastAsia="ar-SA"/>
        </w:rPr>
        <w:t>спутниковых</w:t>
      </w:r>
      <w:r w:rsidR="006067F1" w:rsidRPr="006067F1">
        <w:rPr>
          <w:rFonts w:cs="Arial"/>
          <w:kern w:val="2"/>
          <w:lang w:eastAsia="ar-SA"/>
        </w:rPr>
        <w:t xml:space="preserve"> </w:t>
      </w:r>
      <w:r w:rsidRPr="006067F1">
        <w:rPr>
          <w:rFonts w:cs="Arial"/>
          <w:kern w:val="2"/>
          <w:lang w:eastAsia="ar-SA"/>
        </w:rPr>
        <w:t>каналов</w:t>
      </w:r>
      <w:r w:rsidR="006067F1" w:rsidRPr="006067F1">
        <w:rPr>
          <w:rFonts w:cs="Arial"/>
          <w:kern w:val="2"/>
          <w:lang w:eastAsia="ar-SA"/>
        </w:rPr>
        <w:t xml:space="preserve"> </w:t>
      </w:r>
      <w:r w:rsidRPr="006067F1">
        <w:rPr>
          <w:rFonts w:cs="Arial"/>
          <w:kern w:val="2"/>
          <w:lang w:eastAsia="ar-SA"/>
        </w:rPr>
        <w:t>и</w:t>
      </w:r>
      <w:r w:rsidR="006067F1" w:rsidRPr="006067F1">
        <w:rPr>
          <w:rFonts w:cs="Arial"/>
          <w:kern w:val="2"/>
          <w:lang w:eastAsia="ar-SA"/>
        </w:rPr>
        <w:t xml:space="preserve"> </w:t>
      </w:r>
      <w:r w:rsidRPr="006067F1">
        <w:rPr>
          <w:rFonts w:cs="Arial"/>
          <w:kern w:val="2"/>
          <w:lang w:eastAsia="ar-SA"/>
        </w:rPr>
        <w:t>значительное</w:t>
      </w:r>
      <w:r w:rsidR="006067F1" w:rsidRPr="006067F1">
        <w:rPr>
          <w:rFonts w:cs="Arial"/>
          <w:kern w:val="2"/>
          <w:lang w:eastAsia="ar-SA"/>
        </w:rPr>
        <w:t xml:space="preserve"> </w:t>
      </w:r>
      <w:r w:rsidRPr="006067F1">
        <w:rPr>
          <w:rFonts w:cs="Arial"/>
          <w:kern w:val="2"/>
          <w:lang w:eastAsia="ar-SA"/>
        </w:rPr>
        <w:t>повышение</w:t>
      </w:r>
      <w:r w:rsidR="006067F1" w:rsidRPr="006067F1">
        <w:rPr>
          <w:rFonts w:cs="Arial"/>
          <w:kern w:val="2"/>
          <w:lang w:eastAsia="ar-SA"/>
        </w:rPr>
        <w:t xml:space="preserve"> </w:t>
      </w:r>
      <w:r w:rsidRPr="006067F1">
        <w:rPr>
          <w:rFonts w:cs="Arial"/>
          <w:kern w:val="2"/>
          <w:lang w:eastAsia="ar-SA"/>
        </w:rPr>
        <w:t>качества</w:t>
      </w:r>
      <w:r w:rsidR="006067F1" w:rsidRPr="006067F1">
        <w:rPr>
          <w:rFonts w:cs="Arial"/>
          <w:kern w:val="2"/>
          <w:lang w:eastAsia="ar-SA"/>
        </w:rPr>
        <w:t xml:space="preserve"> </w:t>
      </w:r>
      <w:r w:rsidRPr="006067F1">
        <w:rPr>
          <w:rFonts w:cs="Arial"/>
          <w:kern w:val="2"/>
          <w:lang w:eastAsia="ar-SA"/>
        </w:rPr>
        <w:t>телевизионного</w:t>
      </w:r>
      <w:r w:rsidR="006067F1" w:rsidRPr="006067F1">
        <w:rPr>
          <w:rFonts w:cs="Arial"/>
          <w:kern w:val="2"/>
          <w:lang w:eastAsia="ar-SA"/>
        </w:rPr>
        <w:t xml:space="preserve"> </w:t>
      </w:r>
      <w:r w:rsidRPr="006067F1">
        <w:rPr>
          <w:rFonts w:cs="Arial"/>
          <w:kern w:val="2"/>
          <w:lang w:eastAsia="ar-SA"/>
        </w:rPr>
        <w:t>вещания</w:t>
      </w:r>
      <w:r w:rsidRPr="006067F1">
        <w:rPr>
          <w:rFonts w:cs="Arial"/>
        </w:rPr>
        <w:t>.</w:t>
      </w:r>
    </w:p>
    <w:p w14:paraId="1EFD2301" w14:textId="77777777" w:rsidR="00AC22CE" w:rsidRPr="006067F1" w:rsidRDefault="00AC22CE" w:rsidP="00614C83">
      <w:pPr>
        <w:autoSpaceDE w:val="0"/>
        <w:ind w:firstLine="720"/>
        <w:rPr>
          <w:rFonts w:cs="Arial"/>
        </w:rPr>
      </w:pPr>
    </w:p>
    <w:p w14:paraId="70349FD2" w14:textId="77777777" w:rsidR="00AC22CE" w:rsidRPr="006067F1" w:rsidRDefault="00AC22CE" w:rsidP="00614C83">
      <w:pPr>
        <w:pStyle w:val="af7"/>
        <w:spacing w:after="0"/>
        <w:ind w:left="0" w:firstLine="720"/>
        <w:jc w:val="both"/>
        <w:rPr>
          <w:rFonts w:ascii="Arial" w:hAnsi="Arial" w:cs="Arial"/>
        </w:rPr>
      </w:pPr>
      <w:r w:rsidRPr="006067F1">
        <w:rPr>
          <w:rFonts w:ascii="Arial" w:hAnsi="Arial" w:cs="Arial"/>
          <w:bCs/>
        </w:rPr>
        <w:t xml:space="preserve">Основные направления развития. </w:t>
      </w:r>
    </w:p>
    <w:p w14:paraId="2DE43FEA" w14:textId="77777777" w:rsidR="00AC22CE" w:rsidRPr="006067F1" w:rsidRDefault="00AC22CE" w:rsidP="00614C83">
      <w:pPr>
        <w:pStyle w:val="af7"/>
        <w:spacing w:after="0"/>
        <w:ind w:left="0" w:firstLine="720"/>
        <w:jc w:val="both"/>
        <w:rPr>
          <w:rFonts w:ascii="Arial" w:hAnsi="Arial" w:cs="Arial"/>
        </w:rPr>
      </w:pPr>
      <w:r w:rsidRPr="006067F1">
        <w:rPr>
          <w:rFonts w:ascii="Arial" w:hAnsi="Arial" w:cs="Arial"/>
        </w:rPr>
        <w:t>Развитие отрасли связи в поселении, тесно связаны с основными направлениями развития отрасли связи в районе в целом, которыми являются:</w:t>
      </w:r>
    </w:p>
    <w:p w14:paraId="2874BAF7" w14:textId="77777777" w:rsidR="00AC22CE" w:rsidRPr="006067F1" w:rsidRDefault="00AC22CE" w:rsidP="00614C83">
      <w:pPr>
        <w:pStyle w:val="af7"/>
        <w:widowControl/>
        <w:numPr>
          <w:ilvl w:val="0"/>
          <w:numId w:val="38"/>
        </w:numPr>
        <w:suppressAutoHyphens w:val="0"/>
        <w:spacing w:after="0"/>
        <w:ind w:left="0" w:firstLine="720"/>
        <w:jc w:val="both"/>
        <w:rPr>
          <w:rFonts w:ascii="Arial" w:hAnsi="Arial" w:cs="Arial"/>
        </w:rPr>
      </w:pPr>
      <w:r w:rsidRPr="006067F1">
        <w:rPr>
          <w:rFonts w:ascii="Arial" w:hAnsi="Arial" w:cs="Arial"/>
        </w:rPr>
        <w:t>Формирование мультисервисной сети связи, на основе интеграции сетей фиксированной и подвижной связи. Телефонизация поселения должна осуществляться в рамках формирования широкополосных абонентских сетей доступа, обеспечивающих абонентов наряду с телефонной связью дополнительными услугами;</w:t>
      </w:r>
    </w:p>
    <w:p w14:paraId="21357019" w14:textId="77777777" w:rsidR="00AC22CE" w:rsidRPr="006067F1" w:rsidRDefault="00AC22CE" w:rsidP="00614C83">
      <w:pPr>
        <w:pStyle w:val="af7"/>
        <w:widowControl/>
        <w:numPr>
          <w:ilvl w:val="0"/>
          <w:numId w:val="38"/>
        </w:numPr>
        <w:suppressAutoHyphens w:val="0"/>
        <w:spacing w:after="0"/>
        <w:ind w:left="0" w:firstLine="720"/>
        <w:jc w:val="both"/>
        <w:rPr>
          <w:rFonts w:ascii="Arial" w:hAnsi="Arial" w:cs="Arial"/>
        </w:rPr>
      </w:pPr>
      <w:r w:rsidRPr="006067F1">
        <w:rPr>
          <w:rFonts w:ascii="Arial" w:hAnsi="Arial" w:cs="Arial"/>
        </w:rPr>
        <w:t xml:space="preserve">Повышение уровня цифровизации телефонной сети общего пользования; </w:t>
      </w:r>
    </w:p>
    <w:p w14:paraId="1A1A24CF" w14:textId="77777777" w:rsidR="00AC22CE" w:rsidRPr="006067F1" w:rsidRDefault="00AC22CE" w:rsidP="00614C83">
      <w:pPr>
        <w:pStyle w:val="af7"/>
        <w:widowControl/>
        <w:numPr>
          <w:ilvl w:val="0"/>
          <w:numId w:val="38"/>
        </w:numPr>
        <w:suppressAutoHyphens w:val="0"/>
        <w:spacing w:after="0"/>
        <w:ind w:left="0" w:firstLine="720"/>
        <w:jc w:val="both"/>
        <w:rPr>
          <w:rFonts w:ascii="Arial" w:hAnsi="Arial" w:cs="Arial"/>
        </w:rPr>
      </w:pPr>
      <w:r w:rsidRPr="006067F1">
        <w:rPr>
          <w:rFonts w:ascii="Arial" w:hAnsi="Arial" w:cs="Arial"/>
        </w:rPr>
        <w:t>Расширение спектра услуг на основе внедрения интеллектуальной платформы на стационарных телефонных сетях;</w:t>
      </w:r>
    </w:p>
    <w:p w14:paraId="7802D5BD" w14:textId="77777777" w:rsidR="00AC22CE" w:rsidRPr="006067F1" w:rsidRDefault="00AC22CE" w:rsidP="00614C83">
      <w:pPr>
        <w:pStyle w:val="af7"/>
        <w:widowControl/>
        <w:numPr>
          <w:ilvl w:val="0"/>
          <w:numId w:val="38"/>
        </w:numPr>
        <w:suppressAutoHyphens w:val="0"/>
        <w:spacing w:after="0"/>
        <w:ind w:left="0" w:firstLine="720"/>
        <w:jc w:val="both"/>
        <w:rPr>
          <w:rFonts w:ascii="Arial" w:hAnsi="Arial" w:cs="Arial"/>
        </w:rPr>
      </w:pPr>
      <w:r w:rsidRPr="006067F1">
        <w:rPr>
          <w:rFonts w:ascii="Arial" w:hAnsi="Arial" w:cs="Arial"/>
        </w:rPr>
        <w:t>Степень проникновения сотовой подвижности будет расти;</w:t>
      </w:r>
    </w:p>
    <w:p w14:paraId="1FCEAAE0" w14:textId="77777777" w:rsidR="00AC22CE" w:rsidRPr="006067F1" w:rsidRDefault="00AC22CE" w:rsidP="00614C83">
      <w:pPr>
        <w:ind w:firstLine="720"/>
        <w:rPr>
          <w:rFonts w:cs="Arial"/>
        </w:rPr>
      </w:pPr>
      <w:r w:rsidRPr="006067F1">
        <w:rPr>
          <w:rFonts w:cs="Arial"/>
        </w:rPr>
        <w:t>Основными направлениями развития систем телевизионного вещания является переход на цифровое телевидение стандарта DVB; Предусматривается 100% охват всего населения поселения телевизионным вещанием.</w:t>
      </w:r>
    </w:p>
    <w:p w14:paraId="567E068D" w14:textId="77777777" w:rsidR="00AC22CE" w:rsidRPr="006067F1" w:rsidRDefault="00AC22CE" w:rsidP="00614C83">
      <w:pPr>
        <w:pStyle w:val="af7"/>
        <w:widowControl/>
        <w:numPr>
          <w:ilvl w:val="0"/>
          <w:numId w:val="38"/>
        </w:numPr>
        <w:suppressAutoHyphens w:val="0"/>
        <w:spacing w:after="0"/>
        <w:ind w:left="0" w:firstLine="720"/>
        <w:jc w:val="both"/>
        <w:rPr>
          <w:rFonts w:ascii="Arial" w:hAnsi="Arial" w:cs="Arial"/>
        </w:rPr>
      </w:pPr>
      <w:r w:rsidRPr="006067F1">
        <w:rPr>
          <w:rFonts w:ascii="Arial" w:hAnsi="Arial" w:cs="Arial"/>
        </w:rPr>
        <w:t>Применение интерактивных широкополосных сетей абонентского доступа на основе технологий проводного и радиодоступа;</w:t>
      </w:r>
    </w:p>
    <w:p w14:paraId="3BCE2B63" w14:textId="77777777" w:rsidR="00AC22CE" w:rsidRPr="006067F1" w:rsidRDefault="00AC22CE" w:rsidP="00614C83">
      <w:pPr>
        <w:pStyle w:val="af7"/>
        <w:widowControl/>
        <w:numPr>
          <w:ilvl w:val="0"/>
          <w:numId w:val="38"/>
        </w:numPr>
        <w:suppressAutoHyphens w:val="0"/>
        <w:spacing w:after="0"/>
        <w:ind w:left="0" w:firstLine="720"/>
        <w:jc w:val="both"/>
        <w:rPr>
          <w:rFonts w:ascii="Arial" w:hAnsi="Arial" w:cs="Arial"/>
        </w:rPr>
      </w:pPr>
      <w:r w:rsidRPr="006067F1">
        <w:rPr>
          <w:rFonts w:ascii="Arial" w:hAnsi="Arial" w:cs="Arial"/>
        </w:rPr>
        <w:t>Переход к технологии 3G на сетях подвижной связи;</w:t>
      </w:r>
    </w:p>
    <w:p w14:paraId="6F633879" w14:textId="77777777" w:rsidR="00AC22CE" w:rsidRPr="006067F1" w:rsidRDefault="00AC22CE" w:rsidP="00614C83">
      <w:pPr>
        <w:pStyle w:val="af7"/>
        <w:spacing w:after="0"/>
        <w:ind w:left="0" w:firstLine="720"/>
        <w:jc w:val="both"/>
        <w:rPr>
          <w:rFonts w:ascii="Arial" w:hAnsi="Arial" w:cs="Arial"/>
        </w:rPr>
      </w:pPr>
      <w:r w:rsidRPr="006067F1">
        <w:rPr>
          <w:rFonts w:ascii="Arial" w:hAnsi="Arial" w:cs="Arial"/>
        </w:rPr>
        <w:t>Перспективы развития сетей электросвязи зависят от рыночного спроса на услуги связи.</w:t>
      </w:r>
    </w:p>
    <w:p w14:paraId="4C7A6D0C" w14:textId="349338EE" w:rsidR="00AC22CE" w:rsidRPr="006067F1" w:rsidRDefault="00AC22CE" w:rsidP="00614C83">
      <w:pPr>
        <w:autoSpaceDE w:val="0"/>
        <w:ind w:firstLine="720"/>
        <w:rPr>
          <w:rFonts w:cs="Arial"/>
        </w:rPr>
      </w:pPr>
      <w:r w:rsidRPr="006067F1">
        <w:rPr>
          <w:rFonts w:cs="Arial"/>
        </w:rPr>
        <w:t>Развитие</w:t>
      </w:r>
      <w:r w:rsidR="006067F1" w:rsidRPr="006067F1">
        <w:rPr>
          <w:rFonts w:cs="Arial"/>
        </w:rPr>
        <w:t xml:space="preserve"> </w:t>
      </w:r>
      <w:r w:rsidRPr="006067F1">
        <w:rPr>
          <w:rFonts w:cs="Arial"/>
        </w:rPr>
        <w:t>системы</w:t>
      </w:r>
      <w:r w:rsidR="006067F1" w:rsidRPr="006067F1">
        <w:rPr>
          <w:rFonts w:cs="Arial"/>
        </w:rPr>
        <w:t xml:space="preserve"> </w:t>
      </w:r>
      <w:r w:rsidRPr="006067F1">
        <w:rPr>
          <w:rFonts w:cs="Arial"/>
        </w:rPr>
        <w:t>сотовой</w:t>
      </w:r>
      <w:r w:rsidR="006067F1" w:rsidRPr="006067F1">
        <w:rPr>
          <w:rFonts w:cs="Arial"/>
        </w:rPr>
        <w:t xml:space="preserve"> </w:t>
      </w:r>
      <w:r w:rsidRPr="006067F1">
        <w:rPr>
          <w:rFonts w:cs="Arial"/>
        </w:rPr>
        <w:t>радиотелефонной</w:t>
      </w:r>
      <w:r w:rsidR="006067F1" w:rsidRPr="006067F1">
        <w:rPr>
          <w:rFonts w:cs="Arial"/>
        </w:rPr>
        <w:t xml:space="preserve"> </w:t>
      </w:r>
      <w:r w:rsidRPr="006067F1">
        <w:rPr>
          <w:rFonts w:cs="Arial"/>
        </w:rPr>
        <w:t>связи обеспечивается</w:t>
      </w:r>
      <w:r w:rsidR="006067F1" w:rsidRPr="006067F1">
        <w:rPr>
          <w:rFonts w:cs="Arial"/>
        </w:rPr>
        <w:t xml:space="preserve"> </w:t>
      </w:r>
      <w:r w:rsidRPr="006067F1">
        <w:rPr>
          <w:rFonts w:cs="Arial"/>
        </w:rPr>
        <w:t>путём</w:t>
      </w:r>
      <w:r w:rsidR="006067F1" w:rsidRPr="006067F1">
        <w:rPr>
          <w:rFonts w:cs="Arial"/>
        </w:rPr>
        <w:t xml:space="preserve"> </w:t>
      </w:r>
      <w:r w:rsidRPr="006067F1">
        <w:rPr>
          <w:rFonts w:cs="Arial"/>
        </w:rPr>
        <w:t>увеличения</w:t>
      </w:r>
      <w:r w:rsidR="006067F1" w:rsidRPr="006067F1">
        <w:rPr>
          <w:rFonts w:cs="Arial"/>
        </w:rPr>
        <w:t xml:space="preserve"> </w:t>
      </w:r>
      <w:r w:rsidRPr="006067F1">
        <w:rPr>
          <w:rFonts w:cs="Arial"/>
        </w:rPr>
        <w:t>площади</w:t>
      </w:r>
      <w:r w:rsidR="006067F1" w:rsidRPr="006067F1">
        <w:rPr>
          <w:rFonts w:cs="Arial"/>
        </w:rPr>
        <w:t xml:space="preserve"> </w:t>
      </w:r>
      <w:r w:rsidRPr="006067F1">
        <w:rPr>
          <w:rFonts w:cs="Arial"/>
        </w:rPr>
        <w:t>покрытия</w:t>
      </w:r>
      <w:r w:rsidR="006067F1" w:rsidRPr="006067F1">
        <w:rPr>
          <w:rFonts w:cs="Arial"/>
        </w:rPr>
        <w:t xml:space="preserve"> </w:t>
      </w:r>
      <w:r w:rsidRPr="006067F1">
        <w:rPr>
          <w:rFonts w:cs="Arial"/>
        </w:rPr>
        <w:t>территории сотовой связью,</w:t>
      </w:r>
      <w:r w:rsidR="006067F1" w:rsidRPr="006067F1">
        <w:rPr>
          <w:rFonts w:cs="Arial"/>
        </w:rPr>
        <w:t xml:space="preserve"> </w:t>
      </w:r>
      <w:r w:rsidRPr="006067F1">
        <w:rPr>
          <w:rFonts w:cs="Arial"/>
        </w:rPr>
        <w:t>применения</w:t>
      </w:r>
      <w:r w:rsidR="006067F1" w:rsidRPr="006067F1">
        <w:rPr>
          <w:rFonts w:cs="Arial"/>
        </w:rPr>
        <w:t xml:space="preserve"> </w:t>
      </w:r>
      <w:r w:rsidRPr="006067F1">
        <w:rPr>
          <w:rFonts w:cs="Arial"/>
        </w:rPr>
        <w:t>новейших</w:t>
      </w:r>
      <w:r w:rsidR="006067F1" w:rsidRPr="006067F1">
        <w:rPr>
          <w:rFonts w:cs="Arial"/>
        </w:rPr>
        <w:t xml:space="preserve"> </w:t>
      </w:r>
      <w:r w:rsidRPr="006067F1">
        <w:rPr>
          <w:rFonts w:cs="Arial"/>
        </w:rPr>
        <w:t>технологий и</w:t>
      </w:r>
      <w:r w:rsidR="006067F1" w:rsidRPr="006067F1">
        <w:rPr>
          <w:rFonts w:cs="Arial"/>
        </w:rPr>
        <w:t xml:space="preserve"> </w:t>
      </w:r>
      <w:r w:rsidRPr="006067F1">
        <w:rPr>
          <w:rFonts w:cs="Arial"/>
        </w:rPr>
        <w:t>повышения</w:t>
      </w:r>
      <w:r w:rsidR="006067F1" w:rsidRPr="006067F1">
        <w:rPr>
          <w:rFonts w:cs="Arial"/>
        </w:rPr>
        <w:t xml:space="preserve"> </w:t>
      </w:r>
      <w:r w:rsidRPr="006067F1">
        <w:rPr>
          <w:rFonts w:cs="Arial"/>
        </w:rPr>
        <w:t>качества</w:t>
      </w:r>
      <w:r w:rsidR="006067F1" w:rsidRPr="006067F1">
        <w:rPr>
          <w:rFonts w:cs="Arial"/>
        </w:rPr>
        <w:t xml:space="preserve"> </w:t>
      </w:r>
      <w:r w:rsidRPr="006067F1">
        <w:rPr>
          <w:rFonts w:cs="Arial"/>
        </w:rPr>
        <w:t>связи.</w:t>
      </w:r>
      <w:r w:rsidR="006067F1" w:rsidRPr="006067F1">
        <w:rPr>
          <w:rFonts w:cs="Arial"/>
        </w:rPr>
        <w:t xml:space="preserve"> </w:t>
      </w:r>
    </w:p>
    <w:p w14:paraId="0FB63F34" w14:textId="77777777" w:rsidR="00AC22CE" w:rsidRPr="006067F1" w:rsidRDefault="00AC22CE" w:rsidP="00614C83">
      <w:pPr>
        <w:tabs>
          <w:tab w:val="left" w:pos="700"/>
        </w:tabs>
        <w:ind w:firstLine="720"/>
        <w:rPr>
          <w:rFonts w:cs="Arial"/>
          <w:bCs/>
          <w:iCs/>
          <w:kern w:val="2"/>
          <w:shd w:val="clear" w:color="auto" w:fill="FFFFFF"/>
          <w:lang w:eastAsia="ar-SA"/>
        </w:rPr>
      </w:pPr>
    </w:p>
    <w:p w14:paraId="5DA35933" w14:textId="38794178" w:rsidR="00AC22CE" w:rsidRPr="006067F1" w:rsidRDefault="00AC22CE" w:rsidP="00614C83">
      <w:pPr>
        <w:tabs>
          <w:tab w:val="left" w:pos="700"/>
        </w:tabs>
        <w:ind w:firstLine="720"/>
        <w:rPr>
          <w:rFonts w:cs="Arial"/>
        </w:rPr>
      </w:pPr>
      <w:r w:rsidRPr="006067F1">
        <w:rPr>
          <w:rFonts w:cs="Arial"/>
          <w:bCs/>
          <w:iCs/>
          <w:kern w:val="2"/>
          <w:shd w:val="clear" w:color="auto" w:fill="FFFFFF"/>
          <w:lang w:eastAsia="ar-SA"/>
        </w:rPr>
        <w:t>В результате анализа, проведенного в пункте 2.6.1 выявлены следующие проблемы в Латненском сельском поселении, требующие решения на</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 xml:space="preserve">уровне района, т.е. не входящие в компетенцию местного самоуправления. В связи с отсутствием схемы территориального планирования Семилукского муниципального </w:t>
      </w:r>
      <w:r w:rsidRPr="006067F1">
        <w:rPr>
          <w:rFonts w:cs="Arial"/>
          <w:bCs/>
          <w:iCs/>
          <w:kern w:val="2"/>
          <w:shd w:val="clear" w:color="auto" w:fill="FFFFFF"/>
          <w:lang w:eastAsia="ar-SA"/>
        </w:rPr>
        <w:lastRenderedPageBreak/>
        <w:t>района, требуется обозначить эти проблемы в</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генеральном</w:t>
      </w:r>
      <w:r w:rsidR="006067F1" w:rsidRPr="006067F1">
        <w:rPr>
          <w:rFonts w:cs="Arial"/>
          <w:bCs/>
          <w:iCs/>
          <w:kern w:val="2"/>
          <w:shd w:val="clear" w:color="auto" w:fill="FFFFFF"/>
          <w:lang w:eastAsia="ar-SA"/>
        </w:rPr>
        <w:t xml:space="preserve"> </w:t>
      </w:r>
      <w:r w:rsidRPr="006067F1">
        <w:rPr>
          <w:rFonts w:cs="Arial"/>
          <w:bCs/>
          <w:iCs/>
          <w:kern w:val="2"/>
          <w:shd w:val="clear" w:color="auto" w:fill="FFFFFF"/>
          <w:lang w:eastAsia="ar-SA"/>
        </w:rPr>
        <w:t>плане сельского поселения.</w:t>
      </w:r>
    </w:p>
    <w:p w14:paraId="5EA1D2EA" w14:textId="77777777" w:rsidR="00AC22CE" w:rsidRPr="006067F1" w:rsidRDefault="00AC22CE" w:rsidP="00614C83">
      <w:pPr>
        <w:tabs>
          <w:tab w:val="left" w:pos="700"/>
        </w:tabs>
        <w:ind w:firstLine="720"/>
        <w:rPr>
          <w:rFonts w:cs="Arial"/>
          <w:bCs/>
          <w:iCs/>
          <w:kern w:val="2"/>
          <w:shd w:val="clear" w:color="auto" w:fill="FFFFFF"/>
          <w:lang w:eastAsia="ar-SA"/>
        </w:rPr>
      </w:pPr>
    </w:p>
    <w:p w14:paraId="01254F9A" w14:textId="6971E98A" w:rsidR="00AC22CE" w:rsidRPr="006067F1" w:rsidRDefault="006067F1" w:rsidP="00614C83">
      <w:pPr>
        <w:snapToGrid w:val="0"/>
        <w:ind w:firstLine="720"/>
        <w:rPr>
          <w:rFonts w:cs="Arial"/>
        </w:rPr>
      </w:pPr>
      <w:r w:rsidRPr="006067F1">
        <w:rPr>
          <w:rFonts w:cs="Arial"/>
          <w:bCs/>
          <w:iCs/>
          <w:kern w:val="2"/>
        </w:rPr>
        <w:t xml:space="preserve"> </w:t>
      </w:r>
      <w:r w:rsidR="00AC22CE" w:rsidRPr="006067F1">
        <w:rPr>
          <w:rFonts w:cs="Arial"/>
          <w:bCs/>
          <w:iCs/>
          <w:kern w:val="2"/>
        </w:rPr>
        <w:t>Проблема 1. Дошкольное воспитание.</w:t>
      </w:r>
    </w:p>
    <w:p w14:paraId="0F6B6C56" w14:textId="2C187009" w:rsidR="00AC22CE" w:rsidRPr="006067F1" w:rsidRDefault="006067F1" w:rsidP="00614C83">
      <w:pPr>
        <w:snapToGrid w:val="0"/>
        <w:ind w:firstLine="720"/>
        <w:rPr>
          <w:rFonts w:cs="Arial"/>
        </w:rPr>
      </w:pPr>
      <w:r w:rsidRPr="006067F1">
        <w:rPr>
          <w:rFonts w:cs="Arial"/>
          <w:kern w:val="2"/>
        </w:rPr>
        <w:t xml:space="preserve"> </w:t>
      </w:r>
      <w:r w:rsidR="00AC22CE" w:rsidRPr="006067F1">
        <w:rPr>
          <w:rFonts w:cs="Arial"/>
          <w:iCs/>
          <w:kern w:val="2"/>
        </w:rPr>
        <w:t>1. Требуется строительство детского сада исходя из требований СНиП.2.07.01-89*., емкостью 60 мест;</w:t>
      </w:r>
    </w:p>
    <w:p w14:paraId="2727EB39" w14:textId="4086CA91" w:rsidR="00AC22CE" w:rsidRPr="006067F1" w:rsidRDefault="006067F1" w:rsidP="00614C83">
      <w:pPr>
        <w:snapToGrid w:val="0"/>
        <w:ind w:firstLine="720"/>
        <w:rPr>
          <w:rFonts w:cs="Arial"/>
        </w:rPr>
      </w:pPr>
      <w:r w:rsidRPr="006067F1">
        <w:rPr>
          <w:rFonts w:cs="Arial"/>
          <w:iCs/>
          <w:spacing w:val="-3"/>
          <w:kern w:val="2"/>
          <w:shd w:val="clear" w:color="auto" w:fill="FFFFFF"/>
        </w:rPr>
        <w:t xml:space="preserve"> </w:t>
      </w:r>
      <w:r w:rsidR="00AC22CE" w:rsidRPr="006067F1">
        <w:rPr>
          <w:rFonts w:cs="Arial"/>
          <w:bCs/>
          <w:iCs/>
          <w:spacing w:val="-3"/>
          <w:kern w:val="2"/>
          <w:shd w:val="clear" w:color="auto" w:fill="FFFFFF"/>
        </w:rPr>
        <w:t xml:space="preserve">Проблема 2. </w:t>
      </w:r>
      <w:r w:rsidR="00AC22CE" w:rsidRPr="006067F1">
        <w:rPr>
          <w:rFonts w:cs="Arial"/>
          <w:iCs/>
          <w:spacing w:val="-3"/>
          <w:kern w:val="2"/>
          <w:shd w:val="clear" w:color="auto" w:fill="FFFFFF"/>
        </w:rPr>
        <w:t>Здравоохранение.</w:t>
      </w:r>
    </w:p>
    <w:p w14:paraId="4177AFBA" w14:textId="7979F053" w:rsidR="00AC22CE" w:rsidRPr="006067F1" w:rsidRDefault="006067F1" w:rsidP="00614C83">
      <w:pPr>
        <w:snapToGrid w:val="0"/>
        <w:ind w:firstLine="720"/>
        <w:rPr>
          <w:rFonts w:cs="Arial"/>
        </w:rPr>
      </w:pPr>
      <w:r w:rsidRPr="006067F1">
        <w:rPr>
          <w:rFonts w:cs="Arial"/>
          <w:kern w:val="2"/>
        </w:rPr>
        <w:t xml:space="preserve"> </w:t>
      </w:r>
      <w:r w:rsidR="00AC22CE" w:rsidRPr="006067F1">
        <w:rPr>
          <w:rFonts w:cs="Arial"/>
          <w:kern w:val="2"/>
        </w:rPr>
        <w:t xml:space="preserve">1. </w:t>
      </w:r>
      <w:r w:rsidR="00AC22CE" w:rsidRPr="006067F1">
        <w:rPr>
          <w:rFonts w:cs="Arial"/>
          <w:iCs/>
          <w:kern w:val="2"/>
        </w:rPr>
        <w:t xml:space="preserve">Требуется строительство нового здания врачебной амбулатории в с. Латное — тем самым увеличить мощность посещений в смену с 7 до20. </w:t>
      </w:r>
    </w:p>
    <w:p w14:paraId="279D55BD" w14:textId="2E0E5574" w:rsidR="00AC22CE" w:rsidRPr="006067F1" w:rsidRDefault="00AC22CE" w:rsidP="00614C83">
      <w:pPr>
        <w:snapToGrid w:val="0"/>
        <w:ind w:firstLine="720"/>
        <w:rPr>
          <w:rFonts w:cs="Arial"/>
        </w:rPr>
      </w:pPr>
      <w:r w:rsidRPr="006067F1">
        <w:rPr>
          <w:rFonts w:cs="Arial"/>
          <w:iCs/>
          <w:kern w:val="2"/>
        </w:rPr>
        <w:t xml:space="preserve"> </w:t>
      </w:r>
      <w:r w:rsidR="006067F1" w:rsidRPr="006067F1">
        <w:rPr>
          <w:rFonts w:cs="Arial"/>
          <w:iCs/>
          <w:kern w:val="2"/>
        </w:rPr>
        <w:t xml:space="preserve"> </w:t>
      </w:r>
    </w:p>
    <w:p w14:paraId="59EF09AD" w14:textId="77777777" w:rsidR="00AC22CE" w:rsidRPr="006067F1" w:rsidRDefault="00AC22CE" w:rsidP="00614C83">
      <w:pPr>
        <w:snapToGrid w:val="0"/>
        <w:ind w:firstLine="720"/>
        <w:rPr>
          <w:rFonts w:cs="Arial"/>
          <w:iCs/>
          <w:kern w:val="2"/>
        </w:rPr>
      </w:pPr>
    </w:p>
    <w:p w14:paraId="42531FC5" w14:textId="77777777" w:rsidR="00AC22CE" w:rsidRPr="006067F1" w:rsidRDefault="00AC22CE" w:rsidP="00614C83">
      <w:pPr>
        <w:snapToGrid w:val="0"/>
        <w:ind w:firstLine="720"/>
        <w:rPr>
          <w:rFonts w:cs="Arial"/>
          <w:iCs/>
          <w:kern w:val="2"/>
        </w:rPr>
      </w:pPr>
    </w:p>
    <w:p w14:paraId="09F68DF4" w14:textId="77777777" w:rsidR="00AC22CE" w:rsidRPr="006067F1" w:rsidRDefault="00AC22CE" w:rsidP="00614C83">
      <w:pPr>
        <w:snapToGrid w:val="0"/>
        <w:ind w:firstLine="720"/>
        <w:rPr>
          <w:rFonts w:cs="Arial"/>
          <w:iCs/>
          <w:kern w:val="2"/>
        </w:rPr>
      </w:pPr>
    </w:p>
    <w:p w14:paraId="52B084C2" w14:textId="16263215" w:rsidR="00AC22CE" w:rsidRPr="006067F1" w:rsidRDefault="006067F1" w:rsidP="00614C83">
      <w:pPr>
        <w:ind w:firstLine="720"/>
        <w:rPr>
          <w:rFonts w:cs="Arial"/>
        </w:rPr>
      </w:pPr>
      <w:r w:rsidRPr="006067F1">
        <w:rPr>
          <w:rFonts w:cs="Arial"/>
          <w:spacing w:val="-2"/>
        </w:rPr>
        <w:t xml:space="preserve"> </w:t>
      </w:r>
      <w:r w:rsidR="00AC22CE" w:rsidRPr="006067F1">
        <w:rPr>
          <w:rFonts w:cs="Arial"/>
          <w:spacing w:val="-2"/>
        </w:rPr>
        <w:t xml:space="preserve">Содержание разделов и карт генерального плана сельского поселения тесно связано с полномочиями органов муниципальной власти соответствующего уровня. </w:t>
      </w:r>
      <w:r w:rsidR="00AC22CE" w:rsidRPr="006067F1">
        <w:rPr>
          <w:rFonts w:cs="Arial"/>
        </w:rPr>
        <w:t>Согласно ст. 14 и 14.1. ФЗ-131 непосредственно к вопросам местного значения поселения относятся:</w:t>
      </w:r>
    </w:p>
    <w:p w14:paraId="58E1EC61"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в границах поселения электро-, тепло-, газо- и водоснабжения населения, водоотведения, снабжения населения топливом;</w:t>
      </w:r>
    </w:p>
    <w:p w14:paraId="6E362046"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освещения улиц;</w:t>
      </w:r>
    </w:p>
    <w:p w14:paraId="2D8111DF"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содержание и строительство автомобильных дорог общего пользования, мостов и иных транспортных инженерных сооружений в границах населенных пунктов поселения, за исключением автомобильных дорог общего пользования, мостов и иных транспортных инженерных сооружений федерального и регионального значения;</w:t>
      </w:r>
    </w:p>
    <w:p w14:paraId="4B9755FA"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условий для предоставления транспортных услуг населению и организация транспортного обслуживания населения в границах поселения;</w:t>
      </w:r>
    </w:p>
    <w:p w14:paraId="07CA39FB"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сбора и вывоза бытовых отходов и мусора;</w:t>
      </w:r>
    </w:p>
    <w:p w14:paraId="741F03B5"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содержание мест захоронения;</w:t>
      </w:r>
    </w:p>
    <w:p w14:paraId="64DE396D"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содействие в развитии сельскохозяйственного производства, создание условий для развития малого предпринимательства;</w:t>
      </w:r>
    </w:p>
    <w:p w14:paraId="3C4E0269"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строительства и содержания муниципального жилищного фонда, создание условий для жилищного строительства;</w:t>
      </w:r>
    </w:p>
    <w:p w14:paraId="17BF3AA2"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условий для обеспечения жителей поселения услугами связи, общественного питания, торговли и бытового обслуживания;</w:t>
      </w:r>
    </w:p>
    <w:p w14:paraId="1E390D14"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библиотечного обслуживания населения;</w:t>
      </w:r>
    </w:p>
    <w:p w14:paraId="0DB782E6"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условий для организации досуга и обеспечения жителей поселения услугами организаций культуры;</w:t>
      </w:r>
    </w:p>
    <w:p w14:paraId="542561BC"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музеев поселения;</w:t>
      </w:r>
    </w:p>
    <w:p w14:paraId="39233B45"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14:paraId="17A594F8"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4650ABD6"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обеспечение условий для развития на территории поселения физической культуры и массового спорта;</w:t>
      </w:r>
    </w:p>
    <w:p w14:paraId="1FDCFDFF"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lastRenderedPageBreak/>
        <w:t>создание условий для массового отдыха жителей поселения и организация обустройства мест массового отдыха населения;</w:t>
      </w:r>
    </w:p>
    <w:p w14:paraId="7C08DD86"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14:paraId="7B275F3A"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развитие и обеспечение охраны лечебно-оздоровительных местностей и курортов местного значения на территории поселения;</w:t>
      </w:r>
    </w:p>
    <w:p w14:paraId="307D3686"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и осуществление мероприятий по работе с детьми и молодежью в поселении;</w:t>
      </w:r>
    </w:p>
    <w:p w14:paraId="4EA16F4C"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участие в предупреждении и ликвидации последствий чрезвычайных ситуаций в границах поселения;</w:t>
      </w:r>
    </w:p>
    <w:p w14:paraId="22378E6D"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обеспечение первичных мер пожарной безопасности в границах населенных пунктов поселения;</w:t>
      </w:r>
    </w:p>
    <w:p w14:paraId="485FC0F1"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и осуществление мероприятий по гражданской обороне, защите населения и территории поселения от чрезвычайных ситуаций природного и техногенного характера;</w:t>
      </w:r>
    </w:p>
    <w:p w14:paraId="1C79B31F"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создание, содержание и организация деятельности аварийно-спасательных служб и (или) аварийно-спасательных формирований на территории поселения;</w:t>
      </w:r>
    </w:p>
    <w:p w14:paraId="03D97060" w14:textId="77777777" w:rsidR="00AC22CE" w:rsidRPr="006067F1" w:rsidRDefault="00AC22CE" w:rsidP="00614C83">
      <w:pPr>
        <w:pStyle w:val="ConsPlusNormal"/>
        <w:widowControl/>
        <w:numPr>
          <w:ilvl w:val="0"/>
          <w:numId w:val="12"/>
        </w:numPr>
        <w:tabs>
          <w:tab w:val="left" w:pos="1545"/>
          <w:tab w:val="left" w:pos="1925"/>
          <w:tab w:val="left" w:pos="1938"/>
          <w:tab w:val="left" w:pos="1988"/>
        </w:tabs>
        <w:ind w:left="0" w:firstLine="720"/>
        <w:jc w:val="both"/>
        <w:rPr>
          <w:sz w:val="24"/>
          <w:szCs w:val="24"/>
        </w:rPr>
      </w:pPr>
      <w:r w:rsidRPr="006067F1">
        <w:rPr>
          <w:sz w:val="24"/>
          <w:szCs w:val="24"/>
        </w:rPr>
        <w:t>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14:paraId="47B8CA9F" w14:textId="77777777" w:rsidR="00AC22CE" w:rsidRPr="006067F1" w:rsidRDefault="00AC22CE" w:rsidP="00614C83">
      <w:pPr>
        <w:ind w:firstLine="720"/>
        <w:rPr>
          <w:rFonts w:cs="Arial"/>
          <w:kern w:val="2"/>
          <w:lang w:eastAsia="ar-SA"/>
        </w:rPr>
      </w:pPr>
    </w:p>
    <w:p w14:paraId="17421500" w14:textId="2E20FDCB" w:rsidR="00AC22CE" w:rsidRPr="006067F1" w:rsidRDefault="006067F1" w:rsidP="00614C83">
      <w:pPr>
        <w:pStyle w:val="ConsPlusNormal"/>
        <w:widowControl/>
        <w:jc w:val="both"/>
        <w:rPr>
          <w:sz w:val="24"/>
          <w:szCs w:val="24"/>
        </w:rPr>
      </w:pPr>
      <w:r w:rsidRPr="006067F1">
        <w:rPr>
          <w:bCs/>
          <w:kern w:val="2"/>
          <w:sz w:val="24"/>
          <w:szCs w:val="24"/>
        </w:rPr>
        <w:t xml:space="preserve"> </w:t>
      </w:r>
    </w:p>
    <w:p w14:paraId="5D2C4F4E" w14:textId="77777777" w:rsidR="00AC22CE" w:rsidRPr="006067F1" w:rsidRDefault="00AC22CE" w:rsidP="00614C83">
      <w:pPr>
        <w:ind w:firstLine="720"/>
        <w:rPr>
          <w:rFonts w:cs="Arial"/>
          <w:bCs/>
          <w:kern w:val="2"/>
        </w:rPr>
      </w:pPr>
    </w:p>
    <w:p w14:paraId="07EB46EB" w14:textId="77777777" w:rsidR="00AC22CE" w:rsidRPr="006067F1" w:rsidRDefault="00AC22CE" w:rsidP="00614C83">
      <w:pPr>
        <w:tabs>
          <w:tab w:val="left" w:pos="1440"/>
        </w:tabs>
        <w:ind w:firstLine="720"/>
        <w:rPr>
          <w:rFonts w:cs="Arial"/>
        </w:rPr>
      </w:pPr>
      <w:r w:rsidRPr="006067F1">
        <w:rPr>
          <w:rFonts w:cs="Arial"/>
          <w:bCs/>
          <w:kern w:val="2"/>
        </w:rPr>
        <w:t>2.6.2. Инженерная инфраструктура.</w:t>
      </w:r>
    </w:p>
    <w:p w14:paraId="680C6834" w14:textId="77777777" w:rsidR="00AC22CE" w:rsidRPr="006067F1" w:rsidRDefault="00AC22CE" w:rsidP="00614C83">
      <w:pPr>
        <w:pStyle w:val="ConsPlusNormal"/>
        <w:widowControl/>
        <w:jc w:val="both"/>
        <w:rPr>
          <w:sz w:val="24"/>
          <w:szCs w:val="24"/>
        </w:rPr>
      </w:pPr>
      <w:r w:rsidRPr="006067F1">
        <w:rPr>
          <w:sz w:val="24"/>
          <w:szCs w:val="24"/>
        </w:rPr>
        <w:t>В полномочия органов местного самоуправления сельского поселения в первую очередь входят вопросы организация в границах поселения электро-, тепло-, газо- и водоснабжения населения, водоотведения, снабжения населения топливом, организация освещения улиц населенных пунктов. Существующее положение по вышеперечисленным вопросам в Латненском поселении сложилось следующим образом:</w:t>
      </w:r>
    </w:p>
    <w:p w14:paraId="3F0693FE" w14:textId="77777777" w:rsidR="00AC22CE" w:rsidRPr="006067F1" w:rsidRDefault="00AC22CE" w:rsidP="00614C83">
      <w:pPr>
        <w:ind w:firstLine="720"/>
        <w:rPr>
          <w:rFonts w:cs="Arial"/>
          <w:highlight w:val="yellow"/>
        </w:rPr>
      </w:pPr>
    </w:p>
    <w:p w14:paraId="7A684FD6" w14:textId="792F14E2" w:rsidR="00AC22CE" w:rsidRPr="006067F1" w:rsidRDefault="006067F1" w:rsidP="00614C83">
      <w:pPr>
        <w:ind w:firstLine="720"/>
        <w:rPr>
          <w:rFonts w:cs="Arial"/>
        </w:rPr>
      </w:pPr>
      <w:r w:rsidRPr="006067F1">
        <w:rPr>
          <w:rFonts w:cs="Arial"/>
          <w:bCs/>
          <w:kern w:val="2"/>
        </w:rPr>
        <w:t xml:space="preserve"> </w:t>
      </w:r>
      <w:r w:rsidR="00AC22CE" w:rsidRPr="006067F1">
        <w:rPr>
          <w:rFonts w:cs="Arial"/>
          <w:bCs/>
        </w:rPr>
        <w:t>Водоснабжение.</w:t>
      </w:r>
    </w:p>
    <w:p w14:paraId="0ECBB969" w14:textId="0EDE76DC" w:rsidR="00AC22CE" w:rsidRPr="006067F1" w:rsidRDefault="00AC22CE" w:rsidP="00614C83">
      <w:pPr>
        <w:ind w:firstLine="720"/>
        <w:rPr>
          <w:rFonts w:cs="Arial"/>
        </w:rPr>
      </w:pPr>
      <w:r w:rsidRPr="006067F1">
        <w:rPr>
          <w:rFonts w:cs="Arial"/>
        </w:rPr>
        <w:t>Водоснабжение Латненского</w:t>
      </w:r>
      <w:r w:rsidRPr="006067F1">
        <w:rPr>
          <w:rFonts w:cs="Arial"/>
          <w:shd w:val="clear" w:color="auto" w:fill="FFFFFF"/>
        </w:rPr>
        <w:t xml:space="preserve"> сельского поселения</w:t>
      </w:r>
      <w:r w:rsidRPr="006067F1">
        <w:rPr>
          <w:rFonts w:cs="Arial"/>
        </w:rPr>
        <w:t xml:space="preserve"> осуществляется за счет централизованного водопровода, которым охвачено 7% жилого фонда.</w:t>
      </w:r>
      <w:r w:rsidR="006067F1" w:rsidRPr="006067F1">
        <w:rPr>
          <w:rFonts w:cs="Arial"/>
        </w:rPr>
        <w:t xml:space="preserve"> </w:t>
      </w:r>
      <w:r w:rsidRPr="006067F1">
        <w:rPr>
          <w:rFonts w:cs="Arial"/>
        </w:rPr>
        <w:t>На сети в качестве контррезервуара используются водонапорные башни Рожновского. В качестве источников водоснабжения приняты подземные воды, добыча которых осуществляется с помощью водозаборных скважин. Мощность водозаборных сооружений составляет 480 м куб в сутки. На производственные и хозяйственно-питьевые</w:t>
      </w:r>
      <w:r w:rsidR="006067F1" w:rsidRPr="006067F1">
        <w:rPr>
          <w:rFonts w:cs="Arial"/>
        </w:rPr>
        <w:t xml:space="preserve"> </w:t>
      </w:r>
      <w:r w:rsidRPr="006067F1">
        <w:rPr>
          <w:rFonts w:cs="Arial"/>
        </w:rPr>
        <w:t>нужды поселения в настоящее время используется вода артезианских скважин. Качество воды удовлетворительное.</w:t>
      </w:r>
    </w:p>
    <w:p w14:paraId="38949D94" w14:textId="378A2C75" w:rsidR="00AC22CE" w:rsidRPr="006067F1" w:rsidRDefault="00AC22CE" w:rsidP="00614C83">
      <w:pPr>
        <w:ind w:firstLine="720"/>
        <w:rPr>
          <w:rFonts w:cs="Arial"/>
        </w:rPr>
      </w:pPr>
      <w:r w:rsidRPr="006067F1">
        <w:rPr>
          <w:rFonts w:cs="Arial"/>
        </w:rPr>
        <w:t>На территории Латненского с</w:t>
      </w:r>
      <w:r w:rsidRPr="006067F1">
        <w:rPr>
          <w:rFonts w:cs="Arial"/>
          <w:shd w:val="clear" w:color="auto" w:fill="FFFFFF"/>
        </w:rPr>
        <w:t>ельского поселения</w:t>
      </w:r>
      <w:r w:rsidRPr="006067F1">
        <w:rPr>
          <w:rFonts w:cs="Arial"/>
        </w:rPr>
        <w:t xml:space="preserve"> расположена 1 артезианская скважина</w:t>
      </w:r>
      <w:r w:rsidR="006067F1" w:rsidRPr="006067F1">
        <w:rPr>
          <w:rFonts w:cs="Arial"/>
        </w:rPr>
        <w:t xml:space="preserve"> </w:t>
      </w:r>
      <w:r w:rsidRPr="006067F1">
        <w:rPr>
          <w:rFonts w:cs="Arial"/>
        </w:rPr>
        <w:t>и 1 башня Рожновского. Большая часть населения пользуется грунтовой водой из колодцев.</w:t>
      </w:r>
    </w:p>
    <w:p w14:paraId="386E0597" w14:textId="77777777" w:rsidR="00AC22CE" w:rsidRPr="006067F1" w:rsidRDefault="00AC22CE" w:rsidP="00614C83">
      <w:pPr>
        <w:ind w:firstLine="720"/>
        <w:rPr>
          <w:rFonts w:cs="Arial"/>
        </w:rPr>
      </w:pPr>
      <w:r w:rsidRPr="006067F1">
        <w:rPr>
          <w:rFonts w:cs="Arial"/>
        </w:rPr>
        <w:t xml:space="preserve">Протяженность водопроводных сетей – 1,5 км, среднесуточный отпуск воды на 1 человека - 65 л/сутки. Ведутся работы по изготовлению проектно-сметной </w:t>
      </w:r>
      <w:r w:rsidRPr="006067F1">
        <w:rPr>
          <w:rFonts w:cs="Arial"/>
        </w:rPr>
        <w:lastRenderedPageBreak/>
        <w:t xml:space="preserve">документации на строительство нового водопровода, водозаборных скважин и аккумулирующих сооружений. </w:t>
      </w:r>
    </w:p>
    <w:p w14:paraId="6FD94EFD" w14:textId="77777777" w:rsidR="00AC22CE" w:rsidRPr="006067F1" w:rsidRDefault="00AC22CE" w:rsidP="00614C83">
      <w:pPr>
        <w:ind w:firstLine="720"/>
        <w:rPr>
          <w:rFonts w:cs="Arial"/>
        </w:rPr>
      </w:pPr>
    </w:p>
    <w:p w14:paraId="7EB837A4" w14:textId="77777777" w:rsidR="00AC22CE" w:rsidRPr="006067F1" w:rsidRDefault="00AC22CE" w:rsidP="00614C83">
      <w:pPr>
        <w:ind w:firstLine="720"/>
        <w:rPr>
          <w:rFonts w:cs="Arial"/>
        </w:rPr>
      </w:pPr>
      <w:r w:rsidRPr="006067F1">
        <w:rPr>
          <w:rFonts w:cs="Arial"/>
          <w:bCs/>
        </w:rPr>
        <w:t>Водоотведение.</w:t>
      </w:r>
    </w:p>
    <w:p w14:paraId="7C3B98F8" w14:textId="77777777" w:rsidR="00AC22CE" w:rsidRPr="006067F1" w:rsidRDefault="00AC22CE" w:rsidP="00614C83">
      <w:pPr>
        <w:ind w:firstLine="720"/>
        <w:rPr>
          <w:rFonts w:cs="Arial"/>
        </w:rPr>
      </w:pPr>
      <w:r w:rsidRPr="006067F1">
        <w:rPr>
          <w:rFonts w:cs="Arial"/>
        </w:rPr>
        <w:t>Централизованная канализация на территории Латненского сельского поселения</w:t>
      </w:r>
      <w:r w:rsidRPr="006067F1">
        <w:rPr>
          <w:rFonts w:cs="Arial"/>
          <w:shd w:val="clear" w:color="auto" w:fill="FFFFFF"/>
        </w:rPr>
        <w:t xml:space="preserve"> </w:t>
      </w:r>
      <w:r w:rsidRPr="006067F1">
        <w:rPr>
          <w:rFonts w:cs="Arial"/>
        </w:rPr>
        <w:t>отсутствует. Отвод стоков от зданий, имеющих внутреннюю канализацию, осуществляется в выгребные ямы.</w:t>
      </w:r>
    </w:p>
    <w:p w14:paraId="15684ED1" w14:textId="77777777" w:rsidR="00AC22CE" w:rsidRPr="006067F1" w:rsidRDefault="00AC22CE" w:rsidP="00614C83">
      <w:pPr>
        <w:ind w:firstLine="720"/>
        <w:rPr>
          <w:rFonts w:cs="Arial"/>
          <w:bCs/>
        </w:rPr>
      </w:pPr>
    </w:p>
    <w:p w14:paraId="5DA470FB" w14:textId="77777777" w:rsidR="00AC22CE" w:rsidRPr="006067F1" w:rsidRDefault="00AC22CE" w:rsidP="00614C83">
      <w:pPr>
        <w:ind w:firstLine="720"/>
        <w:rPr>
          <w:rFonts w:cs="Arial"/>
        </w:rPr>
      </w:pPr>
      <w:r w:rsidRPr="006067F1">
        <w:rPr>
          <w:rFonts w:cs="Arial"/>
          <w:bCs/>
        </w:rPr>
        <w:t>Ливневая канализация.</w:t>
      </w:r>
    </w:p>
    <w:p w14:paraId="088F2AD9" w14:textId="77777777" w:rsidR="00AC22CE" w:rsidRPr="006067F1" w:rsidRDefault="00AC22CE" w:rsidP="00614C83">
      <w:pPr>
        <w:ind w:firstLine="720"/>
        <w:rPr>
          <w:rFonts w:cs="Arial"/>
        </w:rPr>
      </w:pPr>
      <w:r w:rsidRPr="006067F1">
        <w:rPr>
          <w:rFonts w:cs="Arial"/>
          <w:bCs/>
        </w:rPr>
        <w:t>Ливневая канализация</w:t>
      </w:r>
      <w:r w:rsidRPr="006067F1">
        <w:rPr>
          <w:rFonts w:cs="Arial"/>
        </w:rPr>
        <w:t xml:space="preserve"> на территории Латненского сельского поселения отсутствует. Отвод дождевых и талых вод не регулируется и осуществляется в пониженные места существующего рельефа. </w:t>
      </w:r>
    </w:p>
    <w:p w14:paraId="776B7C41" w14:textId="3A30D487" w:rsidR="00AC22CE" w:rsidRPr="006067F1" w:rsidRDefault="006067F1" w:rsidP="00614C83">
      <w:pPr>
        <w:ind w:firstLine="720"/>
        <w:rPr>
          <w:rFonts w:cs="Arial"/>
        </w:rPr>
      </w:pPr>
      <w:r w:rsidRPr="006067F1">
        <w:rPr>
          <w:rFonts w:cs="Arial"/>
          <w:bCs/>
          <w:kern w:val="2"/>
        </w:rPr>
        <w:t xml:space="preserve"> </w:t>
      </w:r>
      <w:r w:rsidR="00AC22CE" w:rsidRPr="006067F1">
        <w:rPr>
          <w:rFonts w:cs="Arial"/>
          <w:bCs/>
          <w:kern w:val="2"/>
        </w:rPr>
        <w:t>Газоснабжение.</w:t>
      </w:r>
      <w:r w:rsidRPr="006067F1">
        <w:rPr>
          <w:rFonts w:cs="Arial"/>
        </w:rPr>
        <w:t xml:space="preserve"> </w:t>
      </w:r>
      <w:r w:rsidR="00AC22CE" w:rsidRPr="006067F1">
        <w:rPr>
          <w:rFonts w:cs="Arial"/>
        </w:rPr>
        <w:t>Природный газ Латненское сельское поселение получает от межпоселкового газопровода высокого давления, проложенного от АГРС «Семилуки».</w:t>
      </w:r>
    </w:p>
    <w:p w14:paraId="718AB702" w14:textId="77777777" w:rsidR="00AC22CE" w:rsidRPr="006067F1" w:rsidRDefault="00AC22CE" w:rsidP="00614C83">
      <w:pPr>
        <w:ind w:firstLine="720"/>
        <w:rPr>
          <w:rFonts w:cs="Arial"/>
        </w:rPr>
      </w:pPr>
      <w:r w:rsidRPr="006067F1">
        <w:rPr>
          <w:rFonts w:cs="Arial"/>
        </w:rPr>
        <w:t>От межпоселкового газопровода высокого давления газ из Семилукского сельского поселения поступает на ШРП с. Латное.</w:t>
      </w:r>
    </w:p>
    <w:p w14:paraId="719BA90E" w14:textId="1A1DC7DD" w:rsidR="00AC22CE" w:rsidRPr="006067F1" w:rsidRDefault="00AC22CE" w:rsidP="00614C83">
      <w:pPr>
        <w:ind w:firstLine="720"/>
        <w:rPr>
          <w:rFonts w:cs="Arial"/>
        </w:rPr>
      </w:pPr>
      <w:r w:rsidRPr="006067F1">
        <w:rPr>
          <w:rFonts w:cs="Arial"/>
        </w:rPr>
        <w:t>После ШРП газ поступает</w:t>
      </w:r>
      <w:r w:rsidR="006067F1" w:rsidRPr="006067F1">
        <w:rPr>
          <w:rFonts w:cs="Arial"/>
        </w:rPr>
        <w:t xml:space="preserve"> </w:t>
      </w:r>
      <w:r w:rsidRPr="006067F1">
        <w:rPr>
          <w:rFonts w:cs="Arial"/>
        </w:rPr>
        <w:t>по</w:t>
      </w:r>
      <w:r w:rsidR="006067F1" w:rsidRPr="006067F1">
        <w:rPr>
          <w:rFonts w:cs="Arial"/>
        </w:rPr>
        <w:t xml:space="preserve"> </w:t>
      </w:r>
      <w:r w:rsidRPr="006067F1">
        <w:rPr>
          <w:rFonts w:cs="Arial"/>
        </w:rPr>
        <w:t>газопроводам низкого давления Р≤ 0,003 МПа</w:t>
      </w:r>
      <w:r w:rsidR="006067F1" w:rsidRPr="006067F1">
        <w:rPr>
          <w:rFonts w:cs="Arial"/>
        </w:rPr>
        <w:t xml:space="preserve"> </w:t>
      </w:r>
      <w:r w:rsidRPr="006067F1">
        <w:rPr>
          <w:rFonts w:cs="Arial"/>
        </w:rPr>
        <w:t>до потребителей жилых домов.</w:t>
      </w:r>
    </w:p>
    <w:p w14:paraId="7BB17C7D" w14:textId="4969D7BD" w:rsidR="00AC22CE" w:rsidRPr="006067F1" w:rsidRDefault="006067F1" w:rsidP="00614C83">
      <w:pPr>
        <w:ind w:firstLine="720"/>
        <w:rPr>
          <w:rFonts w:cs="Arial"/>
        </w:rPr>
      </w:pPr>
      <w:r w:rsidRPr="006067F1">
        <w:rPr>
          <w:rFonts w:cs="Arial"/>
        </w:rPr>
        <w:t xml:space="preserve"> </w:t>
      </w:r>
      <w:r w:rsidR="00AC22CE" w:rsidRPr="006067F1">
        <w:rPr>
          <w:rFonts w:cs="Arial"/>
        </w:rPr>
        <w:t>Всего в</w:t>
      </w:r>
      <w:r w:rsidRPr="006067F1">
        <w:rPr>
          <w:rFonts w:cs="Arial"/>
        </w:rPr>
        <w:t xml:space="preserve"> </w:t>
      </w:r>
      <w:r w:rsidR="00AC22CE" w:rsidRPr="006067F1">
        <w:rPr>
          <w:rFonts w:cs="Arial"/>
        </w:rPr>
        <w:t>поселении:</w:t>
      </w:r>
    </w:p>
    <w:p w14:paraId="6301B1BB" w14:textId="41557889" w:rsidR="00AC22CE" w:rsidRPr="006067F1" w:rsidRDefault="006067F1" w:rsidP="00614C83">
      <w:pPr>
        <w:ind w:firstLine="720"/>
        <w:rPr>
          <w:rFonts w:cs="Arial"/>
        </w:rPr>
      </w:pPr>
      <w:r w:rsidRPr="006067F1">
        <w:rPr>
          <w:rFonts w:cs="Arial"/>
        </w:rPr>
        <w:t xml:space="preserve"> </w:t>
      </w:r>
      <w:r w:rsidR="00AC22CE" w:rsidRPr="006067F1">
        <w:rPr>
          <w:rFonts w:cs="Arial"/>
        </w:rPr>
        <w:t>- ШРП - 7 шт.;</w:t>
      </w:r>
    </w:p>
    <w:p w14:paraId="530C498B" w14:textId="573B5468" w:rsidR="00AC22CE" w:rsidRPr="006067F1" w:rsidRDefault="006067F1" w:rsidP="00614C83">
      <w:pPr>
        <w:tabs>
          <w:tab w:val="left" w:pos="720"/>
        </w:tabs>
        <w:ind w:firstLine="720"/>
        <w:rPr>
          <w:rFonts w:cs="Arial"/>
        </w:rPr>
      </w:pPr>
      <w:r w:rsidRPr="006067F1">
        <w:rPr>
          <w:rFonts w:cs="Arial"/>
        </w:rPr>
        <w:t xml:space="preserve"> </w:t>
      </w:r>
      <w:r w:rsidR="00AC22CE" w:rsidRPr="006067F1">
        <w:rPr>
          <w:rFonts w:cs="Arial"/>
        </w:rPr>
        <w:t>- котельная – 1 шт. подключена к сетям</w:t>
      </w:r>
      <w:r w:rsidRPr="006067F1">
        <w:rPr>
          <w:rFonts w:cs="Arial"/>
        </w:rPr>
        <w:t xml:space="preserve"> </w:t>
      </w:r>
      <w:r w:rsidR="00AC22CE" w:rsidRPr="006067F1">
        <w:rPr>
          <w:rFonts w:cs="Arial"/>
        </w:rPr>
        <w:t>газопровода высокого давления;</w:t>
      </w:r>
    </w:p>
    <w:p w14:paraId="196E47F1" w14:textId="44892128" w:rsidR="00AC22CE" w:rsidRPr="006067F1" w:rsidRDefault="006067F1" w:rsidP="00614C83">
      <w:pPr>
        <w:ind w:firstLine="720"/>
        <w:rPr>
          <w:rFonts w:cs="Arial"/>
        </w:rPr>
      </w:pPr>
      <w:r w:rsidRPr="006067F1">
        <w:rPr>
          <w:rFonts w:cs="Arial"/>
        </w:rPr>
        <w:t xml:space="preserve"> </w:t>
      </w:r>
      <w:r w:rsidR="00AC22CE" w:rsidRPr="006067F1">
        <w:rPr>
          <w:rFonts w:cs="Arial"/>
        </w:rPr>
        <w:t>- протяжённость уличной газовой сети составляет – 38,7 км;</w:t>
      </w:r>
    </w:p>
    <w:p w14:paraId="36CAB85A" w14:textId="77777777" w:rsidR="00AC22CE" w:rsidRPr="006067F1" w:rsidRDefault="00AC22CE" w:rsidP="00614C83">
      <w:pPr>
        <w:ind w:firstLine="720"/>
        <w:rPr>
          <w:rFonts w:cs="Arial"/>
        </w:rPr>
      </w:pPr>
      <w:r w:rsidRPr="006067F1">
        <w:rPr>
          <w:rFonts w:cs="Arial"/>
        </w:rPr>
        <w:t>- число домовладений - 856 шт.;</w:t>
      </w:r>
    </w:p>
    <w:p w14:paraId="1A0F1955" w14:textId="6D2F56EC" w:rsidR="00AC22CE" w:rsidRPr="006067F1" w:rsidRDefault="006067F1" w:rsidP="00614C83">
      <w:pPr>
        <w:tabs>
          <w:tab w:val="left" w:pos="2745"/>
        </w:tabs>
        <w:ind w:firstLine="720"/>
        <w:rPr>
          <w:rFonts w:cs="Arial"/>
        </w:rPr>
      </w:pPr>
      <w:r w:rsidRPr="006067F1">
        <w:rPr>
          <w:rFonts w:cs="Arial"/>
        </w:rPr>
        <w:t xml:space="preserve"> </w:t>
      </w:r>
      <w:r w:rsidR="00AC22CE" w:rsidRPr="006067F1">
        <w:rPr>
          <w:rFonts w:cs="Arial"/>
        </w:rPr>
        <w:t>- число газифицированных квартир – 494 шт.;</w:t>
      </w:r>
    </w:p>
    <w:p w14:paraId="504B940A" w14:textId="0D7A34E1" w:rsidR="00AC22CE" w:rsidRPr="006067F1" w:rsidRDefault="006067F1" w:rsidP="00614C83">
      <w:pPr>
        <w:tabs>
          <w:tab w:val="left" w:pos="2745"/>
        </w:tabs>
        <w:ind w:firstLine="720"/>
        <w:rPr>
          <w:rFonts w:cs="Arial"/>
        </w:rPr>
      </w:pPr>
      <w:r w:rsidRPr="006067F1">
        <w:rPr>
          <w:rFonts w:cs="Arial"/>
        </w:rPr>
        <w:t xml:space="preserve"> </w:t>
      </w:r>
      <w:r w:rsidR="00AC22CE" w:rsidRPr="006067F1">
        <w:rPr>
          <w:rFonts w:cs="Arial"/>
        </w:rPr>
        <w:t>Использование природного газа в</w:t>
      </w:r>
      <w:r w:rsidRPr="006067F1">
        <w:rPr>
          <w:rFonts w:cs="Arial"/>
        </w:rPr>
        <w:t xml:space="preserve"> </w:t>
      </w:r>
      <w:r w:rsidR="00AC22CE" w:rsidRPr="006067F1">
        <w:rPr>
          <w:rFonts w:cs="Arial"/>
        </w:rPr>
        <w:t>в</w:t>
      </w:r>
      <w:r w:rsidRPr="006067F1">
        <w:rPr>
          <w:rFonts w:cs="Arial"/>
        </w:rPr>
        <w:t xml:space="preserve"> </w:t>
      </w:r>
      <w:r w:rsidR="00AC22CE" w:rsidRPr="006067F1">
        <w:rPr>
          <w:rFonts w:cs="Arial"/>
        </w:rPr>
        <w:t>поселении осуществляется на нужды</w:t>
      </w:r>
      <w:r w:rsidRPr="006067F1">
        <w:rPr>
          <w:rFonts w:cs="Arial"/>
        </w:rPr>
        <w:t xml:space="preserve"> </w:t>
      </w:r>
      <w:r w:rsidR="00AC22CE" w:rsidRPr="006067F1">
        <w:rPr>
          <w:rFonts w:cs="Arial"/>
        </w:rPr>
        <w:t>отопления, пищеприготовления,</w:t>
      </w:r>
      <w:r w:rsidRPr="006067F1">
        <w:rPr>
          <w:rFonts w:cs="Arial"/>
        </w:rPr>
        <w:t xml:space="preserve"> </w:t>
      </w:r>
      <w:r w:rsidR="00AC22CE" w:rsidRPr="006067F1">
        <w:rPr>
          <w:rFonts w:cs="Arial"/>
        </w:rPr>
        <w:t>горячего водоснабжения жилого фонда.</w:t>
      </w:r>
    </w:p>
    <w:p w14:paraId="7E7B2C61" w14:textId="7EA989D5" w:rsidR="00AC22CE" w:rsidRPr="006067F1" w:rsidRDefault="006067F1" w:rsidP="00614C83">
      <w:pPr>
        <w:ind w:firstLine="720"/>
        <w:rPr>
          <w:rFonts w:cs="Arial"/>
        </w:rPr>
      </w:pPr>
      <w:r w:rsidRPr="006067F1">
        <w:rPr>
          <w:rFonts w:cs="Arial"/>
        </w:rPr>
        <w:t xml:space="preserve"> </w:t>
      </w:r>
      <w:r w:rsidR="00AC22CE" w:rsidRPr="006067F1">
        <w:rPr>
          <w:rFonts w:cs="Arial"/>
        </w:rPr>
        <w:t>Охват населения газификацией составляет -</w:t>
      </w:r>
      <w:r w:rsidRPr="006067F1">
        <w:rPr>
          <w:rFonts w:cs="Arial"/>
        </w:rPr>
        <w:t xml:space="preserve"> </w:t>
      </w:r>
      <w:r w:rsidR="00AC22CE" w:rsidRPr="006067F1">
        <w:rPr>
          <w:rFonts w:cs="Arial"/>
        </w:rPr>
        <w:t>71 %, в том числе природным газом – 67,4%;</w:t>
      </w:r>
      <w:r w:rsidRPr="006067F1">
        <w:rPr>
          <w:rFonts w:cs="Arial"/>
        </w:rPr>
        <w:t xml:space="preserve"> </w:t>
      </w:r>
      <w:r w:rsidR="00AC22CE" w:rsidRPr="006067F1">
        <w:rPr>
          <w:rFonts w:cs="Arial"/>
        </w:rPr>
        <w:t>сжиженным газом – 3,6%.</w:t>
      </w:r>
    </w:p>
    <w:p w14:paraId="566282E4" w14:textId="77777777" w:rsidR="00AC22CE" w:rsidRPr="006067F1" w:rsidRDefault="00AC22CE" w:rsidP="00614C83">
      <w:pPr>
        <w:ind w:firstLine="720"/>
        <w:rPr>
          <w:rFonts w:cs="Arial"/>
        </w:rPr>
      </w:pPr>
      <w:r w:rsidRPr="006067F1">
        <w:rPr>
          <w:rFonts w:cs="Arial"/>
        </w:rPr>
        <w:t>Теплоснабжение. По данным паспорта сельского поселения существующий жилой фонд Латненского сельского поселения составляет 47,274 тыс. м</w:t>
      </w:r>
      <w:r w:rsidRPr="006067F1">
        <w:rPr>
          <w:rFonts w:cs="Arial"/>
          <w:vertAlign w:val="superscript"/>
        </w:rPr>
        <w:t>2</w:t>
      </w:r>
      <w:r w:rsidRPr="006067F1">
        <w:rPr>
          <w:rFonts w:cs="Arial"/>
        </w:rPr>
        <w:t xml:space="preserve"> общей площади и застроен индивидуальной постройкой усадебного типа .</w:t>
      </w:r>
    </w:p>
    <w:p w14:paraId="1C445632" w14:textId="77777777" w:rsidR="00AC22CE" w:rsidRPr="006067F1" w:rsidRDefault="00AC22CE" w:rsidP="00614C83">
      <w:pPr>
        <w:ind w:firstLine="720"/>
        <w:rPr>
          <w:rFonts w:cs="Arial"/>
        </w:rPr>
      </w:pPr>
      <w:r w:rsidRPr="006067F1">
        <w:rPr>
          <w:rFonts w:cs="Arial"/>
        </w:rPr>
        <w:t xml:space="preserve">Потребность в тепле определена по укрупненным нормативным показателям и составляет Q=13,97 Гкал/час . Весь расчет сведен в таблицу . </w:t>
      </w:r>
    </w:p>
    <w:p w14:paraId="04AB8F30" w14:textId="1346AF94" w:rsidR="00AC22CE" w:rsidRPr="006067F1" w:rsidRDefault="00AC22CE" w:rsidP="00614C83">
      <w:pPr>
        <w:ind w:firstLine="720"/>
        <w:rPr>
          <w:rFonts w:cs="Arial"/>
        </w:rPr>
      </w:pPr>
      <w:r w:rsidRPr="006067F1">
        <w:rPr>
          <w:rFonts w:cs="Arial"/>
        </w:rPr>
        <w:t>Обеспечение теплом существующего жилого фонда и существующих объектов соцкультбыта Латненского сельского поселения осуществляется от индивидуальных источников тепла на газе и твердом топливе. В поселении на данный момент имеется</w:t>
      </w:r>
      <w:r w:rsidR="006067F1" w:rsidRPr="006067F1">
        <w:rPr>
          <w:rFonts w:cs="Arial"/>
        </w:rPr>
        <w:t xml:space="preserve"> </w:t>
      </w:r>
      <w:r w:rsidRPr="006067F1">
        <w:rPr>
          <w:rFonts w:cs="Arial"/>
        </w:rPr>
        <w:t>котельная на газе СОШ производительностью – 0,16 Гкал/час . Она находится в с. Латное на ул. Октябрьская.</w:t>
      </w:r>
      <w:r w:rsidR="006067F1" w:rsidRPr="006067F1">
        <w:rPr>
          <w:rFonts w:cs="Arial"/>
        </w:rPr>
        <w:t xml:space="preserve"> </w:t>
      </w:r>
      <w:r w:rsidRPr="006067F1">
        <w:rPr>
          <w:rFonts w:cs="Arial"/>
        </w:rPr>
        <w:t>Протяжённость тепловых сетей в поселении составляет – 0,2 км.</w:t>
      </w:r>
    </w:p>
    <w:p w14:paraId="44A0E1CE" w14:textId="77777777" w:rsidR="00AC22CE" w:rsidRPr="006067F1" w:rsidRDefault="00AC22CE" w:rsidP="00614C83">
      <w:pPr>
        <w:ind w:firstLine="720"/>
        <w:rPr>
          <w:rFonts w:cs="Arial"/>
          <w:kern w:val="2"/>
          <w:highlight w:val="yellow"/>
        </w:rPr>
      </w:pPr>
    </w:p>
    <w:p w14:paraId="6B036C9B" w14:textId="77777777" w:rsidR="00AC22CE" w:rsidRPr="006067F1" w:rsidRDefault="00AC22CE" w:rsidP="00614C83">
      <w:pPr>
        <w:ind w:firstLine="720"/>
        <w:rPr>
          <w:rFonts w:cs="Arial"/>
        </w:rPr>
      </w:pPr>
      <w:r w:rsidRPr="006067F1">
        <w:rPr>
          <w:rFonts w:cs="Arial"/>
          <w:bCs/>
          <w:kern w:val="2"/>
        </w:rPr>
        <w:t>Электроснабжение.</w:t>
      </w:r>
      <w:r w:rsidRPr="006067F1">
        <w:rPr>
          <w:rFonts w:cs="Arial"/>
          <w:kern w:val="2"/>
        </w:rPr>
        <w:t xml:space="preserve"> Поселение полностью электрофицированно. На территории поселения расположено 12 трансформаторных подстанций общей мощностью 3,18 кВт, общая протяженность электрических сетей составляет 37,4км.</w:t>
      </w:r>
    </w:p>
    <w:p w14:paraId="7D6A6F2A" w14:textId="77777777" w:rsidR="00AC22CE" w:rsidRPr="006067F1" w:rsidRDefault="00AC22CE" w:rsidP="00614C83">
      <w:pPr>
        <w:tabs>
          <w:tab w:val="left" w:pos="1440"/>
        </w:tabs>
        <w:snapToGrid w:val="0"/>
        <w:ind w:firstLine="720"/>
        <w:rPr>
          <w:rFonts w:cs="Arial"/>
        </w:rPr>
      </w:pPr>
      <w:r w:rsidRPr="006067F1">
        <w:rPr>
          <w:rFonts w:cs="Arial"/>
          <w:bCs/>
          <w:iCs/>
          <w:kern w:val="2"/>
          <w:shd w:val="clear" w:color="auto" w:fill="FFFFFF"/>
          <w:lang w:eastAsia="ar-SA"/>
        </w:rPr>
        <w:t>В результате анализа, проведенного в пункте 2.6.2 выявлены следующие проблемы развития инженерной инфраструктуры Латненское сельского поселения:</w:t>
      </w:r>
    </w:p>
    <w:p w14:paraId="77379E02" w14:textId="7A36C44B" w:rsidR="00AC22CE" w:rsidRPr="006067F1" w:rsidRDefault="00AC22CE" w:rsidP="00614C83">
      <w:pPr>
        <w:tabs>
          <w:tab w:val="left" w:pos="1440"/>
        </w:tabs>
        <w:snapToGrid w:val="0"/>
        <w:ind w:firstLine="720"/>
        <w:rPr>
          <w:rFonts w:cs="Arial"/>
        </w:rPr>
      </w:pPr>
      <w:r w:rsidRPr="006067F1">
        <w:rPr>
          <w:rFonts w:cs="Arial"/>
          <w:bCs/>
          <w:iCs/>
          <w:kern w:val="2"/>
          <w:shd w:val="clear" w:color="auto" w:fill="FFFFFF"/>
          <w:lang w:eastAsia="ar-SA"/>
        </w:rPr>
        <w:t>Проблема 1. Водоснабжение.</w:t>
      </w:r>
      <w:r w:rsidRPr="006067F1">
        <w:rPr>
          <w:rFonts w:cs="Arial"/>
          <w:iCs/>
          <w:kern w:val="2"/>
          <w:shd w:val="clear" w:color="auto" w:fill="FFFFFF"/>
          <w:lang w:eastAsia="ar-SA"/>
        </w:rPr>
        <w:t xml:space="preserve"> </w:t>
      </w:r>
      <w:r w:rsidRPr="006067F1">
        <w:rPr>
          <w:rFonts w:cs="Arial"/>
          <w:iCs/>
          <w:shd w:val="clear" w:color="auto" w:fill="FFFFFF"/>
        </w:rPr>
        <w:t>Большая часть Латненского сельского поселения не оборудована водоподводящими сетями.</w:t>
      </w:r>
      <w:r w:rsidR="006067F1" w:rsidRPr="006067F1">
        <w:rPr>
          <w:rFonts w:cs="Arial"/>
          <w:iCs/>
          <w:shd w:val="clear" w:color="auto" w:fill="FFFFFF"/>
        </w:rPr>
        <w:t xml:space="preserve"> </w:t>
      </w:r>
      <w:r w:rsidRPr="006067F1">
        <w:rPr>
          <w:rFonts w:cs="Arial"/>
          <w:iCs/>
          <w:shd w:val="clear" w:color="auto" w:fill="FFFFFF"/>
        </w:rPr>
        <w:t xml:space="preserve">Требуется расширение </w:t>
      </w:r>
      <w:r w:rsidRPr="006067F1">
        <w:rPr>
          <w:rFonts w:cs="Arial"/>
          <w:iCs/>
          <w:shd w:val="clear" w:color="auto" w:fill="FFFFFF"/>
        </w:rPr>
        <w:lastRenderedPageBreak/>
        <w:t>существующей</w:t>
      </w:r>
      <w:r w:rsidR="006067F1" w:rsidRPr="006067F1">
        <w:rPr>
          <w:rFonts w:cs="Arial"/>
          <w:iCs/>
          <w:shd w:val="clear" w:color="auto" w:fill="FFFFFF"/>
        </w:rPr>
        <w:t xml:space="preserve"> </w:t>
      </w:r>
      <w:r w:rsidRPr="006067F1">
        <w:rPr>
          <w:rFonts w:cs="Arial"/>
          <w:iCs/>
          <w:shd w:val="clear" w:color="auto" w:fill="FFFFFF"/>
        </w:rPr>
        <w:t>системы водоснабжения: строительство новых сетей и водозаборных сооружений для подачи воды на всей территории сельского поселения. Обеспечение водозаборных сооружений системой очистки и обеззараживания питьевой воды.</w:t>
      </w:r>
    </w:p>
    <w:p w14:paraId="2BB5A764" w14:textId="77777777" w:rsidR="00AC22CE" w:rsidRPr="006067F1" w:rsidRDefault="00AC22CE" w:rsidP="00614C83">
      <w:pPr>
        <w:tabs>
          <w:tab w:val="left" w:pos="1440"/>
        </w:tabs>
        <w:snapToGrid w:val="0"/>
        <w:ind w:firstLine="720"/>
        <w:rPr>
          <w:rFonts w:cs="Arial"/>
        </w:rPr>
      </w:pPr>
      <w:r w:rsidRPr="006067F1">
        <w:rPr>
          <w:rFonts w:cs="Arial"/>
          <w:bCs/>
          <w:iCs/>
          <w:kern w:val="2"/>
          <w:shd w:val="clear" w:color="auto" w:fill="FFFFFF"/>
          <w:lang w:eastAsia="ar-SA"/>
        </w:rPr>
        <w:t>Проблема 2. Водоотведение.</w:t>
      </w:r>
      <w:r w:rsidRPr="006067F1">
        <w:rPr>
          <w:rFonts w:cs="Arial"/>
          <w:iCs/>
          <w:shd w:val="clear" w:color="auto" w:fill="FFFFFF"/>
        </w:rPr>
        <w:t xml:space="preserve"> Для полной очистки всех сточных вод поселения запроектировать канализационную сеть поселения, запроектировать очистные сооружения, с полным циклом очистки включая механическую и биологическую очистку.</w:t>
      </w:r>
    </w:p>
    <w:p w14:paraId="72E37A1F" w14:textId="77777777" w:rsidR="00AC22CE" w:rsidRPr="006067F1" w:rsidRDefault="00AC22CE" w:rsidP="00614C83">
      <w:pPr>
        <w:tabs>
          <w:tab w:val="left" w:pos="1440"/>
        </w:tabs>
        <w:snapToGrid w:val="0"/>
        <w:ind w:firstLine="720"/>
        <w:rPr>
          <w:rFonts w:cs="Arial"/>
        </w:rPr>
      </w:pPr>
      <w:r w:rsidRPr="006067F1">
        <w:rPr>
          <w:rFonts w:cs="Arial"/>
          <w:bCs/>
          <w:iCs/>
          <w:shd w:val="clear" w:color="auto" w:fill="FFFFFF"/>
        </w:rPr>
        <w:t>Проблема 3.</w:t>
      </w:r>
      <w:r w:rsidRPr="006067F1">
        <w:rPr>
          <w:rFonts w:cs="Arial"/>
          <w:iCs/>
          <w:shd w:val="clear" w:color="auto" w:fill="FFFFFF"/>
        </w:rPr>
        <w:t xml:space="preserve"> </w:t>
      </w:r>
      <w:r w:rsidRPr="006067F1">
        <w:rPr>
          <w:rFonts w:cs="Arial"/>
          <w:bCs/>
          <w:iCs/>
          <w:shd w:val="clear" w:color="auto" w:fill="FFFFFF"/>
        </w:rPr>
        <w:t>Электроснабжение. Требуется реконструкция существующих электросетей и опор линий электропередач.</w:t>
      </w:r>
    </w:p>
    <w:p w14:paraId="1BD0EC74" w14:textId="695229D4" w:rsidR="00AC22CE" w:rsidRPr="006067F1" w:rsidRDefault="006067F1" w:rsidP="00614C83">
      <w:pPr>
        <w:tabs>
          <w:tab w:val="left" w:pos="1440"/>
        </w:tabs>
        <w:snapToGrid w:val="0"/>
        <w:ind w:firstLine="720"/>
        <w:rPr>
          <w:rFonts w:cs="Arial"/>
        </w:rPr>
      </w:pPr>
      <w:r w:rsidRPr="006067F1">
        <w:rPr>
          <w:rFonts w:cs="Arial"/>
          <w:iCs/>
          <w:kern w:val="2"/>
          <w:shd w:val="clear" w:color="auto" w:fill="FFFFFF"/>
          <w:lang w:eastAsia="ar-SA"/>
        </w:rPr>
        <w:t xml:space="preserve"> </w:t>
      </w:r>
      <w:r w:rsidR="00AC22CE" w:rsidRPr="006067F1">
        <w:rPr>
          <w:rFonts w:cs="Arial"/>
          <w:iCs/>
          <w:kern w:val="2"/>
          <w:shd w:val="clear" w:color="auto" w:fill="FFFFFF"/>
          <w:lang w:eastAsia="ar-SA"/>
        </w:rPr>
        <w:t>Проблема 4.</w:t>
      </w:r>
      <w:r w:rsidRPr="006067F1">
        <w:rPr>
          <w:rFonts w:cs="Arial"/>
          <w:iCs/>
          <w:kern w:val="2"/>
          <w:shd w:val="clear" w:color="auto" w:fill="FFFFFF"/>
          <w:lang w:eastAsia="ar-SA"/>
        </w:rPr>
        <w:t xml:space="preserve"> </w:t>
      </w:r>
      <w:r w:rsidR="00AC22CE" w:rsidRPr="006067F1">
        <w:rPr>
          <w:rFonts w:cs="Arial"/>
          <w:iCs/>
          <w:kern w:val="2"/>
          <w:shd w:val="clear" w:color="auto" w:fill="FFFFFF"/>
          <w:lang w:eastAsia="ar-SA"/>
        </w:rPr>
        <w:t>Газоснабжение. Требуется газификация существующего жилого фонда, а так же новых участков строительства.</w:t>
      </w:r>
    </w:p>
    <w:p w14:paraId="390BD4EA" w14:textId="77777777" w:rsidR="00AC22CE" w:rsidRPr="006067F1" w:rsidRDefault="00AC22CE" w:rsidP="00614C83">
      <w:pPr>
        <w:pStyle w:val="ConsPlusNormal"/>
        <w:widowControl/>
        <w:jc w:val="both"/>
        <w:rPr>
          <w:rFonts w:eastAsia="Times New Roman"/>
          <w:iCs/>
          <w:kern w:val="2"/>
          <w:sz w:val="24"/>
          <w:szCs w:val="24"/>
          <w:shd w:val="clear" w:color="auto" w:fill="FFFFFF"/>
        </w:rPr>
      </w:pPr>
    </w:p>
    <w:p w14:paraId="15F3E662" w14:textId="77777777" w:rsidR="00AC22CE" w:rsidRPr="006067F1" w:rsidRDefault="00AC22CE" w:rsidP="00614C83">
      <w:pPr>
        <w:pStyle w:val="ConsPlusNormal"/>
        <w:widowControl/>
        <w:jc w:val="both"/>
        <w:rPr>
          <w:bCs/>
          <w:sz w:val="24"/>
          <w:szCs w:val="24"/>
        </w:rPr>
      </w:pPr>
    </w:p>
    <w:p w14:paraId="48D9FB1E" w14:textId="77777777" w:rsidR="00AC22CE" w:rsidRPr="006067F1" w:rsidRDefault="00AC22CE" w:rsidP="00614C83">
      <w:pPr>
        <w:pStyle w:val="ConsPlusNormal"/>
        <w:widowControl/>
        <w:jc w:val="both"/>
        <w:rPr>
          <w:sz w:val="24"/>
          <w:szCs w:val="24"/>
        </w:rPr>
      </w:pPr>
      <w:r w:rsidRPr="006067F1">
        <w:rPr>
          <w:bCs/>
          <w:sz w:val="24"/>
          <w:szCs w:val="24"/>
        </w:rPr>
        <w:t>2.6.3. Транспортная инфраструктура.</w:t>
      </w:r>
    </w:p>
    <w:p w14:paraId="6D838C9B" w14:textId="77777777" w:rsidR="00AC22CE" w:rsidRPr="006067F1" w:rsidRDefault="00AC22CE" w:rsidP="00614C83">
      <w:pPr>
        <w:pStyle w:val="ConsPlusNormal"/>
        <w:widowControl/>
        <w:jc w:val="both"/>
        <w:rPr>
          <w:sz w:val="24"/>
          <w:szCs w:val="24"/>
        </w:rPr>
      </w:pPr>
      <w:r w:rsidRPr="006067F1">
        <w:rPr>
          <w:sz w:val="24"/>
          <w:szCs w:val="24"/>
        </w:rPr>
        <w:t xml:space="preserve">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w:t>
      </w:r>
      <w:r w:rsidRPr="006067F1">
        <w:rPr>
          <w:bCs/>
          <w:sz w:val="24"/>
          <w:szCs w:val="24"/>
        </w:rPr>
        <w:t>в границах населенных пунктов</w:t>
      </w:r>
      <w:r w:rsidRPr="006067F1">
        <w:rPr>
          <w:sz w:val="24"/>
          <w:szCs w:val="24"/>
        </w:rPr>
        <w:t>, а также предоставления транспортных услуг населению и организация транспортного обслуживания:</w:t>
      </w:r>
    </w:p>
    <w:p w14:paraId="6AB606EC" w14:textId="35981EDB" w:rsidR="00AC22CE" w:rsidRPr="006067F1" w:rsidRDefault="00AC22CE" w:rsidP="00614C83">
      <w:pPr>
        <w:pStyle w:val="ConsPlusNormal"/>
        <w:widowControl/>
        <w:jc w:val="both"/>
        <w:rPr>
          <w:sz w:val="24"/>
          <w:szCs w:val="24"/>
        </w:rPr>
      </w:pPr>
      <w:r w:rsidRPr="006067F1">
        <w:rPr>
          <w:sz w:val="24"/>
          <w:szCs w:val="24"/>
        </w:rPr>
        <w:t>По территории сельского</w:t>
      </w:r>
      <w:r w:rsidR="006067F1" w:rsidRPr="006067F1">
        <w:rPr>
          <w:sz w:val="24"/>
          <w:szCs w:val="24"/>
        </w:rPr>
        <w:t xml:space="preserve"> </w:t>
      </w:r>
      <w:r w:rsidRPr="006067F1">
        <w:rPr>
          <w:sz w:val="24"/>
          <w:szCs w:val="24"/>
        </w:rPr>
        <w:t>поселения проходит одна автодорога общего пользования,. автомобильная дорога регионального значения р.п.Латная- с.Н.Ведуга.</w:t>
      </w:r>
    </w:p>
    <w:p w14:paraId="64348C3C" w14:textId="77777777" w:rsidR="00AC22CE" w:rsidRPr="006067F1" w:rsidRDefault="00AC22CE" w:rsidP="00614C83">
      <w:pPr>
        <w:ind w:firstLine="720"/>
        <w:rPr>
          <w:rFonts w:cs="Arial"/>
        </w:rPr>
      </w:pPr>
    </w:p>
    <w:p w14:paraId="4EF4C757" w14:textId="77777777" w:rsidR="00AC22CE" w:rsidRPr="006067F1" w:rsidRDefault="00AC22CE" w:rsidP="00614C83">
      <w:pPr>
        <w:tabs>
          <w:tab w:val="left" w:pos="1440"/>
        </w:tabs>
        <w:ind w:firstLine="720"/>
        <w:rPr>
          <w:rFonts w:cs="Arial"/>
        </w:rPr>
      </w:pPr>
      <w:r w:rsidRPr="006067F1">
        <w:rPr>
          <w:rFonts w:cs="Arial"/>
          <w:bCs/>
          <w:spacing w:val="-10"/>
          <w:kern w:val="2"/>
        </w:rPr>
        <w:t>Улично-дорожная сеть и</w:t>
      </w:r>
      <w:r w:rsidRPr="006067F1">
        <w:rPr>
          <w:rFonts w:cs="Arial"/>
          <w:bCs/>
          <w:iCs/>
          <w:spacing w:val="-10"/>
          <w:kern w:val="2"/>
        </w:rPr>
        <w:t xml:space="preserve"> </w:t>
      </w:r>
      <w:r w:rsidRPr="006067F1">
        <w:rPr>
          <w:rFonts w:cs="Arial"/>
          <w:bCs/>
          <w:spacing w:val="-10"/>
          <w:kern w:val="2"/>
        </w:rPr>
        <w:t>пассажирский транспорт.</w:t>
      </w:r>
    </w:p>
    <w:p w14:paraId="1F9043E0" w14:textId="06AAC7BB" w:rsidR="00AC22CE" w:rsidRPr="006067F1" w:rsidRDefault="00AC22CE" w:rsidP="00614C83">
      <w:pPr>
        <w:ind w:firstLine="720"/>
        <w:rPr>
          <w:rFonts w:cs="Arial"/>
        </w:rPr>
      </w:pPr>
      <w:r w:rsidRPr="006067F1">
        <w:rPr>
          <w:rFonts w:cs="Arial"/>
          <w:kern w:val="2"/>
        </w:rPr>
        <w:t>Поселение обслуживается автобусами Семилукского АТП. Пассажирские перевозки рейса «Воронеж –с.Латное» осуществляются 8 раз в день. В поселении имеется 2 остановки пассажирского транспорта, расположенные</w:t>
      </w:r>
      <w:r w:rsidR="006067F1" w:rsidRPr="006067F1">
        <w:rPr>
          <w:rFonts w:cs="Arial"/>
          <w:kern w:val="2"/>
        </w:rPr>
        <w:t xml:space="preserve"> </w:t>
      </w:r>
      <w:r w:rsidRPr="006067F1">
        <w:rPr>
          <w:rFonts w:cs="Arial"/>
          <w:kern w:val="2"/>
        </w:rPr>
        <w:t>вдоль основной транспортной магистрали сел. Существующий пассажирский транспорт полностью удовлетворяет потребности населения. Светофорные объекты отсутствуют.</w:t>
      </w:r>
    </w:p>
    <w:p w14:paraId="7C88B818" w14:textId="6011786F" w:rsidR="00AC22CE" w:rsidRPr="006067F1" w:rsidRDefault="00AC22CE" w:rsidP="00614C83">
      <w:pPr>
        <w:ind w:firstLine="720"/>
        <w:rPr>
          <w:rFonts w:cs="Arial"/>
        </w:rPr>
      </w:pPr>
      <w:r w:rsidRPr="006067F1">
        <w:rPr>
          <w:rFonts w:cs="Arial"/>
          <w:kern w:val="2"/>
          <w:shd w:val="clear" w:color="auto" w:fill="FFFFFF"/>
        </w:rPr>
        <w:t>Места для хранения личного автотранспорта на территории сельского поселения</w:t>
      </w:r>
      <w:r w:rsidR="006067F1" w:rsidRPr="006067F1">
        <w:rPr>
          <w:rFonts w:cs="Arial"/>
          <w:kern w:val="2"/>
          <w:shd w:val="clear" w:color="auto" w:fill="FFFFFF"/>
        </w:rPr>
        <w:t xml:space="preserve"> </w:t>
      </w:r>
      <w:r w:rsidRPr="006067F1">
        <w:rPr>
          <w:rFonts w:cs="Arial"/>
          <w:kern w:val="2"/>
          <w:shd w:val="clear" w:color="auto" w:fill="FFFFFF"/>
        </w:rPr>
        <w:t>находятся</w:t>
      </w:r>
      <w:r w:rsidR="006067F1" w:rsidRPr="006067F1">
        <w:rPr>
          <w:rFonts w:cs="Arial"/>
          <w:kern w:val="2"/>
          <w:shd w:val="clear" w:color="auto" w:fill="FFFFFF"/>
        </w:rPr>
        <w:t xml:space="preserve"> </w:t>
      </w:r>
      <w:r w:rsidRPr="006067F1">
        <w:rPr>
          <w:rFonts w:cs="Arial"/>
          <w:kern w:val="2"/>
          <w:shd w:val="clear" w:color="auto" w:fill="FFFFFF"/>
        </w:rPr>
        <w:t>в индивидуальных гаражах на приусадебных участках.</w:t>
      </w:r>
    </w:p>
    <w:p w14:paraId="240B7B1D" w14:textId="77777777" w:rsidR="00AC22CE" w:rsidRPr="006067F1" w:rsidRDefault="00AC22CE" w:rsidP="00614C83">
      <w:pPr>
        <w:snapToGrid w:val="0"/>
        <w:ind w:firstLine="720"/>
        <w:rPr>
          <w:rFonts w:cs="Arial"/>
          <w:kern w:val="2"/>
          <w:shd w:val="clear" w:color="auto" w:fill="FFFFFF"/>
        </w:rPr>
      </w:pPr>
    </w:p>
    <w:p w14:paraId="677ECDE4" w14:textId="318E94C6" w:rsidR="00AC22CE" w:rsidRPr="006067F1" w:rsidRDefault="00AC22CE" w:rsidP="00614C83">
      <w:pPr>
        <w:ind w:firstLine="720"/>
        <w:rPr>
          <w:rFonts w:cs="Arial"/>
        </w:rPr>
      </w:pPr>
      <w:r w:rsidRPr="006067F1">
        <w:rPr>
          <w:rFonts w:cs="Arial"/>
          <w:bCs/>
          <w:iCs/>
          <w:kern w:val="2"/>
          <w:shd w:val="clear" w:color="auto" w:fill="FFFFFF"/>
          <w:lang w:eastAsia="ar-SA"/>
        </w:rPr>
        <w:t>В результате анализа, проведенного в пункте 2.6.3 выявлены следующие проблемы транспортной инфраструктуры сельского поселения:</w:t>
      </w:r>
      <w:r w:rsidR="006067F1" w:rsidRPr="006067F1">
        <w:rPr>
          <w:rFonts w:cs="Arial"/>
          <w:bCs/>
          <w:iCs/>
          <w:kern w:val="2"/>
          <w:shd w:val="clear" w:color="auto" w:fill="FFFFFF"/>
          <w:lang w:eastAsia="ar-SA"/>
        </w:rPr>
        <w:t xml:space="preserve"> </w:t>
      </w:r>
    </w:p>
    <w:p w14:paraId="06AD932D" w14:textId="77777777" w:rsidR="00AC22CE" w:rsidRPr="006067F1" w:rsidRDefault="00AC22CE" w:rsidP="00614C83">
      <w:pPr>
        <w:snapToGrid w:val="0"/>
        <w:ind w:firstLine="720"/>
        <w:rPr>
          <w:rFonts w:cs="Arial"/>
        </w:rPr>
      </w:pPr>
      <w:r w:rsidRPr="006067F1">
        <w:rPr>
          <w:rFonts w:cs="Arial"/>
          <w:bCs/>
          <w:iCs/>
          <w:spacing w:val="-10"/>
          <w:kern w:val="2"/>
          <w:shd w:val="clear" w:color="auto" w:fill="FFFFFF"/>
        </w:rPr>
        <w:t xml:space="preserve">Проблема 1. </w:t>
      </w:r>
    </w:p>
    <w:p w14:paraId="4BF3D5AD" w14:textId="77777777" w:rsidR="00AC22CE" w:rsidRPr="006067F1" w:rsidRDefault="00AC22CE" w:rsidP="00614C83">
      <w:pPr>
        <w:ind w:firstLine="720"/>
        <w:rPr>
          <w:rFonts w:cs="Arial"/>
        </w:rPr>
      </w:pPr>
      <w:r w:rsidRPr="006067F1">
        <w:rPr>
          <w:rFonts w:cs="Arial"/>
          <w:iCs/>
          <w:spacing w:val="-3"/>
        </w:rPr>
        <w:t xml:space="preserve">- требуется проведение капитального ремонта и реконструкции дорог внутри населенных </w:t>
      </w:r>
      <w:r w:rsidRPr="006067F1">
        <w:rPr>
          <w:rFonts w:cs="Arial"/>
          <w:iCs/>
          <w:spacing w:val="-10"/>
        </w:rPr>
        <w:t>пунктов.</w:t>
      </w:r>
    </w:p>
    <w:p w14:paraId="64592DC1" w14:textId="77777777" w:rsidR="00AC22CE" w:rsidRPr="006067F1" w:rsidRDefault="00AC22CE" w:rsidP="00614C83">
      <w:pPr>
        <w:ind w:firstLine="720"/>
        <w:rPr>
          <w:rFonts w:cs="Arial"/>
        </w:rPr>
      </w:pPr>
      <w:r w:rsidRPr="006067F1">
        <w:rPr>
          <w:rFonts w:cs="Arial"/>
          <w:iCs/>
          <w:kern w:val="2"/>
        </w:rPr>
        <w:t>Проблема 2.</w:t>
      </w:r>
    </w:p>
    <w:p w14:paraId="4C3D3222" w14:textId="77777777" w:rsidR="00AC22CE" w:rsidRPr="006067F1" w:rsidRDefault="00AC22CE" w:rsidP="00614C83">
      <w:pPr>
        <w:ind w:firstLine="720"/>
        <w:rPr>
          <w:rFonts w:cs="Arial"/>
        </w:rPr>
      </w:pPr>
      <w:r w:rsidRPr="006067F1">
        <w:rPr>
          <w:rFonts w:cs="Arial"/>
          <w:iCs/>
          <w:kern w:val="2"/>
        </w:rPr>
        <w:t xml:space="preserve">-требуется реконструкция мостов </w:t>
      </w:r>
    </w:p>
    <w:p w14:paraId="62B92734" w14:textId="77777777" w:rsidR="00AC22CE" w:rsidRPr="006067F1" w:rsidRDefault="00AC22CE" w:rsidP="00614C83">
      <w:pPr>
        <w:ind w:firstLine="720"/>
        <w:rPr>
          <w:rFonts w:cs="Arial"/>
          <w:iCs/>
          <w:kern w:val="2"/>
        </w:rPr>
      </w:pPr>
    </w:p>
    <w:p w14:paraId="7421E275" w14:textId="77777777" w:rsidR="00AC22CE" w:rsidRPr="006067F1" w:rsidRDefault="00AC22CE" w:rsidP="00614C83">
      <w:pPr>
        <w:tabs>
          <w:tab w:val="left" w:pos="700"/>
        </w:tabs>
        <w:ind w:firstLine="720"/>
        <w:rPr>
          <w:rFonts w:cs="Arial"/>
          <w:iCs/>
          <w:kern w:val="2"/>
        </w:rPr>
      </w:pPr>
    </w:p>
    <w:p w14:paraId="52F9AA46" w14:textId="77777777" w:rsidR="00AC22CE" w:rsidRPr="006067F1" w:rsidRDefault="00AC22CE" w:rsidP="00614C83">
      <w:pPr>
        <w:tabs>
          <w:tab w:val="left" w:pos="700"/>
        </w:tabs>
        <w:ind w:firstLine="720"/>
        <w:rPr>
          <w:rFonts w:cs="Arial"/>
        </w:rPr>
      </w:pPr>
      <w:r w:rsidRPr="006067F1">
        <w:rPr>
          <w:rFonts w:cs="Arial"/>
          <w:bCs/>
        </w:rPr>
        <w:t>2.6.4. Организация строительства и содержания муниципального жилищного фонда, создание условий для жилищного строительства.</w:t>
      </w:r>
    </w:p>
    <w:p w14:paraId="4F061E5D" w14:textId="2170CA99" w:rsidR="00AC22CE" w:rsidRPr="006067F1" w:rsidRDefault="00AC22CE" w:rsidP="00614C83">
      <w:pPr>
        <w:autoSpaceDE w:val="0"/>
        <w:ind w:firstLine="720"/>
        <w:rPr>
          <w:rFonts w:cs="Arial"/>
        </w:rPr>
      </w:pPr>
      <w:r w:rsidRPr="006067F1">
        <w:rPr>
          <w:rFonts w:cs="Arial"/>
          <w:bCs/>
          <w:kern w:val="2"/>
        </w:rPr>
        <w:t>Жилая застройка населенных пунктов сельского поселения в основном одноэтажная с приусадебными участками. Максимальный размер приусадебных участков в сельском поселении, согласно</w:t>
      </w:r>
      <w:r w:rsidR="006067F1" w:rsidRPr="006067F1">
        <w:rPr>
          <w:rFonts w:cs="Arial"/>
          <w:bCs/>
          <w:kern w:val="2"/>
        </w:rPr>
        <w:t xml:space="preserve"> </w:t>
      </w:r>
      <w:r w:rsidRPr="006067F1">
        <w:rPr>
          <w:rFonts w:cs="Arial"/>
          <w:bCs/>
          <w:kern w:val="2"/>
        </w:rPr>
        <w:t>закону № 25-ОЗ от 13.05.2008г. «О регулировании земельных отношений на территории Воронежской области»</w:t>
      </w:r>
      <w:r w:rsidR="006067F1" w:rsidRPr="006067F1">
        <w:rPr>
          <w:rFonts w:cs="Arial"/>
          <w:bCs/>
          <w:kern w:val="2"/>
        </w:rPr>
        <w:t xml:space="preserve"> </w:t>
      </w:r>
      <w:r w:rsidRPr="006067F1">
        <w:rPr>
          <w:rFonts w:cs="Arial"/>
          <w:bCs/>
          <w:kern w:val="2"/>
        </w:rPr>
        <w:t xml:space="preserve">— 49,9 соток. </w:t>
      </w:r>
    </w:p>
    <w:p w14:paraId="38C7B4F2" w14:textId="6A7B5EA1" w:rsidR="00AC22CE" w:rsidRPr="006067F1" w:rsidRDefault="00AC22CE" w:rsidP="00614C83">
      <w:pPr>
        <w:ind w:firstLine="720"/>
        <w:rPr>
          <w:rFonts w:cs="Arial"/>
        </w:rPr>
      </w:pPr>
      <w:r w:rsidRPr="006067F1">
        <w:rPr>
          <w:rFonts w:cs="Arial"/>
          <w:iCs/>
          <w:kern w:val="2"/>
        </w:rPr>
        <w:lastRenderedPageBreak/>
        <w:t>Площадь жилого фонда по Латненскому сельскому поселению составляет</w:t>
      </w:r>
      <w:r w:rsidR="006067F1" w:rsidRPr="006067F1">
        <w:rPr>
          <w:rFonts w:cs="Arial"/>
          <w:iCs/>
          <w:kern w:val="2"/>
        </w:rPr>
        <w:t xml:space="preserve"> </w:t>
      </w:r>
      <w:r w:rsidRPr="006067F1">
        <w:rPr>
          <w:rFonts w:cs="Arial"/>
          <w:iCs/>
          <w:kern w:val="2"/>
        </w:rPr>
        <w:t>47,274 тыс.кв.м. Средняя жилищная обеспеченность населения —</w:t>
      </w:r>
      <w:r w:rsidR="006067F1" w:rsidRPr="006067F1">
        <w:rPr>
          <w:rFonts w:cs="Arial"/>
          <w:iCs/>
          <w:kern w:val="2"/>
        </w:rPr>
        <w:t xml:space="preserve"> </w:t>
      </w:r>
      <w:r w:rsidRPr="006067F1">
        <w:rPr>
          <w:rFonts w:cs="Arial"/>
          <w:iCs/>
          <w:kern w:val="2"/>
        </w:rPr>
        <w:t xml:space="preserve">31,2 кв.м./чел. </w:t>
      </w:r>
      <w:r w:rsidR="006067F1" w:rsidRPr="006067F1">
        <w:rPr>
          <w:rFonts w:cs="Arial"/>
          <w:iCs/>
          <w:kern w:val="2"/>
          <w:shd w:val="clear" w:color="auto" w:fill="FFFFFF"/>
        </w:rPr>
        <w:t xml:space="preserve"> </w:t>
      </w:r>
      <w:r w:rsidRPr="006067F1">
        <w:rPr>
          <w:rFonts w:cs="Arial"/>
          <w:iCs/>
          <w:kern w:val="2"/>
          <w:shd w:val="clear" w:color="auto" w:fill="FFFFFF"/>
        </w:rPr>
        <w:t>По состоянию на 2009г. в Латненском сельском поселении насчитывается 856 домохозяйств. Техническое состояние жилого фонда</w:t>
      </w:r>
      <w:r w:rsidR="006067F1" w:rsidRPr="006067F1">
        <w:rPr>
          <w:rFonts w:cs="Arial"/>
          <w:iCs/>
          <w:kern w:val="2"/>
          <w:shd w:val="clear" w:color="auto" w:fill="FFFFFF"/>
        </w:rPr>
        <w:t xml:space="preserve"> </w:t>
      </w:r>
      <w:r w:rsidRPr="006067F1">
        <w:rPr>
          <w:rFonts w:cs="Arial"/>
          <w:iCs/>
          <w:kern w:val="2"/>
          <w:shd w:val="clear" w:color="auto" w:fill="FFFFFF"/>
        </w:rPr>
        <w:t>удовлетворительное.</w:t>
      </w:r>
    </w:p>
    <w:p w14:paraId="6075759D" w14:textId="77777777" w:rsidR="00AC22CE" w:rsidRPr="006067F1" w:rsidRDefault="00AC22CE" w:rsidP="006067F1">
      <w:pPr>
        <w:ind w:firstLine="720"/>
        <w:rPr>
          <w:rFonts w:cs="Arial"/>
          <w:iCs/>
          <w:kern w:val="2"/>
          <w:shd w:val="clear" w:color="auto" w:fill="FFFFFF"/>
        </w:rPr>
      </w:pPr>
    </w:p>
    <w:p w14:paraId="152DEFBD" w14:textId="0F2A65DB" w:rsidR="00AC22CE" w:rsidRPr="006067F1" w:rsidRDefault="006067F1" w:rsidP="006067F1">
      <w:pPr>
        <w:rPr>
          <w:rFonts w:cs="Arial"/>
        </w:rPr>
      </w:pPr>
      <w:r w:rsidRPr="006067F1">
        <w:rPr>
          <w:rFonts w:cs="Arial"/>
          <w:bCs/>
          <w:kern w:val="2"/>
          <w:shd w:val="clear" w:color="auto" w:fill="FFFFFF"/>
        </w:rPr>
        <w:t xml:space="preserve"> </w:t>
      </w:r>
      <w:r w:rsidR="00AC22CE" w:rsidRPr="006067F1">
        <w:rPr>
          <w:rFonts w:cs="Arial"/>
          <w:kern w:val="2"/>
          <w:shd w:val="clear" w:color="auto" w:fill="FFFFFF"/>
        </w:rPr>
        <w:t xml:space="preserve">Обеспеченность жилищного фонда Латненского сельского поселения </w:t>
      </w:r>
    </w:p>
    <w:p w14:paraId="1E52E820" w14:textId="3FDEA589" w:rsidR="00AC22CE" w:rsidRPr="006067F1" w:rsidRDefault="006067F1" w:rsidP="006067F1">
      <w:pPr>
        <w:ind w:left="360" w:firstLine="0"/>
        <w:rPr>
          <w:rFonts w:cs="Arial"/>
        </w:rPr>
      </w:pPr>
      <w:r w:rsidRPr="006067F1">
        <w:rPr>
          <w:rFonts w:cs="Arial"/>
        </w:rPr>
        <w:t xml:space="preserve"> </w:t>
      </w:r>
    </w:p>
    <w:tbl>
      <w:tblPr>
        <w:tblW w:w="5000" w:type="pct"/>
        <w:tblLook w:val="0000" w:firstRow="0" w:lastRow="0" w:firstColumn="0" w:lastColumn="0" w:noHBand="0" w:noVBand="0"/>
      </w:tblPr>
      <w:tblGrid>
        <w:gridCol w:w="3641"/>
        <w:gridCol w:w="1026"/>
        <w:gridCol w:w="848"/>
        <w:gridCol w:w="850"/>
        <w:gridCol w:w="849"/>
        <w:gridCol w:w="851"/>
        <w:gridCol w:w="962"/>
        <w:gridCol w:w="828"/>
      </w:tblGrid>
      <w:tr w:rsidR="006067F1" w:rsidRPr="00614C83" w14:paraId="260CA201" w14:textId="77777777" w:rsidTr="00614C83">
        <w:trPr>
          <w:trHeight w:val="750"/>
        </w:trPr>
        <w:tc>
          <w:tcPr>
            <w:tcW w:w="1859" w:type="pct"/>
            <w:tcBorders>
              <w:top w:val="single" w:sz="4" w:space="0" w:color="000000"/>
              <w:left w:val="single" w:sz="4" w:space="0" w:color="000000"/>
              <w:bottom w:val="none" w:sz="0" w:space="0" w:color="000000"/>
              <w:right w:val="single" w:sz="4" w:space="0" w:color="000000"/>
            </w:tcBorders>
            <w:shd w:val="clear" w:color="auto" w:fill="auto"/>
            <w:vAlign w:val="center"/>
          </w:tcPr>
          <w:p w14:paraId="6D9FCB85" w14:textId="77777777" w:rsidR="00AC22CE" w:rsidRPr="00614C83" w:rsidRDefault="00AC22CE" w:rsidP="00614C83">
            <w:pPr>
              <w:ind w:firstLine="0"/>
              <w:jc w:val="center"/>
              <w:rPr>
                <w:rFonts w:cs="Arial"/>
                <w:sz w:val="20"/>
                <w:szCs w:val="20"/>
              </w:rPr>
            </w:pPr>
            <w:r w:rsidRPr="00614C83">
              <w:rPr>
                <w:rFonts w:cs="Arial"/>
                <w:bCs/>
                <w:sz w:val="20"/>
                <w:szCs w:val="20"/>
              </w:rPr>
              <w:t>Наименование показателя</w:t>
            </w:r>
          </w:p>
        </w:tc>
        <w:tc>
          <w:tcPr>
            <w:tcW w:w="443" w:type="pct"/>
            <w:tcBorders>
              <w:top w:val="single" w:sz="4" w:space="0" w:color="000000"/>
              <w:left w:val="none" w:sz="0" w:space="0" w:color="000000"/>
              <w:bottom w:val="none" w:sz="0" w:space="0" w:color="000000"/>
              <w:right w:val="single" w:sz="4" w:space="0" w:color="000000"/>
            </w:tcBorders>
            <w:shd w:val="clear" w:color="auto" w:fill="auto"/>
            <w:vAlign w:val="center"/>
          </w:tcPr>
          <w:p w14:paraId="264F9A7D" w14:textId="77777777" w:rsidR="00AC22CE" w:rsidRPr="00614C83" w:rsidRDefault="00AC22CE" w:rsidP="00614C83">
            <w:pPr>
              <w:ind w:firstLine="0"/>
              <w:jc w:val="center"/>
              <w:rPr>
                <w:rFonts w:cs="Arial"/>
                <w:sz w:val="20"/>
                <w:szCs w:val="20"/>
              </w:rPr>
            </w:pPr>
            <w:r w:rsidRPr="00614C83">
              <w:rPr>
                <w:rFonts w:cs="Arial"/>
                <w:bCs/>
                <w:sz w:val="20"/>
                <w:szCs w:val="20"/>
              </w:rPr>
              <w:t>Единица изме-рения</w:t>
            </w:r>
          </w:p>
        </w:tc>
        <w:tc>
          <w:tcPr>
            <w:tcW w:w="442" w:type="pct"/>
            <w:tcBorders>
              <w:top w:val="single" w:sz="4" w:space="0" w:color="000000"/>
              <w:left w:val="none" w:sz="0" w:space="0" w:color="000000"/>
              <w:bottom w:val="none" w:sz="0" w:space="0" w:color="000000"/>
              <w:right w:val="single" w:sz="4" w:space="0" w:color="000000"/>
            </w:tcBorders>
            <w:shd w:val="clear" w:color="auto" w:fill="auto"/>
            <w:vAlign w:val="center"/>
          </w:tcPr>
          <w:p w14:paraId="56E679E9" w14:textId="77777777" w:rsidR="00AC22CE" w:rsidRPr="00614C83" w:rsidRDefault="00AC22CE" w:rsidP="00614C83">
            <w:pPr>
              <w:ind w:firstLine="0"/>
              <w:jc w:val="center"/>
              <w:rPr>
                <w:rFonts w:cs="Arial"/>
                <w:sz w:val="20"/>
                <w:szCs w:val="20"/>
              </w:rPr>
            </w:pPr>
            <w:r w:rsidRPr="00614C83">
              <w:rPr>
                <w:rFonts w:cs="Arial"/>
                <w:bCs/>
                <w:sz w:val="20"/>
                <w:szCs w:val="20"/>
              </w:rPr>
              <w:t>2004 год</w:t>
            </w:r>
          </w:p>
        </w:tc>
        <w:tc>
          <w:tcPr>
            <w:tcW w:w="443" w:type="pct"/>
            <w:tcBorders>
              <w:top w:val="single" w:sz="4" w:space="0" w:color="000000"/>
              <w:left w:val="none" w:sz="0" w:space="0" w:color="000000"/>
              <w:bottom w:val="none" w:sz="0" w:space="0" w:color="000000"/>
              <w:right w:val="single" w:sz="4" w:space="0" w:color="000000"/>
            </w:tcBorders>
            <w:shd w:val="clear" w:color="auto" w:fill="auto"/>
            <w:vAlign w:val="center"/>
          </w:tcPr>
          <w:p w14:paraId="62DFCAF1" w14:textId="77777777" w:rsidR="00AC22CE" w:rsidRPr="00614C83" w:rsidRDefault="00AC22CE" w:rsidP="00614C83">
            <w:pPr>
              <w:ind w:firstLine="0"/>
              <w:jc w:val="center"/>
              <w:rPr>
                <w:rFonts w:cs="Arial"/>
                <w:sz w:val="20"/>
                <w:szCs w:val="20"/>
              </w:rPr>
            </w:pPr>
            <w:r w:rsidRPr="00614C83">
              <w:rPr>
                <w:rFonts w:cs="Arial"/>
                <w:bCs/>
                <w:sz w:val="20"/>
                <w:szCs w:val="20"/>
              </w:rPr>
              <w:t>2005 год</w:t>
            </w:r>
          </w:p>
        </w:tc>
        <w:tc>
          <w:tcPr>
            <w:tcW w:w="442" w:type="pct"/>
            <w:tcBorders>
              <w:top w:val="single" w:sz="4" w:space="0" w:color="000000"/>
              <w:left w:val="none" w:sz="0" w:space="0" w:color="000000"/>
              <w:bottom w:val="none" w:sz="0" w:space="0" w:color="000000"/>
              <w:right w:val="single" w:sz="4" w:space="0" w:color="000000"/>
            </w:tcBorders>
            <w:shd w:val="clear" w:color="auto" w:fill="auto"/>
            <w:vAlign w:val="center"/>
          </w:tcPr>
          <w:p w14:paraId="3E795D96" w14:textId="77777777" w:rsidR="00AC22CE" w:rsidRPr="00614C83" w:rsidRDefault="00AC22CE" w:rsidP="00614C83">
            <w:pPr>
              <w:ind w:firstLine="0"/>
              <w:jc w:val="center"/>
              <w:rPr>
                <w:rFonts w:cs="Arial"/>
                <w:sz w:val="20"/>
                <w:szCs w:val="20"/>
              </w:rPr>
            </w:pPr>
            <w:r w:rsidRPr="00614C83">
              <w:rPr>
                <w:rFonts w:cs="Arial"/>
                <w:bCs/>
                <w:sz w:val="20"/>
                <w:szCs w:val="20"/>
              </w:rPr>
              <w:t>2006 год</w:t>
            </w:r>
          </w:p>
        </w:tc>
        <w:tc>
          <w:tcPr>
            <w:tcW w:w="443" w:type="pct"/>
            <w:tcBorders>
              <w:top w:val="single" w:sz="4" w:space="0" w:color="000000"/>
              <w:left w:val="none" w:sz="0" w:space="0" w:color="000000"/>
              <w:bottom w:val="none" w:sz="0" w:space="0" w:color="000000"/>
              <w:right w:val="single" w:sz="4" w:space="0" w:color="000000"/>
            </w:tcBorders>
            <w:shd w:val="clear" w:color="auto" w:fill="auto"/>
            <w:vAlign w:val="center"/>
          </w:tcPr>
          <w:p w14:paraId="51081BC2" w14:textId="77777777" w:rsidR="00AC22CE" w:rsidRPr="00614C83" w:rsidRDefault="00AC22CE" w:rsidP="00614C83">
            <w:pPr>
              <w:ind w:firstLine="0"/>
              <w:jc w:val="center"/>
              <w:rPr>
                <w:rFonts w:cs="Arial"/>
                <w:sz w:val="20"/>
                <w:szCs w:val="20"/>
              </w:rPr>
            </w:pPr>
            <w:r w:rsidRPr="00614C83">
              <w:rPr>
                <w:rFonts w:cs="Arial"/>
                <w:bCs/>
                <w:sz w:val="20"/>
                <w:szCs w:val="20"/>
              </w:rPr>
              <w:t>2007 год</w:t>
            </w:r>
          </w:p>
        </w:tc>
        <w:tc>
          <w:tcPr>
            <w:tcW w:w="499" w:type="pct"/>
            <w:tcBorders>
              <w:top w:val="single" w:sz="4" w:space="0" w:color="000000"/>
              <w:left w:val="none" w:sz="0" w:space="0" w:color="000000"/>
              <w:bottom w:val="single" w:sz="4" w:space="0" w:color="000000"/>
              <w:right w:val="single" w:sz="4" w:space="0" w:color="000000"/>
            </w:tcBorders>
            <w:shd w:val="clear" w:color="auto" w:fill="auto"/>
            <w:vAlign w:val="center"/>
          </w:tcPr>
          <w:p w14:paraId="3F1DBA44" w14:textId="77777777" w:rsidR="00AC22CE" w:rsidRPr="00614C83" w:rsidRDefault="00AC22CE" w:rsidP="00614C83">
            <w:pPr>
              <w:ind w:firstLine="0"/>
              <w:jc w:val="center"/>
              <w:rPr>
                <w:rFonts w:cs="Arial"/>
                <w:sz w:val="20"/>
                <w:szCs w:val="20"/>
              </w:rPr>
            </w:pPr>
            <w:r w:rsidRPr="00614C83">
              <w:rPr>
                <w:rFonts w:cs="Arial"/>
                <w:bCs/>
                <w:sz w:val="20"/>
                <w:szCs w:val="20"/>
              </w:rPr>
              <w:t>2008 год</w:t>
            </w:r>
          </w:p>
        </w:tc>
        <w:tc>
          <w:tcPr>
            <w:tcW w:w="431" w:type="pct"/>
            <w:tcBorders>
              <w:top w:val="single" w:sz="4" w:space="0" w:color="000000"/>
              <w:left w:val="none" w:sz="0" w:space="0" w:color="000000"/>
              <w:bottom w:val="single" w:sz="4" w:space="0" w:color="000000"/>
              <w:right w:val="single" w:sz="4" w:space="0" w:color="000000"/>
            </w:tcBorders>
            <w:shd w:val="clear" w:color="auto" w:fill="auto"/>
            <w:vAlign w:val="center"/>
          </w:tcPr>
          <w:p w14:paraId="727FA5E8" w14:textId="77777777" w:rsidR="00AC22CE" w:rsidRPr="00614C83" w:rsidRDefault="00AC22CE" w:rsidP="00614C83">
            <w:pPr>
              <w:ind w:firstLine="0"/>
              <w:jc w:val="center"/>
              <w:rPr>
                <w:rFonts w:cs="Arial"/>
                <w:sz w:val="20"/>
                <w:szCs w:val="20"/>
              </w:rPr>
            </w:pPr>
            <w:r w:rsidRPr="00614C83">
              <w:rPr>
                <w:rFonts w:cs="Arial"/>
                <w:bCs/>
                <w:sz w:val="20"/>
                <w:szCs w:val="20"/>
              </w:rPr>
              <w:t>2009 год</w:t>
            </w:r>
          </w:p>
        </w:tc>
      </w:tr>
      <w:tr w:rsidR="006067F1" w:rsidRPr="00614C83" w14:paraId="4F90E6B0" w14:textId="77777777" w:rsidTr="00614C83">
        <w:trPr>
          <w:trHeight w:val="255"/>
        </w:trPr>
        <w:tc>
          <w:tcPr>
            <w:tcW w:w="18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AFC96B" w14:textId="77777777" w:rsidR="00AC22CE" w:rsidRPr="00614C83" w:rsidRDefault="00AC22CE" w:rsidP="00614C83">
            <w:pPr>
              <w:ind w:firstLine="0"/>
              <w:rPr>
                <w:rFonts w:cs="Arial"/>
                <w:sz w:val="20"/>
                <w:szCs w:val="20"/>
              </w:rPr>
            </w:pPr>
            <w:r w:rsidRPr="00614C83">
              <w:rPr>
                <w:rFonts w:cs="Arial"/>
                <w:sz w:val="20"/>
                <w:szCs w:val="20"/>
              </w:rPr>
              <w:t>Общая площадь жилищного фонда, всего</w:t>
            </w:r>
          </w:p>
        </w:tc>
        <w:tc>
          <w:tcPr>
            <w:tcW w:w="443" w:type="pct"/>
            <w:tcBorders>
              <w:top w:val="single" w:sz="4" w:space="0" w:color="000000"/>
              <w:left w:val="none" w:sz="0" w:space="0" w:color="000000"/>
              <w:bottom w:val="single" w:sz="4" w:space="0" w:color="000000"/>
              <w:right w:val="single" w:sz="4" w:space="0" w:color="000000"/>
            </w:tcBorders>
            <w:shd w:val="clear" w:color="auto" w:fill="auto"/>
            <w:vAlign w:val="center"/>
          </w:tcPr>
          <w:p w14:paraId="6BCEEB87" w14:textId="77777777" w:rsidR="00AC22CE" w:rsidRPr="00614C83" w:rsidRDefault="00AC22CE" w:rsidP="00614C83">
            <w:pPr>
              <w:ind w:firstLine="0"/>
              <w:jc w:val="center"/>
              <w:rPr>
                <w:rFonts w:cs="Arial"/>
                <w:sz w:val="20"/>
                <w:szCs w:val="20"/>
              </w:rPr>
            </w:pPr>
            <w:r w:rsidRPr="00614C83">
              <w:rPr>
                <w:rFonts w:cs="Arial"/>
                <w:sz w:val="20"/>
                <w:szCs w:val="20"/>
              </w:rPr>
              <w:t>тыс.кв.м</w:t>
            </w:r>
          </w:p>
        </w:tc>
        <w:tc>
          <w:tcPr>
            <w:tcW w:w="442" w:type="pct"/>
            <w:tcBorders>
              <w:top w:val="single" w:sz="4" w:space="0" w:color="000000"/>
              <w:left w:val="none" w:sz="0" w:space="0" w:color="000000"/>
              <w:bottom w:val="single" w:sz="4" w:space="0" w:color="000000"/>
              <w:right w:val="single" w:sz="4" w:space="0" w:color="000000"/>
            </w:tcBorders>
            <w:shd w:val="clear" w:color="auto" w:fill="auto"/>
            <w:vAlign w:val="bottom"/>
          </w:tcPr>
          <w:p w14:paraId="7C2E9C31" w14:textId="77777777" w:rsidR="00AC22CE" w:rsidRPr="00614C83" w:rsidRDefault="00AC22CE" w:rsidP="00614C83">
            <w:pPr>
              <w:ind w:firstLine="0"/>
              <w:jc w:val="right"/>
              <w:rPr>
                <w:rFonts w:cs="Arial"/>
                <w:sz w:val="20"/>
                <w:szCs w:val="20"/>
              </w:rPr>
            </w:pPr>
            <w:r w:rsidRPr="00614C83">
              <w:rPr>
                <w:rFonts w:cs="Arial"/>
                <w:sz w:val="20"/>
                <w:szCs w:val="20"/>
              </w:rPr>
              <w:t>47,212</w:t>
            </w:r>
          </w:p>
        </w:tc>
        <w:tc>
          <w:tcPr>
            <w:tcW w:w="443" w:type="pct"/>
            <w:tcBorders>
              <w:top w:val="single" w:sz="4" w:space="0" w:color="000000"/>
              <w:left w:val="none" w:sz="0" w:space="0" w:color="000000"/>
              <w:bottom w:val="single" w:sz="4" w:space="0" w:color="000000"/>
              <w:right w:val="single" w:sz="4" w:space="0" w:color="000000"/>
            </w:tcBorders>
            <w:shd w:val="clear" w:color="auto" w:fill="auto"/>
            <w:vAlign w:val="bottom"/>
          </w:tcPr>
          <w:p w14:paraId="232AF146" w14:textId="77777777" w:rsidR="00AC22CE" w:rsidRPr="00614C83" w:rsidRDefault="00AC22CE" w:rsidP="00614C83">
            <w:pPr>
              <w:ind w:firstLine="0"/>
              <w:jc w:val="right"/>
              <w:rPr>
                <w:rFonts w:cs="Arial"/>
                <w:sz w:val="20"/>
                <w:szCs w:val="20"/>
              </w:rPr>
            </w:pPr>
            <w:r w:rsidRPr="00614C83">
              <w:rPr>
                <w:rFonts w:cs="Arial"/>
                <w:sz w:val="20"/>
                <w:szCs w:val="20"/>
              </w:rPr>
              <w:t>47,374</w:t>
            </w:r>
          </w:p>
        </w:tc>
        <w:tc>
          <w:tcPr>
            <w:tcW w:w="442" w:type="pct"/>
            <w:tcBorders>
              <w:top w:val="single" w:sz="4" w:space="0" w:color="000000"/>
              <w:left w:val="none" w:sz="0" w:space="0" w:color="000000"/>
              <w:bottom w:val="single" w:sz="4" w:space="0" w:color="000000"/>
              <w:right w:val="single" w:sz="4" w:space="0" w:color="000000"/>
            </w:tcBorders>
            <w:shd w:val="clear" w:color="auto" w:fill="auto"/>
            <w:vAlign w:val="bottom"/>
          </w:tcPr>
          <w:p w14:paraId="4176CC71" w14:textId="77777777" w:rsidR="00AC22CE" w:rsidRPr="00614C83" w:rsidRDefault="00AC22CE" w:rsidP="00614C83">
            <w:pPr>
              <w:ind w:firstLine="0"/>
              <w:jc w:val="right"/>
              <w:rPr>
                <w:rFonts w:cs="Arial"/>
                <w:sz w:val="20"/>
                <w:szCs w:val="20"/>
              </w:rPr>
            </w:pPr>
            <w:r w:rsidRPr="00614C83">
              <w:rPr>
                <w:rFonts w:cs="Arial"/>
                <w:sz w:val="20"/>
                <w:szCs w:val="20"/>
              </w:rPr>
              <w:t>47,274</w:t>
            </w:r>
          </w:p>
        </w:tc>
        <w:tc>
          <w:tcPr>
            <w:tcW w:w="443" w:type="pct"/>
            <w:tcBorders>
              <w:top w:val="single" w:sz="4" w:space="0" w:color="000000"/>
              <w:left w:val="none" w:sz="0" w:space="0" w:color="000000"/>
              <w:bottom w:val="single" w:sz="4" w:space="0" w:color="000000"/>
              <w:right w:val="single" w:sz="4" w:space="0" w:color="000000"/>
            </w:tcBorders>
            <w:shd w:val="clear" w:color="auto" w:fill="auto"/>
            <w:vAlign w:val="bottom"/>
          </w:tcPr>
          <w:p w14:paraId="058DE5DE" w14:textId="77777777" w:rsidR="00AC22CE" w:rsidRPr="00614C83" w:rsidRDefault="00AC22CE" w:rsidP="00614C83">
            <w:pPr>
              <w:ind w:firstLine="0"/>
              <w:jc w:val="right"/>
              <w:rPr>
                <w:rFonts w:cs="Arial"/>
                <w:sz w:val="20"/>
                <w:szCs w:val="20"/>
              </w:rPr>
            </w:pPr>
            <w:r w:rsidRPr="00614C83">
              <w:rPr>
                <w:rFonts w:cs="Arial"/>
                <w:sz w:val="20"/>
                <w:szCs w:val="20"/>
              </w:rPr>
              <w:t>47,274</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2FB82ED2" w14:textId="77777777" w:rsidR="00AC22CE" w:rsidRPr="00614C83" w:rsidRDefault="00AC22CE" w:rsidP="00614C83">
            <w:pPr>
              <w:ind w:firstLine="0"/>
              <w:jc w:val="right"/>
              <w:rPr>
                <w:rFonts w:cs="Arial"/>
                <w:sz w:val="20"/>
                <w:szCs w:val="20"/>
              </w:rPr>
            </w:pPr>
            <w:r w:rsidRPr="00614C83">
              <w:rPr>
                <w:rFonts w:cs="Arial"/>
                <w:sz w:val="20"/>
                <w:szCs w:val="20"/>
              </w:rPr>
              <w:t>47,274</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47E8F878" w14:textId="77777777" w:rsidR="00AC22CE" w:rsidRPr="00614C83" w:rsidRDefault="00AC22CE" w:rsidP="00614C83">
            <w:pPr>
              <w:ind w:firstLine="0"/>
              <w:jc w:val="right"/>
              <w:rPr>
                <w:rFonts w:cs="Arial"/>
                <w:sz w:val="20"/>
                <w:szCs w:val="20"/>
              </w:rPr>
            </w:pPr>
            <w:r w:rsidRPr="00614C83">
              <w:rPr>
                <w:rFonts w:cs="Arial"/>
                <w:sz w:val="20"/>
                <w:szCs w:val="20"/>
              </w:rPr>
              <w:t>47,274</w:t>
            </w:r>
          </w:p>
        </w:tc>
      </w:tr>
      <w:tr w:rsidR="006067F1" w:rsidRPr="00614C83" w14:paraId="779B4916" w14:textId="77777777" w:rsidTr="00614C83">
        <w:trPr>
          <w:trHeight w:val="76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04EED8A4" w14:textId="201DE580"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 жилищный фонд, находящийся в личной собственности</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59F9B1DD" w14:textId="77777777" w:rsidR="00AC22CE" w:rsidRPr="00614C83" w:rsidRDefault="00AC22CE" w:rsidP="00614C83">
            <w:pPr>
              <w:ind w:firstLine="0"/>
              <w:jc w:val="center"/>
              <w:rPr>
                <w:rFonts w:cs="Arial"/>
                <w:sz w:val="20"/>
                <w:szCs w:val="20"/>
              </w:rPr>
            </w:pPr>
            <w:r w:rsidRPr="00614C83">
              <w:rPr>
                <w:rFonts w:cs="Arial"/>
                <w:sz w:val="20"/>
                <w:szCs w:val="20"/>
              </w:rPr>
              <w:t>тыс.кв.м</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B296485" w14:textId="77777777" w:rsidR="00AC22CE" w:rsidRPr="00614C83" w:rsidRDefault="00AC22CE" w:rsidP="00614C83">
            <w:pPr>
              <w:ind w:firstLine="0"/>
              <w:jc w:val="right"/>
              <w:rPr>
                <w:rFonts w:cs="Arial"/>
                <w:sz w:val="20"/>
                <w:szCs w:val="20"/>
              </w:rPr>
            </w:pPr>
            <w:r w:rsidRPr="00614C83">
              <w:rPr>
                <w:rFonts w:cs="Arial"/>
                <w:sz w:val="20"/>
                <w:szCs w:val="20"/>
              </w:rPr>
              <w:t>47,212</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5E02181C" w14:textId="77777777" w:rsidR="00AC22CE" w:rsidRPr="00614C83" w:rsidRDefault="00AC22CE" w:rsidP="00614C83">
            <w:pPr>
              <w:ind w:firstLine="0"/>
              <w:jc w:val="right"/>
              <w:rPr>
                <w:rFonts w:cs="Arial"/>
                <w:sz w:val="20"/>
                <w:szCs w:val="20"/>
              </w:rPr>
            </w:pPr>
            <w:r w:rsidRPr="00614C83">
              <w:rPr>
                <w:rFonts w:cs="Arial"/>
                <w:sz w:val="20"/>
                <w:szCs w:val="20"/>
              </w:rPr>
              <w:t>47,374</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1163C331" w14:textId="77777777" w:rsidR="00AC22CE" w:rsidRPr="00614C83" w:rsidRDefault="00AC22CE" w:rsidP="00614C83">
            <w:pPr>
              <w:ind w:firstLine="0"/>
              <w:jc w:val="right"/>
              <w:rPr>
                <w:rFonts w:cs="Arial"/>
                <w:sz w:val="20"/>
                <w:szCs w:val="20"/>
              </w:rPr>
            </w:pPr>
            <w:r w:rsidRPr="00614C83">
              <w:rPr>
                <w:rFonts w:cs="Arial"/>
                <w:sz w:val="20"/>
                <w:szCs w:val="20"/>
              </w:rPr>
              <w:t>47,274</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3B43DA2F" w14:textId="77777777" w:rsidR="00AC22CE" w:rsidRPr="00614C83" w:rsidRDefault="00AC22CE" w:rsidP="00614C83">
            <w:pPr>
              <w:ind w:firstLine="0"/>
              <w:jc w:val="right"/>
              <w:rPr>
                <w:rFonts w:cs="Arial"/>
                <w:sz w:val="20"/>
                <w:szCs w:val="20"/>
              </w:rPr>
            </w:pPr>
            <w:r w:rsidRPr="00614C83">
              <w:rPr>
                <w:rFonts w:cs="Arial"/>
                <w:sz w:val="20"/>
                <w:szCs w:val="20"/>
              </w:rPr>
              <w:t>47,274</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35161D6F" w14:textId="77777777" w:rsidR="00AC22CE" w:rsidRPr="00614C83" w:rsidRDefault="00AC22CE" w:rsidP="00614C83">
            <w:pPr>
              <w:ind w:firstLine="0"/>
              <w:jc w:val="right"/>
              <w:rPr>
                <w:rFonts w:cs="Arial"/>
                <w:sz w:val="20"/>
                <w:szCs w:val="20"/>
              </w:rPr>
            </w:pPr>
            <w:r w:rsidRPr="00614C83">
              <w:rPr>
                <w:rFonts w:cs="Arial"/>
                <w:sz w:val="20"/>
                <w:szCs w:val="20"/>
              </w:rPr>
              <w:t>47,274</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2C73F56E" w14:textId="77777777" w:rsidR="00AC22CE" w:rsidRPr="00614C83" w:rsidRDefault="00AC22CE" w:rsidP="00614C83">
            <w:pPr>
              <w:ind w:firstLine="0"/>
              <w:jc w:val="right"/>
              <w:rPr>
                <w:rFonts w:cs="Arial"/>
                <w:sz w:val="20"/>
                <w:szCs w:val="20"/>
              </w:rPr>
            </w:pPr>
            <w:r w:rsidRPr="00614C83">
              <w:rPr>
                <w:rFonts w:cs="Arial"/>
                <w:sz w:val="20"/>
                <w:szCs w:val="20"/>
              </w:rPr>
              <w:t>47,274</w:t>
            </w:r>
          </w:p>
        </w:tc>
      </w:tr>
      <w:tr w:rsidR="006067F1" w:rsidRPr="00614C83" w14:paraId="61475ABC"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1B4FBFD0" w14:textId="77777777" w:rsidR="00AC22CE" w:rsidRPr="00614C83" w:rsidRDefault="00AC22CE" w:rsidP="00614C83">
            <w:pPr>
              <w:ind w:firstLine="0"/>
              <w:rPr>
                <w:rFonts w:cs="Arial"/>
                <w:sz w:val="20"/>
                <w:szCs w:val="20"/>
              </w:rPr>
            </w:pPr>
            <w:r w:rsidRPr="00614C83">
              <w:rPr>
                <w:rFonts w:cs="Arial"/>
                <w:sz w:val="20"/>
                <w:szCs w:val="20"/>
              </w:rPr>
              <w:t>Число домовладений (квартир)</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5D7E5AEA" w14:textId="77777777" w:rsidR="00AC22CE" w:rsidRPr="00614C83" w:rsidRDefault="00AC22CE" w:rsidP="00614C83">
            <w:pPr>
              <w:ind w:firstLine="0"/>
              <w:jc w:val="center"/>
              <w:rPr>
                <w:rFonts w:cs="Arial"/>
                <w:sz w:val="20"/>
                <w:szCs w:val="20"/>
              </w:rPr>
            </w:pPr>
            <w:r w:rsidRPr="00614C83">
              <w:rPr>
                <w:rFonts w:cs="Arial"/>
                <w:sz w:val="20"/>
                <w:szCs w:val="20"/>
              </w:rPr>
              <w:t>квартир</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372A05E" w14:textId="77777777" w:rsidR="00AC22CE" w:rsidRPr="00614C83" w:rsidRDefault="00AC22CE" w:rsidP="00614C83">
            <w:pPr>
              <w:ind w:firstLine="0"/>
              <w:jc w:val="right"/>
              <w:rPr>
                <w:rFonts w:cs="Arial"/>
                <w:sz w:val="20"/>
                <w:szCs w:val="20"/>
              </w:rPr>
            </w:pPr>
            <w:r w:rsidRPr="00614C83">
              <w:rPr>
                <w:rFonts w:cs="Arial"/>
                <w:sz w:val="20"/>
                <w:szCs w:val="20"/>
              </w:rPr>
              <w:t>855</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6F7F1C6C" w14:textId="77777777" w:rsidR="00AC22CE" w:rsidRPr="00614C83" w:rsidRDefault="00AC22CE" w:rsidP="00614C83">
            <w:pPr>
              <w:ind w:firstLine="0"/>
              <w:jc w:val="right"/>
              <w:rPr>
                <w:rFonts w:cs="Arial"/>
                <w:sz w:val="20"/>
                <w:szCs w:val="20"/>
              </w:rPr>
            </w:pPr>
            <w:r w:rsidRPr="00614C83">
              <w:rPr>
                <w:rFonts w:cs="Arial"/>
                <w:sz w:val="20"/>
                <w:szCs w:val="20"/>
              </w:rPr>
              <w:t>856</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7A72591C" w14:textId="77777777" w:rsidR="00AC22CE" w:rsidRPr="00614C83" w:rsidRDefault="00AC22CE" w:rsidP="00614C83">
            <w:pPr>
              <w:ind w:firstLine="0"/>
              <w:jc w:val="right"/>
              <w:rPr>
                <w:rFonts w:cs="Arial"/>
                <w:sz w:val="20"/>
                <w:szCs w:val="20"/>
              </w:rPr>
            </w:pPr>
            <w:r w:rsidRPr="00614C83">
              <w:rPr>
                <w:rFonts w:cs="Arial"/>
                <w:sz w:val="20"/>
                <w:szCs w:val="20"/>
              </w:rPr>
              <w:t>791</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0FD18D5F" w14:textId="77777777" w:rsidR="00AC22CE" w:rsidRPr="00614C83" w:rsidRDefault="00AC22CE" w:rsidP="00614C83">
            <w:pPr>
              <w:ind w:firstLine="0"/>
              <w:jc w:val="right"/>
              <w:rPr>
                <w:rFonts w:cs="Arial"/>
                <w:sz w:val="20"/>
                <w:szCs w:val="20"/>
              </w:rPr>
            </w:pPr>
            <w:r w:rsidRPr="00614C83">
              <w:rPr>
                <w:rFonts w:cs="Arial"/>
                <w:sz w:val="20"/>
                <w:szCs w:val="20"/>
              </w:rPr>
              <w:t>791</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75293546" w14:textId="77777777" w:rsidR="00AC22CE" w:rsidRPr="00614C83" w:rsidRDefault="00AC22CE" w:rsidP="00614C83">
            <w:pPr>
              <w:ind w:firstLine="0"/>
              <w:jc w:val="right"/>
              <w:rPr>
                <w:rFonts w:cs="Arial"/>
                <w:sz w:val="20"/>
                <w:szCs w:val="20"/>
              </w:rPr>
            </w:pPr>
            <w:r w:rsidRPr="00614C83">
              <w:rPr>
                <w:rFonts w:cs="Arial"/>
                <w:sz w:val="20"/>
                <w:szCs w:val="20"/>
              </w:rPr>
              <w:t>791</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48EDAE5F" w14:textId="77777777" w:rsidR="00AC22CE" w:rsidRPr="00614C83" w:rsidRDefault="00AC22CE" w:rsidP="00614C83">
            <w:pPr>
              <w:ind w:firstLine="0"/>
              <w:jc w:val="right"/>
              <w:rPr>
                <w:rFonts w:cs="Arial"/>
                <w:sz w:val="20"/>
                <w:szCs w:val="20"/>
              </w:rPr>
            </w:pPr>
            <w:r w:rsidRPr="00614C83">
              <w:rPr>
                <w:rFonts w:cs="Arial"/>
                <w:sz w:val="20"/>
                <w:szCs w:val="20"/>
              </w:rPr>
              <w:t>856</w:t>
            </w:r>
          </w:p>
        </w:tc>
      </w:tr>
      <w:tr w:rsidR="006067F1" w:rsidRPr="00614C83" w14:paraId="7D7B67E6" w14:textId="77777777" w:rsidTr="00614C83">
        <w:trPr>
          <w:trHeight w:val="510"/>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0970D18A" w14:textId="77777777" w:rsidR="00AC22CE" w:rsidRPr="00614C83" w:rsidRDefault="00AC22CE" w:rsidP="00614C83">
            <w:pPr>
              <w:ind w:firstLine="0"/>
              <w:rPr>
                <w:rFonts w:cs="Arial"/>
                <w:sz w:val="20"/>
                <w:szCs w:val="20"/>
              </w:rPr>
            </w:pPr>
            <w:r w:rsidRPr="00614C83">
              <w:rPr>
                <w:rFonts w:cs="Arial"/>
                <w:sz w:val="20"/>
                <w:szCs w:val="20"/>
              </w:rPr>
              <w:t>Обеспеченность общей площадью одного жителя</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48235C8C" w14:textId="77777777" w:rsidR="00AC22CE" w:rsidRPr="00614C83" w:rsidRDefault="00AC22CE" w:rsidP="00614C83">
            <w:pPr>
              <w:ind w:firstLine="0"/>
              <w:jc w:val="center"/>
              <w:rPr>
                <w:rFonts w:cs="Arial"/>
                <w:sz w:val="20"/>
                <w:szCs w:val="20"/>
              </w:rPr>
            </w:pPr>
            <w:r w:rsidRPr="00614C83">
              <w:rPr>
                <w:rFonts w:cs="Arial"/>
                <w:sz w:val="20"/>
                <w:szCs w:val="20"/>
              </w:rPr>
              <w:t>кв.м</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0FA2304B" w14:textId="77777777" w:rsidR="00AC22CE" w:rsidRPr="00614C83" w:rsidRDefault="00AC22CE" w:rsidP="00614C83">
            <w:pPr>
              <w:ind w:firstLine="0"/>
              <w:jc w:val="right"/>
              <w:rPr>
                <w:rFonts w:cs="Arial"/>
                <w:sz w:val="20"/>
                <w:szCs w:val="20"/>
              </w:rPr>
            </w:pPr>
            <w:r w:rsidRPr="00614C83">
              <w:rPr>
                <w:rFonts w:cs="Arial"/>
                <w:sz w:val="20"/>
                <w:szCs w:val="20"/>
              </w:rPr>
              <w:t>31</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5C236105" w14:textId="77777777" w:rsidR="00AC22CE" w:rsidRPr="00614C83" w:rsidRDefault="00AC22CE" w:rsidP="00614C83">
            <w:pPr>
              <w:ind w:firstLine="0"/>
              <w:jc w:val="right"/>
              <w:rPr>
                <w:rFonts w:cs="Arial"/>
                <w:sz w:val="20"/>
                <w:szCs w:val="20"/>
              </w:rPr>
            </w:pPr>
            <w:r w:rsidRPr="00614C83">
              <w:rPr>
                <w:rFonts w:cs="Arial"/>
                <w:sz w:val="20"/>
                <w:szCs w:val="20"/>
              </w:rPr>
              <w:t>32,2</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44DEA5C" w14:textId="77777777" w:rsidR="00AC22CE" w:rsidRPr="00614C83" w:rsidRDefault="00AC22CE" w:rsidP="00614C83">
            <w:pPr>
              <w:ind w:firstLine="0"/>
              <w:jc w:val="right"/>
              <w:rPr>
                <w:rFonts w:cs="Arial"/>
                <w:sz w:val="20"/>
                <w:szCs w:val="20"/>
              </w:rPr>
            </w:pPr>
            <w:r w:rsidRPr="00614C83">
              <w:rPr>
                <w:rFonts w:cs="Arial"/>
                <w:sz w:val="20"/>
                <w:szCs w:val="20"/>
              </w:rPr>
              <w:t>32,3</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4C24BAB1" w14:textId="77777777" w:rsidR="00AC22CE" w:rsidRPr="00614C83" w:rsidRDefault="00AC22CE" w:rsidP="00614C83">
            <w:pPr>
              <w:ind w:firstLine="0"/>
              <w:jc w:val="right"/>
              <w:rPr>
                <w:rFonts w:cs="Arial"/>
                <w:sz w:val="20"/>
                <w:szCs w:val="20"/>
              </w:rPr>
            </w:pPr>
            <w:r w:rsidRPr="00614C83">
              <w:rPr>
                <w:rFonts w:cs="Arial"/>
                <w:sz w:val="20"/>
                <w:szCs w:val="20"/>
              </w:rPr>
              <w:t>32,3</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381AE806" w14:textId="77777777" w:rsidR="00AC22CE" w:rsidRPr="00614C83" w:rsidRDefault="00AC22CE" w:rsidP="00614C83">
            <w:pPr>
              <w:ind w:firstLine="0"/>
              <w:jc w:val="right"/>
              <w:rPr>
                <w:rFonts w:cs="Arial"/>
                <w:sz w:val="20"/>
                <w:szCs w:val="20"/>
              </w:rPr>
            </w:pPr>
            <w:r w:rsidRPr="00614C83">
              <w:rPr>
                <w:rFonts w:cs="Arial"/>
                <w:sz w:val="20"/>
                <w:szCs w:val="20"/>
              </w:rPr>
              <w:t>32,3</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7B441235" w14:textId="77777777" w:rsidR="00AC22CE" w:rsidRPr="00614C83" w:rsidRDefault="00AC22CE" w:rsidP="00614C83">
            <w:pPr>
              <w:ind w:firstLine="0"/>
              <w:jc w:val="right"/>
              <w:rPr>
                <w:rFonts w:cs="Arial"/>
                <w:sz w:val="20"/>
                <w:szCs w:val="20"/>
              </w:rPr>
            </w:pPr>
            <w:r w:rsidRPr="00614C83">
              <w:rPr>
                <w:rFonts w:cs="Arial"/>
                <w:sz w:val="20"/>
                <w:szCs w:val="20"/>
              </w:rPr>
              <w:t>31,2</w:t>
            </w:r>
          </w:p>
        </w:tc>
      </w:tr>
      <w:tr w:rsidR="006067F1" w:rsidRPr="00614C83" w14:paraId="45D96BCB" w14:textId="77777777" w:rsidTr="00614C83">
        <w:trPr>
          <w:trHeight w:val="127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024DCB15" w14:textId="43EC1104" w:rsidR="00AC22CE" w:rsidRPr="00614C83" w:rsidRDefault="00AC22CE" w:rsidP="00614C83">
            <w:pPr>
              <w:ind w:firstLine="0"/>
              <w:rPr>
                <w:rFonts w:cs="Arial"/>
                <w:sz w:val="20"/>
                <w:szCs w:val="20"/>
              </w:rPr>
            </w:pPr>
            <w:r w:rsidRPr="00614C83">
              <w:rPr>
                <w:rFonts w:cs="Arial"/>
                <w:sz w:val="20"/>
                <w:szCs w:val="20"/>
              </w:rPr>
              <w:t>Общая площадь жилищного фонда, находящегося в ветхом</w:t>
            </w:r>
            <w:r w:rsidR="006067F1" w:rsidRPr="00614C83">
              <w:rPr>
                <w:rFonts w:cs="Arial"/>
                <w:sz w:val="20"/>
                <w:szCs w:val="20"/>
              </w:rPr>
              <w:t xml:space="preserve"> </w:t>
            </w:r>
            <w:r w:rsidRPr="00614C83">
              <w:rPr>
                <w:rFonts w:cs="Arial"/>
                <w:sz w:val="20"/>
                <w:szCs w:val="20"/>
              </w:rPr>
              <w:t>и аварийном состоянии или требующего капитального ремонта, всего</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7D74A716" w14:textId="77777777" w:rsidR="00AC22CE" w:rsidRPr="00614C83" w:rsidRDefault="00AC22CE" w:rsidP="00614C83">
            <w:pPr>
              <w:ind w:firstLine="0"/>
              <w:jc w:val="center"/>
              <w:rPr>
                <w:rFonts w:cs="Arial"/>
                <w:sz w:val="20"/>
                <w:szCs w:val="20"/>
              </w:rPr>
            </w:pPr>
            <w:r w:rsidRPr="00614C83">
              <w:rPr>
                <w:rFonts w:cs="Arial"/>
                <w:sz w:val="20"/>
                <w:szCs w:val="20"/>
              </w:rPr>
              <w:t>тыс.кв.м</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7F3AFB9D" w14:textId="77777777" w:rsidR="00AC22CE" w:rsidRPr="00614C83" w:rsidRDefault="00AC22CE" w:rsidP="00614C83">
            <w:pPr>
              <w:ind w:firstLine="0"/>
              <w:jc w:val="right"/>
              <w:rPr>
                <w:rFonts w:cs="Arial"/>
                <w:sz w:val="20"/>
                <w:szCs w:val="20"/>
              </w:rPr>
            </w:pPr>
            <w:r w:rsidRPr="00614C83">
              <w:rPr>
                <w:rFonts w:cs="Arial"/>
                <w:sz w:val="20"/>
                <w:szCs w:val="20"/>
              </w:rPr>
              <w:t>5,4</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14D3BA49" w14:textId="77777777" w:rsidR="00AC22CE" w:rsidRPr="00614C83" w:rsidRDefault="00AC22CE" w:rsidP="00614C83">
            <w:pPr>
              <w:ind w:firstLine="0"/>
              <w:jc w:val="right"/>
              <w:rPr>
                <w:rFonts w:cs="Arial"/>
                <w:sz w:val="20"/>
                <w:szCs w:val="20"/>
              </w:rPr>
            </w:pPr>
            <w:r w:rsidRPr="00614C83">
              <w:rPr>
                <w:rFonts w:cs="Arial"/>
                <w:sz w:val="20"/>
                <w:szCs w:val="20"/>
              </w:rPr>
              <w:t>6</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199E4CED" w14:textId="77777777" w:rsidR="00AC22CE" w:rsidRPr="00614C83" w:rsidRDefault="00AC22CE" w:rsidP="00614C83">
            <w:pPr>
              <w:ind w:firstLine="0"/>
              <w:jc w:val="right"/>
              <w:rPr>
                <w:rFonts w:cs="Arial"/>
                <w:sz w:val="20"/>
                <w:szCs w:val="20"/>
              </w:rPr>
            </w:pPr>
            <w:r w:rsidRPr="00614C83">
              <w:rPr>
                <w:rFonts w:cs="Arial"/>
                <w:sz w:val="20"/>
                <w:szCs w:val="20"/>
              </w:rPr>
              <w:t>6,5</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68F9E1BC" w14:textId="77777777" w:rsidR="00AC22CE" w:rsidRPr="00614C83" w:rsidRDefault="00AC22CE" w:rsidP="00614C83">
            <w:pPr>
              <w:ind w:firstLine="0"/>
              <w:jc w:val="right"/>
              <w:rPr>
                <w:rFonts w:cs="Arial"/>
                <w:sz w:val="20"/>
                <w:szCs w:val="20"/>
              </w:rPr>
            </w:pPr>
            <w:r w:rsidRPr="00614C83">
              <w:rPr>
                <w:rFonts w:cs="Arial"/>
                <w:sz w:val="20"/>
                <w:szCs w:val="20"/>
              </w:rPr>
              <w:t>6,5</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5555C7A1" w14:textId="77777777" w:rsidR="00AC22CE" w:rsidRPr="00614C83" w:rsidRDefault="00AC22CE" w:rsidP="00614C83">
            <w:pPr>
              <w:ind w:firstLine="0"/>
              <w:jc w:val="right"/>
              <w:rPr>
                <w:rFonts w:cs="Arial"/>
                <w:sz w:val="20"/>
                <w:szCs w:val="20"/>
              </w:rPr>
            </w:pPr>
            <w:r w:rsidRPr="00614C83">
              <w:rPr>
                <w:rFonts w:cs="Arial"/>
                <w:sz w:val="20"/>
                <w:szCs w:val="20"/>
              </w:rPr>
              <w:t>4,5</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56D85FA0" w14:textId="77777777" w:rsidR="00AC22CE" w:rsidRPr="00614C83" w:rsidRDefault="00AC22CE" w:rsidP="00614C83">
            <w:pPr>
              <w:ind w:firstLine="0"/>
              <w:jc w:val="right"/>
              <w:rPr>
                <w:rFonts w:cs="Arial"/>
                <w:sz w:val="20"/>
                <w:szCs w:val="20"/>
              </w:rPr>
            </w:pPr>
            <w:r w:rsidRPr="00614C83">
              <w:rPr>
                <w:rFonts w:cs="Arial"/>
                <w:sz w:val="20"/>
                <w:szCs w:val="20"/>
              </w:rPr>
              <w:t>4,5</w:t>
            </w:r>
          </w:p>
        </w:tc>
      </w:tr>
      <w:tr w:rsidR="006067F1" w:rsidRPr="00614C83" w14:paraId="3A6D7F72" w14:textId="77777777" w:rsidTr="00614C83">
        <w:trPr>
          <w:trHeight w:val="510"/>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41092F73" w14:textId="77777777" w:rsidR="00AC22CE" w:rsidRPr="00614C83" w:rsidRDefault="00AC22CE" w:rsidP="00614C83">
            <w:pPr>
              <w:ind w:firstLine="0"/>
              <w:rPr>
                <w:rFonts w:cs="Arial"/>
                <w:sz w:val="20"/>
                <w:szCs w:val="20"/>
              </w:rPr>
            </w:pPr>
            <w:r w:rsidRPr="00614C83">
              <w:rPr>
                <w:rFonts w:cs="Arial"/>
                <w:sz w:val="20"/>
                <w:szCs w:val="20"/>
              </w:rPr>
              <w:t>Оборудование жилищного фонда (в % к размеру общей площади)</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186E2D6A" w14:textId="3B8A6E76" w:rsidR="00AC22CE" w:rsidRPr="00614C83" w:rsidRDefault="006067F1" w:rsidP="00614C83">
            <w:pPr>
              <w:ind w:firstLine="0"/>
              <w:jc w:val="center"/>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5D0FECB" w14:textId="0116A5C9"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4DCB8FEE" w14:textId="01F156A2"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155D83AB" w14:textId="77777777" w:rsidR="00AC22CE" w:rsidRPr="00614C83" w:rsidRDefault="00AC22CE" w:rsidP="00614C83">
            <w:pPr>
              <w:ind w:firstLine="0"/>
              <w:jc w:val="right"/>
              <w:rPr>
                <w:rFonts w:cs="Arial"/>
                <w:sz w:val="20"/>
                <w:szCs w:val="20"/>
              </w:rPr>
            </w:pPr>
            <w:r w:rsidRPr="00614C83">
              <w:rPr>
                <w:rFonts w:cs="Arial"/>
                <w:sz w:val="20"/>
                <w:szCs w:val="20"/>
              </w:rPr>
              <w:t>7</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3F90E14E" w14:textId="77777777" w:rsidR="00AC22CE" w:rsidRPr="00614C83" w:rsidRDefault="00AC22CE" w:rsidP="00614C83">
            <w:pPr>
              <w:ind w:firstLine="0"/>
              <w:jc w:val="right"/>
              <w:rPr>
                <w:rFonts w:cs="Arial"/>
                <w:sz w:val="20"/>
                <w:szCs w:val="20"/>
              </w:rPr>
            </w:pPr>
            <w:r w:rsidRPr="00614C83">
              <w:rPr>
                <w:rFonts w:cs="Arial"/>
                <w:sz w:val="20"/>
                <w:szCs w:val="20"/>
              </w:rPr>
              <w:t>7</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3420514B" w14:textId="77777777" w:rsidR="00AC22CE" w:rsidRPr="00614C83" w:rsidRDefault="00AC22CE" w:rsidP="00614C83">
            <w:pPr>
              <w:ind w:firstLine="0"/>
              <w:jc w:val="right"/>
              <w:rPr>
                <w:rFonts w:cs="Arial"/>
                <w:sz w:val="20"/>
                <w:szCs w:val="20"/>
              </w:rPr>
            </w:pPr>
            <w:r w:rsidRPr="00614C83">
              <w:rPr>
                <w:rFonts w:cs="Arial"/>
                <w:sz w:val="20"/>
                <w:szCs w:val="20"/>
              </w:rPr>
              <w:t>7</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56DB698F" w14:textId="77777777" w:rsidR="00AC22CE" w:rsidRPr="00614C83" w:rsidRDefault="00AC22CE" w:rsidP="00614C83">
            <w:pPr>
              <w:ind w:firstLine="0"/>
              <w:jc w:val="right"/>
              <w:rPr>
                <w:rFonts w:cs="Arial"/>
                <w:sz w:val="20"/>
                <w:szCs w:val="20"/>
              </w:rPr>
            </w:pPr>
            <w:r w:rsidRPr="00614C83">
              <w:rPr>
                <w:rFonts w:cs="Arial"/>
                <w:sz w:val="20"/>
                <w:szCs w:val="20"/>
              </w:rPr>
              <w:t>7</w:t>
            </w:r>
          </w:p>
        </w:tc>
      </w:tr>
      <w:tr w:rsidR="006067F1" w:rsidRPr="00614C83" w14:paraId="29ABF957"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15BF12DB" w14:textId="2439F35F"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водопроводом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5E431840"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4F062E09" w14:textId="5250F82C"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3B20E07E" w14:textId="4442DA1C"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775117B7" w14:textId="77777777" w:rsidR="00AC22CE" w:rsidRPr="00614C83" w:rsidRDefault="00AC22CE" w:rsidP="00614C83">
            <w:pPr>
              <w:ind w:firstLine="0"/>
              <w:jc w:val="right"/>
              <w:rPr>
                <w:rFonts w:cs="Arial"/>
                <w:sz w:val="20"/>
                <w:szCs w:val="20"/>
              </w:rPr>
            </w:pPr>
            <w:r w:rsidRPr="00614C83">
              <w:rPr>
                <w:rFonts w:cs="Arial"/>
                <w:sz w:val="20"/>
                <w:szCs w:val="20"/>
              </w:rPr>
              <w:t>7</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7D07AE6E" w14:textId="77777777" w:rsidR="00AC22CE" w:rsidRPr="00614C83" w:rsidRDefault="00AC22CE" w:rsidP="00614C83">
            <w:pPr>
              <w:ind w:firstLine="0"/>
              <w:jc w:val="right"/>
              <w:rPr>
                <w:rFonts w:cs="Arial"/>
                <w:sz w:val="20"/>
                <w:szCs w:val="20"/>
              </w:rPr>
            </w:pPr>
            <w:r w:rsidRPr="00614C83">
              <w:rPr>
                <w:rFonts w:cs="Arial"/>
                <w:sz w:val="20"/>
                <w:szCs w:val="20"/>
              </w:rPr>
              <w:t>7</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2ABBA1FB" w14:textId="77777777" w:rsidR="00AC22CE" w:rsidRPr="00614C83" w:rsidRDefault="00AC22CE" w:rsidP="00614C83">
            <w:pPr>
              <w:ind w:firstLine="0"/>
              <w:jc w:val="right"/>
              <w:rPr>
                <w:rFonts w:cs="Arial"/>
                <w:sz w:val="20"/>
                <w:szCs w:val="20"/>
              </w:rPr>
            </w:pPr>
            <w:r w:rsidRPr="00614C83">
              <w:rPr>
                <w:rFonts w:cs="Arial"/>
                <w:sz w:val="20"/>
                <w:szCs w:val="20"/>
              </w:rPr>
              <w:t>7</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7B41E2F0" w14:textId="77777777" w:rsidR="00AC22CE" w:rsidRPr="00614C83" w:rsidRDefault="00AC22CE" w:rsidP="00614C83">
            <w:pPr>
              <w:ind w:firstLine="0"/>
              <w:jc w:val="right"/>
              <w:rPr>
                <w:rFonts w:cs="Arial"/>
                <w:sz w:val="20"/>
                <w:szCs w:val="20"/>
              </w:rPr>
            </w:pPr>
            <w:r w:rsidRPr="00614C83">
              <w:rPr>
                <w:rFonts w:cs="Arial"/>
                <w:sz w:val="20"/>
                <w:szCs w:val="20"/>
              </w:rPr>
              <w:t>7</w:t>
            </w:r>
          </w:p>
        </w:tc>
      </w:tr>
      <w:tr w:rsidR="006067F1" w:rsidRPr="00614C83" w14:paraId="79E0A507"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458944AA" w14:textId="7B538E75"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канализацией</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3E1C013A"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367F53F" w14:textId="113F2D39"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5638504C" w14:textId="5AFDD5CE"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496D485A" w14:textId="3C109A8F"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007D8F3F" w14:textId="5F5C5B1D" w:rsidR="00AC22CE" w:rsidRPr="00614C83" w:rsidRDefault="006067F1" w:rsidP="00614C83">
            <w:pPr>
              <w:ind w:firstLine="0"/>
              <w:rPr>
                <w:rFonts w:cs="Arial"/>
                <w:sz w:val="20"/>
                <w:szCs w:val="20"/>
              </w:rPr>
            </w:pPr>
            <w:r w:rsidRPr="00614C83">
              <w:rPr>
                <w:rFonts w:cs="Arial"/>
                <w:sz w:val="20"/>
                <w:szCs w:val="20"/>
              </w:rPr>
              <w:t xml:space="preserve"> </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6BED2299" w14:textId="70FD371B" w:rsidR="00AC22CE" w:rsidRPr="00614C83" w:rsidRDefault="006067F1" w:rsidP="00614C83">
            <w:pPr>
              <w:ind w:firstLine="0"/>
              <w:rPr>
                <w:rFonts w:cs="Arial"/>
                <w:sz w:val="20"/>
                <w:szCs w:val="20"/>
              </w:rPr>
            </w:pPr>
            <w:r w:rsidRPr="00614C83">
              <w:rPr>
                <w:rFonts w:cs="Arial"/>
                <w:sz w:val="20"/>
                <w:szCs w:val="20"/>
              </w:rPr>
              <w:t xml:space="preserve"> </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03554910" w14:textId="2732E9B4" w:rsidR="00AC22CE" w:rsidRPr="00614C83" w:rsidRDefault="006067F1" w:rsidP="00614C83">
            <w:pPr>
              <w:ind w:firstLine="0"/>
              <w:rPr>
                <w:rFonts w:cs="Arial"/>
                <w:sz w:val="20"/>
                <w:szCs w:val="20"/>
              </w:rPr>
            </w:pPr>
            <w:r w:rsidRPr="00614C83">
              <w:rPr>
                <w:rFonts w:cs="Arial"/>
                <w:sz w:val="20"/>
                <w:szCs w:val="20"/>
              </w:rPr>
              <w:t xml:space="preserve"> </w:t>
            </w:r>
          </w:p>
        </w:tc>
      </w:tr>
      <w:tr w:rsidR="006067F1" w:rsidRPr="00614C83" w14:paraId="65DDE7CD"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3A2802EB" w14:textId="726FE80D"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горячим водоснабжением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2C04C837"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4E81AD76" w14:textId="13E07800"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5FE86CA5" w14:textId="2D2738DD"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729CDB8B" w14:textId="7D08552F"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069F4907" w14:textId="25A9AFDC" w:rsidR="00AC22CE" w:rsidRPr="00614C83" w:rsidRDefault="006067F1" w:rsidP="00614C83">
            <w:pPr>
              <w:ind w:firstLine="0"/>
              <w:rPr>
                <w:rFonts w:cs="Arial"/>
                <w:sz w:val="20"/>
                <w:szCs w:val="20"/>
              </w:rPr>
            </w:pPr>
            <w:r w:rsidRPr="00614C83">
              <w:rPr>
                <w:rFonts w:cs="Arial"/>
                <w:sz w:val="20"/>
                <w:szCs w:val="20"/>
              </w:rPr>
              <w:t xml:space="preserve"> </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27C149D1" w14:textId="2CD8B157" w:rsidR="00AC22CE" w:rsidRPr="00614C83" w:rsidRDefault="006067F1" w:rsidP="00614C83">
            <w:pPr>
              <w:ind w:firstLine="0"/>
              <w:rPr>
                <w:rFonts w:cs="Arial"/>
                <w:sz w:val="20"/>
                <w:szCs w:val="20"/>
              </w:rPr>
            </w:pPr>
            <w:r w:rsidRPr="00614C83">
              <w:rPr>
                <w:rFonts w:cs="Arial"/>
                <w:sz w:val="20"/>
                <w:szCs w:val="20"/>
              </w:rPr>
              <w:t xml:space="preserve"> </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3D399A36" w14:textId="06784B99" w:rsidR="00AC22CE" w:rsidRPr="00614C83" w:rsidRDefault="006067F1" w:rsidP="00614C83">
            <w:pPr>
              <w:ind w:firstLine="0"/>
              <w:rPr>
                <w:rFonts w:cs="Arial"/>
                <w:sz w:val="20"/>
                <w:szCs w:val="20"/>
              </w:rPr>
            </w:pPr>
            <w:r w:rsidRPr="00614C83">
              <w:rPr>
                <w:rFonts w:cs="Arial"/>
                <w:sz w:val="20"/>
                <w:szCs w:val="20"/>
              </w:rPr>
              <w:t xml:space="preserve"> </w:t>
            </w:r>
          </w:p>
        </w:tc>
      </w:tr>
      <w:tr w:rsidR="006067F1" w:rsidRPr="00614C83" w14:paraId="35173061"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0D1289AE" w14:textId="37398D13"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газоснабжением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1B388266"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61EF40A5" w14:textId="77777777" w:rsidR="00AC22CE" w:rsidRPr="00614C83" w:rsidRDefault="00AC22CE" w:rsidP="00614C83">
            <w:pPr>
              <w:ind w:firstLine="0"/>
              <w:jc w:val="right"/>
              <w:rPr>
                <w:rFonts w:cs="Arial"/>
                <w:sz w:val="20"/>
                <w:szCs w:val="20"/>
              </w:rPr>
            </w:pPr>
            <w:r w:rsidRPr="00614C83">
              <w:rPr>
                <w:rFonts w:cs="Arial"/>
                <w:sz w:val="20"/>
                <w:szCs w:val="20"/>
              </w:rPr>
              <w:t>75</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328FDF9F" w14:textId="77777777" w:rsidR="00AC22CE" w:rsidRPr="00614C83" w:rsidRDefault="00AC22CE" w:rsidP="00614C83">
            <w:pPr>
              <w:ind w:firstLine="0"/>
              <w:jc w:val="right"/>
              <w:rPr>
                <w:rFonts w:cs="Arial"/>
                <w:sz w:val="20"/>
                <w:szCs w:val="20"/>
              </w:rPr>
            </w:pPr>
            <w:r w:rsidRPr="00614C83">
              <w:rPr>
                <w:rFonts w:cs="Arial"/>
                <w:sz w:val="20"/>
                <w:szCs w:val="20"/>
              </w:rPr>
              <w:t>58,5</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4829CE5" w14:textId="77777777" w:rsidR="00AC22CE" w:rsidRPr="00614C83" w:rsidRDefault="00AC22CE" w:rsidP="00614C83">
            <w:pPr>
              <w:ind w:firstLine="0"/>
              <w:jc w:val="right"/>
              <w:rPr>
                <w:rFonts w:cs="Arial"/>
                <w:sz w:val="20"/>
                <w:szCs w:val="20"/>
              </w:rPr>
            </w:pPr>
            <w:r w:rsidRPr="00614C83">
              <w:rPr>
                <w:rFonts w:cs="Arial"/>
                <w:sz w:val="20"/>
                <w:szCs w:val="20"/>
              </w:rPr>
              <w:t>65</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31C9D7A2" w14:textId="77777777" w:rsidR="00AC22CE" w:rsidRPr="00614C83" w:rsidRDefault="00AC22CE" w:rsidP="00614C83">
            <w:pPr>
              <w:ind w:firstLine="0"/>
              <w:jc w:val="right"/>
              <w:rPr>
                <w:rFonts w:cs="Arial"/>
                <w:sz w:val="20"/>
                <w:szCs w:val="20"/>
              </w:rPr>
            </w:pPr>
            <w:r w:rsidRPr="00614C83">
              <w:rPr>
                <w:rFonts w:cs="Arial"/>
                <w:sz w:val="20"/>
                <w:szCs w:val="20"/>
              </w:rPr>
              <w:t>65</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27621E8C" w14:textId="77777777" w:rsidR="00AC22CE" w:rsidRPr="00614C83" w:rsidRDefault="00AC22CE" w:rsidP="00614C83">
            <w:pPr>
              <w:ind w:firstLine="0"/>
              <w:jc w:val="right"/>
              <w:rPr>
                <w:rFonts w:cs="Arial"/>
                <w:sz w:val="20"/>
                <w:szCs w:val="20"/>
              </w:rPr>
            </w:pPr>
            <w:r w:rsidRPr="00614C83">
              <w:rPr>
                <w:rFonts w:cs="Arial"/>
                <w:sz w:val="20"/>
                <w:szCs w:val="20"/>
              </w:rPr>
              <w:t>67,6</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7A3A9947" w14:textId="77777777" w:rsidR="00AC22CE" w:rsidRPr="00614C83" w:rsidRDefault="00AC22CE" w:rsidP="00614C83">
            <w:pPr>
              <w:ind w:firstLine="0"/>
              <w:jc w:val="right"/>
              <w:rPr>
                <w:rFonts w:cs="Arial"/>
                <w:sz w:val="20"/>
                <w:szCs w:val="20"/>
              </w:rPr>
            </w:pPr>
            <w:r w:rsidRPr="00614C83">
              <w:rPr>
                <w:rFonts w:cs="Arial"/>
                <w:sz w:val="20"/>
                <w:szCs w:val="20"/>
              </w:rPr>
              <w:t>71</w:t>
            </w:r>
          </w:p>
        </w:tc>
      </w:tr>
      <w:tr w:rsidR="006067F1" w:rsidRPr="00614C83" w14:paraId="41C4B684"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55A7CF2E" w14:textId="77777777" w:rsidR="00AC22CE" w:rsidRPr="00614C83" w:rsidRDefault="00AC22CE" w:rsidP="00614C83">
            <w:pPr>
              <w:ind w:firstLine="0"/>
              <w:jc w:val="center"/>
              <w:rPr>
                <w:rFonts w:cs="Arial"/>
                <w:sz w:val="20"/>
                <w:szCs w:val="20"/>
              </w:rPr>
            </w:pPr>
            <w:r w:rsidRPr="00614C83">
              <w:rPr>
                <w:rFonts w:cs="Arial"/>
                <w:sz w:val="20"/>
                <w:szCs w:val="20"/>
              </w:rPr>
              <w:t>в том числе:</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21C3FEAA"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770D8942" w14:textId="176E0B82"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5D57B072" w14:textId="14A26A88"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0818EED8" w14:textId="130315FB"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3F8F7763" w14:textId="54816353" w:rsidR="00AC22CE" w:rsidRPr="00614C83" w:rsidRDefault="006067F1" w:rsidP="00614C83">
            <w:pPr>
              <w:ind w:firstLine="0"/>
              <w:rPr>
                <w:rFonts w:cs="Arial"/>
                <w:sz w:val="20"/>
                <w:szCs w:val="20"/>
              </w:rPr>
            </w:pPr>
            <w:r w:rsidRPr="00614C83">
              <w:rPr>
                <w:rFonts w:cs="Arial"/>
                <w:sz w:val="20"/>
                <w:szCs w:val="20"/>
              </w:rPr>
              <w:t xml:space="preserve"> </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7DE3DD2A" w14:textId="6F6AB304" w:rsidR="00AC22CE" w:rsidRPr="00614C83" w:rsidRDefault="006067F1" w:rsidP="00614C83">
            <w:pPr>
              <w:ind w:firstLine="0"/>
              <w:rPr>
                <w:rFonts w:cs="Arial"/>
                <w:sz w:val="20"/>
                <w:szCs w:val="20"/>
              </w:rPr>
            </w:pPr>
            <w:r w:rsidRPr="00614C83">
              <w:rPr>
                <w:rFonts w:cs="Arial"/>
                <w:sz w:val="20"/>
                <w:szCs w:val="20"/>
              </w:rPr>
              <w:t xml:space="preserve"> </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29A88A0C" w14:textId="3CF1ACCD" w:rsidR="00AC22CE" w:rsidRPr="00614C83" w:rsidRDefault="006067F1" w:rsidP="00614C83">
            <w:pPr>
              <w:ind w:firstLine="0"/>
              <w:rPr>
                <w:rFonts w:cs="Arial"/>
                <w:sz w:val="20"/>
                <w:szCs w:val="20"/>
              </w:rPr>
            </w:pPr>
            <w:r w:rsidRPr="00614C83">
              <w:rPr>
                <w:rFonts w:cs="Arial"/>
                <w:sz w:val="20"/>
                <w:szCs w:val="20"/>
              </w:rPr>
              <w:t xml:space="preserve"> </w:t>
            </w:r>
          </w:p>
        </w:tc>
      </w:tr>
      <w:tr w:rsidR="006067F1" w:rsidRPr="00614C83" w14:paraId="2EE2DD62"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329ABCB9" w14:textId="56074EDF"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 природным газом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7546C5B8"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371C0CBF" w14:textId="77777777" w:rsidR="00AC22CE" w:rsidRPr="00614C83" w:rsidRDefault="00AC22CE" w:rsidP="00614C83">
            <w:pPr>
              <w:ind w:firstLine="0"/>
              <w:jc w:val="right"/>
              <w:rPr>
                <w:rFonts w:cs="Arial"/>
                <w:sz w:val="20"/>
                <w:szCs w:val="20"/>
              </w:rPr>
            </w:pPr>
            <w:r w:rsidRPr="00614C83">
              <w:rPr>
                <w:rFonts w:cs="Arial"/>
                <w:sz w:val="20"/>
                <w:szCs w:val="20"/>
              </w:rPr>
              <w:t>65</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4A21BA40" w14:textId="77777777" w:rsidR="00AC22CE" w:rsidRPr="00614C83" w:rsidRDefault="00AC22CE" w:rsidP="00614C83">
            <w:pPr>
              <w:ind w:firstLine="0"/>
              <w:jc w:val="right"/>
              <w:rPr>
                <w:rFonts w:cs="Arial"/>
                <w:sz w:val="20"/>
                <w:szCs w:val="20"/>
              </w:rPr>
            </w:pPr>
            <w:r w:rsidRPr="00614C83">
              <w:rPr>
                <w:rFonts w:cs="Arial"/>
                <w:sz w:val="20"/>
                <w:szCs w:val="20"/>
              </w:rPr>
              <w:t>50,1</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0AF3124E" w14:textId="77777777" w:rsidR="00AC22CE" w:rsidRPr="00614C83" w:rsidRDefault="00AC22CE" w:rsidP="00614C83">
            <w:pPr>
              <w:ind w:firstLine="0"/>
              <w:jc w:val="right"/>
              <w:rPr>
                <w:rFonts w:cs="Arial"/>
                <w:sz w:val="20"/>
                <w:szCs w:val="20"/>
              </w:rPr>
            </w:pPr>
            <w:r w:rsidRPr="00614C83">
              <w:rPr>
                <w:rFonts w:cs="Arial"/>
                <w:sz w:val="20"/>
                <w:szCs w:val="20"/>
              </w:rPr>
              <w:t>57,6</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2A11E0C7" w14:textId="77777777" w:rsidR="00AC22CE" w:rsidRPr="00614C83" w:rsidRDefault="00AC22CE" w:rsidP="00614C83">
            <w:pPr>
              <w:ind w:firstLine="0"/>
              <w:jc w:val="right"/>
              <w:rPr>
                <w:rFonts w:cs="Arial"/>
                <w:sz w:val="20"/>
                <w:szCs w:val="20"/>
              </w:rPr>
            </w:pPr>
            <w:r w:rsidRPr="00614C83">
              <w:rPr>
                <w:rFonts w:cs="Arial"/>
                <w:sz w:val="20"/>
                <w:szCs w:val="20"/>
              </w:rPr>
              <w:t>65</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0AE8ECBE" w14:textId="77777777" w:rsidR="00AC22CE" w:rsidRPr="00614C83" w:rsidRDefault="00AC22CE" w:rsidP="00614C83">
            <w:pPr>
              <w:ind w:firstLine="0"/>
              <w:jc w:val="right"/>
              <w:rPr>
                <w:rFonts w:cs="Arial"/>
                <w:sz w:val="20"/>
                <w:szCs w:val="20"/>
              </w:rPr>
            </w:pPr>
            <w:r w:rsidRPr="00614C83">
              <w:rPr>
                <w:rFonts w:cs="Arial"/>
                <w:sz w:val="20"/>
                <w:szCs w:val="20"/>
              </w:rPr>
              <w:t>67,6</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24CEDC37" w14:textId="77777777" w:rsidR="00AC22CE" w:rsidRPr="00614C83" w:rsidRDefault="00AC22CE" w:rsidP="00614C83">
            <w:pPr>
              <w:ind w:firstLine="0"/>
              <w:jc w:val="right"/>
              <w:rPr>
                <w:rFonts w:cs="Arial"/>
                <w:sz w:val="20"/>
                <w:szCs w:val="20"/>
              </w:rPr>
            </w:pPr>
            <w:r w:rsidRPr="00614C83">
              <w:rPr>
                <w:rFonts w:cs="Arial"/>
                <w:sz w:val="20"/>
                <w:szCs w:val="20"/>
              </w:rPr>
              <w:t>67,4</w:t>
            </w:r>
          </w:p>
        </w:tc>
      </w:tr>
      <w:tr w:rsidR="006067F1" w:rsidRPr="00614C83" w14:paraId="588ED111"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5053C34E" w14:textId="7B49B028"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 сжиженным газом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387864D9"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7DC1A6AE" w14:textId="77777777" w:rsidR="00AC22CE" w:rsidRPr="00614C83" w:rsidRDefault="00AC22CE" w:rsidP="00614C83">
            <w:pPr>
              <w:ind w:firstLine="0"/>
              <w:jc w:val="right"/>
              <w:rPr>
                <w:rFonts w:cs="Arial"/>
                <w:sz w:val="20"/>
                <w:szCs w:val="20"/>
              </w:rPr>
            </w:pPr>
            <w:r w:rsidRPr="00614C83">
              <w:rPr>
                <w:rFonts w:cs="Arial"/>
                <w:sz w:val="20"/>
                <w:szCs w:val="20"/>
              </w:rPr>
              <w:t>10</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092456DA" w14:textId="77777777" w:rsidR="00AC22CE" w:rsidRPr="00614C83" w:rsidRDefault="00AC22CE" w:rsidP="00614C83">
            <w:pPr>
              <w:ind w:firstLine="0"/>
              <w:jc w:val="right"/>
              <w:rPr>
                <w:rFonts w:cs="Arial"/>
                <w:sz w:val="20"/>
                <w:szCs w:val="20"/>
              </w:rPr>
            </w:pPr>
            <w:r w:rsidRPr="00614C83">
              <w:rPr>
                <w:rFonts w:cs="Arial"/>
                <w:sz w:val="20"/>
                <w:szCs w:val="20"/>
              </w:rPr>
              <w:t>8,4</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224A390" w14:textId="77777777" w:rsidR="00AC22CE" w:rsidRPr="00614C83" w:rsidRDefault="00AC22CE" w:rsidP="00614C83">
            <w:pPr>
              <w:ind w:firstLine="0"/>
              <w:jc w:val="right"/>
              <w:rPr>
                <w:rFonts w:cs="Arial"/>
                <w:sz w:val="20"/>
                <w:szCs w:val="20"/>
              </w:rPr>
            </w:pPr>
            <w:r w:rsidRPr="00614C83">
              <w:rPr>
                <w:rFonts w:cs="Arial"/>
                <w:sz w:val="20"/>
                <w:szCs w:val="20"/>
              </w:rPr>
              <w:t>7,4</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62A3B842" w14:textId="77777777" w:rsidR="00AC22CE" w:rsidRPr="00614C83" w:rsidRDefault="00AC22CE" w:rsidP="00614C83">
            <w:pPr>
              <w:ind w:firstLine="0"/>
              <w:jc w:val="right"/>
              <w:rPr>
                <w:rFonts w:cs="Arial"/>
                <w:sz w:val="20"/>
                <w:szCs w:val="20"/>
              </w:rPr>
            </w:pPr>
            <w:r w:rsidRPr="00614C83">
              <w:rPr>
                <w:rFonts w:cs="Arial"/>
                <w:sz w:val="20"/>
                <w:szCs w:val="20"/>
              </w:rPr>
              <w:t>6</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3DE099DD" w14:textId="77777777" w:rsidR="00AC22CE" w:rsidRPr="00614C83" w:rsidRDefault="00AC22CE" w:rsidP="00614C83">
            <w:pPr>
              <w:ind w:firstLine="0"/>
              <w:jc w:val="right"/>
              <w:rPr>
                <w:rFonts w:cs="Arial"/>
                <w:sz w:val="20"/>
                <w:szCs w:val="20"/>
              </w:rPr>
            </w:pPr>
            <w:r w:rsidRPr="00614C83">
              <w:rPr>
                <w:rFonts w:cs="Arial"/>
                <w:sz w:val="20"/>
                <w:szCs w:val="20"/>
              </w:rPr>
              <w:t>6</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6C7B7D9D" w14:textId="77777777" w:rsidR="00AC22CE" w:rsidRPr="00614C83" w:rsidRDefault="00AC22CE" w:rsidP="00614C83">
            <w:pPr>
              <w:ind w:firstLine="0"/>
              <w:jc w:val="right"/>
              <w:rPr>
                <w:rFonts w:cs="Arial"/>
                <w:sz w:val="20"/>
                <w:szCs w:val="20"/>
              </w:rPr>
            </w:pPr>
            <w:r w:rsidRPr="00614C83">
              <w:rPr>
                <w:rFonts w:cs="Arial"/>
                <w:sz w:val="20"/>
                <w:szCs w:val="20"/>
              </w:rPr>
              <w:t>3,6</w:t>
            </w:r>
          </w:p>
        </w:tc>
      </w:tr>
      <w:tr w:rsidR="006067F1" w:rsidRPr="00614C83" w14:paraId="2946FACC"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79F75BB4" w14:textId="213F7401"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ваннами и душем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21860320"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2D32AA7C" w14:textId="088C04D0"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0BC311F2" w14:textId="0BD950E1"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55941B8C" w14:textId="4ECE2445"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2DF1B143" w14:textId="5097850A" w:rsidR="00AC22CE" w:rsidRPr="00614C83" w:rsidRDefault="006067F1" w:rsidP="00614C83">
            <w:pPr>
              <w:ind w:firstLine="0"/>
              <w:rPr>
                <w:rFonts w:cs="Arial"/>
                <w:sz w:val="20"/>
                <w:szCs w:val="20"/>
              </w:rPr>
            </w:pPr>
            <w:r w:rsidRPr="00614C83">
              <w:rPr>
                <w:rFonts w:cs="Arial"/>
                <w:sz w:val="20"/>
                <w:szCs w:val="20"/>
              </w:rPr>
              <w:t xml:space="preserve"> </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2C2A244B" w14:textId="6F29BBD5" w:rsidR="00AC22CE" w:rsidRPr="00614C83" w:rsidRDefault="006067F1" w:rsidP="00614C83">
            <w:pPr>
              <w:ind w:firstLine="0"/>
              <w:rPr>
                <w:rFonts w:cs="Arial"/>
                <w:sz w:val="20"/>
                <w:szCs w:val="20"/>
              </w:rPr>
            </w:pPr>
            <w:r w:rsidRPr="00614C83">
              <w:rPr>
                <w:rFonts w:cs="Arial"/>
                <w:sz w:val="20"/>
                <w:szCs w:val="20"/>
              </w:rPr>
              <w:t xml:space="preserve"> </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67BF19A0" w14:textId="41FE0E4E" w:rsidR="00AC22CE" w:rsidRPr="00614C83" w:rsidRDefault="006067F1" w:rsidP="00614C83">
            <w:pPr>
              <w:ind w:firstLine="0"/>
              <w:rPr>
                <w:rFonts w:cs="Arial"/>
                <w:sz w:val="20"/>
                <w:szCs w:val="20"/>
              </w:rPr>
            </w:pPr>
            <w:r w:rsidRPr="00614C83">
              <w:rPr>
                <w:rFonts w:cs="Arial"/>
                <w:sz w:val="20"/>
                <w:szCs w:val="20"/>
              </w:rPr>
              <w:t xml:space="preserve"> </w:t>
            </w:r>
          </w:p>
        </w:tc>
      </w:tr>
      <w:tr w:rsidR="00AC22CE" w:rsidRPr="00614C83" w14:paraId="0145D682" w14:textId="77777777" w:rsidTr="00614C83">
        <w:trPr>
          <w:trHeight w:val="255"/>
        </w:trPr>
        <w:tc>
          <w:tcPr>
            <w:tcW w:w="1859" w:type="pct"/>
            <w:tcBorders>
              <w:top w:val="none" w:sz="0" w:space="0" w:color="000000"/>
              <w:left w:val="single" w:sz="4" w:space="0" w:color="000000"/>
              <w:bottom w:val="single" w:sz="4" w:space="0" w:color="000000"/>
              <w:right w:val="single" w:sz="4" w:space="0" w:color="000000"/>
            </w:tcBorders>
            <w:shd w:val="clear" w:color="auto" w:fill="auto"/>
            <w:vAlign w:val="center"/>
          </w:tcPr>
          <w:p w14:paraId="23103EA0" w14:textId="568112E8" w:rsidR="00AC22CE" w:rsidRPr="00614C83" w:rsidRDefault="006067F1" w:rsidP="00614C83">
            <w:pPr>
              <w:ind w:firstLine="0"/>
              <w:rPr>
                <w:rFonts w:cs="Arial"/>
                <w:sz w:val="20"/>
                <w:szCs w:val="20"/>
              </w:rPr>
            </w:pPr>
            <w:r w:rsidRPr="00614C83">
              <w:rPr>
                <w:rFonts w:eastAsia="Arial CYR" w:cs="Arial"/>
                <w:sz w:val="20"/>
                <w:szCs w:val="20"/>
              </w:rPr>
              <w:t xml:space="preserve"> </w:t>
            </w:r>
            <w:r w:rsidR="00AC22CE" w:rsidRPr="00614C83">
              <w:rPr>
                <w:rFonts w:cs="Arial"/>
                <w:sz w:val="20"/>
                <w:szCs w:val="20"/>
              </w:rPr>
              <w:t>центральным отоплением</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center"/>
          </w:tcPr>
          <w:p w14:paraId="413F43C9"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331850AF" w14:textId="6B8D8167"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46DC1B2C" w14:textId="556CEB64" w:rsidR="00AC22CE" w:rsidRPr="00614C83" w:rsidRDefault="006067F1" w:rsidP="00614C83">
            <w:pPr>
              <w:ind w:firstLine="0"/>
              <w:rPr>
                <w:rFonts w:cs="Arial"/>
                <w:sz w:val="20"/>
                <w:szCs w:val="20"/>
              </w:rPr>
            </w:pPr>
            <w:r w:rsidRPr="00614C83">
              <w:rPr>
                <w:rFonts w:cs="Arial"/>
                <w:sz w:val="20"/>
                <w:szCs w:val="20"/>
              </w:rPr>
              <w:t xml:space="preserve"> </w:t>
            </w:r>
          </w:p>
        </w:tc>
        <w:tc>
          <w:tcPr>
            <w:tcW w:w="442" w:type="pct"/>
            <w:tcBorders>
              <w:top w:val="none" w:sz="0" w:space="0" w:color="000000"/>
              <w:left w:val="none" w:sz="0" w:space="0" w:color="000000"/>
              <w:bottom w:val="single" w:sz="4" w:space="0" w:color="000000"/>
              <w:right w:val="single" w:sz="4" w:space="0" w:color="000000"/>
            </w:tcBorders>
            <w:shd w:val="clear" w:color="auto" w:fill="auto"/>
            <w:vAlign w:val="bottom"/>
          </w:tcPr>
          <w:p w14:paraId="050B3969" w14:textId="6875D317" w:rsidR="00AC22CE" w:rsidRPr="00614C83" w:rsidRDefault="006067F1" w:rsidP="00614C83">
            <w:pPr>
              <w:ind w:firstLine="0"/>
              <w:rPr>
                <w:rFonts w:cs="Arial"/>
                <w:sz w:val="20"/>
                <w:szCs w:val="20"/>
              </w:rPr>
            </w:pPr>
            <w:r w:rsidRPr="00614C83">
              <w:rPr>
                <w:rFonts w:cs="Arial"/>
                <w:sz w:val="20"/>
                <w:szCs w:val="20"/>
              </w:rPr>
              <w:t xml:space="preserve"> </w:t>
            </w:r>
          </w:p>
        </w:tc>
        <w:tc>
          <w:tcPr>
            <w:tcW w:w="443" w:type="pct"/>
            <w:tcBorders>
              <w:top w:val="none" w:sz="0" w:space="0" w:color="000000"/>
              <w:left w:val="none" w:sz="0" w:space="0" w:color="000000"/>
              <w:bottom w:val="single" w:sz="4" w:space="0" w:color="000000"/>
              <w:right w:val="single" w:sz="4" w:space="0" w:color="000000"/>
            </w:tcBorders>
            <w:shd w:val="clear" w:color="auto" w:fill="auto"/>
            <w:vAlign w:val="bottom"/>
          </w:tcPr>
          <w:p w14:paraId="1AA61D21" w14:textId="4D998868" w:rsidR="00AC22CE" w:rsidRPr="00614C83" w:rsidRDefault="006067F1" w:rsidP="00614C83">
            <w:pPr>
              <w:ind w:firstLine="0"/>
              <w:rPr>
                <w:rFonts w:cs="Arial"/>
                <w:sz w:val="20"/>
                <w:szCs w:val="20"/>
              </w:rPr>
            </w:pPr>
            <w:r w:rsidRPr="00614C83">
              <w:rPr>
                <w:rFonts w:cs="Arial"/>
                <w:sz w:val="20"/>
                <w:szCs w:val="20"/>
              </w:rPr>
              <w:t xml:space="preserve"> </w:t>
            </w:r>
          </w:p>
        </w:tc>
        <w:tc>
          <w:tcPr>
            <w:tcW w:w="499" w:type="pct"/>
            <w:tcBorders>
              <w:top w:val="none" w:sz="0" w:space="0" w:color="000000"/>
              <w:left w:val="none" w:sz="0" w:space="0" w:color="000000"/>
              <w:bottom w:val="single" w:sz="4" w:space="0" w:color="000000"/>
              <w:right w:val="single" w:sz="4" w:space="0" w:color="000000"/>
            </w:tcBorders>
            <w:shd w:val="clear" w:color="auto" w:fill="auto"/>
            <w:vAlign w:val="bottom"/>
          </w:tcPr>
          <w:p w14:paraId="71B8465D" w14:textId="6E56845E" w:rsidR="00AC22CE" w:rsidRPr="00614C83" w:rsidRDefault="006067F1" w:rsidP="00614C83">
            <w:pPr>
              <w:ind w:firstLine="0"/>
              <w:rPr>
                <w:rFonts w:cs="Arial"/>
                <w:sz w:val="20"/>
                <w:szCs w:val="20"/>
              </w:rPr>
            </w:pPr>
            <w:r w:rsidRPr="00614C83">
              <w:rPr>
                <w:rFonts w:cs="Arial"/>
                <w:sz w:val="20"/>
                <w:szCs w:val="20"/>
              </w:rPr>
              <w:t xml:space="preserve"> </w:t>
            </w:r>
          </w:p>
        </w:tc>
        <w:tc>
          <w:tcPr>
            <w:tcW w:w="431" w:type="pct"/>
            <w:tcBorders>
              <w:top w:val="none" w:sz="0" w:space="0" w:color="000000"/>
              <w:left w:val="none" w:sz="0" w:space="0" w:color="000000"/>
              <w:bottom w:val="single" w:sz="4" w:space="0" w:color="000000"/>
              <w:right w:val="single" w:sz="4" w:space="0" w:color="000000"/>
            </w:tcBorders>
            <w:shd w:val="clear" w:color="auto" w:fill="auto"/>
            <w:vAlign w:val="bottom"/>
          </w:tcPr>
          <w:p w14:paraId="457053A6" w14:textId="74BCA5B4" w:rsidR="00AC22CE" w:rsidRPr="00614C83" w:rsidRDefault="006067F1" w:rsidP="00614C83">
            <w:pPr>
              <w:ind w:firstLine="0"/>
              <w:rPr>
                <w:rFonts w:cs="Arial"/>
                <w:sz w:val="20"/>
                <w:szCs w:val="20"/>
              </w:rPr>
            </w:pPr>
            <w:r w:rsidRPr="00614C83">
              <w:rPr>
                <w:rFonts w:cs="Arial"/>
                <w:sz w:val="20"/>
                <w:szCs w:val="20"/>
              </w:rPr>
              <w:t xml:space="preserve"> </w:t>
            </w:r>
          </w:p>
        </w:tc>
      </w:tr>
    </w:tbl>
    <w:p w14:paraId="6F42EC7A" w14:textId="77777777" w:rsidR="00AC22CE" w:rsidRPr="006067F1" w:rsidRDefault="00AC22CE" w:rsidP="006067F1">
      <w:pPr>
        <w:tabs>
          <w:tab w:val="left" w:pos="700"/>
        </w:tabs>
        <w:ind w:firstLine="738"/>
        <w:rPr>
          <w:rFonts w:cs="Arial"/>
          <w:iCs/>
        </w:rPr>
      </w:pPr>
    </w:p>
    <w:p w14:paraId="4B9D1689" w14:textId="490371A9" w:rsidR="00AC22CE" w:rsidRPr="006067F1" w:rsidRDefault="00AC22CE" w:rsidP="00614C83">
      <w:pPr>
        <w:tabs>
          <w:tab w:val="left" w:pos="700"/>
        </w:tabs>
        <w:ind w:firstLine="738"/>
        <w:rPr>
          <w:rFonts w:cs="Arial"/>
        </w:rPr>
      </w:pPr>
      <w:r w:rsidRPr="006067F1">
        <w:rPr>
          <w:rFonts w:cs="Arial"/>
          <w:bCs/>
          <w:kern w:val="2"/>
        </w:rPr>
        <w:t>2.6.5. Объекты торговли, общественного питания,</w:t>
      </w:r>
      <w:r w:rsidR="006067F1" w:rsidRPr="006067F1">
        <w:rPr>
          <w:rFonts w:cs="Arial"/>
          <w:bCs/>
          <w:kern w:val="2"/>
        </w:rPr>
        <w:t xml:space="preserve"> </w:t>
      </w:r>
      <w:r w:rsidRPr="006067F1">
        <w:rPr>
          <w:rFonts w:cs="Arial"/>
          <w:bCs/>
          <w:kern w:val="2"/>
        </w:rPr>
        <w:t>бытового обслуживания и жилищно-коммунального хозяйства.</w:t>
      </w:r>
    </w:p>
    <w:p w14:paraId="6476708A" w14:textId="4D759BFB" w:rsidR="00AC22CE" w:rsidRPr="006067F1" w:rsidRDefault="00AC22CE" w:rsidP="00614C83">
      <w:pPr>
        <w:autoSpaceDE w:val="0"/>
        <w:ind w:firstLine="738"/>
        <w:rPr>
          <w:rFonts w:cs="Arial"/>
        </w:rPr>
      </w:pPr>
      <w:r w:rsidRPr="006067F1">
        <w:rPr>
          <w:rFonts w:cs="Arial"/>
          <w:kern w:val="2"/>
          <w:lang w:eastAsia="ar-SA"/>
        </w:rPr>
        <w:t>На данный вид общественного обслуживания нормы расчета даются только в СНиПе 2.07.01-89* «Градостроительство. Планировка и застройка городских и сельских поселений», «Методика…» его не включает, так-как он не относится к основным нормируемым видам обслуживания.</w:t>
      </w:r>
      <w:r w:rsidR="006067F1" w:rsidRPr="006067F1">
        <w:rPr>
          <w:rFonts w:cs="Arial"/>
          <w:kern w:val="2"/>
          <w:lang w:eastAsia="ar-SA"/>
        </w:rPr>
        <w:t xml:space="preserve"> </w:t>
      </w:r>
      <w:r w:rsidRPr="006067F1">
        <w:rPr>
          <w:rFonts w:cs="Arial"/>
          <w:kern w:val="2"/>
          <w:lang w:eastAsia="ar-SA"/>
        </w:rPr>
        <w:t>На сегодняшний день в структуре этих предприятий практически не осталось муниципальной собственности, предполагается что они должны развиваться на основе частных предприятий.</w:t>
      </w:r>
    </w:p>
    <w:p w14:paraId="2EC8581E" w14:textId="77777777" w:rsidR="00AC22CE" w:rsidRPr="006067F1" w:rsidRDefault="00AC22CE" w:rsidP="00614C83">
      <w:pPr>
        <w:ind w:firstLine="738"/>
        <w:rPr>
          <w:rFonts w:cs="Arial"/>
        </w:rPr>
      </w:pPr>
      <w:r w:rsidRPr="006067F1">
        <w:rPr>
          <w:rFonts w:cs="Arial"/>
          <w:kern w:val="2"/>
          <w:lang w:eastAsia="ar-SA"/>
        </w:rPr>
        <w:t>К первому уровню обслуживания относятся магазины товаров повседневного спроса, пункты общественного питания, приемные пункты бытового обслуживания, прачечные-химчистки, бани.</w:t>
      </w:r>
    </w:p>
    <w:p w14:paraId="56E945A6" w14:textId="77777777" w:rsidR="00AC22CE" w:rsidRPr="006067F1" w:rsidRDefault="00AC22CE" w:rsidP="00614C83">
      <w:pPr>
        <w:ind w:firstLine="738"/>
        <w:rPr>
          <w:rFonts w:cs="Arial"/>
        </w:rPr>
      </w:pPr>
      <w:r w:rsidRPr="006067F1">
        <w:rPr>
          <w:rFonts w:cs="Arial"/>
        </w:rPr>
        <w:t xml:space="preserve">Государственные и муниципальные власти должны в некоторых случаях не допускать развития монополизма и регулировать монопольные цены, а также создавать условия для развития услуг необходимых населению, но с низким </w:t>
      </w:r>
      <w:r w:rsidRPr="006067F1">
        <w:rPr>
          <w:rFonts w:cs="Arial"/>
        </w:rPr>
        <w:lastRenderedPageBreak/>
        <w:t>уровнем рентабельности их производства. Основные цели создания полноценной комплексной системы обслуживания населения Семилукского района – повышение качества и улучшение условий жизни местного населении, повышение инвестиционной привлекательности района путём развития системы предоставления услуг и сервиса в нём.</w:t>
      </w:r>
    </w:p>
    <w:p w14:paraId="4E21C779" w14:textId="157825D0" w:rsidR="00AC22CE" w:rsidRPr="006067F1" w:rsidRDefault="006067F1" w:rsidP="00614C83">
      <w:pPr>
        <w:tabs>
          <w:tab w:val="left" w:pos="700"/>
        </w:tabs>
        <w:ind w:firstLine="738"/>
        <w:rPr>
          <w:rFonts w:cs="Arial"/>
        </w:rPr>
      </w:pPr>
      <w:r w:rsidRPr="006067F1">
        <w:rPr>
          <w:rFonts w:cs="Arial"/>
          <w:kern w:val="2"/>
          <w:lang w:eastAsia="ar-SA"/>
        </w:rPr>
        <w:t xml:space="preserve"> </w:t>
      </w:r>
      <w:r w:rsidR="00AC22CE" w:rsidRPr="006067F1">
        <w:rPr>
          <w:rFonts w:cs="Arial"/>
          <w:kern w:val="2"/>
          <w:lang w:eastAsia="ar-SA"/>
        </w:rPr>
        <w:t xml:space="preserve">В Латненском сельском поселении функционируют 5 торговых точек, из них 4 магазина и один киоск — РАЙПО «Семилукское», ИП «Мальцева Н.В.», ИП «Булавин А.А.», ИП «Мальцева Е.А.»; </w:t>
      </w:r>
    </w:p>
    <w:p w14:paraId="00EE4274" w14:textId="77777777" w:rsidR="00AC22CE" w:rsidRPr="006067F1" w:rsidRDefault="00AC22CE" w:rsidP="00614C83">
      <w:pPr>
        <w:autoSpaceDE w:val="0"/>
        <w:ind w:firstLine="738"/>
        <w:rPr>
          <w:rFonts w:cs="Arial"/>
        </w:rPr>
      </w:pPr>
      <w:r w:rsidRPr="006067F1">
        <w:rPr>
          <w:rFonts w:cs="Arial"/>
          <w:kern w:val="2"/>
          <w:lang w:eastAsia="ar-SA"/>
        </w:rPr>
        <w:t xml:space="preserve"> Потребности в сфере предприятий розничной торговли определяются возрастом, семейным положением населения.</w:t>
      </w:r>
    </w:p>
    <w:p w14:paraId="4F781948" w14:textId="26AD2215" w:rsidR="00AC22CE" w:rsidRPr="006067F1" w:rsidRDefault="006067F1" w:rsidP="00614C83">
      <w:pPr>
        <w:autoSpaceDE w:val="0"/>
        <w:ind w:firstLine="738"/>
        <w:rPr>
          <w:rFonts w:cs="Arial"/>
        </w:rPr>
      </w:pPr>
      <w:r w:rsidRPr="006067F1">
        <w:rPr>
          <w:rFonts w:cs="Arial"/>
          <w:kern w:val="2"/>
          <w:lang w:eastAsia="ar-SA"/>
        </w:rPr>
        <w:t xml:space="preserve"> </w:t>
      </w:r>
      <w:r w:rsidR="00AC22CE" w:rsidRPr="006067F1">
        <w:rPr>
          <w:rFonts w:cs="Arial"/>
          <w:kern w:val="2"/>
          <w:lang w:eastAsia="ar-SA"/>
        </w:rPr>
        <w:t>В соответствии с расчетом емкость предприятий общественного питания и торговли</w:t>
      </w:r>
      <w:r w:rsidRPr="006067F1">
        <w:rPr>
          <w:rFonts w:cs="Arial"/>
          <w:kern w:val="2"/>
          <w:lang w:eastAsia="ar-SA"/>
        </w:rPr>
        <w:t xml:space="preserve"> </w:t>
      </w:r>
      <w:r w:rsidR="00AC22CE" w:rsidRPr="006067F1">
        <w:rPr>
          <w:rFonts w:cs="Arial"/>
          <w:kern w:val="2"/>
          <w:lang w:eastAsia="ar-SA"/>
        </w:rPr>
        <w:t>в настоящее время ниже нормативной.</w:t>
      </w:r>
      <w:r w:rsidRPr="006067F1">
        <w:rPr>
          <w:rFonts w:cs="Arial"/>
          <w:bCs/>
          <w:kern w:val="2"/>
        </w:rPr>
        <w:t xml:space="preserve"> </w:t>
      </w:r>
      <w:r w:rsidR="00AC22CE" w:rsidRPr="006067F1">
        <w:rPr>
          <w:rFonts w:cs="Arial"/>
          <w:bCs/>
          <w:kern w:val="2"/>
        </w:rPr>
        <w:t xml:space="preserve">По территориальному принципу, учреждения и предприятия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доступности не более 30 мин. (2,5-3 км). </w:t>
      </w:r>
    </w:p>
    <w:p w14:paraId="4D6EC163" w14:textId="77777777" w:rsidR="00AC22CE" w:rsidRPr="006067F1" w:rsidRDefault="00AC22CE" w:rsidP="00614C83">
      <w:pPr>
        <w:ind w:firstLine="738"/>
        <w:rPr>
          <w:rFonts w:cs="Arial"/>
        </w:rPr>
      </w:pPr>
      <w:r w:rsidRPr="006067F1">
        <w:rPr>
          <w:rFonts w:cs="Arial"/>
        </w:rPr>
        <w:t>Ниже, в таблице приведен расчет потребности в предприятиях торговли, общественного питания и бытового обслуживания, произведенный на основе нормативов ГрК.</w:t>
      </w:r>
    </w:p>
    <w:p w14:paraId="2CFDDD4A" w14:textId="77777777" w:rsidR="00AC22CE" w:rsidRPr="006067F1" w:rsidRDefault="00AC22CE" w:rsidP="006067F1">
      <w:pPr>
        <w:jc w:val="center"/>
        <w:rPr>
          <w:rFonts w:cs="Arial"/>
        </w:rPr>
      </w:pPr>
      <w:r w:rsidRPr="006067F1">
        <w:rPr>
          <w:rFonts w:cs="Arial"/>
          <w:bCs/>
        </w:rPr>
        <w:t>Расчет потребности в предприятиях торговли, общественного питания</w:t>
      </w:r>
      <w:r w:rsidRPr="006067F1">
        <w:rPr>
          <w:rFonts w:cs="Arial"/>
        </w:rPr>
        <w:t xml:space="preserve"> и бытового обслуживания.</w:t>
      </w:r>
    </w:p>
    <w:p w14:paraId="221F300F" w14:textId="77777777" w:rsidR="00AC22CE" w:rsidRPr="006067F1" w:rsidRDefault="00AC22CE" w:rsidP="006067F1">
      <w:pPr>
        <w:jc w:val="center"/>
        <w:rPr>
          <w:rFonts w:cs="Arial"/>
        </w:rPr>
      </w:pPr>
      <w:r w:rsidRPr="006067F1">
        <w:rPr>
          <w:rFonts w:cs="Arial"/>
        </w:rPr>
        <w:t>(Данные расчеты носят рекомендательный характер)</w:t>
      </w:r>
    </w:p>
    <w:tbl>
      <w:tblPr>
        <w:tblW w:w="0" w:type="auto"/>
        <w:tblInd w:w="58" w:type="dxa"/>
        <w:tblLayout w:type="fixed"/>
        <w:tblCellMar>
          <w:left w:w="28" w:type="dxa"/>
          <w:right w:w="28" w:type="dxa"/>
        </w:tblCellMar>
        <w:tblLook w:val="0000" w:firstRow="0" w:lastRow="0" w:firstColumn="0" w:lastColumn="0" w:noHBand="0" w:noVBand="0"/>
      </w:tblPr>
      <w:tblGrid>
        <w:gridCol w:w="975"/>
        <w:gridCol w:w="2865"/>
        <w:gridCol w:w="1659"/>
        <w:gridCol w:w="1842"/>
        <w:gridCol w:w="2268"/>
      </w:tblGrid>
      <w:tr w:rsidR="006067F1" w:rsidRPr="00614C83" w14:paraId="747BFE41" w14:textId="77777777" w:rsidTr="00AC22CE">
        <w:trPr>
          <w:cantSplit/>
          <w:trHeight w:val="828"/>
        </w:trPr>
        <w:tc>
          <w:tcPr>
            <w:tcW w:w="975" w:type="dxa"/>
            <w:tcBorders>
              <w:top w:val="single" w:sz="4" w:space="0" w:color="000000"/>
              <w:left w:val="single" w:sz="4" w:space="0" w:color="000000"/>
              <w:bottom w:val="single" w:sz="4" w:space="0" w:color="000000"/>
              <w:right w:val="single" w:sz="4" w:space="0" w:color="000000"/>
            </w:tcBorders>
            <w:shd w:val="clear" w:color="auto" w:fill="auto"/>
          </w:tcPr>
          <w:p w14:paraId="21837090" w14:textId="77777777" w:rsidR="00AC22CE" w:rsidRPr="00614C83" w:rsidRDefault="00AC22CE" w:rsidP="00614C83">
            <w:pPr>
              <w:snapToGrid w:val="0"/>
              <w:ind w:firstLine="0"/>
              <w:rPr>
                <w:rFonts w:cs="Arial"/>
                <w:sz w:val="20"/>
                <w:szCs w:val="20"/>
              </w:rPr>
            </w:pPr>
            <w:r w:rsidRPr="00614C83">
              <w:rPr>
                <w:rFonts w:cs="Arial"/>
                <w:sz w:val="20"/>
                <w:szCs w:val="20"/>
              </w:rPr>
              <w:t>№№</w:t>
            </w:r>
          </w:p>
          <w:p w14:paraId="4A82183B" w14:textId="77777777" w:rsidR="00AC22CE" w:rsidRPr="00614C83" w:rsidRDefault="00AC22CE" w:rsidP="00614C83">
            <w:pPr>
              <w:ind w:firstLine="0"/>
              <w:rPr>
                <w:rFonts w:cs="Arial"/>
                <w:sz w:val="20"/>
                <w:szCs w:val="20"/>
              </w:rPr>
            </w:pPr>
            <w:r w:rsidRPr="00614C83">
              <w:rPr>
                <w:rFonts w:cs="Arial"/>
                <w:sz w:val="20"/>
                <w:szCs w:val="20"/>
              </w:rPr>
              <w:t>п/п</w:t>
            </w:r>
          </w:p>
        </w:tc>
        <w:tc>
          <w:tcPr>
            <w:tcW w:w="2865" w:type="dxa"/>
            <w:tcBorders>
              <w:top w:val="single" w:sz="4" w:space="0" w:color="000000"/>
              <w:left w:val="single" w:sz="4" w:space="0" w:color="000000"/>
              <w:bottom w:val="single" w:sz="4" w:space="0" w:color="000000"/>
              <w:right w:val="single" w:sz="4" w:space="0" w:color="000000"/>
            </w:tcBorders>
            <w:shd w:val="clear" w:color="auto" w:fill="auto"/>
          </w:tcPr>
          <w:p w14:paraId="7BE87A0E" w14:textId="77777777" w:rsidR="00AC22CE" w:rsidRPr="00614C83" w:rsidRDefault="00AC22CE" w:rsidP="00614C83">
            <w:pPr>
              <w:snapToGrid w:val="0"/>
              <w:ind w:firstLine="0"/>
              <w:rPr>
                <w:rFonts w:cs="Arial"/>
                <w:sz w:val="20"/>
                <w:szCs w:val="20"/>
              </w:rPr>
            </w:pPr>
            <w:r w:rsidRPr="00614C83">
              <w:rPr>
                <w:rFonts w:cs="Arial"/>
                <w:sz w:val="20"/>
                <w:szCs w:val="20"/>
              </w:rPr>
              <w:t>Учреждения, предприятия, сооружения</w:t>
            </w:r>
          </w:p>
        </w:tc>
        <w:tc>
          <w:tcPr>
            <w:tcW w:w="1659" w:type="dxa"/>
            <w:tcBorders>
              <w:top w:val="single" w:sz="4" w:space="0" w:color="000000"/>
              <w:left w:val="single" w:sz="4" w:space="0" w:color="000000"/>
              <w:bottom w:val="single" w:sz="4" w:space="0" w:color="000000"/>
              <w:right w:val="single" w:sz="4" w:space="0" w:color="000000"/>
            </w:tcBorders>
            <w:shd w:val="clear" w:color="auto" w:fill="auto"/>
          </w:tcPr>
          <w:p w14:paraId="209F5723" w14:textId="77777777" w:rsidR="00AC22CE" w:rsidRPr="00614C83" w:rsidRDefault="00AC22CE" w:rsidP="00614C83">
            <w:pPr>
              <w:snapToGrid w:val="0"/>
              <w:ind w:firstLine="0"/>
              <w:rPr>
                <w:rFonts w:cs="Arial"/>
                <w:sz w:val="20"/>
                <w:szCs w:val="20"/>
              </w:rPr>
            </w:pPr>
            <w:r w:rsidRPr="00614C83">
              <w:rPr>
                <w:rFonts w:cs="Arial"/>
                <w:sz w:val="20"/>
                <w:szCs w:val="20"/>
              </w:rPr>
              <w:t>Единица измерения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14:paraId="1BDE8A7F" w14:textId="77777777" w:rsidR="00AC22CE" w:rsidRPr="00614C83" w:rsidRDefault="00AC22CE" w:rsidP="00614C83">
            <w:pPr>
              <w:snapToGrid w:val="0"/>
              <w:ind w:left="-879" w:firstLine="0"/>
              <w:rPr>
                <w:rFonts w:cs="Arial"/>
                <w:sz w:val="20"/>
                <w:szCs w:val="20"/>
              </w:rPr>
            </w:pPr>
            <w:r w:rsidRPr="00614C83">
              <w:rPr>
                <w:rFonts w:cs="Arial"/>
                <w:sz w:val="20"/>
                <w:szCs w:val="20"/>
              </w:rPr>
              <w:t>Норматив обеспеченность</w:t>
            </w:r>
          </w:p>
          <w:p w14:paraId="4373E721" w14:textId="77777777" w:rsidR="00AC22CE" w:rsidRPr="00614C83" w:rsidRDefault="00AC22CE" w:rsidP="00614C83">
            <w:pPr>
              <w:ind w:left="-879" w:firstLine="0"/>
              <w:rPr>
                <w:rFonts w:cs="Arial"/>
                <w:sz w:val="20"/>
                <w:szCs w:val="20"/>
              </w:rPr>
            </w:pPr>
            <w:r w:rsidRPr="00614C83">
              <w:rPr>
                <w:rFonts w:cs="Arial"/>
                <w:sz w:val="20"/>
                <w:szCs w:val="20"/>
              </w:rPr>
              <w:t>на 1тыс.чел.</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5076B148" w14:textId="77777777" w:rsidR="00AC22CE" w:rsidRPr="00614C83" w:rsidRDefault="00AC22CE" w:rsidP="00614C83">
            <w:pPr>
              <w:snapToGrid w:val="0"/>
              <w:ind w:firstLine="0"/>
              <w:rPr>
                <w:rFonts w:cs="Arial"/>
                <w:sz w:val="20"/>
                <w:szCs w:val="20"/>
              </w:rPr>
            </w:pPr>
            <w:r w:rsidRPr="00614C83">
              <w:rPr>
                <w:rFonts w:cs="Arial"/>
                <w:sz w:val="20"/>
                <w:szCs w:val="20"/>
              </w:rPr>
              <w:t xml:space="preserve">Радиус доступности </w:t>
            </w:r>
          </w:p>
        </w:tc>
      </w:tr>
      <w:tr w:rsidR="006067F1" w:rsidRPr="00614C83" w14:paraId="483173DB" w14:textId="77777777" w:rsidTr="00AC22CE">
        <w:trPr>
          <w:cantSplit/>
          <w:trHeight w:val="165"/>
        </w:trPr>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6016B" w14:textId="77777777" w:rsidR="00AC22CE" w:rsidRPr="00614C83" w:rsidRDefault="00AC22CE" w:rsidP="00614C83">
            <w:pPr>
              <w:snapToGrid w:val="0"/>
              <w:ind w:firstLine="0"/>
              <w:rPr>
                <w:rFonts w:cs="Arial"/>
                <w:sz w:val="20"/>
                <w:szCs w:val="20"/>
              </w:rPr>
            </w:pPr>
            <w:r w:rsidRPr="00614C83">
              <w:rPr>
                <w:rFonts w:cs="Arial"/>
                <w:sz w:val="20"/>
                <w:szCs w:val="20"/>
              </w:rPr>
              <w:t>1</w:t>
            </w:r>
          </w:p>
        </w:tc>
        <w:tc>
          <w:tcPr>
            <w:tcW w:w="28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13ECF" w14:textId="77777777" w:rsidR="00AC22CE" w:rsidRPr="00614C83" w:rsidRDefault="00AC22CE" w:rsidP="00614C83">
            <w:pPr>
              <w:snapToGrid w:val="0"/>
              <w:ind w:firstLine="0"/>
              <w:rPr>
                <w:rFonts w:cs="Arial"/>
                <w:sz w:val="20"/>
                <w:szCs w:val="20"/>
              </w:rPr>
            </w:pPr>
            <w:r w:rsidRPr="00614C83">
              <w:rPr>
                <w:rFonts w:cs="Arial"/>
                <w:sz w:val="20"/>
                <w:szCs w:val="20"/>
              </w:rPr>
              <w:t>2</w:t>
            </w:r>
          </w:p>
        </w:tc>
        <w:tc>
          <w:tcPr>
            <w:tcW w:w="1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37C57" w14:textId="77777777" w:rsidR="00AC22CE" w:rsidRPr="00614C83" w:rsidRDefault="00AC22CE" w:rsidP="00614C83">
            <w:pPr>
              <w:snapToGrid w:val="0"/>
              <w:ind w:firstLine="0"/>
              <w:rPr>
                <w:rFonts w:cs="Arial"/>
                <w:sz w:val="20"/>
                <w:szCs w:val="20"/>
              </w:rPr>
            </w:pPr>
            <w:r w:rsidRPr="00614C83">
              <w:rPr>
                <w:rFonts w:cs="Arial"/>
                <w:sz w:val="20"/>
                <w:szCs w:val="20"/>
              </w:rPr>
              <w:t>3</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5FA16" w14:textId="77777777" w:rsidR="00AC22CE" w:rsidRPr="00614C83" w:rsidRDefault="00AC22CE" w:rsidP="00614C83">
            <w:pPr>
              <w:snapToGrid w:val="0"/>
              <w:ind w:firstLine="0"/>
              <w:rPr>
                <w:rFonts w:cs="Arial"/>
                <w:sz w:val="20"/>
                <w:szCs w:val="20"/>
              </w:rPr>
            </w:pPr>
            <w:r w:rsidRPr="00614C83">
              <w:rPr>
                <w:rFonts w:cs="Arial"/>
                <w:sz w:val="20"/>
                <w:szCs w:val="20"/>
              </w:rPr>
              <w:t>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5767E7B8" w14:textId="77777777" w:rsidR="00AC22CE" w:rsidRPr="00614C83" w:rsidRDefault="00AC22CE" w:rsidP="00614C83">
            <w:pPr>
              <w:snapToGrid w:val="0"/>
              <w:ind w:left="-1162" w:right="1248" w:firstLine="0"/>
              <w:rPr>
                <w:rFonts w:cs="Arial"/>
                <w:sz w:val="20"/>
                <w:szCs w:val="20"/>
              </w:rPr>
            </w:pPr>
          </w:p>
        </w:tc>
      </w:tr>
      <w:tr w:rsidR="006067F1" w:rsidRPr="00614C83" w14:paraId="1D915ADA" w14:textId="77777777" w:rsidTr="00AC22CE">
        <w:trPr>
          <w:cantSplit/>
          <w:trHeight w:val="607"/>
        </w:trPr>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6759F" w14:textId="77777777" w:rsidR="00AC22CE" w:rsidRPr="00614C83" w:rsidRDefault="00AC22CE" w:rsidP="00614C83">
            <w:pPr>
              <w:snapToGrid w:val="0"/>
              <w:ind w:firstLine="0"/>
              <w:rPr>
                <w:rFonts w:cs="Arial"/>
                <w:sz w:val="20"/>
                <w:szCs w:val="20"/>
              </w:rPr>
            </w:pPr>
            <w:r w:rsidRPr="00614C83">
              <w:rPr>
                <w:rFonts w:cs="Arial"/>
                <w:sz w:val="20"/>
                <w:szCs w:val="20"/>
              </w:rPr>
              <w:t>1</w:t>
            </w:r>
          </w:p>
        </w:tc>
        <w:tc>
          <w:tcPr>
            <w:tcW w:w="28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B1F2A" w14:textId="77777777" w:rsidR="00AC22CE" w:rsidRPr="00614C83" w:rsidRDefault="00AC22CE" w:rsidP="00614C83">
            <w:pPr>
              <w:snapToGrid w:val="0"/>
              <w:ind w:firstLine="0"/>
              <w:rPr>
                <w:rFonts w:cs="Arial"/>
                <w:sz w:val="20"/>
                <w:szCs w:val="20"/>
              </w:rPr>
            </w:pPr>
            <w:r w:rsidRPr="00614C83">
              <w:rPr>
                <w:rFonts w:cs="Arial"/>
                <w:sz w:val="20"/>
                <w:szCs w:val="20"/>
              </w:rPr>
              <w:t>Продовольственный, кулинарый магазин, булочная- кондитерская</w:t>
            </w:r>
          </w:p>
        </w:tc>
        <w:tc>
          <w:tcPr>
            <w:tcW w:w="1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77643" w14:textId="77777777" w:rsidR="00AC22CE" w:rsidRPr="00614C83" w:rsidRDefault="00AC22CE" w:rsidP="00614C83">
            <w:pPr>
              <w:snapToGrid w:val="0"/>
              <w:ind w:firstLine="0"/>
              <w:jc w:val="center"/>
              <w:rPr>
                <w:rFonts w:cs="Arial"/>
                <w:sz w:val="20"/>
                <w:szCs w:val="20"/>
              </w:rPr>
            </w:pPr>
            <w:r w:rsidRPr="00614C83">
              <w:rPr>
                <w:rFonts w:cs="Arial"/>
                <w:sz w:val="20"/>
                <w:szCs w:val="20"/>
              </w:rPr>
              <w:t>м</w:t>
            </w:r>
            <w:r w:rsidRPr="00614C83">
              <w:rPr>
                <w:rFonts w:cs="Arial"/>
                <w:sz w:val="20"/>
                <w:szCs w:val="20"/>
                <w:vertAlign w:val="superscript"/>
              </w:rPr>
              <w:t>2</w:t>
            </w:r>
          </w:p>
          <w:p w14:paraId="5C80A04F" w14:textId="77777777" w:rsidR="00AC22CE" w:rsidRPr="00614C83" w:rsidRDefault="00AC22CE" w:rsidP="00614C83">
            <w:pPr>
              <w:snapToGrid w:val="0"/>
              <w:ind w:firstLine="0"/>
              <w:jc w:val="center"/>
              <w:rPr>
                <w:rFonts w:cs="Arial"/>
                <w:sz w:val="20"/>
                <w:szCs w:val="20"/>
              </w:rPr>
            </w:pPr>
            <w:r w:rsidRPr="00614C83">
              <w:rPr>
                <w:rFonts w:cs="Arial"/>
                <w:sz w:val="20"/>
                <w:szCs w:val="20"/>
              </w:rPr>
              <w:t>торг. площ. на 1000 жителей</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2EAD6" w14:textId="77777777" w:rsidR="00AC22CE" w:rsidRPr="00614C83" w:rsidRDefault="00AC22CE" w:rsidP="00614C83">
            <w:pPr>
              <w:snapToGrid w:val="0"/>
              <w:ind w:firstLine="0"/>
              <w:jc w:val="center"/>
              <w:rPr>
                <w:rFonts w:cs="Arial"/>
                <w:sz w:val="20"/>
                <w:szCs w:val="20"/>
              </w:rPr>
            </w:pPr>
            <w:r w:rsidRPr="00614C83">
              <w:rPr>
                <w:rFonts w:cs="Arial"/>
                <w:sz w:val="20"/>
                <w:szCs w:val="20"/>
              </w:rPr>
              <w:t>70</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48026A" w14:textId="77777777" w:rsidR="00AC22CE" w:rsidRPr="00614C83" w:rsidRDefault="00AC22CE" w:rsidP="00614C83">
            <w:pPr>
              <w:snapToGrid w:val="0"/>
              <w:ind w:left="-1162" w:right="1248" w:firstLine="0"/>
              <w:jc w:val="center"/>
              <w:rPr>
                <w:rFonts w:cs="Arial"/>
                <w:sz w:val="20"/>
                <w:szCs w:val="20"/>
              </w:rPr>
            </w:pPr>
            <w:r w:rsidRPr="00614C83">
              <w:rPr>
                <w:rFonts w:cs="Arial"/>
                <w:sz w:val="20"/>
                <w:szCs w:val="20"/>
              </w:rPr>
              <w:t>800</w:t>
            </w:r>
          </w:p>
        </w:tc>
      </w:tr>
      <w:tr w:rsidR="006067F1" w:rsidRPr="00614C83" w14:paraId="09AD21AB" w14:textId="77777777" w:rsidTr="00AC22CE">
        <w:trPr>
          <w:cantSplit/>
          <w:trHeight w:val="286"/>
        </w:trPr>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71577" w14:textId="77777777" w:rsidR="00AC22CE" w:rsidRPr="00614C83" w:rsidRDefault="00AC22CE" w:rsidP="00614C83">
            <w:pPr>
              <w:snapToGrid w:val="0"/>
              <w:ind w:firstLine="0"/>
              <w:rPr>
                <w:rFonts w:cs="Arial"/>
                <w:sz w:val="20"/>
                <w:szCs w:val="20"/>
              </w:rPr>
            </w:pPr>
            <w:r w:rsidRPr="00614C83">
              <w:rPr>
                <w:rFonts w:cs="Arial"/>
                <w:sz w:val="20"/>
                <w:szCs w:val="20"/>
              </w:rPr>
              <w:t>2</w:t>
            </w:r>
          </w:p>
        </w:tc>
        <w:tc>
          <w:tcPr>
            <w:tcW w:w="28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F5FE1" w14:textId="77777777" w:rsidR="00AC22CE" w:rsidRPr="00614C83" w:rsidRDefault="00AC22CE" w:rsidP="00614C83">
            <w:pPr>
              <w:snapToGrid w:val="0"/>
              <w:ind w:firstLine="0"/>
              <w:rPr>
                <w:rFonts w:cs="Arial"/>
                <w:sz w:val="20"/>
                <w:szCs w:val="20"/>
              </w:rPr>
            </w:pPr>
            <w:r w:rsidRPr="00614C83">
              <w:rPr>
                <w:rFonts w:cs="Arial"/>
                <w:sz w:val="20"/>
                <w:szCs w:val="20"/>
              </w:rPr>
              <w:t>Промтоварный магазин товаров первой необходимости</w:t>
            </w:r>
          </w:p>
        </w:tc>
        <w:tc>
          <w:tcPr>
            <w:tcW w:w="1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E1914" w14:textId="77777777" w:rsidR="00AC22CE" w:rsidRPr="00614C83" w:rsidRDefault="00AC22CE" w:rsidP="00614C83">
            <w:pPr>
              <w:snapToGrid w:val="0"/>
              <w:ind w:firstLine="0"/>
              <w:jc w:val="center"/>
              <w:rPr>
                <w:rFonts w:cs="Arial"/>
                <w:sz w:val="20"/>
                <w:szCs w:val="20"/>
              </w:rPr>
            </w:pPr>
            <w:r w:rsidRPr="00614C83">
              <w:rPr>
                <w:rFonts w:cs="Arial"/>
                <w:sz w:val="20"/>
                <w:szCs w:val="20"/>
              </w:rPr>
              <w:t>м</w:t>
            </w:r>
            <w:r w:rsidRPr="00614C83">
              <w:rPr>
                <w:rFonts w:cs="Arial"/>
                <w:sz w:val="20"/>
                <w:szCs w:val="20"/>
                <w:vertAlign w:val="superscript"/>
              </w:rPr>
              <w:t>2</w:t>
            </w:r>
          </w:p>
          <w:p w14:paraId="19C4BBAE" w14:textId="77777777" w:rsidR="00AC22CE" w:rsidRPr="00614C83" w:rsidRDefault="00AC22CE" w:rsidP="00614C83">
            <w:pPr>
              <w:snapToGrid w:val="0"/>
              <w:ind w:firstLine="0"/>
              <w:jc w:val="center"/>
              <w:rPr>
                <w:rFonts w:cs="Arial"/>
                <w:sz w:val="20"/>
                <w:szCs w:val="20"/>
              </w:rPr>
            </w:pPr>
            <w:r w:rsidRPr="00614C83">
              <w:rPr>
                <w:rFonts w:cs="Arial"/>
                <w:sz w:val="20"/>
                <w:szCs w:val="20"/>
              </w:rPr>
              <w:t>торг. площ. на 1000 жителей</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0CA85" w14:textId="77777777" w:rsidR="00AC22CE" w:rsidRPr="00614C83" w:rsidRDefault="00AC22CE" w:rsidP="00614C83">
            <w:pPr>
              <w:snapToGrid w:val="0"/>
              <w:ind w:firstLine="0"/>
              <w:jc w:val="center"/>
              <w:rPr>
                <w:rFonts w:cs="Arial"/>
                <w:sz w:val="20"/>
                <w:szCs w:val="20"/>
              </w:rPr>
            </w:pPr>
            <w:r w:rsidRPr="00614C83">
              <w:rPr>
                <w:rFonts w:cs="Arial"/>
                <w:sz w:val="20"/>
                <w:szCs w:val="20"/>
              </w:rPr>
              <w:t>30</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60EA8" w14:textId="77777777" w:rsidR="00AC22CE" w:rsidRPr="00614C83" w:rsidRDefault="00AC22CE" w:rsidP="00614C83">
            <w:pPr>
              <w:snapToGrid w:val="0"/>
              <w:ind w:left="-1162" w:right="1248" w:firstLine="0"/>
              <w:jc w:val="center"/>
              <w:rPr>
                <w:rFonts w:cs="Arial"/>
                <w:sz w:val="20"/>
                <w:szCs w:val="20"/>
              </w:rPr>
            </w:pPr>
            <w:r w:rsidRPr="00614C83">
              <w:rPr>
                <w:rFonts w:cs="Arial"/>
                <w:sz w:val="20"/>
                <w:szCs w:val="20"/>
              </w:rPr>
              <w:t>800</w:t>
            </w:r>
          </w:p>
        </w:tc>
      </w:tr>
      <w:tr w:rsidR="006067F1" w:rsidRPr="00614C83" w14:paraId="3E3B13E9" w14:textId="77777777" w:rsidTr="00AC22CE">
        <w:trPr>
          <w:cantSplit/>
          <w:trHeight w:val="286"/>
        </w:trPr>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F16068" w14:textId="77777777" w:rsidR="00AC22CE" w:rsidRPr="00614C83" w:rsidRDefault="00AC22CE" w:rsidP="00614C83">
            <w:pPr>
              <w:snapToGrid w:val="0"/>
              <w:ind w:firstLine="0"/>
              <w:rPr>
                <w:rFonts w:cs="Arial"/>
                <w:sz w:val="20"/>
                <w:szCs w:val="20"/>
              </w:rPr>
            </w:pPr>
            <w:r w:rsidRPr="00614C83">
              <w:rPr>
                <w:rFonts w:cs="Arial"/>
                <w:sz w:val="20"/>
                <w:szCs w:val="20"/>
              </w:rPr>
              <w:t>3</w:t>
            </w:r>
          </w:p>
        </w:tc>
        <w:tc>
          <w:tcPr>
            <w:tcW w:w="28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0C53F8" w14:textId="77777777" w:rsidR="00AC22CE" w:rsidRPr="00614C83" w:rsidRDefault="00AC22CE" w:rsidP="00614C83">
            <w:pPr>
              <w:snapToGrid w:val="0"/>
              <w:ind w:firstLine="0"/>
              <w:rPr>
                <w:rFonts w:cs="Arial"/>
                <w:sz w:val="20"/>
                <w:szCs w:val="20"/>
              </w:rPr>
            </w:pPr>
            <w:r w:rsidRPr="00614C83">
              <w:rPr>
                <w:rFonts w:cs="Arial"/>
                <w:sz w:val="20"/>
                <w:szCs w:val="20"/>
              </w:rPr>
              <w:t>Приемный пункт прачечной, химчистки</w:t>
            </w:r>
          </w:p>
        </w:tc>
        <w:tc>
          <w:tcPr>
            <w:tcW w:w="1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E10EE" w14:textId="77777777" w:rsidR="00AC22CE" w:rsidRPr="00614C83" w:rsidRDefault="00AC22CE" w:rsidP="00614C83">
            <w:pPr>
              <w:snapToGrid w:val="0"/>
              <w:ind w:firstLine="0"/>
              <w:jc w:val="center"/>
              <w:rPr>
                <w:rFonts w:cs="Arial"/>
                <w:sz w:val="20"/>
                <w:szCs w:val="20"/>
              </w:rPr>
            </w:pPr>
            <w:r w:rsidRPr="00614C83">
              <w:rPr>
                <w:rFonts w:cs="Arial"/>
                <w:sz w:val="20"/>
                <w:szCs w:val="20"/>
              </w:rPr>
              <w:t>Объект на жилую группу</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DC715F" w14:textId="77777777" w:rsidR="00AC22CE" w:rsidRPr="00614C83" w:rsidRDefault="00AC22CE" w:rsidP="00614C83">
            <w:pPr>
              <w:snapToGrid w:val="0"/>
              <w:ind w:firstLine="0"/>
              <w:jc w:val="center"/>
              <w:rPr>
                <w:rFonts w:cs="Arial"/>
                <w:sz w:val="20"/>
                <w:szCs w:val="20"/>
              </w:rPr>
            </w:pPr>
            <w:r w:rsidRPr="00614C83">
              <w:rPr>
                <w:rFonts w:cs="Arial"/>
                <w:sz w:val="20"/>
                <w:szCs w:val="20"/>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F62D77" w14:textId="77777777" w:rsidR="00AC22CE" w:rsidRPr="00614C83" w:rsidRDefault="00AC22CE" w:rsidP="00614C83">
            <w:pPr>
              <w:snapToGrid w:val="0"/>
              <w:ind w:left="-1162" w:right="1248" w:firstLine="0"/>
              <w:jc w:val="center"/>
              <w:rPr>
                <w:rFonts w:cs="Arial"/>
                <w:sz w:val="20"/>
                <w:szCs w:val="20"/>
              </w:rPr>
            </w:pPr>
            <w:r w:rsidRPr="00614C83">
              <w:rPr>
                <w:rFonts w:cs="Arial"/>
                <w:sz w:val="20"/>
                <w:szCs w:val="20"/>
              </w:rPr>
              <w:t>800</w:t>
            </w:r>
          </w:p>
        </w:tc>
      </w:tr>
      <w:tr w:rsidR="006067F1" w:rsidRPr="00614C83" w14:paraId="399A5A9D" w14:textId="77777777" w:rsidTr="00AC22CE">
        <w:trPr>
          <w:cantSplit/>
          <w:trHeight w:val="286"/>
        </w:trPr>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797C6" w14:textId="77777777" w:rsidR="00AC22CE" w:rsidRPr="00614C83" w:rsidRDefault="00AC22CE" w:rsidP="00614C83">
            <w:pPr>
              <w:snapToGrid w:val="0"/>
              <w:ind w:firstLine="0"/>
              <w:rPr>
                <w:rFonts w:cs="Arial"/>
                <w:sz w:val="20"/>
                <w:szCs w:val="20"/>
              </w:rPr>
            </w:pPr>
            <w:r w:rsidRPr="00614C83">
              <w:rPr>
                <w:rFonts w:cs="Arial"/>
                <w:sz w:val="20"/>
                <w:szCs w:val="20"/>
              </w:rPr>
              <w:t>4</w:t>
            </w:r>
          </w:p>
        </w:tc>
        <w:tc>
          <w:tcPr>
            <w:tcW w:w="28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687BB" w14:textId="77777777" w:rsidR="00AC22CE" w:rsidRPr="00614C83" w:rsidRDefault="00AC22CE" w:rsidP="00614C83">
            <w:pPr>
              <w:snapToGrid w:val="0"/>
              <w:ind w:firstLine="0"/>
              <w:rPr>
                <w:rFonts w:cs="Arial"/>
                <w:sz w:val="20"/>
                <w:szCs w:val="20"/>
              </w:rPr>
            </w:pPr>
            <w:r w:rsidRPr="00614C83">
              <w:rPr>
                <w:rFonts w:cs="Arial"/>
                <w:sz w:val="20"/>
                <w:szCs w:val="20"/>
              </w:rPr>
              <w:t>Мастерская бытового обслуживания</w:t>
            </w:r>
          </w:p>
        </w:tc>
        <w:tc>
          <w:tcPr>
            <w:tcW w:w="16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1F411" w14:textId="77777777" w:rsidR="00AC22CE" w:rsidRPr="00614C83" w:rsidRDefault="00AC22CE" w:rsidP="00614C83">
            <w:pPr>
              <w:snapToGrid w:val="0"/>
              <w:ind w:firstLine="0"/>
              <w:jc w:val="center"/>
              <w:rPr>
                <w:rFonts w:cs="Arial"/>
                <w:sz w:val="20"/>
                <w:szCs w:val="20"/>
              </w:rPr>
            </w:pPr>
            <w:r w:rsidRPr="00614C83">
              <w:rPr>
                <w:rFonts w:cs="Arial"/>
                <w:sz w:val="20"/>
                <w:szCs w:val="20"/>
              </w:rPr>
              <w:t>Рабочих мест на 1000 жителей</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CEF92" w14:textId="77777777" w:rsidR="00AC22CE" w:rsidRPr="00614C83" w:rsidRDefault="00AC22CE" w:rsidP="00614C83">
            <w:pPr>
              <w:snapToGrid w:val="0"/>
              <w:ind w:firstLine="0"/>
              <w:jc w:val="center"/>
              <w:rPr>
                <w:rFonts w:cs="Arial"/>
                <w:sz w:val="20"/>
                <w:szCs w:val="20"/>
              </w:rPr>
            </w:pPr>
            <w:r w:rsidRPr="00614C83">
              <w:rPr>
                <w:rFonts w:cs="Arial"/>
                <w:sz w:val="20"/>
                <w:szCs w:val="20"/>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8F5AC6" w14:textId="77777777" w:rsidR="00AC22CE" w:rsidRPr="00614C83" w:rsidRDefault="00AC22CE" w:rsidP="00614C83">
            <w:pPr>
              <w:snapToGrid w:val="0"/>
              <w:ind w:left="-1162" w:right="1248" w:firstLine="0"/>
              <w:jc w:val="center"/>
              <w:rPr>
                <w:rFonts w:cs="Arial"/>
                <w:sz w:val="20"/>
                <w:szCs w:val="20"/>
              </w:rPr>
            </w:pPr>
            <w:r w:rsidRPr="00614C83">
              <w:rPr>
                <w:rFonts w:cs="Arial"/>
                <w:sz w:val="20"/>
                <w:szCs w:val="20"/>
              </w:rPr>
              <w:t>800</w:t>
            </w:r>
          </w:p>
        </w:tc>
      </w:tr>
    </w:tbl>
    <w:p w14:paraId="719301A3" w14:textId="5BB5BA94" w:rsidR="00AC22CE" w:rsidRPr="006067F1" w:rsidRDefault="006067F1" w:rsidP="006067F1">
      <w:pPr>
        <w:autoSpaceDE w:val="0"/>
        <w:rPr>
          <w:rFonts w:cs="Arial"/>
        </w:rPr>
      </w:pPr>
      <w:r w:rsidRPr="006067F1">
        <w:rPr>
          <w:rFonts w:cs="Arial"/>
          <w:bCs/>
          <w:kern w:val="2"/>
        </w:rPr>
        <w:t xml:space="preserve"> </w:t>
      </w:r>
    </w:p>
    <w:p w14:paraId="2FB2CACB" w14:textId="0D84C7F1" w:rsidR="00AC22CE" w:rsidRPr="006067F1" w:rsidRDefault="00AC22CE" w:rsidP="006067F1">
      <w:pPr>
        <w:autoSpaceDE w:val="0"/>
        <w:jc w:val="center"/>
        <w:rPr>
          <w:rFonts w:cs="Arial"/>
        </w:rPr>
      </w:pPr>
      <w:r w:rsidRPr="006067F1">
        <w:rPr>
          <w:rFonts w:cs="Arial"/>
          <w:bCs/>
          <w:spacing w:val="-3"/>
          <w:kern w:val="2"/>
          <w:shd w:val="clear" w:color="auto" w:fill="FFFFFF"/>
        </w:rPr>
        <w:t>Развитие</w:t>
      </w:r>
      <w:r w:rsidR="006067F1" w:rsidRPr="006067F1">
        <w:rPr>
          <w:rFonts w:cs="Arial"/>
          <w:bCs/>
          <w:spacing w:val="-3"/>
          <w:kern w:val="2"/>
          <w:shd w:val="clear" w:color="auto" w:fill="FFFFFF"/>
        </w:rPr>
        <w:t xml:space="preserve"> </w:t>
      </w:r>
      <w:r w:rsidRPr="006067F1">
        <w:rPr>
          <w:rFonts w:cs="Arial"/>
          <w:bCs/>
          <w:spacing w:val="-3"/>
          <w:kern w:val="2"/>
          <w:shd w:val="clear" w:color="auto" w:fill="FFFFFF"/>
        </w:rPr>
        <w:t>предприятий торговли, общественного питания коммунально-бытового обслуживания и жилищно-коммунального хозяйства.</w:t>
      </w:r>
    </w:p>
    <w:p w14:paraId="791A9BE5" w14:textId="77777777" w:rsidR="00AC22CE" w:rsidRPr="006067F1" w:rsidRDefault="00AC22CE" w:rsidP="006067F1">
      <w:pPr>
        <w:tabs>
          <w:tab w:val="left" w:pos="0"/>
        </w:tabs>
        <w:autoSpaceDE w:val="0"/>
        <w:ind w:firstLine="720"/>
        <w:rPr>
          <w:rFonts w:cs="Arial"/>
          <w:bCs/>
          <w:iCs/>
          <w:spacing w:val="-3"/>
          <w:kern w:val="2"/>
          <w:shd w:val="clear" w:color="auto" w:fill="FFFFFF"/>
        </w:rPr>
      </w:pPr>
    </w:p>
    <w:p w14:paraId="0CDB8B58" w14:textId="598A983D" w:rsidR="00AC22CE" w:rsidRPr="006067F1" w:rsidRDefault="00AC22CE" w:rsidP="00614C83">
      <w:pPr>
        <w:tabs>
          <w:tab w:val="left" w:pos="0"/>
        </w:tabs>
        <w:autoSpaceDE w:val="0"/>
        <w:ind w:firstLine="720"/>
        <w:rPr>
          <w:rFonts w:cs="Arial"/>
        </w:rPr>
      </w:pPr>
      <w:r w:rsidRPr="006067F1">
        <w:rPr>
          <w:rFonts w:cs="Arial"/>
          <w:iCs/>
          <w:spacing w:val="-3"/>
          <w:kern w:val="2"/>
          <w:shd w:val="clear" w:color="auto" w:fill="FFFFFF"/>
        </w:rPr>
        <w:t xml:space="preserve">Обеспеченность населения Латненского сельского поселения </w:t>
      </w:r>
      <w:r w:rsidRPr="006067F1">
        <w:rPr>
          <w:rFonts w:cs="Arial"/>
          <w:spacing w:val="-3"/>
          <w:kern w:val="2"/>
          <w:shd w:val="clear" w:color="auto" w:fill="FFFFFF"/>
        </w:rPr>
        <w:t>предприятиями торговли, общественного питания коммунально-бытового обслуживания и жилищно-коммунального хозяйства</w:t>
      </w:r>
      <w:r w:rsidR="006067F1" w:rsidRPr="006067F1">
        <w:rPr>
          <w:rFonts w:cs="Arial"/>
          <w:iCs/>
          <w:spacing w:val="-3"/>
          <w:kern w:val="2"/>
          <w:shd w:val="clear" w:color="auto" w:fill="FFFFFF"/>
        </w:rPr>
        <w:t xml:space="preserve"> </w:t>
      </w:r>
      <w:r w:rsidRPr="006067F1">
        <w:rPr>
          <w:rFonts w:cs="Arial"/>
          <w:iCs/>
          <w:spacing w:val="-3"/>
          <w:kern w:val="2"/>
          <w:shd w:val="clear" w:color="auto" w:fill="FFFFFF"/>
        </w:rPr>
        <w:t>проектируется в соответствии с действующими нормативами.</w:t>
      </w:r>
    </w:p>
    <w:p w14:paraId="5D7D58DA" w14:textId="1CF6D4D4" w:rsidR="00AC22CE" w:rsidRPr="006067F1" w:rsidRDefault="006067F1" w:rsidP="00614C83">
      <w:pPr>
        <w:tabs>
          <w:tab w:val="left" w:pos="0"/>
        </w:tabs>
        <w:autoSpaceDE w:val="0"/>
        <w:ind w:firstLine="720"/>
        <w:rPr>
          <w:rFonts w:cs="Arial"/>
        </w:rPr>
      </w:pPr>
      <w:r w:rsidRPr="006067F1">
        <w:rPr>
          <w:rFonts w:cs="Arial"/>
          <w:bCs/>
          <w:iCs/>
          <w:spacing w:val="-3"/>
          <w:kern w:val="2"/>
          <w:shd w:val="clear" w:color="auto" w:fill="FFFFFF"/>
        </w:rPr>
        <w:t xml:space="preserve"> </w:t>
      </w:r>
      <w:r w:rsidR="00AC22CE" w:rsidRPr="006067F1">
        <w:rPr>
          <w:rFonts w:cs="Arial"/>
          <w:bCs/>
          <w:iCs/>
          <w:spacing w:val="-3"/>
          <w:kern w:val="2"/>
          <w:shd w:val="clear" w:color="auto" w:fill="FFFFFF"/>
        </w:rPr>
        <w:t>Торговля</w:t>
      </w:r>
    </w:p>
    <w:p w14:paraId="2CC691A4" w14:textId="37C6C6B0" w:rsidR="00AC22CE" w:rsidRPr="006067F1" w:rsidRDefault="006067F1" w:rsidP="00614C83">
      <w:pPr>
        <w:widowControl w:val="0"/>
        <w:numPr>
          <w:ilvl w:val="1"/>
          <w:numId w:val="3"/>
        </w:numPr>
        <w:tabs>
          <w:tab w:val="clear" w:pos="1005"/>
          <w:tab w:val="left" w:pos="0"/>
        </w:tabs>
        <w:suppressAutoHyphens/>
        <w:autoSpaceDE w:val="0"/>
        <w:ind w:left="0" w:firstLine="720"/>
        <w:rPr>
          <w:rFonts w:cs="Arial"/>
        </w:rPr>
      </w:pPr>
      <w:r w:rsidRPr="006067F1">
        <w:rPr>
          <w:rFonts w:cs="Arial"/>
          <w:iCs/>
          <w:spacing w:val="-3"/>
          <w:kern w:val="2"/>
          <w:shd w:val="clear" w:color="auto" w:fill="FFFFFF"/>
        </w:rPr>
        <w:t xml:space="preserve"> </w:t>
      </w:r>
      <w:r w:rsidR="00AC22CE" w:rsidRPr="006067F1">
        <w:rPr>
          <w:rFonts w:cs="Arial"/>
          <w:bCs/>
          <w:iCs/>
          <w:spacing w:val="-3"/>
          <w:kern w:val="2"/>
          <w:shd w:val="clear" w:color="auto" w:fill="FFFFFF"/>
        </w:rPr>
        <w:t>Планируется размещение учреждений торговли с соблюдением радиусов доступности, укрупнение объектов путем создания торговых комплексов и центров, формирование торговых зон, рынка.</w:t>
      </w:r>
    </w:p>
    <w:p w14:paraId="58CE1060" w14:textId="10258EB6" w:rsidR="00AC22CE" w:rsidRPr="006067F1" w:rsidRDefault="006067F1" w:rsidP="00614C83">
      <w:pPr>
        <w:widowControl w:val="0"/>
        <w:numPr>
          <w:ilvl w:val="2"/>
          <w:numId w:val="3"/>
        </w:numPr>
        <w:tabs>
          <w:tab w:val="clear" w:pos="1005"/>
          <w:tab w:val="left" w:pos="0"/>
        </w:tabs>
        <w:suppressAutoHyphens/>
        <w:autoSpaceDE w:val="0"/>
        <w:ind w:left="0" w:firstLine="720"/>
        <w:rPr>
          <w:rFonts w:cs="Arial"/>
        </w:rPr>
      </w:pPr>
      <w:r w:rsidRPr="006067F1">
        <w:rPr>
          <w:rFonts w:cs="Arial"/>
          <w:bCs/>
          <w:kern w:val="2"/>
        </w:rPr>
        <w:t xml:space="preserve"> </w:t>
      </w:r>
      <w:r w:rsidR="00AC22CE" w:rsidRPr="006067F1">
        <w:rPr>
          <w:rFonts w:cs="Arial"/>
          <w:bCs/>
          <w:kern w:val="2"/>
        </w:rPr>
        <w:t>Наряду с муниципальными</w:t>
      </w:r>
      <w:r w:rsidRPr="006067F1">
        <w:rPr>
          <w:rFonts w:cs="Arial"/>
          <w:bCs/>
          <w:kern w:val="2"/>
        </w:rPr>
        <w:t xml:space="preserve"> </w:t>
      </w:r>
      <w:r w:rsidR="00AC22CE" w:rsidRPr="006067F1">
        <w:rPr>
          <w:rFonts w:cs="Arial"/>
          <w:bCs/>
          <w:kern w:val="2"/>
        </w:rPr>
        <w:t>возможно развитие сети торговых учреждений других форм собственности.</w:t>
      </w:r>
      <w:r w:rsidRPr="006067F1">
        <w:rPr>
          <w:rFonts w:cs="Arial"/>
          <w:bCs/>
          <w:kern w:val="2"/>
        </w:rPr>
        <w:t xml:space="preserve"> </w:t>
      </w:r>
    </w:p>
    <w:p w14:paraId="74571DDF" w14:textId="77777777" w:rsidR="00AC22CE" w:rsidRPr="006067F1" w:rsidRDefault="00AC22CE" w:rsidP="00614C83">
      <w:pPr>
        <w:tabs>
          <w:tab w:val="left" w:pos="0"/>
        </w:tabs>
        <w:autoSpaceDE w:val="0"/>
        <w:ind w:firstLine="720"/>
        <w:rPr>
          <w:rFonts w:cs="Arial"/>
        </w:rPr>
      </w:pPr>
      <w:r w:rsidRPr="006067F1">
        <w:rPr>
          <w:rFonts w:cs="Arial"/>
          <w:bCs/>
          <w:kern w:val="2"/>
        </w:rPr>
        <w:lastRenderedPageBreak/>
        <w:t>Для достижения нормативного уровня обеспеченности населения предприятиями общественного питания в селе Латное необходимо предусмотреть несколько учреждений данной сферы, общей емкостью 30 мест..</w:t>
      </w:r>
    </w:p>
    <w:p w14:paraId="4D21DC89" w14:textId="5CBAC217" w:rsidR="00AC22CE" w:rsidRPr="006067F1" w:rsidRDefault="00AC22CE" w:rsidP="00614C83">
      <w:pPr>
        <w:tabs>
          <w:tab w:val="left" w:pos="0"/>
        </w:tabs>
        <w:autoSpaceDE w:val="0"/>
        <w:ind w:firstLine="720"/>
        <w:rPr>
          <w:rFonts w:cs="Arial"/>
        </w:rPr>
      </w:pPr>
      <w:r w:rsidRPr="006067F1">
        <w:rPr>
          <w:rFonts w:cs="Arial"/>
          <w:bCs/>
          <w:kern w:val="2"/>
        </w:rPr>
        <w:t>Возможно развитие сети кафе, досуговых предприятий</w:t>
      </w:r>
      <w:r w:rsidR="006067F1" w:rsidRPr="006067F1">
        <w:rPr>
          <w:rFonts w:cs="Arial"/>
          <w:bCs/>
          <w:kern w:val="2"/>
        </w:rPr>
        <w:t xml:space="preserve"> </w:t>
      </w:r>
      <w:r w:rsidRPr="006067F1">
        <w:rPr>
          <w:rFonts w:cs="Arial"/>
          <w:bCs/>
          <w:kern w:val="2"/>
        </w:rPr>
        <w:t>различных форм собственности с развитием и застройкой села.</w:t>
      </w:r>
    </w:p>
    <w:p w14:paraId="27165C99" w14:textId="77777777" w:rsidR="00AC22CE" w:rsidRPr="006067F1" w:rsidRDefault="00AC22CE" w:rsidP="00614C83">
      <w:pPr>
        <w:tabs>
          <w:tab w:val="left" w:pos="0"/>
        </w:tabs>
        <w:autoSpaceDE w:val="0"/>
        <w:ind w:firstLine="720"/>
        <w:rPr>
          <w:rFonts w:cs="Arial"/>
          <w:bCs/>
          <w:kern w:val="2"/>
        </w:rPr>
      </w:pPr>
    </w:p>
    <w:p w14:paraId="1FEB117B" w14:textId="77777777" w:rsidR="00AC22CE" w:rsidRPr="006067F1" w:rsidRDefault="00AC22CE" w:rsidP="00614C83">
      <w:pPr>
        <w:tabs>
          <w:tab w:val="left" w:pos="0"/>
        </w:tabs>
        <w:autoSpaceDE w:val="0"/>
        <w:ind w:firstLine="720"/>
        <w:rPr>
          <w:rFonts w:cs="Arial"/>
          <w:bCs/>
          <w:kern w:val="2"/>
        </w:rPr>
      </w:pPr>
    </w:p>
    <w:p w14:paraId="180A627E" w14:textId="77777777" w:rsidR="00AC22CE" w:rsidRPr="006067F1" w:rsidRDefault="00AC22CE" w:rsidP="00614C83">
      <w:pPr>
        <w:tabs>
          <w:tab w:val="left" w:pos="0"/>
        </w:tabs>
        <w:autoSpaceDE w:val="0"/>
        <w:ind w:firstLine="720"/>
        <w:rPr>
          <w:rFonts w:cs="Arial"/>
        </w:rPr>
      </w:pPr>
      <w:r w:rsidRPr="006067F1">
        <w:rPr>
          <w:rFonts w:cs="Arial"/>
          <w:bCs/>
          <w:kern w:val="2"/>
        </w:rPr>
        <w:t>Административно-деловые учреждения</w:t>
      </w:r>
    </w:p>
    <w:p w14:paraId="61714833" w14:textId="77777777" w:rsidR="00AC22CE" w:rsidRPr="006067F1" w:rsidRDefault="00AC22CE" w:rsidP="00614C83">
      <w:pPr>
        <w:tabs>
          <w:tab w:val="left" w:pos="0"/>
        </w:tabs>
        <w:autoSpaceDE w:val="0"/>
        <w:ind w:firstLine="720"/>
        <w:rPr>
          <w:rFonts w:cs="Arial"/>
        </w:rPr>
      </w:pPr>
      <w:r w:rsidRPr="006067F1">
        <w:rPr>
          <w:rFonts w:cs="Arial"/>
          <w:bCs/>
          <w:kern w:val="2"/>
        </w:rPr>
        <w:t>Планируется формирование общественной зоны с комплексом инфраструктуры, отвечающей современным требованиям.</w:t>
      </w:r>
    </w:p>
    <w:p w14:paraId="51EBB0DB" w14:textId="77777777" w:rsidR="00AC22CE" w:rsidRPr="006067F1" w:rsidRDefault="00AC22CE" w:rsidP="00614C83">
      <w:pPr>
        <w:tabs>
          <w:tab w:val="left" w:pos="0"/>
        </w:tabs>
        <w:autoSpaceDE w:val="0"/>
        <w:ind w:firstLine="720"/>
        <w:rPr>
          <w:rFonts w:cs="Arial"/>
        </w:rPr>
      </w:pPr>
      <w:r w:rsidRPr="006067F1">
        <w:rPr>
          <w:rFonts w:cs="Arial"/>
          <w:bCs/>
          <w:kern w:val="2"/>
        </w:rPr>
        <w:t>Предприятия коммунального обслуживания</w:t>
      </w:r>
    </w:p>
    <w:p w14:paraId="59ECA3B7" w14:textId="4BD61ECC" w:rsidR="00AC22CE" w:rsidRPr="006067F1" w:rsidRDefault="00AC22CE" w:rsidP="00614C83">
      <w:pPr>
        <w:tabs>
          <w:tab w:val="left" w:pos="0"/>
        </w:tabs>
        <w:autoSpaceDE w:val="0"/>
        <w:ind w:firstLine="720"/>
        <w:rPr>
          <w:rFonts w:cs="Arial"/>
        </w:rPr>
      </w:pPr>
      <w:r w:rsidRPr="006067F1">
        <w:rPr>
          <w:rFonts w:cs="Arial"/>
          <w:bCs/>
          <w:kern w:val="2"/>
        </w:rPr>
        <w:t>Для соответствия требованиям нормативов в с. Латное необходимо предусмотреть</w:t>
      </w:r>
      <w:r w:rsidR="006067F1" w:rsidRPr="006067F1">
        <w:rPr>
          <w:rFonts w:cs="Arial"/>
          <w:bCs/>
          <w:kern w:val="2"/>
        </w:rPr>
        <w:t xml:space="preserve"> </w:t>
      </w:r>
      <w:r w:rsidRPr="006067F1">
        <w:rPr>
          <w:rFonts w:cs="Arial"/>
          <w:bCs/>
          <w:kern w:val="2"/>
        </w:rPr>
        <w:t>баню на 10 мест.</w:t>
      </w:r>
    </w:p>
    <w:p w14:paraId="66517B5F" w14:textId="77777777" w:rsidR="00AC22CE" w:rsidRPr="006067F1" w:rsidRDefault="00AC22CE" w:rsidP="00614C83">
      <w:pPr>
        <w:tabs>
          <w:tab w:val="left" w:pos="0"/>
        </w:tabs>
        <w:autoSpaceDE w:val="0"/>
        <w:ind w:firstLine="720"/>
        <w:rPr>
          <w:rFonts w:cs="Arial"/>
          <w:bCs/>
          <w:kern w:val="2"/>
        </w:rPr>
      </w:pPr>
    </w:p>
    <w:p w14:paraId="5EF6C7D2" w14:textId="6E4D5B3D" w:rsidR="00AC22CE" w:rsidRPr="006067F1" w:rsidRDefault="00AC22CE" w:rsidP="00614C83">
      <w:pPr>
        <w:tabs>
          <w:tab w:val="left" w:pos="0"/>
          <w:tab w:val="left" w:pos="700"/>
        </w:tabs>
        <w:autoSpaceDE w:val="0"/>
        <w:ind w:firstLine="720"/>
        <w:rPr>
          <w:rFonts w:cs="Arial"/>
        </w:rPr>
      </w:pPr>
      <w:r w:rsidRPr="006067F1">
        <w:rPr>
          <w:rFonts w:cs="Arial"/>
          <w:bCs/>
          <w:iCs/>
          <w:kern w:val="2"/>
          <w:shd w:val="clear" w:color="auto" w:fill="FFFFFF"/>
          <w:lang w:eastAsia="ar-SA"/>
        </w:rPr>
        <w:t>В результате анализа, проведенного в пункте 2.6.5. выявлены следующие проблемы:</w:t>
      </w:r>
      <w:r w:rsidR="006067F1" w:rsidRPr="006067F1">
        <w:rPr>
          <w:rFonts w:cs="Arial"/>
          <w:bCs/>
          <w:iCs/>
          <w:kern w:val="2"/>
          <w:shd w:val="clear" w:color="auto" w:fill="FFFFFF"/>
          <w:lang w:eastAsia="ar-SA"/>
        </w:rPr>
        <w:t xml:space="preserve"> </w:t>
      </w:r>
    </w:p>
    <w:p w14:paraId="3C5CBB1A" w14:textId="77777777" w:rsidR="00AC22CE" w:rsidRPr="006067F1" w:rsidRDefault="00AC22CE" w:rsidP="00614C83">
      <w:pPr>
        <w:tabs>
          <w:tab w:val="left" w:pos="0"/>
          <w:tab w:val="left" w:pos="700"/>
        </w:tabs>
        <w:autoSpaceDE w:val="0"/>
        <w:ind w:firstLine="720"/>
        <w:rPr>
          <w:rFonts w:cs="Arial"/>
        </w:rPr>
      </w:pPr>
      <w:r w:rsidRPr="006067F1">
        <w:rPr>
          <w:rFonts w:cs="Arial"/>
          <w:bCs/>
          <w:iCs/>
          <w:kern w:val="2"/>
        </w:rPr>
        <w:t>Проблема 1. Формирование общесельского центра</w:t>
      </w:r>
      <w:r w:rsidRPr="006067F1">
        <w:rPr>
          <w:rFonts w:cs="Arial"/>
          <w:iCs/>
          <w:kern w:val="2"/>
        </w:rPr>
        <w:t xml:space="preserve"> - обслуживание, культура, спорт, торговля, инфраструктурные объекты. Наряду с обслуживанием населения в число задач центра входит создание социально-культурной базы, работающей на внешние связи поселения</w:t>
      </w:r>
    </w:p>
    <w:p w14:paraId="4C8298EE" w14:textId="4745B869" w:rsidR="00AC22CE" w:rsidRPr="006067F1" w:rsidRDefault="006067F1" w:rsidP="00614C83">
      <w:pPr>
        <w:tabs>
          <w:tab w:val="left" w:pos="0"/>
          <w:tab w:val="left" w:pos="700"/>
        </w:tabs>
        <w:autoSpaceDE w:val="0"/>
        <w:snapToGrid w:val="0"/>
        <w:ind w:firstLine="720"/>
        <w:rPr>
          <w:rFonts w:cs="Arial"/>
        </w:rPr>
      </w:pPr>
      <w:r w:rsidRPr="006067F1">
        <w:rPr>
          <w:rFonts w:cs="Arial"/>
          <w:bCs/>
          <w:iCs/>
          <w:kern w:val="2"/>
        </w:rPr>
        <w:t xml:space="preserve"> </w:t>
      </w:r>
      <w:r w:rsidR="00AC22CE" w:rsidRPr="006067F1">
        <w:rPr>
          <w:rFonts w:cs="Arial"/>
          <w:bCs/>
          <w:iCs/>
          <w:kern w:val="2"/>
        </w:rPr>
        <w:t xml:space="preserve">Проблема 2. </w:t>
      </w:r>
      <w:r w:rsidR="00AC22CE" w:rsidRPr="006067F1">
        <w:rPr>
          <w:rFonts w:cs="Arial"/>
          <w:iCs/>
          <w:kern w:val="2"/>
        </w:rPr>
        <w:t xml:space="preserve">Строительство 300 м торговых площадей, для обеспечения нормативного </w:t>
      </w:r>
      <w:r w:rsidR="00AC22CE" w:rsidRPr="006067F1">
        <w:rPr>
          <w:rFonts w:cs="Arial"/>
          <w:bCs/>
          <w:iCs/>
          <w:kern w:val="2"/>
        </w:rPr>
        <w:t>уровня обеспеченности населения объектами торговли;</w:t>
      </w:r>
    </w:p>
    <w:p w14:paraId="4931BD0D" w14:textId="689BB5FA" w:rsidR="00AC22CE" w:rsidRPr="006067F1" w:rsidRDefault="006067F1" w:rsidP="00614C83">
      <w:pPr>
        <w:tabs>
          <w:tab w:val="left" w:pos="0"/>
          <w:tab w:val="left" w:pos="700"/>
        </w:tabs>
        <w:autoSpaceDE w:val="0"/>
        <w:snapToGrid w:val="0"/>
        <w:ind w:firstLine="720"/>
        <w:rPr>
          <w:rFonts w:cs="Arial"/>
        </w:rPr>
      </w:pPr>
      <w:r w:rsidRPr="006067F1">
        <w:rPr>
          <w:rFonts w:cs="Arial"/>
          <w:bCs/>
          <w:iCs/>
          <w:kern w:val="2"/>
        </w:rPr>
        <w:t xml:space="preserve"> </w:t>
      </w:r>
      <w:r w:rsidR="00AC22CE" w:rsidRPr="006067F1">
        <w:rPr>
          <w:rFonts w:cs="Arial"/>
          <w:bCs/>
          <w:iCs/>
          <w:kern w:val="2"/>
        </w:rPr>
        <w:t>Проблема</w:t>
      </w:r>
      <w:r w:rsidRPr="006067F1">
        <w:rPr>
          <w:rFonts w:cs="Arial"/>
          <w:bCs/>
          <w:iCs/>
          <w:kern w:val="2"/>
        </w:rPr>
        <w:t xml:space="preserve"> </w:t>
      </w:r>
      <w:r w:rsidR="00AC22CE" w:rsidRPr="006067F1">
        <w:rPr>
          <w:rFonts w:cs="Arial"/>
          <w:bCs/>
          <w:iCs/>
          <w:kern w:val="2"/>
        </w:rPr>
        <w:t>3.</w:t>
      </w:r>
      <w:r w:rsidR="00AC22CE" w:rsidRPr="006067F1">
        <w:rPr>
          <w:rFonts w:cs="Arial"/>
          <w:iCs/>
          <w:kern w:val="2"/>
        </w:rPr>
        <w:t xml:space="preserve"> Организация на территории села Латное рынка;</w:t>
      </w:r>
    </w:p>
    <w:p w14:paraId="142E665B" w14:textId="18AD755C" w:rsidR="00AC22CE" w:rsidRPr="006067F1" w:rsidRDefault="006067F1" w:rsidP="00614C83">
      <w:pPr>
        <w:tabs>
          <w:tab w:val="left" w:pos="0"/>
          <w:tab w:val="left" w:pos="700"/>
        </w:tabs>
        <w:autoSpaceDE w:val="0"/>
        <w:snapToGrid w:val="0"/>
        <w:ind w:firstLine="720"/>
        <w:rPr>
          <w:rFonts w:cs="Arial"/>
        </w:rPr>
      </w:pPr>
      <w:r w:rsidRPr="006067F1">
        <w:rPr>
          <w:rFonts w:cs="Arial"/>
          <w:bCs/>
          <w:iCs/>
          <w:kern w:val="2"/>
        </w:rPr>
        <w:t xml:space="preserve"> </w:t>
      </w:r>
      <w:r w:rsidR="00AC22CE" w:rsidRPr="006067F1">
        <w:rPr>
          <w:rFonts w:cs="Arial"/>
          <w:bCs/>
          <w:iCs/>
          <w:kern w:val="2"/>
        </w:rPr>
        <w:t>Проблема 4.</w:t>
      </w:r>
      <w:r w:rsidR="00AC22CE" w:rsidRPr="006067F1">
        <w:rPr>
          <w:rFonts w:cs="Arial"/>
          <w:iCs/>
          <w:kern w:val="2"/>
        </w:rPr>
        <w:t xml:space="preserve"> Строительство столовой на 20 мест</w:t>
      </w:r>
    </w:p>
    <w:p w14:paraId="5319613D" w14:textId="1D9728EB" w:rsidR="00AC22CE" w:rsidRPr="006067F1" w:rsidRDefault="006067F1" w:rsidP="00614C83">
      <w:pPr>
        <w:tabs>
          <w:tab w:val="left" w:pos="0"/>
          <w:tab w:val="left" w:pos="700"/>
        </w:tabs>
        <w:autoSpaceDE w:val="0"/>
        <w:snapToGrid w:val="0"/>
        <w:ind w:firstLine="720"/>
        <w:rPr>
          <w:rFonts w:cs="Arial"/>
        </w:rPr>
      </w:pPr>
      <w:r w:rsidRPr="006067F1">
        <w:rPr>
          <w:rFonts w:cs="Arial"/>
          <w:bCs/>
          <w:iCs/>
          <w:kern w:val="2"/>
        </w:rPr>
        <w:t xml:space="preserve"> </w:t>
      </w:r>
      <w:r w:rsidR="00AC22CE" w:rsidRPr="006067F1">
        <w:rPr>
          <w:rFonts w:cs="Arial"/>
          <w:bCs/>
          <w:iCs/>
          <w:kern w:val="2"/>
        </w:rPr>
        <w:t xml:space="preserve">Проблема 5. </w:t>
      </w:r>
      <w:r w:rsidR="00AC22CE" w:rsidRPr="006067F1">
        <w:rPr>
          <w:rFonts w:cs="Arial"/>
          <w:iCs/>
          <w:kern w:val="2"/>
        </w:rPr>
        <w:t>Строительство предприятий бытового обслуживания.</w:t>
      </w:r>
      <w:r w:rsidRPr="006067F1">
        <w:rPr>
          <w:rFonts w:cs="Arial"/>
          <w:iCs/>
          <w:kern w:val="2"/>
        </w:rPr>
        <w:t xml:space="preserve"> </w:t>
      </w:r>
      <w:r w:rsidR="00AC22CE" w:rsidRPr="006067F1">
        <w:rPr>
          <w:rFonts w:cs="Arial"/>
          <w:iCs/>
          <w:kern w:val="2"/>
        </w:rPr>
        <w:t>Для села Латное</w:t>
      </w:r>
      <w:r w:rsidRPr="006067F1">
        <w:rPr>
          <w:rFonts w:cs="Arial"/>
          <w:iCs/>
          <w:kern w:val="2"/>
        </w:rPr>
        <w:t xml:space="preserve"> </w:t>
      </w:r>
      <w:r w:rsidR="00AC22CE" w:rsidRPr="006067F1">
        <w:rPr>
          <w:rFonts w:cs="Arial"/>
          <w:iCs/>
          <w:kern w:val="2"/>
        </w:rPr>
        <w:t>на 12 рабочих мест.</w:t>
      </w:r>
    </w:p>
    <w:p w14:paraId="0FB43323" w14:textId="45FD6FB1" w:rsidR="00AC22CE" w:rsidRPr="006067F1" w:rsidRDefault="006067F1" w:rsidP="00614C83">
      <w:pPr>
        <w:tabs>
          <w:tab w:val="left" w:pos="0"/>
          <w:tab w:val="left" w:pos="700"/>
        </w:tabs>
        <w:autoSpaceDE w:val="0"/>
        <w:snapToGrid w:val="0"/>
        <w:ind w:firstLine="720"/>
        <w:rPr>
          <w:rFonts w:cs="Arial"/>
        </w:rPr>
      </w:pPr>
      <w:r w:rsidRPr="006067F1">
        <w:rPr>
          <w:rFonts w:cs="Arial"/>
          <w:bCs/>
          <w:iCs/>
          <w:kern w:val="2"/>
        </w:rPr>
        <w:t xml:space="preserve"> </w:t>
      </w:r>
      <w:r w:rsidR="00AC22CE" w:rsidRPr="006067F1">
        <w:rPr>
          <w:rFonts w:cs="Arial"/>
          <w:bCs/>
          <w:iCs/>
          <w:kern w:val="2"/>
        </w:rPr>
        <w:t xml:space="preserve">Проблема 6. </w:t>
      </w:r>
      <w:r w:rsidR="00AC22CE" w:rsidRPr="006067F1">
        <w:rPr>
          <w:rFonts w:cs="Arial"/>
          <w:iCs/>
          <w:kern w:val="2"/>
        </w:rPr>
        <w:t>Строительство в селе Латное</w:t>
      </w:r>
      <w:r w:rsidR="00AC22CE" w:rsidRPr="006067F1">
        <w:rPr>
          <w:rFonts w:cs="Arial"/>
          <w:bCs/>
          <w:iCs/>
          <w:kern w:val="2"/>
        </w:rPr>
        <w:t xml:space="preserve"> </w:t>
      </w:r>
      <w:r w:rsidR="00AC22CE" w:rsidRPr="006067F1">
        <w:rPr>
          <w:rFonts w:cs="Arial"/>
          <w:iCs/>
          <w:kern w:val="2"/>
        </w:rPr>
        <w:t>бани на 10</w:t>
      </w:r>
      <w:r w:rsidRPr="006067F1">
        <w:rPr>
          <w:rFonts w:cs="Arial"/>
          <w:iCs/>
          <w:kern w:val="2"/>
        </w:rPr>
        <w:t xml:space="preserve"> </w:t>
      </w:r>
      <w:r w:rsidR="00AC22CE" w:rsidRPr="006067F1">
        <w:rPr>
          <w:rFonts w:cs="Arial"/>
          <w:iCs/>
          <w:kern w:val="2"/>
        </w:rPr>
        <w:t>мест</w:t>
      </w:r>
      <w:r w:rsidR="00AC22CE" w:rsidRPr="006067F1">
        <w:rPr>
          <w:rFonts w:cs="Arial"/>
          <w:bCs/>
          <w:iCs/>
          <w:kern w:val="2"/>
        </w:rPr>
        <w:t>.</w:t>
      </w:r>
    </w:p>
    <w:p w14:paraId="0F1A6E41" w14:textId="77777777" w:rsidR="00AC22CE" w:rsidRPr="006067F1" w:rsidRDefault="00AC22CE" w:rsidP="00614C83">
      <w:pPr>
        <w:tabs>
          <w:tab w:val="left" w:pos="0"/>
        </w:tabs>
        <w:autoSpaceDE w:val="0"/>
        <w:ind w:firstLine="720"/>
        <w:jc w:val="center"/>
        <w:rPr>
          <w:rFonts w:cs="Arial"/>
          <w:bCs/>
          <w:iCs/>
          <w:kern w:val="2"/>
        </w:rPr>
      </w:pPr>
    </w:p>
    <w:p w14:paraId="397D7D4F" w14:textId="77777777" w:rsidR="00AC22CE" w:rsidRPr="006067F1" w:rsidRDefault="00AC22CE" w:rsidP="00614C83">
      <w:pPr>
        <w:tabs>
          <w:tab w:val="left" w:pos="0"/>
          <w:tab w:val="left" w:pos="1756"/>
        </w:tabs>
        <w:autoSpaceDE w:val="0"/>
        <w:ind w:left="878" w:firstLine="720"/>
        <w:rPr>
          <w:rFonts w:cs="Arial"/>
        </w:rPr>
      </w:pPr>
      <w:r w:rsidRPr="006067F1">
        <w:rPr>
          <w:rFonts w:cs="Arial"/>
          <w:bCs/>
        </w:rPr>
        <w:t>2.6.6. Организация библиотечного обслуживания населения, досуга и обеспечения жителей поселения услугами организаций культуры.</w:t>
      </w:r>
    </w:p>
    <w:p w14:paraId="1E3D23F5" w14:textId="77777777" w:rsidR="00AC22CE" w:rsidRPr="006067F1" w:rsidRDefault="00AC22CE" w:rsidP="00614C83">
      <w:pPr>
        <w:tabs>
          <w:tab w:val="left" w:pos="0"/>
        </w:tabs>
        <w:ind w:firstLine="720"/>
        <w:rPr>
          <w:rFonts w:cs="Arial"/>
        </w:rPr>
      </w:pPr>
      <w:r w:rsidRPr="006067F1">
        <w:rPr>
          <w:rFonts w:cs="Arial"/>
          <w:kern w:val="2"/>
          <w:lang w:eastAsia="ar-SA"/>
        </w:rPr>
        <w:t xml:space="preserve">К нормируемым учреждениям культуры и искусства относятся учреждения клубного типа с киноустановками и филиалы библиотек - повседневный уровень, к периодическому уровню относятся библиотеки и дома культуры, включающие в себя и функции повседневного обслуживания. </w:t>
      </w:r>
    </w:p>
    <w:p w14:paraId="2A9922D4" w14:textId="3FA41AE5" w:rsidR="00AC22CE" w:rsidRPr="006067F1" w:rsidRDefault="006067F1" w:rsidP="00614C83">
      <w:pPr>
        <w:tabs>
          <w:tab w:val="left" w:pos="0"/>
        </w:tabs>
        <w:ind w:firstLine="720"/>
        <w:rPr>
          <w:rFonts w:cs="Arial"/>
        </w:rPr>
      </w:pPr>
      <w:r w:rsidRPr="006067F1">
        <w:rPr>
          <w:rFonts w:cs="Arial"/>
          <w:iCs/>
          <w:spacing w:val="-3"/>
          <w:shd w:val="clear" w:color="auto" w:fill="FFFFFF"/>
        </w:rPr>
        <w:t xml:space="preserve"> </w:t>
      </w:r>
      <w:r w:rsidR="00AC22CE" w:rsidRPr="006067F1">
        <w:rPr>
          <w:rFonts w:cs="Arial"/>
          <w:iCs/>
          <w:spacing w:val="-3"/>
          <w:shd w:val="clear" w:color="auto" w:fill="FFFFFF"/>
        </w:rPr>
        <w:t>Библиотечное обслуживание населения</w:t>
      </w:r>
    </w:p>
    <w:p w14:paraId="4FD9FB07" w14:textId="77777777" w:rsidR="00AC22CE" w:rsidRPr="006067F1" w:rsidRDefault="00AC22CE" w:rsidP="00614C83">
      <w:pPr>
        <w:tabs>
          <w:tab w:val="left" w:pos="0"/>
        </w:tabs>
        <w:ind w:firstLine="720"/>
        <w:rPr>
          <w:rFonts w:cs="Arial"/>
        </w:rPr>
      </w:pPr>
      <w:r w:rsidRPr="006067F1">
        <w:rPr>
          <w:rFonts w:cs="Arial"/>
          <w:kern w:val="2"/>
          <w:lang w:eastAsia="ar-SA"/>
        </w:rPr>
        <w:t>В поселении функционирует одна библиотека, книжный фонд которой насчитывает 8181 экземпляров.</w:t>
      </w:r>
    </w:p>
    <w:p w14:paraId="7880177A" w14:textId="77777777" w:rsidR="00AC22CE" w:rsidRPr="006067F1" w:rsidRDefault="00AC22CE" w:rsidP="00614C83">
      <w:pPr>
        <w:tabs>
          <w:tab w:val="left" w:pos="0"/>
        </w:tabs>
        <w:ind w:firstLine="720"/>
        <w:rPr>
          <w:rFonts w:cs="Arial"/>
        </w:rPr>
      </w:pPr>
      <w:r w:rsidRPr="006067F1">
        <w:rPr>
          <w:rFonts w:cs="Arial"/>
          <w:kern w:val="2"/>
        </w:rPr>
        <w:t xml:space="preserve"> </w:t>
      </w:r>
      <w:r w:rsidRPr="006067F1">
        <w:rPr>
          <w:rFonts w:cs="Arial"/>
          <w:bCs/>
        </w:rPr>
        <w:t>Основой для расчета принимаются Градостроительные</w:t>
      </w:r>
      <w:r w:rsidRPr="006067F1">
        <w:rPr>
          <w:rFonts w:cs="Arial"/>
        </w:rPr>
        <w:t xml:space="preserve"> нормативы градостроительного проектирования «Планировка жилых, общественно- деловых и рекреационных зон» от 17.04.2008 г. №9-п (далее нормативы ГрК), относит к необходимым сферам обслуживания населения</w:t>
      </w:r>
      <w:r w:rsidRPr="006067F1">
        <w:rPr>
          <w:rFonts w:cs="Arial"/>
          <w:bCs/>
        </w:rPr>
        <w:t xml:space="preserve"> </w:t>
      </w:r>
    </w:p>
    <w:p w14:paraId="65119EA6" w14:textId="77777777" w:rsidR="00AC22CE" w:rsidRPr="006067F1" w:rsidRDefault="00AC22CE" w:rsidP="00614C83">
      <w:pPr>
        <w:tabs>
          <w:tab w:val="left" w:pos="0"/>
        </w:tabs>
        <w:ind w:firstLine="720"/>
        <w:rPr>
          <w:rFonts w:cs="Arial"/>
        </w:rPr>
      </w:pPr>
      <w:r w:rsidRPr="006067F1">
        <w:rPr>
          <w:rFonts w:cs="Arial"/>
          <w:bCs/>
        </w:rPr>
        <w:t xml:space="preserve">Книжный фонд в расчёте на 1000 жителей составляет 20000тыс. экземпляров является нормой, средним нормативным показателям является 8тыс. экз. на 1000чел. населения. </w:t>
      </w:r>
    </w:p>
    <w:p w14:paraId="700045E8" w14:textId="77777777" w:rsidR="00AC22CE" w:rsidRPr="006067F1" w:rsidRDefault="00AC22CE" w:rsidP="00614C83">
      <w:pPr>
        <w:tabs>
          <w:tab w:val="left" w:pos="0"/>
        </w:tabs>
        <w:ind w:firstLine="720"/>
        <w:rPr>
          <w:rFonts w:cs="Arial"/>
        </w:rPr>
      </w:pPr>
      <w:r w:rsidRPr="006067F1">
        <w:rPr>
          <w:rFonts w:cs="Arial"/>
          <w:iCs/>
          <w:spacing w:val="-3"/>
          <w:shd w:val="clear" w:color="auto" w:fill="FFFFFF"/>
        </w:rPr>
        <w:t>Организации культуры</w:t>
      </w:r>
    </w:p>
    <w:p w14:paraId="5586BBEF" w14:textId="4006BBF1" w:rsidR="00AC22CE" w:rsidRPr="006067F1" w:rsidRDefault="00AC22CE" w:rsidP="00614C83">
      <w:pPr>
        <w:tabs>
          <w:tab w:val="left" w:pos="0"/>
        </w:tabs>
        <w:ind w:firstLine="720"/>
        <w:rPr>
          <w:rFonts w:cs="Arial"/>
        </w:rPr>
      </w:pPr>
      <w:r w:rsidRPr="006067F1">
        <w:rPr>
          <w:rFonts w:cs="Arial"/>
        </w:rPr>
        <w:t>По данным на 2010г. на территории Латненского сельского поселения не функционирует ни одного</w:t>
      </w:r>
      <w:r w:rsidR="006067F1" w:rsidRPr="006067F1">
        <w:rPr>
          <w:rFonts w:cs="Arial"/>
        </w:rPr>
        <w:t xml:space="preserve"> </w:t>
      </w:r>
      <w:r w:rsidRPr="006067F1">
        <w:rPr>
          <w:rFonts w:cs="Arial"/>
        </w:rPr>
        <w:t xml:space="preserve">учреждения культурно - досугового типа. Основой для расчета принимаются Градостроительные нормативы градостроительного </w:t>
      </w:r>
      <w:r w:rsidRPr="006067F1">
        <w:rPr>
          <w:rFonts w:cs="Arial"/>
        </w:rPr>
        <w:lastRenderedPageBreak/>
        <w:t>проектирования «Планировка жилых, общественно- деловых и рекреационных зон» от 17.04.2008 г. №9-п (далее нормативы ГрК), относит к необходимым сферам обслуживания населения (представлены ниже)</w:t>
      </w:r>
    </w:p>
    <w:p w14:paraId="2CE493F8" w14:textId="77777777" w:rsidR="00AC22CE" w:rsidRPr="006067F1" w:rsidRDefault="00AC22CE" w:rsidP="006067F1">
      <w:pPr>
        <w:jc w:val="center"/>
        <w:rPr>
          <w:rFonts w:cs="Arial"/>
        </w:rPr>
      </w:pPr>
      <w:r w:rsidRPr="006067F1">
        <w:rPr>
          <w:rFonts w:cs="Arial"/>
          <w:bCs/>
        </w:rPr>
        <w:t>Нормативы обеспеченности населения учреждениями культуры.</w:t>
      </w:r>
    </w:p>
    <w:p w14:paraId="580D6A42" w14:textId="77777777" w:rsidR="00AC22CE" w:rsidRPr="006067F1" w:rsidRDefault="00AC22CE" w:rsidP="006067F1">
      <w:pPr>
        <w:jc w:val="center"/>
        <w:rPr>
          <w:rFonts w:cs="Arial"/>
        </w:rPr>
      </w:pPr>
      <w:r w:rsidRPr="006067F1">
        <w:rPr>
          <w:rFonts w:cs="Arial"/>
          <w:bCs/>
        </w:rPr>
        <w:t>(Данные расчеты носят рекомендательн</w:t>
      </w:r>
      <w:r w:rsidRPr="006067F1">
        <w:rPr>
          <w:rFonts w:cs="Arial"/>
        </w:rPr>
        <w:t>ый характер)</w:t>
      </w:r>
    </w:p>
    <w:tbl>
      <w:tblPr>
        <w:tblW w:w="5000" w:type="pct"/>
        <w:jc w:val="center"/>
        <w:tblLook w:val="0000" w:firstRow="0" w:lastRow="0" w:firstColumn="0" w:lastColumn="0" w:noHBand="0" w:noVBand="0"/>
      </w:tblPr>
      <w:tblGrid>
        <w:gridCol w:w="646"/>
        <w:gridCol w:w="1828"/>
        <w:gridCol w:w="1846"/>
        <w:gridCol w:w="5535"/>
      </w:tblGrid>
      <w:tr w:rsidR="006067F1" w:rsidRPr="00614C83" w14:paraId="554EAFA6" w14:textId="77777777" w:rsidTr="00614C83">
        <w:trPr>
          <w:trHeight w:val="1027"/>
          <w:jc w:val="center"/>
        </w:trPr>
        <w:tc>
          <w:tcPr>
            <w:tcW w:w="321" w:type="pct"/>
            <w:tcBorders>
              <w:top w:val="single" w:sz="4" w:space="0" w:color="000000"/>
              <w:left w:val="single" w:sz="4" w:space="0" w:color="000000"/>
              <w:bottom w:val="single" w:sz="4" w:space="0" w:color="000000"/>
            </w:tcBorders>
            <w:shd w:val="clear" w:color="auto" w:fill="auto"/>
            <w:vAlign w:val="center"/>
          </w:tcPr>
          <w:p w14:paraId="15B245AA" w14:textId="77777777" w:rsidR="00AC22CE" w:rsidRPr="00614C83" w:rsidRDefault="00AC22CE" w:rsidP="00614C83">
            <w:pPr>
              <w:snapToGrid w:val="0"/>
              <w:ind w:firstLine="0"/>
              <w:rPr>
                <w:rFonts w:cs="Arial"/>
                <w:sz w:val="20"/>
                <w:szCs w:val="20"/>
              </w:rPr>
            </w:pPr>
            <w:r w:rsidRPr="00614C83">
              <w:rPr>
                <w:rFonts w:cs="Arial"/>
                <w:sz w:val="20"/>
                <w:szCs w:val="20"/>
              </w:rPr>
              <w:t xml:space="preserve">№№ </w:t>
            </w:r>
          </w:p>
          <w:p w14:paraId="73273C82" w14:textId="77777777" w:rsidR="00AC22CE" w:rsidRPr="00614C83" w:rsidRDefault="00AC22CE" w:rsidP="00614C83">
            <w:pPr>
              <w:ind w:firstLine="0"/>
              <w:rPr>
                <w:rFonts w:cs="Arial"/>
                <w:sz w:val="20"/>
                <w:szCs w:val="20"/>
              </w:rPr>
            </w:pPr>
          </w:p>
          <w:p w14:paraId="43493871" w14:textId="77777777" w:rsidR="00AC22CE" w:rsidRPr="00614C83" w:rsidRDefault="00AC22CE" w:rsidP="00614C83">
            <w:pPr>
              <w:ind w:firstLine="0"/>
              <w:rPr>
                <w:rFonts w:cs="Arial"/>
                <w:sz w:val="20"/>
                <w:szCs w:val="20"/>
              </w:rPr>
            </w:pPr>
            <w:r w:rsidRPr="00614C83">
              <w:rPr>
                <w:rFonts w:cs="Arial"/>
                <w:sz w:val="20"/>
                <w:szCs w:val="20"/>
              </w:rPr>
              <w:t>п/п</w:t>
            </w:r>
          </w:p>
        </w:tc>
        <w:tc>
          <w:tcPr>
            <w:tcW w:w="930" w:type="pct"/>
            <w:tcBorders>
              <w:top w:val="single" w:sz="4" w:space="0" w:color="000000"/>
              <w:left w:val="single" w:sz="4" w:space="0" w:color="000000"/>
              <w:bottom w:val="single" w:sz="4" w:space="0" w:color="000000"/>
            </w:tcBorders>
            <w:shd w:val="clear" w:color="auto" w:fill="auto"/>
            <w:vAlign w:val="center"/>
          </w:tcPr>
          <w:p w14:paraId="6B073292" w14:textId="77777777" w:rsidR="00AC22CE" w:rsidRPr="00614C83" w:rsidRDefault="00AC22CE" w:rsidP="00614C83">
            <w:pPr>
              <w:snapToGrid w:val="0"/>
              <w:ind w:firstLine="0"/>
              <w:rPr>
                <w:rFonts w:cs="Arial"/>
                <w:sz w:val="20"/>
                <w:szCs w:val="20"/>
              </w:rPr>
            </w:pPr>
            <w:r w:rsidRPr="00614C83">
              <w:rPr>
                <w:rFonts w:cs="Arial"/>
                <w:sz w:val="20"/>
                <w:szCs w:val="20"/>
              </w:rPr>
              <w:t>Категория населённого пункта, тыс. чел.</w:t>
            </w:r>
          </w:p>
        </w:tc>
        <w:tc>
          <w:tcPr>
            <w:tcW w:w="939" w:type="pct"/>
            <w:tcBorders>
              <w:top w:val="single" w:sz="4" w:space="0" w:color="000000"/>
              <w:left w:val="single" w:sz="4" w:space="0" w:color="000000"/>
              <w:bottom w:val="single" w:sz="4" w:space="0" w:color="000000"/>
            </w:tcBorders>
            <w:shd w:val="clear" w:color="auto" w:fill="auto"/>
            <w:vAlign w:val="center"/>
          </w:tcPr>
          <w:p w14:paraId="0E2BFDFC" w14:textId="77777777" w:rsidR="00AC22CE" w:rsidRPr="00614C83" w:rsidRDefault="00AC22CE" w:rsidP="00614C83">
            <w:pPr>
              <w:snapToGrid w:val="0"/>
              <w:ind w:firstLine="0"/>
              <w:rPr>
                <w:rFonts w:cs="Arial"/>
                <w:sz w:val="20"/>
                <w:szCs w:val="20"/>
              </w:rPr>
            </w:pPr>
            <w:r w:rsidRPr="00614C83">
              <w:rPr>
                <w:rFonts w:cs="Arial"/>
                <w:sz w:val="20"/>
                <w:szCs w:val="20"/>
              </w:rPr>
              <w:t>Клубные учреждения (мест)</w:t>
            </w:r>
          </w:p>
        </w:tc>
        <w:tc>
          <w:tcPr>
            <w:tcW w:w="281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8BB523C" w14:textId="77777777" w:rsidR="00AC22CE" w:rsidRPr="00614C83" w:rsidRDefault="00AC22CE" w:rsidP="00614C83">
            <w:pPr>
              <w:snapToGrid w:val="0"/>
              <w:ind w:firstLine="0"/>
              <w:rPr>
                <w:rFonts w:cs="Arial"/>
                <w:sz w:val="20"/>
                <w:szCs w:val="20"/>
              </w:rPr>
            </w:pPr>
            <w:r w:rsidRPr="00614C83">
              <w:rPr>
                <w:rFonts w:cs="Arial"/>
                <w:sz w:val="20"/>
                <w:szCs w:val="20"/>
              </w:rPr>
              <w:t>Населённый пункт</w:t>
            </w:r>
          </w:p>
        </w:tc>
      </w:tr>
      <w:tr w:rsidR="006067F1" w:rsidRPr="00614C83" w14:paraId="38582C6A" w14:textId="77777777" w:rsidTr="00614C83">
        <w:trPr>
          <w:trHeight w:val="260"/>
          <w:jc w:val="center"/>
        </w:trPr>
        <w:tc>
          <w:tcPr>
            <w:tcW w:w="321" w:type="pct"/>
            <w:tcBorders>
              <w:top w:val="single" w:sz="4" w:space="0" w:color="000000"/>
              <w:left w:val="single" w:sz="4" w:space="0" w:color="000000"/>
              <w:bottom w:val="single" w:sz="4" w:space="0" w:color="000000"/>
            </w:tcBorders>
            <w:shd w:val="clear" w:color="auto" w:fill="auto"/>
          </w:tcPr>
          <w:p w14:paraId="46B543B4" w14:textId="77777777" w:rsidR="00AC22CE" w:rsidRPr="00614C83" w:rsidRDefault="00AC22CE" w:rsidP="00614C83">
            <w:pPr>
              <w:snapToGrid w:val="0"/>
              <w:ind w:firstLine="0"/>
              <w:rPr>
                <w:rFonts w:cs="Arial"/>
                <w:sz w:val="20"/>
                <w:szCs w:val="20"/>
              </w:rPr>
            </w:pPr>
            <w:r w:rsidRPr="00614C83">
              <w:rPr>
                <w:rFonts w:cs="Arial"/>
                <w:sz w:val="20"/>
                <w:szCs w:val="20"/>
              </w:rPr>
              <w:t>1</w:t>
            </w:r>
          </w:p>
        </w:tc>
        <w:tc>
          <w:tcPr>
            <w:tcW w:w="930" w:type="pct"/>
            <w:tcBorders>
              <w:top w:val="single" w:sz="4" w:space="0" w:color="000000"/>
              <w:left w:val="single" w:sz="4" w:space="0" w:color="000000"/>
              <w:bottom w:val="single" w:sz="4" w:space="0" w:color="000000"/>
            </w:tcBorders>
            <w:shd w:val="clear" w:color="auto" w:fill="auto"/>
          </w:tcPr>
          <w:p w14:paraId="32F32669" w14:textId="77777777" w:rsidR="00AC22CE" w:rsidRPr="00614C83" w:rsidRDefault="00AC22CE" w:rsidP="00614C83">
            <w:pPr>
              <w:snapToGrid w:val="0"/>
              <w:ind w:firstLine="0"/>
              <w:rPr>
                <w:rFonts w:cs="Arial"/>
                <w:sz w:val="20"/>
                <w:szCs w:val="20"/>
              </w:rPr>
            </w:pPr>
            <w:r w:rsidRPr="00614C83">
              <w:rPr>
                <w:rFonts w:cs="Arial"/>
                <w:sz w:val="20"/>
                <w:szCs w:val="20"/>
              </w:rPr>
              <w:t>2</w:t>
            </w:r>
          </w:p>
        </w:tc>
        <w:tc>
          <w:tcPr>
            <w:tcW w:w="939" w:type="pct"/>
            <w:tcBorders>
              <w:top w:val="single" w:sz="4" w:space="0" w:color="000000"/>
              <w:left w:val="single" w:sz="4" w:space="0" w:color="000000"/>
              <w:bottom w:val="single" w:sz="4" w:space="0" w:color="000000"/>
            </w:tcBorders>
            <w:shd w:val="clear" w:color="auto" w:fill="auto"/>
          </w:tcPr>
          <w:p w14:paraId="351551B4" w14:textId="77777777" w:rsidR="00AC22CE" w:rsidRPr="00614C83" w:rsidRDefault="00AC22CE" w:rsidP="00614C83">
            <w:pPr>
              <w:snapToGrid w:val="0"/>
              <w:ind w:firstLine="0"/>
              <w:rPr>
                <w:rFonts w:cs="Arial"/>
                <w:sz w:val="20"/>
                <w:szCs w:val="20"/>
              </w:rPr>
            </w:pPr>
            <w:r w:rsidRPr="00614C83">
              <w:rPr>
                <w:rFonts w:cs="Arial"/>
                <w:sz w:val="20"/>
                <w:szCs w:val="20"/>
              </w:rPr>
              <w:t>3</w:t>
            </w:r>
          </w:p>
        </w:tc>
        <w:tc>
          <w:tcPr>
            <w:tcW w:w="2810" w:type="pct"/>
            <w:tcBorders>
              <w:top w:val="single" w:sz="4" w:space="0" w:color="000000"/>
              <w:left w:val="single" w:sz="4" w:space="0" w:color="000000"/>
              <w:bottom w:val="single" w:sz="4" w:space="0" w:color="000000"/>
              <w:right w:val="single" w:sz="4" w:space="0" w:color="000000"/>
            </w:tcBorders>
            <w:shd w:val="clear" w:color="auto" w:fill="auto"/>
          </w:tcPr>
          <w:p w14:paraId="0DEC2BC7" w14:textId="77777777" w:rsidR="00AC22CE" w:rsidRPr="00614C83" w:rsidRDefault="00AC22CE" w:rsidP="00614C83">
            <w:pPr>
              <w:snapToGrid w:val="0"/>
              <w:ind w:firstLine="0"/>
              <w:rPr>
                <w:rFonts w:cs="Arial"/>
                <w:sz w:val="20"/>
                <w:szCs w:val="20"/>
              </w:rPr>
            </w:pPr>
            <w:r w:rsidRPr="00614C83">
              <w:rPr>
                <w:rFonts w:cs="Arial"/>
                <w:sz w:val="20"/>
                <w:szCs w:val="20"/>
              </w:rPr>
              <w:t>4</w:t>
            </w:r>
          </w:p>
        </w:tc>
      </w:tr>
      <w:tr w:rsidR="006067F1" w:rsidRPr="00614C83" w14:paraId="6AEC3F3C" w14:textId="77777777" w:rsidTr="00614C83">
        <w:trPr>
          <w:trHeight w:val="435"/>
          <w:jc w:val="center"/>
        </w:trPr>
        <w:tc>
          <w:tcPr>
            <w:tcW w:w="321" w:type="pct"/>
            <w:tcBorders>
              <w:top w:val="single" w:sz="4" w:space="0" w:color="000000"/>
              <w:left w:val="single" w:sz="4" w:space="0" w:color="000000"/>
              <w:bottom w:val="single" w:sz="4" w:space="0" w:color="000000"/>
            </w:tcBorders>
            <w:shd w:val="clear" w:color="auto" w:fill="auto"/>
            <w:vAlign w:val="center"/>
          </w:tcPr>
          <w:p w14:paraId="29AC9E0C" w14:textId="77777777" w:rsidR="00AC22CE" w:rsidRPr="00614C83" w:rsidRDefault="00AC22CE" w:rsidP="00614C83">
            <w:pPr>
              <w:snapToGrid w:val="0"/>
              <w:ind w:firstLine="0"/>
              <w:rPr>
                <w:rFonts w:cs="Arial"/>
                <w:sz w:val="20"/>
                <w:szCs w:val="20"/>
              </w:rPr>
            </w:pPr>
            <w:r w:rsidRPr="00614C83">
              <w:rPr>
                <w:rFonts w:cs="Arial"/>
                <w:sz w:val="20"/>
                <w:szCs w:val="20"/>
              </w:rPr>
              <w:t>1</w:t>
            </w:r>
          </w:p>
        </w:tc>
        <w:tc>
          <w:tcPr>
            <w:tcW w:w="930" w:type="pct"/>
            <w:tcBorders>
              <w:top w:val="single" w:sz="4" w:space="0" w:color="000000"/>
              <w:left w:val="single" w:sz="4" w:space="0" w:color="000000"/>
              <w:bottom w:val="single" w:sz="4" w:space="0" w:color="000000"/>
            </w:tcBorders>
            <w:shd w:val="clear" w:color="auto" w:fill="auto"/>
            <w:vAlign w:val="center"/>
          </w:tcPr>
          <w:p w14:paraId="5E380D65" w14:textId="77777777" w:rsidR="00AC22CE" w:rsidRPr="00614C83" w:rsidRDefault="00AC22CE" w:rsidP="00614C83">
            <w:pPr>
              <w:snapToGrid w:val="0"/>
              <w:ind w:firstLine="0"/>
              <w:rPr>
                <w:rFonts w:cs="Arial"/>
                <w:sz w:val="20"/>
                <w:szCs w:val="20"/>
              </w:rPr>
            </w:pPr>
            <w:r w:rsidRPr="00614C83">
              <w:rPr>
                <w:rFonts w:cs="Arial"/>
                <w:sz w:val="20"/>
                <w:szCs w:val="20"/>
              </w:rPr>
              <w:t>до 0,5</w:t>
            </w:r>
          </w:p>
        </w:tc>
        <w:tc>
          <w:tcPr>
            <w:tcW w:w="939" w:type="pct"/>
            <w:tcBorders>
              <w:top w:val="single" w:sz="4" w:space="0" w:color="000000"/>
              <w:left w:val="single" w:sz="4" w:space="0" w:color="000000"/>
              <w:bottom w:val="single" w:sz="4" w:space="0" w:color="000000"/>
            </w:tcBorders>
            <w:shd w:val="clear" w:color="auto" w:fill="auto"/>
            <w:vAlign w:val="center"/>
          </w:tcPr>
          <w:p w14:paraId="2766D022" w14:textId="77777777" w:rsidR="00AC22CE" w:rsidRPr="00614C83" w:rsidRDefault="00AC22CE" w:rsidP="00614C83">
            <w:pPr>
              <w:snapToGrid w:val="0"/>
              <w:ind w:firstLine="0"/>
              <w:rPr>
                <w:rFonts w:cs="Arial"/>
                <w:sz w:val="20"/>
                <w:szCs w:val="20"/>
              </w:rPr>
            </w:pPr>
            <w:r w:rsidRPr="00614C83">
              <w:rPr>
                <w:rFonts w:cs="Arial"/>
                <w:sz w:val="20"/>
                <w:szCs w:val="20"/>
              </w:rPr>
              <w:t xml:space="preserve">100-150 </w:t>
            </w:r>
          </w:p>
          <w:p w14:paraId="2E4B662B" w14:textId="77777777" w:rsidR="00AC22CE" w:rsidRPr="00614C83" w:rsidRDefault="00AC22CE" w:rsidP="00614C83">
            <w:pPr>
              <w:ind w:firstLine="0"/>
              <w:rPr>
                <w:rFonts w:cs="Arial"/>
                <w:sz w:val="20"/>
                <w:szCs w:val="20"/>
              </w:rPr>
            </w:pPr>
            <w:r w:rsidRPr="00614C83">
              <w:rPr>
                <w:rFonts w:cs="Arial"/>
                <w:sz w:val="20"/>
                <w:szCs w:val="20"/>
              </w:rPr>
              <w:t>(1 объект)</w:t>
            </w:r>
          </w:p>
        </w:tc>
        <w:tc>
          <w:tcPr>
            <w:tcW w:w="281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9B53D8" w14:textId="77777777" w:rsidR="00AC22CE" w:rsidRPr="00614C83" w:rsidRDefault="00AC22CE" w:rsidP="00614C83">
            <w:pPr>
              <w:snapToGrid w:val="0"/>
              <w:ind w:firstLine="0"/>
              <w:rPr>
                <w:rFonts w:cs="Arial"/>
                <w:sz w:val="20"/>
                <w:szCs w:val="20"/>
              </w:rPr>
            </w:pPr>
          </w:p>
        </w:tc>
      </w:tr>
      <w:tr w:rsidR="006067F1" w:rsidRPr="00614C83" w14:paraId="68F3F397" w14:textId="77777777" w:rsidTr="00614C83">
        <w:trPr>
          <w:trHeight w:val="458"/>
          <w:jc w:val="center"/>
        </w:trPr>
        <w:tc>
          <w:tcPr>
            <w:tcW w:w="321" w:type="pct"/>
            <w:tcBorders>
              <w:top w:val="single" w:sz="4" w:space="0" w:color="000000"/>
              <w:left w:val="single" w:sz="4" w:space="0" w:color="000000"/>
              <w:bottom w:val="single" w:sz="4" w:space="0" w:color="000000"/>
            </w:tcBorders>
            <w:shd w:val="clear" w:color="auto" w:fill="auto"/>
            <w:vAlign w:val="center"/>
          </w:tcPr>
          <w:p w14:paraId="0442E2BA" w14:textId="77777777" w:rsidR="00AC22CE" w:rsidRPr="00614C83" w:rsidRDefault="00AC22CE" w:rsidP="00614C83">
            <w:pPr>
              <w:snapToGrid w:val="0"/>
              <w:ind w:firstLine="0"/>
              <w:rPr>
                <w:rFonts w:cs="Arial"/>
                <w:sz w:val="20"/>
                <w:szCs w:val="20"/>
              </w:rPr>
            </w:pPr>
            <w:r w:rsidRPr="00614C83">
              <w:rPr>
                <w:rFonts w:cs="Arial"/>
                <w:sz w:val="20"/>
                <w:szCs w:val="20"/>
              </w:rPr>
              <w:t>2</w:t>
            </w:r>
          </w:p>
        </w:tc>
        <w:tc>
          <w:tcPr>
            <w:tcW w:w="930" w:type="pct"/>
            <w:tcBorders>
              <w:top w:val="single" w:sz="4" w:space="0" w:color="000000"/>
              <w:left w:val="single" w:sz="4" w:space="0" w:color="000000"/>
              <w:bottom w:val="single" w:sz="4" w:space="0" w:color="000000"/>
            </w:tcBorders>
            <w:shd w:val="clear" w:color="auto" w:fill="auto"/>
            <w:vAlign w:val="center"/>
          </w:tcPr>
          <w:p w14:paraId="1500ABDA" w14:textId="77777777" w:rsidR="00AC22CE" w:rsidRPr="00614C83" w:rsidRDefault="00AC22CE" w:rsidP="00614C83">
            <w:pPr>
              <w:snapToGrid w:val="0"/>
              <w:ind w:firstLine="0"/>
              <w:rPr>
                <w:rFonts w:cs="Arial"/>
                <w:sz w:val="20"/>
                <w:szCs w:val="20"/>
              </w:rPr>
            </w:pPr>
            <w:r w:rsidRPr="00614C83">
              <w:rPr>
                <w:rFonts w:cs="Arial"/>
                <w:sz w:val="20"/>
                <w:szCs w:val="20"/>
              </w:rPr>
              <w:t>0,5 – 1</w:t>
            </w:r>
          </w:p>
        </w:tc>
        <w:tc>
          <w:tcPr>
            <w:tcW w:w="939" w:type="pct"/>
            <w:tcBorders>
              <w:top w:val="single" w:sz="4" w:space="0" w:color="000000"/>
              <w:left w:val="single" w:sz="4" w:space="0" w:color="000000"/>
              <w:bottom w:val="single" w:sz="4" w:space="0" w:color="000000"/>
            </w:tcBorders>
            <w:shd w:val="clear" w:color="auto" w:fill="auto"/>
            <w:vAlign w:val="center"/>
          </w:tcPr>
          <w:p w14:paraId="55CD7919" w14:textId="77777777" w:rsidR="00AC22CE" w:rsidRPr="00614C83" w:rsidRDefault="00AC22CE" w:rsidP="00614C83">
            <w:pPr>
              <w:snapToGrid w:val="0"/>
              <w:ind w:firstLine="0"/>
              <w:rPr>
                <w:rFonts w:cs="Arial"/>
                <w:sz w:val="20"/>
                <w:szCs w:val="20"/>
              </w:rPr>
            </w:pPr>
            <w:r w:rsidRPr="00614C83">
              <w:rPr>
                <w:rFonts w:cs="Arial"/>
                <w:sz w:val="20"/>
                <w:szCs w:val="20"/>
              </w:rPr>
              <w:t xml:space="preserve">150-200 </w:t>
            </w:r>
          </w:p>
          <w:p w14:paraId="46ABA90C" w14:textId="77777777" w:rsidR="00AC22CE" w:rsidRPr="00614C83" w:rsidRDefault="00AC22CE" w:rsidP="00614C83">
            <w:pPr>
              <w:ind w:firstLine="0"/>
              <w:rPr>
                <w:rFonts w:cs="Arial"/>
                <w:sz w:val="20"/>
                <w:szCs w:val="20"/>
              </w:rPr>
            </w:pPr>
            <w:r w:rsidRPr="00614C83">
              <w:rPr>
                <w:rFonts w:cs="Arial"/>
                <w:sz w:val="20"/>
                <w:szCs w:val="20"/>
              </w:rPr>
              <w:t>(1 объект)</w:t>
            </w:r>
          </w:p>
        </w:tc>
        <w:tc>
          <w:tcPr>
            <w:tcW w:w="281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80F997" w14:textId="77777777" w:rsidR="00AC22CE" w:rsidRPr="00614C83" w:rsidRDefault="00AC22CE" w:rsidP="00614C83">
            <w:pPr>
              <w:snapToGrid w:val="0"/>
              <w:ind w:firstLine="0"/>
              <w:rPr>
                <w:rFonts w:cs="Arial"/>
                <w:sz w:val="20"/>
                <w:szCs w:val="20"/>
              </w:rPr>
            </w:pPr>
            <w:r w:rsidRPr="00614C83">
              <w:rPr>
                <w:rFonts w:cs="Arial"/>
                <w:sz w:val="20"/>
                <w:szCs w:val="20"/>
              </w:rPr>
              <w:t>с. Латное</w:t>
            </w:r>
          </w:p>
        </w:tc>
      </w:tr>
      <w:tr w:rsidR="006067F1" w:rsidRPr="00614C83" w14:paraId="6B3F95D1" w14:textId="77777777" w:rsidTr="00614C83">
        <w:trPr>
          <w:trHeight w:val="659"/>
          <w:jc w:val="center"/>
        </w:trPr>
        <w:tc>
          <w:tcPr>
            <w:tcW w:w="321" w:type="pct"/>
            <w:tcBorders>
              <w:top w:val="single" w:sz="4" w:space="0" w:color="000000"/>
              <w:left w:val="single" w:sz="4" w:space="0" w:color="000000"/>
              <w:bottom w:val="single" w:sz="4" w:space="0" w:color="000000"/>
            </w:tcBorders>
            <w:shd w:val="clear" w:color="auto" w:fill="auto"/>
            <w:vAlign w:val="center"/>
          </w:tcPr>
          <w:p w14:paraId="71D4CA9C" w14:textId="77777777" w:rsidR="00AC22CE" w:rsidRPr="00614C83" w:rsidRDefault="00AC22CE" w:rsidP="00614C83">
            <w:pPr>
              <w:snapToGrid w:val="0"/>
              <w:ind w:firstLine="0"/>
              <w:rPr>
                <w:rFonts w:cs="Arial"/>
                <w:sz w:val="20"/>
                <w:szCs w:val="20"/>
              </w:rPr>
            </w:pPr>
            <w:r w:rsidRPr="00614C83">
              <w:rPr>
                <w:rFonts w:cs="Arial"/>
                <w:sz w:val="20"/>
                <w:szCs w:val="20"/>
              </w:rPr>
              <w:t>3</w:t>
            </w:r>
          </w:p>
        </w:tc>
        <w:tc>
          <w:tcPr>
            <w:tcW w:w="930" w:type="pct"/>
            <w:tcBorders>
              <w:top w:val="single" w:sz="4" w:space="0" w:color="000000"/>
              <w:left w:val="single" w:sz="4" w:space="0" w:color="000000"/>
              <w:bottom w:val="single" w:sz="4" w:space="0" w:color="000000"/>
            </w:tcBorders>
            <w:shd w:val="clear" w:color="auto" w:fill="auto"/>
            <w:vAlign w:val="center"/>
          </w:tcPr>
          <w:p w14:paraId="0B6DABF3" w14:textId="77777777" w:rsidR="00AC22CE" w:rsidRPr="00614C83" w:rsidRDefault="00AC22CE" w:rsidP="00614C83">
            <w:pPr>
              <w:snapToGrid w:val="0"/>
              <w:ind w:firstLine="0"/>
              <w:rPr>
                <w:rFonts w:cs="Arial"/>
                <w:sz w:val="20"/>
                <w:szCs w:val="20"/>
              </w:rPr>
            </w:pPr>
            <w:r w:rsidRPr="00614C83">
              <w:rPr>
                <w:rFonts w:cs="Arial"/>
                <w:sz w:val="20"/>
                <w:szCs w:val="20"/>
              </w:rPr>
              <w:t>1 – 3</w:t>
            </w:r>
          </w:p>
        </w:tc>
        <w:tc>
          <w:tcPr>
            <w:tcW w:w="939" w:type="pct"/>
            <w:tcBorders>
              <w:top w:val="single" w:sz="4" w:space="0" w:color="000000"/>
              <w:left w:val="single" w:sz="4" w:space="0" w:color="000000"/>
              <w:bottom w:val="single" w:sz="4" w:space="0" w:color="000000"/>
            </w:tcBorders>
            <w:shd w:val="clear" w:color="auto" w:fill="auto"/>
            <w:vAlign w:val="center"/>
          </w:tcPr>
          <w:p w14:paraId="096A44B3" w14:textId="77777777" w:rsidR="00AC22CE" w:rsidRPr="00614C83" w:rsidRDefault="00AC22CE" w:rsidP="00614C83">
            <w:pPr>
              <w:snapToGrid w:val="0"/>
              <w:ind w:firstLine="0"/>
              <w:rPr>
                <w:rFonts w:cs="Arial"/>
                <w:sz w:val="20"/>
                <w:szCs w:val="20"/>
              </w:rPr>
            </w:pPr>
            <w:r w:rsidRPr="00614C83">
              <w:rPr>
                <w:rFonts w:cs="Arial"/>
                <w:sz w:val="20"/>
                <w:szCs w:val="20"/>
              </w:rPr>
              <w:t>150 мест на 1000 жителей</w:t>
            </w:r>
          </w:p>
        </w:tc>
        <w:tc>
          <w:tcPr>
            <w:tcW w:w="281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DA3C13" w14:textId="77777777" w:rsidR="00AC22CE" w:rsidRPr="00614C83" w:rsidRDefault="00AC22CE" w:rsidP="00614C83">
            <w:pPr>
              <w:snapToGrid w:val="0"/>
              <w:ind w:firstLine="0"/>
              <w:rPr>
                <w:rFonts w:cs="Arial"/>
                <w:sz w:val="20"/>
                <w:szCs w:val="20"/>
              </w:rPr>
            </w:pPr>
          </w:p>
        </w:tc>
      </w:tr>
      <w:tr w:rsidR="00AC22CE" w:rsidRPr="00614C83" w14:paraId="4EB4BEB4" w14:textId="77777777" w:rsidTr="00614C83">
        <w:trPr>
          <w:trHeight w:val="539"/>
          <w:jc w:val="center"/>
        </w:trPr>
        <w:tc>
          <w:tcPr>
            <w:tcW w:w="321" w:type="pct"/>
            <w:tcBorders>
              <w:top w:val="single" w:sz="4" w:space="0" w:color="000000"/>
              <w:left w:val="single" w:sz="4" w:space="0" w:color="000000"/>
              <w:bottom w:val="single" w:sz="4" w:space="0" w:color="000000"/>
            </w:tcBorders>
            <w:shd w:val="clear" w:color="auto" w:fill="auto"/>
            <w:vAlign w:val="center"/>
          </w:tcPr>
          <w:p w14:paraId="016368DE" w14:textId="77777777" w:rsidR="00AC22CE" w:rsidRPr="00614C83" w:rsidRDefault="00AC22CE" w:rsidP="00614C83">
            <w:pPr>
              <w:snapToGrid w:val="0"/>
              <w:ind w:firstLine="0"/>
              <w:rPr>
                <w:rFonts w:cs="Arial"/>
                <w:sz w:val="20"/>
                <w:szCs w:val="20"/>
              </w:rPr>
            </w:pPr>
            <w:r w:rsidRPr="00614C83">
              <w:rPr>
                <w:rFonts w:cs="Arial"/>
                <w:sz w:val="20"/>
                <w:szCs w:val="20"/>
              </w:rPr>
              <w:t>4</w:t>
            </w:r>
          </w:p>
        </w:tc>
        <w:tc>
          <w:tcPr>
            <w:tcW w:w="930" w:type="pct"/>
            <w:tcBorders>
              <w:top w:val="single" w:sz="4" w:space="0" w:color="000000"/>
              <w:left w:val="single" w:sz="4" w:space="0" w:color="000000"/>
              <w:bottom w:val="single" w:sz="4" w:space="0" w:color="000000"/>
            </w:tcBorders>
            <w:shd w:val="clear" w:color="auto" w:fill="auto"/>
            <w:vAlign w:val="center"/>
          </w:tcPr>
          <w:p w14:paraId="5DBABC87" w14:textId="77777777" w:rsidR="00AC22CE" w:rsidRPr="00614C83" w:rsidRDefault="00AC22CE" w:rsidP="00614C83">
            <w:pPr>
              <w:snapToGrid w:val="0"/>
              <w:ind w:firstLine="0"/>
              <w:rPr>
                <w:rFonts w:cs="Arial"/>
                <w:sz w:val="20"/>
                <w:szCs w:val="20"/>
              </w:rPr>
            </w:pPr>
            <w:r w:rsidRPr="00614C83">
              <w:rPr>
                <w:rFonts w:cs="Arial"/>
                <w:sz w:val="20"/>
                <w:szCs w:val="20"/>
              </w:rPr>
              <w:t>3 – 10</w:t>
            </w:r>
          </w:p>
        </w:tc>
        <w:tc>
          <w:tcPr>
            <w:tcW w:w="939" w:type="pct"/>
            <w:tcBorders>
              <w:top w:val="single" w:sz="4" w:space="0" w:color="000000"/>
              <w:left w:val="single" w:sz="4" w:space="0" w:color="000000"/>
              <w:bottom w:val="single" w:sz="4" w:space="0" w:color="000000"/>
            </w:tcBorders>
            <w:shd w:val="clear" w:color="auto" w:fill="auto"/>
            <w:vAlign w:val="center"/>
          </w:tcPr>
          <w:p w14:paraId="5FDF6381" w14:textId="77777777" w:rsidR="00AC22CE" w:rsidRPr="00614C83" w:rsidRDefault="00AC22CE" w:rsidP="00614C83">
            <w:pPr>
              <w:snapToGrid w:val="0"/>
              <w:ind w:firstLine="0"/>
              <w:rPr>
                <w:rFonts w:cs="Arial"/>
                <w:sz w:val="20"/>
                <w:szCs w:val="20"/>
              </w:rPr>
            </w:pPr>
            <w:r w:rsidRPr="00614C83">
              <w:rPr>
                <w:rFonts w:cs="Arial"/>
                <w:sz w:val="20"/>
                <w:szCs w:val="20"/>
              </w:rPr>
              <w:t>100 мест на 1000 жителей</w:t>
            </w:r>
          </w:p>
        </w:tc>
        <w:tc>
          <w:tcPr>
            <w:tcW w:w="281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F936B7" w14:textId="77777777" w:rsidR="00AC22CE" w:rsidRPr="00614C83" w:rsidRDefault="00AC22CE" w:rsidP="00614C83">
            <w:pPr>
              <w:snapToGrid w:val="0"/>
              <w:ind w:firstLine="0"/>
              <w:rPr>
                <w:rFonts w:cs="Arial"/>
                <w:sz w:val="20"/>
                <w:szCs w:val="20"/>
              </w:rPr>
            </w:pPr>
          </w:p>
        </w:tc>
      </w:tr>
    </w:tbl>
    <w:p w14:paraId="0704F063" w14:textId="77777777" w:rsidR="00AC22CE" w:rsidRPr="006067F1" w:rsidRDefault="00AC22CE" w:rsidP="006067F1">
      <w:pPr>
        <w:rPr>
          <w:rFonts w:cs="Arial"/>
          <w:bCs/>
        </w:rPr>
      </w:pPr>
    </w:p>
    <w:p w14:paraId="6386B624" w14:textId="77777777" w:rsidR="00AC22CE" w:rsidRPr="006067F1" w:rsidRDefault="00AC22CE" w:rsidP="00614C83">
      <w:pPr>
        <w:shd w:val="clear" w:color="auto" w:fill="FFFFFF"/>
        <w:autoSpaceDE w:val="0"/>
        <w:ind w:firstLine="709"/>
        <w:jc w:val="center"/>
        <w:rPr>
          <w:rFonts w:cs="Arial"/>
        </w:rPr>
      </w:pPr>
      <w:r w:rsidRPr="006067F1">
        <w:rPr>
          <w:rFonts w:cs="Arial"/>
          <w:bCs/>
          <w:iCs/>
          <w:kern w:val="2"/>
        </w:rPr>
        <w:t>Обеспеченность населения учреждениями культуры и искусства.</w:t>
      </w:r>
    </w:p>
    <w:p w14:paraId="42067B6A" w14:textId="30B1BC33" w:rsidR="00AC22CE" w:rsidRPr="006067F1" w:rsidRDefault="00AC22CE" w:rsidP="00614C83">
      <w:pPr>
        <w:pStyle w:val="afff9"/>
        <w:ind w:firstLine="709"/>
        <w:jc w:val="both"/>
        <w:rPr>
          <w:rFonts w:ascii="Arial" w:hAnsi="Arial" w:cs="Arial"/>
          <w:color w:val="auto"/>
          <w:sz w:val="24"/>
          <w:szCs w:val="24"/>
          <w:lang w:val="ru-RU"/>
        </w:rPr>
      </w:pPr>
      <w:r w:rsidRPr="006067F1">
        <w:rPr>
          <w:rFonts w:ascii="Arial" w:hAnsi="Arial" w:cs="Arial"/>
          <w:color w:val="auto"/>
          <w:kern w:val="2"/>
          <w:sz w:val="24"/>
          <w:szCs w:val="24"/>
          <w:lang w:val="ru-RU"/>
        </w:rPr>
        <w:t xml:space="preserve">В СНиПе «Градостроительство…» даются нормы на населенные пункты в зависимости от их численности населения. </w:t>
      </w:r>
      <w:r w:rsidR="006067F1" w:rsidRPr="006067F1">
        <w:rPr>
          <w:rFonts w:ascii="Arial" w:hAnsi="Arial" w:cs="Arial"/>
          <w:color w:val="auto"/>
          <w:kern w:val="2"/>
          <w:sz w:val="24"/>
          <w:szCs w:val="24"/>
          <w:lang w:val="ru-RU"/>
        </w:rPr>
        <w:t xml:space="preserve"> </w:t>
      </w:r>
      <w:r w:rsidRPr="006067F1">
        <w:rPr>
          <w:rFonts w:ascii="Arial" w:hAnsi="Arial" w:cs="Arial"/>
          <w:color w:val="auto"/>
          <w:kern w:val="2"/>
          <w:sz w:val="24"/>
          <w:szCs w:val="24"/>
          <w:lang w:val="ru-RU"/>
        </w:rPr>
        <w:t>В Латненском поселении 3 населенных пункта с численностью жителей до 2000 человек, в котором по нормативам должен быть минимум один клуб. Количество библиотек соответствует нормативному.</w:t>
      </w:r>
    </w:p>
    <w:p w14:paraId="0DB96069" w14:textId="021E250F" w:rsidR="00AC22CE" w:rsidRPr="006067F1" w:rsidRDefault="00AC22CE" w:rsidP="00614C83">
      <w:pPr>
        <w:autoSpaceDE w:val="0"/>
        <w:ind w:firstLine="709"/>
        <w:rPr>
          <w:rFonts w:cs="Arial"/>
        </w:rPr>
      </w:pPr>
      <w:r w:rsidRPr="006067F1">
        <w:rPr>
          <w:rFonts w:cs="Arial"/>
          <w:kern w:val="2"/>
        </w:rPr>
        <w:t>Что касается территориального подхода, то ситуация следующая: учреждения и предприятия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доступности не более 30 мин. (2,5-3 км).</w:t>
      </w:r>
      <w:r w:rsidR="006067F1" w:rsidRPr="006067F1">
        <w:rPr>
          <w:rFonts w:cs="Arial"/>
          <w:kern w:val="2"/>
        </w:rPr>
        <w:t xml:space="preserve"> </w:t>
      </w:r>
    </w:p>
    <w:p w14:paraId="1BB459E3" w14:textId="7D72720B" w:rsidR="00AC22CE" w:rsidRPr="006067F1" w:rsidRDefault="006067F1" w:rsidP="00614C83">
      <w:pPr>
        <w:ind w:firstLine="709"/>
        <w:rPr>
          <w:rFonts w:cs="Arial"/>
        </w:rPr>
      </w:pPr>
      <w:r w:rsidRPr="006067F1">
        <w:rPr>
          <w:rFonts w:cs="Arial"/>
          <w:bCs/>
        </w:rPr>
        <w:t xml:space="preserve"> </w:t>
      </w:r>
      <w:r w:rsidR="00AC22CE" w:rsidRPr="006067F1">
        <w:rPr>
          <w:rFonts w:cs="Arial"/>
          <w:bCs/>
        </w:rPr>
        <w:t>Основные направления развития библиотечного обслуживания.</w:t>
      </w:r>
    </w:p>
    <w:p w14:paraId="70E926B7" w14:textId="28AE33A7" w:rsidR="00AC22CE" w:rsidRPr="006067F1" w:rsidRDefault="006067F1" w:rsidP="00614C83">
      <w:pPr>
        <w:ind w:firstLine="709"/>
        <w:rPr>
          <w:rFonts w:cs="Arial"/>
        </w:rPr>
      </w:pPr>
      <w:r w:rsidRPr="006067F1">
        <w:rPr>
          <w:rFonts w:cs="Arial"/>
          <w:bCs/>
        </w:rPr>
        <w:t xml:space="preserve"> </w:t>
      </w:r>
      <w:r w:rsidR="00AC22CE" w:rsidRPr="006067F1">
        <w:rPr>
          <w:rFonts w:cs="Arial"/>
          <w:bCs/>
        </w:rPr>
        <w:t>Наличие библиотек должно стать одним из приоритетных направлений развития сети культурно - досуговых учреждений поселения.</w:t>
      </w:r>
    </w:p>
    <w:p w14:paraId="3B7F1EBC" w14:textId="77777777" w:rsidR="00AC22CE" w:rsidRPr="006067F1" w:rsidRDefault="00AC22CE" w:rsidP="00614C83">
      <w:pPr>
        <w:ind w:firstLine="709"/>
        <w:rPr>
          <w:rFonts w:cs="Arial"/>
        </w:rPr>
      </w:pPr>
      <w:r w:rsidRPr="006067F1">
        <w:rPr>
          <w:rFonts w:cs="Arial"/>
          <w:bCs/>
        </w:rPr>
        <w:t>На перспективу не потребуется строительство новых зданий для библиотек. Как было отмечено выше, современная обеспеченность поселениями книжным фондом не отвечает даже средним нормативным показателям. Таким образом, на перспективу можно говорить об основательном пополни и обновлении книжного фонда.</w:t>
      </w:r>
    </w:p>
    <w:p w14:paraId="16CAEDA3" w14:textId="77777777" w:rsidR="00AC22CE" w:rsidRPr="006067F1" w:rsidRDefault="00AC22CE" w:rsidP="00614C83">
      <w:pPr>
        <w:autoSpaceDE w:val="0"/>
        <w:ind w:firstLine="709"/>
        <w:jc w:val="center"/>
        <w:rPr>
          <w:rFonts w:cs="Arial"/>
          <w:bCs/>
          <w:kern w:val="2"/>
        </w:rPr>
      </w:pPr>
    </w:p>
    <w:p w14:paraId="020B49CE" w14:textId="77777777" w:rsidR="00AC22CE" w:rsidRPr="006067F1" w:rsidRDefault="00AC22CE" w:rsidP="00614C83">
      <w:pPr>
        <w:ind w:firstLine="709"/>
        <w:rPr>
          <w:rFonts w:cs="Arial"/>
        </w:rPr>
      </w:pPr>
      <w:r w:rsidRPr="006067F1">
        <w:rPr>
          <w:rFonts w:cs="Arial"/>
        </w:rPr>
        <w:t>На перспективу потребуется строительство одного клуба, ёмкостью 300 мест.</w:t>
      </w:r>
    </w:p>
    <w:p w14:paraId="061B112C" w14:textId="379D6036" w:rsidR="00AC22CE" w:rsidRPr="006067F1" w:rsidRDefault="00AC22CE" w:rsidP="00614C83">
      <w:pPr>
        <w:ind w:firstLine="709"/>
        <w:rPr>
          <w:rFonts w:cs="Arial"/>
        </w:rPr>
      </w:pPr>
      <w:r w:rsidRPr="006067F1">
        <w:rPr>
          <w:rFonts w:cs="Arial"/>
          <w:bCs/>
        </w:rPr>
        <w:t>Потребности в сфере досуга определяются возрастом, семейным положением, уровнем образования, исторически сложившимися национальными традициями и жизненным укладом.</w:t>
      </w:r>
      <w:r w:rsidR="006067F1" w:rsidRPr="006067F1">
        <w:rPr>
          <w:rFonts w:cs="Arial"/>
          <w:iCs/>
          <w:spacing w:val="-3"/>
          <w:kern w:val="2"/>
          <w:shd w:val="clear" w:color="auto" w:fill="FFFFFF"/>
        </w:rPr>
        <w:t xml:space="preserve"> </w:t>
      </w:r>
      <w:r w:rsidRPr="006067F1">
        <w:rPr>
          <w:rFonts w:cs="Arial"/>
          <w:kern w:val="2"/>
        </w:rPr>
        <w:t xml:space="preserve"> </w:t>
      </w:r>
      <w:r w:rsidR="006067F1" w:rsidRPr="006067F1">
        <w:rPr>
          <w:rFonts w:cs="Arial"/>
          <w:kern w:val="2"/>
        </w:rPr>
        <w:t xml:space="preserve"> </w:t>
      </w:r>
      <w:r w:rsidRPr="006067F1">
        <w:rPr>
          <w:rFonts w:cs="Arial"/>
          <w:kern w:val="2"/>
        </w:rPr>
        <w:t xml:space="preserve"> </w:t>
      </w:r>
    </w:p>
    <w:p w14:paraId="576E7457" w14:textId="069D1671" w:rsidR="00AC22CE" w:rsidRPr="006067F1" w:rsidRDefault="006067F1" w:rsidP="00614C83">
      <w:pPr>
        <w:ind w:firstLine="709"/>
        <w:rPr>
          <w:rFonts w:cs="Arial"/>
        </w:rPr>
      </w:pPr>
      <w:r w:rsidRPr="006067F1">
        <w:rPr>
          <w:rFonts w:cs="Arial"/>
          <w:iCs/>
          <w:spacing w:val="-3"/>
          <w:kern w:val="2"/>
          <w:shd w:val="clear" w:color="auto" w:fill="FFFFFF"/>
        </w:rPr>
        <w:t xml:space="preserve"> </w:t>
      </w:r>
      <w:r w:rsidR="00AC22CE" w:rsidRPr="006067F1">
        <w:rPr>
          <w:rFonts w:cs="Arial"/>
          <w:iCs/>
          <w:spacing w:val="-3"/>
          <w:kern w:val="2"/>
          <w:shd w:val="clear" w:color="auto" w:fill="FFFFFF"/>
        </w:rPr>
        <w:t xml:space="preserve"> </w:t>
      </w:r>
    </w:p>
    <w:p w14:paraId="437216A5" w14:textId="77777777" w:rsidR="00AC22CE" w:rsidRPr="006067F1" w:rsidRDefault="00AC22CE" w:rsidP="00614C83">
      <w:pPr>
        <w:tabs>
          <w:tab w:val="left" w:pos="0"/>
        </w:tabs>
        <w:ind w:firstLine="709"/>
        <w:rPr>
          <w:rFonts w:cs="Arial"/>
          <w:bCs/>
          <w:kern w:val="2"/>
          <w:shd w:val="clear" w:color="auto" w:fill="FFFFFF"/>
          <w:lang w:eastAsia="ar-SA"/>
        </w:rPr>
      </w:pPr>
    </w:p>
    <w:p w14:paraId="0ADB9BD3" w14:textId="77777777" w:rsidR="00AC22CE" w:rsidRPr="006067F1" w:rsidRDefault="00AC22CE" w:rsidP="00614C83">
      <w:pPr>
        <w:tabs>
          <w:tab w:val="left" w:pos="700"/>
        </w:tabs>
        <w:ind w:firstLine="709"/>
        <w:rPr>
          <w:rFonts w:cs="Arial"/>
        </w:rPr>
      </w:pPr>
      <w:r w:rsidRPr="006067F1">
        <w:rPr>
          <w:rFonts w:cs="Arial"/>
          <w:bCs/>
          <w:iCs/>
          <w:kern w:val="2"/>
          <w:shd w:val="clear" w:color="auto" w:fill="FFFFFF"/>
          <w:lang w:eastAsia="ar-SA"/>
        </w:rPr>
        <w:t xml:space="preserve">В результате анализа, проведенного в пункте 2.6.6. выявлены следующие проблемы: </w:t>
      </w:r>
    </w:p>
    <w:p w14:paraId="25F5A600" w14:textId="77777777" w:rsidR="00AC22CE" w:rsidRPr="006067F1" w:rsidRDefault="00AC22CE" w:rsidP="00614C83">
      <w:pPr>
        <w:tabs>
          <w:tab w:val="left" w:pos="0"/>
        </w:tabs>
        <w:snapToGrid w:val="0"/>
        <w:ind w:firstLine="709"/>
        <w:rPr>
          <w:rFonts w:cs="Arial"/>
        </w:rPr>
      </w:pPr>
      <w:r w:rsidRPr="006067F1">
        <w:rPr>
          <w:rFonts w:cs="Arial"/>
          <w:bCs/>
          <w:iCs/>
          <w:spacing w:val="-3"/>
          <w:kern w:val="2"/>
          <w:shd w:val="clear" w:color="auto" w:fill="FFFFFF"/>
          <w:lang w:eastAsia="ar-SA"/>
        </w:rPr>
        <w:t xml:space="preserve">Проблема 1. </w:t>
      </w:r>
      <w:r w:rsidRPr="006067F1">
        <w:rPr>
          <w:rFonts w:cs="Arial"/>
          <w:iCs/>
          <w:spacing w:val="-3"/>
          <w:kern w:val="2"/>
          <w:shd w:val="clear" w:color="auto" w:fill="FFFFFF"/>
          <w:lang w:eastAsia="ar-SA"/>
        </w:rPr>
        <w:t xml:space="preserve">Недостаточная пешеходная доступность социально-культурных объектов; </w:t>
      </w:r>
    </w:p>
    <w:p w14:paraId="5BEE1841" w14:textId="77777777" w:rsidR="00AC22CE" w:rsidRPr="006067F1" w:rsidRDefault="00AC22CE" w:rsidP="00614C83">
      <w:pPr>
        <w:tabs>
          <w:tab w:val="left" w:pos="1756"/>
        </w:tabs>
        <w:autoSpaceDE w:val="0"/>
        <w:ind w:firstLine="709"/>
        <w:rPr>
          <w:rFonts w:cs="Arial"/>
        </w:rPr>
      </w:pPr>
      <w:r w:rsidRPr="006067F1">
        <w:rPr>
          <w:rFonts w:cs="Arial"/>
        </w:rPr>
        <w:t>Проблема 2. Требуется строительство дома культуры;</w:t>
      </w:r>
    </w:p>
    <w:p w14:paraId="58254FAD" w14:textId="77777777" w:rsidR="00AC22CE" w:rsidRPr="006067F1" w:rsidRDefault="00AC22CE" w:rsidP="00614C83">
      <w:pPr>
        <w:tabs>
          <w:tab w:val="left" w:pos="1756"/>
        </w:tabs>
        <w:autoSpaceDE w:val="0"/>
        <w:ind w:firstLine="709"/>
        <w:rPr>
          <w:rFonts w:cs="Arial"/>
        </w:rPr>
      </w:pPr>
      <w:r w:rsidRPr="006067F1">
        <w:rPr>
          <w:rFonts w:cs="Arial"/>
        </w:rPr>
        <w:lastRenderedPageBreak/>
        <w:t>Проблема 3. Требуется реконструкция и усовершенствование библиотеки;</w:t>
      </w:r>
    </w:p>
    <w:p w14:paraId="2A6E866D" w14:textId="77777777" w:rsidR="00AC22CE" w:rsidRPr="006067F1" w:rsidRDefault="00AC22CE" w:rsidP="00614C83">
      <w:pPr>
        <w:tabs>
          <w:tab w:val="left" w:pos="1756"/>
        </w:tabs>
        <w:autoSpaceDE w:val="0"/>
        <w:ind w:firstLine="709"/>
        <w:rPr>
          <w:rFonts w:cs="Arial"/>
        </w:rPr>
      </w:pPr>
    </w:p>
    <w:p w14:paraId="6D27D09F" w14:textId="77777777" w:rsidR="00AC22CE" w:rsidRPr="006067F1" w:rsidRDefault="00AC22CE" w:rsidP="00614C83">
      <w:pPr>
        <w:tabs>
          <w:tab w:val="left" w:pos="1756"/>
        </w:tabs>
        <w:autoSpaceDE w:val="0"/>
        <w:ind w:firstLine="709"/>
        <w:rPr>
          <w:rFonts w:cs="Arial"/>
        </w:rPr>
      </w:pPr>
      <w:r w:rsidRPr="006067F1">
        <w:rPr>
          <w:rFonts w:cs="Arial"/>
          <w:bCs/>
        </w:rPr>
        <w:t>2.6.7.Сохранение,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местного значения, расположенных на территории поселения.</w:t>
      </w:r>
    </w:p>
    <w:p w14:paraId="2B7B597A" w14:textId="77777777" w:rsidR="00AC22CE" w:rsidRPr="006067F1" w:rsidRDefault="00AC22CE" w:rsidP="00614C83">
      <w:pPr>
        <w:tabs>
          <w:tab w:val="left" w:pos="1756"/>
        </w:tabs>
        <w:autoSpaceDE w:val="0"/>
        <w:ind w:firstLine="709"/>
        <w:rPr>
          <w:rFonts w:cs="Arial"/>
          <w:bCs/>
        </w:rPr>
      </w:pPr>
    </w:p>
    <w:p w14:paraId="36245E95" w14:textId="77777777" w:rsidR="00AC22CE" w:rsidRPr="006067F1" w:rsidRDefault="00AC22CE" w:rsidP="00614C83">
      <w:pPr>
        <w:ind w:firstLine="709"/>
        <w:rPr>
          <w:rFonts w:cs="Arial"/>
        </w:rPr>
      </w:pPr>
      <w:r w:rsidRPr="006067F1">
        <w:rPr>
          <w:rFonts w:cs="Arial"/>
        </w:rPr>
        <w:t xml:space="preserve">Объекты культурно-исторического наследия поселения (памятники архитектуры и археологии), включенные в реестр, в 1990-е гг. были снабжены учетной документацией. </w:t>
      </w:r>
    </w:p>
    <w:p w14:paraId="2C4D5BFD" w14:textId="77777777" w:rsidR="00AC22CE" w:rsidRPr="006067F1" w:rsidRDefault="00AC22CE" w:rsidP="00614C83">
      <w:pPr>
        <w:ind w:firstLine="709"/>
        <w:rPr>
          <w:rFonts w:cs="Arial"/>
        </w:rPr>
      </w:pPr>
      <w:r w:rsidRPr="006067F1">
        <w:rPr>
          <w:rFonts w:cs="Arial"/>
        </w:rPr>
        <w:t xml:space="preserve">Границы территорий объектов культурного наследия поселения в установленном порядке не утверждены. Также не утверждены и зоны охраны объектов культурного наследия. </w:t>
      </w:r>
    </w:p>
    <w:p w14:paraId="2ECEB4EE" w14:textId="77777777" w:rsidR="00AC22CE" w:rsidRPr="006067F1" w:rsidRDefault="00AC22CE" w:rsidP="00614C83">
      <w:pPr>
        <w:ind w:firstLine="709"/>
        <w:rPr>
          <w:rFonts w:cs="Arial"/>
        </w:rPr>
      </w:pPr>
      <w:r w:rsidRPr="006067F1">
        <w:rPr>
          <w:rFonts w:cs="Arial"/>
        </w:rPr>
        <w:t>Для сохранения объектов культурного наследия поселения, в целях территориального планирования представляется целесообразным у</w:t>
      </w:r>
      <w:r w:rsidRPr="006067F1">
        <w:rPr>
          <w:rFonts w:cs="Arial"/>
          <w:iCs/>
        </w:rPr>
        <w:t>твердить границы территорий объектов культурного наследия, разработать и утвердить границы зон охраны объектов культурного наследия и режимы их использования.</w:t>
      </w:r>
    </w:p>
    <w:p w14:paraId="4AFFD4E5" w14:textId="77777777" w:rsidR="00AC22CE" w:rsidRPr="006067F1" w:rsidRDefault="00AC22CE" w:rsidP="006067F1">
      <w:pPr>
        <w:ind w:firstLine="709"/>
        <w:jc w:val="center"/>
        <w:rPr>
          <w:rFonts w:cs="Arial"/>
        </w:rPr>
      </w:pPr>
      <w:r w:rsidRPr="006067F1">
        <w:rPr>
          <w:rFonts w:cs="Arial"/>
        </w:rPr>
        <w:t>Объекты культурного наследия (памятники истории и культуры) поселения</w:t>
      </w:r>
    </w:p>
    <w:tbl>
      <w:tblPr>
        <w:tblW w:w="5000" w:type="pct"/>
        <w:tblCellMar>
          <w:left w:w="70" w:type="dxa"/>
          <w:right w:w="70" w:type="dxa"/>
        </w:tblCellMar>
        <w:tblLook w:val="0000" w:firstRow="0" w:lastRow="0" w:firstColumn="0" w:lastColumn="0" w:noHBand="0" w:noVBand="0"/>
      </w:tblPr>
      <w:tblGrid>
        <w:gridCol w:w="3076"/>
        <w:gridCol w:w="1118"/>
        <w:gridCol w:w="1086"/>
        <w:gridCol w:w="756"/>
        <w:gridCol w:w="3743"/>
      </w:tblGrid>
      <w:tr w:rsidR="006067F1" w:rsidRPr="00614C83" w14:paraId="7191DFC2" w14:textId="77777777" w:rsidTr="00614C83">
        <w:tc>
          <w:tcPr>
            <w:tcW w:w="1629" w:type="pct"/>
            <w:tcBorders>
              <w:top w:val="single" w:sz="4" w:space="0" w:color="000000"/>
              <w:left w:val="single" w:sz="4" w:space="0" w:color="000000"/>
              <w:bottom w:val="single" w:sz="4" w:space="0" w:color="000000"/>
            </w:tcBorders>
            <w:shd w:val="clear" w:color="auto" w:fill="auto"/>
          </w:tcPr>
          <w:p w14:paraId="53972524" w14:textId="77777777" w:rsidR="00AC22CE" w:rsidRPr="00614C83" w:rsidRDefault="00AC22CE" w:rsidP="00614C83">
            <w:pPr>
              <w:snapToGrid w:val="0"/>
              <w:ind w:firstLine="0"/>
              <w:rPr>
                <w:rFonts w:cs="Arial"/>
                <w:sz w:val="20"/>
                <w:szCs w:val="20"/>
              </w:rPr>
            </w:pPr>
            <w:r w:rsidRPr="00614C83">
              <w:rPr>
                <w:rFonts w:cs="Arial"/>
                <w:sz w:val="20"/>
                <w:szCs w:val="20"/>
                <w:lang w:eastAsia="ar-SA"/>
              </w:rPr>
              <w:t>Наименование объекта</w:t>
            </w:r>
          </w:p>
        </w:tc>
        <w:tc>
          <w:tcPr>
            <w:tcW w:w="515" w:type="pct"/>
            <w:tcBorders>
              <w:top w:val="single" w:sz="4" w:space="0" w:color="000000"/>
              <w:left w:val="single" w:sz="4" w:space="0" w:color="000000"/>
              <w:bottom w:val="single" w:sz="4" w:space="0" w:color="000000"/>
            </w:tcBorders>
            <w:shd w:val="clear" w:color="auto" w:fill="auto"/>
          </w:tcPr>
          <w:p w14:paraId="6878A8A6" w14:textId="77777777" w:rsidR="00AC22CE" w:rsidRPr="00614C83" w:rsidRDefault="00AC22CE" w:rsidP="00614C83">
            <w:pPr>
              <w:snapToGrid w:val="0"/>
              <w:ind w:firstLine="0"/>
              <w:rPr>
                <w:rFonts w:cs="Arial"/>
                <w:sz w:val="20"/>
                <w:szCs w:val="20"/>
              </w:rPr>
            </w:pPr>
            <w:r w:rsidRPr="00614C83">
              <w:rPr>
                <w:rFonts w:cs="Arial"/>
                <w:sz w:val="20"/>
                <w:szCs w:val="20"/>
                <w:lang w:eastAsia="ar-SA"/>
              </w:rPr>
              <w:t>Датировка</w:t>
            </w:r>
          </w:p>
        </w:tc>
        <w:tc>
          <w:tcPr>
            <w:tcW w:w="444" w:type="pct"/>
            <w:tcBorders>
              <w:top w:val="single" w:sz="4" w:space="0" w:color="000000"/>
              <w:left w:val="single" w:sz="4" w:space="0" w:color="000000"/>
              <w:bottom w:val="single" w:sz="4" w:space="0" w:color="000000"/>
            </w:tcBorders>
            <w:shd w:val="clear" w:color="auto" w:fill="auto"/>
          </w:tcPr>
          <w:p w14:paraId="77EAC896" w14:textId="77777777" w:rsidR="00AC22CE" w:rsidRPr="00614C83" w:rsidRDefault="00AC22CE" w:rsidP="00614C83">
            <w:pPr>
              <w:snapToGrid w:val="0"/>
              <w:ind w:firstLine="0"/>
              <w:rPr>
                <w:rFonts w:cs="Arial"/>
                <w:sz w:val="20"/>
                <w:szCs w:val="20"/>
              </w:rPr>
            </w:pPr>
            <w:r w:rsidRPr="00614C83">
              <w:rPr>
                <w:rFonts w:cs="Arial"/>
                <w:sz w:val="20"/>
                <w:szCs w:val="20"/>
                <w:lang w:eastAsia="ar-SA"/>
              </w:rPr>
              <w:t>Категория охраны</w:t>
            </w:r>
          </w:p>
        </w:tc>
        <w:tc>
          <w:tcPr>
            <w:tcW w:w="419" w:type="pct"/>
            <w:tcBorders>
              <w:top w:val="single" w:sz="4" w:space="0" w:color="000000"/>
              <w:left w:val="single" w:sz="4" w:space="0" w:color="000000"/>
              <w:bottom w:val="single" w:sz="4" w:space="0" w:color="000000"/>
            </w:tcBorders>
            <w:shd w:val="clear" w:color="auto" w:fill="auto"/>
          </w:tcPr>
          <w:p w14:paraId="051E0BFF" w14:textId="77777777" w:rsidR="00AC22CE" w:rsidRPr="00614C83" w:rsidRDefault="00AC22CE" w:rsidP="00614C83">
            <w:pPr>
              <w:snapToGrid w:val="0"/>
              <w:ind w:firstLine="0"/>
              <w:rPr>
                <w:rFonts w:cs="Arial"/>
                <w:sz w:val="20"/>
                <w:szCs w:val="20"/>
              </w:rPr>
            </w:pPr>
            <w:r w:rsidRPr="00614C83">
              <w:rPr>
                <w:rFonts w:cs="Arial"/>
                <w:sz w:val="20"/>
                <w:szCs w:val="20"/>
                <w:lang w:eastAsia="ar-SA"/>
              </w:rPr>
              <w:t>Номер НПА</w:t>
            </w:r>
          </w:p>
        </w:tc>
        <w:tc>
          <w:tcPr>
            <w:tcW w:w="1993" w:type="pct"/>
            <w:tcBorders>
              <w:top w:val="single" w:sz="4" w:space="0" w:color="000000"/>
              <w:left w:val="single" w:sz="4" w:space="0" w:color="000000"/>
              <w:bottom w:val="single" w:sz="4" w:space="0" w:color="000000"/>
              <w:right w:val="single" w:sz="4" w:space="0" w:color="000000"/>
            </w:tcBorders>
            <w:shd w:val="clear" w:color="auto" w:fill="auto"/>
          </w:tcPr>
          <w:p w14:paraId="6CBEDF85" w14:textId="77777777" w:rsidR="00AC22CE" w:rsidRPr="00614C83" w:rsidRDefault="00AC22CE" w:rsidP="00614C83">
            <w:pPr>
              <w:snapToGrid w:val="0"/>
              <w:ind w:firstLine="0"/>
              <w:rPr>
                <w:rFonts w:cs="Arial"/>
                <w:sz w:val="20"/>
                <w:szCs w:val="20"/>
              </w:rPr>
            </w:pPr>
            <w:r w:rsidRPr="00614C83">
              <w:rPr>
                <w:rFonts w:cs="Arial"/>
                <w:sz w:val="20"/>
                <w:szCs w:val="20"/>
                <w:lang w:eastAsia="ar-SA"/>
              </w:rPr>
              <w:t>Адрес, местоположение</w:t>
            </w:r>
          </w:p>
        </w:tc>
      </w:tr>
      <w:tr w:rsidR="00AC22CE" w:rsidRPr="00614C83" w14:paraId="0B96552A" w14:textId="77777777" w:rsidTr="00614C83">
        <w:tc>
          <w:tcPr>
            <w:tcW w:w="1629" w:type="pct"/>
            <w:tcBorders>
              <w:left w:val="single" w:sz="4" w:space="0" w:color="000000"/>
              <w:bottom w:val="single" w:sz="4" w:space="0" w:color="000000"/>
            </w:tcBorders>
            <w:shd w:val="clear" w:color="auto" w:fill="auto"/>
          </w:tcPr>
          <w:p w14:paraId="04420BCB" w14:textId="77777777" w:rsidR="00AC22CE" w:rsidRPr="00614C83" w:rsidRDefault="00AC22CE" w:rsidP="00614C83">
            <w:pPr>
              <w:snapToGrid w:val="0"/>
              <w:ind w:firstLine="0"/>
              <w:rPr>
                <w:rFonts w:cs="Arial"/>
                <w:sz w:val="20"/>
                <w:szCs w:val="20"/>
              </w:rPr>
            </w:pPr>
            <w:r w:rsidRPr="00614C83">
              <w:rPr>
                <w:rFonts w:cs="Arial"/>
                <w:sz w:val="20"/>
                <w:szCs w:val="20"/>
                <w:lang w:eastAsia="ar-SA"/>
              </w:rPr>
              <w:t>Церковь Казанская</w:t>
            </w:r>
          </w:p>
        </w:tc>
        <w:tc>
          <w:tcPr>
            <w:tcW w:w="515" w:type="pct"/>
            <w:tcBorders>
              <w:left w:val="single" w:sz="4" w:space="0" w:color="000000"/>
              <w:bottom w:val="single" w:sz="4" w:space="0" w:color="000000"/>
            </w:tcBorders>
            <w:shd w:val="clear" w:color="auto" w:fill="auto"/>
          </w:tcPr>
          <w:p w14:paraId="74CB1707" w14:textId="641F1E93" w:rsidR="00AC22CE" w:rsidRPr="00614C83" w:rsidRDefault="00AC22CE" w:rsidP="00614C83">
            <w:pPr>
              <w:snapToGrid w:val="0"/>
              <w:ind w:firstLine="0"/>
              <w:rPr>
                <w:rFonts w:cs="Arial"/>
                <w:sz w:val="20"/>
                <w:szCs w:val="20"/>
              </w:rPr>
            </w:pPr>
            <w:r w:rsidRPr="00614C83">
              <w:rPr>
                <w:rFonts w:cs="Arial"/>
                <w:sz w:val="20"/>
                <w:szCs w:val="20"/>
                <w:lang w:eastAsia="ar-SA"/>
              </w:rPr>
              <w:t>1905 г.</w:t>
            </w:r>
            <w:r w:rsidR="006067F1" w:rsidRPr="00614C83">
              <w:rPr>
                <w:rFonts w:cs="Arial"/>
                <w:sz w:val="20"/>
                <w:szCs w:val="20"/>
                <w:lang w:eastAsia="ar-SA"/>
              </w:rPr>
              <w:t xml:space="preserve"> </w:t>
            </w:r>
          </w:p>
        </w:tc>
        <w:tc>
          <w:tcPr>
            <w:tcW w:w="444" w:type="pct"/>
            <w:tcBorders>
              <w:left w:val="single" w:sz="4" w:space="0" w:color="000000"/>
              <w:bottom w:val="single" w:sz="4" w:space="0" w:color="000000"/>
            </w:tcBorders>
            <w:shd w:val="clear" w:color="auto" w:fill="auto"/>
          </w:tcPr>
          <w:p w14:paraId="2E3F4ECC" w14:textId="77777777" w:rsidR="00AC22CE" w:rsidRPr="00614C83" w:rsidRDefault="00AC22CE" w:rsidP="00614C83">
            <w:pPr>
              <w:snapToGrid w:val="0"/>
              <w:ind w:firstLine="0"/>
              <w:rPr>
                <w:rFonts w:cs="Arial"/>
                <w:sz w:val="20"/>
                <w:szCs w:val="20"/>
              </w:rPr>
            </w:pPr>
            <w:r w:rsidRPr="00614C83">
              <w:rPr>
                <w:rFonts w:cs="Arial"/>
                <w:sz w:val="20"/>
                <w:szCs w:val="20"/>
                <w:lang w:eastAsia="ar-SA"/>
              </w:rPr>
              <w:t>Р</w:t>
            </w:r>
          </w:p>
        </w:tc>
        <w:tc>
          <w:tcPr>
            <w:tcW w:w="419" w:type="pct"/>
            <w:tcBorders>
              <w:left w:val="single" w:sz="4" w:space="0" w:color="000000"/>
              <w:bottom w:val="single" w:sz="4" w:space="0" w:color="000000"/>
            </w:tcBorders>
            <w:shd w:val="clear" w:color="auto" w:fill="auto"/>
          </w:tcPr>
          <w:p w14:paraId="4DBEA746" w14:textId="0B8676FB" w:rsidR="00AC22CE" w:rsidRPr="00614C83" w:rsidRDefault="00AC22CE" w:rsidP="00614C83">
            <w:pPr>
              <w:snapToGrid w:val="0"/>
              <w:ind w:firstLine="0"/>
              <w:rPr>
                <w:rFonts w:cs="Arial"/>
                <w:sz w:val="20"/>
                <w:szCs w:val="20"/>
              </w:rPr>
            </w:pPr>
            <w:r w:rsidRPr="00614C83">
              <w:rPr>
                <w:rFonts w:cs="Arial"/>
                <w:sz w:val="20"/>
                <w:szCs w:val="20"/>
                <w:lang w:eastAsia="ar-SA"/>
              </w:rPr>
              <w:t>№ 510</w:t>
            </w:r>
            <w:r w:rsidR="006067F1" w:rsidRPr="00614C83">
              <w:rPr>
                <w:rFonts w:cs="Arial"/>
                <w:sz w:val="20"/>
                <w:szCs w:val="20"/>
                <w:lang w:eastAsia="ar-SA"/>
              </w:rPr>
              <w:t xml:space="preserve"> </w:t>
            </w:r>
          </w:p>
        </w:tc>
        <w:tc>
          <w:tcPr>
            <w:tcW w:w="1993" w:type="pct"/>
            <w:tcBorders>
              <w:left w:val="single" w:sz="4" w:space="0" w:color="000000"/>
              <w:bottom w:val="single" w:sz="4" w:space="0" w:color="000000"/>
              <w:right w:val="single" w:sz="4" w:space="0" w:color="000000"/>
            </w:tcBorders>
            <w:shd w:val="clear" w:color="auto" w:fill="auto"/>
          </w:tcPr>
          <w:p w14:paraId="262406FE" w14:textId="77777777" w:rsidR="00AC22CE" w:rsidRPr="00614C83" w:rsidRDefault="00AC22CE" w:rsidP="00614C83">
            <w:pPr>
              <w:snapToGrid w:val="0"/>
              <w:ind w:firstLine="0"/>
              <w:rPr>
                <w:rFonts w:cs="Arial"/>
                <w:sz w:val="20"/>
                <w:szCs w:val="20"/>
              </w:rPr>
            </w:pPr>
            <w:r w:rsidRPr="00614C83">
              <w:rPr>
                <w:rFonts w:cs="Arial"/>
                <w:sz w:val="20"/>
                <w:szCs w:val="20"/>
                <w:lang w:eastAsia="ar-SA"/>
              </w:rPr>
              <w:t xml:space="preserve">с. Латное </w:t>
            </w:r>
          </w:p>
          <w:p w14:paraId="4F2CFA97" w14:textId="77777777" w:rsidR="00AC22CE" w:rsidRPr="00614C83" w:rsidRDefault="00AC22CE" w:rsidP="00614C83">
            <w:pPr>
              <w:ind w:firstLine="0"/>
              <w:rPr>
                <w:rFonts w:cs="Arial"/>
                <w:sz w:val="20"/>
                <w:szCs w:val="20"/>
                <w:lang w:eastAsia="ar-SA"/>
              </w:rPr>
            </w:pPr>
          </w:p>
        </w:tc>
      </w:tr>
    </w:tbl>
    <w:p w14:paraId="214DEBB9" w14:textId="77777777" w:rsidR="00AC22CE" w:rsidRPr="006067F1" w:rsidRDefault="00AC22CE" w:rsidP="00614C83">
      <w:pPr>
        <w:ind w:firstLine="709"/>
        <w:rPr>
          <w:rFonts w:cs="Arial"/>
        </w:rPr>
      </w:pPr>
    </w:p>
    <w:p w14:paraId="4558EC47" w14:textId="77777777" w:rsidR="00AC22CE" w:rsidRPr="006067F1" w:rsidRDefault="00AC22CE" w:rsidP="00614C83">
      <w:pPr>
        <w:ind w:firstLine="709"/>
        <w:rPr>
          <w:rFonts w:cs="Arial"/>
        </w:rPr>
      </w:pPr>
      <w:r w:rsidRPr="006067F1">
        <w:rPr>
          <w:rFonts w:cs="Arial"/>
        </w:rPr>
        <w:t xml:space="preserve">Принятые сокращения: </w:t>
      </w:r>
    </w:p>
    <w:p w14:paraId="7F6D31FC" w14:textId="77777777" w:rsidR="00AC22CE" w:rsidRPr="006067F1" w:rsidRDefault="00AC22CE" w:rsidP="00614C83">
      <w:pPr>
        <w:ind w:firstLine="709"/>
        <w:rPr>
          <w:rFonts w:cs="Arial"/>
        </w:rPr>
      </w:pPr>
      <w:r w:rsidRPr="006067F1">
        <w:rPr>
          <w:rFonts w:cs="Arial"/>
        </w:rPr>
        <w:t>Р – региональная категория охраны памятника</w:t>
      </w:r>
    </w:p>
    <w:p w14:paraId="1B239AB8" w14:textId="77777777" w:rsidR="00AC22CE" w:rsidRPr="006067F1" w:rsidRDefault="00AC22CE" w:rsidP="00614C83">
      <w:pPr>
        <w:ind w:firstLine="709"/>
        <w:rPr>
          <w:rFonts w:cs="Arial"/>
        </w:rPr>
      </w:pPr>
      <w:r w:rsidRPr="006067F1">
        <w:rPr>
          <w:rFonts w:cs="Arial"/>
        </w:rPr>
        <w:t>№510 – объект поставлен на охрану Постановлением администрации Воронежской области от 18.04.94г. №510 «О мерах по сохранению историко-культурного наследия Воронежской области».</w:t>
      </w:r>
    </w:p>
    <w:p w14:paraId="3FF33639" w14:textId="77777777" w:rsidR="00AC22CE" w:rsidRPr="006067F1" w:rsidRDefault="00AC22CE" w:rsidP="00614C83">
      <w:pPr>
        <w:ind w:firstLine="709"/>
        <w:rPr>
          <w:rFonts w:cs="Arial"/>
        </w:rPr>
      </w:pPr>
    </w:p>
    <w:p w14:paraId="7073F714" w14:textId="77777777" w:rsidR="00AC22CE" w:rsidRPr="006067F1" w:rsidRDefault="00AC22CE" w:rsidP="00614C83">
      <w:pPr>
        <w:ind w:firstLine="709"/>
        <w:rPr>
          <w:rFonts w:cs="Arial"/>
        </w:rPr>
      </w:pPr>
      <w:r w:rsidRPr="006067F1">
        <w:rPr>
          <w:rFonts w:cs="Arial"/>
        </w:rPr>
        <w:t>Кроме того, в 1994-2007гг. на территории поселения был выявлен 1 объект археологического наследия.</w:t>
      </w:r>
    </w:p>
    <w:p w14:paraId="012A9F9A" w14:textId="016F7FC7" w:rsidR="00AC22CE" w:rsidRPr="006067F1" w:rsidRDefault="00AC22CE" w:rsidP="006067F1">
      <w:pPr>
        <w:tabs>
          <w:tab w:val="left" w:pos="7680"/>
        </w:tabs>
        <w:ind w:firstLine="709"/>
        <w:rPr>
          <w:rFonts w:cs="Arial"/>
        </w:rPr>
      </w:pPr>
    </w:p>
    <w:p w14:paraId="5B39992E" w14:textId="77777777" w:rsidR="00AC22CE" w:rsidRPr="006067F1" w:rsidRDefault="00AC22CE" w:rsidP="006067F1">
      <w:pPr>
        <w:ind w:firstLine="709"/>
        <w:jc w:val="center"/>
        <w:rPr>
          <w:rFonts w:cs="Arial"/>
        </w:rPr>
      </w:pPr>
      <w:r w:rsidRPr="006067F1">
        <w:rPr>
          <w:rFonts w:cs="Arial"/>
        </w:rPr>
        <w:t>Перечень выявленных объектов археологического наследия</w:t>
      </w:r>
    </w:p>
    <w:tbl>
      <w:tblPr>
        <w:tblW w:w="5000" w:type="pct"/>
        <w:tblLook w:val="0000" w:firstRow="0" w:lastRow="0" w:firstColumn="0" w:lastColumn="0" w:noHBand="0" w:noVBand="0"/>
      </w:tblPr>
      <w:tblGrid>
        <w:gridCol w:w="749"/>
        <w:gridCol w:w="2846"/>
        <w:gridCol w:w="2135"/>
        <w:gridCol w:w="4125"/>
      </w:tblGrid>
      <w:tr w:rsidR="006067F1" w:rsidRPr="00614C83" w14:paraId="43FDD695" w14:textId="77777777" w:rsidTr="00614C83">
        <w:tc>
          <w:tcPr>
            <w:tcW w:w="380" w:type="pct"/>
            <w:tcBorders>
              <w:top w:val="single" w:sz="4" w:space="0" w:color="000000"/>
              <w:left w:val="single" w:sz="4" w:space="0" w:color="000000"/>
              <w:bottom w:val="single" w:sz="4" w:space="0" w:color="000000"/>
              <w:right w:val="single" w:sz="4" w:space="0" w:color="000000"/>
            </w:tcBorders>
            <w:shd w:val="clear" w:color="auto" w:fill="auto"/>
          </w:tcPr>
          <w:p w14:paraId="4BB6696E" w14:textId="77777777" w:rsidR="00AC22CE" w:rsidRPr="00614C83" w:rsidRDefault="00AC22CE" w:rsidP="00614C83">
            <w:pPr>
              <w:ind w:firstLine="0"/>
              <w:jc w:val="center"/>
              <w:rPr>
                <w:rFonts w:cs="Arial"/>
                <w:sz w:val="20"/>
                <w:szCs w:val="20"/>
              </w:rPr>
            </w:pPr>
            <w:r w:rsidRPr="00614C83">
              <w:rPr>
                <w:rFonts w:cs="Arial"/>
                <w:sz w:val="20"/>
                <w:szCs w:val="20"/>
              </w:rPr>
              <w:t>№№ п/п</w:t>
            </w:r>
          </w:p>
        </w:tc>
        <w:tc>
          <w:tcPr>
            <w:tcW w:w="1444" w:type="pct"/>
            <w:tcBorders>
              <w:top w:val="single" w:sz="4" w:space="0" w:color="000000"/>
              <w:left w:val="single" w:sz="4" w:space="0" w:color="000000"/>
              <w:bottom w:val="single" w:sz="4" w:space="0" w:color="000000"/>
              <w:right w:val="single" w:sz="4" w:space="0" w:color="000000"/>
            </w:tcBorders>
            <w:shd w:val="clear" w:color="auto" w:fill="auto"/>
          </w:tcPr>
          <w:p w14:paraId="2FF77F99" w14:textId="77777777" w:rsidR="00AC22CE" w:rsidRPr="00614C83" w:rsidRDefault="00AC22CE" w:rsidP="00614C83">
            <w:pPr>
              <w:ind w:firstLine="0"/>
              <w:jc w:val="center"/>
              <w:rPr>
                <w:rFonts w:cs="Arial"/>
                <w:sz w:val="20"/>
                <w:szCs w:val="20"/>
              </w:rPr>
            </w:pPr>
            <w:r w:rsidRPr="00614C83">
              <w:rPr>
                <w:rFonts w:cs="Arial"/>
                <w:sz w:val="20"/>
                <w:szCs w:val="20"/>
              </w:rPr>
              <w:t>Объект археологического наследия</w:t>
            </w:r>
          </w:p>
        </w:tc>
        <w:tc>
          <w:tcPr>
            <w:tcW w:w="1083" w:type="pct"/>
            <w:tcBorders>
              <w:top w:val="single" w:sz="4" w:space="0" w:color="000000"/>
              <w:left w:val="single" w:sz="4" w:space="0" w:color="000000"/>
              <w:bottom w:val="single" w:sz="4" w:space="0" w:color="000000"/>
              <w:right w:val="single" w:sz="4" w:space="0" w:color="000000"/>
            </w:tcBorders>
            <w:shd w:val="clear" w:color="auto" w:fill="auto"/>
          </w:tcPr>
          <w:p w14:paraId="44E6D3DE" w14:textId="77777777" w:rsidR="00AC22CE" w:rsidRPr="00614C83" w:rsidRDefault="00AC22CE" w:rsidP="00614C83">
            <w:pPr>
              <w:ind w:firstLine="0"/>
              <w:jc w:val="center"/>
              <w:rPr>
                <w:rFonts w:cs="Arial"/>
                <w:sz w:val="20"/>
                <w:szCs w:val="20"/>
              </w:rPr>
            </w:pPr>
            <w:r w:rsidRPr="00614C83">
              <w:rPr>
                <w:rFonts w:cs="Arial"/>
                <w:sz w:val="20"/>
                <w:szCs w:val="20"/>
              </w:rPr>
              <w:t>Эпоха</w:t>
            </w:r>
          </w:p>
        </w:tc>
        <w:tc>
          <w:tcPr>
            <w:tcW w:w="2093" w:type="pct"/>
            <w:tcBorders>
              <w:top w:val="single" w:sz="4" w:space="0" w:color="000000"/>
              <w:left w:val="single" w:sz="4" w:space="0" w:color="000000"/>
              <w:bottom w:val="single" w:sz="4" w:space="0" w:color="000000"/>
              <w:right w:val="single" w:sz="4" w:space="0" w:color="000000"/>
            </w:tcBorders>
            <w:shd w:val="clear" w:color="auto" w:fill="auto"/>
          </w:tcPr>
          <w:p w14:paraId="665AC9D5" w14:textId="77777777" w:rsidR="00AC22CE" w:rsidRPr="00614C83" w:rsidRDefault="00AC22CE" w:rsidP="00614C83">
            <w:pPr>
              <w:ind w:firstLine="0"/>
              <w:jc w:val="center"/>
              <w:rPr>
                <w:rFonts w:cs="Arial"/>
                <w:sz w:val="20"/>
                <w:szCs w:val="20"/>
              </w:rPr>
            </w:pPr>
            <w:r w:rsidRPr="00614C83">
              <w:rPr>
                <w:rFonts w:cs="Arial"/>
                <w:sz w:val="20"/>
                <w:szCs w:val="20"/>
              </w:rPr>
              <w:t>Местонахождение</w:t>
            </w:r>
          </w:p>
        </w:tc>
      </w:tr>
      <w:tr w:rsidR="006067F1" w:rsidRPr="00614C83" w14:paraId="60573E31" w14:textId="77777777" w:rsidTr="00614C83">
        <w:tc>
          <w:tcPr>
            <w:tcW w:w="380" w:type="pct"/>
            <w:tcBorders>
              <w:top w:val="single" w:sz="4" w:space="0" w:color="000000"/>
              <w:left w:val="single" w:sz="4" w:space="0" w:color="000000"/>
              <w:bottom w:val="single" w:sz="4" w:space="0" w:color="000000"/>
              <w:right w:val="single" w:sz="4" w:space="0" w:color="000000"/>
            </w:tcBorders>
            <w:shd w:val="clear" w:color="auto" w:fill="auto"/>
          </w:tcPr>
          <w:p w14:paraId="7C1DE2AC" w14:textId="77777777" w:rsidR="00AC22CE" w:rsidRPr="00614C83" w:rsidRDefault="00AC22CE" w:rsidP="00614C83">
            <w:pPr>
              <w:numPr>
                <w:ilvl w:val="0"/>
                <w:numId w:val="49"/>
              </w:numPr>
              <w:snapToGrid w:val="0"/>
              <w:jc w:val="center"/>
              <w:rPr>
                <w:rFonts w:cs="Arial"/>
                <w:sz w:val="20"/>
                <w:szCs w:val="20"/>
              </w:rPr>
            </w:pPr>
          </w:p>
        </w:tc>
        <w:tc>
          <w:tcPr>
            <w:tcW w:w="1444" w:type="pct"/>
            <w:tcBorders>
              <w:top w:val="single" w:sz="4" w:space="0" w:color="000000"/>
              <w:left w:val="single" w:sz="4" w:space="0" w:color="000000"/>
              <w:bottom w:val="single" w:sz="4" w:space="0" w:color="000000"/>
              <w:right w:val="single" w:sz="4" w:space="0" w:color="000000"/>
            </w:tcBorders>
            <w:shd w:val="clear" w:color="auto" w:fill="auto"/>
          </w:tcPr>
          <w:p w14:paraId="218DEACE" w14:textId="77777777" w:rsidR="00AC22CE" w:rsidRPr="00614C83" w:rsidRDefault="00AC22CE" w:rsidP="00614C83">
            <w:pPr>
              <w:ind w:firstLine="0"/>
              <w:rPr>
                <w:rFonts w:cs="Arial"/>
                <w:sz w:val="20"/>
                <w:szCs w:val="20"/>
              </w:rPr>
            </w:pPr>
            <w:r w:rsidRPr="00614C83">
              <w:rPr>
                <w:rFonts w:cs="Arial"/>
                <w:sz w:val="20"/>
                <w:szCs w:val="20"/>
              </w:rPr>
              <w:t xml:space="preserve">Одиночный курган в с.Латное </w:t>
            </w:r>
          </w:p>
        </w:tc>
        <w:tc>
          <w:tcPr>
            <w:tcW w:w="1083" w:type="pct"/>
            <w:tcBorders>
              <w:top w:val="single" w:sz="4" w:space="0" w:color="000000"/>
              <w:left w:val="single" w:sz="4" w:space="0" w:color="000000"/>
              <w:bottom w:val="single" w:sz="4" w:space="0" w:color="000000"/>
              <w:right w:val="single" w:sz="4" w:space="0" w:color="000000"/>
            </w:tcBorders>
            <w:shd w:val="clear" w:color="auto" w:fill="auto"/>
          </w:tcPr>
          <w:p w14:paraId="5C75A04C" w14:textId="77777777" w:rsidR="00AC22CE" w:rsidRPr="00614C83" w:rsidRDefault="00AC22CE" w:rsidP="00614C83">
            <w:pPr>
              <w:ind w:firstLine="0"/>
              <w:rPr>
                <w:rFonts w:cs="Arial"/>
                <w:sz w:val="20"/>
                <w:szCs w:val="20"/>
              </w:rPr>
            </w:pPr>
            <w:r w:rsidRPr="00614C83">
              <w:rPr>
                <w:rFonts w:cs="Arial"/>
                <w:sz w:val="20"/>
                <w:szCs w:val="20"/>
              </w:rPr>
              <w:t>эпоха бронзы</w:t>
            </w:r>
          </w:p>
        </w:tc>
        <w:tc>
          <w:tcPr>
            <w:tcW w:w="2093" w:type="pct"/>
            <w:tcBorders>
              <w:top w:val="single" w:sz="4" w:space="0" w:color="000000"/>
              <w:left w:val="single" w:sz="4" w:space="0" w:color="000000"/>
              <w:bottom w:val="single" w:sz="4" w:space="0" w:color="000000"/>
              <w:right w:val="single" w:sz="4" w:space="0" w:color="000000"/>
            </w:tcBorders>
            <w:shd w:val="clear" w:color="auto" w:fill="auto"/>
          </w:tcPr>
          <w:p w14:paraId="27937E0B" w14:textId="77777777" w:rsidR="00AC22CE" w:rsidRPr="00614C83" w:rsidRDefault="00AC22CE" w:rsidP="00614C83">
            <w:pPr>
              <w:ind w:firstLine="0"/>
              <w:rPr>
                <w:rFonts w:cs="Arial"/>
                <w:sz w:val="20"/>
                <w:szCs w:val="20"/>
              </w:rPr>
            </w:pPr>
            <w:r w:rsidRPr="00614C83">
              <w:rPr>
                <w:rFonts w:cs="Arial"/>
                <w:sz w:val="20"/>
                <w:szCs w:val="20"/>
              </w:rPr>
              <w:t xml:space="preserve">В центре с.Латное </w:t>
            </w:r>
          </w:p>
        </w:tc>
      </w:tr>
    </w:tbl>
    <w:p w14:paraId="0DF9C19C" w14:textId="77777777" w:rsidR="00AC22CE" w:rsidRPr="006067F1" w:rsidRDefault="00AC22CE" w:rsidP="00614C83">
      <w:pPr>
        <w:ind w:firstLine="709"/>
        <w:rPr>
          <w:rFonts w:cs="Arial"/>
          <w:lang w:eastAsia="ar-SA"/>
        </w:rPr>
      </w:pPr>
    </w:p>
    <w:p w14:paraId="41852F0D" w14:textId="77777777" w:rsidR="00AC22CE" w:rsidRPr="006067F1" w:rsidRDefault="00AC22CE" w:rsidP="00614C83">
      <w:pPr>
        <w:ind w:firstLine="709"/>
        <w:rPr>
          <w:rFonts w:cs="Arial"/>
        </w:rPr>
      </w:pPr>
      <w:r w:rsidRPr="006067F1">
        <w:rPr>
          <w:rFonts w:cs="Arial"/>
          <w:lang w:eastAsia="ar-SA"/>
        </w:rPr>
        <w:t>Для сохранения объектов культурного наследия поселения, в целях территориального планирования представляется целесообразным у</w:t>
      </w:r>
      <w:r w:rsidRPr="006067F1">
        <w:rPr>
          <w:rFonts w:cs="Arial"/>
          <w:iCs/>
          <w:lang w:eastAsia="ar-SA"/>
        </w:rPr>
        <w:t>твердить границы территорий объектов культурного наследия, разработать и утвердить границы зон охраны объектов культурного наследия и режимы их использования.</w:t>
      </w:r>
    </w:p>
    <w:p w14:paraId="2D6AD419" w14:textId="77777777" w:rsidR="00AC22CE" w:rsidRPr="006067F1" w:rsidRDefault="00AC22CE" w:rsidP="00614C83">
      <w:pPr>
        <w:ind w:firstLine="709"/>
        <w:rPr>
          <w:rFonts w:cs="Arial"/>
          <w:iCs/>
          <w:lang w:eastAsia="ar-SA"/>
        </w:rPr>
      </w:pPr>
    </w:p>
    <w:p w14:paraId="76579CC5" w14:textId="77777777" w:rsidR="00AC22CE" w:rsidRPr="006067F1" w:rsidRDefault="00AC22CE" w:rsidP="00614C83">
      <w:pPr>
        <w:ind w:firstLine="709"/>
        <w:rPr>
          <w:rFonts w:cs="Arial"/>
        </w:rPr>
      </w:pPr>
      <w:r w:rsidRPr="006067F1">
        <w:rPr>
          <w:rFonts w:cs="Arial"/>
        </w:rPr>
        <w:t>Требования по сохранению объектов культурного наследия.</w:t>
      </w:r>
    </w:p>
    <w:p w14:paraId="1A261BAB" w14:textId="48FCFE66" w:rsidR="00AC22CE" w:rsidRPr="006067F1" w:rsidRDefault="00AC22CE" w:rsidP="00614C83">
      <w:pPr>
        <w:ind w:firstLine="709"/>
        <w:rPr>
          <w:rFonts w:cs="Arial"/>
        </w:rPr>
      </w:pPr>
      <w:r w:rsidRPr="006067F1">
        <w:rPr>
          <w:rFonts w:cs="Arial"/>
        </w:rPr>
        <w:t>- Обеспечение обязательного проведения историко-культурной экспертизы в отношении земельных участков, подлежащих хозяйственному освоению, т.к. в соответствии со ст. 30, 31 Федерального закона от 25.06.2002 №73-ФЗ « Об объектах культурного</w:t>
      </w:r>
      <w:r w:rsidR="006067F1" w:rsidRPr="006067F1">
        <w:rPr>
          <w:rFonts w:cs="Arial"/>
        </w:rPr>
        <w:t xml:space="preserve"> </w:t>
      </w:r>
      <w:r w:rsidRPr="006067F1">
        <w:rPr>
          <w:rFonts w:cs="Arial"/>
        </w:rPr>
        <w:t>наследия (памятниках истории и культуры) народов Российской Федерации».</w:t>
      </w:r>
    </w:p>
    <w:p w14:paraId="43002A64" w14:textId="3AFE7AF5" w:rsidR="00AC22CE" w:rsidRPr="006067F1" w:rsidRDefault="00AC22CE" w:rsidP="00614C83">
      <w:pPr>
        <w:ind w:firstLine="709"/>
        <w:rPr>
          <w:rFonts w:cs="Arial"/>
        </w:rPr>
      </w:pPr>
      <w:r w:rsidRPr="006067F1">
        <w:rPr>
          <w:rFonts w:cs="Arial"/>
        </w:rPr>
        <w:lastRenderedPageBreak/>
        <w:t>-</w:t>
      </w:r>
      <w:r w:rsidR="006067F1" w:rsidRPr="006067F1">
        <w:rPr>
          <w:rFonts w:cs="Arial"/>
        </w:rPr>
        <w:t xml:space="preserve"> </w:t>
      </w:r>
      <w:r w:rsidRPr="006067F1">
        <w:rPr>
          <w:rFonts w:cs="Arial"/>
        </w:rPr>
        <w:t>Проектирование осуществляется при отсутствии на данной территории объектов культурного наследия (включенных в реестр и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 В случае наличия данных объектов на территории, подлежащей хозяйственному освоению, землеустроительные, земляные, строительные, мелиоративные, хозяйственные и иные работы, проводятся при наличии в проектах работ по обеспечению сохранности данных объектов культурного наследия (ст.36 Федерального закона от 25.06.2002 № 73- ФЗ «Об объектах культурного наследия (памятниках истории и культуры) народов Российской Федерации»).</w:t>
      </w:r>
    </w:p>
    <w:p w14:paraId="475105C0" w14:textId="77777777" w:rsidR="00AC22CE" w:rsidRPr="006067F1" w:rsidRDefault="00AC22CE" w:rsidP="00614C83">
      <w:pPr>
        <w:tabs>
          <w:tab w:val="left" w:pos="1756"/>
        </w:tabs>
        <w:autoSpaceDE w:val="0"/>
        <w:ind w:firstLine="709"/>
        <w:rPr>
          <w:rFonts w:cs="Arial"/>
        </w:rPr>
      </w:pPr>
      <w:r w:rsidRPr="006067F1">
        <w:rPr>
          <w:rFonts w:cs="Arial"/>
          <w:bCs/>
        </w:rPr>
        <w:t xml:space="preserve">2.6.8. Обеспечение условий для развития на территории поселения физической культуры и массового спорта. </w:t>
      </w:r>
    </w:p>
    <w:p w14:paraId="0A567ADC" w14:textId="77777777" w:rsidR="00AC22CE" w:rsidRPr="006067F1" w:rsidRDefault="00AC22CE" w:rsidP="00614C83">
      <w:pPr>
        <w:ind w:firstLine="709"/>
        <w:rPr>
          <w:rFonts w:cs="Arial"/>
        </w:rPr>
      </w:pPr>
      <w:r w:rsidRPr="006067F1">
        <w:rPr>
          <w:rFonts w:cs="Arial"/>
        </w:rPr>
        <w:t>К нормируемым учреждениям физкультуры и спорта относятся стадион и спортзал, как правило, совмещенные со школьными (повседневное обслуживание), бассейн – периодическое обслуживание. В Латненском сельском поселении имеется стадион на территории школы, другие объекты физкультуры и спорта на территории поселения не представлены.</w:t>
      </w:r>
    </w:p>
    <w:p w14:paraId="32B3F0D0" w14:textId="77777777" w:rsidR="00AC22CE" w:rsidRPr="006067F1" w:rsidRDefault="00AC22CE" w:rsidP="00614C83">
      <w:pPr>
        <w:ind w:firstLine="709"/>
        <w:rPr>
          <w:rFonts w:cs="Arial"/>
        </w:rPr>
      </w:pPr>
      <w:r w:rsidRPr="006067F1">
        <w:rPr>
          <w:rFonts w:cs="Arial"/>
          <w:bCs/>
        </w:rPr>
        <w:t>Требуется значительное расширение сети учреждений физической культуры и спорта, а так же её качественное совершенствование.</w:t>
      </w:r>
    </w:p>
    <w:p w14:paraId="3C2A1974" w14:textId="77777777" w:rsidR="00AC22CE" w:rsidRPr="006067F1" w:rsidRDefault="00AC22CE" w:rsidP="00614C83">
      <w:pPr>
        <w:ind w:firstLine="709"/>
        <w:rPr>
          <w:rFonts w:cs="Arial"/>
          <w:bCs/>
          <w:iCs/>
          <w:kern w:val="2"/>
        </w:rPr>
      </w:pPr>
    </w:p>
    <w:tbl>
      <w:tblPr>
        <w:tblW w:w="5000" w:type="pct"/>
        <w:jc w:val="center"/>
        <w:tblCellMar>
          <w:top w:w="55" w:type="dxa"/>
          <w:left w:w="55" w:type="dxa"/>
          <w:bottom w:w="55" w:type="dxa"/>
          <w:right w:w="55" w:type="dxa"/>
        </w:tblCellMar>
        <w:tblLook w:val="0000" w:firstRow="0" w:lastRow="0" w:firstColumn="0" w:lastColumn="0" w:noHBand="0" w:noVBand="0"/>
      </w:tblPr>
      <w:tblGrid>
        <w:gridCol w:w="3096"/>
        <w:gridCol w:w="1556"/>
        <w:gridCol w:w="3332"/>
        <w:gridCol w:w="1765"/>
      </w:tblGrid>
      <w:tr w:rsidR="006067F1" w:rsidRPr="00614C83" w14:paraId="05A98D43" w14:textId="77777777" w:rsidTr="00614C83">
        <w:trPr>
          <w:trHeight w:val="848"/>
          <w:tblHeader/>
          <w:jc w:val="center"/>
        </w:trPr>
        <w:tc>
          <w:tcPr>
            <w:tcW w:w="1588" w:type="pct"/>
            <w:tcBorders>
              <w:top w:val="single" w:sz="1" w:space="0" w:color="000000"/>
              <w:left w:val="single" w:sz="1" w:space="0" w:color="000000"/>
            </w:tcBorders>
            <w:shd w:val="clear" w:color="auto" w:fill="auto"/>
          </w:tcPr>
          <w:p w14:paraId="361F5254" w14:textId="77777777" w:rsidR="00AC22CE" w:rsidRPr="00614C83" w:rsidRDefault="00AC22CE" w:rsidP="00614C83">
            <w:pPr>
              <w:ind w:firstLine="0"/>
              <w:jc w:val="center"/>
              <w:rPr>
                <w:rFonts w:cs="Arial"/>
                <w:sz w:val="20"/>
                <w:szCs w:val="20"/>
              </w:rPr>
            </w:pPr>
            <w:r w:rsidRPr="00614C83">
              <w:rPr>
                <w:rFonts w:cs="Arial"/>
                <w:sz w:val="20"/>
                <w:szCs w:val="20"/>
              </w:rPr>
              <w:t>Наименование учреждений обслуживания</w:t>
            </w:r>
          </w:p>
        </w:tc>
        <w:tc>
          <w:tcPr>
            <w:tcW w:w="798" w:type="pct"/>
            <w:tcBorders>
              <w:top w:val="single" w:sz="1" w:space="0" w:color="000000"/>
              <w:left w:val="single" w:sz="1" w:space="0" w:color="000000"/>
            </w:tcBorders>
            <w:shd w:val="clear" w:color="auto" w:fill="auto"/>
          </w:tcPr>
          <w:p w14:paraId="6AA63C86" w14:textId="77777777" w:rsidR="00AC22CE" w:rsidRPr="00614C83" w:rsidRDefault="00AC22CE" w:rsidP="00614C83">
            <w:pPr>
              <w:ind w:firstLine="0"/>
              <w:jc w:val="center"/>
              <w:rPr>
                <w:rFonts w:cs="Arial"/>
                <w:sz w:val="20"/>
                <w:szCs w:val="20"/>
              </w:rPr>
            </w:pPr>
            <w:r w:rsidRPr="00614C83">
              <w:rPr>
                <w:rFonts w:cs="Arial"/>
                <w:sz w:val="20"/>
                <w:szCs w:val="20"/>
              </w:rPr>
              <w:t>Емкость общая</w:t>
            </w:r>
          </w:p>
        </w:tc>
        <w:tc>
          <w:tcPr>
            <w:tcW w:w="1709" w:type="pct"/>
            <w:tcBorders>
              <w:top w:val="single" w:sz="1" w:space="0" w:color="000000"/>
              <w:left w:val="single" w:sz="1" w:space="0" w:color="000000"/>
            </w:tcBorders>
            <w:shd w:val="clear" w:color="auto" w:fill="auto"/>
          </w:tcPr>
          <w:p w14:paraId="066CE2FC" w14:textId="77777777" w:rsidR="00AC22CE" w:rsidRPr="00614C83" w:rsidRDefault="00AC22CE" w:rsidP="00614C83">
            <w:pPr>
              <w:ind w:firstLine="0"/>
              <w:jc w:val="center"/>
              <w:rPr>
                <w:rFonts w:cs="Arial"/>
                <w:sz w:val="20"/>
                <w:szCs w:val="20"/>
              </w:rPr>
            </w:pPr>
            <w:r w:rsidRPr="00614C83">
              <w:rPr>
                <w:rFonts w:cs="Arial"/>
                <w:sz w:val="20"/>
                <w:szCs w:val="20"/>
              </w:rPr>
              <w:t>Ед. изм.</w:t>
            </w:r>
          </w:p>
        </w:tc>
        <w:tc>
          <w:tcPr>
            <w:tcW w:w="906" w:type="pct"/>
            <w:tcBorders>
              <w:top w:val="single" w:sz="1" w:space="0" w:color="000000"/>
              <w:left w:val="single" w:sz="1" w:space="0" w:color="000000"/>
              <w:right w:val="single" w:sz="4" w:space="0" w:color="000000"/>
            </w:tcBorders>
            <w:shd w:val="clear" w:color="auto" w:fill="auto"/>
          </w:tcPr>
          <w:p w14:paraId="1A4C8C28" w14:textId="77777777" w:rsidR="00AC22CE" w:rsidRPr="00614C83" w:rsidRDefault="00AC22CE" w:rsidP="00614C83">
            <w:pPr>
              <w:ind w:firstLine="0"/>
              <w:jc w:val="center"/>
              <w:rPr>
                <w:rFonts w:cs="Arial"/>
                <w:sz w:val="20"/>
                <w:szCs w:val="20"/>
              </w:rPr>
            </w:pPr>
            <w:r w:rsidRPr="00614C83">
              <w:rPr>
                <w:rFonts w:cs="Arial"/>
                <w:sz w:val="20"/>
                <w:szCs w:val="20"/>
              </w:rPr>
              <w:t>Норматив</w:t>
            </w:r>
          </w:p>
        </w:tc>
      </w:tr>
      <w:tr w:rsidR="006067F1" w:rsidRPr="00614C83" w14:paraId="52FB47DE" w14:textId="77777777" w:rsidTr="00614C83">
        <w:trPr>
          <w:tblHeader/>
          <w:jc w:val="center"/>
        </w:trPr>
        <w:tc>
          <w:tcPr>
            <w:tcW w:w="1588" w:type="pct"/>
            <w:tcBorders>
              <w:top w:val="single" w:sz="1" w:space="0" w:color="000000"/>
              <w:left w:val="single" w:sz="1" w:space="0" w:color="000000"/>
            </w:tcBorders>
            <w:shd w:val="clear" w:color="auto" w:fill="auto"/>
          </w:tcPr>
          <w:p w14:paraId="549CF5B1"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798" w:type="pct"/>
            <w:tcBorders>
              <w:top w:val="single" w:sz="1" w:space="0" w:color="000000"/>
              <w:left w:val="single" w:sz="1" w:space="0" w:color="000000"/>
            </w:tcBorders>
            <w:shd w:val="clear" w:color="auto" w:fill="auto"/>
          </w:tcPr>
          <w:p w14:paraId="248A638A"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1709" w:type="pct"/>
            <w:tcBorders>
              <w:top w:val="single" w:sz="1" w:space="0" w:color="000000"/>
              <w:left w:val="single" w:sz="1" w:space="0" w:color="000000"/>
            </w:tcBorders>
            <w:shd w:val="clear" w:color="auto" w:fill="auto"/>
          </w:tcPr>
          <w:p w14:paraId="6C196F9C" w14:textId="77777777" w:rsidR="00AC22CE" w:rsidRPr="00614C83" w:rsidRDefault="00AC22CE" w:rsidP="00614C83">
            <w:pPr>
              <w:ind w:firstLine="0"/>
              <w:jc w:val="center"/>
              <w:rPr>
                <w:rFonts w:cs="Arial"/>
                <w:sz w:val="20"/>
                <w:szCs w:val="20"/>
              </w:rPr>
            </w:pPr>
            <w:r w:rsidRPr="00614C83">
              <w:rPr>
                <w:rFonts w:cs="Arial"/>
                <w:sz w:val="20"/>
                <w:szCs w:val="20"/>
              </w:rPr>
              <w:t>3</w:t>
            </w:r>
          </w:p>
        </w:tc>
        <w:tc>
          <w:tcPr>
            <w:tcW w:w="906" w:type="pct"/>
            <w:tcBorders>
              <w:top w:val="single" w:sz="1" w:space="0" w:color="000000"/>
              <w:left w:val="single" w:sz="1" w:space="0" w:color="000000"/>
              <w:right w:val="single" w:sz="4" w:space="0" w:color="000000"/>
            </w:tcBorders>
            <w:shd w:val="clear" w:color="auto" w:fill="auto"/>
          </w:tcPr>
          <w:p w14:paraId="26DBA2A4" w14:textId="77777777" w:rsidR="00AC22CE" w:rsidRPr="00614C83" w:rsidRDefault="00AC22CE" w:rsidP="00614C83">
            <w:pPr>
              <w:ind w:firstLine="0"/>
              <w:jc w:val="center"/>
              <w:rPr>
                <w:rFonts w:cs="Arial"/>
                <w:sz w:val="20"/>
                <w:szCs w:val="20"/>
              </w:rPr>
            </w:pPr>
            <w:r w:rsidRPr="00614C83">
              <w:rPr>
                <w:rFonts w:cs="Arial"/>
                <w:sz w:val="20"/>
                <w:szCs w:val="20"/>
              </w:rPr>
              <w:t>4</w:t>
            </w:r>
          </w:p>
        </w:tc>
      </w:tr>
      <w:tr w:rsidR="006067F1" w:rsidRPr="00614C83" w14:paraId="0E044668" w14:textId="77777777" w:rsidTr="00614C83">
        <w:trPr>
          <w:trHeight w:val="337"/>
          <w:jc w:val="center"/>
        </w:trPr>
        <w:tc>
          <w:tcPr>
            <w:tcW w:w="1588" w:type="pct"/>
            <w:tcBorders>
              <w:top w:val="single" w:sz="1" w:space="0" w:color="000000"/>
              <w:left w:val="single" w:sz="1" w:space="0" w:color="000000"/>
              <w:bottom w:val="single" w:sz="1" w:space="0" w:color="000000"/>
            </w:tcBorders>
            <w:shd w:val="clear" w:color="auto" w:fill="auto"/>
          </w:tcPr>
          <w:p w14:paraId="0D00E4C5" w14:textId="77777777" w:rsidR="00AC22CE" w:rsidRPr="00614C83" w:rsidRDefault="00AC22CE" w:rsidP="00614C83">
            <w:pPr>
              <w:ind w:firstLine="0"/>
              <w:rPr>
                <w:rFonts w:cs="Arial"/>
                <w:sz w:val="20"/>
                <w:szCs w:val="20"/>
              </w:rPr>
            </w:pPr>
            <w:r w:rsidRPr="00614C83">
              <w:rPr>
                <w:rFonts w:cs="Arial"/>
                <w:sz w:val="20"/>
                <w:szCs w:val="20"/>
              </w:rPr>
              <w:t>Плоскостные спорт. сооружения</w:t>
            </w:r>
          </w:p>
        </w:tc>
        <w:tc>
          <w:tcPr>
            <w:tcW w:w="798" w:type="pct"/>
            <w:tcBorders>
              <w:top w:val="single" w:sz="1" w:space="0" w:color="000000"/>
              <w:left w:val="single" w:sz="1" w:space="0" w:color="000000"/>
              <w:bottom w:val="single" w:sz="1" w:space="0" w:color="000000"/>
            </w:tcBorders>
            <w:shd w:val="clear" w:color="auto" w:fill="auto"/>
            <w:vAlign w:val="center"/>
          </w:tcPr>
          <w:p w14:paraId="76551A3A" w14:textId="77777777" w:rsidR="00AC22CE" w:rsidRPr="00614C83" w:rsidRDefault="00AC22CE" w:rsidP="00614C83">
            <w:pPr>
              <w:ind w:firstLine="0"/>
              <w:jc w:val="center"/>
              <w:rPr>
                <w:rFonts w:cs="Arial"/>
                <w:sz w:val="20"/>
                <w:szCs w:val="20"/>
              </w:rPr>
            </w:pPr>
            <w:bookmarkStart w:id="2" w:name="DDE_LINK111"/>
            <w:bookmarkEnd w:id="2"/>
            <w:r w:rsidRPr="00614C83">
              <w:rPr>
                <w:rFonts w:cs="Arial"/>
                <w:sz w:val="20"/>
                <w:szCs w:val="20"/>
              </w:rPr>
              <w:t>-</w:t>
            </w:r>
          </w:p>
        </w:tc>
        <w:tc>
          <w:tcPr>
            <w:tcW w:w="1709" w:type="pct"/>
            <w:tcBorders>
              <w:top w:val="single" w:sz="1" w:space="0" w:color="000000"/>
              <w:left w:val="single" w:sz="1" w:space="0" w:color="000000"/>
              <w:bottom w:val="single" w:sz="1" w:space="0" w:color="000000"/>
            </w:tcBorders>
            <w:shd w:val="clear" w:color="auto" w:fill="auto"/>
          </w:tcPr>
          <w:p w14:paraId="39DC19E8" w14:textId="0E23B904" w:rsidR="00AC22CE" w:rsidRPr="00614C83" w:rsidRDefault="00AC22CE" w:rsidP="00614C83">
            <w:pPr>
              <w:ind w:firstLine="0"/>
              <w:jc w:val="center"/>
              <w:rPr>
                <w:rFonts w:cs="Arial"/>
                <w:sz w:val="20"/>
                <w:szCs w:val="20"/>
              </w:rPr>
            </w:pPr>
            <w:r w:rsidRPr="00614C83">
              <w:rPr>
                <w:rFonts w:cs="Arial"/>
                <w:sz w:val="20"/>
                <w:szCs w:val="20"/>
              </w:rPr>
              <w:t>га, на</w:t>
            </w:r>
            <w:r w:rsidR="006067F1" w:rsidRPr="00614C83">
              <w:rPr>
                <w:rFonts w:cs="Arial"/>
                <w:sz w:val="20"/>
                <w:szCs w:val="20"/>
              </w:rPr>
              <w:t xml:space="preserve"> </w:t>
            </w:r>
            <w:r w:rsidRPr="00614C83">
              <w:rPr>
                <w:rFonts w:cs="Arial"/>
                <w:sz w:val="20"/>
                <w:szCs w:val="20"/>
              </w:rPr>
              <w:t>1000 жит.</w:t>
            </w:r>
          </w:p>
        </w:tc>
        <w:tc>
          <w:tcPr>
            <w:tcW w:w="906" w:type="pct"/>
            <w:tcBorders>
              <w:top w:val="single" w:sz="1" w:space="0" w:color="000000"/>
              <w:left w:val="single" w:sz="1" w:space="0" w:color="000000"/>
              <w:bottom w:val="single" w:sz="1" w:space="0" w:color="000000"/>
              <w:right w:val="single" w:sz="4" w:space="0" w:color="000000"/>
            </w:tcBorders>
            <w:shd w:val="clear" w:color="auto" w:fill="auto"/>
          </w:tcPr>
          <w:p w14:paraId="4BDAB66B" w14:textId="77777777" w:rsidR="00AC22CE" w:rsidRPr="00614C83" w:rsidRDefault="00AC22CE" w:rsidP="00614C83">
            <w:pPr>
              <w:ind w:firstLine="0"/>
              <w:jc w:val="center"/>
              <w:rPr>
                <w:rFonts w:cs="Arial"/>
                <w:sz w:val="20"/>
                <w:szCs w:val="20"/>
              </w:rPr>
            </w:pPr>
            <w:r w:rsidRPr="00614C83">
              <w:rPr>
                <w:rFonts w:cs="Arial"/>
                <w:sz w:val="20"/>
                <w:szCs w:val="20"/>
              </w:rPr>
              <w:t>0,2</w:t>
            </w:r>
          </w:p>
          <w:p w14:paraId="2094F83F" w14:textId="77777777" w:rsidR="00AC22CE" w:rsidRPr="00614C83" w:rsidRDefault="00AC22CE" w:rsidP="00614C83">
            <w:pPr>
              <w:ind w:firstLine="0"/>
              <w:jc w:val="center"/>
              <w:rPr>
                <w:rFonts w:cs="Arial"/>
                <w:sz w:val="20"/>
                <w:szCs w:val="20"/>
              </w:rPr>
            </w:pPr>
            <w:r w:rsidRPr="00614C83">
              <w:rPr>
                <w:rFonts w:cs="Arial"/>
                <w:sz w:val="20"/>
                <w:szCs w:val="20"/>
              </w:rPr>
              <w:t>(методика)</w:t>
            </w:r>
          </w:p>
        </w:tc>
      </w:tr>
      <w:tr w:rsidR="00AC22CE" w:rsidRPr="00614C83" w14:paraId="7D592890" w14:textId="77777777" w:rsidTr="00614C83">
        <w:trPr>
          <w:trHeight w:val="402"/>
          <w:jc w:val="center"/>
        </w:trPr>
        <w:tc>
          <w:tcPr>
            <w:tcW w:w="1588" w:type="pct"/>
            <w:tcBorders>
              <w:left w:val="single" w:sz="1" w:space="0" w:color="000000"/>
              <w:bottom w:val="single" w:sz="1" w:space="0" w:color="000000"/>
            </w:tcBorders>
            <w:shd w:val="clear" w:color="auto" w:fill="auto"/>
          </w:tcPr>
          <w:p w14:paraId="550DBC20" w14:textId="77777777" w:rsidR="00AC22CE" w:rsidRPr="00614C83" w:rsidRDefault="00AC22CE" w:rsidP="00614C83">
            <w:pPr>
              <w:ind w:firstLine="0"/>
              <w:rPr>
                <w:rFonts w:cs="Arial"/>
                <w:sz w:val="20"/>
                <w:szCs w:val="20"/>
              </w:rPr>
            </w:pPr>
            <w:r w:rsidRPr="00614C83">
              <w:rPr>
                <w:rFonts w:cs="Arial"/>
                <w:sz w:val="20"/>
                <w:szCs w:val="20"/>
              </w:rPr>
              <w:t>Спортзал</w:t>
            </w:r>
          </w:p>
        </w:tc>
        <w:tc>
          <w:tcPr>
            <w:tcW w:w="798" w:type="pct"/>
            <w:tcBorders>
              <w:left w:val="single" w:sz="1" w:space="0" w:color="000000"/>
              <w:bottom w:val="single" w:sz="1" w:space="0" w:color="000000"/>
            </w:tcBorders>
            <w:shd w:val="clear" w:color="auto" w:fill="auto"/>
            <w:vAlign w:val="center"/>
          </w:tcPr>
          <w:p w14:paraId="0AF7083F"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1709" w:type="pct"/>
            <w:tcBorders>
              <w:left w:val="single" w:sz="1" w:space="0" w:color="000000"/>
              <w:bottom w:val="single" w:sz="1" w:space="0" w:color="000000"/>
            </w:tcBorders>
            <w:shd w:val="clear" w:color="auto" w:fill="auto"/>
          </w:tcPr>
          <w:p w14:paraId="42040C96" w14:textId="77777777" w:rsidR="00AC22CE" w:rsidRPr="00614C83" w:rsidRDefault="00AC22CE" w:rsidP="00614C83">
            <w:pPr>
              <w:ind w:firstLine="0"/>
              <w:jc w:val="center"/>
              <w:rPr>
                <w:rFonts w:cs="Arial"/>
                <w:sz w:val="20"/>
                <w:szCs w:val="20"/>
              </w:rPr>
            </w:pPr>
            <w:r w:rsidRPr="00614C83">
              <w:rPr>
                <w:rFonts w:cs="Arial"/>
                <w:sz w:val="20"/>
                <w:szCs w:val="20"/>
              </w:rPr>
              <w:t>м2 площ. пола зала на 1000 жит.(не менее 300 на объект)</w:t>
            </w:r>
          </w:p>
        </w:tc>
        <w:tc>
          <w:tcPr>
            <w:tcW w:w="906" w:type="pct"/>
            <w:tcBorders>
              <w:left w:val="single" w:sz="1" w:space="0" w:color="000000"/>
              <w:bottom w:val="single" w:sz="1" w:space="0" w:color="000000"/>
              <w:right w:val="single" w:sz="4" w:space="0" w:color="000000"/>
            </w:tcBorders>
            <w:shd w:val="clear" w:color="auto" w:fill="auto"/>
          </w:tcPr>
          <w:p w14:paraId="3063BD12" w14:textId="77777777" w:rsidR="00AC22CE" w:rsidRPr="00614C83" w:rsidRDefault="00AC22CE" w:rsidP="00614C83">
            <w:pPr>
              <w:ind w:firstLine="0"/>
              <w:jc w:val="center"/>
              <w:rPr>
                <w:rFonts w:cs="Arial"/>
                <w:sz w:val="20"/>
                <w:szCs w:val="20"/>
              </w:rPr>
            </w:pPr>
            <w:r w:rsidRPr="00614C83">
              <w:rPr>
                <w:rFonts w:cs="Arial"/>
                <w:sz w:val="20"/>
                <w:szCs w:val="20"/>
              </w:rPr>
              <w:t>350 (мет)</w:t>
            </w:r>
          </w:p>
        </w:tc>
      </w:tr>
    </w:tbl>
    <w:p w14:paraId="60761206" w14:textId="77777777" w:rsidR="00AC22CE" w:rsidRPr="006067F1" w:rsidRDefault="00AC22CE" w:rsidP="006067F1">
      <w:pPr>
        <w:shd w:val="clear" w:color="auto" w:fill="FFFFFF"/>
        <w:autoSpaceDE w:val="0"/>
        <w:ind w:firstLine="561"/>
        <w:rPr>
          <w:rFonts w:cs="Arial"/>
        </w:rPr>
      </w:pPr>
    </w:p>
    <w:p w14:paraId="2C9E57CF" w14:textId="77777777" w:rsidR="00AC22CE" w:rsidRPr="006067F1" w:rsidRDefault="00AC22CE" w:rsidP="00614C83">
      <w:pPr>
        <w:ind w:firstLine="709"/>
        <w:rPr>
          <w:rFonts w:cs="Arial"/>
        </w:rPr>
      </w:pPr>
      <w:r w:rsidRPr="006067F1">
        <w:rPr>
          <w:rFonts w:cs="Arial"/>
        </w:rPr>
        <w:t>С точки зрения доступности для учреждений повседневного обслуживания установлен радиус пешеходной доступности 30 мин. или 2,5-3км. В связи с тем, что имеющаяся спортивная площадка находится на территории школы и не оборудована в полной мере необходимым инвентарем, говорить о том, что она обслуживает потребности всего населения сельского поселения не представляется возможным.</w:t>
      </w:r>
    </w:p>
    <w:p w14:paraId="519B5BB1" w14:textId="77777777" w:rsidR="00AC22CE" w:rsidRPr="006067F1" w:rsidRDefault="00AC22CE" w:rsidP="00614C83">
      <w:pPr>
        <w:tabs>
          <w:tab w:val="left" w:pos="0"/>
        </w:tabs>
        <w:snapToGrid w:val="0"/>
        <w:ind w:firstLine="709"/>
        <w:rPr>
          <w:rFonts w:cs="Arial"/>
        </w:rPr>
      </w:pPr>
      <w:r w:rsidRPr="006067F1">
        <w:rPr>
          <w:rFonts w:cs="Arial"/>
        </w:rPr>
        <w:t>Конкретные мероприятия по данным направлениям должны решаться местными органами власти, с учетом складывающихся возможностей по финансированию этих мероприятий, как за счет муниципальных, так и за счет республиканских, бюджетных и внебюджетных ассигнований. Настоящим проектом предлагается ряд основных мероприятий для минимального развития сети учреждений физической культуры и спорта</w:t>
      </w:r>
    </w:p>
    <w:p w14:paraId="501977AE" w14:textId="77777777" w:rsidR="00AC22CE" w:rsidRPr="006067F1" w:rsidRDefault="00AC22CE" w:rsidP="00614C83">
      <w:pPr>
        <w:tabs>
          <w:tab w:val="left" w:pos="0"/>
        </w:tabs>
        <w:snapToGrid w:val="0"/>
        <w:ind w:firstLine="709"/>
        <w:rPr>
          <w:rFonts w:cs="Arial"/>
        </w:rPr>
      </w:pPr>
    </w:p>
    <w:p w14:paraId="7C113B01" w14:textId="77777777" w:rsidR="00AC22CE" w:rsidRPr="006067F1" w:rsidRDefault="00AC22CE" w:rsidP="00614C83">
      <w:pPr>
        <w:shd w:val="clear" w:color="auto" w:fill="FFFFFF"/>
        <w:tabs>
          <w:tab w:val="left" w:pos="700"/>
        </w:tabs>
        <w:autoSpaceDE w:val="0"/>
        <w:snapToGrid w:val="0"/>
        <w:ind w:firstLine="709"/>
        <w:rPr>
          <w:rFonts w:cs="Arial"/>
        </w:rPr>
      </w:pPr>
    </w:p>
    <w:p w14:paraId="3C118BAD" w14:textId="77777777" w:rsidR="00AC22CE" w:rsidRPr="006067F1" w:rsidRDefault="00AC22CE" w:rsidP="00614C83">
      <w:pPr>
        <w:shd w:val="clear" w:color="auto" w:fill="FFFFFF"/>
        <w:tabs>
          <w:tab w:val="left" w:pos="700"/>
        </w:tabs>
        <w:autoSpaceDE w:val="0"/>
        <w:ind w:firstLine="709"/>
        <w:rPr>
          <w:rFonts w:cs="Arial"/>
        </w:rPr>
      </w:pPr>
      <w:r w:rsidRPr="006067F1">
        <w:rPr>
          <w:rFonts w:cs="Arial"/>
          <w:bCs/>
          <w:iCs/>
          <w:kern w:val="2"/>
          <w:shd w:val="clear" w:color="auto" w:fill="FFFFFF"/>
          <w:lang w:eastAsia="ar-SA"/>
        </w:rPr>
        <w:t>В результате анализа, проведенного в пункте 2.6.8. выявлены следующие проблемы:</w:t>
      </w:r>
    </w:p>
    <w:p w14:paraId="08283E7F" w14:textId="6AE56280" w:rsidR="00AC22CE" w:rsidRPr="006067F1" w:rsidRDefault="00AC22CE" w:rsidP="00614C83">
      <w:pPr>
        <w:ind w:firstLine="709"/>
        <w:rPr>
          <w:rFonts w:cs="Arial"/>
        </w:rPr>
      </w:pPr>
      <w:r w:rsidRPr="006067F1">
        <w:rPr>
          <w:rFonts w:cs="Arial"/>
          <w:bCs/>
          <w:iCs/>
          <w:spacing w:val="-3"/>
          <w:kern w:val="2"/>
          <w:shd w:val="clear" w:color="auto" w:fill="FFFFFF"/>
          <w:lang w:eastAsia="ar-SA"/>
        </w:rPr>
        <w:t>Проблема 1</w:t>
      </w:r>
      <w:r w:rsidRPr="006067F1">
        <w:rPr>
          <w:rFonts w:cs="Arial"/>
          <w:iCs/>
          <w:spacing w:val="-3"/>
          <w:kern w:val="2"/>
          <w:shd w:val="clear" w:color="auto" w:fill="FFFFFF"/>
          <w:lang w:eastAsia="ar-SA"/>
        </w:rPr>
        <w:t>.</w:t>
      </w:r>
      <w:r w:rsidR="006067F1" w:rsidRPr="006067F1">
        <w:rPr>
          <w:rFonts w:cs="Arial"/>
          <w:iCs/>
          <w:spacing w:val="-3"/>
          <w:kern w:val="2"/>
          <w:shd w:val="clear" w:color="auto" w:fill="FFFFFF"/>
          <w:lang w:eastAsia="ar-SA"/>
        </w:rPr>
        <w:t xml:space="preserve"> </w:t>
      </w:r>
      <w:r w:rsidRPr="006067F1">
        <w:rPr>
          <w:rFonts w:cs="Arial"/>
          <w:iCs/>
          <w:spacing w:val="-3"/>
          <w:kern w:val="2"/>
          <w:shd w:val="clear" w:color="auto" w:fill="FFFFFF"/>
          <w:lang w:eastAsia="ar-SA"/>
        </w:rPr>
        <w:t xml:space="preserve">Требуется благоустройство и дальнейшее развитие стадиона </w:t>
      </w:r>
      <w:r w:rsidRPr="006067F1">
        <w:rPr>
          <w:rFonts w:cs="Arial"/>
          <w:iCs/>
          <w:spacing w:val="-3"/>
          <w:kern w:val="2"/>
          <w:shd w:val="clear" w:color="auto" w:fill="FFFFFF"/>
        </w:rPr>
        <w:t>возле школы села Латное;</w:t>
      </w:r>
    </w:p>
    <w:p w14:paraId="0AF24F07" w14:textId="77777777" w:rsidR="00AC22CE" w:rsidRPr="006067F1" w:rsidRDefault="00AC22CE" w:rsidP="00614C83">
      <w:pPr>
        <w:ind w:firstLine="709"/>
        <w:rPr>
          <w:rFonts w:cs="Arial"/>
        </w:rPr>
      </w:pPr>
      <w:r w:rsidRPr="006067F1">
        <w:rPr>
          <w:rFonts w:cs="Arial"/>
          <w:bCs/>
          <w:iCs/>
          <w:spacing w:val="-3"/>
          <w:kern w:val="2"/>
          <w:shd w:val="clear" w:color="auto" w:fill="FFFFFF"/>
        </w:rPr>
        <w:lastRenderedPageBreak/>
        <w:t xml:space="preserve">Проблема 2. </w:t>
      </w:r>
      <w:r w:rsidRPr="006067F1">
        <w:rPr>
          <w:rFonts w:cs="Arial"/>
          <w:iCs/>
          <w:spacing w:val="-3"/>
          <w:kern w:val="2"/>
          <w:shd w:val="clear" w:color="auto" w:fill="FFFFFF"/>
        </w:rPr>
        <w:t>Внутри жилых кварталов следует предусмотреть физкультурно-спортивные площадки для населения;</w:t>
      </w:r>
    </w:p>
    <w:p w14:paraId="0CCE7E90" w14:textId="77777777" w:rsidR="00AC22CE" w:rsidRPr="006067F1" w:rsidRDefault="00AC22CE" w:rsidP="00614C83">
      <w:pPr>
        <w:tabs>
          <w:tab w:val="left" w:pos="878"/>
        </w:tabs>
        <w:autoSpaceDE w:val="0"/>
        <w:ind w:firstLine="709"/>
        <w:rPr>
          <w:rFonts w:cs="Arial"/>
          <w:iCs/>
          <w:spacing w:val="-3"/>
          <w:kern w:val="2"/>
          <w:shd w:val="clear" w:color="auto" w:fill="FFFFFF"/>
        </w:rPr>
      </w:pPr>
    </w:p>
    <w:p w14:paraId="68DA0492" w14:textId="77777777" w:rsidR="00AC22CE" w:rsidRPr="006067F1" w:rsidRDefault="00AC22CE" w:rsidP="00614C83">
      <w:pPr>
        <w:tabs>
          <w:tab w:val="left" w:pos="878"/>
        </w:tabs>
        <w:autoSpaceDE w:val="0"/>
        <w:ind w:firstLine="709"/>
        <w:rPr>
          <w:rFonts w:cs="Arial"/>
        </w:rPr>
      </w:pPr>
    </w:p>
    <w:p w14:paraId="0EEE3FF7" w14:textId="77777777" w:rsidR="00AC22CE" w:rsidRPr="006067F1" w:rsidRDefault="00AC22CE" w:rsidP="00614C83">
      <w:pPr>
        <w:tabs>
          <w:tab w:val="left" w:pos="878"/>
        </w:tabs>
        <w:autoSpaceDE w:val="0"/>
        <w:ind w:firstLine="709"/>
        <w:rPr>
          <w:rFonts w:cs="Arial"/>
        </w:rPr>
      </w:pPr>
      <w:r w:rsidRPr="006067F1">
        <w:rPr>
          <w:rFonts w:cs="Arial"/>
          <w:bCs/>
        </w:rPr>
        <w:t xml:space="preserve">2.6.9. Создание условий для массового отдыха жителей поселения и организация обустройства мест массового отдыха населения. </w:t>
      </w:r>
      <w:r w:rsidRPr="006067F1">
        <w:rPr>
          <w:rFonts w:cs="Arial"/>
          <w:bCs/>
          <w:iCs/>
          <w:spacing w:val="-3"/>
          <w:kern w:val="2"/>
          <w:shd w:val="clear" w:color="auto" w:fill="FFFFFF"/>
        </w:rPr>
        <w:t>Благоустройство и озеленение территории поселения.</w:t>
      </w:r>
    </w:p>
    <w:p w14:paraId="6518A1EC" w14:textId="77777777" w:rsidR="00AC22CE" w:rsidRPr="006067F1" w:rsidRDefault="00AC22CE" w:rsidP="00614C83">
      <w:pPr>
        <w:pStyle w:val="ConsPlusNormal"/>
        <w:widowControl/>
        <w:ind w:firstLine="709"/>
        <w:jc w:val="both"/>
        <w:rPr>
          <w:rFonts w:eastAsia="Times New Roman"/>
          <w:bCs/>
          <w:iCs/>
          <w:spacing w:val="-3"/>
          <w:kern w:val="2"/>
          <w:sz w:val="24"/>
          <w:szCs w:val="24"/>
          <w:shd w:val="clear" w:color="auto" w:fill="FFFFFF"/>
        </w:rPr>
      </w:pPr>
    </w:p>
    <w:p w14:paraId="7D08C79A" w14:textId="77777777" w:rsidR="00AC22CE" w:rsidRPr="006067F1" w:rsidRDefault="00AC22CE" w:rsidP="00614C83">
      <w:pPr>
        <w:ind w:firstLine="709"/>
        <w:rPr>
          <w:rFonts w:cs="Arial"/>
        </w:rPr>
      </w:pPr>
      <w:r w:rsidRPr="006067F1">
        <w:rPr>
          <w:rFonts w:cs="Arial"/>
          <w:iCs/>
          <w:spacing w:val="-3"/>
          <w:kern w:val="2"/>
          <w:shd w:val="clear" w:color="auto" w:fill="FFFFFF"/>
        </w:rPr>
        <w:t xml:space="preserve">В настоящее время не территории поселения нет санкционированных мест отдыха. </w:t>
      </w:r>
      <w:r w:rsidRPr="006067F1">
        <w:rPr>
          <w:rFonts w:cs="Arial"/>
          <w:iCs/>
          <w:spacing w:val="-3"/>
          <w:shd w:val="clear" w:color="auto" w:fill="FFFFFF"/>
        </w:rPr>
        <w:t>Не решен вопрос по организации детских площ</w:t>
      </w:r>
      <w:r w:rsidRPr="006067F1">
        <w:rPr>
          <w:rFonts w:cs="Arial"/>
          <w:iCs/>
          <w:spacing w:val="-3"/>
        </w:rPr>
        <w:t xml:space="preserve">адок. </w:t>
      </w:r>
    </w:p>
    <w:p w14:paraId="54DE5C39" w14:textId="77777777" w:rsidR="00AC22CE" w:rsidRPr="006067F1" w:rsidRDefault="00AC22CE" w:rsidP="00614C83">
      <w:pPr>
        <w:autoSpaceDE w:val="0"/>
        <w:ind w:firstLine="709"/>
        <w:rPr>
          <w:rFonts w:cs="Arial"/>
        </w:rPr>
      </w:pPr>
      <w:r w:rsidRPr="006067F1">
        <w:rPr>
          <w:rFonts w:cs="Arial"/>
          <w:iCs/>
          <w:spacing w:val="-3"/>
          <w:kern w:val="2"/>
          <w:shd w:val="clear" w:color="auto" w:fill="FFFFFF"/>
          <w:lang w:eastAsia="ar-SA"/>
        </w:rPr>
        <w:t>Территория поселения не достаточно озеленена.</w:t>
      </w:r>
      <w:r w:rsidRPr="006067F1">
        <w:rPr>
          <w:rFonts w:cs="Arial"/>
          <w:kern w:val="2"/>
        </w:rPr>
        <w:t xml:space="preserve"> Требуется дополнительные мероприятия по озеленению и благоустройству территории населенных пунктов.</w:t>
      </w:r>
      <w:r w:rsidRPr="006067F1">
        <w:rPr>
          <w:rFonts w:cs="Arial"/>
        </w:rPr>
        <w:t xml:space="preserve"> В настоящее время площадь зеленых насаждений общего пользования недостаточна. Озеленение представлено, в основном, приусадебными садами и редкими посадками вдоль улиц с преобладанием тополя пирамидального и канадского. Озелененные участки административных и общественных учреждений нуждаются в реконструкции и обновлении древесного фонда. </w:t>
      </w:r>
    </w:p>
    <w:p w14:paraId="7184EB84" w14:textId="5E3018B8" w:rsidR="00AC22CE" w:rsidRPr="006067F1" w:rsidRDefault="006067F1" w:rsidP="00614C83">
      <w:pPr>
        <w:autoSpaceDE w:val="0"/>
        <w:ind w:firstLine="709"/>
        <w:rPr>
          <w:rFonts w:cs="Arial"/>
        </w:rPr>
      </w:pPr>
      <w:r w:rsidRPr="006067F1">
        <w:rPr>
          <w:rFonts w:eastAsia="Times New Roman CYR" w:cs="Arial"/>
        </w:rPr>
        <w:t xml:space="preserve"> </w:t>
      </w:r>
      <w:r w:rsidR="00AC22CE" w:rsidRPr="006067F1">
        <w:rPr>
          <w:rFonts w:cs="Arial"/>
        </w:rPr>
        <w:t>Проектом предусматривается комплекс мер по организации системы зеленых насаждений, которая необходима для улучшения микроклиматических и рекреационных условий (создания благоприятных возможностей для отдыха людей), улучшение облика сельского населенного пункта, повышения эстетических его достоинств, а также для выполнения защитных и санитарно-гигиенических функций. При этом учитывается функциональное значение зеленых насаждений и общие планировочное решение села, максимально сохраняются существующие зеленые насаждения.</w:t>
      </w:r>
    </w:p>
    <w:p w14:paraId="134C2DFA" w14:textId="77777777" w:rsidR="00AC22CE" w:rsidRPr="006067F1" w:rsidRDefault="00AC22CE" w:rsidP="00614C83">
      <w:pPr>
        <w:ind w:firstLine="709"/>
        <w:rPr>
          <w:rFonts w:cs="Arial"/>
          <w:bCs/>
          <w:kern w:val="2"/>
          <w:shd w:val="clear" w:color="auto" w:fill="FFFFFF"/>
          <w:lang w:eastAsia="ar-SA"/>
        </w:rPr>
      </w:pPr>
    </w:p>
    <w:p w14:paraId="6C8C8F95" w14:textId="77777777" w:rsidR="00AC22CE" w:rsidRPr="006067F1" w:rsidRDefault="00AC22CE" w:rsidP="00614C83">
      <w:pPr>
        <w:tabs>
          <w:tab w:val="left" w:pos="700"/>
        </w:tabs>
        <w:ind w:firstLine="709"/>
        <w:rPr>
          <w:rFonts w:cs="Arial"/>
        </w:rPr>
      </w:pPr>
      <w:r w:rsidRPr="006067F1">
        <w:rPr>
          <w:rFonts w:cs="Arial"/>
          <w:bCs/>
          <w:iCs/>
          <w:kern w:val="2"/>
          <w:shd w:val="clear" w:color="auto" w:fill="FFFFFF"/>
          <w:lang w:eastAsia="ar-SA"/>
        </w:rPr>
        <w:t>В результате анализа, проведенного в пункте 2.6.9. выявлены следующие проблем,:</w:t>
      </w:r>
    </w:p>
    <w:p w14:paraId="676D3712" w14:textId="016CD217" w:rsidR="00AC22CE" w:rsidRPr="006067F1" w:rsidRDefault="00AC22CE" w:rsidP="00614C83">
      <w:pPr>
        <w:ind w:firstLine="709"/>
        <w:rPr>
          <w:rFonts w:cs="Arial"/>
        </w:rPr>
      </w:pPr>
      <w:r w:rsidRPr="006067F1">
        <w:rPr>
          <w:rFonts w:cs="Arial"/>
          <w:bCs/>
          <w:iCs/>
          <w:spacing w:val="-3"/>
          <w:kern w:val="2"/>
          <w:shd w:val="clear" w:color="auto" w:fill="FFFFFF"/>
        </w:rPr>
        <w:t xml:space="preserve">Проблема 1. </w:t>
      </w:r>
      <w:r w:rsidRPr="006067F1">
        <w:rPr>
          <w:rFonts w:cs="Arial"/>
          <w:iCs/>
          <w:spacing w:val="-3"/>
          <w:kern w:val="2"/>
          <w:shd w:val="clear" w:color="auto" w:fill="FFFFFF"/>
        </w:rPr>
        <w:t>Требуется благоустройство зоны</w:t>
      </w:r>
      <w:r w:rsidRPr="006067F1">
        <w:rPr>
          <w:rFonts w:cs="Arial"/>
          <w:iCs/>
          <w:spacing w:val="-3"/>
          <w:kern w:val="2"/>
          <w:shd w:val="clear" w:color="auto" w:fill="FFFFFF"/>
          <w:lang w:eastAsia="ar-SA"/>
        </w:rPr>
        <w:t xml:space="preserve"> отдыха на реке Гнилуша, площадки для проведения культурно-массовых мероприятий,</w:t>
      </w:r>
      <w:r w:rsidR="006067F1" w:rsidRPr="006067F1">
        <w:rPr>
          <w:rFonts w:cs="Arial"/>
          <w:iCs/>
          <w:spacing w:val="-3"/>
          <w:kern w:val="2"/>
          <w:shd w:val="clear" w:color="auto" w:fill="FFFFFF"/>
          <w:lang w:eastAsia="ar-SA"/>
        </w:rPr>
        <w:t xml:space="preserve"> </w:t>
      </w:r>
      <w:r w:rsidRPr="006067F1">
        <w:rPr>
          <w:rFonts w:cs="Arial"/>
          <w:iCs/>
          <w:spacing w:val="-3"/>
          <w:kern w:val="2"/>
          <w:shd w:val="clear" w:color="auto" w:fill="FFFFFF"/>
          <w:lang w:eastAsia="ar-SA"/>
        </w:rPr>
        <w:t xml:space="preserve">пляжа; строительство спасательной станции; </w:t>
      </w:r>
    </w:p>
    <w:p w14:paraId="63E695C3" w14:textId="7768028B" w:rsidR="00AC22CE" w:rsidRPr="006067F1" w:rsidRDefault="00AC22CE" w:rsidP="00614C83">
      <w:pPr>
        <w:shd w:val="clear" w:color="auto" w:fill="FFFFFF"/>
        <w:autoSpaceDE w:val="0"/>
        <w:ind w:firstLine="709"/>
        <w:rPr>
          <w:rFonts w:cs="Arial"/>
        </w:rPr>
      </w:pPr>
      <w:r w:rsidRPr="006067F1">
        <w:rPr>
          <w:rFonts w:cs="Arial"/>
          <w:bCs/>
          <w:iCs/>
          <w:spacing w:val="-3"/>
          <w:kern w:val="2"/>
          <w:shd w:val="clear" w:color="auto" w:fill="FFFFFF"/>
        </w:rPr>
        <w:t>Проблема 2.</w:t>
      </w:r>
      <w:r w:rsidR="006067F1" w:rsidRPr="006067F1">
        <w:rPr>
          <w:rFonts w:cs="Arial"/>
          <w:bCs/>
          <w:iCs/>
          <w:spacing w:val="-3"/>
          <w:kern w:val="2"/>
          <w:shd w:val="clear" w:color="auto" w:fill="FFFFFF"/>
        </w:rPr>
        <w:t xml:space="preserve"> </w:t>
      </w:r>
      <w:r w:rsidRPr="006067F1">
        <w:rPr>
          <w:rFonts w:cs="Arial"/>
          <w:iCs/>
          <w:spacing w:val="-3"/>
          <w:kern w:val="2"/>
          <w:shd w:val="clear" w:color="auto" w:fill="FFFFFF"/>
        </w:rPr>
        <w:t>Требуется устройство детских игровых площадок</w:t>
      </w:r>
      <w:r w:rsidRPr="006067F1">
        <w:rPr>
          <w:rFonts w:cs="Arial"/>
          <w:bCs/>
          <w:iCs/>
          <w:spacing w:val="-3"/>
          <w:kern w:val="2"/>
          <w:shd w:val="clear" w:color="auto" w:fill="FFFFFF"/>
        </w:rPr>
        <w:t xml:space="preserve"> </w:t>
      </w:r>
      <w:r w:rsidRPr="006067F1">
        <w:rPr>
          <w:rFonts w:cs="Arial"/>
          <w:iCs/>
          <w:spacing w:val="-3"/>
          <w:kern w:val="2"/>
          <w:shd w:val="clear" w:color="auto" w:fill="FFFFFF"/>
        </w:rPr>
        <w:t>внутри жилых кварталов;</w:t>
      </w:r>
    </w:p>
    <w:p w14:paraId="200C4D15" w14:textId="32CBDFF6" w:rsidR="00AC22CE" w:rsidRPr="006067F1" w:rsidRDefault="00AC22CE" w:rsidP="00614C83">
      <w:pPr>
        <w:shd w:val="clear" w:color="auto" w:fill="FFFFFF"/>
        <w:autoSpaceDE w:val="0"/>
        <w:ind w:firstLine="709"/>
        <w:rPr>
          <w:rFonts w:cs="Arial"/>
        </w:rPr>
      </w:pPr>
      <w:r w:rsidRPr="006067F1">
        <w:rPr>
          <w:rFonts w:cs="Arial"/>
          <w:bCs/>
          <w:iCs/>
          <w:spacing w:val="-3"/>
          <w:kern w:val="2"/>
          <w:shd w:val="clear" w:color="auto" w:fill="FFFFFF"/>
        </w:rPr>
        <w:t>Проблема 3.</w:t>
      </w:r>
      <w:r w:rsidR="006067F1" w:rsidRPr="006067F1">
        <w:rPr>
          <w:rFonts w:cs="Arial"/>
          <w:bCs/>
          <w:iCs/>
          <w:spacing w:val="-3"/>
          <w:kern w:val="2"/>
          <w:shd w:val="clear" w:color="auto" w:fill="FFFFFF"/>
        </w:rPr>
        <w:t xml:space="preserve"> </w:t>
      </w:r>
      <w:r w:rsidRPr="006067F1">
        <w:rPr>
          <w:rFonts w:cs="Arial"/>
          <w:iCs/>
          <w:spacing w:val="-3"/>
          <w:kern w:val="2"/>
          <w:shd w:val="clear" w:color="auto" w:fill="FFFFFF"/>
        </w:rPr>
        <w:t>Требуется устройство</w:t>
      </w:r>
      <w:r w:rsidR="006067F1" w:rsidRPr="006067F1">
        <w:rPr>
          <w:rFonts w:cs="Arial"/>
          <w:iCs/>
          <w:spacing w:val="-3"/>
          <w:kern w:val="2"/>
          <w:shd w:val="clear" w:color="auto" w:fill="FFFFFF"/>
        </w:rPr>
        <w:t xml:space="preserve"> </w:t>
      </w:r>
      <w:r w:rsidRPr="006067F1">
        <w:rPr>
          <w:rFonts w:cs="Arial"/>
          <w:iCs/>
          <w:spacing w:val="-10"/>
          <w:kern w:val="2"/>
          <w:shd w:val="clear" w:color="auto" w:fill="FFFFFF"/>
        </w:rPr>
        <w:t>пешеходных тротуаров.</w:t>
      </w:r>
      <w:r w:rsidR="006067F1" w:rsidRPr="006067F1">
        <w:rPr>
          <w:rFonts w:cs="Arial"/>
          <w:iCs/>
          <w:spacing w:val="-10"/>
          <w:kern w:val="2"/>
          <w:shd w:val="clear" w:color="auto" w:fill="FFFFFF"/>
        </w:rPr>
        <w:t xml:space="preserve"> </w:t>
      </w:r>
    </w:p>
    <w:p w14:paraId="12F5E00B" w14:textId="742E36BD" w:rsidR="00AC22CE" w:rsidRPr="006067F1" w:rsidRDefault="006067F1" w:rsidP="00614C83">
      <w:pPr>
        <w:tabs>
          <w:tab w:val="left" w:pos="1140"/>
        </w:tabs>
        <w:ind w:firstLine="709"/>
        <w:rPr>
          <w:rFonts w:cs="Arial"/>
        </w:rPr>
      </w:pPr>
      <w:r w:rsidRPr="006067F1">
        <w:rPr>
          <w:rFonts w:cs="Arial"/>
        </w:rPr>
        <w:t xml:space="preserve"> </w:t>
      </w:r>
    </w:p>
    <w:p w14:paraId="2328527E" w14:textId="59A63939" w:rsidR="00AC22CE" w:rsidRPr="006067F1" w:rsidRDefault="006067F1" w:rsidP="00614C83">
      <w:pPr>
        <w:pageBreakBefore/>
        <w:shd w:val="clear" w:color="auto" w:fill="FFFFFF"/>
        <w:autoSpaceDE w:val="0"/>
        <w:ind w:firstLine="709"/>
        <w:rPr>
          <w:rFonts w:cs="Arial"/>
        </w:rPr>
      </w:pPr>
      <w:r w:rsidRPr="006067F1">
        <w:rPr>
          <w:rFonts w:cs="Arial"/>
          <w:bCs/>
          <w:spacing w:val="-10"/>
          <w:kern w:val="2"/>
        </w:rPr>
        <w:lastRenderedPageBreak/>
        <w:t xml:space="preserve"> </w:t>
      </w:r>
      <w:r w:rsidR="00AC22CE" w:rsidRPr="006067F1">
        <w:rPr>
          <w:rFonts w:cs="Arial"/>
          <w:bCs/>
          <w:spacing w:val="-10"/>
          <w:kern w:val="2"/>
        </w:rPr>
        <w:t xml:space="preserve">2.6.10. Организация сбора и вывоза бытовых отходов. </w:t>
      </w:r>
    </w:p>
    <w:p w14:paraId="5CF169D0" w14:textId="77777777" w:rsidR="00AC22CE" w:rsidRPr="006067F1" w:rsidRDefault="00AC22CE" w:rsidP="00614C83">
      <w:pPr>
        <w:ind w:firstLine="709"/>
        <w:rPr>
          <w:rFonts w:cs="Arial"/>
          <w:bCs/>
          <w:spacing w:val="-10"/>
          <w:kern w:val="2"/>
        </w:rPr>
      </w:pPr>
    </w:p>
    <w:p w14:paraId="347539B0" w14:textId="40A369F9" w:rsidR="00AC22CE" w:rsidRPr="006067F1" w:rsidRDefault="00AC22CE" w:rsidP="00614C83">
      <w:pPr>
        <w:ind w:firstLine="709"/>
        <w:rPr>
          <w:rFonts w:cs="Arial"/>
        </w:rPr>
      </w:pPr>
      <w:r w:rsidRPr="006067F1">
        <w:rPr>
          <w:rFonts w:cs="Arial"/>
          <w:spacing w:val="-10"/>
        </w:rPr>
        <w:t>На территории</w:t>
      </w:r>
      <w:r w:rsidR="006067F1" w:rsidRPr="006067F1">
        <w:rPr>
          <w:rFonts w:cs="Arial"/>
          <w:spacing w:val="-10"/>
        </w:rPr>
        <w:t xml:space="preserve"> </w:t>
      </w:r>
      <w:r w:rsidRPr="006067F1">
        <w:rPr>
          <w:rFonts w:cs="Arial"/>
          <w:spacing w:val="-10"/>
        </w:rPr>
        <w:t xml:space="preserve">сельского поселения отсутствуют места </w:t>
      </w:r>
      <w:r w:rsidRPr="006067F1">
        <w:rPr>
          <w:rFonts w:cs="Arial"/>
        </w:rPr>
        <w:t xml:space="preserve">сбора бытовых отходов. </w:t>
      </w:r>
      <w:r w:rsidRPr="006067F1">
        <w:rPr>
          <w:rFonts w:cs="Arial"/>
          <w:spacing w:val="-10"/>
        </w:rPr>
        <w:t>Требуется создание контейнерных площадок для сбора мусора, и в дальнейшем вывоза его на ТБО.</w:t>
      </w:r>
      <w:r w:rsidRPr="006067F1">
        <w:rPr>
          <w:rFonts w:cs="Arial"/>
        </w:rPr>
        <w:t xml:space="preserve"> На территории населенных пунктов Латненского поселения, органические отходы перерабатываются в индивидуальных компостных ямах и используются в качестве удобрений в подсобном хозяйстве. В зимнее время осуществляется расчистка дорог с использованием спецтехники и вывозом снега на снегосвалки за пределы населенных пунктов. Необходимо проведение рекультивации несанкционированных свалок и организация мест по сбору мусора и временного накопления отходов с установкой контейнеров большей емкостью – 30 м</w:t>
      </w:r>
      <w:r w:rsidRPr="006067F1">
        <w:rPr>
          <w:rFonts w:cs="Arial"/>
          <w:vertAlign w:val="superscript"/>
        </w:rPr>
        <w:t>3</w:t>
      </w:r>
      <w:r w:rsidRPr="006067F1">
        <w:rPr>
          <w:rFonts w:cs="Arial"/>
        </w:rPr>
        <w:t>, оснащенных системой «Мультилифт», в каждом населенном пункте, и вывоза его на полигон ТБО. Сроки реализации мероприятий определены на первую очередь развития генерального плана.</w:t>
      </w:r>
    </w:p>
    <w:p w14:paraId="1032E8B6" w14:textId="77777777" w:rsidR="00AC22CE" w:rsidRPr="006067F1" w:rsidRDefault="00AC22CE" w:rsidP="00614C83">
      <w:pPr>
        <w:ind w:firstLine="709"/>
        <w:rPr>
          <w:rFonts w:cs="Arial"/>
        </w:rPr>
      </w:pPr>
    </w:p>
    <w:p w14:paraId="0C164472" w14:textId="77777777" w:rsidR="00AC22CE" w:rsidRPr="006067F1" w:rsidRDefault="00AC22CE" w:rsidP="00614C83">
      <w:pPr>
        <w:ind w:firstLine="709"/>
        <w:rPr>
          <w:rFonts w:cs="Arial"/>
        </w:rPr>
      </w:pPr>
      <w:r w:rsidRPr="006067F1">
        <w:rPr>
          <w:rFonts w:cs="Arial"/>
          <w:spacing w:val="-10"/>
        </w:rPr>
        <w:t>Для поселения необходима разработка генеральной схемы очистки территории, включающей в себя:</w:t>
      </w:r>
    </w:p>
    <w:p w14:paraId="4D4C70FA" w14:textId="28E1997C" w:rsidR="00AC22CE" w:rsidRPr="006067F1" w:rsidRDefault="00AC22CE" w:rsidP="00614C83">
      <w:pPr>
        <w:ind w:firstLine="709"/>
        <w:rPr>
          <w:rFonts w:cs="Arial"/>
        </w:rPr>
      </w:pPr>
      <w:r w:rsidRPr="006067F1">
        <w:rPr>
          <w:rFonts w:cs="Arial"/>
        </w:rPr>
        <w:t>1. Требуется развитие обязательной планово-регулярной системы сбора, транспортировки</w:t>
      </w:r>
      <w:r w:rsidR="006067F1" w:rsidRPr="006067F1">
        <w:rPr>
          <w:rFonts w:cs="Arial"/>
        </w:rPr>
        <w:t xml:space="preserve"> </w:t>
      </w:r>
      <w:r w:rsidRPr="006067F1">
        <w:rPr>
          <w:rFonts w:cs="Arial"/>
        </w:rPr>
        <w:t>бытовых отходов (включая уличный снег с усовершенствованных покрытий) и их обезвреживание и утилизация (с предварительной сортировкой).</w:t>
      </w:r>
    </w:p>
    <w:p w14:paraId="0896FD11" w14:textId="69D97D1D" w:rsidR="00AC22CE" w:rsidRPr="006067F1" w:rsidRDefault="00AC22CE" w:rsidP="00614C83">
      <w:pPr>
        <w:ind w:firstLine="709"/>
        <w:rPr>
          <w:rFonts w:cs="Arial"/>
        </w:rPr>
      </w:pPr>
      <w:r w:rsidRPr="006067F1">
        <w:rPr>
          <w:rFonts w:cs="Arial"/>
        </w:rPr>
        <w:t>2. 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организаций, зимнюю и летнюю уборку территорий, утилизацию и обезвреживание специфических отходов</w:t>
      </w:r>
      <w:r w:rsidR="006067F1" w:rsidRPr="006067F1">
        <w:rPr>
          <w:rFonts w:cs="Arial"/>
        </w:rPr>
        <w:t xml:space="preserve"> </w:t>
      </w:r>
      <w:r w:rsidRPr="006067F1">
        <w:rPr>
          <w:rFonts w:cs="Arial"/>
        </w:rPr>
        <w:t>и вторичных ресурсов, утилизацию и обезвреживание отходов на специальных сооружениях.</w:t>
      </w:r>
    </w:p>
    <w:p w14:paraId="23772B47" w14:textId="77777777" w:rsidR="00AC22CE" w:rsidRPr="006067F1" w:rsidRDefault="00AC22CE" w:rsidP="00614C83">
      <w:pPr>
        <w:ind w:firstLine="709"/>
        <w:rPr>
          <w:rFonts w:cs="Arial"/>
        </w:rPr>
      </w:pPr>
      <w:r w:rsidRPr="006067F1">
        <w:rPr>
          <w:rFonts w:cs="Arial"/>
        </w:rPr>
        <w:t xml:space="preserve">3. Организация селективного сбора отходов (бумага, стекло, пластик, текстиль, металл) в местах их образования, упорядочение и активизация работы предприятий, занимающихся сбором вторичных ресурсов. </w:t>
      </w:r>
    </w:p>
    <w:p w14:paraId="2DC3FBD1" w14:textId="77777777" w:rsidR="00AC22CE" w:rsidRPr="006067F1" w:rsidRDefault="00AC22CE" w:rsidP="00614C83">
      <w:pPr>
        <w:ind w:firstLine="709"/>
        <w:rPr>
          <w:rFonts w:cs="Arial"/>
        </w:rPr>
      </w:pPr>
      <w:r w:rsidRPr="006067F1">
        <w:rPr>
          <w:rFonts w:cs="Arial"/>
        </w:rPr>
        <w:t>4. Нормы накопления отходов принимаются на расчетный срок – 2,2 м3 на 1 человека в год (440 кг/чел/год).</w:t>
      </w:r>
    </w:p>
    <w:p w14:paraId="52A03D2B" w14:textId="72AC4BAD" w:rsidR="00AC22CE" w:rsidRPr="006067F1" w:rsidRDefault="00AC22CE" w:rsidP="00614C83">
      <w:pPr>
        <w:ind w:firstLine="709"/>
        <w:rPr>
          <w:rFonts w:cs="Arial"/>
        </w:rPr>
      </w:pPr>
      <w:r w:rsidRPr="006067F1">
        <w:rPr>
          <w:rFonts w:cs="Arial"/>
        </w:rPr>
        <w:t>5. В приведенных нормах 5 % составляют крупногабаритные отходы</w:t>
      </w:r>
      <w:r w:rsidR="006067F1" w:rsidRPr="006067F1">
        <w:rPr>
          <w:rFonts w:cs="Arial"/>
        </w:rPr>
        <w:t xml:space="preserve"> </w:t>
      </w:r>
      <w:r w:rsidRPr="006067F1">
        <w:rPr>
          <w:rFonts w:cs="Arial"/>
        </w:rPr>
        <w:t>на расчетный срок - 15 кг (75 м3) на 1 человека в год.</w:t>
      </w:r>
    </w:p>
    <w:p w14:paraId="685775F5" w14:textId="77777777" w:rsidR="00AC22CE" w:rsidRPr="006067F1" w:rsidRDefault="00AC22CE" w:rsidP="00614C83">
      <w:pPr>
        <w:ind w:firstLine="709"/>
        <w:rPr>
          <w:rFonts w:cs="Arial"/>
        </w:rPr>
      </w:pPr>
      <w:r w:rsidRPr="006067F1">
        <w:rPr>
          <w:rFonts w:cs="Arial"/>
        </w:rPr>
        <w:t>6. Уличный снег при уборке территории принят 15 кг (0,02 м3) с 1 м2 усовершенствованных покрытий.</w:t>
      </w:r>
    </w:p>
    <w:p w14:paraId="7E5521F3" w14:textId="77777777" w:rsidR="00AC22CE" w:rsidRPr="006067F1" w:rsidRDefault="00AC22CE" w:rsidP="00614C83">
      <w:pPr>
        <w:ind w:firstLine="709"/>
        <w:rPr>
          <w:rFonts w:cs="Arial"/>
        </w:rPr>
      </w:pPr>
      <w:r w:rsidRPr="006067F1">
        <w:rPr>
          <w:rFonts w:cs="Arial"/>
        </w:rPr>
        <w:t>7. Специфические отходы (лечебных учреждений, парикмахерских) включены в норму. Эти отходы являются весьма опасными вследствие содержания в них токсичных химических веществ и инфекционных начал; обращение с ними регламентируется СанПин 2.1.7.728-99 «Правила сбора, хранения и удаления отходов лечебно-профилактических учреждений».</w:t>
      </w:r>
    </w:p>
    <w:p w14:paraId="23046156" w14:textId="77777777" w:rsidR="00AC22CE" w:rsidRPr="006067F1" w:rsidRDefault="00AC22CE" w:rsidP="00614C83">
      <w:pPr>
        <w:ind w:firstLine="709"/>
        <w:rPr>
          <w:rFonts w:cs="Arial"/>
        </w:rPr>
      </w:pPr>
      <w:r w:rsidRPr="006067F1">
        <w:rPr>
          <w:rFonts w:cs="Arial"/>
        </w:rPr>
        <w:t>8. Предлагается механизированная система сбора и вывоза мусора по утвержденному графику, для всех районов застройки.</w:t>
      </w:r>
    </w:p>
    <w:p w14:paraId="7A16F608" w14:textId="77777777" w:rsidR="00AC22CE" w:rsidRPr="006067F1" w:rsidRDefault="00AC22CE" w:rsidP="00614C83">
      <w:pPr>
        <w:ind w:firstLine="709"/>
        <w:rPr>
          <w:rFonts w:cs="Arial"/>
        </w:rPr>
      </w:pPr>
      <w:r w:rsidRPr="006067F1">
        <w:rPr>
          <w:rFonts w:cs="Arial"/>
        </w:rPr>
        <w:t>9. Отходы транспортируются на полигон ТБО межмуниципального значения.</w:t>
      </w:r>
    </w:p>
    <w:p w14:paraId="5DE99048" w14:textId="77777777" w:rsidR="00AC22CE" w:rsidRPr="006067F1" w:rsidRDefault="00AC22CE" w:rsidP="00614C83">
      <w:pPr>
        <w:ind w:firstLine="709"/>
        <w:rPr>
          <w:rFonts w:cs="Arial"/>
          <w:bCs/>
          <w:kern w:val="2"/>
        </w:rPr>
      </w:pPr>
    </w:p>
    <w:p w14:paraId="64511244" w14:textId="77777777" w:rsidR="00AC22CE" w:rsidRPr="006067F1" w:rsidRDefault="00AC22CE" w:rsidP="00614C83">
      <w:pPr>
        <w:ind w:firstLine="709"/>
        <w:rPr>
          <w:rFonts w:cs="Arial"/>
          <w:bCs/>
          <w:kern w:val="2"/>
        </w:rPr>
      </w:pPr>
    </w:p>
    <w:p w14:paraId="15369B10" w14:textId="77777777" w:rsidR="00AC22CE" w:rsidRPr="006067F1" w:rsidRDefault="00AC22CE" w:rsidP="00614C83">
      <w:pPr>
        <w:ind w:firstLine="709"/>
        <w:rPr>
          <w:rFonts w:cs="Arial"/>
        </w:rPr>
      </w:pPr>
      <w:r w:rsidRPr="006067F1">
        <w:rPr>
          <w:rFonts w:cs="Arial"/>
          <w:bCs/>
          <w:iCs/>
          <w:spacing w:val="-10"/>
          <w:kern w:val="2"/>
          <w:shd w:val="clear" w:color="auto" w:fill="FFFFFF"/>
          <w:lang w:eastAsia="ar-SA"/>
        </w:rPr>
        <w:t xml:space="preserve">В результате анализа, проведенного в пункте 2.6.10. выявлены следующие проблемы: </w:t>
      </w:r>
    </w:p>
    <w:p w14:paraId="6AE77EEA" w14:textId="77777777" w:rsidR="00AC22CE" w:rsidRPr="006067F1" w:rsidRDefault="00AC22CE" w:rsidP="00614C83">
      <w:pPr>
        <w:ind w:firstLine="709"/>
        <w:rPr>
          <w:rFonts w:cs="Arial"/>
          <w:bCs/>
          <w:iCs/>
          <w:spacing w:val="-10"/>
          <w:kern w:val="2"/>
          <w:shd w:val="clear" w:color="auto" w:fill="FFFFFF"/>
          <w:lang w:eastAsia="ar-SA"/>
        </w:rPr>
      </w:pPr>
    </w:p>
    <w:p w14:paraId="4DFCC97F" w14:textId="02B2504A" w:rsidR="00AC22CE" w:rsidRPr="006067F1" w:rsidRDefault="00AC22CE" w:rsidP="00614C83">
      <w:pPr>
        <w:tabs>
          <w:tab w:val="left" w:pos="720"/>
        </w:tabs>
        <w:ind w:firstLine="709"/>
        <w:rPr>
          <w:rFonts w:cs="Arial"/>
        </w:rPr>
      </w:pPr>
      <w:r w:rsidRPr="006067F1">
        <w:rPr>
          <w:rFonts w:cs="Arial"/>
          <w:iCs/>
          <w:spacing w:val="-10"/>
          <w:kern w:val="2"/>
          <w:lang w:eastAsia="ar-SA"/>
        </w:rPr>
        <w:lastRenderedPageBreak/>
        <w:t xml:space="preserve">Проблема 1: Требуется </w:t>
      </w:r>
      <w:r w:rsidRPr="006067F1">
        <w:rPr>
          <w:rFonts w:cs="Arial"/>
          <w:iCs/>
          <w:spacing w:val="-10"/>
          <w:kern w:val="2"/>
        </w:rPr>
        <w:t>разработка</w:t>
      </w:r>
      <w:r w:rsidR="006067F1" w:rsidRPr="006067F1">
        <w:rPr>
          <w:rFonts w:cs="Arial"/>
          <w:iCs/>
          <w:spacing w:val="-10"/>
          <w:kern w:val="2"/>
        </w:rPr>
        <w:t xml:space="preserve"> </w:t>
      </w:r>
      <w:r w:rsidRPr="006067F1">
        <w:rPr>
          <w:rFonts w:cs="Arial"/>
          <w:iCs/>
          <w:spacing w:val="-10"/>
          <w:kern w:val="2"/>
        </w:rPr>
        <w:t>схемы</w:t>
      </w:r>
      <w:r w:rsidR="006067F1" w:rsidRPr="006067F1">
        <w:rPr>
          <w:rFonts w:cs="Arial"/>
          <w:iCs/>
          <w:spacing w:val="-10"/>
          <w:kern w:val="2"/>
        </w:rPr>
        <w:t xml:space="preserve"> </w:t>
      </w:r>
      <w:r w:rsidRPr="006067F1">
        <w:rPr>
          <w:rFonts w:cs="Arial"/>
          <w:iCs/>
          <w:spacing w:val="-10"/>
          <w:kern w:val="2"/>
        </w:rPr>
        <w:t>планово-регулярной системы сбора и транспортировки</w:t>
      </w:r>
      <w:r w:rsidR="006067F1" w:rsidRPr="006067F1">
        <w:rPr>
          <w:rFonts w:cs="Arial"/>
          <w:iCs/>
          <w:spacing w:val="-10"/>
          <w:kern w:val="2"/>
        </w:rPr>
        <w:t xml:space="preserve"> </w:t>
      </w:r>
      <w:r w:rsidRPr="006067F1">
        <w:rPr>
          <w:rFonts w:cs="Arial"/>
          <w:iCs/>
          <w:spacing w:val="-10"/>
          <w:kern w:val="2"/>
        </w:rPr>
        <w:t>бытовых отходов на территории сельского</w:t>
      </w:r>
      <w:r w:rsidR="006067F1" w:rsidRPr="006067F1">
        <w:rPr>
          <w:rFonts w:cs="Arial"/>
          <w:iCs/>
          <w:spacing w:val="-10"/>
          <w:kern w:val="2"/>
        </w:rPr>
        <w:t xml:space="preserve"> </w:t>
      </w:r>
      <w:r w:rsidRPr="006067F1">
        <w:rPr>
          <w:rFonts w:cs="Arial"/>
          <w:iCs/>
          <w:spacing w:val="-10"/>
          <w:kern w:val="2"/>
        </w:rPr>
        <w:t>поселения;</w:t>
      </w:r>
    </w:p>
    <w:p w14:paraId="75CAFBF4" w14:textId="43ACC6A2" w:rsidR="00AC22CE" w:rsidRPr="006067F1" w:rsidRDefault="00AC22CE" w:rsidP="00614C83">
      <w:pPr>
        <w:tabs>
          <w:tab w:val="left" w:pos="720"/>
        </w:tabs>
        <w:ind w:firstLine="709"/>
        <w:rPr>
          <w:rFonts w:cs="Arial"/>
        </w:rPr>
      </w:pPr>
      <w:r w:rsidRPr="006067F1">
        <w:rPr>
          <w:rFonts w:cs="Arial"/>
          <w:bCs/>
          <w:iCs/>
          <w:spacing w:val="-10"/>
          <w:kern w:val="2"/>
          <w:lang w:eastAsia="ar-SA"/>
        </w:rPr>
        <w:t>Проблема 2</w:t>
      </w:r>
      <w:r w:rsidRPr="006067F1">
        <w:rPr>
          <w:rFonts w:cs="Arial"/>
          <w:iCs/>
          <w:spacing w:val="-10"/>
          <w:kern w:val="2"/>
          <w:lang w:eastAsia="ar-SA"/>
        </w:rPr>
        <w:t xml:space="preserve">: Требуется определение и обустройство </w:t>
      </w:r>
      <w:r w:rsidRPr="006067F1">
        <w:rPr>
          <w:rFonts w:cs="Arial"/>
        </w:rPr>
        <w:t>земельных участков для размещения площадок для временного хранения твердых бытовых отходов</w:t>
      </w:r>
      <w:r w:rsidR="006067F1" w:rsidRPr="006067F1">
        <w:rPr>
          <w:rFonts w:cs="Arial"/>
          <w:iCs/>
          <w:spacing w:val="-10"/>
          <w:kern w:val="2"/>
          <w:lang w:eastAsia="ar-SA"/>
        </w:rPr>
        <w:t xml:space="preserve"> </w:t>
      </w:r>
    </w:p>
    <w:p w14:paraId="0730B249" w14:textId="77777777" w:rsidR="00AC22CE" w:rsidRPr="006067F1" w:rsidRDefault="00AC22CE" w:rsidP="00614C83">
      <w:pPr>
        <w:tabs>
          <w:tab w:val="left" w:pos="1440"/>
        </w:tabs>
        <w:ind w:firstLine="709"/>
        <w:rPr>
          <w:rFonts w:cs="Arial"/>
          <w:bCs/>
          <w:iCs/>
          <w:spacing w:val="-10"/>
          <w:kern w:val="2"/>
        </w:rPr>
      </w:pPr>
    </w:p>
    <w:p w14:paraId="72344AB2" w14:textId="77777777" w:rsidR="00AC22CE" w:rsidRPr="006067F1" w:rsidRDefault="00AC22CE" w:rsidP="00614C83">
      <w:pPr>
        <w:tabs>
          <w:tab w:val="left" w:pos="1440"/>
        </w:tabs>
        <w:ind w:firstLine="709"/>
        <w:rPr>
          <w:rFonts w:cs="Arial"/>
          <w:bCs/>
        </w:rPr>
      </w:pPr>
    </w:p>
    <w:p w14:paraId="5B2286FF" w14:textId="77777777" w:rsidR="00AC22CE" w:rsidRPr="006067F1" w:rsidRDefault="00AC22CE" w:rsidP="00614C83">
      <w:pPr>
        <w:tabs>
          <w:tab w:val="left" w:pos="1440"/>
        </w:tabs>
        <w:ind w:firstLine="709"/>
        <w:rPr>
          <w:rFonts w:cs="Arial"/>
        </w:rPr>
      </w:pPr>
      <w:r w:rsidRPr="006067F1">
        <w:rPr>
          <w:rFonts w:cs="Arial"/>
          <w:bCs/>
        </w:rPr>
        <w:t xml:space="preserve">2.6.11. Кладбища. </w:t>
      </w:r>
    </w:p>
    <w:p w14:paraId="56A1DA0C" w14:textId="1ABE47E6" w:rsidR="00AC22CE" w:rsidRPr="006067F1" w:rsidRDefault="00AC22CE" w:rsidP="00614C83">
      <w:pPr>
        <w:autoSpaceDE w:val="0"/>
        <w:ind w:firstLine="709"/>
        <w:rPr>
          <w:rFonts w:cs="Arial"/>
        </w:rPr>
      </w:pPr>
      <w:r w:rsidRPr="006067F1">
        <w:rPr>
          <w:rFonts w:cs="Arial"/>
          <w:kern w:val="2"/>
        </w:rPr>
        <w:t>На территории с.Латное находится одно кладбище традиционного захоронения,</w:t>
      </w:r>
      <w:r w:rsidRPr="006067F1">
        <w:rPr>
          <w:rFonts w:cs="Arial"/>
          <w:kern w:val="2"/>
          <w:lang w:eastAsia="ar-SA"/>
        </w:rPr>
        <w:t xml:space="preserve"> площадью 0,9га. В санитарно-защитной зоне от кладбища расположена жилая застройка и объекты общественно-деловой зоны. </w:t>
      </w:r>
      <w:r w:rsidRPr="006067F1">
        <w:rPr>
          <w:rFonts w:cs="Arial"/>
          <w:kern w:val="2"/>
        </w:rPr>
        <w:t>Территория кладбища практически полностью захоронена.</w:t>
      </w:r>
      <w:r w:rsidR="006067F1" w:rsidRPr="006067F1">
        <w:rPr>
          <w:rFonts w:cs="Arial"/>
          <w:kern w:val="2"/>
        </w:rPr>
        <w:t xml:space="preserve"> </w:t>
      </w:r>
    </w:p>
    <w:p w14:paraId="1A36F067" w14:textId="77777777" w:rsidR="00AC22CE" w:rsidRPr="006067F1" w:rsidRDefault="00AC22CE" w:rsidP="00614C83">
      <w:pPr>
        <w:shd w:val="clear" w:color="auto" w:fill="FFFFFF"/>
        <w:autoSpaceDE w:val="0"/>
        <w:ind w:firstLine="709"/>
        <w:rPr>
          <w:rFonts w:cs="Arial"/>
          <w:spacing w:val="-10"/>
          <w:kern w:val="2"/>
        </w:rPr>
      </w:pPr>
    </w:p>
    <w:p w14:paraId="48B1646D" w14:textId="77777777" w:rsidR="00AC22CE" w:rsidRPr="006067F1" w:rsidRDefault="00AC22CE" w:rsidP="00614C83">
      <w:pPr>
        <w:tabs>
          <w:tab w:val="left" w:pos="700"/>
        </w:tabs>
        <w:autoSpaceDE w:val="0"/>
        <w:ind w:firstLine="709"/>
        <w:rPr>
          <w:rFonts w:cs="Arial"/>
        </w:rPr>
      </w:pPr>
      <w:r w:rsidRPr="006067F1">
        <w:rPr>
          <w:rFonts w:cs="Arial"/>
          <w:bCs/>
          <w:iCs/>
          <w:kern w:val="2"/>
          <w:shd w:val="clear" w:color="auto" w:fill="FFFFFF"/>
          <w:lang w:eastAsia="ar-SA"/>
        </w:rPr>
        <w:t xml:space="preserve">В результате анализа, проведенного в пункте 2.6.11. выявлены следующие проблемы </w:t>
      </w:r>
    </w:p>
    <w:p w14:paraId="58668E9A" w14:textId="77777777" w:rsidR="00AC22CE" w:rsidRPr="006067F1" w:rsidRDefault="00AC22CE" w:rsidP="00614C83">
      <w:pPr>
        <w:tabs>
          <w:tab w:val="left" w:pos="700"/>
        </w:tabs>
        <w:autoSpaceDE w:val="0"/>
        <w:ind w:firstLine="709"/>
        <w:rPr>
          <w:rFonts w:cs="Arial"/>
        </w:rPr>
      </w:pPr>
      <w:r w:rsidRPr="006067F1">
        <w:rPr>
          <w:rFonts w:cs="Arial"/>
          <w:bCs/>
          <w:iCs/>
          <w:kern w:val="2"/>
          <w:shd w:val="clear" w:color="auto" w:fill="FFFFFF"/>
          <w:lang w:eastAsia="ar-SA"/>
        </w:rPr>
        <w:t>Проблема 1: Требуется закрытие существующего кладбища в центре села Латное;</w:t>
      </w:r>
    </w:p>
    <w:p w14:paraId="71797E16" w14:textId="77777777" w:rsidR="00AC22CE" w:rsidRPr="006067F1" w:rsidRDefault="00AC22CE" w:rsidP="00614C83">
      <w:pPr>
        <w:tabs>
          <w:tab w:val="left" w:pos="878"/>
        </w:tabs>
        <w:autoSpaceDE w:val="0"/>
        <w:ind w:firstLine="709"/>
        <w:rPr>
          <w:rFonts w:cs="Arial"/>
        </w:rPr>
      </w:pPr>
      <w:r w:rsidRPr="006067F1">
        <w:rPr>
          <w:rFonts w:cs="Arial"/>
          <w:iCs/>
          <w:spacing w:val="-10"/>
          <w:kern w:val="2"/>
          <w:lang w:eastAsia="ar-SA"/>
        </w:rPr>
        <w:t>Проблема 2:</w:t>
      </w:r>
      <w:r w:rsidRPr="006067F1">
        <w:rPr>
          <w:rFonts w:cs="Arial"/>
          <w:spacing w:val="-10"/>
          <w:kern w:val="2"/>
          <w:lang w:eastAsia="ar-SA"/>
        </w:rPr>
        <w:t xml:space="preserve"> Требуется </w:t>
      </w:r>
      <w:r w:rsidRPr="006067F1">
        <w:rPr>
          <w:rFonts w:cs="Arial"/>
          <w:iCs/>
          <w:spacing w:val="-10"/>
          <w:kern w:val="2"/>
          <w:lang w:eastAsia="ar-SA"/>
        </w:rPr>
        <w:t>резервирование территории 2 га в юго-восточной части поселения, около автодороги соединяющей р.п.Латная и с.Латное для перспективного размещения кладбища;</w:t>
      </w:r>
    </w:p>
    <w:p w14:paraId="5CE71185" w14:textId="77777777" w:rsidR="00AC22CE" w:rsidRPr="006067F1" w:rsidRDefault="00AC22CE" w:rsidP="00614C83">
      <w:pPr>
        <w:tabs>
          <w:tab w:val="left" w:pos="1756"/>
        </w:tabs>
        <w:autoSpaceDE w:val="0"/>
        <w:ind w:firstLine="709"/>
        <w:rPr>
          <w:rFonts w:cs="Arial"/>
          <w:iCs/>
          <w:spacing w:val="-10"/>
          <w:kern w:val="2"/>
          <w:lang w:eastAsia="ar-SA"/>
        </w:rPr>
      </w:pPr>
    </w:p>
    <w:p w14:paraId="2797FB27" w14:textId="77777777" w:rsidR="00AC22CE" w:rsidRPr="006067F1" w:rsidRDefault="00AC22CE" w:rsidP="00614C83">
      <w:pPr>
        <w:tabs>
          <w:tab w:val="left" w:pos="1756"/>
        </w:tabs>
        <w:autoSpaceDE w:val="0"/>
        <w:ind w:firstLine="709"/>
        <w:rPr>
          <w:rFonts w:cs="Arial"/>
        </w:rPr>
      </w:pPr>
    </w:p>
    <w:p w14:paraId="0C8AC6DC" w14:textId="77777777" w:rsidR="00AC22CE" w:rsidRPr="006067F1" w:rsidRDefault="00AC22CE" w:rsidP="00614C83">
      <w:pPr>
        <w:tabs>
          <w:tab w:val="left" w:pos="1756"/>
        </w:tabs>
        <w:autoSpaceDE w:val="0"/>
        <w:ind w:firstLine="709"/>
        <w:rPr>
          <w:rFonts w:cs="Arial"/>
        </w:rPr>
      </w:pPr>
    </w:p>
    <w:p w14:paraId="42FBA889" w14:textId="77777777" w:rsidR="00AC22CE" w:rsidRPr="006067F1" w:rsidRDefault="00AC22CE" w:rsidP="00614C83">
      <w:pPr>
        <w:tabs>
          <w:tab w:val="left" w:pos="1756"/>
        </w:tabs>
        <w:autoSpaceDE w:val="0"/>
        <w:ind w:firstLine="709"/>
        <w:rPr>
          <w:rFonts w:cs="Arial"/>
        </w:rPr>
      </w:pPr>
      <w:r w:rsidRPr="006067F1">
        <w:rPr>
          <w:rFonts w:cs="Arial"/>
          <w:bCs/>
        </w:rPr>
        <w:t>2.6.12. Участие в предупреждении и ликвидации последствий чрезвычайных ситуаций в границах поселения. Обеспечение первичных мер пожарной безопасности в границах населенных пунктов поселения.</w:t>
      </w:r>
    </w:p>
    <w:p w14:paraId="4B7D559A" w14:textId="77777777" w:rsidR="00AC22CE" w:rsidRPr="006067F1" w:rsidRDefault="00AC22CE" w:rsidP="00614C83">
      <w:pPr>
        <w:autoSpaceDE w:val="0"/>
        <w:ind w:firstLine="709"/>
        <w:rPr>
          <w:rFonts w:cs="Arial"/>
          <w:bCs/>
        </w:rPr>
      </w:pPr>
    </w:p>
    <w:p w14:paraId="2249D9E0" w14:textId="77777777" w:rsidR="00AC22CE" w:rsidRPr="006067F1" w:rsidRDefault="00AC22CE" w:rsidP="00614C83">
      <w:pPr>
        <w:shd w:val="clear" w:color="auto" w:fill="FFFFFF"/>
        <w:autoSpaceDE w:val="0"/>
        <w:ind w:firstLine="709"/>
        <w:rPr>
          <w:rFonts w:cs="Arial"/>
        </w:rPr>
      </w:pPr>
      <w:r w:rsidRPr="006067F1">
        <w:rPr>
          <w:rFonts w:cs="Arial"/>
          <w:iCs/>
          <w:spacing w:val="-3"/>
          <w:kern w:val="2"/>
          <w:shd w:val="clear" w:color="auto" w:fill="FFFFFF"/>
          <w:lang w:eastAsia="ar-SA"/>
        </w:rPr>
        <w:t>В полномочия местного самоуправления входят следующие вопросы:</w:t>
      </w:r>
    </w:p>
    <w:p w14:paraId="0638338E" w14:textId="77777777" w:rsidR="00AC22CE" w:rsidRPr="006067F1" w:rsidRDefault="00AC22CE" w:rsidP="00614C83">
      <w:pPr>
        <w:shd w:val="clear" w:color="auto" w:fill="FFFFFF"/>
        <w:autoSpaceDE w:val="0"/>
        <w:ind w:firstLine="709"/>
        <w:rPr>
          <w:rFonts w:cs="Arial"/>
        </w:rPr>
      </w:pPr>
      <w:r w:rsidRPr="006067F1">
        <w:rPr>
          <w:rFonts w:cs="Arial"/>
          <w:iCs/>
          <w:spacing w:val="-3"/>
          <w:kern w:val="2"/>
          <w:shd w:val="clear" w:color="auto" w:fill="FFFFFF"/>
          <w:lang w:eastAsia="ar-SA"/>
        </w:rPr>
        <w:t>- организация и осуществление мероприятий по гражданской обороне, защите населения и территории поселения от чрезвычайных ситуаций природного и техногенного характера;</w:t>
      </w:r>
    </w:p>
    <w:p w14:paraId="351E8582" w14:textId="77777777" w:rsidR="00AC22CE" w:rsidRPr="006067F1" w:rsidRDefault="00AC22CE" w:rsidP="00614C83">
      <w:pPr>
        <w:shd w:val="clear" w:color="auto" w:fill="FFFFFF"/>
        <w:autoSpaceDE w:val="0"/>
        <w:ind w:firstLine="709"/>
        <w:rPr>
          <w:rFonts w:cs="Arial"/>
        </w:rPr>
      </w:pPr>
      <w:r w:rsidRPr="006067F1">
        <w:rPr>
          <w:rFonts w:cs="Arial"/>
          <w:iCs/>
          <w:spacing w:val="-3"/>
          <w:kern w:val="2"/>
          <w:shd w:val="clear" w:color="auto" w:fill="FFFFFF"/>
          <w:lang w:eastAsia="ar-SA"/>
        </w:rPr>
        <w:t>- обеспечение первичных мер пожарной безопасности в границах населенных пунктов поселения;</w:t>
      </w:r>
    </w:p>
    <w:p w14:paraId="6EF4AB88" w14:textId="77777777" w:rsidR="00AC22CE" w:rsidRPr="006067F1" w:rsidRDefault="00AC22CE" w:rsidP="00614C83">
      <w:pPr>
        <w:shd w:val="clear" w:color="auto" w:fill="FFFFFF"/>
        <w:autoSpaceDE w:val="0"/>
        <w:ind w:firstLine="709"/>
        <w:rPr>
          <w:rFonts w:cs="Arial"/>
        </w:rPr>
      </w:pPr>
      <w:r w:rsidRPr="006067F1">
        <w:rPr>
          <w:rFonts w:cs="Arial"/>
          <w:iCs/>
          <w:spacing w:val="-3"/>
          <w:kern w:val="2"/>
          <w:shd w:val="clear" w:color="auto" w:fill="FFFFFF"/>
          <w:lang w:eastAsia="ar-SA"/>
        </w:rPr>
        <w:t>- создание, содержание и организация деятельности аварийно-спасательных служб и (или) аварийно-спасательных формирований на территории поселения;</w:t>
      </w:r>
    </w:p>
    <w:p w14:paraId="3B658268" w14:textId="77777777" w:rsidR="00AC22CE" w:rsidRPr="006067F1" w:rsidRDefault="00AC22CE" w:rsidP="00614C83">
      <w:pPr>
        <w:shd w:val="clear" w:color="auto" w:fill="FFFFFF"/>
        <w:autoSpaceDE w:val="0"/>
        <w:ind w:firstLine="709"/>
        <w:rPr>
          <w:rFonts w:cs="Arial"/>
        </w:rPr>
      </w:pPr>
      <w:r w:rsidRPr="006067F1">
        <w:rPr>
          <w:rFonts w:cs="Arial"/>
          <w:iCs/>
          <w:spacing w:val="-3"/>
          <w:kern w:val="2"/>
          <w:shd w:val="clear" w:color="auto" w:fill="FFFFFF"/>
          <w:lang w:eastAsia="ar-SA"/>
        </w:rPr>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14:paraId="4048AF51" w14:textId="77777777" w:rsidR="00AC22CE" w:rsidRPr="006067F1" w:rsidRDefault="00AC22CE" w:rsidP="00614C83">
      <w:pPr>
        <w:ind w:firstLine="709"/>
        <w:rPr>
          <w:rFonts w:cs="Arial"/>
        </w:rPr>
      </w:pPr>
      <w:r w:rsidRPr="006067F1">
        <w:rPr>
          <w:rFonts w:cs="Arial"/>
          <w:kern w:val="2"/>
          <w:lang w:eastAsia="ar-SA"/>
        </w:rPr>
        <w:t>Эти вопросы подробно рассматриваются в II томе в разделе «Инженерно-технические мероприятия гражданской обороны. Мероприятия по предупреждению чрезвычайных ситуаций»</w:t>
      </w:r>
    </w:p>
    <w:p w14:paraId="3F7A809B" w14:textId="77777777" w:rsidR="00AC22CE" w:rsidRPr="006067F1" w:rsidRDefault="00AC22CE" w:rsidP="00614C83">
      <w:pPr>
        <w:ind w:firstLine="709"/>
        <w:rPr>
          <w:rFonts w:cs="Arial"/>
        </w:rPr>
      </w:pPr>
      <w:r w:rsidRPr="006067F1">
        <w:rPr>
          <w:rFonts w:cs="Arial"/>
          <w:kern w:val="2"/>
          <w:lang w:eastAsia="ar-SA"/>
        </w:rPr>
        <w:t xml:space="preserve">Согласно 131-ФЗ, меры по противопожарной безопасности поселения возлагаются на органы местного самоуправления. </w:t>
      </w:r>
    </w:p>
    <w:p w14:paraId="59A48D67" w14:textId="77777777" w:rsidR="00AC22CE" w:rsidRPr="006067F1" w:rsidRDefault="00AC22CE" w:rsidP="00614C83">
      <w:pPr>
        <w:pStyle w:val="ConsPlusNormal"/>
        <w:widowControl/>
        <w:ind w:firstLine="709"/>
        <w:jc w:val="both"/>
        <w:rPr>
          <w:sz w:val="24"/>
          <w:szCs w:val="24"/>
        </w:rPr>
      </w:pPr>
      <w:r w:rsidRPr="006067F1">
        <w:rPr>
          <w:rFonts w:eastAsia="Times New Roman"/>
          <w:kern w:val="2"/>
          <w:sz w:val="24"/>
          <w:szCs w:val="24"/>
        </w:rPr>
        <w:t xml:space="preserve">В целях обеспечения пожарной безопасности требуется </w:t>
      </w:r>
      <w:r w:rsidRPr="006067F1">
        <w:rPr>
          <w:rFonts w:eastAsia="Times New Roman"/>
          <w:spacing w:val="-10"/>
          <w:kern w:val="2"/>
          <w:sz w:val="24"/>
          <w:szCs w:val="24"/>
          <w:shd w:val="clear" w:color="auto" w:fill="FFFFFF"/>
        </w:rPr>
        <w:t>соблюдение пожарных проездов между строениями, устройство пожарных резервуаров и пожарных гидрантов.</w:t>
      </w:r>
    </w:p>
    <w:p w14:paraId="18D1931E" w14:textId="77777777" w:rsidR="00AC22CE" w:rsidRPr="006067F1" w:rsidRDefault="00AC22CE" w:rsidP="00614C83">
      <w:pPr>
        <w:pStyle w:val="ConsPlusNormal"/>
        <w:widowControl/>
        <w:ind w:firstLine="709"/>
        <w:jc w:val="both"/>
        <w:rPr>
          <w:rFonts w:eastAsia="Times New Roman"/>
          <w:spacing w:val="-10"/>
          <w:kern w:val="2"/>
          <w:sz w:val="24"/>
          <w:szCs w:val="24"/>
          <w:shd w:val="clear" w:color="auto" w:fill="FFFFFF"/>
        </w:rPr>
      </w:pPr>
    </w:p>
    <w:p w14:paraId="3B05B28D" w14:textId="77777777" w:rsidR="00AC22CE" w:rsidRPr="006067F1" w:rsidRDefault="00AC22CE" w:rsidP="00614C83">
      <w:pPr>
        <w:snapToGrid w:val="0"/>
        <w:ind w:firstLine="709"/>
        <w:rPr>
          <w:rFonts w:cs="Arial"/>
        </w:rPr>
      </w:pPr>
      <w:r w:rsidRPr="006067F1">
        <w:rPr>
          <w:rFonts w:cs="Arial"/>
          <w:bCs/>
          <w:iCs/>
          <w:kern w:val="2"/>
        </w:rPr>
        <w:t xml:space="preserve">В результате анализа, проведенного в пункте 2.6.12. выявлены следующие проблемы </w:t>
      </w:r>
    </w:p>
    <w:p w14:paraId="649F9E17" w14:textId="77777777" w:rsidR="00AC22CE" w:rsidRPr="006067F1" w:rsidRDefault="00AC22CE" w:rsidP="00614C83">
      <w:pPr>
        <w:pStyle w:val="ConsPlusNormal"/>
        <w:widowControl/>
        <w:ind w:firstLine="709"/>
        <w:jc w:val="both"/>
        <w:rPr>
          <w:rFonts w:eastAsia="Times New Roman"/>
          <w:bCs/>
          <w:iCs/>
          <w:kern w:val="2"/>
          <w:sz w:val="24"/>
          <w:szCs w:val="24"/>
        </w:rPr>
      </w:pPr>
    </w:p>
    <w:p w14:paraId="5A80D483" w14:textId="77777777" w:rsidR="00AC22CE" w:rsidRPr="006067F1" w:rsidRDefault="00AC22CE" w:rsidP="00614C83">
      <w:pPr>
        <w:ind w:firstLine="709"/>
        <w:rPr>
          <w:rFonts w:cs="Arial"/>
        </w:rPr>
      </w:pPr>
      <w:r w:rsidRPr="006067F1">
        <w:rPr>
          <w:rFonts w:cs="Arial"/>
          <w:iCs/>
          <w:spacing w:val="-10"/>
          <w:kern w:val="2"/>
          <w:lang w:eastAsia="ar-SA"/>
        </w:rPr>
        <w:lastRenderedPageBreak/>
        <w:t>Проблема 1:</w:t>
      </w:r>
      <w:r w:rsidRPr="006067F1">
        <w:rPr>
          <w:rFonts w:cs="Arial"/>
          <w:spacing w:val="-10"/>
          <w:kern w:val="2"/>
          <w:lang w:eastAsia="ar-SA"/>
        </w:rPr>
        <w:t xml:space="preserve"> </w:t>
      </w:r>
      <w:r w:rsidRPr="006067F1">
        <w:rPr>
          <w:rFonts w:cs="Arial"/>
          <w:iCs/>
          <w:spacing w:val="-10"/>
          <w:kern w:val="2"/>
          <w:lang w:eastAsia="ar-SA"/>
        </w:rPr>
        <w:t>Требуется</w:t>
      </w:r>
      <w:r w:rsidRPr="006067F1">
        <w:rPr>
          <w:rFonts w:cs="Arial"/>
          <w:spacing w:val="-10"/>
          <w:kern w:val="2"/>
          <w:lang w:eastAsia="ar-SA"/>
        </w:rPr>
        <w:t xml:space="preserve"> </w:t>
      </w:r>
      <w:r w:rsidRPr="006067F1">
        <w:rPr>
          <w:rFonts w:cs="Arial"/>
          <w:iCs/>
          <w:spacing w:val="-10"/>
          <w:kern w:val="2"/>
          <w:lang w:eastAsia="ar-SA"/>
        </w:rPr>
        <w:t>размещение на территории населенных пунктов Латненского сельского поселения пожарных резервуаров и пожарных гидрантов;</w:t>
      </w:r>
    </w:p>
    <w:p w14:paraId="1B657E9B" w14:textId="77777777" w:rsidR="00AC22CE" w:rsidRPr="006067F1" w:rsidRDefault="00AC22CE" w:rsidP="00614C83">
      <w:pPr>
        <w:tabs>
          <w:tab w:val="left" w:pos="720"/>
        </w:tabs>
        <w:ind w:firstLine="709"/>
        <w:rPr>
          <w:rFonts w:cs="Arial"/>
        </w:rPr>
      </w:pPr>
      <w:r w:rsidRPr="006067F1">
        <w:rPr>
          <w:rFonts w:cs="Arial"/>
          <w:iCs/>
          <w:spacing w:val="-10"/>
          <w:kern w:val="2"/>
          <w:lang w:eastAsia="ar-SA"/>
        </w:rPr>
        <w:t>Проблема 2: Требуется</w:t>
      </w:r>
      <w:r w:rsidRPr="006067F1">
        <w:rPr>
          <w:rFonts w:cs="Arial"/>
          <w:iCs/>
          <w:spacing w:val="-10"/>
          <w:kern w:val="2"/>
          <w:shd w:val="clear" w:color="auto" w:fill="FFFFFF"/>
        </w:rPr>
        <w:t xml:space="preserve"> соблюдение пожарных проездов между строениями.</w:t>
      </w:r>
    </w:p>
    <w:p w14:paraId="2B1BAC9E" w14:textId="77777777" w:rsidR="00AC22CE" w:rsidRPr="006067F1" w:rsidRDefault="00AC22CE" w:rsidP="00614C83">
      <w:pPr>
        <w:pageBreakBefore/>
        <w:snapToGrid w:val="0"/>
        <w:ind w:firstLine="709"/>
        <w:rPr>
          <w:rFonts w:cs="Arial"/>
        </w:rPr>
      </w:pPr>
      <w:r w:rsidRPr="006067F1">
        <w:rPr>
          <w:rFonts w:cs="Arial"/>
          <w:bCs/>
        </w:rPr>
        <w:lastRenderedPageBreak/>
        <w:t xml:space="preserve">2.7. </w:t>
      </w:r>
      <w:r w:rsidRPr="006067F1">
        <w:rPr>
          <w:rFonts w:cs="Arial"/>
          <w:bCs/>
          <w:kern w:val="2"/>
        </w:rPr>
        <w:t>Земельные участки, которые предоставлены для размещения объектов капитального строительства федерального, регионального или местного (районного) значения, или на которых размещены объекты капитального строительства федерального, регионального или местного (районного) значения.</w:t>
      </w:r>
    </w:p>
    <w:p w14:paraId="5FB9E8DC" w14:textId="77777777" w:rsidR="00AC22CE" w:rsidRPr="006067F1" w:rsidRDefault="00AC22CE" w:rsidP="00614C83">
      <w:pPr>
        <w:ind w:firstLine="709"/>
        <w:rPr>
          <w:rFonts w:cs="Arial"/>
          <w:bCs/>
          <w:kern w:val="2"/>
        </w:rPr>
      </w:pPr>
    </w:p>
    <w:p w14:paraId="7A273A5A" w14:textId="77777777" w:rsidR="00AC22CE" w:rsidRPr="006067F1" w:rsidRDefault="00AC22CE" w:rsidP="00614C83">
      <w:pPr>
        <w:ind w:firstLine="709"/>
        <w:rPr>
          <w:rFonts w:cs="Arial"/>
        </w:rPr>
      </w:pPr>
      <w:r w:rsidRPr="006067F1">
        <w:rPr>
          <w:rFonts w:cs="Arial"/>
        </w:rPr>
        <w:t>Объекты муниципальной (районной) собственности, расположенные на территории Латненское сельского поселения:</w:t>
      </w:r>
    </w:p>
    <w:p w14:paraId="4DF68741"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здание школы в с. Латное</w:t>
      </w:r>
    </w:p>
    <w:p w14:paraId="05AFAC7F"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здание ФАП в с. Латное</w:t>
      </w:r>
    </w:p>
    <w:p w14:paraId="3F793C7C"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трубопроводы газоснабжения на территории сельского поселения вне границ населенных пунктов:</w:t>
      </w:r>
    </w:p>
    <w:p w14:paraId="29122B4D" w14:textId="77777777" w:rsidR="00AC22CE" w:rsidRPr="006067F1" w:rsidRDefault="00AC22CE" w:rsidP="00614C83">
      <w:pPr>
        <w:numPr>
          <w:ilvl w:val="1"/>
          <w:numId w:val="22"/>
        </w:numPr>
        <w:tabs>
          <w:tab w:val="left" w:pos="1428"/>
        </w:tabs>
        <w:suppressAutoHyphens/>
        <w:ind w:left="0" w:firstLine="709"/>
        <w:rPr>
          <w:rFonts w:cs="Arial"/>
        </w:rPr>
      </w:pPr>
      <w:r w:rsidRPr="006067F1">
        <w:rPr>
          <w:rFonts w:cs="Arial"/>
        </w:rPr>
        <w:t>высокого давления</w:t>
      </w:r>
    </w:p>
    <w:p w14:paraId="3914030A"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воздушные и подземные электрические сети и линии связи</w:t>
      </w:r>
    </w:p>
    <w:p w14:paraId="4FC556D9"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межмуниципальные автодороги вне границ населенных пунктов</w:t>
      </w:r>
    </w:p>
    <w:p w14:paraId="60A18FDB" w14:textId="77777777" w:rsidR="00AC22CE" w:rsidRPr="006067F1" w:rsidRDefault="00AC22CE" w:rsidP="00614C83">
      <w:pPr>
        <w:pStyle w:val="ConsPlusNormal"/>
        <w:widowControl/>
        <w:ind w:firstLine="709"/>
        <w:jc w:val="both"/>
        <w:rPr>
          <w:sz w:val="24"/>
          <w:szCs w:val="24"/>
        </w:rPr>
      </w:pPr>
    </w:p>
    <w:p w14:paraId="3118BA46" w14:textId="77777777" w:rsidR="00AC22CE" w:rsidRPr="006067F1" w:rsidRDefault="00AC22CE" w:rsidP="00614C83">
      <w:pPr>
        <w:pStyle w:val="ConsPlusNormal"/>
        <w:widowControl/>
        <w:ind w:firstLine="709"/>
        <w:jc w:val="both"/>
        <w:rPr>
          <w:sz w:val="24"/>
          <w:szCs w:val="24"/>
        </w:rPr>
      </w:pPr>
      <w:r w:rsidRPr="006067F1">
        <w:rPr>
          <w:sz w:val="24"/>
          <w:szCs w:val="24"/>
        </w:rPr>
        <w:t>Муниципальные (местные) объекты</w:t>
      </w:r>
    </w:p>
    <w:p w14:paraId="1CAED09F"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административное здание в с. Латное</w:t>
      </w:r>
    </w:p>
    <w:p w14:paraId="79861849"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спортивные сооружения</w:t>
      </w:r>
    </w:p>
    <w:p w14:paraId="285E8F06"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котельная</w:t>
      </w:r>
    </w:p>
    <w:p w14:paraId="4EA19F3D"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трубопроводы газоснабжения в границах населенных пунктов:</w:t>
      </w:r>
    </w:p>
    <w:p w14:paraId="2966BAA2" w14:textId="77777777" w:rsidR="00AC22CE" w:rsidRPr="006067F1" w:rsidRDefault="00AC22CE" w:rsidP="00614C83">
      <w:pPr>
        <w:numPr>
          <w:ilvl w:val="1"/>
          <w:numId w:val="22"/>
        </w:numPr>
        <w:tabs>
          <w:tab w:val="left" w:pos="1428"/>
        </w:tabs>
        <w:suppressAutoHyphens/>
        <w:ind w:left="0" w:firstLine="709"/>
        <w:rPr>
          <w:rFonts w:cs="Arial"/>
        </w:rPr>
      </w:pPr>
      <w:r w:rsidRPr="006067F1">
        <w:rPr>
          <w:rFonts w:cs="Arial"/>
        </w:rPr>
        <w:t>низкого давления</w:t>
      </w:r>
    </w:p>
    <w:p w14:paraId="651299AA" w14:textId="77777777" w:rsidR="00AC22CE" w:rsidRPr="006067F1" w:rsidRDefault="00AC22CE" w:rsidP="00614C83">
      <w:pPr>
        <w:numPr>
          <w:ilvl w:val="1"/>
          <w:numId w:val="22"/>
        </w:numPr>
        <w:tabs>
          <w:tab w:val="left" w:pos="1428"/>
        </w:tabs>
        <w:suppressAutoHyphens/>
        <w:ind w:left="0" w:firstLine="709"/>
        <w:rPr>
          <w:rFonts w:cs="Arial"/>
        </w:rPr>
      </w:pPr>
      <w:r w:rsidRPr="006067F1">
        <w:rPr>
          <w:rFonts w:cs="Arial"/>
        </w:rPr>
        <w:t>высокого давления</w:t>
      </w:r>
    </w:p>
    <w:p w14:paraId="159DED2C"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воздушные и подземные электрические сети и линии связи в границах населенных пунктов</w:t>
      </w:r>
    </w:p>
    <w:p w14:paraId="66A05F5D"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межмуниципальные автодороги в границах населенных пунктов</w:t>
      </w:r>
    </w:p>
    <w:p w14:paraId="31775D56"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остановки общественного транспорта в границах населенных пунктов</w:t>
      </w:r>
    </w:p>
    <w:p w14:paraId="4B446AF5" w14:textId="77777777" w:rsidR="00AC22CE" w:rsidRPr="006067F1" w:rsidRDefault="00AC22CE" w:rsidP="00614C83">
      <w:pPr>
        <w:numPr>
          <w:ilvl w:val="0"/>
          <w:numId w:val="22"/>
        </w:numPr>
        <w:tabs>
          <w:tab w:val="left" w:pos="1068"/>
        </w:tabs>
        <w:suppressAutoHyphens/>
        <w:ind w:left="0" w:firstLine="709"/>
        <w:rPr>
          <w:rFonts w:cs="Arial"/>
        </w:rPr>
      </w:pPr>
      <w:r w:rsidRPr="006067F1">
        <w:rPr>
          <w:rFonts w:cs="Arial"/>
        </w:rPr>
        <w:t>кладбище</w:t>
      </w:r>
    </w:p>
    <w:p w14:paraId="1AC8141F" w14:textId="77777777" w:rsidR="00AC22CE" w:rsidRPr="006067F1" w:rsidRDefault="00AC22CE" w:rsidP="006067F1">
      <w:pPr>
        <w:tabs>
          <w:tab w:val="left" w:pos="1068"/>
        </w:tabs>
        <w:ind w:left="708" w:firstLine="0"/>
        <w:rPr>
          <w:rFonts w:cs="Arial"/>
        </w:rPr>
      </w:pPr>
    </w:p>
    <w:p w14:paraId="74EEE650" w14:textId="13B07001" w:rsidR="00AC22CE" w:rsidRPr="006067F1" w:rsidRDefault="00AC22CE" w:rsidP="00614C83">
      <w:pPr>
        <w:pStyle w:val="ConsPlusNormal"/>
        <w:pageBreakBefore/>
        <w:widowControl/>
        <w:tabs>
          <w:tab w:val="left" w:pos="1080"/>
        </w:tabs>
        <w:ind w:firstLine="709"/>
        <w:jc w:val="center"/>
        <w:rPr>
          <w:sz w:val="24"/>
          <w:szCs w:val="24"/>
        </w:rPr>
      </w:pPr>
      <w:r w:rsidRPr="006067F1">
        <w:rPr>
          <w:sz w:val="24"/>
          <w:szCs w:val="24"/>
        </w:rPr>
        <w:lastRenderedPageBreak/>
        <w:t xml:space="preserve">3. </w:t>
      </w:r>
      <w:r w:rsidRPr="006067F1">
        <w:rPr>
          <w:rFonts w:eastAsia="Times New Roman"/>
          <w:bCs/>
          <w:kern w:val="2"/>
          <w:sz w:val="24"/>
          <w:szCs w:val="24"/>
        </w:rPr>
        <w:t>ПЕРЕЧЕНЬ МЕРОПРИЯТИЙ ПО ТЕРРИТОРИАЛЬНОМУ ПЛАНИРОВАНИЮ,</w:t>
      </w:r>
      <w:r w:rsidR="006067F1" w:rsidRPr="006067F1">
        <w:rPr>
          <w:rFonts w:eastAsia="Times New Roman"/>
          <w:bCs/>
          <w:kern w:val="2"/>
          <w:sz w:val="24"/>
          <w:szCs w:val="24"/>
        </w:rPr>
        <w:t xml:space="preserve"> </w:t>
      </w:r>
      <w:r w:rsidRPr="006067F1">
        <w:rPr>
          <w:rFonts w:eastAsia="Times New Roman"/>
          <w:bCs/>
          <w:kern w:val="2"/>
          <w:sz w:val="24"/>
          <w:szCs w:val="24"/>
        </w:rPr>
        <w:t>ОБОСНОВАНИЕ ПРЕДЛОЖЕНИЙ ПО ТЕРРИТОРИАЛЬНОМУ ПЛАНИРОВАНИЮ, ЭТАПЫ ИХ РЕАЛИЗАЦИИ</w:t>
      </w:r>
    </w:p>
    <w:p w14:paraId="0C067863" w14:textId="77777777" w:rsidR="00AC22CE" w:rsidRPr="006067F1" w:rsidRDefault="00AC22CE" w:rsidP="00614C83">
      <w:pPr>
        <w:pStyle w:val="ConsPlusNormal"/>
        <w:widowControl/>
        <w:ind w:firstLine="709"/>
        <w:jc w:val="both"/>
        <w:rPr>
          <w:rFonts w:eastAsia="Times New Roman"/>
          <w:bCs/>
          <w:kern w:val="2"/>
          <w:sz w:val="24"/>
          <w:szCs w:val="24"/>
        </w:rPr>
      </w:pPr>
    </w:p>
    <w:p w14:paraId="6F45220A" w14:textId="77777777" w:rsidR="00AC22CE" w:rsidRPr="006067F1" w:rsidRDefault="00AC22CE" w:rsidP="00614C83">
      <w:pPr>
        <w:pStyle w:val="ConsPlusNormal"/>
        <w:widowControl/>
        <w:ind w:firstLine="709"/>
        <w:jc w:val="both"/>
        <w:rPr>
          <w:sz w:val="24"/>
          <w:szCs w:val="24"/>
        </w:rPr>
      </w:pPr>
      <w:r w:rsidRPr="006067F1">
        <w:rPr>
          <w:sz w:val="24"/>
          <w:szCs w:val="24"/>
        </w:rPr>
        <w:t>Настоящий раздел содержит материалы по обоснованию вариантов решения задач территориального планирования территории Латненского сельского поселения; обоснование предложений по территориальному планированию и этапы их реализации, а также перечень мероприятий по территориальному планированию.</w:t>
      </w:r>
    </w:p>
    <w:p w14:paraId="4A37BCB0" w14:textId="1DF29E0A" w:rsidR="00AC22CE" w:rsidRPr="006067F1" w:rsidRDefault="00AC22CE" w:rsidP="00614C83">
      <w:pPr>
        <w:pStyle w:val="ConsPlusNormal"/>
        <w:widowControl/>
        <w:ind w:firstLine="709"/>
        <w:jc w:val="both"/>
        <w:rPr>
          <w:sz w:val="24"/>
          <w:szCs w:val="24"/>
        </w:rPr>
      </w:pPr>
      <w:r w:rsidRPr="006067F1">
        <w:rPr>
          <w:sz w:val="24"/>
          <w:szCs w:val="24"/>
        </w:rPr>
        <w:t>Предложения по территориальному планированию и мероприятия</w:t>
      </w:r>
      <w:r w:rsidR="006067F1" w:rsidRPr="006067F1">
        <w:rPr>
          <w:sz w:val="24"/>
          <w:szCs w:val="24"/>
        </w:rPr>
        <w:t xml:space="preserve"> </w:t>
      </w:r>
      <w:r w:rsidRPr="006067F1">
        <w:rPr>
          <w:sz w:val="24"/>
          <w:szCs w:val="24"/>
        </w:rPr>
        <w:t xml:space="preserve">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Латненского сельского поселения. Структура настоящего раздела соответствует структуре раздела 2 тома II «Анализ состояния территории Латненского сельского поселения, проблем и направлений ее комплексного развития». </w:t>
      </w:r>
    </w:p>
    <w:p w14:paraId="574E8ADF" w14:textId="12C0ECE0" w:rsidR="00AC22CE" w:rsidRPr="006067F1" w:rsidRDefault="00AC22CE" w:rsidP="00614C83">
      <w:pPr>
        <w:pStyle w:val="ConsPlusNormal"/>
        <w:widowControl/>
        <w:ind w:firstLine="709"/>
        <w:jc w:val="both"/>
        <w:rPr>
          <w:sz w:val="24"/>
          <w:szCs w:val="24"/>
        </w:rPr>
      </w:pPr>
      <w:r w:rsidRPr="006067F1">
        <w:rPr>
          <w:sz w:val="24"/>
          <w:szCs w:val="24"/>
        </w:rPr>
        <w:t>Содержание разделов и карт генерального плана сельского поселения тесно связано с полномочиями органов местного самоуправления. Согласно ст. 14 и 14.1. ФЗ-131 непосредственно к полномочиям</w:t>
      </w:r>
      <w:r w:rsidR="006067F1" w:rsidRPr="006067F1">
        <w:rPr>
          <w:sz w:val="24"/>
          <w:szCs w:val="24"/>
        </w:rPr>
        <w:t xml:space="preserve"> </w:t>
      </w:r>
      <w:r w:rsidRPr="006067F1">
        <w:rPr>
          <w:sz w:val="24"/>
          <w:szCs w:val="24"/>
        </w:rPr>
        <w:t xml:space="preserve">администрации сельского поселения относятся следующие предложения по территориальному планированию: </w:t>
      </w:r>
    </w:p>
    <w:p w14:paraId="7B326C2B" w14:textId="77777777" w:rsidR="00AC22CE" w:rsidRPr="006067F1" w:rsidRDefault="00AC22CE" w:rsidP="00614C83">
      <w:pPr>
        <w:numPr>
          <w:ilvl w:val="0"/>
          <w:numId w:val="7"/>
        </w:numPr>
        <w:tabs>
          <w:tab w:val="clear" w:pos="720"/>
          <w:tab w:val="num" w:pos="360"/>
          <w:tab w:val="left" w:pos="1510"/>
        </w:tabs>
        <w:ind w:left="0" w:firstLine="709"/>
        <w:rPr>
          <w:rFonts w:cs="Arial"/>
        </w:rPr>
      </w:pPr>
      <w:r w:rsidRPr="006067F1">
        <w:rPr>
          <w:rFonts w:cs="Arial"/>
        </w:rPr>
        <w:t xml:space="preserve">Предложения по административно-территориальному устройству Латненского сельского поселения; </w:t>
      </w:r>
    </w:p>
    <w:p w14:paraId="586CA1AF" w14:textId="77777777" w:rsidR="00AC22CE" w:rsidRPr="006067F1" w:rsidRDefault="00AC22CE" w:rsidP="00614C83">
      <w:pPr>
        <w:numPr>
          <w:ilvl w:val="0"/>
          <w:numId w:val="7"/>
        </w:numPr>
        <w:tabs>
          <w:tab w:val="clear" w:pos="720"/>
          <w:tab w:val="num" w:pos="360"/>
          <w:tab w:val="left" w:pos="1510"/>
        </w:tabs>
        <w:ind w:left="0" w:firstLine="709"/>
        <w:rPr>
          <w:rFonts w:cs="Arial"/>
        </w:rPr>
      </w:pPr>
      <w:r w:rsidRPr="006067F1">
        <w:rPr>
          <w:rFonts w:cs="Arial"/>
        </w:rPr>
        <w:t>Предложения по градостроительному зонированию территории Латненского сельского поселения;</w:t>
      </w:r>
    </w:p>
    <w:p w14:paraId="5A839E59" w14:textId="17759E17" w:rsidR="00AC22CE" w:rsidRPr="006067F1" w:rsidRDefault="00AC22CE" w:rsidP="00614C83">
      <w:pPr>
        <w:numPr>
          <w:ilvl w:val="0"/>
          <w:numId w:val="7"/>
        </w:numPr>
        <w:tabs>
          <w:tab w:val="clear" w:pos="720"/>
          <w:tab w:val="num" w:pos="360"/>
          <w:tab w:val="left" w:pos="1510"/>
        </w:tabs>
        <w:ind w:left="0" w:firstLine="709"/>
        <w:rPr>
          <w:rFonts w:cs="Arial"/>
        </w:rPr>
      </w:pPr>
      <w:r w:rsidRPr="006067F1">
        <w:rPr>
          <w:rFonts w:cs="Arial"/>
        </w:rPr>
        <w:t>Предложения по размещению на территории Латненского сельского поселения</w:t>
      </w:r>
      <w:r w:rsidR="006067F1" w:rsidRPr="006067F1">
        <w:rPr>
          <w:rFonts w:cs="Arial"/>
        </w:rPr>
        <w:t xml:space="preserve"> </w:t>
      </w:r>
      <w:r w:rsidRPr="006067F1">
        <w:rPr>
          <w:rFonts w:cs="Arial"/>
        </w:rPr>
        <w:t xml:space="preserve">объектов капитального строительства местного значения, включающие в себя следующие подразделы: </w:t>
      </w:r>
    </w:p>
    <w:p w14:paraId="065EAC21" w14:textId="77777777" w:rsidR="00AC22CE" w:rsidRPr="006067F1" w:rsidRDefault="00AC22CE" w:rsidP="00614C83">
      <w:pPr>
        <w:ind w:firstLine="709"/>
        <w:rPr>
          <w:rFonts w:cs="Arial"/>
        </w:rPr>
      </w:pPr>
    </w:p>
    <w:p w14:paraId="78FE21C3" w14:textId="7AF4201D"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w:t>
      </w:r>
      <w:r w:rsidR="006067F1" w:rsidRPr="006067F1">
        <w:rPr>
          <w:rFonts w:cs="Arial"/>
        </w:rPr>
        <w:t xml:space="preserve"> </w:t>
      </w:r>
      <w:r w:rsidRPr="006067F1">
        <w:rPr>
          <w:rFonts w:cs="Arial"/>
        </w:rPr>
        <w:t>территории сельского поселения объектами инженерной инфраструктуры</w:t>
      </w:r>
    </w:p>
    <w:p w14:paraId="48622363"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организация в границах поселения электро-, тепло-, газо- и водоснабжения населения, водоотведения, снабжения населения топливом;</w:t>
      </w:r>
    </w:p>
    <w:p w14:paraId="77F45604"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организация освещения улиц и установки указателей с названиями улиц и номерами домов;</w:t>
      </w:r>
    </w:p>
    <w:p w14:paraId="7394DB79" w14:textId="27970AA2"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w:t>
      </w:r>
      <w:r w:rsidR="006067F1" w:rsidRPr="006067F1">
        <w:rPr>
          <w:rFonts w:cs="Arial"/>
        </w:rPr>
        <w:t xml:space="preserve"> </w:t>
      </w:r>
      <w:r w:rsidRPr="006067F1">
        <w:rPr>
          <w:rFonts w:cs="Arial"/>
        </w:rPr>
        <w:t>территории сельского поселения объектами транспортной инфраструктуры</w:t>
      </w:r>
    </w:p>
    <w:p w14:paraId="30B4B342"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содержание и строительство автомобильных дорог общего пользования, мостов и иных транспортных инженерных сооружений в границах населенных пунктов поселения, за исключением автомобильных дорог общего пользования, мостов и иных транспортных инженерных сооружений федерального и регионального значения;</w:t>
      </w:r>
    </w:p>
    <w:p w14:paraId="1F4DC006"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предоставления транспортных услуг населению и организация транспортного обслуживания населения в границах поселения;</w:t>
      </w:r>
    </w:p>
    <w:p w14:paraId="04CC5FE1" w14:textId="0848C9E2"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w:t>
      </w:r>
      <w:r w:rsidR="006067F1" w:rsidRPr="006067F1">
        <w:rPr>
          <w:rFonts w:cs="Arial"/>
        </w:rPr>
        <w:t xml:space="preserve"> </w:t>
      </w:r>
      <w:r w:rsidRPr="006067F1">
        <w:rPr>
          <w:rFonts w:cs="Arial"/>
        </w:rPr>
        <w:t>территории сельского поселения объектами жилой социальной инфраструктуры</w:t>
      </w:r>
    </w:p>
    <w:p w14:paraId="2F86E8F8"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14:paraId="65A44EB4" w14:textId="77777777"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lastRenderedPageBreak/>
        <w:t>Предложения по обеспечению территории сельского поселения объектами связи, торговли, общественного питания, бытового обслуживания, жилищно-коммунального хозяйства</w:t>
      </w:r>
    </w:p>
    <w:p w14:paraId="6B6C3CB5"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обеспечения жителей поселения услугами связи, общественного питания, торговли и бытового обслуживания;</w:t>
      </w:r>
    </w:p>
    <w:p w14:paraId="3261EC7B" w14:textId="77777777"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 территории сельского поселения объектами библиотечного обслуживания, культуры, народного художественного творчества, музеями поселений, объектами физкультуры и спорта.</w:t>
      </w:r>
    </w:p>
    <w:p w14:paraId="71BA06EB"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организация библиотечного обслуживания населения;</w:t>
      </w:r>
    </w:p>
    <w:p w14:paraId="08A85638"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организации досуга и обеспечения жителей поселения услугами организаций культуры;</w:t>
      </w:r>
    </w:p>
    <w:p w14:paraId="3D0044BD"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музеев поселения;</w:t>
      </w:r>
    </w:p>
    <w:p w14:paraId="4E59C872"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14:paraId="656BA9AF"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6E598A78"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обеспечение условий для развития на территории поселения физической культуры и массового спорта;</w:t>
      </w:r>
    </w:p>
    <w:p w14:paraId="7C220D02" w14:textId="77777777"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 территории сельского поселения объектами массового отдыха жителей поселения, благоустройства и озеленения территории поселения.</w:t>
      </w:r>
    </w:p>
    <w:p w14:paraId="415A09D3"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массового отдыха жителей поселения и организация обустройства мест массового отдыха населения; осуществление мероприятий по обеспечению безопасности людей на водных объектах;</w:t>
      </w:r>
    </w:p>
    <w:p w14:paraId="3637C67C"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14:paraId="14C64CEE" w14:textId="77777777" w:rsidR="00AC22CE" w:rsidRPr="006067F1" w:rsidRDefault="00AC22CE" w:rsidP="00614C83">
      <w:pPr>
        <w:ind w:firstLine="709"/>
        <w:rPr>
          <w:rFonts w:cs="Arial"/>
        </w:rPr>
      </w:pPr>
    </w:p>
    <w:p w14:paraId="1681FDB0" w14:textId="1C041C13"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 территории сельского поселения местами сбора бытовых отходов и</w:t>
      </w:r>
      <w:r w:rsidR="006067F1" w:rsidRPr="006067F1">
        <w:rPr>
          <w:rFonts w:cs="Arial"/>
        </w:rPr>
        <w:t xml:space="preserve"> </w:t>
      </w:r>
      <w:r w:rsidRPr="006067F1">
        <w:rPr>
          <w:rFonts w:cs="Arial"/>
        </w:rPr>
        <w:t>кладбищами</w:t>
      </w:r>
    </w:p>
    <w:p w14:paraId="13EDF765"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организация сбора и вывоза бытовых отходов и мусора;</w:t>
      </w:r>
    </w:p>
    <w:p w14:paraId="2B38A8D9" w14:textId="77777777" w:rsidR="00AC22CE" w:rsidRPr="006067F1" w:rsidRDefault="00AC22CE" w:rsidP="00614C83">
      <w:pPr>
        <w:ind w:firstLine="709"/>
        <w:rPr>
          <w:rFonts w:cs="Arial"/>
        </w:rPr>
      </w:pPr>
    </w:p>
    <w:p w14:paraId="37B2476D" w14:textId="77777777" w:rsidR="00AC22CE" w:rsidRPr="006067F1" w:rsidRDefault="00AC22CE" w:rsidP="00614C83">
      <w:pPr>
        <w:numPr>
          <w:ilvl w:val="0"/>
          <w:numId w:val="4"/>
        </w:numPr>
        <w:tabs>
          <w:tab w:val="clear" w:pos="1005"/>
          <w:tab w:val="num" w:pos="0"/>
          <w:tab w:val="left" w:pos="360"/>
        </w:tabs>
        <w:ind w:left="0" w:firstLine="709"/>
        <w:jc w:val="left"/>
        <w:rPr>
          <w:rFonts w:cs="Arial"/>
        </w:rPr>
      </w:pPr>
      <w:r w:rsidRPr="006067F1">
        <w:rPr>
          <w:rFonts w:cs="Arial"/>
        </w:rPr>
        <w:t>Предложения по обеспечению территории сельского поселения местами захоронения</w:t>
      </w:r>
    </w:p>
    <w:p w14:paraId="4D6AFC16" w14:textId="77777777" w:rsidR="00AC22CE" w:rsidRPr="006067F1" w:rsidRDefault="00AC22CE" w:rsidP="00614C83">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содержание мест захоронения;</w:t>
      </w:r>
    </w:p>
    <w:p w14:paraId="1C55A984" w14:textId="77777777" w:rsidR="00AC22CE" w:rsidRPr="006067F1" w:rsidRDefault="00AC22CE" w:rsidP="00614C83">
      <w:pPr>
        <w:ind w:firstLine="709"/>
        <w:rPr>
          <w:rFonts w:cs="Arial"/>
        </w:rPr>
      </w:pPr>
    </w:p>
    <w:p w14:paraId="1D54F869" w14:textId="2C01A0CE" w:rsidR="00AC22CE" w:rsidRPr="006067F1" w:rsidRDefault="00AC22CE" w:rsidP="00614C83">
      <w:pPr>
        <w:pStyle w:val="ConsPlusNormal"/>
        <w:widowControl/>
        <w:ind w:firstLine="709"/>
        <w:jc w:val="both"/>
        <w:rPr>
          <w:sz w:val="24"/>
          <w:szCs w:val="24"/>
        </w:rPr>
      </w:pPr>
      <w:r w:rsidRPr="006067F1">
        <w:rPr>
          <w:rFonts w:eastAsia="Lucida Sans Unicode"/>
          <w:sz w:val="24"/>
          <w:szCs w:val="24"/>
        </w:rPr>
        <w:t>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снижению, приводятся в томе 2 – раздела</w:t>
      </w:r>
      <w:r w:rsidR="006067F1" w:rsidRPr="006067F1">
        <w:rPr>
          <w:rFonts w:eastAsia="Lucida Sans Unicode"/>
          <w:sz w:val="24"/>
          <w:szCs w:val="24"/>
        </w:rPr>
        <w:t xml:space="preserve"> </w:t>
      </w:r>
      <w:r w:rsidRPr="006067F1">
        <w:rPr>
          <w:rFonts w:eastAsia="Lucida Sans Unicode"/>
          <w:sz w:val="24"/>
          <w:szCs w:val="24"/>
        </w:rPr>
        <w:t xml:space="preserve">ИТМ ЧС. В разделе предложений по территориальному планированию рассмотрены вопросы, касающиеся </w:t>
      </w:r>
      <w:r w:rsidRPr="006067F1">
        <w:rPr>
          <w:sz w:val="24"/>
          <w:szCs w:val="24"/>
        </w:rPr>
        <w:t>обеспечения первичных мер пожарной безопасности в границах населенных пунктов поселения;</w:t>
      </w:r>
    </w:p>
    <w:p w14:paraId="5FCA843F" w14:textId="77777777" w:rsidR="00AC22CE" w:rsidRPr="006067F1" w:rsidRDefault="00AC22CE" w:rsidP="006067F1">
      <w:pPr>
        <w:pStyle w:val="ConsPlusNormal"/>
        <w:widowControl/>
        <w:ind w:firstLine="540"/>
        <w:jc w:val="center"/>
        <w:rPr>
          <w:sz w:val="24"/>
          <w:szCs w:val="24"/>
        </w:rPr>
      </w:pPr>
    </w:p>
    <w:p w14:paraId="77405640" w14:textId="77777777" w:rsidR="00AC22CE" w:rsidRPr="006067F1" w:rsidRDefault="00AC22CE" w:rsidP="00614C83">
      <w:pPr>
        <w:pageBreakBefore/>
        <w:ind w:firstLine="709"/>
        <w:rPr>
          <w:rFonts w:cs="Arial"/>
        </w:rPr>
      </w:pPr>
      <w:r w:rsidRPr="006067F1">
        <w:rPr>
          <w:rFonts w:cs="Arial"/>
        </w:rPr>
        <w:lastRenderedPageBreak/>
        <w:t>3.1. Предложения по административно-территориальному устройству Латненского сельского поселения</w:t>
      </w:r>
    </w:p>
    <w:p w14:paraId="7A39CEA1" w14:textId="77777777" w:rsidR="00AC22CE" w:rsidRPr="006067F1" w:rsidRDefault="00AC22CE" w:rsidP="00614C83">
      <w:pPr>
        <w:ind w:firstLine="709"/>
        <w:jc w:val="center"/>
        <w:rPr>
          <w:rFonts w:cs="Arial"/>
          <w:kern w:val="2"/>
        </w:rPr>
      </w:pPr>
    </w:p>
    <w:p w14:paraId="16B90095" w14:textId="77777777" w:rsidR="00AC22CE" w:rsidRPr="006067F1" w:rsidRDefault="00AC22CE" w:rsidP="00614C83">
      <w:pPr>
        <w:ind w:firstLine="709"/>
        <w:rPr>
          <w:rFonts w:cs="Arial"/>
        </w:rPr>
      </w:pPr>
      <w:r w:rsidRPr="006067F1">
        <w:rPr>
          <w:rFonts w:cs="Arial"/>
          <w:kern w:val="2"/>
          <w:lang w:eastAsia="ar-SA"/>
        </w:rPr>
        <w:t xml:space="preserve">В соответствии с данными паспорта Латненского сельского поселения - </w:t>
      </w:r>
      <w:r w:rsidRPr="006067F1">
        <w:rPr>
          <w:rFonts w:cs="Arial"/>
          <w:iCs/>
          <w:kern w:val="2"/>
          <w:shd w:val="clear" w:color="auto" w:fill="FFFFFF"/>
        </w:rPr>
        <w:t>общая площадь земель в границах поселения составляет- 3739 га.</w:t>
      </w:r>
    </w:p>
    <w:p w14:paraId="525824FA" w14:textId="177479E3" w:rsidR="00AC22CE" w:rsidRPr="006067F1" w:rsidRDefault="00AC22CE" w:rsidP="00614C83">
      <w:pPr>
        <w:tabs>
          <w:tab w:val="left" w:pos="700"/>
        </w:tabs>
        <w:ind w:firstLine="709"/>
        <w:rPr>
          <w:rFonts w:cs="Arial"/>
        </w:rPr>
      </w:pPr>
      <w:r w:rsidRPr="006067F1">
        <w:rPr>
          <w:rFonts w:cs="Arial"/>
          <w:kern w:val="2"/>
          <w:lang w:eastAsia="ar-SA"/>
        </w:rPr>
        <w:t>На территории Латненского сельского поселения находятся три населенных пункта: село Латное, село Дальнее Ляпино, хутор</w:t>
      </w:r>
      <w:r w:rsidR="006067F1" w:rsidRPr="006067F1">
        <w:rPr>
          <w:rFonts w:cs="Arial"/>
          <w:kern w:val="2"/>
          <w:lang w:eastAsia="ar-SA"/>
        </w:rPr>
        <w:t xml:space="preserve"> </w:t>
      </w:r>
      <w:r w:rsidRPr="006067F1">
        <w:rPr>
          <w:rFonts w:cs="Arial"/>
          <w:kern w:val="2"/>
          <w:lang w:eastAsia="ar-SA"/>
        </w:rPr>
        <w:t>Точильное.</w:t>
      </w:r>
    </w:p>
    <w:p w14:paraId="1A8F644A" w14:textId="77777777" w:rsidR="00AC22CE" w:rsidRPr="006067F1" w:rsidRDefault="00AC22CE" w:rsidP="00614C83">
      <w:pPr>
        <w:tabs>
          <w:tab w:val="left" w:pos="3240"/>
        </w:tabs>
        <w:ind w:firstLine="709"/>
        <w:rPr>
          <w:rFonts w:cs="Arial"/>
        </w:rPr>
      </w:pPr>
      <w:r w:rsidRPr="006067F1">
        <w:rPr>
          <w:rFonts w:cs="Arial"/>
        </w:rPr>
        <w:t xml:space="preserve">Решением совета народных депутатов Латненского сельского поселения Семилукского муниципального района </w:t>
      </w:r>
      <w:r w:rsidRPr="006067F1">
        <w:rPr>
          <w:rFonts w:cs="Arial"/>
          <w:bCs/>
        </w:rPr>
        <w:t xml:space="preserve">от 23.12.2011 №51 </w:t>
      </w:r>
      <w:r w:rsidRPr="006067F1">
        <w:rPr>
          <w:rFonts w:cs="Arial"/>
        </w:rPr>
        <w:t>(</w:t>
      </w:r>
      <w:r w:rsidRPr="006067F1">
        <w:rPr>
          <w:rFonts w:eastAsia="Arial" w:cs="Arial"/>
          <w:bCs/>
        </w:rPr>
        <w:t xml:space="preserve">в ред. решения от </w:t>
      </w:r>
      <w:r w:rsidRPr="006067F1">
        <w:rPr>
          <w:rFonts w:cs="Arial"/>
          <w:bCs/>
        </w:rPr>
        <w:t>05.10.2015 №5</w:t>
      </w:r>
      <w:r w:rsidRPr="006067F1">
        <w:rPr>
          <w:rFonts w:cs="Arial"/>
        </w:rPr>
        <w:t xml:space="preserve">) утвержден Генеральный план. </w:t>
      </w:r>
    </w:p>
    <w:p w14:paraId="0A0719B7" w14:textId="77777777" w:rsidR="00AC22CE" w:rsidRPr="006067F1" w:rsidRDefault="00AC22CE" w:rsidP="00614C83">
      <w:pPr>
        <w:ind w:firstLine="709"/>
        <w:rPr>
          <w:rFonts w:cs="Arial"/>
        </w:rPr>
      </w:pPr>
      <w:r w:rsidRPr="006067F1">
        <w:rPr>
          <w:rFonts w:cs="Arial"/>
          <w:kern w:val="2"/>
        </w:rPr>
        <w:t>Границы и статус Латненского сельского поселения установлены Законом Воронежской области от 02.12.2004 N 88-ОЗ (ред. от 12.07.2019) "Об установлении границ, наделении соответствующим статусом, определении административных центров муниципальных образований Грибановского, Каширского, Острогожского, Семилукского, Таловского, Хохольского районов и города Нововоронеж" (принят Воронежской областной Думой 18.11.2004).</w:t>
      </w:r>
    </w:p>
    <w:p w14:paraId="4D72491D" w14:textId="77777777" w:rsidR="00AC22CE" w:rsidRPr="006067F1" w:rsidRDefault="00AC22CE" w:rsidP="00614C83">
      <w:pPr>
        <w:tabs>
          <w:tab w:val="left" w:pos="3240"/>
        </w:tabs>
        <w:ind w:firstLine="709"/>
        <w:rPr>
          <w:rFonts w:cs="Arial"/>
        </w:rPr>
      </w:pPr>
      <w:r w:rsidRPr="006067F1">
        <w:rPr>
          <w:rFonts w:cs="Arial"/>
        </w:rPr>
        <w:t xml:space="preserve">Позднее специализированной организацией были установлены границы населённого пункта села Латное и утверждены решением совета народных депутатов Латненского сельского поселения Семилукского муниципального района </w:t>
      </w:r>
      <w:r w:rsidRPr="006067F1">
        <w:rPr>
          <w:rFonts w:eastAsia="Arial" w:cs="Arial"/>
          <w:bCs/>
        </w:rPr>
        <w:t xml:space="preserve">от </w:t>
      </w:r>
      <w:r w:rsidRPr="006067F1">
        <w:rPr>
          <w:rFonts w:cs="Arial"/>
          <w:bCs/>
        </w:rPr>
        <w:t>05.10.2015 №5</w:t>
      </w:r>
      <w:r w:rsidRPr="006067F1">
        <w:rPr>
          <w:rFonts w:cs="Arial"/>
        </w:rPr>
        <w:t xml:space="preserve">. Вместе с тем, сведения о границах населенного пункта села Латное в ЕГРН не внесены. В соответствии с установленной границей площадь населенного пункта села Латное составляет 442,67 га. </w:t>
      </w:r>
    </w:p>
    <w:p w14:paraId="346BA9E3" w14:textId="77777777" w:rsidR="00AC22CE" w:rsidRPr="006067F1" w:rsidRDefault="00AC22CE" w:rsidP="00614C83">
      <w:pPr>
        <w:tabs>
          <w:tab w:val="left" w:pos="3240"/>
        </w:tabs>
        <w:ind w:firstLine="709"/>
        <w:rPr>
          <w:rFonts w:cs="Arial"/>
        </w:rPr>
      </w:pPr>
      <w:r w:rsidRPr="006067F1">
        <w:rPr>
          <w:rFonts w:cs="Arial"/>
        </w:rPr>
        <w:t>Указанные границы населенных пунктов отображены в графических материалах генерального плана как существующие.</w:t>
      </w:r>
    </w:p>
    <w:p w14:paraId="216146D4" w14:textId="77777777" w:rsidR="00AC22CE" w:rsidRPr="006067F1" w:rsidRDefault="00AC22CE" w:rsidP="00614C83">
      <w:pPr>
        <w:tabs>
          <w:tab w:val="left" w:pos="3240"/>
        </w:tabs>
        <w:ind w:firstLine="709"/>
        <w:rPr>
          <w:rFonts w:cs="Arial"/>
        </w:rPr>
      </w:pPr>
      <w:r w:rsidRPr="006067F1">
        <w:rPr>
          <w:rFonts w:cs="Arial"/>
        </w:rPr>
        <w:t>В рамках настоящего проекта проведены землеустроительные работы по установлению границ населенных пунктов: село Дальнее Ляпино и хутор Точильное. Также, проведены работы по уточнению ранее установленных границ села Латное и устранению пересечений границ населенных пунктов с границами земельных участков, сведения о которых содержаться в ЕГРН.</w:t>
      </w:r>
    </w:p>
    <w:p w14:paraId="2BE6F2EE" w14:textId="77777777" w:rsidR="00AC22CE" w:rsidRPr="006067F1" w:rsidRDefault="00AC22CE" w:rsidP="00614C83">
      <w:pPr>
        <w:tabs>
          <w:tab w:val="left" w:pos="3240"/>
        </w:tabs>
        <w:ind w:firstLine="709"/>
        <w:rPr>
          <w:rFonts w:cs="Arial"/>
        </w:rPr>
      </w:pPr>
      <w:r w:rsidRPr="006067F1">
        <w:rPr>
          <w:rFonts w:cs="Arial"/>
        </w:rPr>
        <w:t>После уточнения границ села Латное общая площадь границ населенного пункта составила 443,28 га.</w:t>
      </w:r>
    </w:p>
    <w:p w14:paraId="56026BFA" w14:textId="77777777" w:rsidR="00AC22CE" w:rsidRPr="006067F1" w:rsidRDefault="00AC22CE" w:rsidP="00614C83">
      <w:pPr>
        <w:autoSpaceDE w:val="0"/>
        <w:ind w:firstLine="709"/>
        <w:rPr>
          <w:rFonts w:cs="Arial"/>
        </w:rPr>
      </w:pPr>
      <w:r w:rsidRPr="006067F1">
        <w:rPr>
          <w:rFonts w:cs="Arial"/>
        </w:rPr>
        <w:t>По результатам проведения вышеуказанных работ настоящим проектом предлагается включение 9-ти земельных участков общей площадью 19,59 га из земель сельскохозяйственного назначения в земли населенных пунктов, а также исключение из земель населенных пунктов двух земельных участков общей площадью 1,20 га.</w:t>
      </w:r>
    </w:p>
    <w:p w14:paraId="35F535A8" w14:textId="77777777" w:rsidR="00AC22CE" w:rsidRPr="006067F1" w:rsidRDefault="00AC22CE" w:rsidP="00614C83">
      <w:pPr>
        <w:pStyle w:val="ConsPlusNormal"/>
        <w:widowControl/>
        <w:snapToGrid w:val="0"/>
        <w:ind w:firstLine="709"/>
        <w:rPr>
          <w:bCs/>
          <w:iCs/>
          <w:sz w:val="24"/>
          <w:szCs w:val="24"/>
        </w:rPr>
      </w:pPr>
    </w:p>
    <w:p w14:paraId="1B182DB9" w14:textId="77777777" w:rsidR="00AC22CE" w:rsidRPr="006067F1" w:rsidRDefault="00AC22CE" w:rsidP="00614C83">
      <w:pPr>
        <w:autoSpaceDE w:val="0"/>
        <w:ind w:firstLine="709"/>
        <w:jc w:val="center"/>
        <w:rPr>
          <w:rFonts w:cs="Arial"/>
        </w:rPr>
      </w:pPr>
      <w:r w:rsidRPr="006067F1">
        <w:rPr>
          <w:rFonts w:cs="Arial"/>
          <w:bCs/>
          <w:iCs/>
          <w:spacing w:val="-1"/>
        </w:rPr>
        <w:t>П</w:t>
      </w:r>
      <w:r w:rsidRPr="006067F1">
        <w:rPr>
          <w:rFonts w:cs="Arial"/>
          <w:bCs/>
          <w:iCs/>
        </w:rPr>
        <w:t>е</w:t>
      </w:r>
      <w:r w:rsidRPr="006067F1">
        <w:rPr>
          <w:rFonts w:cs="Arial"/>
          <w:bCs/>
          <w:iCs/>
          <w:spacing w:val="2"/>
        </w:rPr>
        <w:t>р</w:t>
      </w:r>
      <w:r w:rsidRPr="006067F1">
        <w:rPr>
          <w:rFonts w:cs="Arial"/>
          <w:bCs/>
          <w:iCs/>
          <w:spacing w:val="-5"/>
        </w:rPr>
        <w:t>е</w:t>
      </w:r>
      <w:r w:rsidRPr="006067F1">
        <w:rPr>
          <w:rFonts w:cs="Arial"/>
          <w:bCs/>
          <w:iCs/>
        </w:rPr>
        <w:t>ч</w:t>
      </w:r>
      <w:r w:rsidRPr="006067F1">
        <w:rPr>
          <w:rFonts w:cs="Arial"/>
          <w:bCs/>
          <w:iCs/>
          <w:spacing w:val="-1"/>
        </w:rPr>
        <w:t>е</w:t>
      </w:r>
      <w:r w:rsidRPr="006067F1">
        <w:rPr>
          <w:rFonts w:cs="Arial"/>
          <w:bCs/>
          <w:iCs/>
        </w:rPr>
        <w:t>нь</w:t>
      </w:r>
      <w:r w:rsidRPr="006067F1">
        <w:rPr>
          <w:rFonts w:cs="Arial"/>
          <w:bCs/>
          <w:iCs/>
          <w:spacing w:val="-6"/>
        </w:rPr>
        <w:t xml:space="preserve"> </w:t>
      </w:r>
      <w:r w:rsidRPr="006067F1">
        <w:rPr>
          <w:rFonts w:cs="Arial"/>
          <w:bCs/>
          <w:iCs/>
        </w:rPr>
        <w:t>з</w:t>
      </w:r>
      <w:r w:rsidRPr="006067F1">
        <w:rPr>
          <w:rFonts w:cs="Arial"/>
          <w:bCs/>
          <w:iCs/>
          <w:spacing w:val="-6"/>
        </w:rPr>
        <w:t>е</w:t>
      </w:r>
      <w:r w:rsidRPr="006067F1">
        <w:rPr>
          <w:rFonts w:cs="Arial"/>
          <w:bCs/>
          <w:iCs/>
        </w:rPr>
        <w:t>м</w:t>
      </w:r>
      <w:r w:rsidRPr="006067F1">
        <w:rPr>
          <w:rFonts w:cs="Arial"/>
          <w:bCs/>
          <w:iCs/>
          <w:spacing w:val="-6"/>
        </w:rPr>
        <w:t>е</w:t>
      </w:r>
      <w:r w:rsidRPr="006067F1">
        <w:rPr>
          <w:rFonts w:cs="Arial"/>
          <w:bCs/>
          <w:iCs/>
          <w:spacing w:val="1"/>
        </w:rPr>
        <w:t>л</w:t>
      </w:r>
      <w:r w:rsidRPr="006067F1">
        <w:rPr>
          <w:rFonts w:cs="Arial"/>
          <w:bCs/>
          <w:iCs/>
        </w:rPr>
        <w:t>ьных</w:t>
      </w:r>
      <w:r w:rsidRPr="006067F1">
        <w:rPr>
          <w:rFonts w:cs="Arial"/>
          <w:bCs/>
          <w:iCs/>
          <w:spacing w:val="-4"/>
        </w:rPr>
        <w:t xml:space="preserve"> </w:t>
      </w:r>
      <w:r w:rsidRPr="006067F1">
        <w:rPr>
          <w:rFonts w:cs="Arial"/>
          <w:bCs/>
          <w:iCs/>
        </w:rPr>
        <w:t>уча</w:t>
      </w:r>
      <w:r w:rsidRPr="006067F1">
        <w:rPr>
          <w:rFonts w:cs="Arial"/>
          <w:bCs/>
          <w:iCs/>
          <w:spacing w:val="-3"/>
        </w:rPr>
        <w:t>с</w:t>
      </w:r>
      <w:r w:rsidRPr="006067F1">
        <w:rPr>
          <w:rFonts w:cs="Arial"/>
          <w:bCs/>
          <w:iCs/>
          <w:spacing w:val="3"/>
        </w:rPr>
        <w:t>т</w:t>
      </w:r>
      <w:r w:rsidRPr="006067F1">
        <w:rPr>
          <w:rFonts w:cs="Arial"/>
          <w:bCs/>
          <w:iCs/>
          <w:spacing w:val="-10"/>
        </w:rPr>
        <w:t>к</w:t>
      </w:r>
      <w:r w:rsidRPr="006067F1">
        <w:rPr>
          <w:rFonts w:cs="Arial"/>
          <w:bCs/>
          <w:iCs/>
        </w:rPr>
        <w:t>о</w:t>
      </w:r>
      <w:r w:rsidRPr="006067F1">
        <w:rPr>
          <w:rFonts w:cs="Arial"/>
          <w:bCs/>
          <w:iCs/>
          <w:spacing w:val="1"/>
        </w:rPr>
        <w:t>в</w:t>
      </w:r>
      <w:r w:rsidRPr="006067F1">
        <w:rPr>
          <w:rFonts w:cs="Arial"/>
          <w:bCs/>
          <w:iCs/>
        </w:rPr>
        <w:t>,</w:t>
      </w:r>
      <w:r w:rsidRPr="006067F1">
        <w:rPr>
          <w:rFonts w:cs="Arial"/>
          <w:bCs/>
          <w:iCs/>
          <w:spacing w:val="-10"/>
        </w:rPr>
        <w:t xml:space="preserve"> </w:t>
      </w:r>
      <w:r w:rsidRPr="006067F1">
        <w:rPr>
          <w:rFonts w:cs="Arial"/>
          <w:bCs/>
          <w:iCs/>
          <w:spacing w:val="-1"/>
        </w:rPr>
        <w:t>в</w:t>
      </w:r>
      <w:r w:rsidRPr="006067F1">
        <w:rPr>
          <w:rFonts w:cs="Arial"/>
          <w:bCs/>
          <w:iCs/>
          <w:spacing w:val="4"/>
        </w:rPr>
        <w:t>к</w:t>
      </w:r>
      <w:r w:rsidRPr="006067F1">
        <w:rPr>
          <w:rFonts w:cs="Arial"/>
          <w:bCs/>
          <w:iCs/>
          <w:spacing w:val="1"/>
        </w:rPr>
        <w:t>л</w:t>
      </w:r>
      <w:r w:rsidRPr="006067F1">
        <w:rPr>
          <w:rFonts w:cs="Arial"/>
          <w:bCs/>
          <w:iCs/>
          <w:spacing w:val="-3"/>
        </w:rPr>
        <w:t>ю</w:t>
      </w:r>
      <w:r w:rsidRPr="006067F1">
        <w:rPr>
          <w:rFonts w:cs="Arial"/>
          <w:bCs/>
          <w:iCs/>
        </w:rPr>
        <w:t>ча</w:t>
      </w:r>
      <w:r w:rsidRPr="006067F1">
        <w:rPr>
          <w:rFonts w:cs="Arial"/>
          <w:bCs/>
          <w:iCs/>
          <w:spacing w:val="-7"/>
        </w:rPr>
        <w:t>е</w:t>
      </w:r>
      <w:r w:rsidRPr="006067F1">
        <w:rPr>
          <w:rFonts w:cs="Arial"/>
          <w:bCs/>
          <w:iCs/>
        </w:rPr>
        <w:t>мых</w:t>
      </w:r>
      <w:r w:rsidRPr="006067F1">
        <w:rPr>
          <w:rFonts w:cs="Arial"/>
          <w:bCs/>
          <w:iCs/>
          <w:spacing w:val="-7"/>
        </w:rPr>
        <w:t xml:space="preserve"> </w:t>
      </w:r>
      <w:r w:rsidRPr="006067F1">
        <w:rPr>
          <w:rFonts w:cs="Arial"/>
          <w:bCs/>
          <w:iCs/>
        </w:rPr>
        <w:t>в</w:t>
      </w:r>
      <w:r w:rsidRPr="006067F1">
        <w:rPr>
          <w:rFonts w:cs="Arial"/>
          <w:bCs/>
          <w:iCs/>
          <w:spacing w:val="-2"/>
        </w:rPr>
        <w:t xml:space="preserve"> </w:t>
      </w:r>
      <w:r w:rsidRPr="006067F1">
        <w:rPr>
          <w:rFonts w:cs="Arial"/>
          <w:bCs/>
          <w:iCs/>
        </w:rPr>
        <w:t>на</w:t>
      </w:r>
      <w:r w:rsidRPr="006067F1">
        <w:rPr>
          <w:rFonts w:cs="Arial"/>
          <w:bCs/>
          <w:iCs/>
          <w:spacing w:val="-5"/>
        </w:rPr>
        <w:t>с</w:t>
      </w:r>
      <w:r w:rsidRPr="006067F1">
        <w:rPr>
          <w:rFonts w:cs="Arial"/>
          <w:bCs/>
          <w:iCs/>
          <w:spacing w:val="-6"/>
        </w:rPr>
        <w:t>е</w:t>
      </w:r>
      <w:r w:rsidRPr="006067F1">
        <w:rPr>
          <w:rFonts w:cs="Arial"/>
          <w:bCs/>
          <w:iCs/>
          <w:spacing w:val="1"/>
        </w:rPr>
        <w:t>л</w:t>
      </w:r>
      <w:r w:rsidRPr="006067F1">
        <w:rPr>
          <w:rFonts w:cs="Arial"/>
          <w:bCs/>
          <w:iCs/>
        </w:rPr>
        <w:t>ённые</w:t>
      </w:r>
      <w:r w:rsidRPr="006067F1">
        <w:rPr>
          <w:rFonts w:cs="Arial"/>
          <w:bCs/>
          <w:iCs/>
          <w:spacing w:val="-7"/>
        </w:rPr>
        <w:t xml:space="preserve"> </w:t>
      </w:r>
      <w:r w:rsidRPr="006067F1">
        <w:rPr>
          <w:rFonts w:cs="Arial"/>
          <w:bCs/>
          <w:iCs/>
        </w:rPr>
        <w:t>п</w:t>
      </w:r>
      <w:r w:rsidRPr="006067F1">
        <w:rPr>
          <w:rFonts w:cs="Arial"/>
          <w:bCs/>
          <w:iCs/>
          <w:w w:val="99"/>
        </w:rPr>
        <w:t>у</w:t>
      </w:r>
      <w:r w:rsidRPr="006067F1">
        <w:rPr>
          <w:rFonts w:cs="Arial"/>
          <w:bCs/>
          <w:iCs/>
        </w:rPr>
        <w:t>н</w:t>
      </w:r>
      <w:r w:rsidRPr="006067F1">
        <w:rPr>
          <w:rFonts w:cs="Arial"/>
          <w:bCs/>
          <w:iCs/>
          <w:spacing w:val="-6"/>
          <w:w w:val="99"/>
        </w:rPr>
        <w:t>к</w:t>
      </w:r>
      <w:r w:rsidRPr="006067F1">
        <w:rPr>
          <w:rFonts w:cs="Arial"/>
          <w:bCs/>
          <w:iCs/>
          <w:spacing w:val="3"/>
          <w:w w:val="99"/>
        </w:rPr>
        <w:t>т</w:t>
      </w:r>
      <w:r w:rsidRPr="006067F1">
        <w:rPr>
          <w:rFonts w:cs="Arial"/>
          <w:bCs/>
          <w:iCs/>
          <w:w w:val="99"/>
        </w:rPr>
        <w:t xml:space="preserve">ы </w:t>
      </w:r>
      <w:r w:rsidRPr="006067F1">
        <w:rPr>
          <w:rFonts w:cs="Arial"/>
          <w:bCs/>
          <w:iCs/>
        </w:rPr>
        <w:t>Латненского</w:t>
      </w:r>
      <w:r w:rsidRPr="006067F1">
        <w:rPr>
          <w:rFonts w:cs="Arial"/>
          <w:bCs/>
          <w:iCs/>
          <w:spacing w:val="-12"/>
        </w:rPr>
        <w:t xml:space="preserve"> </w:t>
      </w:r>
      <w:r w:rsidRPr="006067F1">
        <w:rPr>
          <w:rFonts w:cs="Arial"/>
          <w:bCs/>
          <w:iCs/>
          <w:spacing w:val="-3"/>
        </w:rPr>
        <w:t>с</w:t>
      </w:r>
      <w:r w:rsidRPr="006067F1">
        <w:rPr>
          <w:rFonts w:cs="Arial"/>
          <w:bCs/>
          <w:iCs/>
          <w:spacing w:val="-6"/>
        </w:rPr>
        <w:t>е</w:t>
      </w:r>
      <w:r w:rsidRPr="006067F1">
        <w:rPr>
          <w:rFonts w:cs="Arial"/>
          <w:bCs/>
          <w:iCs/>
          <w:spacing w:val="1"/>
        </w:rPr>
        <w:t>л</w:t>
      </w:r>
      <w:r w:rsidRPr="006067F1">
        <w:rPr>
          <w:rFonts w:cs="Arial"/>
          <w:bCs/>
          <w:iCs/>
        </w:rPr>
        <w:t>ьс</w:t>
      </w:r>
      <w:r w:rsidRPr="006067F1">
        <w:rPr>
          <w:rFonts w:cs="Arial"/>
          <w:bCs/>
          <w:iCs/>
          <w:spacing w:val="-10"/>
        </w:rPr>
        <w:t>к</w:t>
      </w:r>
      <w:r w:rsidRPr="006067F1">
        <w:rPr>
          <w:rFonts w:cs="Arial"/>
          <w:bCs/>
          <w:iCs/>
        </w:rPr>
        <w:t>о</w:t>
      </w:r>
      <w:r w:rsidRPr="006067F1">
        <w:rPr>
          <w:rFonts w:cs="Arial"/>
          <w:bCs/>
          <w:iCs/>
          <w:spacing w:val="-1"/>
        </w:rPr>
        <w:t>г</w:t>
      </w:r>
      <w:r w:rsidRPr="006067F1">
        <w:rPr>
          <w:rFonts w:cs="Arial"/>
          <w:bCs/>
          <w:iCs/>
        </w:rPr>
        <w:t>о</w:t>
      </w:r>
      <w:r w:rsidRPr="006067F1">
        <w:rPr>
          <w:rFonts w:cs="Arial"/>
          <w:bCs/>
          <w:iCs/>
          <w:spacing w:val="-6"/>
        </w:rPr>
        <w:t xml:space="preserve"> </w:t>
      </w:r>
      <w:r w:rsidRPr="006067F1">
        <w:rPr>
          <w:rFonts w:cs="Arial"/>
          <w:bCs/>
          <w:iCs/>
        </w:rPr>
        <w:t>п</w:t>
      </w:r>
      <w:r w:rsidRPr="006067F1">
        <w:rPr>
          <w:rFonts w:cs="Arial"/>
          <w:bCs/>
          <w:iCs/>
          <w:w w:val="99"/>
        </w:rPr>
        <w:t>о</w:t>
      </w:r>
      <w:r w:rsidRPr="006067F1">
        <w:rPr>
          <w:rFonts w:cs="Arial"/>
          <w:bCs/>
          <w:iCs/>
          <w:spacing w:val="-3"/>
          <w:w w:val="99"/>
        </w:rPr>
        <w:t>с</w:t>
      </w:r>
      <w:r w:rsidRPr="006067F1">
        <w:rPr>
          <w:rFonts w:cs="Arial"/>
          <w:bCs/>
          <w:iCs/>
          <w:spacing w:val="-6"/>
          <w:w w:val="99"/>
        </w:rPr>
        <w:t>е</w:t>
      </w:r>
      <w:r w:rsidRPr="006067F1">
        <w:rPr>
          <w:rFonts w:cs="Arial"/>
          <w:bCs/>
          <w:iCs/>
          <w:spacing w:val="1"/>
        </w:rPr>
        <w:t>л</w:t>
      </w:r>
      <w:r w:rsidRPr="006067F1">
        <w:rPr>
          <w:rFonts w:cs="Arial"/>
          <w:bCs/>
          <w:iCs/>
          <w:spacing w:val="-3"/>
          <w:w w:val="99"/>
        </w:rPr>
        <w:t>е</w:t>
      </w:r>
      <w:r w:rsidRPr="006067F1">
        <w:rPr>
          <w:rFonts w:cs="Arial"/>
          <w:bCs/>
          <w:iCs/>
        </w:rPr>
        <w:t>ния</w:t>
      </w:r>
    </w:p>
    <w:p w14:paraId="099ED4D2" w14:textId="77777777" w:rsidR="00AC22CE" w:rsidRPr="006067F1" w:rsidRDefault="00AC22CE" w:rsidP="00614C83">
      <w:pPr>
        <w:autoSpaceDE w:val="0"/>
        <w:ind w:firstLine="709"/>
        <w:rPr>
          <w:rFonts w:cs="Arial"/>
          <w:highlight w:val="yellow"/>
        </w:rPr>
      </w:pPr>
    </w:p>
    <w:p w14:paraId="2D574220" w14:textId="77777777" w:rsidR="00AC22CE" w:rsidRPr="006067F1" w:rsidRDefault="00AC22CE" w:rsidP="00614C83">
      <w:pPr>
        <w:ind w:firstLine="709"/>
        <w:rPr>
          <w:rFonts w:cs="Arial"/>
        </w:rPr>
      </w:pPr>
      <w:r w:rsidRPr="006067F1">
        <w:rPr>
          <w:rFonts w:cs="Arial"/>
        </w:rPr>
        <w:t>C целью уточнения границ населенного пункта (существующая жилая застройка) и устранения пересечений с границами земельных участков, сведения о которых содержатся в ЕГРН, предлагается включение в с. Латное земельного участка общей площадью 2,50 га, а именно:</w:t>
      </w:r>
    </w:p>
    <w:p w14:paraId="07908432" w14:textId="77777777" w:rsidR="00AC22CE" w:rsidRPr="006067F1" w:rsidRDefault="00AC22CE" w:rsidP="00614C83">
      <w:pPr>
        <w:ind w:firstLine="709"/>
        <w:rPr>
          <w:rFonts w:cs="Arial"/>
        </w:rPr>
      </w:pPr>
      <w:r w:rsidRPr="006067F1">
        <w:rPr>
          <w:rFonts w:cs="Arial"/>
        </w:rPr>
        <w:t>Участок №1 общей площадью 2,50 га, включаемый в границы с. Латное;</w:t>
      </w:r>
    </w:p>
    <w:p w14:paraId="4E2C18FA" w14:textId="77777777" w:rsidR="00AC22CE" w:rsidRPr="006067F1" w:rsidRDefault="00AC22CE" w:rsidP="00614C83">
      <w:pPr>
        <w:ind w:firstLine="709"/>
        <w:rPr>
          <w:rFonts w:cs="Arial"/>
          <w:bCs/>
          <w:iCs/>
        </w:rPr>
      </w:pPr>
    </w:p>
    <w:p w14:paraId="0CC70C1C" w14:textId="77777777" w:rsidR="00AC22CE" w:rsidRPr="006067F1" w:rsidRDefault="00AC22CE" w:rsidP="00614C83">
      <w:pPr>
        <w:ind w:firstLine="709"/>
        <w:rPr>
          <w:rFonts w:cs="Arial"/>
        </w:rPr>
      </w:pPr>
      <w:r w:rsidRPr="006067F1">
        <w:rPr>
          <w:rFonts w:cs="Arial"/>
          <w:bCs/>
          <w:iCs/>
        </w:rPr>
        <w:t xml:space="preserve">С целью развития населенного пункта и зоны индивидуальной жилой застройки в границы населённого пункта с. Дальнее Ляпино предлагается включение </w:t>
      </w:r>
      <w:r w:rsidRPr="006067F1">
        <w:rPr>
          <w:rFonts w:cs="Arial"/>
          <w:bCs/>
          <w:iCs/>
        </w:rPr>
        <w:lastRenderedPageBreak/>
        <w:t>двух земельных участков из земель сельскохозяйственного назначения общей площадью 11,97 га, а именно:</w:t>
      </w:r>
    </w:p>
    <w:p w14:paraId="4B28471E" w14:textId="77777777" w:rsidR="00AC22CE" w:rsidRPr="006067F1" w:rsidRDefault="00AC22CE" w:rsidP="00614C83">
      <w:pPr>
        <w:ind w:firstLine="709"/>
        <w:rPr>
          <w:rFonts w:cs="Arial"/>
        </w:rPr>
      </w:pPr>
      <w:r w:rsidRPr="006067F1">
        <w:rPr>
          <w:rFonts w:cs="Arial"/>
        </w:rPr>
        <w:t xml:space="preserve">Участок №2 общей площадью 2,77 га, включаемый в границы с. </w:t>
      </w:r>
      <w:r w:rsidRPr="006067F1">
        <w:rPr>
          <w:rFonts w:cs="Arial"/>
          <w:bCs/>
          <w:iCs/>
        </w:rPr>
        <w:t>Дальнее Ляпино</w:t>
      </w:r>
      <w:r w:rsidRPr="006067F1">
        <w:rPr>
          <w:rFonts w:cs="Arial"/>
        </w:rPr>
        <w:t>;</w:t>
      </w:r>
    </w:p>
    <w:p w14:paraId="633D2589" w14:textId="77777777" w:rsidR="00AC22CE" w:rsidRPr="006067F1" w:rsidRDefault="00AC22CE" w:rsidP="00614C83">
      <w:pPr>
        <w:ind w:firstLine="709"/>
        <w:rPr>
          <w:rFonts w:cs="Arial"/>
        </w:rPr>
      </w:pPr>
      <w:r w:rsidRPr="006067F1">
        <w:rPr>
          <w:rFonts w:cs="Arial"/>
        </w:rPr>
        <w:t xml:space="preserve">Участок №3 общей площадью 9,20 га, включаемый в границы с. </w:t>
      </w:r>
      <w:r w:rsidRPr="006067F1">
        <w:rPr>
          <w:rFonts w:cs="Arial"/>
          <w:bCs/>
          <w:iCs/>
        </w:rPr>
        <w:t>Дальнее Ляпино</w:t>
      </w:r>
      <w:r w:rsidRPr="006067F1">
        <w:rPr>
          <w:rFonts w:cs="Arial"/>
        </w:rPr>
        <w:t>;</w:t>
      </w:r>
    </w:p>
    <w:p w14:paraId="3BD5D83B" w14:textId="77777777" w:rsidR="00AC22CE" w:rsidRPr="006067F1" w:rsidRDefault="00AC22CE" w:rsidP="00614C83">
      <w:pPr>
        <w:ind w:firstLine="709"/>
        <w:rPr>
          <w:rFonts w:cs="Arial"/>
        </w:rPr>
      </w:pPr>
    </w:p>
    <w:p w14:paraId="15D512A6" w14:textId="77777777" w:rsidR="00AC22CE" w:rsidRPr="006067F1" w:rsidRDefault="00AC22CE" w:rsidP="00614C83">
      <w:pPr>
        <w:ind w:firstLine="709"/>
        <w:rPr>
          <w:rFonts w:cs="Arial"/>
        </w:rPr>
      </w:pPr>
      <w:r w:rsidRPr="006067F1">
        <w:rPr>
          <w:rFonts w:cs="Arial"/>
        </w:rPr>
        <w:t xml:space="preserve">C целью устранения пересечений с границами земельных участков, сведения о которых содержатся в ЕГРН, предлагается включение в с. </w:t>
      </w:r>
      <w:r w:rsidRPr="006067F1">
        <w:rPr>
          <w:rFonts w:cs="Arial"/>
          <w:bCs/>
          <w:iCs/>
        </w:rPr>
        <w:t>Дальнее Ляпино</w:t>
      </w:r>
      <w:r w:rsidRPr="006067F1">
        <w:rPr>
          <w:rFonts w:cs="Arial"/>
        </w:rPr>
        <w:t xml:space="preserve"> шести земельных участков общей площадью 5,12 га, а именно:</w:t>
      </w:r>
    </w:p>
    <w:p w14:paraId="2A391B29" w14:textId="77777777" w:rsidR="00AC22CE" w:rsidRPr="006067F1" w:rsidRDefault="00AC22CE" w:rsidP="00614C83">
      <w:pPr>
        <w:ind w:firstLine="709"/>
        <w:rPr>
          <w:rFonts w:cs="Arial"/>
        </w:rPr>
      </w:pPr>
      <w:r w:rsidRPr="006067F1">
        <w:rPr>
          <w:rFonts w:cs="Arial"/>
        </w:rPr>
        <w:t xml:space="preserve">Участок №4 общей площадью 0,69 га, включаемый в границы с. </w:t>
      </w:r>
      <w:r w:rsidRPr="006067F1">
        <w:rPr>
          <w:rFonts w:cs="Arial"/>
          <w:bCs/>
          <w:iCs/>
        </w:rPr>
        <w:t>Дальнее Ляпино</w:t>
      </w:r>
      <w:r w:rsidRPr="006067F1">
        <w:rPr>
          <w:rFonts w:cs="Arial"/>
        </w:rPr>
        <w:t>;</w:t>
      </w:r>
    </w:p>
    <w:p w14:paraId="6BD3B7DA" w14:textId="6D96C2F5" w:rsidR="00AC22CE" w:rsidRPr="006067F1" w:rsidRDefault="00AC22CE" w:rsidP="00614C83">
      <w:pPr>
        <w:ind w:firstLine="709"/>
        <w:rPr>
          <w:rFonts w:cs="Arial"/>
        </w:rPr>
      </w:pPr>
      <w:r w:rsidRPr="006067F1">
        <w:rPr>
          <w:rFonts w:cs="Arial"/>
        </w:rPr>
        <w:t xml:space="preserve">Участок №5 общей площадью 0,47 га, включаемый в границы с. </w:t>
      </w:r>
      <w:r w:rsidRPr="006067F1">
        <w:rPr>
          <w:rFonts w:cs="Arial"/>
          <w:bCs/>
          <w:iCs/>
        </w:rPr>
        <w:t>Дальнее Ляпино</w:t>
      </w:r>
      <w:r w:rsidRPr="006067F1">
        <w:rPr>
          <w:rFonts w:cs="Arial"/>
        </w:rPr>
        <w:t>;</w:t>
      </w:r>
      <w:r w:rsidR="006067F1" w:rsidRPr="006067F1">
        <w:rPr>
          <w:rFonts w:cs="Arial"/>
        </w:rPr>
        <w:t xml:space="preserve"> </w:t>
      </w:r>
    </w:p>
    <w:p w14:paraId="34411CBC" w14:textId="77777777" w:rsidR="00AC22CE" w:rsidRPr="006067F1" w:rsidRDefault="00AC22CE" w:rsidP="00614C83">
      <w:pPr>
        <w:ind w:firstLine="709"/>
        <w:rPr>
          <w:rFonts w:cs="Arial"/>
        </w:rPr>
      </w:pPr>
      <w:r w:rsidRPr="006067F1">
        <w:rPr>
          <w:rFonts w:cs="Arial"/>
        </w:rPr>
        <w:t xml:space="preserve">Участок №6 общей площадью 1,70 га, включаемый в границы с. </w:t>
      </w:r>
      <w:r w:rsidRPr="006067F1">
        <w:rPr>
          <w:rFonts w:cs="Arial"/>
          <w:bCs/>
          <w:iCs/>
        </w:rPr>
        <w:t>Дальнее Ляпино</w:t>
      </w:r>
      <w:r w:rsidRPr="006067F1">
        <w:rPr>
          <w:rFonts w:cs="Arial"/>
        </w:rPr>
        <w:t>;</w:t>
      </w:r>
    </w:p>
    <w:p w14:paraId="40F8198F" w14:textId="77777777" w:rsidR="00AC22CE" w:rsidRPr="006067F1" w:rsidRDefault="00AC22CE" w:rsidP="00614C83">
      <w:pPr>
        <w:ind w:firstLine="709"/>
        <w:rPr>
          <w:rFonts w:cs="Arial"/>
        </w:rPr>
      </w:pPr>
      <w:r w:rsidRPr="006067F1">
        <w:rPr>
          <w:rFonts w:cs="Arial"/>
        </w:rPr>
        <w:t xml:space="preserve">Участок №7 общей площадью 0,95 га, включаемый в границы с. </w:t>
      </w:r>
      <w:r w:rsidRPr="006067F1">
        <w:rPr>
          <w:rFonts w:cs="Arial"/>
          <w:bCs/>
          <w:iCs/>
        </w:rPr>
        <w:t>Дальнее Ляпино</w:t>
      </w:r>
      <w:r w:rsidRPr="006067F1">
        <w:rPr>
          <w:rFonts w:cs="Arial"/>
        </w:rPr>
        <w:t>;</w:t>
      </w:r>
    </w:p>
    <w:p w14:paraId="08F964CF" w14:textId="77777777" w:rsidR="00AC22CE" w:rsidRPr="006067F1" w:rsidRDefault="00AC22CE" w:rsidP="00614C83">
      <w:pPr>
        <w:ind w:firstLine="709"/>
        <w:rPr>
          <w:rFonts w:cs="Arial"/>
        </w:rPr>
      </w:pPr>
      <w:r w:rsidRPr="006067F1">
        <w:rPr>
          <w:rFonts w:cs="Arial"/>
        </w:rPr>
        <w:t xml:space="preserve">Участок №8 общей площадью 0,74 га, включаемый в границы с. </w:t>
      </w:r>
      <w:r w:rsidRPr="006067F1">
        <w:rPr>
          <w:rFonts w:cs="Arial"/>
          <w:bCs/>
          <w:iCs/>
        </w:rPr>
        <w:t>Дальнее Ляпино</w:t>
      </w:r>
      <w:r w:rsidRPr="006067F1">
        <w:rPr>
          <w:rFonts w:cs="Arial"/>
        </w:rPr>
        <w:t>;</w:t>
      </w:r>
    </w:p>
    <w:p w14:paraId="629D1537" w14:textId="77777777" w:rsidR="00AC22CE" w:rsidRPr="006067F1" w:rsidRDefault="00AC22CE" w:rsidP="00614C83">
      <w:pPr>
        <w:ind w:firstLine="709"/>
        <w:rPr>
          <w:rFonts w:cs="Arial"/>
        </w:rPr>
      </w:pPr>
      <w:r w:rsidRPr="006067F1">
        <w:rPr>
          <w:rFonts w:cs="Arial"/>
        </w:rPr>
        <w:t xml:space="preserve">Участок №9 общей площадью 0,57 га, включаемый в границы с. </w:t>
      </w:r>
      <w:r w:rsidRPr="006067F1">
        <w:rPr>
          <w:rFonts w:cs="Arial"/>
          <w:bCs/>
          <w:iCs/>
        </w:rPr>
        <w:t>Дальнее Ляпино</w:t>
      </w:r>
      <w:r w:rsidRPr="006067F1">
        <w:rPr>
          <w:rFonts w:cs="Arial"/>
        </w:rPr>
        <w:t>.</w:t>
      </w:r>
    </w:p>
    <w:p w14:paraId="3F43CBC7" w14:textId="77777777" w:rsidR="00AC22CE" w:rsidRPr="006067F1" w:rsidRDefault="00AC22CE" w:rsidP="00614C83">
      <w:pPr>
        <w:ind w:firstLine="709"/>
        <w:rPr>
          <w:rFonts w:cs="Arial"/>
          <w:bCs/>
          <w:iCs/>
        </w:rPr>
      </w:pPr>
    </w:p>
    <w:p w14:paraId="26ED613E" w14:textId="77777777" w:rsidR="00AC22CE" w:rsidRPr="006067F1" w:rsidRDefault="00AC22CE" w:rsidP="00614C83">
      <w:pPr>
        <w:ind w:firstLine="709"/>
        <w:rPr>
          <w:rFonts w:cs="Arial"/>
        </w:rPr>
      </w:pPr>
      <w:r w:rsidRPr="006067F1">
        <w:rPr>
          <w:rFonts w:cs="Arial"/>
        </w:rPr>
        <w:t>C целью устранения пересечений с границами земельных участков, сведения о которых содержатся в ЕГРН, предлагается исключение из границ населенного пункта с. Латное земельного участка общей площадью 0,78 га, а именно:</w:t>
      </w:r>
    </w:p>
    <w:p w14:paraId="7BB85A17" w14:textId="77777777" w:rsidR="00AC22CE" w:rsidRPr="006067F1" w:rsidRDefault="00AC22CE" w:rsidP="00614C83">
      <w:pPr>
        <w:ind w:firstLine="709"/>
        <w:rPr>
          <w:rFonts w:cs="Arial"/>
        </w:rPr>
      </w:pPr>
      <w:r w:rsidRPr="006067F1">
        <w:rPr>
          <w:rFonts w:cs="Arial"/>
        </w:rPr>
        <w:t xml:space="preserve">Участок №10 общей площадью 0,78 га, исключаемый из границ с. Латное в земли </w:t>
      </w:r>
      <w:r w:rsidRPr="006067F1">
        <w:rPr>
          <w:rFonts w:cs="Arial"/>
          <w:bCs/>
          <w:iCs/>
        </w:rPr>
        <w:t>сельскохозяйственного назначения</w:t>
      </w:r>
      <w:r w:rsidRPr="006067F1">
        <w:rPr>
          <w:rFonts w:cs="Arial"/>
        </w:rPr>
        <w:t>;</w:t>
      </w:r>
    </w:p>
    <w:p w14:paraId="6A652B00" w14:textId="77777777" w:rsidR="00AC22CE" w:rsidRPr="006067F1" w:rsidRDefault="00AC22CE" w:rsidP="00614C83">
      <w:pPr>
        <w:ind w:firstLine="709"/>
        <w:rPr>
          <w:rFonts w:cs="Arial"/>
          <w:bCs/>
          <w:iCs/>
        </w:rPr>
      </w:pPr>
    </w:p>
    <w:p w14:paraId="462F8893" w14:textId="77777777" w:rsidR="00AC22CE" w:rsidRPr="006067F1" w:rsidRDefault="00AC22CE" w:rsidP="00614C83">
      <w:pPr>
        <w:ind w:firstLine="709"/>
        <w:rPr>
          <w:rFonts w:cs="Arial"/>
        </w:rPr>
      </w:pPr>
      <w:r w:rsidRPr="006067F1">
        <w:rPr>
          <w:rFonts w:cs="Arial"/>
        </w:rPr>
        <w:t>C целью устранения пересечений с границами земельных участков, сведения о которых содержатся в ЕГРН, предлагается исключение из границ населенного пункта с. Дальнее Ляпино земельного участка общей площадью 0,42 га, а именно:</w:t>
      </w:r>
    </w:p>
    <w:p w14:paraId="2897469F" w14:textId="77777777" w:rsidR="00AC22CE" w:rsidRPr="006067F1" w:rsidRDefault="00AC22CE" w:rsidP="00614C83">
      <w:pPr>
        <w:ind w:firstLine="709"/>
        <w:rPr>
          <w:rFonts w:cs="Arial"/>
        </w:rPr>
      </w:pPr>
      <w:r w:rsidRPr="006067F1">
        <w:rPr>
          <w:rFonts w:cs="Arial"/>
        </w:rPr>
        <w:t xml:space="preserve">Участок №11 общей площадью 0,42 га, исключаемый из границ с. Дальнее Ляпино в земли </w:t>
      </w:r>
      <w:r w:rsidRPr="006067F1">
        <w:rPr>
          <w:rFonts w:cs="Arial"/>
          <w:bCs/>
          <w:iCs/>
        </w:rPr>
        <w:t>сельскохозяйственного назначения</w:t>
      </w:r>
      <w:r w:rsidRPr="006067F1">
        <w:rPr>
          <w:rFonts w:cs="Arial"/>
        </w:rPr>
        <w:t>;</w:t>
      </w:r>
    </w:p>
    <w:p w14:paraId="4E7D05B9" w14:textId="77777777" w:rsidR="00AC22CE" w:rsidRPr="006067F1" w:rsidRDefault="00AC22CE" w:rsidP="00614C83">
      <w:pPr>
        <w:ind w:firstLine="709"/>
        <w:rPr>
          <w:rFonts w:cs="Arial"/>
          <w:bCs/>
          <w:iCs/>
        </w:rPr>
      </w:pPr>
    </w:p>
    <w:p w14:paraId="2D515A62" w14:textId="77777777" w:rsidR="00AC22CE" w:rsidRPr="006067F1" w:rsidRDefault="00AC22CE" w:rsidP="00614C83">
      <w:pPr>
        <w:tabs>
          <w:tab w:val="left" w:pos="3240"/>
        </w:tabs>
        <w:ind w:firstLine="709"/>
        <w:rPr>
          <w:rFonts w:cs="Arial"/>
        </w:rPr>
      </w:pPr>
      <w:r w:rsidRPr="006067F1">
        <w:rPr>
          <w:rFonts w:cs="Arial"/>
        </w:rPr>
        <w:t>Таким образом общая площадь населённых пунктов на территории Латненского сельского поселения составит 570,25 га, в частности:</w:t>
      </w:r>
    </w:p>
    <w:p w14:paraId="250522B7" w14:textId="77777777" w:rsidR="00AC22CE" w:rsidRPr="006067F1" w:rsidRDefault="00AC22CE" w:rsidP="00614C83">
      <w:pPr>
        <w:numPr>
          <w:ilvl w:val="0"/>
          <w:numId w:val="52"/>
        </w:numPr>
        <w:tabs>
          <w:tab w:val="left" w:pos="851"/>
        </w:tabs>
        <w:suppressAutoHyphens/>
        <w:ind w:left="0" w:firstLine="709"/>
        <w:rPr>
          <w:rFonts w:cs="Arial"/>
        </w:rPr>
      </w:pPr>
      <w:r w:rsidRPr="006067F1">
        <w:rPr>
          <w:rFonts w:cs="Arial"/>
        </w:rPr>
        <w:t>площадь с. Латное – 443,28 га;</w:t>
      </w:r>
    </w:p>
    <w:p w14:paraId="51119A66" w14:textId="77777777" w:rsidR="00AC22CE" w:rsidRPr="006067F1" w:rsidRDefault="00AC22CE" w:rsidP="00614C83">
      <w:pPr>
        <w:numPr>
          <w:ilvl w:val="0"/>
          <w:numId w:val="52"/>
        </w:numPr>
        <w:tabs>
          <w:tab w:val="left" w:pos="851"/>
        </w:tabs>
        <w:suppressAutoHyphens/>
        <w:ind w:left="0" w:firstLine="709"/>
        <w:rPr>
          <w:rFonts w:cs="Arial"/>
        </w:rPr>
      </w:pPr>
      <w:r w:rsidRPr="006067F1">
        <w:rPr>
          <w:rFonts w:cs="Arial"/>
        </w:rPr>
        <w:t>площадь с. Дальнее Ляпино – 125,56 га;</w:t>
      </w:r>
    </w:p>
    <w:p w14:paraId="2B5D25AE" w14:textId="77777777" w:rsidR="00AC22CE" w:rsidRPr="006067F1" w:rsidRDefault="00AC22CE" w:rsidP="00614C83">
      <w:pPr>
        <w:numPr>
          <w:ilvl w:val="0"/>
          <w:numId w:val="52"/>
        </w:numPr>
        <w:tabs>
          <w:tab w:val="left" w:pos="851"/>
        </w:tabs>
        <w:suppressAutoHyphens/>
        <w:ind w:left="0" w:firstLine="709"/>
        <w:rPr>
          <w:rFonts w:cs="Arial"/>
        </w:rPr>
      </w:pPr>
      <w:r w:rsidRPr="006067F1">
        <w:rPr>
          <w:rFonts w:cs="Arial"/>
        </w:rPr>
        <w:t>площадь х. Точильное – 1,41 га;</w:t>
      </w:r>
    </w:p>
    <w:p w14:paraId="2F7B49E5" w14:textId="77777777" w:rsidR="00AC22CE" w:rsidRPr="006067F1" w:rsidRDefault="00AC22CE" w:rsidP="00614C83">
      <w:pPr>
        <w:tabs>
          <w:tab w:val="left" w:pos="851"/>
        </w:tabs>
        <w:ind w:firstLine="709"/>
        <w:rPr>
          <w:rFonts w:cs="Arial"/>
        </w:rPr>
      </w:pPr>
    </w:p>
    <w:p w14:paraId="27CEAD2F" w14:textId="77777777" w:rsidR="00AC22CE" w:rsidRPr="006067F1" w:rsidRDefault="00AC22CE" w:rsidP="00614C83">
      <w:pPr>
        <w:autoSpaceDE w:val="0"/>
        <w:ind w:firstLine="709"/>
        <w:rPr>
          <w:rFonts w:cs="Arial"/>
        </w:rPr>
      </w:pPr>
      <w:r w:rsidRPr="006067F1">
        <w:rPr>
          <w:rFonts w:cs="Arial"/>
        </w:rPr>
        <w:t xml:space="preserve">В составе настоящего проекта подготовлено приложение к Тому I «Сведения о границах населенных пунктов: села Латное, села Дальнее Ляпино, хутора Точильное (текстовое, графическое описание местоположения границ населенных пунктов, перечень координат характерных точек границ населенных пунктов)» с учетом устраненных пересечений и включаемых участков. </w:t>
      </w:r>
    </w:p>
    <w:p w14:paraId="3ED6B97E" w14:textId="77777777" w:rsidR="00AC22CE" w:rsidRPr="006067F1" w:rsidRDefault="00AC22CE" w:rsidP="006067F1">
      <w:pPr>
        <w:tabs>
          <w:tab w:val="left" w:pos="851"/>
        </w:tabs>
        <w:ind w:left="567" w:firstLine="0"/>
        <w:rPr>
          <w:rFonts w:cs="Arial"/>
        </w:rPr>
      </w:pPr>
    </w:p>
    <w:p w14:paraId="4E96F34F" w14:textId="77777777" w:rsidR="00AC22CE" w:rsidRPr="006067F1" w:rsidRDefault="00AC22CE" w:rsidP="006067F1">
      <w:pPr>
        <w:rPr>
          <w:rFonts w:cs="Arial"/>
        </w:rPr>
      </w:pPr>
    </w:p>
    <w:p w14:paraId="1001040E" w14:textId="77777777" w:rsidR="00AC22CE" w:rsidRPr="006067F1" w:rsidRDefault="00AC22CE" w:rsidP="006067F1">
      <w:pPr>
        <w:jc w:val="center"/>
        <w:rPr>
          <w:rFonts w:cs="Arial"/>
        </w:rPr>
      </w:pPr>
      <w:r w:rsidRPr="006067F1">
        <w:rPr>
          <w:rFonts w:cs="Arial"/>
          <w:bCs/>
          <w:iCs/>
        </w:rPr>
        <w:lastRenderedPageBreak/>
        <w:t>Перечень мероприятий по территориальному планированию и этапы их реализации по разделу административно-территориального устройства</w:t>
      </w:r>
    </w:p>
    <w:p w14:paraId="12054536" w14:textId="77777777" w:rsidR="00AC22CE" w:rsidRPr="006067F1" w:rsidRDefault="00AC22CE" w:rsidP="006067F1">
      <w:pPr>
        <w:jc w:val="center"/>
        <w:rPr>
          <w:rFonts w:cs="Arial"/>
          <w:bCs/>
          <w:iCs/>
        </w:rPr>
      </w:pPr>
    </w:p>
    <w:tbl>
      <w:tblPr>
        <w:tblW w:w="5000" w:type="pct"/>
        <w:tblCellMar>
          <w:top w:w="108" w:type="dxa"/>
          <w:bottom w:w="108" w:type="dxa"/>
        </w:tblCellMar>
        <w:tblLook w:val="0000" w:firstRow="0" w:lastRow="0" w:firstColumn="0" w:lastColumn="0" w:noHBand="0" w:noVBand="0"/>
      </w:tblPr>
      <w:tblGrid>
        <w:gridCol w:w="554"/>
        <w:gridCol w:w="6394"/>
        <w:gridCol w:w="2907"/>
      </w:tblGrid>
      <w:tr w:rsidR="006067F1" w:rsidRPr="00614C83" w14:paraId="688EFD02" w14:textId="77777777" w:rsidTr="00614C83">
        <w:tc>
          <w:tcPr>
            <w:tcW w:w="281" w:type="pct"/>
            <w:tcBorders>
              <w:top w:val="single" w:sz="4" w:space="0" w:color="000000"/>
              <w:left w:val="single" w:sz="4" w:space="0" w:color="000000"/>
              <w:bottom w:val="single" w:sz="4" w:space="0" w:color="000000"/>
            </w:tcBorders>
            <w:shd w:val="clear" w:color="auto" w:fill="99CCFF"/>
            <w:vAlign w:val="center"/>
          </w:tcPr>
          <w:p w14:paraId="6F3CDDF7" w14:textId="77777777" w:rsidR="00AC22CE" w:rsidRPr="00614C83" w:rsidRDefault="00AC22CE" w:rsidP="00614C83">
            <w:pPr>
              <w:pStyle w:val="ConsPlusNormal"/>
              <w:widowControl/>
              <w:ind w:firstLine="0"/>
            </w:pPr>
            <w:r w:rsidRPr="00614C83">
              <w:rPr>
                <w:bCs/>
              </w:rPr>
              <w:t>п/п</w:t>
            </w:r>
          </w:p>
        </w:tc>
        <w:tc>
          <w:tcPr>
            <w:tcW w:w="3244" w:type="pct"/>
            <w:tcBorders>
              <w:top w:val="single" w:sz="4" w:space="0" w:color="000000"/>
              <w:left w:val="single" w:sz="4" w:space="0" w:color="000000"/>
              <w:bottom w:val="single" w:sz="4" w:space="0" w:color="000000"/>
            </w:tcBorders>
            <w:shd w:val="clear" w:color="auto" w:fill="99CCFF"/>
            <w:vAlign w:val="center"/>
          </w:tcPr>
          <w:p w14:paraId="0D1C3329" w14:textId="77777777" w:rsidR="00AC22CE" w:rsidRPr="00614C83" w:rsidRDefault="00AC22CE" w:rsidP="00614C83">
            <w:pPr>
              <w:pStyle w:val="ConsPlusNormal"/>
              <w:widowControl/>
              <w:ind w:firstLine="0"/>
              <w:jc w:val="center"/>
            </w:pPr>
            <w:r w:rsidRPr="00614C83">
              <w:rPr>
                <w:bCs/>
              </w:rPr>
              <w:t>Наименование мероприятия</w:t>
            </w:r>
          </w:p>
        </w:tc>
        <w:tc>
          <w:tcPr>
            <w:tcW w:w="1475" w:type="pct"/>
            <w:tcBorders>
              <w:top w:val="single" w:sz="4" w:space="0" w:color="000000"/>
              <w:left w:val="single" w:sz="4" w:space="0" w:color="000000"/>
              <w:bottom w:val="single" w:sz="4" w:space="0" w:color="000000"/>
              <w:right w:val="single" w:sz="4" w:space="0" w:color="000000"/>
            </w:tcBorders>
            <w:shd w:val="clear" w:color="auto" w:fill="99CCFF"/>
            <w:vAlign w:val="center"/>
          </w:tcPr>
          <w:p w14:paraId="0DE36B10" w14:textId="77777777" w:rsidR="00AC22CE" w:rsidRPr="00614C83" w:rsidRDefault="00AC22CE" w:rsidP="00614C83">
            <w:pPr>
              <w:pStyle w:val="ConsPlusNormal"/>
              <w:widowControl/>
              <w:ind w:firstLine="0"/>
              <w:jc w:val="center"/>
            </w:pPr>
            <w:r w:rsidRPr="00614C83">
              <w:rPr>
                <w:bCs/>
              </w:rPr>
              <w:t>Этапы реализации</w:t>
            </w:r>
          </w:p>
        </w:tc>
      </w:tr>
      <w:tr w:rsidR="006067F1" w:rsidRPr="00614C83" w14:paraId="0584A0C6" w14:textId="77777777" w:rsidTr="00614C83">
        <w:tc>
          <w:tcPr>
            <w:tcW w:w="281" w:type="pct"/>
            <w:tcBorders>
              <w:top w:val="single" w:sz="4" w:space="0" w:color="000000"/>
              <w:left w:val="single" w:sz="4" w:space="0" w:color="000000"/>
              <w:bottom w:val="single" w:sz="4" w:space="0" w:color="000000"/>
            </w:tcBorders>
            <w:shd w:val="clear" w:color="auto" w:fill="auto"/>
          </w:tcPr>
          <w:p w14:paraId="508D1868" w14:textId="77777777" w:rsidR="00AC22CE" w:rsidRPr="00614C83" w:rsidRDefault="00AC22CE" w:rsidP="00614C83">
            <w:pPr>
              <w:pStyle w:val="ConsPlusNormal"/>
              <w:widowControl/>
              <w:ind w:firstLine="0"/>
              <w:jc w:val="center"/>
            </w:pPr>
            <w:r w:rsidRPr="00614C83">
              <w:t>1</w:t>
            </w:r>
          </w:p>
        </w:tc>
        <w:tc>
          <w:tcPr>
            <w:tcW w:w="3244" w:type="pct"/>
            <w:tcBorders>
              <w:top w:val="single" w:sz="4" w:space="0" w:color="000000"/>
              <w:left w:val="single" w:sz="4" w:space="0" w:color="000000"/>
              <w:bottom w:val="single" w:sz="4" w:space="0" w:color="000000"/>
            </w:tcBorders>
            <w:shd w:val="clear" w:color="auto" w:fill="auto"/>
          </w:tcPr>
          <w:p w14:paraId="4FEE3016" w14:textId="17D979B6" w:rsidR="00AC22CE" w:rsidRPr="00614C83" w:rsidRDefault="00AC22CE" w:rsidP="00614C83">
            <w:pPr>
              <w:ind w:firstLine="0"/>
              <w:rPr>
                <w:rFonts w:cs="Arial"/>
                <w:sz w:val="20"/>
                <w:szCs w:val="20"/>
              </w:rPr>
            </w:pPr>
            <w:r w:rsidRPr="00614C83">
              <w:rPr>
                <w:rFonts w:cs="Arial"/>
                <w:sz w:val="20"/>
                <w:szCs w:val="20"/>
              </w:rPr>
              <w:t>Включение в с. Латное земельного участка общей площадью 2,50 га с целью уточнения границ населенного пункта (существующая жилая застройка)</w:t>
            </w:r>
            <w:r w:rsidR="006067F1" w:rsidRPr="00614C83">
              <w:rPr>
                <w:rFonts w:cs="Arial"/>
                <w:sz w:val="20"/>
                <w:szCs w:val="20"/>
              </w:rPr>
              <w:t xml:space="preserve"> </w:t>
            </w:r>
            <w:r w:rsidRPr="00614C83">
              <w:rPr>
                <w:rFonts w:cs="Arial"/>
                <w:sz w:val="20"/>
                <w:szCs w:val="20"/>
              </w:rPr>
              <w:t>и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7FB7A1D1" w14:textId="77777777" w:rsidR="00AC22CE" w:rsidRPr="00614C83" w:rsidRDefault="00AC22CE" w:rsidP="00614C83">
            <w:pPr>
              <w:ind w:firstLine="0"/>
              <w:rPr>
                <w:rFonts w:cs="Arial"/>
                <w:sz w:val="20"/>
                <w:szCs w:val="20"/>
              </w:rPr>
            </w:pPr>
            <w:r w:rsidRPr="00614C83">
              <w:rPr>
                <w:rFonts w:cs="Arial"/>
                <w:sz w:val="20"/>
                <w:szCs w:val="20"/>
              </w:rPr>
              <w:t>Участок №1 общей площадью 2,50 га, включаемый в границы с.Латное;</w:t>
            </w:r>
          </w:p>
        </w:tc>
        <w:tc>
          <w:tcPr>
            <w:tcW w:w="1475" w:type="pct"/>
            <w:tcBorders>
              <w:top w:val="single" w:sz="4" w:space="0" w:color="000000"/>
              <w:left w:val="single" w:sz="4" w:space="0" w:color="000000"/>
              <w:bottom w:val="single" w:sz="4" w:space="0" w:color="000000"/>
              <w:right w:val="single" w:sz="4" w:space="0" w:color="000000"/>
            </w:tcBorders>
            <w:shd w:val="clear" w:color="auto" w:fill="auto"/>
          </w:tcPr>
          <w:p w14:paraId="42C7C95C" w14:textId="77777777" w:rsidR="00AC22CE" w:rsidRPr="00614C83" w:rsidRDefault="00AC22CE" w:rsidP="00614C83">
            <w:pPr>
              <w:pStyle w:val="ConsPlusNormal"/>
              <w:widowControl/>
              <w:ind w:firstLine="0"/>
              <w:jc w:val="center"/>
            </w:pPr>
            <w:r w:rsidRPr="00614C83">
              <w:t>Первая очередь</w:t>
            </w:r>
          </w:p>
        </w:tc>
      </w:tr>
      <w:tr w:rsidR="006067F1" w:rsidRPr="00614C83" w14:paraId="3931D758" w14:textId="77777777" w:rsidTr="00614C83">
        <w:tc>
          <w:tcPr>
            <w:tcW w:w="281" w:type="pct"/>
            <w:tcBorders>
              <w:left w:val="single" w:sz="4" w:space="0" w:color="000000"/>
              <w:bottom w:val="single" w:sz="4" w:space="0" w:color="000000"/>
            </w:tcBorders>
            <w:shd w:val="clear" w:color="auto" w:fill="auto"/>
          </w:tcPr>
          <w:p w14:paraId="4C1870F2" w14:textId="77777777" w:rsidR="00AC22CE" w:rsidRPr="00614C83" w:rsidRDefault="00AC22CE" w:rsidP="00614C83">
            <w:pPr>
              <w:pStyle w:val="ConsPlusNormal"/>
              <w:widowControl/>
              <w:ind w:firstLine="0"/>
              <w:jc w:val="center"/>
            </w:pPr>
            <w:r w:rsidRPr="00614C83">
              <w:t>2</w:t>
            </w:r>
          </w:p>
        </w:tc>
        <w:tc>
          <w:tcPr>
            <w:tcW w:w="3244" w:type="pct"/>
            <w:tcBorders>
              <w:left w:val="single" w:sz="4" w:space="0" w:color="000000"/>
              <w:bottom w:val="single" w:sz="4" w:space="0" w:color="000000"/>
            </w:tcBorders>
            <w:shd w:val="clear" w:color="auto" w:fill="auto"/>
          </w:tcPr>
          <w:p w14:paraId="60B1C369" w14:textId="76D0CD98" w:rsidR="00AC22CE" w:rsidRPr="00614C83" w:rsidRDefault="00AC22CE" w:rsidP="00614C83">
            <w:pPr>
              <w:ind w:firstLine="0"/>
              <w:rPr>
                <w:rFonts w:cs="Arial"/>
                <w:sz w:val="20"/>
                <w:szCs w:val="20"/>
              </w:rPr>
            </w:pPr>
            <w:r w:rsidRPr="00614C83">
              <w:rPr>
                <w:rFonts w:cs="Arial"/>
                <w:sz w:val="20"/>
                <w:szCs w:val="20"/>
              </w:rPr>
              <w:t xml:space="preserve">Включение в с. Дальнее Ляпино двух земельных участков общей площадью 11,97 га с целью </w:t>
            </w:r>
            <w:r w:rsidRPr="00614C83">
              <w:rPr>
                <w:rFonts w:cs="Arial"/>
                <w:bCs/>
                <w:iCs/>
                <w:sz w:val="20"/>
                <w:szCs w:val="20"/>
              </w:rPr>
              <w:t>развития населенного пункта и зоны индивидуальной жилой застройки</w:t>
            </w:r>
            <w:r w:rsidRPr="00614C83">
              <w:rPr>
                <w:rFonts w:cs="Arial"/>
                <w:sz w:val="20"/>
                <w:szCs w:val="20"/>
              </w:rPr>
              <w:t>,</w:t>
            </w:r>
            <w:r w:rsidR="006067F1" w:rsidRPr="00614C83">
              <w:rPr>
                <w:rFonts w:cs="Arial"/>
                <w:sz w:val="20"/>
                <w:szCs w:val="20"/>
              </w:rPr>
              <w:t xml:space="preserve"> </w:t>
            </w:r>
            <w:r w:rsidRPr="00614C83">
              <w:rPr>
                <w:rFonts w:cs="Arial"/>
                <w:sz w:val="20"/>
                <w:szCs w:val="20"/>
              </w:rPr>
              <w:t>в порядке, установленном Федеральным законом от 21.12.2004 г. №172-ФЗ «О переводе земель или земельных участков из одной категории в другую», а именно:</w:t>
            </w:r>
          </w:p>
          <w:p w14:paraId="1EA288A2" w14:textId="77777777" w:rsidR="00AC22CE" w:rsidRPr="00614C83" w:rsidRDefault="00AC22CE" w:rsidP="00614C83">
            <w:pPr>
              <w:ind w:firstLine="0"/>
              <w:rPr>
                <w:rFonts w:cs="Arial"/>
                <w:sz w:val="20"/>
                <w:szCs w:val="20"/>
              </w:rPr>
            </w:pPr>
            <w:r w:rsidRPr="00614C83">
              <w:rPr>
                <w:rFonts w:cs="Arial"/>
                <w:sz w:val="20"/>
                <w:szCs w:val="20"/>
              </w:rPr>
              <w:t xml:space="preserve">Участок №2 общей площадью 2,77 га, включаемый в границы с. </w:t>
            </w:r>
            <w:r w:rsidRPr="00614C83">
              <w:rPr>
                <w:rFonts w:cs="Arial"/>
                <w:bCs/>
                <w:iCs/>
                <w:sz w:val="20"/>
                <w:szCs w:val="20"/>
              </w:rPr>
              <w:t>Дальнее Ляпино</w:t>
            </w:r>
            <w:r w:rsidRPr="00614C83">
              <w:rPr>
                <w:rFonts w:cs="Arial"/>
                <w:sz w:val="20"/>
                <w:szCs w:val="20"/>
              </w:rPr>
              <w:t>;</w:t>
            </w:r>
          </w:p>
          <w:p w14:paraId="5C60817F" w14:textId="77777777" w:rsidR="00AC22CE" w:rsidRPr="00614C83" w:rsidRDefault="00AC22CE" w:rsidP="00614C83">
            <w:pPr>
              <w:ind w:firstLine="0"/>
              <w:rPr>
                <w:rFonts w:cs="Arial"/>
                <w:sz w:val="20"/>
                <w:szCs w:val="20"/>
              </w:rPr>
            </w:pPr>
            <w:r w:rsidRPr="00614C83">
              <w:rPr>
                <w:rFonts w:cs="Arial"/>
                <w:sz w:val="20"/>
                <w:szCs w:val="20"/>
              </w:rPr>
              <w:t xml:space="preserve">Участок №3 общей площадью 9,20 га, включаемый в границы с. </w:t>
            </w:r>
            <w:r w:rsidRPr="00614C83">
              <w:rPr>
                <w:rFonts w:cs="Arial"/>
                <w:bCs/>
                <w:iCs/>
                <w:sz w:val="20"/>
                <w:szCs w:val="20"/>
              </w:rPr>
              <w:t>Дальнее Ляпино</w:t>
            </w:r>
            <w:r w:rsidRPr="00614C83">
              <w:rPr>
                <w:rFonts w:cs="Arial"/>
                <w:sz w:val="20"/>
                <w:szCs w:val="20"/>
              </w:rPr>
              <w:t>;</w:t>
            </w:r>
          </w:p>
        </w:tc>
        <w:tc>
          <w:tcPr>
            <w:tcW w:w="1475" w:type="pct"/>
            <w:tcBorders>
              <w:left w:val="single" w:sz="4" w:space="0" w:color="000000"/>
              <w:bottom w:val="single" w:sz="4" w:space="0" w:color="000000"/>
              <w:right w:val="single" w:sz="4" w:space="0" w:color="000000"/>
            </w:tcBorders>
            <w:shd w:val="clear" w:color="auto" w:fill="auto"/>
          </w:tcPr>
          <w:p w14:paraId="7D54CC62" w14:textId="77777777" w:rsidR="00AC22CE" w:rsidRPr="00614C83" w:rsidRDefault="00AC22CE" w:rsidP="00614C83">
            <w:pPr>
              <w:pStyle w:val="ConsPlusNormal"/>
              <w:widowControl/>
              <w:ind w:firstLine="0"/>
              <w:jc w:val="center"/>
            </w:pPr>
            <w:r w:rsidRPr="00614C83">
              <w:t>Первая очередь</w:t>
            </w:r>
          </w:p>
        </w:tc>
      </w:tr>
      <w:tr w:rsidR="006067F1" w:rsidRPr="00614C83" w14:paraId="121AFC34" w14:textId="77777777" w:rsidTr="00614C83">
        <w:tc>
          <w:tcPr>
            <w:tcW w:w="281" w:type="pct"/>
            <w:tcBorders>
              <w:top w:val="single" w:sz="4" w:space="0" w:color="000000"/>
              <w:left w:val="single" w:sz="4" w:space="0" w:color="000000"/>
              <w:bottom w:val="single" w:sz="4" w:space="0" w:color="000000"/>
              <w:right w:val="single" w:sz="4" w:space="0" w:color="000000"/>
            </w:tcBorders>
            <w:shd w:val="clear" w:color="auto" w:fill="auto"/>
          </w:tcPr>
          <w:p w14:paraId="481F1BAB" w14:textId="77777777" w:rsidR="00AC22CE" w:rsidRPr="00614C83" w:rsidRDefault="00AC22CE" w:rsidP="00614C83">
            <w:pPr>
              <w:pStyle w:val="ConsPlusNormal"/>
              <w:widowControl/>
              <w:ind w:firstLine="0"/>
              <w:jc w:val="center"/>
            </w:pPr>
            <w:r w:rsidRPr="00614C83">
              <w:t>3</w:t>
            </w:r>
          </w:p>
        </w:tc>
        <w:tc>
          <w:tcPr>
            <w:tcW w:w="3244" w:type="pct"/>
            <w:tcBorders>
              <w:top w:val="single" w:sz="4" w:space="0" w:color="000000"/>
              <w:left w:val="single" w:sz="4" w:space="0" w:color="000000"/>
              <w:bottom w:val="single" w:sz="4" w:space="0" w:color="000000"/>
              <w:right w:val="single" w:sz="4" w:space="0" w:color="000000"/>
            </w:tcBorders>
            <w:shd w:val="clear" w:color="auto" w:fill="auto"/>
          </w:tcPr>
          <w:p w14:paraId="6C753AA5" w14:textId="2A71C6AC" w:rsidR="00AC22CE" w:rsidRPr="00614C83" w:rsidRDefault="00AC22CE" w:rsidP="00614C83">
            <w:pPr>
              <w:ind w:firstLine="0"/>
              <w:rPr>
                <w:rFonts w:cs="Arial"/>
                <w:sz w:val="20"/>
                <w:szCs w:val="20"/>
              </w:rPr>
            </w:pPr>
            <w:r w:rsidRPr="00614C83">
              <w:rPr>
                <w:rFonts w:cs="Arial"/>
                <w:sz w:val="20"/>
                <w:szCs w:val="20"/>
              </w:rPr>
              <w:t>Включение в с. Дальнее Ляпино шести земельных участков общей площадью 5,12 га с целью уточнения границ населенного пункта (существующая жилая застройка)</w:t>
            </w:r>
            <w:r w:rsidR="006067F1" w:rsidRPr="00614C83">
              <w:rPr>
                <w:rFonts w:cs="Arial"/>
                <w:sz w:val="20"/>
                <w:szCs w:val="20"/>
              </w:rPr>
              <w:t xml:space="preserve"> </w:t>
            </w:r>
            <w:r w:rsidRPr="00614C83">
              <w:rPr>
                <w:rFonts w:cs="Arial"/>
                <w:sz w:val="20"/>
                <w:szCs w:val="20"/>
              </w:rPr>
              <w:t>и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6857CFBD" w14:textId="77777777" w:rsidR="00AC22CE" w:rsidRPr="00614C83" w:rsidRDefault="00AC22CE" w:rsidP="00614C83">
            <w:pPr>
              <w:ind w:firstLine="0"/>
              <w:rPr>
                <w:rFonts w:cs="Arial"/>
                <w:sz w:val="20"/>
                <w:szCs w:val="20"/>
              </w:rPr>
            </w:pPr>
            <w:r w:rsidRPr="00614C83">
              <w:rPr>
                <w:rFonts w:cs="Arial"/>
                <w:sz w:val="20"/>
                <w:szCs w:val="20"/>
              </w:rPr>
              <w:t xml:space="preserve">Участок №4 общей площадью 0,69 га, включаемый в границы с. </w:t>
            </w:r>
            <w:r w:rsidRPr="00614C83">
              <w:rPr>
                <w:rFonts w:cs="Arial"/>
                <w:bCs/>
                <w:iCs/>
                <w:sz w:val="20"/>
                <w:szCs w:val="20"/>
              </w:rPr>
              <w:t>Дальнее Ляпино</w:t>
            </w:r>
            <w:r w:rsidRPr="00614C83">
              <w:rPr>
                <w:rFonts w:cs="Arial"/>
                <w:sz w:val="20"/>
                <w:szCs w:val="20"/>
              </w:rPr>
              <w:t>;</w:t>
            </w:r>
          </w:p>
          <w:p w14:paraId="0BC972FC" w14:textId="70D2F36F" w:rsidR="00AC22CE" w:rsidRPr="00614C83" w:rsidRDefault="00AC22CE" w:rsidP="00614C83">
            <w:pPr>
              <w:ind w:firstLine="0"/>
              <w:rPr>
                <w:rFonts w:cs="Arial"/>
                <w:sz w:val="20"/>
                <w:szCs w:val="20"/>
              </w:rPr>
            </w:pPr>
            <w:r w:rsidRPr="00614C83">
              <w:rPr>
                <w:rFonts w:cs="Arial"/>
                <w:sz w:val="20"/>
                <w:szCs w:val="20"/>
              </w:rPr>
              <w:t xml:space="preserve">Участок №5 общей площадью 0,47 га, включаемый в границы с. </w:t>
            </w:r>
            <w:r w:rsidRPr="00614C83">
              <w:rPr>
                <w:rFonts w:cs="Arial"/>
                <w:bCs/>
                <w:iCs/>
                <w:sz w:val="20"/>
                <w:szCs w:val="20"/>
              </w:rPr>
              <w:t>Дальнее Ляпино</w:t>
            </w:r>
            <w:r w:rsidRPr="00614C83">
              <w:rPr>
                <w:rFonts w:cs="Arial"/>
                <w:sz w:val="20"/>
                <w:szCs w:val="20"/>
              </w:rPr>
              <w:t>;</w:t>
            </w:r>
            <w:r w:rsidR="006067F1" w:rsidRPr="00614C83">
              <w:rPr>
                <w:rFonts w:cs="Arial"/>
                <w:sz w:val="20"/>
                <w:szCs w:val="20"/>
              </w:rPr>
              <w:t xml:space="preserve"> </w:t>
            </w:r>
          </w:p>
          <w:p w14:paraId="4A4CE18C" w14:textId="77777777" w:rsidR="00AC22CE" w:rsidRPr="00614C83" w:rsidRDefault="00AC22CE" w:rsidP="00614C83">
            <w:pPr>
              <w:ind w:firstLine="0"/>
              <w:rPr>
                <w:rFonts w:cs="Arial"/>
                <w:sz w:val="20"/>
                <w:szCs w:val="20"/>
              </w:rPr>
            </w:pPr>
            <w:r w:rsidRPr="00614C83">
              <w:rPr>
                <w:rFonts w:cs="Arial"/>
                <w:sz w:val="20"/>
                <w:szCs w:val="20"/>
              </w:rPr>
              <w:t xml:space="preserve">Участок №6 общей площадью 1,70 га, включаемый в границы с. </w:t>
            </w:r>
            <w:r w:rsidRPr="00614C83">
              <w:rPr>
                <w:rFonts w:cs="Arial"/>
                <w:bCs/>
                <w:iCs/>
                <w:sz w:val="20"/>
                <w:szCs w:val="20"/>
              </w:rPr>
              <w:t>Дальнее Ляпино</w:t>
            </w:r>
            <w:r w:rsidRPr="00614C83">
              <w:rPr>
                <w:rFonts w:cs="Arial"/>
                <w:sz w:val="20"/>
                <w:szCs w:val="20"/>
              </w:rPr>
              <w:t>;</w:t>
            </w:r>
          </w:p>
          <w:p w14:paraId="027593F3" w14:textId="77777777" w:rsidR="00AC22CE" w:rsidRPr="00614C83" w:rsidRDefault="00AC22CE" w:rsidP="00614C83">
            <w:pPr>
              <w:ind w:firstLine="0"/>
              <w:rPr>
                <w:rFonts w:cs="Arial"/>
                <w:sz w:val="20"/>
                <w:szCs w:val="20"/>
              </w:rPr>
            </w:pPr>
            <w:r w:rsidRPr="00614C83">
              <w:rPr>
                <w:rFonts w:cs="Arial"/>
                <w:sz w:val="20"/>
                <w:szCs w:val="20"/>
              </w:rPr>
              <w:t xml:space="preserve">Участок №7 общей площадью 0,95 га, включаемый в границы с. </w:t>
            </w:r>
            <w:r w:rsidRPr="00614C83">
              <w:rPr>
                <w:rFonts w:cs="Arial"/>
                <w:bCs/>
                <w:iCs/>
                <w:sz w:val="20"/>
                <w:szCs w:val="20"/>
              </w:rPr>
              <w:t>Дальнее Ляпино</w:t>
            </w:r>
            <w:r w:rsidRPr="00614C83">
              <w:rPr>
                <w:rFonts w:cs="Arial"/>
                <w:sz w:val="20"/>
                <w:szCs w:val="20"/>
              </w:rPr>
              <w:t>;</w:t>
            </w:r>
          </w:p>
          <w:p w14:paraId="73B98DD1" w14:textId="77777777" w:rsidR="00AC22CE" w:rsidRPr="00614C83" w:rsidRDefault="00AC22CE" w:rsidP="00614C83">
            <w:pPr>
              <w:ind w:firstLine="0"/>
              <w:rPr>
                <w:rFonts w:cs="Arial"/>
                <w:sz w:val="20"/>
                <w:szCs w:val="20"/>
              </w:rPr>
            </w:pPr>
            <w:r w:rsidRPr="00614C83">
              <w:rPr>
                <w:rFonts w:cs="Arial"/>
                <w:sz w:val="20"/>
                <w:szCs w:val="20"/>
              </w:rPr>
              <w:t xml:space="preserve">Участок №8 общей площадью 0,74 га, включаемый в границы с. </w:t>
            </w:r>
            <w:r w:rsidRPr="00614C83">
              <w:rPr>
                <w:rFonts w:cs="Arial"/>
                <w:bCs/>
                <w:iCs/>
                <w:sz w:val="20"/>
                <w:szCs w:val="20"/>
              </w:rPr>
              <w:t>Дальнее Ляпино</w:t>
            </w:r>
            <w:r w:rsidRPr="00614C83">
              <w:rPr>
                <w:rFonts w:cs="Arial"/>
                <w:sz w:val="20"/>
                <w:szCs w:val="20"/>
              </w:rPr>
              <w:t>;</w:t>
            </w:r>
          </w:p>
          <w:p w14:paraId="30828224" w14:textId="77777777" w:rsidR="00AC22CE" w:rsidRPr="00614C83" w:rsidRDefault="00AC22CE" w:rsidP="00614C83">
            <w:pPr>
              <w:ind w:firstLine="0"/>
              <w:rPr>
                <w:rFonts w:cs="Arial"/>
                <w:sz w:val="20"/>
                <w:szCs w:val="20"/>
              </w:rPr>
            </w:pPr>
            <w:r w:rsidRPr="00614C83">
              <w:rPr>
                <w:rFonts w:cs="Arial"/>
                <w:sz w:val="20"/>
                <w:szCs w:val="20"/>
              </w:rPr>
              <w:t xml:space="preserve">Участок №9 общей площадью 0,57 га, включаемый в границы с. </w:t>
            </w:r>
            <w:r w:rsidRPr="00614C83">
              <w:rPr>
                <w:rFonts w:cs="Arial"/>
                <w:bCs/>
                <w:iCs/>
                <w:sz w:val="20"/>
                <w:szCs w:val="20"/>
              </w:rPr>
              <w:t>Дальнее Ляпино</w:t>
            </w:r>
            <w:r w:rsidRPr="00614C83">
              <w:rPr>
                <w:rFonts w:cs="Arial"/>
                <w:sz w:val="20"/>
                <w:szCs w:val="20"/>
              </w:rPr>
              <w:t>.</w:t>
            </w:r>
          </w:p>
        </w:tc>
        <w:tc>
          <w:tcPr>
            <w:tcW w:w="1475" w:type="pct"/>
            <w:tcBorders>
              <w:top w:val="single" w:sz="4" w:space="0" w:color="000000"/>
              <w:left w:val="single" w:sz="4" w:space="0" w:color="000000"/>
              <w:bottom w:val="single" w:sz="4" w:space="0" w:color="000000"/>
              <w:right w:val="single" w:sz="4" w:space="0" w:color="000000"/>
            </w:tcBorders>
            <w:shd w:val="clear" w:color="auto" w:fill="auto"/>
          </w:tcPr>
          <w:p w14:paraId="19C7692F" w14:textId="77777777" w:rsidR="00AC22CE" w:rsidRPr="00614C83" w:rsidRDefault="00AC22CE" w:rsidP="00614C83">
            <w:pPr>
              <w:pStyle w:val="ConsPlusNormal"/>
              <w:widowControl/>
              <w:ind w:firstLine="0"/>
              <w:jc w:val="center"/>
            </w:pPr>
            <w:r w:rsidRPr="00614C83">
              <w:t>Первая очередь</w:t>
            </w:r>
          </w:p>
        </w:tc>
      </w:tr>
      <w:tr w:rsidR="006067F1" w:rsidRPr="00614C83" w14:paraId="619E26C2" w14:textId="77777777" w:rsidTr="00614C83">
        <w:tc>
          <w:tcPr>
            <w:tcW w:w="281" w:type="pct"/>
            <w:tcBorders>
              <w:top w:val="single" w:sz="4" w:space="0" w:color="000000"/>
              <w:left w:val="single" w:sz="4" w:space="0" w:color="000000"/>
              <w:bottom w:val="single" w:sz="4" w:space="0" w:color="000000"/>
              <w:right w:val="single" w:sz="4" w:space="0" w:color="000000"/>
            </w:tcBorders>
            <w:shd w:val="clear" w:color="auto" w:fill="auto"/>
          </w:tcPr>
          <w:p w14:paraId="304A1F59" w14:textId="77777777" w:rsidR="00AC22CE" w:rsidRPr="00614C83" w:rsidRDefault="00AC22CE" w:rsidP="00614C83">
            <w:pPr>
              <w:pStyle w:val="ConsPlusNormal"/>
              <w:widowControl/>
              <w:ind w:firstLine="0"/>
              <w:jc w:val="center"/>
            </w:pPr>
            <w:r w:rsidRPr="00614C83">
              <w:t>4</w:t>
            </w:r>
          </w:p>
        </w:tc>
        <w:tc>
          <w:tcPr>
            <w:tcW w:w="3244" w:type="pct"/>
            <w:tcBorders>
              <w:top w:val="single" w:sz="4" w:space="0" w:color="000000"/>
              <w:left w:val="single" w:sz="4" w:space="0" w:color="000000"/>
              <w:bottom w:val="single" w:sz="4" w:space="0" w:color="000000"/>
              <w:right w:val="single" w:sz="4" w:space="0" w:color="000000"/>
            </w:tcBorders>
            <w:shd w:val="clear" w:color="auto" w:fill="auto"/>
          </w:tcPr>
          <w:p w14:paraId="26A1659C" w14:textId="77777777" w:rsidR="00AC22CE" w:rsidRPr="00614C83" w:rsidRDefault="00AC22CE" w:rsidP="00614C83">
            <w:pPr>
              <w:ind w:firstLine="0"/>
              <w:rPr>
                <w:rFonts w:cs="Arial"/>
                <w:sz w:val="20"/>
                <w:szCs w:val="20"/>
              </w:rPr>
            </w:pPr>
            <w:r w:rsidRPr="00614C83">
              <w:rPr>
                <w:rFonts w:cs="Arial"/>
                <w:sz w:val="20"/>
                <w:szCs w:val="20"/>
              </w:rPr>
              <w:t>Исключение из с. Латное земельного участка общей площадью 0,78 га с целью уточнения границ населенного пункта и с целью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18C3E811" w14:textId="77777777" w:rsidR="00AC22CE" w:rsidRPr="00614C83" w:rsidRDefault="00AC22CE" w:rsidP="00614C83">
            <w:pPr>
              <w:ind w:firstLine="0"/>
              <w:rPr>
                <w:rFonts w:cs="Arial"/>
                <w:sz w:val="20"/>
                <w:szCs w:val="20"/>
              </w:rPr>
            </w:pPr>
            <w:r w:rsidRPr="00614C83">
              <w:rPr>
                <w:rFonts w:cs="Arial"/>
                <w:sz w:val="20"/>
                <w:szCs w:val="20"/>
              </w:rPr>
              <w:t>Участок №10 общей площадью 0,78 га, исключаемый из границ с. Латное в земли сельскохозяйственного назначения;</w:t>
            </w:r>
          </w:p>
        </w:tc>
        <w:tc>
          <w:tcPr>
            <w:tcW w:w="1475" w:type="pct"/>
            <w:tcBorders>
              <w:top w:val="single" w:sz="4" w:space="0" w:color="000000"/>
              <w:left w:val="single" w:sz="4" w:space="0" w:color="000000"/>
              <w:bottom w:val="single" w:sz="4" w:space="0" w:color="000000"/>
              <w:right w:val="single" w:sz="4" w:space="0" w:color="000000"/>
            </w:tcBorders>
            <w:shd w:val="clear" w:color="auto" w:fill="auto"/>
          </w:tcPr>
          <w:p w14:paraId="2EAA9836" w14:textId="77777777" w:rsidR="00AC22CE" w:rsidRPr="00614C83" w:rsidRDefault="00AC22CE" w:rsidP="00614C83">
            <w:pPr>
              <w:pStyle w:val="ConsPlusNormal"/>
              <w:widowControl/>
              <w:ind w:firstLine="0"/>
            </w:pPr>
            <w:r w:rsidRPr="00614C83">
              <w:t>Первая очередь</w:t>
            </w:r>
          </w:p>
        </w:tc>
      </w:tr>
      <w:tr w:rsidR="00AC22CE" w:rsidRPr="00614C83" w14:paraId="175ED9C4" w14:textId="77777777" w:rsidTr="00614C83">
        <w:tc>
          <w:tcPr>
            <w:tcW w:w="281" w:type="pct"/>
            <w:tcBorders>
              <w:top w:val="single" w:sz="4" w:space="0" w:color="000000"/>
              <w:left w:val="single" w:sz="4" w:space="0" w:color="000000"/>
              <w:bottom w:val="single" w:sz="4" w:space="0" w:color="000000"/>
              <w:right w:val="single" w:sz="4" w:space="0" w:color="000000"/>
            </w:tcBorders>
            <w:shd w:val="clear" w:color="auto" w:fill="auto"/>
          </w:tcPr>
          <w:p w14:paraId="0B41C3D6" w14:textId="77777777" w:rsidR="00AC22CE" w:rsidRPr="00614C83" w:rsidRDefault="00AC22CE" w:rsidP="00614C83">
            <w:pPr>
              <w:pStyle w:val="ConsPlusNormal"/>
              <w:widowControl/>
              <w:ind w:firstLine="0"/>
              <w:jc w:val="center"/>
            </w:pPr>
            <w:r w:rsidRPr="00614C83">
              <w:lastRenderedPageBreak/>
              <w:t>5</w:t>
            </w:r>
          </w:p>
        </w:tc>
        <w:tc>
          <w:tcPr>
            <w:tcW w:w="3244" w:type="pct"/>
            <w:tcBorders>
              <w:top w:val="single" w:sz="4" w:space="0" w:color="000000"/>
              <w:left w:val="single" w:sz="4" w:space="0" w:color="000000"/>
              <w:bottom w:val="single" w:sz="4" w:space="0" w:color="000000"/>
              <w:right w:val="single" w:sz="4" w:space="0" w:color="000000"/>
            </w:tcBorders>
            <w:shd w:val="clear" w:color="auto" w:fill="auto"/>
          </w:tcPr>
          <w:p w14:paraId="750296AC" w14:textId="77777777" w:rsidR="00AC22CE" w:rsidRPr="00614C83" w:rsidRDefault="00AC22CE" w:rsidP="00614C83">
            <w:pPr>
              <w:ind w:firstLine="0"/>
              <w:rPr>
                <w:rFonts w:cs="Arial"/>
                <w:sz w:val="20"/>
                <w:szCs w:val="20"/>
              </w:rPr>
            </w:pPr>
            <w:r w:rsidRPr="00614C83">
              <w:rPr>
                <w:rFonts w:cs="Arial"/>
                <w:sz w:val="20"/>
                <w:szCs w:val="20"/>
              </w:rPr>
              <w:t>Исключение из с. Дальнее Ляпино земельного участка общей площадью 0,42 га с целью уточнения границ населенного пункта и с целью устранения пересечений с границами земельных участков, сведения о которых содержатся в ЕГРН, в порядке, установленном Федеральным законом от 21.12.2004 г. №172-ФЗ «О переводе земель или земельных участков из одной категории в другую», а именно:</w:t>
            </w:r>
          </w:p>
          <w:p w14:paraId="7F5B2B95" w14:textId="77777777" w:rsidR="00AC22CE" w:rsidRPr="00614C83" w:rsidRDefault="00AC22CE" w:rsidP="00614C83">
            <w:pPr>
              <w:ind w:firstLine="0"/>
              <w:rPr>
                <w:rFonts w:cs="Arial"/>
                <w:sz w:val="20"/>
                <w:szCs w:val="20"/>
              </w:rPr>
            </w:pPr>
            <w:r w:rsidRPr="00614C83">
              <w:rPr>
                <w:rFonts w:cs="Arial"/>
                <w:sz w:val="20"/>
                <w:szCs w:val="20"/>
              </w:rPr>
              <w:t>Участок №11 общей площадью 0,42 га, исключаемый из границ с. Латное в земли сельскохозяйственного назначения;</w:t>
            </w:r>
          </w:p>
        </w:tc>
        <w:tc>
          <w:tcPr>
            <w:tcW w:w="1475" w:type="pct"/>
            <w:tcBorders>
              <w:top w:val="single" w:sz="4" w:space="0" w:color="000000"/>
              <w:left w:val="single" w:sz="4" w:space="0" w:color="000000"/>
              <w:bottom w:val="single" w:sz="4" w:space="0" w:color="000000"/>
              <w:right w:val="single" w:sz="4" w:space="0" w:color="000000"/>
            </w:tcBorders>
            <w:shd w:val="clear" w:color="auto" w:fill="auto"/>
          </w:tcPr>
          <w:p w14:paraId="67A3F0EE" w14:textId="77777777" w:rsidR="00AC22CE" w:rsidRPr="00614C83" w:rsidRDefault="00AC22CE" w:rsidP="00614C83">
            <w:pPr>
              <w:pStyle w:val="ConsPlusNormal"/>
              <w:widowControl/>
              <w:snapToGrid w:val="0"/>
              <w:ind w:firstLine="0"/>
              <w:jc w:val="center"/>
            </w:pPr>
          </w:p>
        </w:tc>
      </w:tr>
    </w:tbl>
    <w:p w14:paraId="2CD4FEFC" w14:textId="77777777" w:rsidR="00AC22CE" w:rsidRPr="006067F1" w:rsidRDefault="00AC22CE" w:rsidP="006067F1">
      <w:pPr>
        <w:ind w:firstLine="565"/>
        <w:rPr>
          <w:rFonts w:cs="Arial"/>
        </w:rPr>
      </w:pPr>
    </w:p>
    <w:p w14:paraId="0246C7AB" w14:textId="77777777" w:rsidR="00AC22CE" w:rsidRPr="006067F1" w:rsidRDefault="00AC22CE" w:rsidP="00614C83">
      <w:pPr>
        <w:ind w:firstLine="709"/>
        <w:rPr>
          <w:rFonts w:cs="Arial"/>
        </w:rPr>
      </w:pPr>
      <w:r w:rsidRPr="006067F1">
        <w:rPr>
          <w:rStyle w:val="62"/>
          <w:rFonts w:cs="Arial"/>
          <w:bCs/>
          <w:iCs/>
        </w:rPr>
        <w:t xml:space="preserve">Проектные предложения по изменению и уточнению границ населенных пунктов Латненского сельского поселения приведены на карте </w:t>
      </w:r>
      <w:r w:rsidRPr="006067F1">
        <w:rPr>
          <w:rStyle w:val="62"/>
          <w:rFonts w:cs="Arial"/>
          <w:bCs/>
          <w:iCs/>
          <w:shd w:val="clear" w:color="auto" w:fill="FFFFFF"/>
        </w:rPr>
        <w:t>№ 1(I).</w:t>
      </w:r>
    </w:p>
    <w:p w14:paraId="70668E7C" w14:textId="77777777" w:rsidR="00AC22CE" w:rsidRPr="006067F1" w:rsidRDefault="00AC22CE" w:rsidP="00614C83">
      <w:pPr>
        <w:ind w:firstLine="709"/>
        <w:rPr>
          <w:rFonts w:cs="Arial"/>
        </w:rPr>
      </w:pPr>
    </w:p>
    <w:p w14:paraId="29752110" w14:textId="77777777" w:rsidR="00AC22CE" w:rsidRPr="006067F1" w:rsidRDefault="00AC22CE" w:rsidP="00614C83">
      <w:pPr>
        <w:ind w:firstLine="709"/>
        <w:rPr>
          <w:rFonts w:cs="Arial"/>
          <w:kern w:val="2"/>
        </w:rPr>
      </w:pPr>
    </w:p>
    <w:p w14:paraId="0D823084" w14:textId="3FCB7EAE" w:rsidR="00AC22CE" w:rsidRPr="006067F1" w:rsidRDefault="00AC22CE" w:rsidP="00614C83">
      <w:pPr>
        <w:ind w:firstLine="709"/>
        <w:rPr>
          <w:rFonts w:cs="Arial"/>
        </w:rPr>
      </w:pPr>
      <w:r w:rsidRPr="006067F1">
        <w:rPr>
          <w:rFonts w:cs="Arial"/>
        </w:rPr>
        <w:t>3.2. Предложения по градостроительному зонированию территории</w:t>
      </w:r>
      <w:r w:rsidR="006067F1" w:rsidRPr="006067F1">
        <w:rPr>
          <w:rFonts w:cs="Arial"/>
        </w:rPr>
        <w:t xml:space="preserve"> </w:t>
      </w:r>
      <w:r w:rsidRPr="006067F1">
        <w:rPr>
          <w:rFonts w:cs="Arial"/>
        </w:rPr>
        <w:t xml:space="preserve">Латненского сельского поселения </w:t>
      </w:r>
    </w:p>
    <w:p w14:paraId="568BF94A" w14:textId="77777777" w:rsidR="00AC22CE" w:rsidRPr="006067F1" w:rsidRDefault="00AC22CE" w:rsidP="00614C83">
      <w:pPr>
        <w:ind w:firstLine="709"/>
        <w:jc w:val="center"/>
        <w:rPr>
          <w:rFonts w:eastAsia="Arial" w:cs="Arial"/>
        </w:rPr>
      </w:pPr>
    </w:p>
    <w:p w14:paraId="52E774B5" w14:textId="77777777" w:rsidR="00AC22CE" w:rsidRPr="006067F1" w:rsidRDefault="00AC22CE" w:rsidP="00614C83">
      <w:pPr>
        <w:ind w:firstLine="709"/>
        <w:rPr>
          <w:rFonts w:cs="Arial"/>
        </w:rPr>
      </w:pPr>
      <w:r w:rsidRPr="006067F1">
        <w:rPr>
          <w:rFonts w:cs="Arial"/>
        </w:rPr>
        <w:t>Зонирование заключается в разделении определенной территории в соответствии с установленными критериями на несколько зон и в определении для каждой из зон особого режима (ограничений хозяйственной и иной деятельности и т.д.).</w:t>
      </w:r>
    </w:p>
    <w:p w14:paraId="14752204" w14:textId="77777777" w:rsidR="00AC22CE" w:rsidRPr="006067F1" w:rsidRDefault="00AC22CE" w:rsidP="00614C83">
      <w:pPr>
        <w:ind w:firstLine="709"/>
        <w:rPr>
          <w:rFonts w:cs="Arial"/>
        </w:rPr>
      </w:pPr>
      <w:r w:rsidRPr="006067F1">
        <w:rPr>
          <w:rFonts w:cs="Arial"/>
        </w:rPr>
        <w:t>Градостроительное 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w:t>
      </w:r>
    </w:p>
    <w:p w14:paraId="6CA6BA42" w14:textId="77777777" w:rsidR="00AC22CE" w:rsidRPr="006067F1" w:rsidRDefault="00AC22CE" w:rsidP="00614C83">
      <w:pPr>
        <w:tabs>
          <w:tab w:val="left" w:pos="700"/>
        </w:tabs>
        <w:ind w:firstLine="709"/>
        <w:rPr>
          <w:rFonts w:cs="Arial"/>
        </w:rPr>
      </w:pPr>
      <w:r w:rsidRPr="006067F1">
        <w:rPr>
          <w:rFonts w:cs="Arial"/>
          <w:kern w:val="2"/>
          <w:lang w:eastAsia="ar-SA"/>
        </w:rPr>
        <w:t>Правила землепользования и застройки разрабатываются в целях создания условий для устойчивого развития территорий муниципальных образований, сохранения окружающей среды и объектов культурного наследия; создания условий для планировки территорий муниципальных образований;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534468C4" w14:textId="77777777" w:rsidR="00AC22CE" w:rsidRPr="006067F1" w:rsidRDefault="00AC22CE" w:rsidP="00614C83">
      <w:pPr>
        <w:tabs>
          <w:tab w:val="left" w:pos="700"/>
        </w:tabs>
        <w:ind w:firstLine="709"/>
        <w:rPr>
          <w:rFonts w:cs="Arial"/>
        </w:rPr>
      </w:pPr>
      <w:r w:rsidRPr="006067F1">
        <w:rPr>
          <w:rFonts w:cs="Arial"/>
        </w:rPr>
        <w:t xml:space="preserve">Правила землепользования и застройки должны соответствовать документам территориального планирования (генеральный план поселения). согласно </w:t>
      </w:r>
      <w:r w:rsidRPr="006067F1">
        <w:rPr>
          <w:rFonts w:cs="Arial"/>
          <w:vanish/>
        </w:rPr>
        <w:t>#M12293 6 901919338 85 1254007933 469949408 3535340447 2176023180 3003152355 2346166536 3731932327</w:t>
      </w:r>
      <w:r w:rsidRPr="006067F1">
        <w:rPr>
          <w:rFonts w:cs="Arial"/>
        </w:rPr>
        <w:t>ч.9 ст. 31 ГрК РФ</w:t>
      </w:r>
      <w:r w:rsidRPr="006067F1">
        <w:rPr>
          <w:rFonts w:cs="Arial"/>
          <w:vanish/>
        </w:rPr>
        <w:t xml:space="preserve"> #S</w:t>
      </w:r>
      <w:r w:rsidRPr="006067F1">
        <w:rPr>
          <w:rFonts w:cs="Arial"/>
        </w:rPr>
        <w:t xml:space="preserve">. По общему правилу правила землепользования и застройки должны разрабатываться в отношении всей территории муниципального образования. Однако не все муниципальные образования обладают необходимыми финансовыми и кадровыми ресурсами. Поэтому </w:t>
      </w:r>
      <w:r w:rsidRPr="006067F1">
        <w:rPr>
          <w:rFonts w:cs="Arial"/>
          <w:vanish/>
        </w:rPr>
        <w:t>#M12293 1 901919338 1265885411 24883 1376109634 3235845000 2346166536 3731932327 3829715591 4</w:t>
      </w:r>
      <w:r w:rsidRPr="006067F1">
        <w:rPr>
          <w:rFonts w:cs="Arial"/>
        </w:rPr>
        <w:t xml:space="preserve">ч.1 ст. 31 ГрК РФ допускает возможность разработки проекта правил землепользования и застройки применительно к части территории муниципального образования. </w:t>
      </w:r>
    </w:p>
    <w:p w14:paraId="02740B89" w14:textId="77777777" w:rsidR="00AC22CE" w:rsidRPr="006067F1" w:rsidRDefault="00AC22CE" w:rsidP="006067F1">
      <w:pPr>
        <w:jc w:val="center"/>
        <w:rPr>
          <w:rFonts w:cs="Arial"/>
          <w:bCs/>
          <w:iCs/>
        </w:rPr>
      </w:pPr>
    </w:p>
    <w:p w14:paraId="38EB4290" w14:textId="77777777" w:rsidR="00AC22CE" w:rsidRPr="006067F1" w:rsidRDefault="00AC22CE" w:rsidP="006067F1">
      <w:pPr>
        <w:jc w:val="center"/>
        <w:rPr>
          <w:rFonts w:cs="Arial"/>
        </w:rPr>
      </w:pPr>
      <w:r w:rsidRPr="006067F1">
        <w:rPr>
          <w:rFonts w:cs="Arial"/>
          <w:bCs/>
          <w:iCs/>
        </w:rPr>
        <w:t>Перечень мероприятий по территориальному планированию и этапы их реализации по разделу зонирования территории сельского поселения.</w:t>
      </w:r>
    </w:p>
    <w:p w14:paraId="34656635" w14:textId="77777777" w:rsidR="00AC22CE" w:rsidRPr="006067F1" w:rsidRDefault="00AC22CE" w:rsidP="006067F1">
      <w:pPr>
        <w:pStyle w:val="ConsPlusNormal"/>
        <w:widowControl/>
        <w:ind w:firstLine="540"/>
        <w:jc w:val="center"/>
        <w:rPr>
          <w:bCs/>
          <w:iCs/>
          <w:sz w:val="24"/>
          <w:szCs w:val="24"/>
        </w:rPr>
      </w:pPr>
    </w:p>
    <w:tbl>
      <w:tblPr>
        <w:tblW w:w="0" w:type="auto"/>
        <w:tblInd w:w="23" w:type="dxa"/>
        <w:tblLayout w:type="fixed"/>
        <w:tblLook w:val="0000" w:firstRow="0" w:lastRow="0" w:firstColumn="0" w:lastColumn="0" w:noHBand="0" w:noVBand="0"/>
      </w:tblPr>
      <w:tblGrid>
        <w:gridCol w:w="554"/>
        <w:gridCol w:w="3611"/>
        <w:gridCol w:w="2827"/>
        <w:gridCol w:w="2794"/>
      </w:tblGrid>
      <w:tr w:rsidR="006067F1" w:rsidRPr="00614C83" w14:paraId="21BB7FD4" w14:textId="77777777" w:rsidTr="00AC22CE">
        <w:tc>
          <w:tcPr>
            <w:tcW w:w="554" w:type="dxa"/>
            <w:tcBorders>
              <w:top w:val="single" w:sz="4" w:space="0" w:color="000000"/>
              <w:left w:val="single" w:sz="4" w:space="0" w:color="000000"/>
              <w:bottom w:val="single" w:sz="4" w:space="0" w:color="000000"/>
            </w:tcBorders>
            <w:shd w:val="clear" w:color="auto" w:fill="auto"/>
          </w:tcPr>
          <w:p w14:paraId="310ECC35" w14:textId="77777777" w:rsidR="00AC22CE" w:rsidRPr="00614C83" w:rsidRDefault="00AC22CE" w:rsidP="006067F1">
            <w:pPr>
              <w:pStyle w:val="ConsPlusNormal"/>
              <w:widowControl/>
              <w:snapToGrid w:val="0"/>
              <w:ind w:firstLine="0"/>
              <w:jc w:val="both"/>
            </w:pPr>
            <w:r w:rsidRPr="00614C83">
              <w:t>№</w:t>
            </w:r>
            <w:r w:rsidRPr="00614C83">
              <w:rPr>
                <w:rFonts w:eastAsia="Times New Roman"/>
              </w:rPr>
              <w:t xml:space="preserve"> </w:t>
            </w:r>
            <w:r w:rsidRPr="00614C83">
              <w:t xml:space="preserve">пп </w:t>
            </w:r>
          </w:p>
        </w:tc>
        <w:tc>
          <w:tcPr>
            <w:tcW w:w="3611" w:type="dxa"/>
            <w:tcBorders>
              <w:top w:val="single" w:sz="4" w:space="0" w:color="000000"/>
              <w:left w:val="single" w:sz="4" w:space="0" w:color="000000"/>
              <w:bottom w:val="single" w:sz="4" w:space="0" w:color="000000"/>
            </w:tcBorders>
            <w:shd w:val="clear" w:color="auto" w:fill="auto"/>
          </w:tcPr>
          <w:p w14:paraId="1FBCD5A3" w14:textId="77777777" w:rsidR="00AC22CE" w:rsidRPr="00614C83" w:rsidRDefault="00AC22CE" w:rsidP="006067F1">
            <w:pPr>
              <w:pStyle w:val="ConsPlusNormal"/>
              <w:widowControl/>
              <w:snapToGrid w:val="0"/>
              <w:ind w:firstLine="0"/>
              <w:jc w:val="both"/>
            </w:pPr>
            <w:r w:rsidRPr="00614C83">
              <w:t xml:space="preserve">Наименование мероприятия </w:t>
            </w:r>
          </w:p>
        </w:tc>
        <w:tc>
          <w:tcPr>
            <w:tcW w:w="2827" w:type="dxa"/>
            <w:tcBorders>
              <w:top w:val="single" w:sz="4" w:space="0" w:color="000000"/>
              <w:left w:val="single" w:sz="4" w:space="0" w:color="000000"/>
              <w:bottom w:val="single" w:sz="4" w:space="0" w:color="000000"/>
            </w:tcBorders>
            <w:shd w:val="clear" w:color="auto" w:fill="auto"/>
          </w:tcPr>
          <w:p w14:paraId="2A5C9386" w14:textId="77777777" w:rsidR="00AC22CE" w:rsidRPr="00614C83" w:rsidRDefault="00AC22CE" w:rsidP="006067F1">
            <w:pPr>
              <w:pStyle w:val="ConsPlusNormal"/>
              <w:widowControl/>
              <w:snapToGrid w:val="0"/>
              <w:ind w:firstLine="0"/>
              <w:jc w:val="both"/>
            </w:pPr>
            <w:r w:rsidRPr="00614C83">
              <w:rPr>
                <w:bCs/>
              </w:rPr>
              <w:t>Этапы реализации</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14:paraId="3C945632" w14:textId="77777777" w:rsidR="00AC22CE" w:rsidRPr="00614C83" w:rsidRDefault="00AC22CE" w:rsidP="006067F1">
            <w:pPr>
              <w:pStyle w:val="ConsPlusNormal"/>
              <w:widowControl/>
              <w:snapToGrid w:val="0"/>
              <w:ind w:firstLine="0"/>
              <w:jc w:val="both"/>
            </w:pPr>
            <w:r w:rsidRPr="00614C83">
              <w:rPr>
                <w:bCs/>
              </w:rPr>
              <w:t>Исполнитель</w:t>
            </w:r>
          </w:p>
        </w:tc>
      </w:tr>
      <w:tr w:rsidR="00AC22CE" w:rsidRPr="00614C83" w14:paraId="599F339F" w14:textId="77777777" w:rsidTr="00AC22CE">
        <w:tc>
          <w:tcPr>
            <w:tcW w:w="554" w:type="dxa"/>
            <w:tcBorders>
              <w:top w:val="single" w:sz="4" w:space="0" w:color="000000"/>
              <w:left w:val="single" w:sz="4" w:space="0" w:color="000000"/>
              <w:bottom w:val="single" w:sz="4" w:space="0" w:color="000000"/>
            </w:tcBorders>
            <w:shd w:val="clear" w:color="auto" w:fill="auto"/>
          </w:tcPr>
          <w:p w14:paraId="31239C51" w14:textId="77777777" w:rsidR="00AC22CE" w:rsidRPr="00614C83" w:rsidRDefault="00AC22CE" w:rsidP="006067F1">
            <w:pPr>
              <w:pStyle w:val="ConsPlusNormal"/>
              <w:widowControl/>
              <w:snapToGrid w:val="0"/>
              <w:ind w:firstLine="0"/>
              <w:jc w:val="both"/>
            </w:pPr>
            <w:r w:rsidRPr="00614C83">
              <w:lastRenderedPageBreak/>
              <w:t>1.</w:t>
            </w:r>
          </w:p>
        </w:tc>
        <w:tc>
          <w:tcPr>
            <w:tcW w:w="3611" w:type="dxa"/>
            <w:tcBorders>
              <w:top w:val="single" w:sz="4" w:space="0" w:color="000000"/>
              <w:left w:val="single" w:sz="4" w:space="0" w:color="000000"/>
              <w:bottom w:val="single" w:sz="4" w:space="0" w:color="000000"/>
            </w:tcBorders>
            <w:shd w:val="clear" w:color="auto" w:fill="auto"/>
          </w:tcPr>
          <w:p w14:paraId="3E30A106" w14:textId="77777777" w:rsidR="00AC22CE" w:rsidRPr="00614C83" w:rsidRDefault="00AC22CE" w:rsidP="006067F1">
            <w:pPr>
              <w:pStyle w:val="ConsPlusNormal"/>
              <w:widowControl/>
              <w:snapToGrid w:val="0"/>
              <w:ind w:firstLine="0"/>
            </w:pPr>
            <w:r w:rsidRPr="00614C83">
              <w:t>Разработка правил землепользования и застройки сельского поселения.</w:t>
            </w:r>
          </w:p>
        </w:tc>
        <w:tc>
          <w:tcPr>
            <w:tcW w:w="2827" w:type="dxa"/>
            <w:tcBorders>
              <w:top w:val="single" w:sz="4" w:space="0" w:color="000000"/>
              <w:left w:val="single" w:sz="4" w:space="0" w:color="000000"/>
              <w:bottom w:val="single" w:sz="4" w:space="0" w:color="000000"/>
            </w:tcBorders>
            <w:shd w:val="clear" w:color="auto" w:fill="auto"/>
          </w:tcPr>
          <w:p w14:paraId="6A9E3599" w14:textId="77777777" w:rsidR="00AC22CE" w:rsidRPr="00614C83" w:rsidRDefault="00AC22CE" w:rsidP="006067F1">
            <w:pPr>
              <w:pStyle w:val="ConsPlusNormal"/>
              <w:widowControl/>
              <w:snapToGrid w:val="0"/>
              <w:ind w:firstLine="0"/>
              <w:jc w:val="both"/>
            </w:pPr>
            <w:r w:rsidRPr="00614C83">
              <w:t>2011 г.</w:t>
            </w:r>
          </w:p>
        </w:tc>
        <w:tc>
          <w:tcPr>
            <w:tcW w:w="2794" w:type="dxa"/>
            <w:tcBorders>
              <w:top w:val="single" w:sz="4" w:space="0" w:color="000000"/>
              <w:left w:val="single" w:sz="4" w:space="0" w:color="000000"/>
              <w:bottom w:val="single" w:sz="4" w:space="0" w:color="000000"/>
              <w:right w:val="single" w:sz="4" w:space="0" w:color="000000"/>
            </w:tcBorders>
            <w:shd w:val="clear" w:color="auto" w:fill="auto"/>
          </w:tcPr>
          <w:p w14:paraId="527B274A" w14:textId="77777777" w:rsidR="00AC22CE" w:rsidRPr="00614C83" w:rsidRDefault="00AC22CE" w:rsidP="006067F1">
            <w:pPr>
              <w:pStyle w:val="ConsPlusNormal"/>
              <w:widowControl/>
              <w:snapToGrid w:val="0"/>
              <w:ind w:firstLine="0"/>
              <w:jc w:val="both"/>
            </w:pPr>
            <w:r w:rsidRPr="00614C83">
              <w:t>Администрация СП</w:t>
            </w:r>
          </w:p>
        </w:tc>
      </w:tr>
    </w:tbl>
    <w:p w14:paraId="4B8C50A0" w14:textId="77777777" w:rsidR="00AC22CE" w:rsidRPr="006067F1" w:rsidRDefault="00AC22CE" w:rsidP="006067F1">
      <w:pPr>
        <w:tabs>
          <w:tab w:val="left" w:pos="700"/>
        </w:tabs>
        <w:ind w:firstLine="738"/>
        <w:rPr>
          <w:rFonts w:cs="Arial"/>
        </w:rPr>
      </w:pPr>
    </w:p>
    <w:p w14:paraId="60FDD93F" w14:textId="77777777" w:rsidR="00AC22CE" w:rsidRPr="006067F1" w:rsidRDefault="00AC22CE" w:rsidP="006067F1">
      <w:pPr>
        <w:tabs>
          <w:tab w:val="left" w:pos="700"/>
        </w:tabs>
        <w:ind w:firstLine="738"/>
        <w:rPr>
          <w:rFonts w:cs="Arial"/>
        </w:rPr>
      </w:pPr>
    </w:p>
    <w:p w14:paraId="05843EE6" w14:textId="0C79AA14" w:rsidR="00AC22CE" w:rsidRPr="006067F1" w:rsidRDefault="006067F1" w:rsidP="00614C83">
      <w:pPr>
        <w:tabs>
          <w:tab w:val="left" w:pos="360"/>
          <w:tab w:val="left" w:pos="700"/>
        </w:tabs>
        <w:ind w:firstLine="709"/>
        <w:rPr>
          <w:rFonts w:cs="Arial"/>
        </w:rPr>
      </w:pPr>
      <w:r w:rsidRPr="006067F1">
        <w:rPr>
          <w:rFonts w:cs="Arial"/>
          <w:bCs/>
          <w:iCs/>
          <w:kern w:val="2"/>
          <w:lang w:eastAsia="ar-SA"/>
        </w:rPr>
        <w:t xml:space="preserve">  </w:t>
      </w:r>
      <w:r w:rsidR="00AC22CE" w:rsidRPr="006067F1">
        <w:rPr>
          <w:rFonts w:cs="Arial"/>
          <w:iCs/>
          <w:kern w:val="2"/>
          <w:lang w:eastAsia="ar-SA"/>
        </w:rPr>
        <w:t>В связи с отсутствием утвержденных документов территориального планирования вышестоящего уровня: схем территориального планирования Российской федерации, Семилукского муниципального района, в составе которых должны быть определены ограничения по охранным зонам</w:t>
      </w:r>
      <w:r w:rsidRPr="006067F1">
        <w:rPr>
          <w:rFonts w:cs="Arial"/>
          <w:iCs/>
          <w:kern w:val="2"/>
          <w:lang w:eastAsia="ar-SA"/>
        </w:rPr>
        <w:t xml:space="preserve"> </w:t>
      </w:r>
      <w:r w:rsidR="00AC22CE" w:rsidRPr="006067F1">
        <w:rPr>
          <w:rFonts w:cs="Arial"/>
          <w:iCs/>
          <w:kern w:val="2"/>
          <w:lang w:eastAsia="ar-SA"/>
        </w:rPr>
        <w:t>инженерно-транспортных коммуникаций, расположенным на территории сельского поселения, по требованиям охраны объектов культурного наследия, границы зон с особым использованием территории, границы зон подверженных риску возникновения чрезвычайных ситуаций природного и техногенного характера, генеральный план сельского поселения может подвергаться корректировке, по мере разработки и утверждения соответствующей градостроительной документации.</w:t>
      </w:r>
      <w:r w:rsidRPr="006067F1">
        <w:rPr>
          <w:rFonts w:cs="Arial"/>
          <w:iCs/>
          <w:kern w:val="2"/>
          <w:lang w:eastAsia="ar-SA"/>
        </w:rPr>
        <w:t xml:space="preserve"> </w:t>
      </w:r>
    </w:p>
    <w:p w14:paraId="3D6DBE71" w14:textId="73BFFA7D" w:rsidR="00AC22CE" w:rsidRPr="006067F1" w:rsidRDefault="00AC22CE" w:rsidP="00614C83">
      <w:pPr>
        <w:pageBreakBefore/>
        <w:ind w:firstLine="709"/>
        <w:jc w:val="center"/>
        <w:rPr>
          <w:rFonts w:cs="Arial"/>
        </w:rPr>
      </w:pPr>
      <w:r w:rsidRPr="006067F1">
        <w:rPr>
          <w:rFonts w:cs="Arial"/>
        </w:rPr>
        <w:lastRenderedPageBreak/>
        <w:t>3.3. Предложения по размещению на территории Латненского сельского поселения</w:t>
      </w:r>
      <w:r w:rsidR="006067F1" w:rsidRPr="006067F1">
        <w:rPr>
          <w:rFonts w:cs="Arial"/>
        </w:rPr>
        <w:t xml:space="preserve"> </w:t>
      </w:r>
      <w:r w:rsidRPr="006067F1">
        <w:rPr>
          <w:rFonts w:cs="Arial"/>
        </w:rPr>
        <w:t>объектов капитального строительства местного значения</w:t>
      </w:r>
    </w:p>
    <w:p w14:paraId="362FDA6E" w14:textId="77777777" w:rsidR="00AC22CE" w:rsidRPr="006067F1" w:rsidRDefault="00AC22CE" w:rsidP="00614C83">
      <w:pPr>
        <w:tabs>
          <w:tab w:val="left" w:pos="426"/>
        </w:tabs>
        <w:ind w:firstLine="709"/>
        <w:rPr>
          <w:rFonts w:cs="Arial"/>
        </w:rPr>
      </w:pPr>
    </w:p>
    <w:p w14:paraId="64DB7E95" w14:textId="77777777" w:rsidR="00AC22CE" w:rsidRPr="006067F1" w:rsidRDefault="00AC22CE" w:rsidP="00614C83">
      <w:pPr>
        <w:tabs>
          <w:tab w:val="left" w:pos="426"/>
        </w:tabs>
        <w:ind w:firstLine="709"/>
        <w:rPr>
          <w:rFonts w:cs="Arial"/>
        </w:rPr>
      </w:pPr>
      <w:r w:rsidRPr="006067F1">
        <w:rPr>
          <w:rFonts w:cs="Arial"/>
        </w:rPr>
        <w:t>3.3.1. Предложение по развитию систем связи Латненского сельского поселения.</w:t>
      </w:r>
    </w:p>
    <w:p w14:paraId="5394050D" w14:textId="77777777" w:rsidR="00AC22CE" w:rsidRPr="006067F1" w:rsidRDefault="00AC22CE" w:rsidP="00614C83">
      <w:pPr>
        <w:tabs>
          <w:tab w:val="left" w:pos="426"/>
        </w:tabs>
        <w:ind w:firstLine="709"/>
        <w:rPr>
          <w:rFonts w:cs="Arial"/>
        </w:rPr>
      </w:pPr>
      <w:r w:rsidRPr="006067F1">
        <w:rPr>
          <w:rStyle w:val="afc"/>
          <w:rFonts w:cs="Arial"/>
          <w:b w:val="0"/>
        </w:rPr>
        <w:t>Генеральным планом на расчетный срок предусматривается развитие основного комплекса электрической связи и телекоммуникаций, включающего в себя:</w:t>
      </w:r>
    </w:p>
    <w:p w14:paraId="7092A547" w14:textId="77777777" w:rsidR="00AC22CE" w:rsidRPr="006067F1" w:rsidRDefault="00AC22CE" w:rsidP="00614C83">
      <w:pPr>
        <w:widowControl w:val="0"/>
        <w:numPr>
          <w:ilvl w:val="1"/>
          <w:numId w:val="17"/>
        </w:numPr>
        <w:tabs>
          <w:tab w:val="clear" w:pos="720"/>
          <w:tab w:val="left" w:pos="426"/>
          <w:tab w:val="num" w:pos="1080"/>
        </w:tabs>
        <w:suppressAutoHyphens/>
        <w:ind w:left="0" w:firstLine="709"/>
        <w:rPr>
          <w:rFonts w:cs="Arial"/>
        </w:rPr>
      </w:pPr>
      <w:r w:rsidRPr="006067F1">
        <w:rPr>
          <w:rStyle w:val="afc"/>
          <w:rFonts w:cs="Arial"/>
          <w:b w:val="0"/>
        </w:rPr>
        <w:t>телефонную связь общего пользования;</w:t>
      </w:r>
    </w:p>
    <w:p w14:paraId="44DB81AA" w14:textId="77777777" w:rsidR="00AC22CE" w:rsidRPr="006067F1" w:rsidRDefault="00AC22CE" w:rsidP="00614C83">
      <w:pPr>
        <w:widowControl w:val="0"/>
        <w:numPr>
          <w:ilvl w:val="1"/>
          <w:numId w:val="17"/>
        </w:numPr>
        <w:tabs>
          <w:tab w:val="clear" w:pos="720"/>
          <w:tab w:val="left" w:pos="426"/>
          <w:tab w:val="num" w:pos="1080"/>
        </w:tabs>
        <w:suppressAutoHyphens/>
        <w:ind w:left="0" w:firstLine="709"/>
        <w:rPr>
          <w:rFonts w:cs="Arial"/>
        </w:rPr>
      </w:pPr>
      <w:r w:rsidRPr="006067F1">
        <w:rPr>
          <w:rStyle w:val="afc"/>
          <w:rFonts w:cs="Arial"/>
          <w:b w:val="0"/>
        </w:rPr>
        <w:t>мобильную (сотовую) радиотелефонную связь;</w:t>
      </w:r>
    </w:p>
    <w:p w14:paraId="340A2DC0" w14:textId="77777777" w:rsidR="00AC22CE" w:rsidRPr="006067F1" w:rsidRDefault="00AC22CE" w:rsidP="00614C83">
      <w:pPr>
        <w:widowControl w:val="0"/>
        <w:numPr>
          <w:ilvl w:val="1"/>
          <w:numId w:val="17"/>
        </w:numPr>
        <w:tabs>
          <w:tab w:val="clear" w:pos="720"/>
          <w:tab w:val="left" w:pos="426"/>
          <w:tab w:val="num" w:pos="1080"/>
        </w:tabs>
        <w:suppressAutoHyphens/>
        <w:ind w:left="0" w:firstLine="709"/>
        <w:rPr>
          <w:rFonts w:cs="Arial"/>
        </w:rPr>
      </w:pPr>
      <w:r w:rsidRPr="006067F1">
        <w:rPr>
          <w:rStyle w:val="afc"/>
          <w:rFonts w:cs="Arial"/>
          <w:b w:val="0"/>
        </w:rPr>
        <w:t>цифровые телекоммуникационные информационные сети и системы передачи данных;</w:t>
      </w:r>
    </w:p>
    <w:p w14:paraId="0589F42C" w14:textId="77777777" w:rsidR="00AC22CE" w:rsidRPr="006067F1" w:rsidRDefault="00AC22CE" w:rsidP="00614C83">
      <w:pPr>
        <w:widowControl w:val="0"/>
        <w:numPr>
          <w:ilvl w:val="1"/>
          <w:numId w:val="17"/>
        </w:numPr>
        <w:tabs>
          <w:tab w:val="clear" w:pos="720"/>
          <w:tab w:val="left" w:pos="426"/>
          <w:tab w:val="num" w:pos="1080"/>
        </w:tabs>
        <w:suppressAutoHyphens/>
        <w:ind w:left="0" w:firstLine="709"/>
        <w:rPr>
          <w:rFonts w:cs="Arial"/>
        </w:rPr>
      </w:pPr>
      <w:r w:rsidRPr="006067F1">
        <w:rPr>
          <w:rStyle w:val="afc"/>
          <w:rFonts w:cs="Arial"/>
          <w:b w:val="0"/>
        </w:rPr>
        <w:t>проводное вещание;</w:t>
      </w:r>
    </w:p>
    <w:p w14:paraId="1868F229" w14:textId="77777777" w:rsidR="00AC22CE" w:rsidRPr="006067F1" w:rsidRDefault="00AC22CE" w:rsidP="00614C83">
      <w:pPr>
        <w:widowControl w:val="0"/>
        <w:numPr>
          <w:ilvl w:val="1"/>
          <w:numId w:val="17"/>
        </w:numPr>
        <w:tabs>
          <w:tab w:val="clear" w:pos="720"/>
          <w:tab w:val="left" w:pos="426"/>
          <w:tab w:val="num" w:pos="1080"/>
        </w:tabs>
        <w:suppressAutoHyphens/>
        <w:ind w:left="0" w:firstLine="709"/>
        <w:rPr>
          <w:rFonts w:cs="Arial"/>
        </w:rPr>
      </w:pPr>
      <w:r w:rsidRPr="006067F1">
        <w:rPr>
          <w:rStyle w:val="afc"/>
          <w:rFonts w:cs="Arial"/>
          <w:b w:val="0"/>
        </w:rPr>
        <w:t>эфирное радиовещание;</w:t>
      </w:r>
    </w:p>
    <w:p w14:paraId="0D1ECEE3" w14:textId="77777777" w:rsidR="00AC22CE" w:rsidRPr="006067F1" w:rsidRDefault="00AC22CE" w:rsidP="00614C83">
      <w:pPr>
        <w:widowControl w:val="0"/>
        <w:numPr>
          <w:ilvl w:val="1"/>
          <w:numId w:val="17"/>
        </w:numPr>
        <w:tabs>
          <w:tab w:val="clear" w:pos="720"/>
          <w:tab w:val="left" w:pos="426"/>
          <w:tab w:val="num" w:pos="1080"/>
        </w:tabs>
        <w:suppressAutoHyphens/>
        <w:ind w:left="0" w:firstLine="709"/>
        <w:rPr>
          <w:rFonts w:cs="Arial"/>
        </w:rPr>
      </w:pPr>
      <w:r w:rsidRPr="006067F1">
        <w:rPr>
          <w:rStyle w:val="afc"/>
          <w:rFonts w:cs="Arial"/>
          <w:b w:val="0"/>
        </w:rPr>
        <w:t>телевизионное вещание.</w:t>
      </w:r>
    </w:p>
    <w:p w14:paraId="71F39295" w14:textId="39DB3CFA"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Емкость сети телефонной связи общего пользования должна будет составлять к расчетному сроку при 100% телефонизации квартирного и общественного сектора порядка 98%.</w:t>
      </w:r>
    </w:p>
    <w:p w14:paraId="284B6035" w14:textId="024ADF18"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Развитие телефонной сети фиксированной связи поселения предусматривается наращиванием номерной емкости АТС и модернизацией оборудования на базе современного цифрового.</w:t>
      </w:r>
    </w:p>
    <w:p w14:paraId="6EB69151" w14:textId="50075F16"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Основными направлениями развития сетей фиксированной связи являются:</w:t>
      </w:r>
    </w:p>
    <w:p w14:paraId="6CF1B5E0" w14:textId="77777777" w:rsidR="00AC22CE" w:rsidRPr="006067F1" w:rsidRDefault="00AC22CE" w:rsidP="00614C83">
      <w:pPr>
        <w:widowControl w:val="0"/>
        <w:numPr>
          <w:ilvl w:val="1"/>
          <w:numId w:val="16"/>
        </w:numPr>
        <w:tabs>
          <w:tab w:val="clear" w:pos="1534"/>
          <w:tab w:val="left" w:pos="426"/>
          <w:tab w:val="num" w:pos="1080"/>
        </w:tabs>
        <w:suppressAutoHyphens/>
        <w:ind w:left="0" w:firstLine="709"/>
        <w:rPr>
          <w:rFonts w:cs="Arial"/>
        </w:rPr>
      </w:pPr>
      <w:r w:rsidRPr="006067F1">
        <w:rPr>
          <w:rStyle w:val="afc"/>
          <w:rFonts w:cs="Arial"/>
          <w:b w:val="0"/>
        </w:rPr>
        <w:t>постепенный переход от существующих сетей с технологией коммуникации каналов к мультисервисным сетям с технологией коммуникации пакетов;</w:t>
      </w:r>
    </w:p>
    <w:p w14:paraId="0FDB507C" w14:textId="77777777" w:rsidR="00AC22CE" w:rsidRPr="006067F1" w:rsidRDefault="00AC22CE" w:rsidP="00614C83">
      <w:pPr>
        <w:widowControl w:val="0"/>
        <w:numPr>
          <w:ilvl w:val="1"/>
          <w:numId w:val="16"/>
        </w:numPr>
        <w:tabs>
          <w:tab w:val="clear" w:pos="1534"/>
          <w:tab w:val="left" w:pos="426"/>
          <w:tab w:val="num" w:pos="1080"/>
        </w:tabs>
        <w:suppressAutoHyphens/>
        <w:ind w:left="0" w:firstLine="709"/>
        <w:rPr>
          <w:rFonts w:cs="Arial"/>
        </w:rPr>
      </w:pPr>
      <w:r w:rsidRPr="006067F1">
        <w:rPr>
          <w:rStyle w:val="afc"/>
          <w:rFonts w:cs="Arial"/>
          <w:b w:val="0"/>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14:paraId="6BAB4D22" w14:textId="77777777" w:rsidR="00AC22CE" w:rsidRPr="006067F1" w:rsidRDefault="00AC22CE" w:rsidP="00614C83">
      <w:pPr>
        <w:tabs>
          <w:tab w:val="left" w:pos="426"/>
        </w:tabs>
        <w:ind w:firstLine="709"/>
        <w:rPr>
          <w:rFonts w:cs="Arial"/>
        </w:rPr>
      </w:pPr>
    </w:p>
    <w:p w14:paraId="25BAF203" w14:textId="002C65C2"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Основными направлениями развития телекоммуникационных сетей являются:</w:t>
      </w:r>
    </w:p>
    <w:p w14:paraId="0FE31CDB" w14:textId="77777777" w:rsidR="00AC22CE" w:rsidRPr="006067F1" w:rsidRDefault="00AC22CE" w:rsidP="00614C83">
      <w:pPr>
        <w:widowControl w:val="0"/>
        <w:numPr>
          <w:ilvl w:val="1"/>
          <w:numId w:val="28"/>
        </w:numPr>
        <w:tabs>
          <w:tab w:val="left" w:pos="426"/>
        </w:tabs>
        <w:suppressAutoHyphens/>
        <w:ind w:left="0" w:firstLine="709"/>
        <w:rPr>
          <w:rFonts w:cs="Arial"/>
        </w:rPr>
      </w:pPr>
      <w:r w:rsidRPr="006067F1">
        <w:rPr>
          <w:rStyle w:val="afc"/>
          <w:rFonts w:cs="Arial"/>
          <w:b w:val="0"/>
        </w:rPr>
        <w:t>расширение сети «Интернет»;</w:t>
      </w:r>
    </w:p>
    <w:p w14:paraId="16D6C724" w14:textId="77777777" w:rsidR="00AC22CE" w:rsidRPr="006067F1" w:rsidRDefault="00AC22CE" w:rsidP="00614C83">
      <w:pPr>
        <w:widowControl w:val="0"/>
        <w:numPr>
          <w:ilvl w:val="1"/>
          <w:numId w:val="28"/>
        </w:numPr>
        <w:tabs>
          <w:tab w:val="left" w:pos="426"/>
        </w:tabs>
        <w:suppressAutoHyphens/>
        <w:ind w:left="0" w:firstLine="709"/>
        <w:rPr>
          <w:rFonts w:cs="Arial"/>
        </w:rPr>
      </w:pPr>
      <w:r w:rsidRPr="006067F1">
        <w:rPr>
          <w:rStyle w:val="afc"/>
          <w:rFonts w:cs="Arial"/>
          <w:b w:val="0"/>
        </w:rPr>
        <w:t>строительство широкополосных интерактивных телевизионных кабельных сетей и сетей подачи данных с использованием новых технологий;</w:t>
      </w:r>
    </w:p>
    <w:p w14:paraId="48A271CA" w14:textId="77777777" w:rsidR="00AC22CE" w:rsidRPr="006067F1" w:rsidRDefault="00AC22CE" w:rsidP="00614C83">
      <w:pPr>
        <w:widowControl w:val="0"/>
        <w:numPr>
          <w:ilvl w:val="1"/>
          <w:numId w:val="28"/>
        </w:numPr>
        <w:tabs>
          <w:tab w:val="left" w:pos="426"/>
        </w:tabs>
        <w:suppressAutoHyphens/>
        <w:ind w:left="0" w:firstLine="709"/>
        <w:rPr>
          <w:rFonts w:cs="Arial"/>
        </w:rPr>
      </w:pPr>
      <w:r w:rsidRPr="006067F1">
        <w:rPr>
          <w:rStyle w:val="afc"/>
          <w:rFonts w:cs="Arial"/>
          <w:b w:val="0"/>
        </w:rPr>
        <w:t>обеспечение доступа сельского населения к универсальным услугам связи.</w:t>
      </w:r>
    </w:p>
    <w:p w14:paraId="1AF437B0" w14:textId="70FCC0D4"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Главными направлениями развития сетей сотовой подвижной связи (СПС) являются:</w:t>
      </w:r>
    </w:p>
    <w:p w14:paraId="26092498" w14:textId="77777777" w:rsidR="00AC22CE" w:rsidRPr="006067F1" w:rsidRDefault="00AC22CE" w:rsidP="00614C83">
      <w:pPr>
        <w:widowControl w:val="0"/>
        <w:numPr>
          <w:ilvl w:val="1"/>
          <w:numId w:val="29"/>
        </w:numPr>
        <w:tabs>
          <w:tab w:val="left" w:pos="426"/>
        </w:tabs>
        <w:suppressAutoHyphens/>
        <w:ind w:left="0" w:firstLine="709"/>
        <w:rPr>
          <w:rFonts w:cs="Arial"/>
        </w:rPr>
      </w:pPr>
      <w:r w:rsidRPr="006067F1">
        <w:rPr>
          <w:rStyle w:val="afc"/>
          <w:rFonts w:cs="Arial"/>
          <w:b w:val="0"/>
        </w:rPr>
        <w:t>постепенная замена аналоговых сетей цифровыми;</w:t>
      </w:r>
    </w:p>
    <w:p w14:paraId="47CDA3E6" w14:textId="77777777" w:rsidR="00AC22CE" w:rsidRPr="006067F1" w:rsidRDefault="00AC22CE" w:rsidP="00614C83">
      <w:pPr>
        <w:widowControl w:val="0"/>
        <w:numPr>
          <w:ilvl w:val="1"/>
          <w:numId w:val="29"/>
        </w:numPr>
        <w:tabs>
          <w:tab w:val="left" w:pos="426"/>
        </w:tabs>
        <w:suppressAutoHyphens/>
        <w:ind w:left="0" w:firstLine="709"/>
        <w:rPr>
          <w:rFonts w:cs="Arial"/>
        </w:rPr>
      </w:pPr>
      <w:r w:rsidRPr="006067F1">
        <w:rPr>
          <w:rStyle w:val="afc"/>
          <w:rFonts w:cs="Arial"/>
          <w:b w:val="0"/>
        </w:rPr>
        <w:t>повышение степени проникновения сотовой подвижности;</w:t>
      </w:r>
    </w:p>
    <w:p w14:paraId="37158FBD" w14:textId="77777777" w:rsidR="00AC22CE" w:rsidRPr="006067F1" w:rsidRDefault="00AC22CE" w:rsidP="00614C83">
      <w:pPr>
        <w:widowControl w:val="0"/>
        <w:numPr>
          <w:ilvl w:val="1"/>
          <w:numId w:val="29"/>
        </w:numPr>
        <w:tabs>
          <w:tab w:val="left" w:pos="426"/>
        </w:tabs>
        <w:suppressAutoHyphens/>
        <w:ind w:left="0" w:firstLine="709"/>
        <w:rPr>
          <w:rFonts w:cs="Arial"/>
        </w:rPr>
      </w:pPr>
      <w:r w:rsidRPr="006067F1">
        <w:rPr>
          <w:rStyle w:val="afc"/>
          <w:rFonts w:cs="Arial"/>
          <w:b w:val="0"/>
        </w:rPr>
        <w:t>рост числа абонентов.</w:t>
      </w:r>
    </w:p>
    <w:p w14:paraId="51380FB0" w14:textId="2E98D4CD"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Основными направлениями развития систем телевидения, радиовещания и СКТ являются:</w:t>
      </w:r>
    </w:p>
    <w:p w14:paraId="6EBEBE75" w14:textId="77777777" w:rsidR="00AC22CE" w:rsidRPr="006067F1" w:rsidRDefault="00AC22CE" w:rsidP="00614C83">
      <w:pPr>
        <w:widowControl w:val="0"/>
        <w:numPr>
          <w:ilvl w:val="1"/>
          <w:numId w:val="30"/>
        </w:numPr>
        <w:tabs>
          <w:tab w:val="left" w:pos="426"/>
        </w:tabs>
        <w:suppressAutoHyphens/>
        <w:ind w:left="0" w:firstLine="709"/>
        <w:rPr>
          <w:rFonts w:cs="Arial"/>
        </w:rPr>
      </w:pPr>
      <w:r w:rsidRPr="006067F1">
        <w:rPr>
          <w:rStyle w:val="afc"/>
          <w:rFonts w:cs="Arial"/>
          <w:b w:val="0"/>
        </w:rPr>
        <w:t>переход на цифровое телевидение стандарта DVB;</w:t>
      </w:r>
    </w:p>
    <w:p w14:paraId="269D8172" w14:textId="77777777" w:rsidR="00AC22CE" w:rsidRPr="006067F1" w:rsidRDefault="00AC22CE" w:rsidP="00614C83">
      <w:pPr>
        <w:widowControl w:val="0"/>
        <w:numPr>
          <w:ilvl w:val="1"/>
          <w:numId w:val="30"/>
        </w:numPr>
        <w:tabs>
          <w:tab w:val="left" w:pos="426"/>
        </w:tabs>
        <w:suppressAutoHyphens/>
        <w:ind w:left="0" w:firstLine="709"/>
        <w:rPr>
          <w:rFonts w:cs="Arial"/>
        </w:rPr>
      </w:pPr>
      <w:r w:rsidRPr="006067F1">
        <w:rPr>
          <w:rStyle w:val="afc"/>
          <w:rFonts w:cs="Arial"/>
          <w:b w:val="0"/>
        </w:rPr>
        <w:t>реализация наземных радиовещательных сетей на базе стандарта цифрового телевизионного вещания DVD;</w:t>
      </w:r>
    </w:p>
    <w:p w14:paraId="037BBE78" w14:textId="77777777" w:rsidR="00AC22CE" w:rsidRPr="006067F1" w:rsidRDefault="00AC22CE" w:rsidP="00614C83">
      <w:pPr>
        <w:widowControl w:val="0"/>
        <w:numPr>
          <w:ilvl w:val="1"/>
          <w:numId w:val="30"/>
        </w:numPr>
        <w:tabs>
          <w:tab w:val="left" w:pos="426"/>
        </w:tabs>
        <w:suppressAutoHyphens/>
        <w:ind w:left="0" w:firstLine="709"/>
        <w:rPr>
          <w:rFonts w:cs="Arial"/>
        </w:rPr>
      </w:pPr>
      <w:r w:rsidRPr="006067F1">
        <w:rPr>
          <w:rStyle w:val="afc"/>
          <w:rFonts w:cs="Arial"/>
          <w:b w:val="0"/>
        </w:rPr>
        <w:t>объединение сетей кабельного телевидения в единую областную сеть с использованием волоконно-оптических линий.</w:t>
      </w:r>
    </w:p>
    <w:p w14:paraId="3D46C315" w14:textId="058ECA18" w:rsidR="00AC22CE" w:rsidRPr="006067F1" w:rsidRDefault="006067F1" w:rsidP="00614C83">
      <w:pPr>
        <w:tabs>
          <w:tab w:val="left" w:pos="426"/>
        </w:tabs>
        <w:ind w:firstLine="709"/>
        <w:rPr>
          <w:rFonts w:cs="Arial"/>
        </w:rPr>
      </w:pPr>
      <w:r w:rsidRPr="006067F1">
        <w:rPr>
          <w:rStyle w:val="afc"/>
          <w:rFonts w:cs="Arial"/>
          <w:b w:val="0"/>
        </w:rPr>
        <w:t xml:space="preserve"> </w:t>
      </w:r>
      <w:r w:rsidR="00AC22CE" w:rsidRPr="006067F1">
        <w:rPr>
          <w:rStyle w:val="afc"/>
          <w:rFonts w:cs="Arial"/>
          <w:b w:val="0"/>
        </w:rPr>
        <w:t>Главными направлениями развития почтовой связи являются:</w:t>
      </w:r>
    </w:p>
    <w:p w14:paraId="5EB6CD07" w14:textId="77777777" w:rsidR="00AC22CE" w:rsidRPr="006067F1" w:rsidRDefault="00AC22CE" w:rsidP="00614C83">
      <w:pPr>
        <w:widowControl w:val="0"/>
        <w:numPr>
          <w:ilvl w:val="1"/>
          <w:numId w:val="31"/>
        </w:numPr>
        <w:tabs>
          <w:tab w:val="left" w:pos="426"/>
        </w:tabs>
        <w:suppressAutoHyphens/>
        <w:ind w:left="0" w:firstLine="709"/>
        <w:rPr>
          <w:rFonts w:cs="Arial"/>
        </w:rPr>
      </w:pPr>
      <w:r w:rsidRPr="006067F1">
        <w:rPr>
          <w:rStyle w:val="afc"/>
          <w:rFonts w:cs="Arial"/>
          <w:b w:val="0"/>
        </w:rPr>
        <w:t xml:space="preserve">техническое перевооружение и внедрение информационных технологий </w:t>
      </w:r>
      <w:r w:rsidRPr="006067F1">
        <w:rPr>
          <w:rStyle w:val="afc"/>
          <w:rFonts w:cs="Arial"/>
          <w:b w:val="0"/>
        </w:rPr>
        <w:lastRenderedPageBreak/>
        <w:t>почтовой связи;</w:t>
      </w:r>
    </w:p>
    <w:p w14:paraId="25E45B90" w14:textId="77777777" w:rsidR="00AC22CE" w:rsidRPr="006067F1" w:rsidRDefault="00AC22CE" w:rsidP="00614C83">
      <w:pPr>
        <w:numPr>
          <w:ilvl w:val="1"/>
          <w:numId w:val="31"/>
        </w:numPr>
        <w:tabs>
          <w:tab w:val="left" w:pos="360"/>
          <w:tab w:val="left" w:pos="426"/>
          <w:tab w:val="left" w:pos="700"/>
        </w:tabs>
        <w:suppressAutoHyphens/>
        <w:ind w:left="0" w:firstLine="709"/>
        <w:rPr>
          <w:rFonts w:cs="Arial"/>
        </w:rPr>
      </w:pPr>
      <w:r w:rsidRPr="006067F1">
        <w:rPr>
          <w:rStyle w:val="afc"/>
          <w:rFonts w:cs="Arial"/>
          <w:b w:val="0"/>
          <w:spacing w:val="-3"/>
        </w:rPr>
        <w:t>улучшение быстроты и качества обслуживания</w:t>
      </w:r>
    </w:p>
    <w:p w14:paraId="44996ADE" w14:textId="77777777" w:rsidR="00AC22CE" w:rsidRPr="006067F1" w:rsidRDefault="00AC22CE" w:rsidP="00614C83">
      <w:pPr>
        <w:pageBreakBefore/>
        <w:ind w:firstLine="709"/>
        <w:jc w:val="center"/>
        <w:rPr>
          <w:rFonts w:cs="Arial"/>
        </w:rPr>
      </w:pPr>
    </w:p>
    <w:p w14:paraId="4CA5B265" w14:textId="7104894D" w:rsidR="00AC22CE" w:rsidRPr="006067F1" w:rsidRDefault="006067F1" w:rsidP="00614C83">
      <w:pPr>
        <w:tabs>
          <w:tab w:val="left" w:pos="360"/>
          <w:tab w:val="left" w:pos="700"/>
        </w:tabs>
        <w:ind w:firstLine="709"/>
        <w:rPr>
          <w:rFonts w:cs="Arial"/>
        </w:rPr>
      </w:pPr>
      <w:r w:rsidRPr="006067F1">
        <w:rPr>
          <w:rFonts w:cs="Arial"/>
        </w:rPr>
        <w:t xml:space="preserve">  </w:t>
      </w:r>
      <w:r w:rsidR="00AC22CE" w:rsidRPr="006067F1">
        <w:rPr>
          <w:rFonts w:cs="Arial"/>
        </w:rPr>
        <w:t>3.3.2. Предложения по обеспечению</w:t>
      </w:r>
      <w:r w:rsidRPr="006067F1">
        <w:rPr>
          <w:rFonts w:cs="Arial"/>
        </w:rPr>
        <w:t xml:space="preserve"> </w:t>
      </w:r>
      <w:r w:rsidR="00AC22CE" w:rsidRPr="006067F1">
        <w:rPr>
          <w:rFonts w:cs="Arial"/>
        </w:rPr>
        <w:t xml:space="preserve">территории сельского поселения объектами </w:t>
      </w:r>
      <w:r w:rsidR="00AC22CE" w:rsidRPr="006067F1">
        <w:rPr>
          <w:rFonts w:cs="Arial"/>
          <w:iCs/>
          <w:kern w:val="2"/>
          <w:lang w:eastAsia="ar-SA"/>
        </w:rPr>
        <w:t>инженерной инфраструктуры</w:t>
      </w:r>
    </w:p>
    <w:p w14:paraId="0BB9AE2D" w14:textId="68B8E9D1" w:rsidR="00AC22CE" w:rsidRPr="006067F1" w:rsidRDefault="006067F1" w:rsidP="00614C83">
      <w:pPr>
        <w:tabs>
          <w:tab w:val="left" w:pos="360"/>
          <w:tab w:val="left" w:pos="700"/>
        </w:tabs>
        <w:autoSpaceDE w:val="0"/>
        <w:ind w:firstLine="709"/>
        <w:rPr>
          <w:rFonts w:cs="Arial"/>
        </w:rPr>
      </w:pPr>
      <w:r w:rsidRPr="006067F1">
        <w:rPr>
          <w:rFonts w:cs="Arial"/>
          <w:iCs/>
          <w:kern w:val="2"/>
          <w:lang w:eastAsia="ar-SA"/>
        </w:rPr>
        <w:t xml:space="preserve">  </w:t>
      </w:r>
      <w:r w:rsidRPr="006067F1">
        <w:rPr>
          <w:rFonts w:cs="Arial"/>
        </w:rPr>
        <w:t xml:space="preserve"> </w:t>
      </w:r>
      <w:r w:rsidR="00AC22CE" w:rsidRPr="006067F1">
        <w:rPr>
          <w:rFonts w:cs="Arial"/>
          <w:kern w:val="2"/>
        </w:rPr>
        <w:t>Согласно ст. 14 и 14.1. ФЗ-131 непосредственно к полномочиям</w:t>
      </w:r>
      <w:r w:rsidRPr="006067F1">
        <w:rPr>
          <w:rFonts w:cs="Arial"/>
          <w:kern w:val="2"/>
        </w:rPr>
        <w:t xml:space="preserve"> </w:t>
      </w:r>
      <w:r w:rsidR="00AC22CE" w:rsidRPr="006067F1">
        <w:rPr>
          <w:rFonts w:cs="Arial"/>
          <w:kern w:val="2"/>
        </w:rPr>
        <w:t>администрации сельского поселения относятся предложения по обеспечению</w:t>
      </w:r>
      <w:r w:rsidRPr="006067F1">
        <w:rPr>
          <w:rFonts w:cs="Arial"/>
          <w:kern w:val="2"/>
        </w:rPr>
        <w:t xml:space="preserve"> </w:t>
      </w:r>
      <w:r w:rsidR="00AC22CE" w:rsidRPr="006067F1">
        <w:rPr>
          <w:rFonts w:cs="Arial"/>
          <w:kern w:val="2"/>
        </w:rPr>
        <w:t>территории сельского поселения объектами инженерной инфраструктуры</w:t>
      </w:r>
    </w:p>
    <w:p w14:paraId="6D5BB3E2" w14:textId="77777777" w:rsidR="00AC22CE" w:rsidRPr="006067F1" w:rsidRDefault="00AC22CE" w:rsidP="00614C83">
      <w:pPr>
        <w:tabs>
          <w:tab w:val="left" w:pos="360"/>
          <w:tab w:val="left" w:pos="1185"/>
          <w:tab w:val="left" w:pos="1545"/>
          <w:tab w:val="left" w:pos="1938"/>
          <w:tab w:val="left" w:pos="1988"/>
        </w:tabs>
        <w:autoSpaceDE w:val="0"/>
        <w:ind w:firstLine="709"/>
        <w:rPr>
          <w:rFonts w:cs="Arial"/>
        </w:rPr>
      </w:pPr>
      <w:r w:rsidRPr="006067F1">
        <w:rPr>
          <w:rFonts w:cs="Arial"/>
          <w:iCs/>
        </w:rPr>
        <w:t>организация в границах поселения электро-, тепло-, газо- и водоснабжения населения, водоотведения, снабжения населения топливом;</w:t>
      </w:r>
    </w:p>
    <w:p w14:paraId="7210E680" w14:textId="77777777" w:rsidR="00AC22CE" w:rsidRPr="006067F1" w:rsidRDefault="00AC22CE" w:rsidP="00614C83">
      <w:pPr>
        <w:tabs>
          <w:tab w:val="left" w:pos="360"/>
          <w:tab w:val="left" w:pos="1185"/>
          <w:tab w:val="left" w:pos="1545"/>
          <w:tab w:val="left" w:pos="1938"/>
          <w:tab w:val="left" w:pos="1988"/>
        </w:tabs>
        <w:autoSpaceDE w:val="0"/>
        <w:ind w:firstLine="709"/>
        <w:rPr>
          <w:rFonts w:cs="Arial"/>
        </w:rPr>
      </w:pPr>
      <w:r w:rsidRPr="006067F1">
        <w:rPr>
          <w:rFonts w:cs="Arial"/>
          <w:iCs/>
        </w:rPr>
        <w:t>организация освещения улиц;</w:t>
      </w:r>
    </w:p>
    <w:p w14:paraId="0D67B104" w14:textId="77777777" w:rsidR="00AC22CE" w:rsidRPr="006067F1" w:rsidRDefault="00AC22CE" w:rsidP="00614C83">
      <w:pPr>
        <w:tabs>
          <w:tab w:val="left" w:pos="700"/>
        </w:tabs>
        <w:ind w:firstLine="709"/>
        <w:rPr>
          <w:rFonts w:cs="Arial"/>
        </w:rPr>
      </w:pPr>
      <w:r w:rsidRPr="006067F1">
        <w:rPr>
          <w:rFonts w:cs="Arial"/>
          <w:bCs/>
          <w:spacing w:val="-3"/>
        </w:rPr>
        <w:t xml:space="preserve">Водоснабжение. Проектные решения </w:t>
      </w:r>
    </w:p>
    <w:p w14:paraId="5DFEAB50" w14:textId="77777777" w:rsidR="00AC22CE" w:rsidRPr="006067F1" w:rsidRDefault="00AC22CE" w:rsidP="00614C83">
      <w:pPr>
        <w:ind w:firstLine="709"/>
        <w:rPr>
          <w:rFonts w:cs="Arial"/>
        </w:rPr>
      </w:pPr>
      <w:r w:rsidRPr="006067F1">
        <w:rPr>
          <w:rFonts w:cs="Arial"/>
          <w:shd w:val="clear" w:color="auto" w:fill="FFFFFF"/>
        </w:rPr>
        <w:t xml:space="preserve">Проектные решения водоснабжения территории </w:t>
      </w:r>
      <w:r w:rsidRPr="006067F1">
        <w:rPr>
          <w:rFonts w:cs="Arial"/>
        </w:rPr>
        <w:t>Латненского</w:t>
      </w:r>
      <w:r w:rsidRPr="006067F1">
        <w:rPr>
          <w:rFonts w:cs="Arial"/>
          <w:shd w:val="clear" w:color="auto" w:fill="FFFFFF"/>
        </w:rPr>
        <w:t xml:space="preserve"> сельского поселения базируются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14:paraId="0DFEF322" w14:textId="77777777" w:rsidR="00AC22CE" w:rsidRPr="006067F1" w:rsidRDefault="00AC22CE" w:rsidP="00614C83">
      <w:pPr>
        <w:ind w:firstLine="709"/>
        <w:rPr>
          <w:rFonts w:cs="Arial"/>
        </w:rPr>
      </w:pPr>
      <w:r w:rsidRPr="006067F1">
        <w:rPr>
          <w:rFonts w:cs="Arial"/>
          <w:shd w:val="clear" w:color="auto" w:fill="FFFFFF"/>
        </w:rPr>
        <w:t>Систему водоснабжения поселения предполагается построить и ввести в эксплуатацию в два этапа: 1- центральная часть поселения. 2- остальная часть поселения.</w:t>
      </w:r>
    </w:p>
    <w:p w14:paraId="08C21561" w14:textId="77777777" w:rsidR="00AC22CE" w:rsidRPr="006067F1" w:rsidRDefault="00AC22CE" w:rsidP="00614C83">
      <w:pPr>
        <w:ind w:firstLine="709"/>
        <w:rPr>
          <w:rFonts w:cs="Arial"/>
        </w:rPr>
      </w:pPr>
      <w:r w:rsidRPr="006067F1">
        <w:rPr>
          <w:rFonts w:cs="Arial"/>
          <w:shd w:val="clear" w:color="auto" w:fill="FFFFFF"/>
        </w:rPr>
        <w:t xml:space="preserve">Общая система водоснабжения поселения автономная, объединенная хозяйственно-питьевая противопожарная - по назначению, кольцевая с тупиковыми участками – по конструкции. </w:t>
      </w:r>
    </w:p>
    <w:p w14:paraId="18BADC4B" w14:textId="77777777" w:rsidR="00AC22CE" w:rsidRPr="006067F1" w:rsidRDefault="00AC22CE" w:rsidP="00614C83">
      <w:pPr>
        <w:ind w:firstLine="709"/>
        <w:rPr>
          <w:rFonts w:cs="Arial"/>
        </w:rPr>
      </w:pPr>
      <w:r w:rsidRPr="006067F1">
        <w:rPr>
          <w:rFonts w:cs="Arial"/>
          <w:shd w:val="clear" w:color="auto" w:fill="FFFFFF"/>
        </w:rPr>
        <w:t>Подача воды питьевого качества предусматривается населению на хозяйственно-питьевые нужды и полив, на производственные нужды, на пожаротушение. Удельное хозяйственно-питьевое водопотребление на одного жителя при оборудовании зданий внутренним водопроводом и канализацией должно увеличиться до 125-160 л/сут.</w:t>
      </w:r>
    </w:p>
    <w:p w14:paraId="53A1E99C" w14:textId="656D2BA0" w:rsidR="00AC22CE" w:rsidRPr="006067F1" w:rsidRDefault="00AC22CE" w:rsidP="00614C83">
      <w:pPr>
        <w:ind w:firstLine="709"/>
        <w:rPr>
          <w:rFonts w:cs="Arial"/>
        </w:rPr>
      </w:pPr>
      <w:r w:rsidRPr="006067F1">
        <w:rPr>
          <w:rFonts w:cs="Arial"/>
        </w:rPr>
        <w:t xml:space="preserve">На территории Латненского </w:t>
      </w:r>
      <w:r w:rsidRPr="006067F1">
        <w:rPr>
          <w:rFonts w:cs="Arial"/>
          <w:shd w:val="clear" w:color="auto" w:fill="FFFFFF"/>
        </w:rPr>
        <w:t xml:space="preserve">сельского поселения </w:t>
      </w:r>
      <w:r w:rsidRPr="006067F1">
        <w:rPr>
          <w:rFonts w:cs="Arial"/>
        </w:rPr>
        <w:t xml:space="preserve">необходимо строительство 1 водонапорной башни и 1 скважины для </w:t>
      </w:r>
      <w:r w:rsidRPr="006067F1">
        <w:rPr>
          <w:rFonts w:cs="Arial"/>
          <w:shd w:val="clear" w:color="auto" w:fill="FFFFFF"/>
        </w:rPr>
        <w:t>центральной части поселения</w:t>
      </w:r>
      <w:r w:rsidRPr="006067F1">
        <w:rPr>
          <w:rFonts w:cs="Arial"/>
        </w:rPr>
        <w:t xml:space="preserve">, 2 водонапорные башни и 2 скважины для </w:t>
      </w:r>
      <w:r w:rsidRPr="006067F1">
        <w:rPr>
          <w:rFonts w:cs="Arial"/>
          <w:shd w:val="clear" w:color="auto" w:fill="FFFFFF"/>
        </w:rPr>
        <w:t>остальной части поселения, включая новую застройку. При первой очереди строительства необходимо проложить 7,0 км водопроводных сетей ф80-150мм, при второй очереди 23,0 км ф80-150мм.</w:t>
      </w:r>
      <w:r w:rsidR="006067F1" w:rsidRPr="006067F1">
        <w:rPr>
          <w:rFonts w:cs="Arial"/>
          <w:shd w:val="clear" w:color="auto" w:fill="FFFFFF"/>
        </w:rPr>
        <w:t xml:space="preserve"> </w:t>
      </w:r>
    </w:p>
    <w:p w14:paraId="058BE0A4" w14:textId="77777777" w:rsidR="00AC22CE" w:rsidRPr="006067F1" w:rsidRDefault="00AC22CE" w:rsidP="00614C83">
      <w:pPr>
        <w:ind w:firstLine="709"/>
        <w:rPr>
          <w:rFonts w:cs="Arial"/>
        </w:rPr>
      </w:pPr>
      <w:r w:rsidRPr="006067F1">
        <w:rPr>
          <w:rFonts w:cs="Arial"/>
          <w:shd w:val="clear" w:color="auto" w:fill="FFFFFF"/>
        </w:rPr>
        <w:t xml:space="preserve">Для водоснабжения садоводческих участков возможно строительство 3 </w:t>
      </w:r>
      <w:r w:rsidRPr="006067F1">
        <w:rPr>
          <w:rFonts w:cs="Arial"/>
        </w:rPr>
        <w:t>водонапорных башен и 3 скважин.</w:t>
      </w:r>
    </w:p>
    <w:p w14:paraId="62359452" w14:textId="77777777" w:rsidR="00AC22CE" w:rsidRPr="006067F1" w:rsidRDefault="00AC22CE" w:rsidP="00614C83">
      <w:pPr>
        <w:ind w:firstLine="709"/>
        <w:rPr>
          <w:rFonts w:cs="Arial"/>
          <w:bCs/>
          <w:shd w:val="clear" w:color="auto" w:fill="FFFFFF"/>
        </w:rPr>
      </w:pPr>
    </w:p>
    <w:p w14:paraId="3C87F617" w14:textId="77777777" w:rsidR="00AC22CE" w:rsidRPr="006067F1" w:rsidRDefault="00AC22CE" w:rsidP="00614C83">
      <w:pPr>
        <w:ind w:firstLine="709"/>
        <w:jc w:val="center"/>
        <w:rPr>
          <w:rFonts w:cs="Arial"/>
        </w:rPr>
      </w:pPr>
      <w:r w:rsidRPr="006067F1">
        <w:rPr>
          <w:rFonts w:cs="Arial"/>
          <w:bCs/>
          <w:shd w:val="clear" w:color="auto" w:fill="FFFFFF"/>
        </w:rPr>
        <w:t>Определение расчетных расходов воды.</w:t>
      </w:r>
    </w:p>
    <w:p w14:paraId="46F8A433" w14:textId="4006B7A5" w:rsidR="00AC22CE" w:rsidRPr="006067F1" w:rsidRDefault="00AC22CE" w:rsidP="00614C83">
      <w:pPr>
        <w:ind w:firstLine="709"/>
        <w:rPr>
          <w:rFonts w:cs="Arial"/>
        </w:rPr>
      </w:pPr>
      <w:r w:rsidRPr="006067F1">
        <w:rPr>
          <w:rFonts w:cs="Arial"/>
          <w:shd w:val="clear" w:color="auto" w:fill="FFFFFF"/>
        </w:rPr>
        <w:t>Коэффициент суточной неравномерности принимается</w:t>
      </w:r>
      <w:r w:rsidR="006067F1" w:rsidRPr="006067F1">
        <w:rPr>
          <w:rFonts w:cs="Arial"/>
          <w:shd w:val="clear" w:color="auto" w:fill="FFFFFF"/>
        </w:rPr>
        <w:t xml:space="preserve"> </w:t>
      </w:r>
      <w:r w:rsidRPr="006067F1">
        <w:rPr>
          <w:rFonts w:cs="Arial"/>
          <w:shd w:val="clear" w:color="auto" w:fill="FFFFFF"/>
        </w:rPr>
        <w:t>равным 1,2 (в соответствии со СНиП 2.04.02-84 «Водоснабжение. Наружные сети и сооружения».</w:t>
      </w:r>
    </w:p>
    <w:p w14:paraId="4BC01C2E" w14:textId="2243A1E5"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Расчетные суточные расходы воды составляют:</w:t>
      </w:r>
    </w:p>
    <w:p w14:paraId="240600E1" w14:textId="48CAC827"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Qмах.сут.</w:t>
      </w:r>
      <w:r w:rsidRPr="006067F1">
        <w:rPr>
          <w:rFonts w:cs="Arial"/>
          <w:shd w:val="clear" w:color="auto" w:fill="FFFFFF"/>
        </w:rPr>
        <w:t xml:space="preserve"> </w:t>
      </w:r>
      <w:r w:rsidR="00AC22CE" w:rsidRPr="006067F1">
        <w:rPr>
          <w:rFonts w:cs="Arial"/>
          <w:shd w:val="clear" w:color="auto" w:fill="FFFFFF"/>
        </w:rPr>
        <w:t>=</w:t>
      </w:r>
      <w:r w:rsidRPr="006067F1">
        <w:rPr>
          <w:rFonts w:cs="Arial"/>
          <w:shd w:val="clear" w:color="auto" w:fill="FFFFFF"/>
        </w:rPr>
        <w:t xml:space="preserve"> </w:t>
      </w:r>
      <w:r w:rsidR="00AC22CE" w:rsidRPr="006067F1">
        <w:rPr>
          <w:rFonts w:cs="Arial"/>
          <w:shd w:val="clear" w:color="auto" w:fill="FFFFFF"/>
        </w:rPr>
        <w:t>Qж х N х Кмах.сут.</w:t>
      </w:r>
      <w:r w:rsidRPr="006067F1">
        <w:rPr>
          <w:rFonts w:cs="Arial"/>
          <w:shd w:val="clear" w:color="auto" w:fill="FFFFFF"/>
        </w:rPr>
        <w:t xml:space="preserve"> </w:t>
      </w:r>
      <w:r w:rsidR="00AC22CE" w:rsidRPr="006067F1">
        <w:rPr>
          <w:rFonts w:cs="Arial"/>
          <w:shd w:val="clear" w:color="auto" w:fill="FFFFFF"/>
        </w:rPr>
        <w:t>, где</w:t>
      </w:r>
    </w:p>
    <w:p w14:paraId="155C8E5C" w14:textId="0EA67FFD"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1000</w:t>
      </w:r>
    </w:p>
    <w:p w14:paraId="1ACE1200" w14:textId="2761A854"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Кмах.сут</w:t>
      </w:r>
      <w:r w:rsidRPr="006067F1">
        <w:rPr>
          <w:rFonts w:cs="Arial"/>
          <w:shd w:val="clear" w:color="auto" w:fill="FFFFFF"/>
        </w:rPr>
        <w:t xml:space="preserve"> </w:t>
      </w:r>
      <w:r w:rsidR="00AC22CE" w:rsidRPr="006067F1">
        <w:rPr>
          <w:rFonts w:cs="Arial"/>
          <w:shd w:val="clear" w:color="auto" w:fill="FFFFFF"/>
        </w:rPr>
        <w:t>- 1,2 коэффициент суточной неравномерности,</w:t>
      </w:r>
    </w:p>
    <w:p w14:paraId="6E9554C7" w14:textId="12857C96"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Qж – норма водопотребления, л/чел.сут.</w:t>
      </w:r>
    </w:p>
    <w:p w14:paraId="71E23AC5" w14:textId="497AC25B"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 xml:space="preserve">N – расчетное число жителей. </w:t>
      </w:r>
    </w:p>
    <w:p w14:paraId="0EF587BD" w14:textId="77777777" w:rsidR="00AC22CE" w:rsidRPr="006067F1" w:rsidRDefault="00AC22CE" w:rsidP="00614C83">
      <w:pPr>
        <w:ind w:firstLine="709"/>
        <w:rPr>
          <w:rFonts w:cs="Arial"/>
          <w:shd w:val="clear" w:color="auto" w:fill="FFFFFF"/>
        </w:rPr>
      </w:pPr>
    </w:p>
    <w:p w14:paraId="7C650DFC" w14:textId="6DA9022C" w:rsidR="00AC22CE" w:rsidRPr="006067F1" w:rsidRDefault="006067F1" w:rsidP="00614C83">
      <w:pPr>
        <w:ind w:firstLine="709"/>
        <w:rPr>
          <w:rFonts w:cs="Arial"/>
        </w:rPr>
      </w:pPr>
      <w:r w:rsidRPr="006067F1">
        <w:rPr>
          <w:rFonts w:cs="Arial"/>
          <w:shd w:val="clear" w:color="auto" w:fill="FFFFFF"/>
        </w:rPr>
        <w:t xml:space="preserve"> </w:t>
      </w:r>
      <w:r w:rsidR="00AC22CE" w:rsidRPr="006067F1">
        <w:rPr>
          <w:rFonts w:cs="Arial"/>
          <w:shd w:val="clear" w:color="auto" w:fill="FFFFFF"/>
        </w:rPr>
        <w:t>Расходы воды питьевого качества в</w:t>
      </w:r>
      <w:r w:rsidRPr="006067F1">
        <w:rPr>
          <w:rFonts w:cs="Arial"/>
          <w:shd w:val="clear" w:color="auto" w:fill="FFFFFF"/>
        </w:rPr>
        <w:t xml:space="preserve"> </w:t>
      </w:r>
      <w:r w:rsidR="00AC22CE" w:rsidRPr="006067F1">
        <w:rPr>
          <w:rFonts w:cs="Arial"/>
          <w:shd w:val="clear" w:color="auto" w:fill="FFFFFF"/>
        </w:rPr>
        <w:t xml:space="preserve">жилом фонде. </w:t>
      </w:r>
    </w:p>
    <w:p w14:paraId="4BD682D1" w14:textId="77777777" w:rsidR="00AC22CE" w:rsidRPr="006067F1" w:rsidRDefault="00AC22CE" w:rsidP="00614C83">
      <w:pPr>
        <w:ind w:firstLine="709"/>
        <w:rPr>
          <w:rFonts w:cs="Arial"/>
          <w:shd w:val="clear" w:color="auto" w:fill="FFFFFF"/>
        </w:rPr>
      </w:pPr>
    </w:p>
    <w:tbl>
      <w:tblPr>
        <w:tblW w:w="5000" w:type="pct"/>
        <w:tblLook w:val="0000" w:firstRow="0" w:lastRow="0" w:firstColumn="0" w:lastColumn="0" w:noHBand="0" w:noVBand="0"/>
      </w:tblPr>
      <w:tblGrid>
        <w:gridCol w:w="646"/>
        <w:gridCol w:w="2892"/>
        <w:gridCol w:w="1434"/>
        <w:gridCol w:w="1579"/>
        <w:gridCol w:w="1288"/>
        <w:gridCol w:w="2016"/>
      </w:tblGrid>
      <w:tr w:rsidR="006067F1" w:rsidRPr="00614C83" w14:paraId="5A79F915" w14:textId="77777777" w:rsidTr="00614C83">
        <w:trPr>
          <w:cantSplit/>
          <w:trHeight w:hRule="exact" w:val="366"/>
        </w:trPr>
        <w:tc>
          <w:tcPr>
            <w:tcW w:w="265" w:type="pct"/>
            <w:vMerge w:val="restart"/>
            <w:tcBorders>
              <w:top w:val="single" w:sz="4" w:space="0" w:color="000000"/>
              <w:left w:val="single" w:sz="4" w:space="0" w:color="000000"/>
              <w:bottom w:val="single" w:sz="4" w:space="0" w:color="000000"/>
            </w:tcBorders>
            <w:shd w:val="clear" w:color="auto" w:fill="auto"/>
          </w:tcPr>
          <w:p w14:paraId="7F6578F1" w14:textId="77777777" w:rsidR="00AC22CE" w:rsidRPr="00614C83" w:rsidRDefault="00AC22CE" w:rsidP="00614C83">
            <w:pPr>
              <w:tabs>
                <w:tab w:val="left" w:pos="3675"/>
              </w:tabs>
              <w:ind w:firstLine="0"/>
              <w:rPr>
                <w:rFonts w:cs="Arial"/>
                <w:sz w:val="20"/>
                <w:szCs w:val="20"/>
              </w:rPr>
            </w:pPr>
            <w:r w:rsidRPr="00614C83">
              <w:rPr>
                <w:rFonts w:cs="Arial"/>
                <w:sz w:val="20"/>
                <w:szCs w:val="20"/>
                <w:shd w:val="clear" w:color="auto" w:fill="FFFFFF"/>
              </w:rPr>
              <w:t xml:space="preserve">№№ </w:t>
            </w:r>
            <w:r w:rsidRPr="00614C83">
              <w:rPr>
                <w:rFonts w:cs="Arial"/>
                <w:sz w:val="20"/>
                <w:szCs w:val="20"/>
                <w:shd w:val="clear" w:color="auto" w:fill="FFFFFF"/>
              </w:rPr>
              <w:lastRenderedPageBreak/>
              <w:t>пп</w:t>
            </w:r>
          </w:p>
        </w:tc>
        <w:tc>
          <w:tcPr>
            <w:tcW w:w="1480" w:type="pct"/>
            <w:vMerge w:val="restart"/>
            <w:tcBorders>
              <w:top w:val="single" w:sz="4" w:space="0" w:color="000000"/>
              <w:left w:val="single" w:sz="4" w:space="0" w:color="000000"/>
              <w:bottom w:val="single" w:sz="4" w:space="0" w:color="000000"/>
            </w:tcBorders>
            <w:shd w:val="clear" w:color="auto" w:fill="auto"/>
          </w:tcPr>
          <w:p w14:paraId="72DDC0C4" w14:textId="77777777" w:rsidR="00AC22CE" w:rsidRPr="00614C83" w:rsidRDefault="00AC22CE" w:rsidP="00614C83">
            <w:pPr>
              <w:snapToGrid w:val="0"/>
              <w:ind w:firstLine="0"/>
              <w:rPr>
                <w:rFonts w:cs="Arial"/>
                <w:sz w:val="20"/>
                <w:szCs w:val="20"/>
                <w:shd w:val="clear" w:color="auto" w:fill="FFFFFF"/>
              </w:rPr>
            </w:pPr>
          </w:p>
          <w:p w14:paraId="40390BED" w14:textId="77777777" w:rsidR="00AC22CE" w:rsidRPr="00614C83" w:rsidRDefault="00AC22CE" w:rsidP="00614C83">
            <w:pPr>
              <w:ind w:firstLine="0"/>
              <w:rPr>
                <w:rFonts w:cs="Arial"/>
                <w:sz w:val="20"/>
                <w:szCs w:val="20"/>
              </w:rPr>
            </w:pPr>
            <w:r w:rsidRPr="00614C83">
              <w:rPr>
                <w:rFonts w:cs="Arial"/>
                <w:sz w:val="20"/>
                <w:szCs w:val="20"/>
                <w:shd w:val="clear" w:color="auto" w:fill="FFFFFF"/>
              </w:rPr>
              <w:lastRenderedPageBreak/>
              <w:t>Наименование</w:t>
            </w:r>
          </w:p>
        </w:tc>
        <w:tc>
          <w:tcPr>
            <w:tcW w:w="740" w:type="pct"/>
            <w:vMerge w:val="restart"/>
            <w:tcBorders>
              <w:top w:val="single" w:sz="4" w:space="0" w:color="000000"/>
              <w:left w:val="single" w:sz="4" w:space="0" w:color="000000"/>
              <w:bottom w:val="single" w:sz="4" w:space="0" w:color="000000"/>
            </w:tcBorders>
            <w:shd w:val="clear" w:color="auto" w:fill="auto"/>
          </w:tcPr>
          <w:p w14:paraId="678B4C27" w14:textId="77777777" w:rsidR="00AC22CE" w:rsidRPr="00614C83" w:rsidRDefault="00AC22CE" w:rsidP="00614C83">
            <w:pPr>
              <w:snapToGrid w:val="0"/>
              <w:ind w:left="-108" w:firstLine="0"/>
              <w:rPr>
                <w:rFonts w:cs="Arial"/>
                <w:sz w:val="20"/>
                <w:szCs w:val="20"/>
              </w:rPr>
            </w:pPr>
            <w:r w:rsidRPr="00614C83">
              <w:rPr>
                <w:rFonts w:cs="Arial"/>
                <w:sz w:val="20"/>
                <w:szCs w:val="20"/>
                <w:shd w:val="clear" w:color="auto" w:fill="FFFFFF"/>
              </w:rPr>
              <w:lastRenderedPageBreak/>
              <w:t>Население</w:t>
            </w:r>
          </w:p>
          <w:p w14:paraId="65F551D4" w14:textId="77777777" w:rsidR="00AC22CE" w:rsidRPr="00614C83" w:rsidRDefault="00AC22CE" w:rsidP="00614C83">
            <w:pPr>
              <w:ind w:left="-108" w:firstLine="0"/>
              <w:rPr>
                <w:rFonts w:cs="Arial"/>
                <w:sz w:val="20"/>
                <w:szCs w:val="20"/>
              </w:rPr>
            </w:pPr>
            <w:r w:rsidRPr="00614C83">
              <w:rPr>
                <w:rFonts w:cs="Arial"/>
                <w:sz w:val="20"/>
                <w:szCs w:val="20"/>
                <w:shd w:val="clear" w:color="auto" w:fill="FFFFFF"/>
              </w:rPr>
              <w:lastRenderedPageBreak/>
              <w:t>тыс.чел.</w:t>
            </w:r>
          </w:p>
        </w:tc>
        <w:tc>
          <w:tcPr>
            <w:tcW w:w="814" w:type="pct"/>
            <w:vMerge w:val="restart"/>
            <w:tcBorders>
              <w:top w:val="single" w:sz="4" w:space="0" w:color="000000"/>
              <w:left w:val="single" w:sz="4" w:space="0" w:color="000000"/>
              <w:bottom w:val="single" w:sz="4" w:space="0" w:color="000000"/>
            </w:tcBorders>
            <w:shd w:val="clear" w:color="auto" w:fill="auto"/>
          </w:tcPr>
          <w:p w14:paraId="0F510DCE" w14:textId="77777777" w:rsidR="00AC22CE" w:rsidRPr="00614C83" w:rsidRDefault="00AC22CE" w:rsidP="00614C83">
            <w:pPr>
              <w:snapToGrid w:val="0"/>
              <w:ind w:left="-108" w:right="-108" w:firstLine="0"/>
              <w:rPr>
                <w:rFonts w:cs="Arial"/>
                <w:sz w:val="20"/>
                <w:szCs w:val="20"/>
              </w:rPr>
            </w:pPr>
            <w:r w:rsidRPr="00614C83">
              <w:rPr>
                <w:rFonts w:cs="Arial"/>
                <w:sz w:val="20"/>
                <w:szCs w:val="20"/>
                <w:shd w:val="clear" w:color="auto" w:fill="FFFFFF"/>
              </w:rPr>
              <w:lastRenderedPageBreak/>
              <w:t>Норма</w:t>
            </w:r>
          </w:p>
          <w:p w14:paraId="338B5EDE" w14:textId="77777777" w:rsidR="00AC22CE" w:rsidRPr="00614C83" w:rsidRDefault="00AC22CE" w:rsidP="00614C83">
            <w:pPr>
              <w:ind w:left="-108" w:right="-108" w:firstLine="0"/>
              <w:rPr>
                <w:rFonts w:cs="Arial"/>
                <w:sz w:val="20"/>
                <w:szCs w:val="20"/>
              </w:rPr>
            </w:pPr>
            <w:r w:rsidRPr="00614C83">
              <w:rPr>
                <w:rFonts w:cs="Arial"/>
                <w:sz w:val="20"/>
                <w:szCs w:val="20"/>
                <w:shd w:val="clear" w:color="auto" w:fill="FFFFFF"/>
              </w:rPr>
              <w:lastRenderedPageBreak/>
              <w:t>водопотребл</w:t>
            </w:r>
          </w:p>
          <w:p w14:paraId="04C34BFC" w14:textId="77777777" w:rsidR="00AC22CE" w:rsidRPr="00614C83" w:rsidRDefault="00AC22CE" w:rsidP="00614C83">
            <w:pPr>
              <w:ind w:left="-108" w:right="-108" w:firstLine="0"/>
              <w:rPr>
                <w:rFonts w:cs="Arial"/>
                <w:sz w:val="20"/>
                <w:szCs w:val="20"/>
              </w:rPr>
            </w:pPr>
            <w:r w:rsidRPr="00614C83">
              <w:rPr>
                <w:rFonts w:cs="Arial"/>
                <w:sz w:val="20"/>
                <w:szCs w:val="20"/>
                <w:shd w:val="clear" w:color="auto" w:fill="FFFFFF"/>
              </w:rPr>
              <w:t>л/сут*чел</w:t>
            </w:r>
          </w:p>
        </w:tc>
        <w:tc>
          <w:tcPr>
            <w:tcW w:w="1702" w:type="pct"/>
            <w:gridSpan w:val="2"/>
            <w:tcBorders>
              <w:top w:val="single" w:sz="4" w:space="0" w:color="000000"/>
              <w:left w:val="single" w:sz="4" w:space="0" w:color="000000"/>
              <w:bottom w:val="single" w:sz="4" w:space="0" w:color="000000"/>
              <w:right w:val="single" w:sz="4" w:space="0" w:color="000000"/>
            </w:tcBorders>
            <w:shd w:val="clear" w:color="auto" w:fill="auto"/>
          </w:tcPr>
          <w:p w14:paraId="5346B426"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lastRenderedPageBreak/>
              <w:t>Расходы воды, тыс м</w:t>
            </w:r>
            <w:r w:rsidRPr="00614C83">
              <w:rPr>
                <w:rFonts w:cs="Arial"/>
                <w:sz w:val="20"/>
                <w:szCs w:val="20"/>
                <w:shd w:val="clear" w:color="auto" w:fill="FFFFFF"/>
                <w:vertAlign w:val="superscript"/>
              </w:rPr>
              <w:t>3</w:t>
            </w:r>
            <w:r w:rsidRPr="00614C83">
              <w:rPr>
                <w:rFonts w:cs="Arial"/>
                <w:sz w:val="20"/>
                <w:szCs w:val="20"/>
                <w:shd w:val="clear" w:color="auto" w:fill="FFFFFF"/>
              </w:rPr>
              <w:t>/сут</w:t>
            </w:r>
          </w:p>
        </w:tc>
      </w:tr>
      <w:tr w:rsidR="006067F1" w:rsidRPr="00614C83" w14:paraId="181BDD41" w14:textId="77777777" w:rsidTr="00614C83">
        <w:trPr>
          <w:cantSplit/>
          <w:trHeight w:val="322"/>
        </w:trPr>
        <w:tc>
          <w:tcPr>
            <w:tcW w:w="265" w:type="pct"/>
            <w:vMerge/>
            <w:tcBorders>
              <w:top w:val="single" w:sz="4" w:space="0" w:color="000000"/>
              <w:left w:val="single" w:sz="4" w:space="0" w:color="000000"/>
              <w:bottom w:val="single" w:sz="4" w:space="0" w:color="000000"/>
            </w:tcBorders>
            <w:shd w:val="clear" w:color="auto" w:fill="auto"/>
          </w:tcPr>
          <w:p w14:paraId="14558E52" w14:textId="77777777" w:rsidR="00AC22CE" w:rsidRPr="00614C83" w:rsidRDefault="00AC22CE" w:rsidP="00614C83">
            <w:pPr>
              <w:snapToGrid w:val="0"/>
              <w:ind w:firstLine="0"/>
              <w:rPr>
                <w:rFonts w:cs="Arial"/>
                <w:sz w:val="20"/>
                <w:szCs w:val="20"/>
                <w:shd w:val="clear" w:color="auto" w:fill="FFFFFF"/>
              </w:rPr>
            </w:pPr>
          </w:p>
        </w:tc>
        <w:tc>
          <w:tcPr>
            <w:tcW w:w="1480" w:type="pct"/>
            <w:vMerge/>
            <w:tcBorders>
              <w:top w:val="single" w:sz="4" w:space="0" w:color="000000"/>
              <w:left w:val="single" w:sz="4" w:space="0" w:color="000000"/>
              <w:bottom w:val="single" w:sz="4" w:space="0" w:color="000000"/>
            </w:tcBorders>
            <w:shd w:val="clear" w:color="auto" w:fill="auto"/>
          </w:tcPr>
          <w:p w14:paraId="3141A4A6" w14:textId="77777777" w:rsidR="00AC22CE" w:rsidRPr="00614C83" w:rsidRDefault="00AC22CE" w:rsidP="00614C83">
            <w:pPr>
              <w:snapToGrid w:val="0"/>
              <w:ind w:firstLine="0"/>
              <w:rPr>
                <w:rFonts w:cs="Arial"/>
                <w:sz w:val="20"/>
                <w:szCs w:val="20"/>
              </w:rPr>
            </w:pPr>
          </w:p>
        </w:tc>
        <w:tc>
          <w:tcPr>
            <w:tcW w:w="740" w:type="pct"/>
            <w:vMerge/>
            <w:tcBorders>
              <w:top w:val="single" w:sz="4" w:space="0" w:color="000000"/>
              <w:left w:val="single" w:sz="4" w:space="0" w:color="000000"/>
              <w:bottom w:val="single" w:sz="4" w:space="0" w:color="000000"/>
            </w:tcBorders>
            <w:shd w:val="clear" w:color="auto" w:fill="auto"/>
          </w:tcPr>
          <w:p w14:paraId="3E564B5F" w14:textId="77777777" w:rsidR="00AC22CE" w:rsidRPr="00614C83" w:rsidRDefault="00AC22CE" w:rsidP="00614C83">
            <w:pPr>
              <w:snapToGrid w:val="0"/>
              <w:ind w:firstLine="0"/>
              <w:rPr>
                <w:rFonts w:cs="Arial"/>
                <w:sz w:val="20"/>
                <w:szCs w:val="20"/>
              </w:rPr>
            </w:pPr>
          </w:p>
        </w:tc>
        <w:tc>
          <w:tcPr>
            <w:tcW w:w="814" w:type="pct"/>
            <w:vMerge/>
            <w:tcBorders>
              <w:top w:val="single" w:sz="4" w:space="0" w:color="000000"/>
              <w:left w:val="single" w:sz="4" w:space="0" w:color="000000"/>
              <w:bottom w:val="single" w:sz="4" w:space="0" w:color="000000"/>
            </w:tcBorders>
            <w:shd w:val="clear" w:color="auto" w:fill="auto"/>
          </w:tcPr>
          <w:p w14:paraId="0F9657E7" w14:textId="77777777" w:rsidR="00AC22CE" w:rsidRPr="00614C83" w:rsidRDefault="00AC22CE" w:rsidP="00614C83">
            <w:pPr>
              <w:snapToGrid w:val="0"/>
              <w:ind w:firstLine="0"/>
              <w:rPr>
                <w:rFonts w:cs="Arial"/>
                <w:sz w:val="20"/>
                <w:szCs w:val="20"/>
              </w:rPr>
            </w:pPr>
          </w:p>
        </w:tc>
        <w:tc>
          <w:tcPr>
            <w:tcW w:w="666" w:type="pct"/>
            <w:tcBorders>
              <w:left w:val="single" w:sz="4" w:space="0" w:color="000000"/>
              <w:bottom w:val="single" w:sz="4" w:space="0" w:color="000000"/>
            </w:tcBorders>
            <w:shd w:val="clear" w:color="auto" w:fill="auto"/>
          </w:tcPr>
          <w:p w14:paraId="15B6EAF9" w14:textId="77777777" w:rsidR="00AC22CE" w:rsidRPr="00614C83" w:rsidRDefault="00AC22CE" w:rsidP="00614C83">
            <w:pPr>
              <w:snapToGrid w:val="0"/>
              <w:ind w:right="-108" w:firstLine="0"/>
              <w:rPr>
                <w:rFonts w:cs="Arial"/>
                <w:sz w:val="20"/>
                <w:szCs w:val="20"/>
              </w:rPr>
            </w:pPr>
            <w:r w:rsidRPr="00614C83">
              <w:rPr>
                <w:rFonts w:cs="Arial"/>
                <w:sz w:val="20"/>
                <w:szCs w:val="20"/>
                <w:shd w:val="clear" w:color="auto" w:fill="FFFFFF"/>
              </w:rPr>
              <w:t>Средне-суточные</w:t>
            </w:r>
          </w:p>
        </w:tc>
        <w:tc>
          <w:tcPr>
            <w:tcW w:w="1036" w:type="pct"/>
            <w:tcBorders>
              <w:left w:val="single" w:sz="4" w:space="0" w:color="000000"/>
              <w:bottom w:val="single" w:sz="4" w:space="0" w:color="000000"/>
              <w:right w:val="single" w:sz="4" w:space="0" w:color="000000"/>
            </w:tcBorders>
            <w:shd w:val="clear" w:color="auto" w:fill="auto"/>
          </w:tcPr>
          <w:p w14:paraId="256112D3"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Максимально-суточные К=1,2</w:t>
            </w:r>
          </w:p>
        </w:tc>
      </w:tr>
      <w:tr w:rsidR="006067F1" w:rsidRPr="00614C83" w14:paraId="04358F52" w14:textId="77777777" w:rsidTr="00614C83">
        <w:trPr>
          <w:cantSplit/>
          <w:trHeight w:val="338"/>
        </w:trPr>
        <w:tc>
          <w:tcPr>
            <w:tcW w:w="265" w:type="pct"/>
            <w:tcBorders>
              <w:left w:val="single" w:sz="4" w:space="0" w:color="000000"/>
              <w:bottom w:val="single" w:sz="4" w:space="0" w:color="000000"/>
            </w:tcBorders>
            <w:shd w:val="clear" w:color="auto" w:fill="auto"/>
          </w:tcPr>
          <w:p w14:paraId="0003CDB9"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1.</w:t>
            </w:r>
          </w:p>
        </w:tc>
        <w:tc>
          <w:tcPr>
            <w:tcW w:w="1480" w:type="pct"/>
            <w:tcBorders>
              <w:left w:val="single" w:sz="4" w:space="0" w:color="000000"/>
              <w:bottom w:val="single" w:sz="4" w:space="0" w:color="000000"/>
            </w:tcBorders>
            <w:shd w:val="clear" w:color="auto" w:fill="auto"/>
          </w:tcPr>
          <w:p w14:paraId="2CF7F425" w14:textId="77777777" w:rsidR="00AC22CE" w:rsidRPr="00614C83" w:rsidRDefault="00AC22CE" w:rsidP="00614C83">
            <w:pPr>
              <w:snapToGrid w:val="0"/>
              <w:ind w:right="-108" w:firstLine="0"/>
              <w:rPr>
                <w:rFonts w:cs="Arial"/>
                <w:sz w:val="20"/>
                <w:szCs w:val="20"/>
              </w:rPr>
            </w:pPr>
            <w:r w:rsidRPr="00614C83">
              <w:rPr>
                <w:rFonts w:cs="Arial"/>
                <w:sz w:val="20"/>
                <w:szCs w:val="20"/>
              </w:rPr>
              <w:t>Латненское</w:t>
            </w:r>
            <w:r w:rsidRPr="00614C83">
              <w:rPr>
                <w:rFonts w:cs="Arial"/>
                <w:sz w:val="20"/>
                <w:szCs w:val="20"/>
                <w:shd w:val="clear" w:color="auto" w:fill="FFFFFF"/>
              </w:rPr>
              <w:t xml:space="preserve"> поселение, всего</w:t>
            </w:r>
          </w:p>
        </w:tc>
        <w:tc>
          <w:tcPr>
            <w:tcW w:w="740" w:type="pct"/>
            <w:tcBorders>
              <w:left w:val="single" w:sz="4" w:space="0" w:color="000000"/>
              <w:bottom w:val="single" w:sz="4" w:space="0" w:color="000000"/>
            </w:tcBorders>
            <w:shd w:val="clear" w:color="auto" w:fill="auto"/>
            <w:vAlign w:val="center"/>
          </w:tcPr>
          <w:p w14:paraId="3F5E034A"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1,515</w:t>
            </w:r>
          </w:p>
        </w:tc>
        <w:tc>
          <w:tcPr>
            <w:tcW w:w="814" w:type="pct"/>
            <w:tcBorders>
              <w:left w:val="single" w:sz="4" w:space="0" w:color="000000"/>
              <w:bottom w:val="single" w:sz="4" w:space="0" w:color="000000"/>
            </w:tcBorders>
            <w:shd w:val="clear" w:color="auto" w:fill="auto"/>
            <w:vAlign w:val="center"/>
          </w:tcPr>
          <w:p w14:paraId="14B0F900"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125</w:t>
            </w:r>
          </w:p>
        </w:tc>
        <w:tc>
          <w:tcPr>
            <w:tcW w:w="666" w:type="pct"/>
            <w:tcBorders>
              <w:left w:val="single" w:sz="4" w:space="0" w:color="000000"/>
              <w:bottom w:val="single" w:sz="4" w:space="0" w:color="000000"/>
            </w:tcBorders>
            <w:shd w:val="clear" w:color="auto" w:fill="auto"/>
            <w:vAlign w:val="center"/>
          </w:tcPr>
          <w:p w14:paraId="644D3F54"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0,189</w:t>
            </w:r>
          </w:p>
        </w:tc>
        <w:tc>
          <w:tcPr>
            <w:tcW w:w="1036" w:type="pct"/>
            <w:tcBorders>
              <w:left w:val="single" w:sz="4" w:space="0" w:color="000000"/>
              <w:bottom w:val="single" w:sz="4" w:space="0" w:color="000000"/>
              <w:right w:val="single" w:sz="4" w:space="0" w:color="000000"/>
            </w:tcBorders>
            <w:shd w:val="clear" w:color="auto" w:fill="auto"/>
            <w:vAlign w:val="center"/>
          </w:tcPr>
          <w:p w14:paraId="02835A8D"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0,227</w:t>
            </w:r>
          </w:p>
        </w:tc>
      </w:tr>
      <w:tr w:rsidR="006067F1" w:rsidRPr="00614C83" w14:paraId="7DDB2403" w14:textId="77777777" w:rsidTr="00614C83">
        <w:trPr>
          <w:cantSplit/>
          <w:trHeight w:val="338"/>
        </w:trPr>
        <w:tc>
          <w:tcPr>
            <w:tcW w:w="265" w:type="pct"/>
            <w:tcBorders>
              <w:left w:val="single" w:sz="4" w:space="0" w:color="000000"/>
              <w:bottom w:val="single" w:sz="4" w:space="0" w:color="000000"/>
            </w:tcBorders>
            <w:shd w:val="clear" w:color="auto" w:fill="auto"/>
          </w:tcPr>
          <w:p w14:paraId="15C7E3D5" w14:textId="77777777" w:rsidR="00AC22CE" w:rsidRPr="00614C83" w:rsidRDefault="00AC22CE" w:rsidP="00614C83">
            <w:pPr>
              <w:snapToGrid w:val="0"/>
              <w:ind w:firstLine="0"/>
              <w:rPr>
                <w:rFonts w:cs="Arial"/>
                <w:sz w:val="20"/>
                <w:szCs w:val="20"/>
                <w:shd w:val="clear" w:color="auto" w:fill="FFFFFF"/>
              </w:rPr>
            </w:pPr>
          </w:p>
        </w:tc>
        <w:tc>
          <w:tcPr>
            <w:tcW w:w="1480" w:type="pct"/>
            <w:tcBorders>
              <w:left w:val="single" w:sz="4" w:space="0" w:color="000000"/>
              <w:bottom w:val="single" w:sz="4" w:space="0" w:color="000000"/>
            </w:tcBorders>
            <w:shd w:val="clear" w:color="auto" w:fill="auto"/>
          </w:tcPr>
          <w:p w14:paraId="307C1ED7" w14:textId="77777777" w:rsidR="00AC22CE" w:rsidRPr="00614C83" w:rsidRDefault="00AC22CE" w:rsidP="00614C83">
            <w:pPr>
              <w:snapToGrid w:val="0"/>
              <w:ind w:right="-108" w:firstLine="0"/>
              <w:rPr>
                <w:rFonts w:cs="Arial"/>
                <w:sz w:val="20"/>
                <w:szCs w:val="20"/>
              </w:rPr>
            </w:pPr>
            <w:r w:rsidRPr="00614C83">
              <w:rPr>
                <w:rFonts w:cs="Arial"/>
                <w:sz w:val="20"/>
                <w:szCs w:val="20"/>
                <w:shd w:val="clear" w:color="auto" w:fill="FFFFFF"/>
              </w:rPr>
              <w:t>Новая застройка</w:t>
            </w:r>
          </w:p>
        </w:tc>
        <w:tc>
          <w:tcPr>
            <w:tcW w:w="740" w:type="pct"/>
            <w:tcBorders>
              <w:left w:val="single" w:sz="4" w:space="0" w:color="000000"/>
              <w:bottom w:val="single" w:sz="4" w:space="0" w:color="000000"/>
            </w:tcBorders>
            <w:shd w:val="clear" w:color="auto" w:fill="auto"/>
            <w:vAlign w:val="center"/>
          </w:tcPr>
          <w:p w14:paraId="24B7D8BD"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0,700</w:t>
            </w:r>
          </w:p>
        </w:tc>
        <w:tc>
          <w:tcPr>
            <w:tcW w:w="814" w:type="pct"/>
            <w:tcBorders>
              <w:left w:val="single" w:sz="4" w:space="0" w:color="000000"/>
              <w:bottom w:val="single" w:sz="4" w:space="0" w:color="000000"/>
            </w:tcBorders>
            <w:shd w:val="clear" w:color="auto" w:fill="auto"/>
            <w:vAlign w:val="center"/>
          </w:tcPr>
          <w:p w14:paraId="3C029673"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160</w:t>
            </w:r>
          </w:p>
        </w:tc>
        <w:tc>
          <w:tcPr>
            <w:tcW w:w="666" w:type="pct"/>
            <w:tcBorders>
              <w:left w:val="single" w:sz="4" w:space="0" w:color="000000"/>
              <w:bottom w:val="single" w:sz="4" w:space="0" w:color="000000"/>
            </w:tcBorders>
            <w:shd w:val="clear" w:color="auto" w:fill="auto"/>
            <w:vAlign w:val="center"/>
          </w:tcPr>
          <w:p w14:paraId="4A529C6C"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0,112</w:t>
            </w:r>
          </w:p>
        </w:tc>
        <w:tc>
          <w:tcPr>
            <w:tcW w:w="1036" w:type="pct"/>
            <w:tcBorders>
              <w:left w:val="single" w:sz="4" w:space="0" w:color="000000"/>
              <w:bottom w:val="single" w:sz="4" w:space="0" w:color="000000"/>
              <w:right w:val="single" w:sz="4" w:space="0" w:color="000000"/>
            </w:tcBorders>
            <w:shd w:val="clear" w:color="auto" w:fill="auto"/>
            <w:vAlign w:val="center"/>
          </w:tcPr>
          <w:p w14:paraId="5E47A6E9" w14:textId="77777777" w:rsidR="00AC22CE" w:rsidRPr="00614C83" w:rsidRDefault="00AC22CE" w:rsidP="00614C83">
            <w:pPr>
              <w:ind w:firstLine="0"/>
              <w:jc w:val="center"/>
              <w:rPr>
                <w:rFonts w:cs="Arial"/>
                <w:sz w:val="20"/>
                <w:szCs w:val="20"/>
              </w:rPr>
            </w:pPr>
            <w:r w:rsidRPr="00614C83">
              <w:rPr>
                <w:rFonts w:cs="Arial"/>
                <w:sz w:val="20"/>
                <w:szCs w:val="20"/>
                <w:shd w:val="clear" w:color="auto" w:fill="FFFFFF"/>
              </w:rPr>
              <w:t>0,134</w:t>
            </w:r>
          </w:p>
        </w:tc>
      </w:tr>
      <w:tr w:rsidR="006067F1" w:rsidRPr="00614C83" w14:paraId="01637E09" w14:textId="77777777" w:rsidTr="00614C83">
        <w:trPr>
          <w:cantSplit/>
          <w:trHeight w:val="338"/>
        </w:trPr>
        <w:tc>
          <w:tcPr>
            <w:tcW w:w="265" w:type="pct"/>
            <w:tcBorders>
              <w:left w:val="single" w:sz="4" w:space="0" w:color="000000"/>
              <w:bottom w:val="single" w:sz="4" w:space="0" w:color="000000"/>
            </w:tcBorders>
            <w:shd w:val="clear" w:color="auto" w:fill="auto"/>
          </w:tcPr>
          <w:p w14:paraId="5B019275"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2.</w:t>
            </w:r>
          </w:p>
        </w:tc>
        <w:tc>
          <w:tcPr>
            <w:tcW w:w="1480" w:type="pct"/>
            <w:tcBorders>
              <w:left w:val="single" w:sz="4" w:space="0" w:color="000000"/>
              <w:bottom w:val="single" w:sz="4" w:space="0" w:color="000000"/>
            </w:tcBorders>
            <w:shd w:val="clear" w:color="auto" w:fill="auto"/>
          </w:tcPr>
          <w:p w14:paraId="665C66A5"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Поливочные нужды</w:t>
            </w:r>
          </w:p>
        </w:tc>
        <w:tc>
          <w:tcPr>
            <w:tcW w:w="740" w:type="pct"/>
            <w:tcBorders>
              <w:left w:val="single" w:sz="4" w:space="0" w:color="000000"/>
              <w:bottom w:val="single" w:sz="4" w:space="0" w:color="000000"/>
            </w:tcBorders>
            <w:shd w:val="clear" w:color="auto" w:fill="auto"/>
            <w:vAlign w:val="center"/>
          </w:tcPr>
          <w:p w14:paraId="01DAC779"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1,515</w:t>
            </w:r>
          </w:p>
        </w:tc>
        <w:tc>
          <w:tcPr>
            <w:tcW w:w="814" w:type="pct"/>
            <w:tcBorders>
              <w:left w:val="single" w:sz="4" w:space="0" w:color="000000"/>
              <w:bottom w:val="single" w:sz="4" w:space="0" w:color="000000"/>
            </w:tcBorders>
            <w:shd w:val="clear" w:color="auto" w:fill="auto"/>
            <w:vAlign w:val="center"/>
          </w:tcPr>
          <w:p w14:paraId="41232647"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70</w:t>
            </w:r>
          </w:p>
        </w:tc>
        <w:tc>
          <w:tcPr>
            <w:tcW w:w="666" w:type="pct"/>
            <w:tcBorders>
              <w:left w:val="single" w:sz="4" w:space="0" w:color="000000"/>
              <w:bottom w:val="single" w:sz="4" w:space="0" w:color="000000"/>
            </w:tcBorders>
            <w:shd w:val="clear" w:color="auto" w:fill="auto"/>
            <w:vAlign w:val="center"/>
          </w:tcPr>
          <w:p w14:paraId="7C8049E8"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0,106</w:t>
            </w:r>
          </w:p>
        </w:tc>
        <w:tc>
          <w:tcPr>
            <w:tcW w:w="1036" w:type="pct"/>
            <w:tcBorders>
              <w:left w:val="single" w:sz="4" w:space="0" w:color="000000"/>
              <w:bottom w:val="single" w:sz="4" w:space="0" w:color="000000"/>
              <w:right w:val="single" w:sz="4" w:space="0" w:color="000000"/>
            </w:tcBorders>
            <w:shd w:val="clear" w:color="auto" w:fill="auto"/>
            <w:vAlign w:val="center"/>
          </w:tcPr>
          <w:p w14:paraId="60A05180"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0,127</w:t>
            </w:r>
          </w:p>
        </w:tc>
      </w:tr>
      <w:tr w:rsidR="006067F1" w:rsidRPr="00614C83" w14:paraId="3C09B914" w14:textId="77777777" w:rsidTr="00614C83">
        <w:trPr>
          <w:cantSplit/>
          <w:trHeight w:val="338"/>
        </w:trPr>
        <w:tc>
          <w:tcPr>
            <w:tcW w:w="265" w:type="pct"/>
            <w:tcBorders>
              <w:left w:val="single" w:sz="4" w:space="0" w:color="000000"/>
              <w:bottom w:val="single" w:sz="4" w:space="0" w:color="000000"/>
            </w:tcBorders>
            <w:shd w:val="clear" w:color="auto" w:fill="auto"/>
          </w:tcPr>
          <w:p w14:paraId="60E6CD46" w14:textId="77777777" w:rsidR="00AC22CE" w:rsidRPr="00614C83" w:rsidRDefault="00AC22CE" w:rsidP="00614C83">
            <w:pPr>
              <w:snapToGrid w:val="0"/>
              <w:ind w:firstLine="0"/>
              <w:rPr>
                <w:rFonts w:cs="Arial"/>
                <w:sz w:val="20"/>
                <w:szCs w:val="20"/>
                <w:shd w:val="clear" w:color="auto" w:fill="FFFFFF"/>
              </w:rPr>
            </w:pPr>
          </w:p>
        </w:tc>
        <w:tc>
          <w:tcPr>
            <w:tcW w:w="1480" w:type="pct"/>
            <w:tcBorders>
              <w:left w:val="single" w:sz="4" w:space="0" w:color="000000"/>
              <w:bottom w:val="single" w:sz="4" w:space="0" w:color="000000"/>
            </w:tcBorders>
            <w:shd w:val="clear" w:color="auto" w:fill="auto"/>
          </w:tcPr>
          <w:p w14:paraId="115DE481"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-для новой застройки</w:t>
            </w:r>
          </w:p>
        </w:tc>
        <w:tc>
          <w:tcPr>
            <w:tcW w:w="740" w:type="pct"/>
            <w:tcBorders>
              <w:left w:val="single" w:sz="4" w:space="0" w:color="000000"/>
              <w:bottom w:val="single" w:sz="4" w:space="0" w:color="000000"/>
            </w:tcBorders>
            <w:shd w:val="clear" w:color="auto" w:fill="auto"/>
            <w:vAlign w:val="center"/>
          </w:tcPr>
          <w:p w14:paraId="5A13E148"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0,700</w:t>
            </w:r>
          </w:p>
        </w:tc>
        <w:tc>
          <w:tcPr>
            <w:tcW w:w="814" w:type="pct"/>
            <w:tcBorders>
              <w:left w:val="single" w:sz="4" w:space="0" w:color="000000"/>
              <w:bottom w:val="single" w:sz="4" w:space="0" w:color="000000"/>
            </w:tcBorders>
            <w:shd w:val="clear" w:color="auto" w:fill="auto"/>
            <w:vAlign w:val="center"/>
          </w:tcPr>
          <w:p w14:paraId="47B67EBE"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70</w:t>
            </w:r>
          </w:p>
        </w:tc>
        <w:tc>
          <w:tcPr>
            <w:tcW w:w="666" w:type="pct"/>
            <w:tcBorders>
              <w:left w:val="single" w:sz="4" w:space="0" w:color="000000"/>
              <w:bottom w:val="single" w:sz="4" w:space="0" w:color="000000"/>
            </w:tcBorders>
            <w:shd w:val="clear" w:color="auto" w:fill="auto"/>
            <w:vAlign w:val="center"/>
          </w:tcPr>
          <w:p w14:paraId="3F2914F7"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0,049</w:t>
            </w:r>
          </w:p>
        </w:tc>
        <w:tc>
          <w:tcPr>
            <w:tcW w:w="1036" w:type="pct"/>
            <w:tcBorders>
              <w:left w:val="single" w:sz="4" w:space="0" w:color="000000"/>
              <w:bottom w:val="single" w:sz="4" w:space="0" w:color="000000"/>
              <w:right w:val="single" w:sz="4" w:space="0" w:color="000000"/>
            </w:tcBorders>
            <w:shd w:val="clear" w:color="auto" w:fill="auto"/>
            <w:vAlign w:val="center"/>
          </w:tcPr>
          <w:p w14:paraId="26162EAF"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0,059</w:t>
            </w:r>
          </w:p>
        </w:tc>
      </w:tr>
      <w:tr w:rsidR="00AC22CE" w:rsidRPr="00614C83" w14:paraId="0F8C27DE" w14:textId="77777777" w:rsidTr="00614C83">
        <w:trPr>
          <w:cantSplit/>
          <w:trHeight w:val="360"/>
        </w:trPr>
        <w:tc>
          <w:tcPr>
            <w:tcW w:w="265" w:type="pct"/>
            <w:tcBorders>
              <w:left w:val="single" w:sz="4" w:space="0" w:color="000000"/>
              <w:bottom w:val="single" w:sz="4" w:space="0" w:color="000000"/>
            </w:tcBorders>
            <w:shd w:val="clear" w:color="auto" w:fill="auto"/>
          </w:tcPr>
          <w:p w14:paraId="5C0E155F" w14:textId="77777777" w:rsidR="00AC22CE" w:rsidRPr="00614C83" w:rsidRDefault="00AC22CE" w:rsidP="00614C83">
            <w:pPr>
              <w:snapToGrid w:val="0"/>
              <w:ind w:firstLine="0"/>
              <w:rPr>
                <w:rFonts w:cs="Arial"/>
                <w:sz w:val="20"/>
                <w:szCs w:val="20"/>
                <w:shd w:val="clear" w:color="auto" w:fill="FFFFFF"/>
              </w:rPr>
            </w:pPr>
          </w:p>
        </w:tc>
        <w:tc>
          <w:tcPr>
            <w:tcW w:w="1480" w:type="pct"/>
            <w:tcBorders>
              <w:left w:val="single" w:sz="4" w:space="0" w:color="000000"/>
              <w:bottom w:val="single" w:sz="4" w:space="0" w:color="000000"/>
            </w:tcBorders>
            <w:shd w:val="clear" w:color="auto" w:fill="auto"/>
          </w:tcPr>
          <w:p w14:paraId="2356C6F0"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Итого</w:t>
            </w:r>
          </w:p>
        </w:tc>
        <w:tc>
          <w:tcPr>
            <w:tcW w:w="740" w:type="pct"/>
            <w:tcBorders>
              <w:left w:val="single" w:sz="4" w:space="0" w:color="000000"/>
              <w:bottom w:val="single" w:sz="4" w:space="0" w:color="000000"/>
            </w:tcBorders>
            <w:shd w:val="clear" w:color="auto" w:fill="auto"/>
          </w:tcPr>
          <w:p w14:paraId="531AAE77" w14:textId="77777777" w:rsidR="00AC22CE" w:rsidRPr="00614C83" w:rsidRDefault="00AC22CE" w:rsidP="00614C83">
            <w:pPr>
              <w:snapToGrid w:val="0"/>
              <w:ind w:firstLine="0"/>
              <w:rPr>
                <w:rFonts w:cs="Arial"/>
                <w:sz w:val="20"/>
                <w:szCs w:val="20"/>
                <w:shd w:val="clear" w:color="auto" w:fill="FFFFFF"/>
              </w:rPr>
            </w:pPr>
          </w:p>
        </w:tc>
        <w:tc>
          <w:tcPr>
            <w:tcW w:w="814" w:type="pct"/>
            <w:tcBorders>
              <w:left w:val="single" w:sz="4" w:space="0" w:color="000000"/>
              <w:bottom w:val="single" w:sz="4" w:space="0" w:color="000000"/>
            </w:tcBorders>
            <w:shd w:val="clear" w:color="auto" w:fill="auto"/>
          </w:tcPr>
          <w:p w14:paraId="41A3FDCC" w14:textId="77777777" w:rsidR="00AC22CE" w:rsidRPr="00614C83" w:rsidRDefault="00AC22CE" w:rsidP="00614C83">
            <w:pPr>
              <w:snapToGrid w:val="0"/>
              <w:ind w:firstLine="0"/>
              <w:rPr>
                <w:rFonts w:cs="Arial"/>
                <w:sz w:val="20"/>
                <w:szCs w:val="20"/>
                <w:shd w:val="clear" w:color="auto" w:fill="FFFFFF"/>
              </w:rPr>
            </w:pPr>
          </w:p>
        </w:tc>
        <w:tc>
          <w:tcPr>
            <w:tcW w:w="666" w:type="pct"/>
            <w:tcBorders>
              <w:left w:val="single" w:sz="4" w:space="0" w:color="000000"/>
              <w:bottom w:val="single" w:sz="4" w:space="0" w:color="000000"/>
            </w:tcBorders>
            <w:shd w:val="clear" w:color="auto" w:fill="auto"/>
          </w:tcPr>
          <w:p w14:paraId="4B4C4A88"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0,456</w:t>
            </w:r>
          </w:p>
        </w:tc>
        <w:tc>
          <w:tcPr>
            <w:tcW w:w="1036" w:type="pct"/>
            <w:tcBorders>
              <w:left w:val="single" w:sz="4" w:space="0" w:color="000000"/>
              <w:bottom w:val="single" w:sz="4" w:space="0" w:color="000000"/>
              <w:right w:val="single" w:sz="4" w:space="0" w:color="000000"/>
            </w:tcBorders>
            <w:shd w:val="clear" w:color="auto" w:fill="auto"/>
          </w:tcPr>
          <w:p w14:paraId="48D431ED" w14:textId="77777777" w:rsidR="00AC22CE" w:rsidRPr="00614C83" w:rsidRDefault="00AC22CE" w:rsidP="00614C83">
            <w:pPr>
              <w:snapToGrid w:val="0"/>
              <w:ind w:firstLine="0"/>
              <w:jc w:val="center"/>
              <w:rPr>
                <w:rFonts w:cs="Arial"/>
                <w:sz w:val="20"/>
                <w:szCs w:val="20"/>
              </w:rPr>
            </w:pPr>
            <w:r w:rsidRPr="00614C83">
              <w:rPr>
                <w:rFonts w:cs="Arial"/>
                <w:sz w:val="20"/>
                <w:szCs w:val="20"/>
                <w:shd w:val="clear" w:color="auto" w:fill="FFFFFF"/>
              </w:rPr>
              <w:t>0,547</w:t>
            </w:r>
          </w:p>
        </w:tc>
      </w:tr>
    </w:tbl>
    <w:p w14:paraId="0EE2302A" w14:textId="77777777" w:rsidR="00AC22CE" w:rsidRPr="006067F1" w:rsidRDefault="00AC22CE" w:rsidP="006067F1">
      <w:pPr>
        <w:ind w:firstLine="748"/>
        <w:rPr>
          <w:rFonts w:cs="Arial"/>
          <w:bCs/>
          <w:shd w:val="clear" w:color="auto" w:fill="FFFFFF"/>
        </w:rPr>
      </w:pPr>
    </w:p>
    <w:p w14:paraId="165E7DCC" w14:textId="1388031A" w:rsidR="00AC22CE" w:rsidRPr="006067F1" w:rsidRDefault="00AC22CE" w:rsidP="00614C83">
      <w:pPr>
        <w:ind w:firstLine="748"/>
        <w:rPr>
          <w:rFonts w:cs="Arial"/>
        </w:rPr>
      </w:pPr>
      <w:r w:rsidRPr="006067F1">
        <w:rPr>
          <w:rFonts w:cs="Arial"/>
          <w:bCs/>
          <w:shd w:val="clear" w:color="auto" w:fill="FFFFFF"/>
        </w:rPr>
        <w:t xml:space="preserve">Расходы воды для нужд наружного пожаротушения принимаются по табл.5 СНИП 2.04.02-84 и составляют 10л/сек. Противопожарный запас хранится в баках водонапорных башен. </w:t>
      </w:r>
      <w:r w:rsidRPr="006067F1">
        <w:rPr>
          <w:rFonts w:cs="Arial"/>
        </w:rPr>
        <w:t>Дополнительное пожаротушение</w:t>
      </w:r>
      <w:r w:rsidR="006067F1" w:rsidRPr="006067F1">
        <w:rPr>
          <w:rFonts w:cs="Arial"/>
        </w:rPr>
        <w:t xml:space="preserve"> </w:t>
      </w:r>
      <w:r w:rsidRPr="006067F1">
        <w:rPr>
          <w:rFonts w:cs="Arial"/>
        </w:rPr>
        <w:t>возможно из открытых водоёмов, для чего предусмотрено устройство съездов, обеспечивающих забор воды автотранспортом. Наружное пожаротушение осуществляется пожарными машинами с питанием их водой от пожарных гидрантов, расположенных на расстоянии 150м. Свободные напоры у пожарных гидрантов – не менее 10м. Для обеспечения внутреннего пожаротушения в общественных, административных</w:t>
      </w:r>
      <w:r w:rsidR="006067F1" w:rsidRPr="006067F1">
        <w:rPr>
          <w:rFonts w:cs="Arial"/>
        </w:rPr>
        <w:t xml:space="preserve"> </w:t>
      </w:r>
      <w:r w:rsidRPr="006067F1">
        <w:rPr>
          <w:rFonts w:cs="Arial"/>
        </w:rPr>
        <w:t>зданиях используются пожарные краны внутреннего водопровода, расчетный расход на внутреннее пожаротушение составляет 5</w:t>
      </w:r>
      <w:r w:rsidRPr="006067F1">
        <w:rPr>
          <w:rFonts w:cs="Arial"/>
          <w:bCs/>
          <w:shd w:val="clear" w:color="auto" w:fill="FFFFFF"/>
        </w:rPr>
        <w:t>л/сек.</w:t>
      </w:r>
    </w:p>
    <w:p w14:paraId="420CB9F9" w14:textId="77777777" w:rsidR="00AC22CE" w:rsidRPr="006067F1" w:rsidRDefault="00AC22CE" w:rsidP="00614C83">
      <w:pPr>
        <w:ind w:firstLine="748"/>
        <w:rPr>
          <w:rFonts w:cs="Arial"/>
        </w:rPr>
      </w:pPr>
      <w:r w:rsidRPr="006067F1">
        <w:rPr>
          <w:rFonts w:cs="Arial"/>
          <w:bCs/>
        </w:rPr>
        <w:t>Водопроводная сеть оборудуется аварийными перемычками, на сети устанавливаются колодцы с водопроводной арматурой. Водопроводная сеть предусматривается из полиэтиленовых труб по ГОСТ 18599-2001; водопроводные узлы на сети устанавливаются в колодцах из сборных железобетонных элементов по типовому проекту 901-09-11.84</w:t>
      </w:r>
    </w:p>
    <w:p w14:paraId="7D476E81" w14:textId="77777777" w:rsidR="00AC22CE" w:rsidRPr="006067F1" w:rsidRDefault="00AC22CE" w:rsidP="00614C83">
      <w:pPr>
        <w:ind w:firstLine="748"/>
        <w:rPr>
          <w:rFonts w:cs="Arial"/>
        </w:rPr>
      </w:pPr>
      <w:r w:rsidRPr="006067F1">
        <w:rPr>
          <w:rFonts w:cs="Arial"/>
          <w:shd w:val="clear" w:color="auto" w:fill="FFFFFF"/>
        </w:rPr>
        <w:t xml:space="preserve"> </w:t>
      </w:r>
    </w:p>
    <w:p w14:paraId="38673E07" w14:textId="77777777" w:rsidR="00AC22CE" w:rsidRPr="006067F1" w:rsidRDefault="00AC22CE" w:rsidP="00614C83">
      <w:pPr>
        <w:ind w:firstLine="748"/>
        <w:jc w:val="center"/>
        <w:rPr>
          <w:rFonts w:cs="Arial"/>
        </w:rPr>
      </w:pPr>
      <w:r w:rsidRPr="006067F1">
        <w:rPr>
          <w:rFonts w:cs="Arial"/>
          <w:shd w:val="clear" w:color="auto" w:fill="FFFFFF"/>
        </w:rPr>
        <w:t>Водоотведение. Проектные решения.</w:t>
      </w:r>
    </w:p>
    <w:p w14:paraId="6BC3736C" w14:textId="648F197B" w:rsidR="00AC22CE" w:rsidRPr="006067F1" w:rsidRDefault="00AC22CE" w:rsidP="00614C83">
      <w:pPr>
        <w:ind w:firstLine="748"/>
        <w:rPr>
          <w:rFonts w:cs="Arial"/>
        </w:rPr>
      </w:pPr>
      <w:r w:rsidRPr="006067F1">
        <w:rPr>
          <w:rFonts w:cs="Arial"/>
          <w:shd w:val="clear" w:color="auto" w:fill="FFFFFF"/>
        </w:rPr>
        <w:t>Про</w:t>
      </w:r>
      <w:r w:rsidRPr="006067F1">
        <w:rPr>
          <w:rFonts w:cs="Arial"/>
        </w:rPr>
        <w:t>ектные решения канализации Латненского сельского поселения базируются на основе разрабатываемого генерального плана.</w:t>
      </w:r>
      <w:r w:rsidR="006067F1" w:rsidRPr="006067F1">
        <w:rPr>
          <w:rFonts w:cs="Arial"/>
        </w:rPr>
        <w:t xml:space="preserve"> </w:t>
      </w:r>
      <w:r w:rsidRPr="006067F1">
        <w:rPr>
          <w:rFonts w:cs="Arial"/>
        </w:rPr>
        <w:t>Система канализации поселения рекомендуется предусматривать раздельной, при которой стоки собираются и отводятся на очистные сооружения.</w:t>
      </w:r>
    </w:p>
    <w:p w14:paraId="442FF11E" w14:textId="77777777" w:rsidR="00AC22CE" w:rsidRPr="006067F1" w:rsidRDefault="00AC22CE" w:rsidP="00614C83">
      <w:pPr>
        <w:ind w:firstLine="748"/>
        <w:rPr>
          <w:rFonts w:cs="Arial"/>
        </w:rPr>
      </w:pPr>
    </w:p>
    <w:p w14:paraId="7E41E18A" w14:textId="77777777" w:rsidR="00AC22CE" w:rsidRPr="006067F1" w:rsidRDefault="00AC22CE" w:rsidP="00614C83">
      <w:pPr>
        <w:ind w:firstLine="748"/>
        <w:jc w:val="center"/>
        <w:rPr>
          <w:rFonts w:cs="Arial"/>
        </w:rPr>
      </w:pPr>
      <w:r w:rsidRPr="006067F1">
        <w:rPr>
          <w:rFonts w:cs="Arial"/>
          <w:bCs/>
          <w:shd w:val="clear" w:color="auto" w:fill="FFFFFF"/>
        </w:rPr>
        <w:t>Схема канализации.</w:t>
      </w:r>
    </w:p>
    <w:p w14:paraId="40765C93" w14:textId="5E4DA933" w:rsidR="00AC22CE" w:rsidRPr="006067F1" w:rsidRDefault="00AC22CE" w:rsidP="00614C83">
      <w:pPr>
        <w:ind w:firstLine="748"/>
        <w:rPr>
          <w:rFonts w:cs="Arial"/>
        </w:rPr>
      </w:pPr>
      <w:r w:rsidRPr="006067F1">
        <w:rPr>
          <w:rFonts w:cs="Arial"/>
          <w:shd w:val="clear" w:color="auto" w:fill="FFFFFF"/>
        </w:rPr>
        <w:t>От с.</w:t>
      </w:r>
      <w:r w:rsidRPr="006067F1">
        <w:rPr>
          <w:rFonts w:cs="Arial"/>
        </w:rPr>
        <w:t>Латное</w:t>
      </w:r>
      <w:r w:rsidRPr="006067F1">
        <w:rPr>
          <w:rFonts w:cs="Arial"/>
          <w:shd w:val="clear" w:color="auto" w:fill="FFFFFF"/>
        </w:rPr>
        <w:t xml:space="preserve"> хозяйственно-бытовые стоки по проектируемым самотечным коллекторам ф 150-300 мм длинной 38,3 км поступают в приемный резервуар трех канализационных насосных станций, затем по напорным коллекторам длиной 4,51 км поступают на компактные очистные сооружения полной очистки (механическая, биологическая), производительностью 400 </w:t>
      </w:r>
      <w:r w:rsidRPr="006067F1">
        <w:rPr>
          <w:rFonts w:cs="Arial"/>
        </w:rPr>
        <w:t>м куб в сутки (например Биокомпакт)</w:t>
      </w:r>
      <w:r w:rsidRPr="006067F1">
        <w:rPr>
          <w:rFonts w:cs="Arial"/>
          <w:shd w:val="clear" w:color="auto" w:fill="FFFFFF"/>
        </w:rPr>
        <w:t>. Для неканализованной</w:t>
      </w:r>
      <w:r w:rsidR="006067F1" w:rsidRPr="006067F1">
        <w:rPr>
          <w:rFonts w:cs="Arial"/>
          <w:shd w:val="clear" w:color="auto" w:fill="FFFFFF"/>
        </w:rPr>
        <w:t xml:space="preserve"> </w:t>
      </w:r>
      <w:r w:rsidRPr="006067F1">
        <w:rPr>
          <w:rFonts w:cs="Arial"/>
          <w:shd w:val="clear" w:color="auto" w:fill="FFFFFF"/>
        </w:rPr>
        <w:t xml:space="preserve">усадебной застройки предусматривается вывоз стоков в приемный резервуар проектируемых очистных сооружений. </w:t>
      </w:r>
    </w:p>
    <w:p w14:paraId="17CA4D8B" w14:textId="77777777" w:rsidR="00AC22CE" w:rsidRPr="006067F1" w:rsidRDefault="00AC22CE" w:rsidP="00614C83">
      <w:pPr>
        <w:ind w:firstLine="748"/>
        <w:rPr>
          <w:rFonts w:cs="Arial"/>
        </w:rPr>
      </w:pPr>
      <w:r w:rsidRPr="006067F1">
        <w:rPr>
          <w:rFonts w:cs="Arial"/>
        </w:rPr>
        <w:t>Канализационные самотечные сети предусматриваются из полиэтиленовых безнапорных труб по ТУ 6-19-307-86, напорные – из полиэтиленовых труб по ГОСТ 18599-2001. На канализационной сети предусматриваются смотровые колодцы по типовому проекту 901-09-22.84.</w:t>
      </w:r>
    </w:p>
    <w:p w14:paraId="470D94AE" w14:textId="77777777" w:rsidR="00AC22CE" w:rsidRPr="006067F1" w:rsidRDefault="00AC22CE" w:rsidP="00614C83">
      <w:pPr>
        <w:tabs>
          <w:tab w:val="left" w:pos="360"/>
          <w:tab w:val="left" w:pos="700"/>
        </w:tabs>
        <w:ind w:firstLine="748"/>
        <w:rPr>
          <w:rFonts w:cs="Arial"/>
          <w:bCs/>
          <w:spacing w:val="-3"/>
        </w:rPr>
      </w:pPr>
    </w:p>
    <w:p w14:paraId="6F0DA01D" w14:textId="77777777" w:rsidR="00AC22CE" w:rsidRPr="006067F1" w:rsidRDefault="00AC22CE" w:rsidP="00614C83">
      <w:pPr>
        <w:autoSpaceDE w:val="0"/>
        <w:ind w:firstLine="748"/>
        <w:jc w:val="center"/>
        <w:rPr>
          <w:rFonts w:cs="Arial"/>
        </w:rPr>
      </w:pPr>
      <w:r w:rsidRPr="006067F1">
        <w:rPr>
          <w:rFonts w:cs="Arial"/>
          <w:bCs/>
        </w:rPr>
        <w:t>Газоснабжение. Проектные решения.</w:t>
      </w:r>
    </w:p>
    <w:p w14:paraId="78C46E9E" w14:textId="0EDE848F" w:rsidR="00AC22CE" w:rsidRPr="006067F1" w:rsidRDefault="006067F1" w:rsidP="00614C83">
      <w:pPr>
        <w:tabs>
          <w:tab w:val="left" w:pos="2745"/>
        </w:tabs>
        <w:ind w:firstLine="748"/>
        <w:rPr>
          <w:rFonts w:cs="Arial"/>
        </w:rPr>
      </w:pPr>
      <w:r w:rsidRPr="006067F1">
        <w:rPr>
          <w:rFonts w:cs="Arial"/>
        </w:rPr>
        <w:t xml:space="preserve"> </w:t>
      </w:r>
    </w:p>
    <w:p w14:paraId="22D4ADCB" w14:textId="378471E5" w:rsidR="00AC22CE" w:rsidRPr="006067F1" w:rsidRDefault="006067F1" w:rsidP="00614C83">
      <w:pPr>
        <w:tabs>
          <w:tab w:val="left" w:pos="709"/>
        </w:tabs>
        <w:ind w:firstLine="748"/>
        <w:rPr>
          <w:rFonts w:cs="Arial"/>
        </w:rPr>
      </w:pPr>
      <w:r w:rsidRPr="006067F1">
        <w:rPr>
          <w:rFonts w:cs="Arial"/>
        </w:rPr>
        <w:t xml:space="preserve"> </w:t>
      </w:r>
      <w:r w:rsidR="00AC22CE" w:rsidRPr="006067F1">
        <w:rPr>
          <w:rFonts w:cs="Arial"/>
        </w:rPr>
        <w:t>Газоснабжение Латненского сельского поселения</w:t>
      </w:r>
      <w:r w:rsidRPr="006067F1">
        <w:rPr>
          <w:rFonts w:cs="Arial"/>
        </w:rPr>
        <w:t xml:space="preserve"> </w:t>
      </w:r>
      <w:r w:rsidR="00AC22CE" w:rsidRPr="006067F1">
        <w:rPr>
          <w:rFonts w:cs="Arial"/>
        </w:rPr>
        <w:t>на перспективу намечается</w:t>
      </w:r>
      <w:r w:rsidRPr="006067F1">
        <w:rPr>
          <w:rFonts w:cs="Arial"/>
        </w:rPr>
        <w:t xml:space="preserve"> </w:t>
      </w:r>
      <w:r w:rsidR="00AC22CE" w:rsidRPr="006067F1">
        <w:rPr>
          <w:rFonts w:cs="Arial"/>
        </w:rPr>
        <w:t>природным газом.</w:t>
      </w:r>
    </w:p>
    <w:p w14:paraId="541C0B1A" w14:textId="77777777" w:rsidR="00AC22CE" w:rsidRPr="006067F1" w:rsidRDefault="00AC22CE" w:rsidP="00614C83">
      <w:pPr>
        <w:ind w:firstLine="748"/>
        <w:rPr>
          <w:rFonts w:cs="Arial"/>
        </w:rPr>
      </w:pPr>
      <w:r w:rsidRPr="006067F1">
        <w:rPr>
          <w:rFonts w:cs="Arial"/>
        </w:rPr>
        <w:lastRenderedPageBreak/>
        <w:t>Природный газ будет поступать потребителям, как и в настоящее время, от существующего межпоселкового газопровода.</w:t>
      </w:r>
    </w:p>
    <w:p w14:paraId="52E2D3CA" w14:textId="77777777" w:rsidR="00AC22CE" w:rsidRPr="006067F1" w:rsidRDefault="00AC22CE" w:rsidP="00614C83">
      <w:pPr>
        <w:ind w:firstLine="748"/>
        <w:rPr>
          <w:rFonts w:cs="Arial"/>
        </w:rPr>
      </w:pPr>
      <w:r w:rsidRPr="006067F1">
        <w:rPr>
          <w:rFonts w:cs="Arial"/>
        </w:rPr>
        <w:t>В с. Латное запроектировано:</w:t>
      </w:r>
    </w:p>
    <w:p w14:paraId="62E3C313" w14:textId="77777777" w:rsidR="00AC22CE" w:rsidRPr="006067F1" w:rsidRDefault="00AC22CE" w:rsidP="00614C83">
      <w:pPr>
        <w:ind w:firstLine="748"/>
        <w:rPr>
          <w:rFonts w:cs="Arial"/>
        </w:rPr>
      </w:pPr>
      <w:r w:rsidRPr="006067F1">
        <w:rPr>
          <w:rFonts w:cs="Arial"/>
        </w:rPr>
        <w:t>ШРП - 9 шт.;</w:t>
      </w:r>
    </w:p>
    <w:p w14:paraId="56BF8FCF" w14:textId="128634BF" w:rsidR="00AC22CE" w:rsidRPr="006067F1" w:rsidRDefault="00AC22CE" w:rsidP="00614C83">
      <w:pPr>
        <w:ind w:firstLine="748"/>
        <w:rPr>
          <w:rFonts w:cs="Arial"/>
        </w:rPr>
      </w:pPr>
      <w:r w:rsidRPr="006067F1">
        <w:rPr>
          <w:rFonts w:cs="Arial"/>
        </w:rPr>
        <w:t>ШРП №1 ;№2;№5-</w:t>
      </w:r>
      <w:r w:rsidR="006067F1" w:rsidRPr="006067F1">
        <w:rPr>
          <w:rFonts w:cs="Arial"/>
        </w:rPr>
        <w:t xml:space="preserve"> </w:t>
      </w:r>
      <w:r w:rsidRPr="006067F1">
        <w:rPr>
          <w:rFonts w:cs="Arial"/>
        </w:rPr>
        <w:t>для газоснабжения проектируемых котельных №1; №2;№5 на ул.Октябрьской.</w:t>
      </w:r>
    </w:p>
    <w:p w14:paraId="0DFCE539" w14:textId="058FFFF0" w:rsidR="00AC22CE" w:rsidRPr="006067F1" w:rsidRDefault="00AC22CE" w:rsidP="00614C83">
      <w:pPr>
        <w:ind w:firstLine="748"/>
        <w:rPr>
          <w:rFonts w:cs="Arial"/>
        </w:rPr>
      </w:pPr>
      <w:r w:rsidRPr="006067F1">
        <w:rPr>
          <w:rFonts w:cs="Arial"/>
        </w:rPr>
        <w:t>ШРП №3 -</w:t>
      </w:r>
      <w:r w:rsidR="006067F1" w:rsidRPr="006067F1">
        <w:rPr>
          <w:rFonts w:cs="Arial"/>
        </w:rPr>
        <w:t xml:space="preserve"> </w:t>
      </w:r>
      <w:r w:rsidRPr="006067F1">
        <w:rPr>
          <w:rFonts w:cs="Arial"/>
        </w:rPr>
        <w:t>для газоснабжения проектируемой котельной №3 на ул.Советской.</w:t>
      </w:r>
    </w:p>
    <w:p w14:paraId="39F27A33" w14:textId="22EC69BC" w:rsidR="00AC22CE" w:rsidRPr="006067F1" w:rsidRDefault="00AC22CE" w:rsidP="00614C83">
      <w:pPr>
        <w:ind w:firstLine="748"/>
        <w:rPr>
          <w:rFonts w:cs="Arial"/>
        </w:rPr>
      </w:pPr>
      <w:r w:rsidRPr="006067F1">
        <w:rPr>
          <w:rFonts w:cs="Arial"/>
        </w:rPr>
        <w:t>ШРП №6-</w:t>
      </w:r>
      <w:r w:rsidR="006067F1" w:rsidRPr="006067F1">
        <w:rPr>
          <w:rFonts w:cs="Arial"/>
        </w:rPr>
        <w:t xml:space="preserve"> </w:t>
      </w:r>
      <w:r w:rsidRPr="006067F1">
        <w:rPr>
          <w:rFonts w:cs="Arial"/>
        </w:rPr>
        <w:t>для газоснабжения новой жилой застройки на участке №1.</w:t>
      </w:r>
    </w:p>
    <w:p w14:paraId="2646BCBD" w14:textId="5882C5FE" w:rsidR="00AC22CE" w:rsidRPr="006067F1" w:rsidRDefault="00AC22CE" w:rsidP="00614C83">
      <w:pPr>
        <w:ind w:firstLine="748"/>
        <w:rPr>
          <w:rFonts w:cs="Arial"/>
        </w:rPr>
      </w:pPr>
      <w:r w:rsidRPr="006067F1">
        <w:rPr>
          <w:rFonts w:cs="Arial"/>
        </w:rPr>
        <w:t>ШРП №7-</w:t>
      </w:r>
      <w:r w:rsidR="006067F1" w:rsidRPr="006067F1">
        <w:rPr>
          <w:rFonts w:cs="Arial"/>
        </w:rPr>
        <w:t xml:space="preserve"> </w:t>
      </w:r>
      <w:r w:rsidRPr="006067F1">
        <w:rPr>
          <w:rFonts w:cs="Arial"/>
        </w:rPr>
        <w:t>для газоснабжения существующей жилой застройки на ул. Свободы.</w:t>
      </w:r>
    </w:p>
    <w:p w14:paraId="02C359B5" w14:textId="77777777" w:rsidR="00AC22CE" w:rsidRPr="006067F1" w:rsidRDefault="00AC22CE" w:rsidP="00614C83">
      <w:pPr>
        <w:ind w:firstLine="748"/>
        <w:rPr>
          <w:rFonts w:cs="Arial"/>
        </w:rPr>
      </w:pPr>
      <w:r w:rsidRPr="006067F1">
        <w:rPr>
          <w:rFonts w:cs="Arial"/>
        </w:rPr>
        <w:t>ШРП №8- для газоснабжения существующей жилой застройки на ул. Победы.</w:t>
      </w:r>
    </w:p>
    <w:p w14:paraId="1B552D54" w14:textId="77777777" w:rsidR="00AC22CE" w:rsidRPr="006067F1" w:rsidRDefault="00AC22CE" w:rsidP="00614C83">
      <w:pPr>
        <w:ind w:firstLine="748"/>
        <w:rPr>
          <w:rFonts w:cs="Arial"/>
        </w:rPr>
      </w:pPr>
      <w:r w:rsidRPr="006067F1">
        <w:rPr>
          <w:rFonts w:cs="Arial"/>
        </w:rPr>
        <w:t>ШРП №9- для газоснабжения существующей жилой застройки на ул. Лозовая.</w:t>
      </w:r>
    </w:p>
    <w:p w14:paraId="2DB8A851" w14:textId="77777777" w:rsidR="00AC22CE" w:rsidRPr="006067F1" w:rsidRDefault="00AC22CE" w:rsidP="00614C83">
      <w:pPr>
        <w:ind w:firstLine="748"/>
        <w:rPr>
          <w:rFonts w:cs="Arial"/>
        </w:rPr>
      </w:pPr>
      <w:r w:rsidRPr="006067F1">
        <w:rPr>
          <w:rFonts w:cs="Arial"/>
        </w:rPr>
        <w:t>ШРП №10- для газоснабжения существующей жилой застройки на ул. Куйбышева.</w:t>
      </w:r>
    </w:p>
    <w:p w14:paraId="201DE9C5" w14:textId="11F9673C" w:rsidR="00AC22CE" w:rsidRPr="006067F1" w:rsidRDefault="00AC22CE" w:rsidP="00614C83">
      <w:pPr>
        <w:ind w:firstLine="748"/>
        <w:rPr>
          <w:rFonts w:cs="Arial"/>
        </w:rPr>
      </w:pPr>
      <w:r w:rsidRPr="006067F1">
        <w:rPr>
          <w:rFonts w:cs="Arial"/>
        </w:rPr>
        <w:t>- котельная</w:t>
      </w:r>
      <w:r w:rsidR="006067F1" w:rsidRPr="006067F1">
        <w:rPr>
          <w:rFonts w:cs="Arial"/>
        </w:rPr>
        <w:t xml:space="preserve"> </w:t>
      </w:r>
      <w:r w:rsidRPr="006067F1">
        <w:rPr>
          <w:rFonts w:cs="Arial"/>
        </w:rPr>
        <w:t>- 4 шт подключены к сетям газопровода высокого давления;</w:t>
      </w:r>
    </w:p>
    <w:p w14:paraId="369DE2D7" w14:textId="77777777" w:rsidR="00AC22CE" w:rsidRPr="006067F1" w:rsidRDefault="00AC22CE" w:rsidP="00614C83">
      <w:pPr>
        <w:ind w:firstLine="748"/>
        <w:rPr>
          <w:rFonts w:cs="Arial"/>
        </w:rPr>
      </w:pPr>
      <w:r w:rsidRPr="006067F1">
        <w:rPr>
          <w:rFonts w:cs="Arial"/>
        </w:rPr>
        <w:t>- протяженность газопровода высокого давления – 2,1 км</w:t>
      </w:r>
    </w:p>
    <w:p w14:paraId="62141564" w14:textId="2C46B347" w:rsidR="00AC22CE" w:rsidRPr="006067F1" w:rsidRDefault="006067F1" w:rsidP="00614C83">
      <w:pPr>
        <w:ind w:firstLine="748"/>
        <w:rPr>
          <w:rFonts w:cs="Arial"/>
        </w:rPr>
      </w:pPr>
      <w:r w:rsidRPr="006067F1">
        <w:rPr>
          <w:rFonts w:cs="Arial"/>
        </w:rPr>
        <w:t xml:space="preserve"> </w:t>
      </w:r>
      <w:r w:rsidR="00AC22CE" w:rsidRPr="006067F1">
        <w:rPr>
          <w:rFonts w:cs="Arial"/>
        </w:rPr>
        <w:t>низкого давления</w:t>
      </w:r>
      <w:r w:rsidRPr="006067F1">
        <w:rPr>
          <w:rFonts w:cs="Arial"/>
        </w:rPr>
        <w:t xml:space="preserve"> </w:t>
      </w:r>
      <w:r w:rsidR="00AC22CE" w:rsidRPr="006067F1">
        <w:rPr>
          <w:rFonts w:cs="Arial"/>
        </w:rPr>
        <w:t>-</w:t>
      </w:r>
      <w:r w:rsidRPr="006067F1">
        <w:rPr>
          <w:rFonts w:cs="Arial"/>
        </w:rPr>
        <w:t xml:space="preserve"> </w:t>
      </w:r>
      <w:r w:rsidR="00AC22CE" w:rsidRPr="006067F1">
        <w:rPr>
          <w:rFonts w:cs="Arial"/>
        </w:rPr>
        <w:t>10,3 км.</w:t>
      </w:r>
    </w:p>
    <w:p w14:paraId="37857B84" w14:textId="77777777" w:rsidR="00AC22CE" w:rsidRPr="006067F1" w:rsidRDefault="00AC22CE" w:rsidP="00614C83">
      <w:pPr>
        <w:ind w:firstLine="748"/>
        <w:rPr>
          <w:rFonts w:cs="Arial"/>
        </w:rPr>
      </w:pPr>
      <w:r w:rsidRPr="006067F1">
        <w:rPr>
          <w:rFonts w:cs="Arial"/>
        </w:rPr>
        <w:t>Газоснабжение новых участков №2,№3 – осуществляется от существующих сетей низкого давления.</w:t>
      </w:r>
    </w:p>
    <w:p w14:paraId="16E036CB" w14:textId="53313D67" w:rsidR="00AC22CE" w:rsidRPr="006067F1" w:rsidRDefault="00AC22CE" w:rsidP="00614C83">
      <w:pPr>
        <w:ind w:firstLine="748"/>
        <w:rPr>
          <w:rFonts w:cs="Arial"/>
        </w:rPr>
      </w:pPr>
      <w:r w:rsidRPr="006067F1">
        <w:rPr>
          <w:rFonts w:cs="Arial"/>
        </w:rPr>
        <w:t>Использование природного газа</w:t>
      </w:r>
      <w:r w:rsidR="006067F1" w:rsidRPr="006067F1">
        <w:rPr>
          <w:rFonts w:cs="Arial"/>
        </w:rPr>
        <w:t xml:space="preserve"> </w:t>
      </w:r>
      <w:r w:rsidRPr="006067F1">
        <w:rPr>
          <w:rFonts w:cs="Arial"/>
        </w:rPr>
        <w:t>предусматривается потребителями</w:t>
      </w:r>
      <w:r w:rsidR="006067F1" w:rsidRPr="006067F1">
        <w:rPr>
          <w:rFonts w:cs="Arial"/>
        </w:rPr>
        <w:t xml:space="preserve"> </w:t>
      </w:r>
      <w:r w:rsidRPr="006067F1">
        <w:rPr>
          <w:rFonts w:cs="Arial"/>
        </w:rPr>
        <w:t>жилищно-коммунального сектора, котельными для отопления объектов соцкультбыта.</w:t>
      </w:r>
    </w:p>
    <w:p w14:paraId="32A2DA4C" w14:textId="77777777" w:rsidR="00AC22CE" w:rsidRPr="006067F1" w:rsidRDefault="00AC22CE" w:rsidP="00614C83">
      <w:pPr>
        <w:ind w:firstLine="748"/>
        <w:rPr>
          <w:rFonts w:cs="Arial"/>
        </w:rPr>
      </w:pPr>
      <w:r w:rsidRPr="006067F1">
        <w:rPr>
          <w:rFonts w:cs="Arial"/>
        </w:rPr>
        <w:t>В с. Дальнее Ляпино газ поступает от газопровода высокого давления из с. Латное.</w:t>
      </w:r>
    </w:p>
    <w:p w14:paraId="2C9D5334" w14:textId="4303D2C9" w:rsidR="00AC22CE" w:rsidRPr="006067F1" w:rsidRDefault="006067F1" w:rsidP="00614C83">
      <w:pPr>
        <w:tabs>
          <w:tab w:val="left" w:pos="2745"/>
        </w:tabs>
        <w:ind w:firstLine="748"/>
        <w:rPr>
          <w:rFonts w:cs="Arial"/>
        </w:rPr>
      </w:pPr>
      <w:r w:rsidRPr="006067F1">
        <w:rPr>
          <w:rFonts w:cs="Arial"/>
        </w:rPr>
        <w:t xml:space="preserve"> </w:t>
      </w:r>
      <w:r w:rsidR="00AC22CE" w:rsidRPr="006067F1">
        <w:rPr>
          <w:rFonts w:cs="Arial"/>
        </w:rPr>
        <w:t>Система газоснабжения села осуществляется газопроводами высокого давления</w:t>
      </w:r>
      <w:r w:rsidRPr="006067F1">
        <w:rPr>
          <w:rFonts w:cs="Arial"/>
        </w:rPr>
        <w:t xml:space="preserve"> </w:t>
      </w:r>
      <w:r w:rsidR="00AC22CE" w:rsidRPr="006067F1">
        <w:rPr>
          <w:rFonts w:cs="Arial"/>
        </w:rPr>
        <w:t>к ШРП и низкого давления</w:t>
      </w:r>
      <w:r w:rsidRPr="006067F1">
        <w:rPr>
          <w:rFonts w:cs="Arial"/>
        </w:rPr>
        <w:t xml:space="preserve"> </w:t>
      </w:r>
      <w:r w:rsidR="00AC22CE" w:rsidRPr="006067F1">
        <w:rPr>
          <w:rFonts w:cs="Arial"/>
        </w:rPr>
        <w:t>Р≤ 0,003 МПа</w:t>
      </w:r>
      <w:r w:rsidRPr="006067F1">
        <w:rPr>
          <w:rFonts w:cs="Arial"/>
        </w:rPr>
        <w:t xml:space="preserve"> </w:t>
      </w:r>
      <w:r w:rsidR="00AC22CE" w:rsidRPr="006067F1">
        <w:rPr>
          <w:rFonts w:cs="Arial"/>
        </w:rPr>
        <w:t>от ШРП до потребителей жилых домов.</w:t>
      </w:r>
    </w:p>
    <w:p w14:paraId="2A8DB135" w14:textId="7719F54F" w:rsidR="00AC22CE" w:rsidRPr="006067F1" w:rsidRDefault="006067F1" w:rsidP="00614C83">
      <w:pPr>
        <w:tabs>
          <w:tab w:val="left" w:pos="2745"/>
        </w:tabs>
        <w:ind w:firstLine="748"/>
        <w:rPr>
          <w:rFonts w:cs="Arial"/>
        </w:rPr>
      </w:pPr>
      <w:r w:rsidRPr="006067F1">
        <w:rPr>
          <w:rFonts w:cs="Arial"/>
        </w:rPr>
        <w:t xml:space="preserve"> </w:t>
      </w:r>
      <w:r w:rsidR="00AC22CE" w:rsidRPr="006067F1">
        <w:rPr>
          <w:rFonts w:cs="Arial"/>
        </w:rPr>
        <w:t>Всего в с. Дальнее Ляпино запроектировано:</w:t>
      </w:r>
    </w:p>
    <w:p w14:paraId="18D40464" w14:textId="77777777" w:rsidR="00AC22CE" w:rsidRPr="006067F1" w:rsidRDefault="00AC22CE" w:rsidP="00614C83">
      <w:pPr>
        <w:tabs>
          <w:tab w:val="left" w:pos="2745"/>
        </w:tabs>
        <w:ind w:firstLine="748"/>
        <w:rPr>
          <w:rFonts w:cs="Arial"/>
        </w:rPr>
      </w:pPr>
      <w:r w:rsidRPr="006067F1">
        <w:rPr>
          <w:rFonts w:cs="Arial"/>
        </w:rPr>
        <w:t xml:space="preserve"> ШРП - 1 шт.;</w:t>
      </w:r>
    </w:p>
    <w:p w14:paraId="18B92468" w14:textId="5F49036A" w:rsidR="00AC22CE" w:rsidRPr="006067F1" w:rsidRDefault="00AC22CE" w:rsidP="00614C83">
      <w:pPr>
        <w:ind w:firstLine="748"/>
        <w:rPr>
          <w:rFonts w:cs="Arial"/>
        </w:rPr>
      </w:pPr>
      <w:r w:rsidRPr="006067F1">
        <w:rPr>
          <w:rFonts w:cs="Arial"/>
        </w:rPr>
        <w:t xml:space="preserve"> ШРП №4 -</w:t>
      </w:r>
      <w:r w:rsidR="006067F1" w:rsidRPr="006067F1">
        <w:rPr>
          <w:rFonts w:cs="Arial"/>
        </w:rPr>
        <w:t xml:space="preserve"> </w:t>
      </w:r>
      <w:r w:rsidRPr="006067F1">
        <w:rPr>
          <w:rFonts w:cs="Arial"/>
        </w:rPr>
        <w:t>для газоснабжения проектируемой котельной №4 по ул.Садовая.</w:t>
      </w:r>
    </w:p>
    <w:p w14:paraId="11B6667A" w14:textId="43BFA401" w:rsidR="00AC22CE" w:rsidRPr="006067F1" w:rsidRDefault="006067F1" w:rsidP="00614C83">
      <w:pPr>
        <w:tabs>
          <w:tab w:val="left" w:pos="3105"/>
        </w:tabs>
        <w:ind w:firstLine="748"/>
        <w:rPr>
          <w:rFonts w:cs="Arial"/>
        </w:rPr>
      </w:pPr>
      <w:r w:rsidRPr="006067F1">
        <w:rPr>
          <w:rFonts w:cs="Arial"/>
        </w:rPr>
        <w:t xml:space="preserve"> </w:t>
      </w:r>
      <w:r w:rsidR="00AC22CE" w:rsidRPr="006067F1">
        <w:rPr>
          <w:rFonts w:cs="Arial"/>
        </w:rPr>
        <w:t>- котельная</w:t>
      </w:r>
      <w:r w:rsidRPr="006067F1">
        <w:rPr>
          <w:rFonts w:cs="Arial"/>
        </w:rPr>
        <w:t xml:space="preserve"> </w:t>
      </w:r>
      <w:r w:rsidR="00AC22CE" w:rsidRPr="006067F1">
        <w:rPr>
          <w:rFonts w:cs="Arial"/>
        </w:rPr>
        <w:t>- 1 шт</w:t>
      </w:r>
      <w:r w:rsidRPr="006067F1">
        <w:rPr>
          <w:rFonts w:cs="Arial"/>
        </w:rPr>
        <w:t xml:space="preserve"> </w:t>
      </w:r>
      <w:r w:rsidR="00AC22CE" w:rsidRPr="006067F1">
        <w:rPr>
          <w:rFonts w:cs="Arial"/>
        </w:rPr>
        <w:t>№4</w:t>
      </w:r>
      <w:r w:rsidRPr="006067F1">
        <w:rPr>
          <w:rFonts w:cs="Arial"/>
        </w:rPr>
        <w:t xml:space="preserve"> </w:t>
      </w:r>
      <w:r w:rsidR="00AC22CE" w:rsidRPr="006067F1">
        <w:rPr>
          <w:rFonts w:cs="Arial"/>
        </w:rPr>
        <w:t>подключена к сетям газопровода высокого давления;</w:t>
      </w:r>
    </w:p>
    <w:p w14:paraId="1D860EBE" w14:textId="19897E1F" w:rsidR="00AC22CE" w:rsidRPr="006067F1" w:rsidRDefault="006067F1" w:rsidP="00614C83">
      <w:pPr>
        <w:tabs>
          <w:tab w:val="left" w:pos="2745"/>
        </w:tabs>
        <w:ind w:firstLine="748"/>
        <w:rPr>
          <w:rFonts w:cs="Arial"/>
        </w:rPr>
      </w:pPr>
      <w:r w:rsidRPr="006067F1">
        <w:rPr>
          <w:rFonts w:cs="Arial"/>
        </w:rPr>
        <w:t xml:space="preserve"> </w:t>
      </w:r>
      <w:r w:rsidR="00AC22CE" w:rsidRPr="006067F1">
        <w:rPr>
          <w:rFonts w:cs="Arial"/>
        </w:rPr>
        <w:t>- протяженность газопровода высокого давления – 0.32 км</w:t>
      </w:r>
    </w:p>
    <w:p w14:paraId="3AF0603F" w14:textId="6FEB2348" w:rsidR="00AC22CE" w:rsidRPr="006067F1" w:rsidRDefault="006067F1" w:rsidP="00614C83">
      <w:pPr>
        <w:ind w:firstLine="748"/>
        <w:rPr>
          <w:rFonts w:cs="Arial"/>
        </w:rPr>
      </w:pPr>
      <w:r w:rsidRPr="006067F1">
        <w:rPr>
          <w:rFonts w:cs="Arial"/>
        </w:rPr>
        <w:t xml:space="preserve"> </w:t>
      </w:r>
      <w:r w:rsidR="00AC22CE" w:rsidRPr="006067F1">
        <w:rPr>
          <w:rFonts w:cs="Arial"/>
        </w:rPr>
        <w:t>низкого давления</w:t>
      </w:r>
      <w:r w:rsidRPr="006067F1">
        <w:rPr>
          <w:rFonts w:cs="Arial"/>
        </w:rPr>
        <w:t xml:space="preserve"> </w:t>
      </w:r>
      <w:r w:rsidR="00AC22CE" w:rsidRPr="006067F1">
        <w:rPr>
          <w:rFonts w:cs="Arial"/>
        </w:rPr>
        <w:t>-</w:t>
      </w:r>
      <w:r w:rsidRPr="006067F1">
        <w:rPr>
          <w:rFonts w:cs="Arial"/>
        </w:rPr>
        <w:t xml:space="preserve"> </w:t>
      </w:r>
      <w:r w:rsidR="00AC22CE" w:rsidRPr="006067F1">
        <w:rPr>
          <w:rFonts w:cs="Arial"/>
        </w:rPr>
        <w:t>3,5 км.</w:t>
      </w:r>
    </w:p>
    <w:p w14:paraId="32A926D5" w14:textId="77777777" w:rsidR="00AC22CE" w:rsidRPr="006067F1" w:rsidRDefault="00AC22CE" w:rsidP="00614C83">
      <w:pPr>
        <w:ind w:firstLine="748"/>
        <w:rPr>
          <w:rFonts w:cs="Arial"/>
        </w:rPr>
      </w:pPr>
      <w:r w:rsidRPr="006067F1">
        <w:rPr>
          <w:rFonts w:cs="Arial"/>
        </w:rPr>
        <w:t>Газоснабжение новых участков №4,№5 – осуществляется от существующих сетей низкого давления.</w:t>
      </w:r>
    </w:p>
    <w:p w14:paraId="1E4379F8" w14:textId="20C2B85A" w:rsidR="00AC22CE" w:rsidRPr="006067F1" w:rsidRDefault="00AC22CE" w:rsidP="00614C83">
      <w:pPr>
        <w:tabs>
          <w:tab w:val="left" w:pos="2745"/>
        </w:tabs>
        <w:ind w:firstLine="748"/>
        <w:rPr>
          <w:rFonts w:cs="Arial"/>
        </w:rPr>
      </w:pPr>
      <w:r w:rsidRPr="006067F1">
        <w:rPr>
          <w:rFonts w:cs="Arial"/>
        </w:rPr>
        <w:t>Использование природного газа в с. Дальнее Ляпино осуществляется на нужды</w:t>
      </w:r>
      <w:r w:rsidR="006067F1" w:rsidRPr="006067F1">
        <w:rPr>
          <w:rFonts w:cs="Arial"/>
        </w:rPr>
        <w:t xml:space="preserve"> </w:t>
      </w:r>
      <w:r w:rsidRPr="006067F1">
        <w:rPr>
          <w:rFonts w:cs="Arial"/>
        </w:rPr>
        <w:t>отопления, пищеприготовления,</w:t>
      </w:r>
      <w:r w:rsidR="006067F1" w:rsidRPr="006067F1">
        <w:rPr>
          <w:rFonts w:cs="Arial"/>
        </w:rPr>
        <w:t xml:space="preserve"> </w:t>
      </w:r>
      <w:r w:rsidRPr="006067F1">
        <w:rPr>
          <w:rFonts w:cs="Arial"/>
        </w:rPr>
        <w:t>горячего водоснабжения жилого фонда.</w:t>
      </w:r>
    </w:p>
    <w:p w14:paraId="1DAAE89A" w14:textId="1B8C9B17" w:rsidR="00AC22CE" w:rsidRPr="006067F1" w:rsidRDefault="00AC22CE" w:rsidP="00614C83">
      <w:pPr>
        <w:ind w:firstLine="748"/>
        <w:rPr>
          <w:rFonts w:cs="Arial"/>
        </w:rPr>
      </w:pPr>
      <w:r w:rsidRPr="006067F1">
        <w:rPr>
          <w:rFonts w:cs="Arial"/>
        </w:rPr>
        <w:t>Расходы</w:t>
      </w:r>
      <w:r w:rsidR="006067F1" w:rsidRPr="006067F1">
        <w:rPr>
          <w:rFonts w:cs="Arial"/>
        </w:rPr>
        <w:t xml:space="preserve"> </w:t>
      </w:r>
      <w:r w:rsidRPr="006067F1">
        <w:rPr>
          <w:rFonts w:cs="Arial"/>
        </w:rPr>
        <w:t>природного газа на индивидуально-бытовые нужды населения</w:t>
      </w:r>
      <w:r w:rsidR="006067F1" w:rsidRPr="006067F1">
        <w:rPr>
          <w:rFonts w:cs="Arial"/>
        </w:rPr>
        <w:t xml:space="preserve"> </w:t>
      </w:r>
      <w:r w:rsidRPr="006067F1">
        <w:rPr>
          <w:rFonts w:cs="Arial"/>
        </w:rPr>
        <w:t>представлены</w:t>
      </w:r>
      <w:r w:rsidR="006067F1" w:rsidRPr="006067F1">
        <w:rPr>
          <w:rFonts w:cs="Arial"/>
        </w:rPr>
        <w:t xml:space="preserve"> </w:t>
      </w:r>
      <w:r w:rsidRPr="006067F1">
        <w:rPr>
          <w:rFonts w:cs="Arial"/>
        </w:rPr>
        <w:t>в таблице 1, на</w:t>
      </w:r>
      <w:r w:rsidR="006067F1" w:rsidRPr="006067F1">
        <w:rPr>
          <w:rFonts w:cs="Arial"/>
        </w:rPr>
        <w:t xml:space="preserve"> </w:t>
      </w:r>
      <w:r w:rsidRPr="006067F1">
        <w:rPr>
          <w:rFonts w:cs="Arial"/>
        </w:rPr>
        <w:t>отопление жилой застройки в</w:t>
      </w:r>
      <w:r w:rsidR="006067F1" w:rsidRPr="006067F1">
        <w:rPr>
          <w:rFonts w:cs="Arial"/>
        </w:rPr>
        <w:t xml:space="preserve"> </w:t>
      </w:r>
      <w:r w:rsidRPr="006067F1">
        <w:rPr>
          <w:rFonts w:cs="Arial"/>
        </w:rPr>
        <w:t>таблице 2, на отопление, вентиляцию и горячее</w:t>
      </w:r>
      <w:r w:rsidR="006067F1" w:rsidRPr="006067F1">
        <w:rPr>
          <w:rFonts w:cs="Arial"/>
        </w:rPr>
        <w:t xml:space="preserve"> </w:t>
      </w:r>
      <w:r w:rsidRPr="006067F1">
        <w:rPr>
          <w:rFonts w:cs="Arial"/>
        </w:rPr>
        <w:t>водоснабжение общественной застройки (соцкультбыта) в таблице 3, общий расход природного газа в</w:t>
      </w:r>
      <w:r w:rsidR="006067F1" w:rsidRPr="006067F1">
        <w:rPr>
          <w:rFonts w:cs="Arial"/>
        </w:rPr>
        <w:t xml:space="preserve"> </w:t>
      </w:r>
      <w:r w:rsidRPr="006067F1">
        <w:rPr>
          <w:rFonts w:cs="Arial"/>
        </w:rPr>
        <w:t xml:space="preserve">таблице 4. </w:t>
      </w:r>
    </w:p>
    <w:p w14:paraId="40AA16B0" w14:textId="20BB2DB7" w:rsidR="00AC22CE" w:rsidRPr="006067F1" w:rsidRDefault="00AC22CE" w:rsidP="00614C83">
      <w:pPr>
        <w:ind w:firstLine="748"/>
        <w:rPr>
          <w:rFonts w:cs="Arial"/>
        </w:rPr>
      </w:pPr>
      <w:r w:rsidRPr="006067F1">
        <w:rPr>
          <w:rFonts w:cs="Arial"/>
        </w:rPr>
        <w:t>Газоснабжение потребителей поселения на весь проектный срок будет осуществляться от существующих газовых сетей, а</w:t>
      </w:r>
      <w:r w:rsidR="006067F1" w:rsidRPr="006067F1">
        <w:rPr>
          <w:rFonts w:cs="Arial"/>
        </w:rPr>
        <w:t xml:space="preserve"> </w:t>
      </w:r>
      <w:r w:rsidRPr="006067F1">
        <w:rPr>
          <w:rFonts w:cs="Arial"/>
        </w:rPr>
        <w:t>также новых газовых сетей</w:t>
      </w:r>
      <w:r w:rsidR="006067F1" w:rsidRPr="006067F1">
        <w:rPr>
          <w:rFonts w:cs="Arial"/>
        </w:rPr>
        <w:t xml:space="preserve"> </w:t>
      </w:r>
      <w:r w:rsidRPr="006067F1">
        <w:rPr>
          <w:rFonts w:cs="Arial"/>
        </w:rPr>
        <w:t>высокого, и низкого давления и</w:t>
      </w:r>
      <w:r w:rsidR="006067F1" w:rsidRPr="006067F1">
        <w:rPr>
          <w:rFonts w:cs="Arial"/>
        </w:rPr>
        <w:t xml:space="preserve"> </w:t>
      </w:r>
      <w:r w:rsidRPr="006067F1">
        <w:rPr>
          <w:rFonts w:cs="Arial"/>
        </w:rPr>
        <w:t>новых ШРП.</w:t>
      </w:r>
      <w:r w:rsidR="006067F1" w:rsidRPr="006067F1">
        <w:rPr>
          <w:rFonts w:cs="Arial"/>
        </w:rPr>
        <w:t xml:space="preserve"> </w:t>
      </w:r>
    </w:p>
    <w:p w14:paraId="5835475C" w14:textId="64713675" w:rsidR="00AC22CE" w:rsidRPr="006067F1" w:rsidRDefault="00AC22CE" w:rsidP="00614C83">
      <w:pPr>
        <w:ind w:firstLine="748"/>
        <w:rPr>
          <w:rFonts w:cs="Arial"/>
        </w:rPr>
      </w:pPr>
      <w:r w:rsidRPr="006067F1">
        <w:rPr>
          <w:rFonts w:cs="Arial"/>
        </w:rPr>
        <w:t>Основные мероприятия по</w:t>
      </w:r>
      <w:r w:rsidR="006067F1" w:rsidRPr="006067F1">
        <w:rPr>
          <w:rFonts w:cs="Arial"/>
        </w:rPr>
        <w:t xml:space="preserve"> </w:t>
      </w:r>
      <w:r w:rsidRPr="006067F1">
        <w:rPr>
          <w:rFonts w:cs="Arial"/>
        </w:rPr>
        <w:t>газоснабжению представлены в</w:t>
      </w:r>
      <w:r w:rsidR="006067F1" w:rsidRPr="006067F1">
        <w:rPr>
          <w:rFonts w:cs="Arial"/>
        </w:rPr>
        <w:t xml:space="preserve"> </w:t>
      </w:r>
      <w:r w:rsidRPr="006067F1">
        <w:rPr>
          <w:rFonts w:cs="Arial"/>
        </w:rPr>
        <w:t>таблице</w:t>
      </w:r>
      <w:r w:rsidR="006067F1" w:rsidRPr="006067F1">
        <w:rPr>
          <w:rFonts w:cs="Arial"/>
        </w:rPr>
        <w:t xml:space="preserve"> </w:t>
      </w:r>
    </w:p>
    <w:p w14:paraId="0EFF8411" w14:textId="77777777" w:rsidR="00AC22CE" w:rsidRPr="006067F1" w:rsidRDefault="00AC22CE" w:rsidP="006067F1">
      <w:pPr>
        <w:jc w:val="center"/>
        <w:rPr>
          <w:rFonts w:cs="Arial"/>
        </w:rPr>
      </w:pPr>
    </w:p>
    <w:p w14:paraId="7B7A4C60" w14:textId="5AC96D21" w:rsidR="00AC22CE" w:rsidRPr="006067F1" w:rsidRDefault="00AC22CE" w:rsidP="006067F1">
      <w:pPr>
        <w:jc w:val="center"/>
        <w:rPr>
          <w:rFonts w:cs="Arial"/>
        </w:rPr>
      </w:pPr>
      <w:r w:rsidRPr="006067F1">
        <w:rPr>
          <w:rFonts w:cs="Arial"/>
        </w:rPr>
        <w:t>Расход природного газа на хозяйственно-бытовые нужды населения</w:t>
      </w:r>
      <w:r w:rsidR="006067F1" w:rsidRPr="006067F1">
        <w:rPr>
          <w:rFonts w:cs="Arial"/>
        </w:rPr>
        <w:t xml:space="preserve"> </w:t>
      </w:r>
    </w:p>
    <w:tbl>
      <w:tblPr>
        <w:tblW w:w="5000" w:type="pct"/>
        <w:tblLook w:val="0000" w:firstRow="0" w:lastRow="0" w:firstColumn="0" w:lastColumn="0" w:noHBand="0" w:noVBand="0"/>
      </w:tblPr>
      <w:tblGrid>
        <w:gridCol w:w="586"/>
        <w:gridCol w:w="39"/>
        <w:gridCol w:w="1835"/>
        <w:gridCol w:w="1160"/>
        <w:gridCol w:w="10"/>
        <w:gridCol w:w="1407"/>
        <w:gridCol w:w="2345"/>
        <w:gridCol w:w="2473"/>
      </w:tblGrid>
      <w:tr w:rsidR="006067F1" w:rsidRPr="00614C83" w14:paraId="5AC1736E" w14:textId="77777777" w:rsidTr="00614C83">
        <w:trPr>
          <w:cantSplit/>
          <w:trHeight w:val="1120"/>
        </w:trPr>
        <w:tc>
          <w:tcPr>
            <w:tcW w:w="344" w:type="pct"/>
            <w:gridSpan w:val="2"/>
            <w:tcBorders>
              <w:top w:val="single" w:sz="4" w:space="0" w:color="000000"/>
              <w:left w:val="single" w:sz="4" w:space="0" w:color="000000"/>
              <w:bottom w:val="single" w:sz="4" w:space="0" w:color="000000"/>
            </w:tcBorders>
            <w:shd w:val="clear" w:color="auto" w:fill="auto"/>
          </w:tcPr>
          <w:p w14:paraId="1DD0F4AA" w14:textId="77777777" w:rsidR="00AC22CE" w:rsidRPr="00614C83" w:rsidRDefault="00AC22CE" w:rsidP="00614C83">
            <w:pPr>
              <w:snapToGrid w:val="0"/>
              <w:ind w:firstLine="0"/>
              <w:jc w:val="right"/>
              <w:rPr>
                <w:rFonts w:cs="Arial"/>
                <w:sz w:val="20"/>
                <w:szCs w:val="20"/>
              </w:rPr>
            </w:pPr>
          </w:p>
          <w:p w14:paraId="7446E5E9" w14:textId="77777777" w:rsidR="00AC22CE" w:rsidRPr="00614C83" w:rsidRDefault="00AC22CE" w:rsidP="00614C83">
            <w:pPr>
              <w:ind w:firstLine="0"/>
              <w:jc w:val="right"/>
              <w:rPr>
                <w:rFonts w:cs="Arial"/>
                <w:sz w:val="20"/>
                <w:szCs w:val="20"/>
              </w:rPr>
            </w:pPr>
            <w:r w:rsidRPr="00614C83">
              <w:rPr>
                <w:rFonts w:cs="Arial"/>
                <w:sz w:val="20"/>
                <w:szCs w:val="20"/>
              </w:rPr>
              <w:t>№</w:t>
            </w:r>
          </w:p>
          <w:p w14:paraId="5EEF18C6" w14:textId="77777777" w:rsidR="00AC22CE" w:rsidRPr="00614C83" w:rsidRDefault="00AC22CE" w:rsidP="00614C83">
            <w:pPr>
              <w:ind w:firstLine="0"/>
              <w:jc w:val="right"/>
              <w:rPr>
                <w:rFonts w:cs="Arial"/>
                <w:sz w:val="20"/>
                <w:szCs w:val="20"/>
              </w:rPr>
            </w:pPr>
            <w:r w:rsidRPr="00614C83">
              <w:rPr>
                <w:rFonts w:cs="Arial"/>
                <w:sz w:val="20"/>
                <w:szCs w:val="20"/>
              </w:rPr>
              <w:t>п/п</w:t>
            </w:r>
          </w:p>
        </w:tc>
        <w:tc>
          <w:tcPr>
            <w:tcW w:w="960" w:type="pct"/>
            <w:tcBorders>
              <w:top w:val="single" w:sz="4" w:space="0" w:color="000000"/>
              <w:left w:val="single" w:sz="4" w:space="0" w:color="000000"/>
              <w:bottom w:val="single" w:sz="4" w:space="0" w:color="000000"/>
            </w:tcBorders>
            <w:shd w:val="clear" w:color="auto" w:fill="auto"/>
          </w:tcPr>
          <w:p w14:paraId="15964AF6" w14:textId="77777777" w:rsidR="00AC22CE" w:rsidRPr="00614C83" w:rsidRDefault="00AC22CE" w:rsidP="00614C83">
            <w:pPr>
              <w:snapToGrid w:val="0"/>
              <w:ind w:firstLine="0"/>
              <w:jc w:val="center"/>
              <w:rPr>
                <w:rFonts w:cs="Arial"/>
                <w:sz w:val="20"/>
                <w:szCs w:val="20"/>
              </w:rPr>
            </w:pPr>
          </w:p>
          <w:p w14:paraId="41C6697A" w14:textId="77777777" w:rsidR="00AC22CE" w:rsidRPr="00614C83" w:rsidRDefault="00AC22CE" w:rsidP="00614C83">
            <w:pPr>
              <w:ind w:firstLine="0"/>
              <w:jc w:val="center"/>
              <w:rPr>
                <w:rFonts w:cs="Arial"/>
                <w:sz w:val="20"/>
                <w:szCs w:val="20"/>
              </w:rPr>
            </w:pPr>
            <w:r w:rsidRPr="00614C83">
              <w:rPr>
                <w:rFonts w:cs="Arial"/>
                <w:sz w:val="20"/>
                <w:szCs w:val="20"/>
              </w:rPr>
              <w:t>Наименование поселения</w:t>
            </w:r>
          </w:p>
        </w:tc>
        <w:tc>
          <w:tcPr>
            <w:tcW w:w="607" w:type="pct"/>
            <w:tcBorders>
              <w:top w:val="single" w:sz="4" w:space="0" w:color="000000"/>
              <w:left w:val="single" w:sz="4" w:space="0" w:color="000000"/>
            </w:tcBorders>
            <w:shd w:val="clear" w:color="auto" w:fill="auto"/>
          </w:tcPr>
          <w:p w14:paraId="73C94A4E" w14:textId="77777777" w:rsidR="00AC22CE" w:rsidRPr="00614C83" w:rsidRDefault="00AC22CE" w:rsidP="00614C83">
            <w:pPr>
              <w:ind w:firstLine="0"/>
              <w:jc w:val="center"/>
              <w:rPr>
                <w:rFonts w:cs="Arial"/>
                <w:sz w:val="20"/>
                <w:szCs w:val="20"/>
              </w:rPr>
            </w:pPr>
            <w:r w:rsidRPr="00614C83">
              <w:rPr>
                <w:rFonts w:cs="Arial"/>
                <w:sz w:val="20"/>
                <w:szCs w:val="20"/>
              </w:rPr>
              <w:t>Общая площадь жилого фонда</w:t>
            </w:r>
          </w:p>
          <w:p w14:paraId="0C347C23" w14:textId="77777777" w:rsidR="00AC22CE" w:rsidRPr="00614C83" w:rsidRDefault="00AC22CE" w:rsidP="00614C83">
            <w:pPr>
              <w:snapToGrid w:val="0"/>
              <w:ind w:firstLine="0"/>
              <w:jc w:val="center"/>
              <w:rPr>
                <w:rFonts w:cs="Arial"/>
                <w:sz w:val="20"/>
                <w:szCs w:val="20"/>
              </w:rPr>
            </w:pPr>
            <w:r w:rsidRPr="00614C83">
              <w:rPr>
                <w:rFonts w:cs="Arial"/>
                <w:sz w:val="20"/>
                <w:szCs w:val="20"/>
              </w:rPr>
              <w:t>м</w:t>
            </w:r>
            <w:r w:rsidRPr="00614C83">
              <w:rPr>
                <w:rFonts w:cs="Arial"/>
                <w:sz w:val="20"/>
                <w:szCs w:val="20"/>
                <w:vertAlign w:val="superscript"/>
              </w:rPr>
              <w:t>2</w:t>
            </w:r>
          </w:p>
        </w:tc>
        <w:tc>
          <w:tcPr>
            <w:tcW w:w="607" w:type="pct"/>
            <w:gridSpan w:val="2"/>
            <w:tcBorders>
              <w:top w:val="single" w:sz="4" w:space="0" w:color="000000"/>
              <w:left w:val="single" w:sz="4" w:space="0" w:color="000000"/>
            </w:tcBorders>
            <w:shd w:val="clear" w:color="auto" w:fill="auto"/>
          </w:tcPr>
          <w:p w14:paraId="548B1079" w14:textId="77777777" w:rsidR="00AC22CE" w:rsidRPr="00614C83" w:rsidRDefault="00AC22CE" w:rsidP="00614C83">
            <w:pPr>
              <w:ind w:firstLine="0"/>
              <w:jc w:val="center"/>
              <w:rPr>
                <w:rFonts w:cs="Arial"/>
                <w:sz w:val="20"/>
                <w:szCs w:val="20"/>
              </w:rPr>
            </w:pPr>
            <w:r w:rsidRPr="00614C83">
              <w:rPr>
                <w:rFonts w:cs="Arial"/>
                <w:sz w:val="20"/>
                <w:szCs w:val="20"/>
              </w:rPr>
              <w:t>Численность населения, чел</w:t>
            </w:r>
          </w:p>
        </w:tc>
        <w:tc>
          <w:tcPr>
            <w:tcW w:w="1208" w:type="pct"/>
            <w:tcBorders>
              <w:top w:val="single" w:sz="4" w:space="0" w:color="000000"/>
              <w:left w:val="single" w:sz="4" w:space="0" w:color="000000"/>
            </w:tcBorders>
            <w:shd w:val="clear" w:color="auto" w:fill="auto"/>
          </w:tcPr>
          <w:p w14:paraId="7603CFEA" w14:textId="63A00BB2" w:rsidR="00AC22CE" w:rsidRPr="00614C83" w:rsidRDefault="00AC22CE" w:rsidP="00614C83">
            <w:pPr>
              <w:snapToGrid w:val="0"/>
              <w:ind w:firstLine="0"/>
              <w:jc w:val="center"/>
              <w:rPr>
                <w:rFonts w:cs="Arial"/>
                <w:sz w:val="20"/>
                <w:szCs w:val="20"/>
              </w:rPr>
            </w:pPr>
            <w:r w:rsidRPr="00614C83">
              <w:rPr>
                <w:rFonts w:cs="Arial"/>
                <w:sz w:val="20"/>
                <w:szCs w:val="20"/>
              </w:rPr>
              <w:t>Годовой расход</w:t>
            </w:r>
            <w:r w:rsidR="006067F1" w:rsidRPr="00614C83">
              <w:rPr>
                <w:rFonts w:cs="Arial"/>
                <w:sz w:val="20"/>
                <w:szCs w:val="20"/>
              </w:rPr>
              <w:t xml:space="preserve"> </w:t>
            </w:r>
            <w:r w:rsidRPr="00614C83">
              <w:rPr>
                <w:rFonts w:cs="Arial"/>
                <w:sz w:val="20"/>
                <w:szCs w:val="20"/>
              </w:rPr>
              <w:t>газа,</w:t>
            </w:r>
          </w:p>
          <w:p w14:paraId="0B4C3BAC" w14:textId="77777777" w:rsidR="00AC22CE" w:rsidRPr="00614C83" w:rsidRDefault="00AC22CE" w:rsidP="00614C83">
            <w:pPr>
              <w:ind w:firstLine="0"/>
              <w:jc w:val="center"/>
              <w:rPr>
                <w:rFonts w:cs="Arial"/>
                <w:sz w:val="20"/>
                <w:szCs w:val="20"/>
              </w:rPr>
            </w:pPr>
            <w:r w:rsidRPr="00614C83">
              <w:rPr>
                <w:rFonts w:cs="Arial"/>
                <w:sz w:val="20"/>
                <w:szCs w:val="20"/>
              </w:rPr>
              <w:t xml:space="preserve"> млн.нм</w:t>
            </w:r>
            <w:r w:rsidRPr="00614C83">
              <w:rPr>
                <w:rFonts w:cs="Arial"/>
                <w:sz w:val="20"/>
                <w:szCs w:val="20"/>
                <w:vertAlign w:val="superscript"/>
              </w:rPr>
              <w:t>3</w:t>
            </w:r>
            <w:r w:rsidRPr="00614C83">
              <w:rPr>
                <w:rFonts w:cs="Arial"/>
                <w:sz w:val="20"/>
                <w:szCs w:val="20"/>
              </w:rPr>
              <w:t>/год</w:t>
            </w:r>
          </w:p>
        </w:tc>
        <w:tc>
          <w:tcPr>
            <w:tcW w:w="1272" w:type="pct"/>
            <w:tcBorders>
              <w:top w:val="single" w:sz="4" w:space="0" w:color="000000"/>
              <w:left w:val="single" w:sz="4" w:space="0" w:color="000000"/>
              <w:right w:val="single" w:sz="4" w:space="0" w:color="000000"/>
            </w:tcBorders>
            <w:shd w:val="clear" w:color="auto" w:fill="auto"/>
          </w:tcPr>
          <w:p w14:paraId="0699EC1C" w14:textId="717CDA1A" w:rsidR="00AC22CE" w:rsidRPr="00614C83" w:rsidRDefault="00AC22CE" w:rsidP="00614C83">
            <w:pPr>
              <w:snapToGrid w:val="0"/>
              <w:ind w:firstLine="0"/>
              <w:jc w:val="center"/>
              <w:rPr>
                <w:rFonts w:cs="Arial"/>
                <w:sz w:val="20"/>
                <w:szCs w:val="20"/>
              </w:rPr>
            </w:pPr>
            <w:r w:rsidRPr="00614C83">
              <w:rPr>
                <w:rFonts w:cs="Arial"/>
                <w:sz w:val="20"/>
                <w:szCs w:val="20"/>
              </w:rPr>
              <w:t>Часовой расход</w:t>
            </w:r>
            <w:r w:rsidR="006067F1" w:rsidRPr="00614C83">
              <w:rPr>
                <w:rFonts w:cs="Arial"/>
                <w:sz w:val="20"/>
                <w:szCs w:val="20"/>
              </w:rPr>
              <w:t xml:space="preserve"> </w:t>
            </w:r>
            <w:r w:rsidRPr="00614C83">
              <w:rPr>
                <w:rFonts w:cs="Arial"/>
                <w:sz w:val="20"/>
                <w:szCs w:val="20"/>
              </w:rPr>
              <w:t>газа,</w:t>
            </w:r>
          </w:p>
          <w:p w14:paraId="5A03B19B" w14:textId="77777777" w:rsidR="00AC22CE" w:rsidRPr="00614C83" w:rsidRDefault="00AC22CE" w:rsidP="00614C83">
            <w:pPr>
              <w:ind w:firstLine="0"/>
              <w:jc w:val="center"/>
              <w:rPr>
                <w:rFonts w:cs="Arial"/>
                <w:sz w:val="20"/>
                <w:szCs w:val="20"/>
              </w:rPr>
            </w:pPr>
            <w:r w:rsidRPr="00614C83">
              <w:rPr>
                <w:rFonts w:cs="Arial"/>
                <w:sz w:val="20"/>
                <w:szCs w:val="20"/>
              </w:rPr>
              <w:t>нм</w:t>
            </w:r>
            <w:r w:rsidRPr="00614C83">
              <w:rPr>
                <w:rFonts w:cs="Arial"/>
                <w:sz w:val="20"/>
                <w:szCs w:val="20"/>
                <w:vertAlign w:val="superscript"/>
              </w:rPr>
              <w:t>3</w:t>
            </w:r>
            <w:r w:rsidRPr="00614C83">
              <w:rPr>
                <w:rFonts w:cs="Arial"/>
                <w:sz w:val="20"/>
                <w:szCs w:val="20"/>
              </w:rPr>
              <w:t>/час</w:t>
            </w:r>
          </w:p>
        </w:tc>
      </w:tr>
      <w:tr w:rsidR="006067F1" w:rsidRPr="00614C83" w14:paraId="2CB8B0C3" w14:textId="77777777" w:rsidTr="00614C83">
        <w:tc>
          <w:tcPr>
            <w:tcW w:w="344" w:type="pct"/>
            <w:gridSpan w:val="2"/>
            <w:tcBorders>
              <w:left w:val="single" w:sz="4" w:space="0" w:color="000000"/>
              <w:bottom w:val="single" w:sz="4" w:space="0" w:color="000000"/>
            </w:tcBorders>
            <w:shd w:val="clear" w:color="auto" w:fill="auto"/>
          </w:tcPr>
          <w:p w14:paraId="4A7620EC" w14:textId="77777777" w:rsidR="00AC22CE" w:rsidRPr="00614C83" w:rsidRDefault="00AC22CE" w:rsidP="00614C83">
            <w:pPr>
              <w:snapToGrid w:val="0"/>
              <w:ind w:firstLine="0"/>
              <w:jc w:val="center"/>
              <w:rPr>
                <w:rFonts w:cs="Arial"/>
                <w:sz w:val="20"/>
                <w:szCs w:val="20"/>
              </w:rPr>
            </w:pPr>
            <w:r w:rsidRPr="00614C83">
              <w:rPr>
                <w:rFonts w:cs="Arial"/>
                <w:sz w:val="20"/>
                <w:szCs w:val="20"/>
              </w:rPr>
              <w:t>1</w:t>
            </w:r>
          </w:p>
        </w:tc>
        <w:tc>
          <w:tcPr>
            <w:tcW w:w="960" w:type="pct"/>
            <w:tcBorders>
              <w:left w:val="single" w:sz="4" w:space="0" w:color="000000"/>
              <w:bottom w:val="single" w:sz="4" w:space="0" w:color="000000"/>
            </w:tcBorders>
            <w:shd w:val="clear" w:color="auto" w:fill="auto"/>
          </w:tcPr>
          <w:p w14:paraId="30D9CF08" w14:textId="77777777" w:rsidR="00AC22CE" w:rsidRPr="00614C83" w:rsidRDefault="00AC22CE" w:rsidP="00614C83">
            <w:pPr>
              <w:snapToGrid w:val="0"/>
              <w:ind w:firstLine="0"/>
              <w:jc w:val="center"/>
              <w:rPr>
                <w:rFonts w:cs="Arial"/>
                <w:sz w:val="20"/>
                <w:szCs w:val="20"/>
              </w:rPr>
            </w:pPr>
            <w:r w:rsidRPr="00614C83">
              <w:rPr>
                <w:rFonts w:cs="Arial"/>
                <w:sz w:val="20"/>
                <w:szCs w:val="20"/>
              </w:rPr>
              <w:t>2</w:t>
            </w:r>
          </w:p>
        </w:tc>
        <w:tc>
          <w:tcPr>
            <w:tcW w:w="611" w:type="pct"/>
            <w:gridSpan w:val="2"/>
            <w:tcBorders>
              <w:left w:val="single" w:sz="4" w:space="0" w:color="000000"/>
              <w:bottom w:val="single" w:sz="4" w:space="0" w:color="000000"/>
            </w:tcBorders>
            <w:shd w:val="clear" w:color="auto" w:fill="auto"/>
          </w:tcPr>
          <w:p w14:paraId="2EE842D2" w14:textId="77777777" w:rsidR="00AC22CE" w:rsidRPr="00614C83" w:rsidRDefault="00AC22CE" w:rsidP="00614C83">
            <w:pPr>
              <w:snapToGrid w:val="0"/>
              <w:ind w:firstLine="0"/>
              <w:jc w:val="center"/>
              <w:rPr>
                <w:rFonts w:cs="Arial"/>
                <w:sz w:val="20"/>
                <w:szCs w:val="20"/>
              </w:rPr>
            </w:pPr>
            <w:r w:rsidRPr="00614C83">
              <w:rPr>
                <w:rFonts w:cs="Arial"/>
                <w:sz w:val="20"/>
                <w:szCs w:val="20"/>
              </w:rPr>
              <w:t>3</w:t>
            </w:r>
          </w:p>
        </w:tc>
        <w:tc>
          <w:tcPr>
            <w:tcW w:w="604" w:type="pct"/>
            <w:tcBorders>
              <w:left w:val="single" w:sz="4" w:space="0" w:color="000000"/>
              <w:bottom w:val="single" w:sz="4" w:space="0" w:color="000000"/>
            </w:tcBorders>
            <w:shd w:val="clear" w:color="auto" w:fill="auto"/>
          </w:tcPr>
          <w:p w14:paraId="1F582EC2" w14:textId="77777777" w:rsidR="00AC22CE" w:rsidRPr="00614C83" w:rsidRDefault="00AC22CE" w:rsidP="00614C83">
            <w:pPr>
              <w:snapToGrid w:val="0"/>
              <w:ind w:firstLine="0"/>
              <w:jc w:val="center"/>
              <w:rPr>
                <w:rFonts w:cs="Arial"/>
                <w:sz w:val="20"/>
                <w:szCs w:val="20"/>
              </w:rPr>
            </w:pPr>
            <w:r w:rsidRPr="00614C83">
              <w:rPr>
                <w:rFonts w:cs="Arial"/>
                <w:sz w:val="20"/>
                <w:szCs w:val="20"/>
              </w:rPr>
              <w:t>4</w:t>
            </w:r>
          </w:p>
        </w:tc>
        <w:tc>
          <w:tcPr>
            <w:tcW w:w="1208" w:type="pct"/>
            <w:tcBorders>
              <w:left w:val="single" w:sz="4" w:space="0" w:color="000000"/>
              <w:bottom w:val="single" w:sz="4" w:space="0" w:color="000000"/>
            </w:tcBorders>
            <w:shd w:val="clear" w:color="auto" w:fill="auto"/>
          </w:tcPr>
          <w:p w14:paraId="1506925C" w14:textId="77777777" w:rsidR="00AC22CE" w:rsidRPr="00614C83" w:rsidRDefault="00AC22CE" w:rsidP="00614C83">
            <w:pPr>
              <w:snapToGrid w:val="0"/>
              <w:ind w:firstLine="0"/>
              <w:jc w:val="center"/>
              <w:rPr>
                <w:rFonts w:cs="Arial"/>
                <w:sz w:val="20"/>
                <w:szCs w:val="20"/>
              </w:rPr>
            </w:pPr>
            <w:r w:rsidRPr="00614C83">
              <w:rPr>
                <w:rFonts w:cs="Arial"/>
                <w:sz w:val="20"/>
                <w:szCs w:val="20"/>
              </w:rPr>
              <w:t>5</w:t>
            </w:r>
          </w:p>
        </w:tc>
        <w:tc>
          <w:tcPr>
            <w:tcW w:w="1272" w:type="pct"/>
            <w:tcBorders>
              <w:left w:val="single" w:sz="4" w:space="0" w:color="000000"/>
              <w:bottom w:val="single" w:sz="4" w:space="0" w:color="000000"/>
              <w:right w:val="single" w:sz="4" w:space="0" w:color="000000"/>
            </w:tcBorders>
            <w:shd w:val="clear" w:color="auto" w:fill="auto"/>
          </w:tcPr>
          <w:p w14:paraId="38298AA5" w14:textId="77777777" w:rsidR="00AC22CE" w:rsidRPr="00614C83" w:rsidRDefault="00AC22CE" w:rsidP="00614C83">
            <w:pPr>
              <w:snapToGrid w:val="0"/>
              <w:ind w:firstLine="0"/>
              <w:jc w:val="center"/>
              <w:rPr>
                <w:rFonts w:cs="Arial"/>
                <w:sz w:val="20"/>
                <w:szCs w:val="20"/>
              </w:rPr>
            </w:pPr>
            <w:r w:rsidRPr="00614C83">
              <w:rPr>
                <w:rFonts w:cs="Arial"/>
                <w:sz w:val="20"/>
                <w:szCs w:val="20"/>
              </w:rPr>
              <w:t>6</w:t>
            </w:r>
          </w:p>
        </w:tc>
      </w:tr>
      <w:tr w:rsidR="006067F1" w:rsidRPr="00614C83" w14:paraId="7CDA383A" w14:textId="77777777" w:rsidTr="00614C83">
        <w:trPr>
          <w:trHeight w:val="459"/>
        </w:trPr>
        <w:tc>
          <w:tcPr>
            <w:tcW w:w="5000" w:type="pct"/>
            <w:gridSpan w:val="8"/>
            <w:tcBorders>
              <w:left w:val="single" w:sz="4" w:space="0" w:color="000000"/>
              <w:bottom w:val="single" w:sz="4" w:space="0" w:color="000000"/>
              <w:right w:val="single" w:sz="4" w:space="0" w:color="000000"/>
            </w:tcBorders>
            <w:shd w:val="clear" w:color="auto" w:fill="auto"/>
          </w:tcPr>
          <w:p w14:paraId="4461F3FE" w14:textId="77777777" w:rsidR="00AC22CE" w:rsidRPr="00614C83" w:rsidRDefault="00AC22CE" w:rsidP="00614C83">
            <w:pPr>
              <w:ind w:firstLine="0"/>
              <w:jc w:val="center"/>
              <w:rPr>
                <w:rFonts w:cs="Arial"/>
                <w:sz w:val="20"/>
                <w:szCs w:val="20"/>
              </w:rPr>
            </w:pPr>
            <w:r w:rsidRPr="00614C83">
              <w:rPr>
                <w:rFonts w:cs="Arial"/>
                <w:sz w:val="20"/>
                <w:szCs w:val="20"/>
              </w:rPr>
              <w:t>I. Существующий жилой фонд</w:t>
            </w:r>
          </w:p>
        </w:tc>
      </w:tr>
      <w:tr w:rsidR="006067F1" w:rsidRPr="00614C83" w14:paraId="43B59663" w14:textId="77777777" w:rsidTr="00614C83">
        <w:trPr>
          <w:trHeight w:val="459"/>
        </w:trPr>
        <w:tc>
          <w:tcPr>
            <w:tcW w:w="344" w:type="pct"/>
            <w:gridSpan w:val="2"/>
            <w:tcBorders>
              <w:left w:val="single" w:sz="4" w:space="0" w:color="000000"/>
              <w:bottom w:val="single" w:sz="4" w:space="0" w:color="000000"/>
            </w:tcBorders>
            <w:shd w:val="clear" w:color="auto" w:fill="auto"/>
          </w:tcPr>
          <w:p w14:paraId="5AAC0AEB"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960" w:type="pct"/>
            <w:tcBorders>
              <w:left w:val="single" w:sz="4" w:space="0" w:color="000000"/>
              <w:bottom w:val="single" w:sz="4" w:space="0" w:color="000000"/>
            </w:tcBorders>
            <w:shd w:val="clear" w:color="auto" w:fill="auto"/>
          </w:tcPr>
          <w:p w14:paraId="152BD156" w14:textId="77777777" w:rsidR="00AC22CE" w:rsidRPr="00614C83" w:rsidRDefault="00AC22CE" w:rsidP="00614C83">
            <w:pPr>
              <w:ind w:firstLine="0"/>
              <w:rPr>
                <w:rFonts w:cs="Arial"/>
                <w:sz w:val="20"/>
                <w:szCs w:val="20"/>
              </w:rPr>
            </w:pPr>
            <w:r w:rsidRPr="00614C83">
              <w:rPr>
                <w:rFonts w:cs="Arial"/>
                <w:sz w:val="20"/>
                <w:szCs w:val="20"/>
              </w:rPr>
              <w:t>с. Латное</w:t>
            </w:r>
          </w:p>
        </w:tc>
        <w:tc>
          <w:tcPr>
            <w:tcW w:w="611" w:type="pct"/>
            <w:gridSpan w:val="2"/>
            <w:tcBorders>
              <w:left w:val="single" w:sz="4" w:space="0" w:color="000000"/>
              <w:bottom w:val="single" w:sz="4" w:space="0" w:color="000000"/>
            </w:tcBorders>
            <w:shd w:val="clear" w:color="auto" w:fill="auto"/>
          </w:tcPr>
          <w:p w14:paraId="4D0A7C4D" w14:textId="77777777" w:rsidR="00AC22CE" w:rsidRPr="00614C83" w:rsidRDefault="00AC22CE" w:rsidP="00614C83">
            <w:pPr>
              <w:ind w:firstLine="0"/>
              <w:jc w:val="center"/>
              <w:rPr>
                <w:rFonts w:cs="Arial"/>
                <w:sz w:val="20"/>
                <w:szCs w:val="20"/>
              </w:rPr>
            </w:pPr>
            <w:r w:rsidRPr="00614C83">
              <w:rPr>
                <w:rFonts w:cs="Arial"/>
                <w:sz w:val="20"/>
                <w:szCs w:val="20"/>
              </w:rPr>
              <w:t>38532</w:t>
            </w:r>
          </w:p>
        </w:tc>
        <w:tc>
          <w:tcPr>
            <w:tcW w:w="604" w:type="pct"/>
            <w:tcBorders>
              <w:left w:val="single" w:sz="4" w:space="0" w:color="000000"/>
              <w:bottom w:val="single" w:sz="4" w:space="0" w:color="000000"/>
            </w:tcBorders>
            <w:shd w:val="clear" w:color="auto" w:fill="auto"/>
          </w:tcPr>
          <w:p w14:paraId="264F6852" w14:textId="77777777" w:rsidR="00AC22CE" w:rsidRPr="00614C83" w:rsidRDefault="00AC22CE" w:rsidP="00614C83">
            <w:pPr>
              <w:ind w:firstLine="0"/>
              <w:jc w:val="center"/>
              <w:rPr>
                <w:rFonts w:cs="Arial"/>
                <w:sz w:val="20"/>
                <w:szCs w:val="20"/>
              </w:rPr>
            </w:pPr>
            <w:r w:rsidRPr="00614C83">
              <w:rPr>
                <w:rFonts w:cs="Arial"/>
                <w:sz w:val="20"/>
                <w:szCs w:val="20"/>
              </w:rPr>
              <w:t>1235</w:t>
            </w:r>
          </w:p>
        </w:tc>
        <w:tc>
          <w:tcPr>
            <w:tcW w:w="1208" w:type="pct"/>
            <w:tcBorders>
              <w:left w:val="single" w:sz="4" w:space="0" w:color="000000"/>
            </w:tcBorders>
            <w:shd w:val="clear" w:color="auto" w:fill="auto"/>
          </w:tcPr>
          <w:p w14:paraId="4F61DD2B" w14:textId="77777777" w:rsidR="00AC22CE" w:rsidRPr="00614C83" w:rsidRDefault="00AC22CE" w:rsidP="00614C83">
            <w:pPr>
              <w:ind w:firstLine="0"/>
              <w:jc w:val="center"/>
              <w:rPr>
                <w:rFonts w:cs="Arial"/>
                <w:sz w:val="20"/>
                <w:szCs w:val="20"/>
              </w:rPr>
            </w:pPr>
            <w:r w:rsidRPr="00614C83">
              <w:rPr>
                <w:rFonts w:cs="Arial"/>
                <w:sz w:val="20"/>
                <w:szCs w:val="20"/>
              </w:rPr>
              <w:t>0,408</w:t>
            </w:r>
          </w:p>
        </w:tc>
        <w:tc>
          <w:tcPr>
            <w:tcW w:w="1272" w:type="pct"/>
            <w:tcBorders>
              <w:left w:val="single" w:sz="4" w:space="0" w:color="000000"/>
              <w:right w:val="single" w:sz="4" w:space="0" w:color="000000"/>
            </w:tcBorders>
            <w:shd w:val="clear" w:color="auto" w:fill="auto"/>
          </w:tcPr>
          <w:p w14:paraId="786E8A1E" w14:textId="77777777" w:rsidR="00AC22CE" w:rsidRPr="00614C83" w:rsidRDefault="00AC22CE" w:rsidP="00614C83">
            <w:pPr>
              <w:ind w:firstLine="0"/>
              <w:jc w:val="center"/>
              <w:rPr>
                <w:rFonts w:cs="Arial"/>
                <w:sz w:val="20"/>
                <w:szCs w:val="20"/>
              </w:rPr>
            </w:pPr>
            <w:r w:rsidRPr="00614C83">
              <w:rPr>
                <w:rFonts w:cs="Arial"/>
                <w:sz w:val="20"/>
                <w:szCs w:val="20"/>
              </w:rPr>
              <w:t>226,42</w:t>
            </w:r>
          </w:p>
        </w:tc>
      </w:tr>
      <w:tr w:rsidR="006067F1" w:rsidRPr="00614C83" w14:paraId="28ED3314" w14:textId="77777777" w:rsidTr="00614C83">
        <w:tc>
          <w:tcPr>
            <w:tcW w:w="344" w:type="pct"/>
            <w:gridSpan w:val="2"/>
            <w:tcBorders>
              <w:left w:val="single" w:sz="4" w:space="0" w:color="000000"/>
              <w:bottom w:val="single" w:sz="4" w:space="0" w:color="000000"/>
            </w:tcBorders>
            <w:shd w:val="clear" w:color="auto" w:fill="auto"/>
          </w:tcPr>
          <w:p w14:paraId="2857269D" w14:textId="77777777" w:rsidR="00AC22CE" w:rsidRPr="00614C83" w:rsidRDefault="00AC22CE" w:rsidP="00614C83">
            <w:pPr>
              <w:snapToGrid w:val="0"/>
              <w:ind w:firstLine="0"/>
              <w:jc w:val="center"/>
              <w:rPr>
                <w:rFonts w:cs="Arial"/>
                <w:sz w:val="20"/>
                <w:szCs w:val="20"/>
              </w:rPr>
            </w:pPr>
          </w:p>
          <w:p w14:paraId="327115ED"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960" w:type="pct"/>
            <w:tcBorders>
              <w:left w:val="single" w:sz="4" w:space="0" w:color="000000"/>
              <w:bottom w:val="single" w:sz="4" w:space="0" w:color="000000"/>
            </w:tcBorders>
            <w:shd w:val="clear" w:color="auto" w:fill="auto"/>
          </w:tcPr>
          <w:p w14:paraId="3762E41D" w14:textId="77777777" w:rsidR="00AC22CE" w:rsidRPr="00614C83" w:rsidRDefault="00AC22CE" w:rsidP="00614C83">
            <w:pPr>
              <w:snapToGrid w:val="0"/>
              <w:ind w:firstLine="0"/>
              <w:rPr>
                <w:rFonts w:cs="Arial"/>
                <w:sz w:val="20"/>
                <w:szCs w:val="20"/>
              </w:rPr>
            </w:pPr>
          </w:p>
          <w:p w14:paraId="67D5FD28" w14:textId="77777777" w:rsidR="00AC22CE" w:rsidRPr="00614C83" w:rsidRDefault="00AC22CE" w:rsidP="00614C83">
            <w:pPr>
              <w:snapToGrid w:val="0"/>
              <w:ind w:firstLine="0"/>
              <w:rPr>
                <w:rFonts w:cs="Arial"/>
                <w:sz w:val="20"/>
                <w:szCs w:val="20"/>
              </w:rPr>
            </w:pPr>
            <w:r w:rsidRPr="00614C83">
              <w:rPr>
                <w:rFonts w:cs="Arial"/>
                <w:sz w:val="20"/>
                <w:szCs w:val="20"/>
              </w:rPr>
              <w:t>с. Дальнее Ляпино</w:t>
            </w:r>
          </w:p>
        </w:tc>
        <w:tc>
          <w:tcPr>
            <w:tcW w:w="611" w:type="pct"/>
            <w:gridSpan w:val="2"/>
            <w:tcBorders>
              <w:left w:val="single" w:sz="4" w:space="0" w:color="000000"/>
              <w:bottom w:val="single" w:sz="4" w:space="0" w:color="000000"/>
            </w:tcBorders>
            <w:shd w:val="clear" w:color="auto" w:fill="auto"/>
          </w:tcPr>
          <w:p w14:paraId="175DD275" w14:textId="77777777" w:rsidR="00AC22CE" w:rsidRPr="00614C83" w:rsidRDefault="00AC22CE" w:rsidP="00614C83">
            <w:pPr>
              <w:snapToGrid w:val="0"/>
              <w:ind w:firstLine="0"/>
              <w:jc w:val="center"/>
              <w:rPr>
                <w:rFonts w:cs="Arial"/>
                <w:sz w:val="20"/>
                <w:szCs w:val="20"/>
              </w:rPr>
            </w:pPr>
          </w:p>
          <w:p w14:paraId="055F8DB3" w14:textId="77777777" w:rsidR="00AC22CE" w:rsidRPr="00614C83" w:rsidRDefault="00AC22CE" w:rsidP="00614C83">
            <w:pPr>
              <w:ind w:firstLine="0"/>
              <w:jc w:val="center"/>
              <w:rPr>
                <w:rFonts w:cs="Arial"/>
                <w:sz w:val="20"/>
                <w:szCs w:val="20"/>
              </w:rPr>
            </w:pPr>
            <w:r w:rsidRPr="00614C83">
              <w:rPr>
                <w:rFonts w:cs="Arial"/>
                <w:sz w:val="20"/>
                <w:szCs w:val="20"/>
              </w:rPr>
              <w:t>8742</w:t>
            </w:r>
          </w:p>
        </w:tc>
        <w:tc>
          <w:tcPr>
            <w:tcW w:w="604" w:type="pct"/>
            <w:tcBorders>
              <w:left w:val="single" w:sz="4" w:space="0" w:color="000000"/>
              <w:bottom w:val="single" w:sz="4" w:space="0" w:color="000000"/>
            </w:tcBorders>
            <w:shd w:val="clear" w:color="auto" w:fill="auto"/>
          </w:tcPr>
          <w:p w14:paraId="3DCBD289" w14:textId="77777777" w:rsidR="00AC22CE" w:rsidRPr="00614C83" w:rsidRDefault="00AC22CE" w:rsidP="00614C83">
            <w:pPr>
              <w:snapToGrid w:val="0"/>
              <w:ind w:firstLine="0"/>
              <w:jc w:val="center"/>
              <w:rPr>
                <w:rFonts w:cs="Arial"/>
                <w:sz w:val="20"/>
                <w:szCs w:val="20"/>
              </w:rPr>
            </w:pPr>
          </w:p>
          <w:p w14:paraId="4F58A8B0" w14:textId="77777777" w:rsidR="00AC22CE" w:rsidRPr="00614C83" w:rsidRDefault="00AC22CE" w:rsidP="00614C83">
            <w:pPr>
              <w:ind w:firstLine="0"/>
              <w:jc w:val="center"/>
              <w:rPr>
                <w:rFonts w:cs="Arial"/>
                <w:sz w:val="20"/>
                <w:szCs w:val="20"/>
              </w:rPr>
            </w:pPr>
            <w:r w:rsidRPr="00614C83">
              <w:rPr>
                <w:rFonts w:cs="Arial"/>
                <w:sz w:val="20"/>
                <w:szCs w:val="20"/>
              </w:rPr>
              <w:t>279</w:t>
            </w:r>
          </w:p>
        </w:tc>
        <w:tc>
          <w:tcPr>
            <w:tcW w:w="1208" w:type="pct"/>
            <w:tcBorders>
              <w:left w:val="single" w:sz="4" w:space="0" w:color="000000"/>
              <w:bottom w:val="single" w:sz="4" w:space="0" w:color="000000"/>
            </w:tcBorders>
            <w:shd w:val="clear" w:color="auto" w:fill="auto"/>
          </w:tcPr>
          <w:p w14:paraId="174C3664" w14:textId="77777777" w:rsidR="00AC22CE" w:rsidRPr="00614C83" w:rsidRDefault="00AC22CE" w:rsidP="00614C83">
            <w:pPr>
              <w:snapToGrid w:val="0"/>
              <w:ind w:firstLine="0"/>
              <w:jc w:val="center"/>
              <w:rPr>
                <w:rFonts w:cs="Arial"/>
                <w:sz w:val="20"/>
                <w:szCs w:val="20"/>
              </w:rPr>
            </w:pPr>
          </w:p>
          <w:p w14:paraId="61CF549F" w14:textId="77777777" w:rsidR="00AC22CE" w:rsidRPr="00614C83" w:rsidRDefault="00AC22CE" w:rsidP="00614C83">
            <w:pPr>
              <w:ind w:firstLine="0"/>
              <w:jc w:val="center"/>
              <w:rPr>
                <w:rFonts w:cs="Arial"/>
                <w:sz w:val="20"/>
                <w:szCs w:val="20"/>
              </w:rPr>
            </w:pPr>
            <w:r w:rsidRPr="00614C83">
              <w:rPr>
                <w:rFonts w:cs="Arial"/>
                <w:sz w:val="20"/>
                <w:szCs w:val="20"/>
              </w:rPr>
              <w:t>0,092</w:t>
            </w:r>
          </w:p>
        </w:tc>
        <w:tc>
          <w:tcPr>
            <w:tcW w:w="1272" w:type="pct"/>
            <w:tcBorders>
              <w:left w:val="single" w:sz="4" w:space="0" w:color="000000"/>
              <w:bottom w:val="single" w:sz="4" w:space="0" w:color="000000"/>
              <w:right w:val="single" w:sz="4" w:space="0" w:color="000000"/>
            </w:tcBorders>
            <w:shd w:val="clear" w:color="auto" w:fill="auto"/>
          </w:tcPr>
          <w:p w14:paraId="69EE3DBD" w14:textId="77777777" w:rsidR="00AC22CE" w:rsidRPr="00614C83" w:rsidRDefault="00AC22CE" w:rsidP="00614C83">
            <w:pPr>
              <w:snapToGrid w:val="0"/>
              <w:ind w:firstLine="0"/>
              <w:jc w:val="center"/>
              <w:rPr>
                <w:rFonts w:cs="Arial"/>
                <w:sz w:val="20"/>
                <w:szCs w:val="20"/>
              </w:rPr>
            </w:pPr>
          </w:p>
          <w:p w14:paraId="73C35DAA" w14:textId="77777777" w:rsidR="00AC22CE" w:rsidRPr="00614C83" w:rsidRDefault="00AC22CE" w:rsidP="00614C83">
            <w:pPr>
              <w:ind w:firstLine="0"/>
              <w:jc w:val="center"/>
              <w:rPr>
                <w:rFonts w:cs="Arial"/>
                <w:sz w:val="20"/>
                <w:szCs w:val="20"/>
              </w:rPr>
            </w:pPr>
            <w:r w:rsidRPr="00614C83">
              <w:rPr>
                <w:rFonts w:cs="Arial"/>
                <w:sz w:val="20"/>
                <w:szCs w:val="20"/>
              </w:rPr>
              <w:t>51,15</w:t>
            </w:r>
          </w:p>
        </w:tc>
      </w:tr>
      <w:tr w:rsidR="006067F1" w:rsidRPr="00614C83" w14:paraId="1E6B9482" w14:textId="77777777" w:rsidTr="00614C83">
        <w:tc>
          <w:tcPr>
            <w:tcW w:w="1304" w:type="pct"/>
            <w:gridSpan w:val="3"/>
            <w:tcBorders>
              <w:left w:val="single" w:sz="4" w:space="0" w:color="000000"/>
            </w:tcBorders>
            <w:shd w:val="clear" w:color="auto" w:fill="auto"/>
          </w:tcPr>
          <w:p w14:paraId="2ECD4488" w14:textId="17F18EF1" w:rsidR="00AC22CE" w:rsidRPr="00614C83" w:rsidRDefault="006067F1" w:rsidP="00614C83">
            <w:pPr>
              <w:snapToGrid w:val="0"/>
              <w:ind w:firstLine="0"/>
              <w:rPr>
                <w:rFonts w:cs="Arial"/>
                <w:sz w:val="20"/>
                <w:szCs w:val="20"/>
              </w:rPr>
            </w:pPr>
            <w:r w:rsidRPr="00614C83">
              <w:rPr>
                <w:rFonts w:cs="Arial"/>
                <w:sz w:val="20"/>
                <w:szCs w:val="20"/>
              </w:rPr>
              <w:t xml:space="preserve"> </w:t>
            </w:r>
            <w:r w:rsidR="00AC22CE" w:rsidRPr="00614C83">
              <w:rPr>
                <w:rFonts w:cs="Arial"/>
                <w:sz w:val="20"/>
                <w:szCs w:val="20"/>
              </w:rPr>
              <w:t>Всего:</w:t>
            </w:r>
          </w:p>
        </w:tc>
        <w:tc>
          <w:tcPr>
            <w:tcW w:w="611" w:type="pct"/>
            <w:gridSpan w:val="2"/>
            <w:tcBorders>
              <w:left w:val="single" w:sz="4" w:space="0" w:color="000000"/>
            </w:tcBorders>
            <w:shd w:val="clear" w:color="auto" w:fill="auto"/>
          </w:tcPr>
          <w:p w14:paraId="13CAED13" w14:textId="77777777" w:rsidR="00AC22CE" w:rsidRPr="00614C83" w:rsidRDefault="00AC22CE" w:rsidP="00614C83">
            <w:pPr>
              <w:snapToGrid w:val="0"/>
              <w:ind w:firstLine="0"/>
              <w:jc w:val="center"/>
              <w:rPr>
                <w:rFonts w:cs="Arial"/>
                <w:sz w:val="20"/>
                <w:szCs w:val="20"/>
              </w:rPr>
            </w:pPr>
            <w:r w:rsidRPr="00614C83">
              <w:rPr>
                <w:rFonts w:cs="Arial"/>
                <w:sz w:val="20"/>
                <w:szCs w:val="20"/>
              </w:rPr>
              <w:t>47274</w:t>
            </w:r>
          </w:p>
        </w:tc>
        <w:tc>
          <w:tcPr>
            <w:tcW w:w="604" w:type="pct"/>
            <w:tcBorders>
              <w:left w:val="single" w:sz="4" w:space="0" w:color="000000"/>
            </w:tcBorders>
            <w:shd w:val="clear" w:color="auto" w:fill="auto"/>
          </w:tcPr>
          <w:p w14:paraId="6AF5B94F" w14:textId="77777777" w:rsidR="00AC22CE" w:rsidRPr="00614C83" w:rsidRDefault="00AC22CE" w:rsidP="00614C83">
            <w:pPr>
              <w:snapToGrid w:val="0"/>
              <w:ind w:firstLine="0"/>
              <w:jc w:val="center"/>
              <w:rPr>
                <w:rFonts w:cs="Arial"/>
                <w:sz w:val="20"/>
                <w:szCs w:val="20"/>
              </w:rPr>
            </w:pPr>
            <w:r w:rsidRPr="00614C83">
              <w:rPr>
                <w:rFonts w:cs="Arial"/>
                <w:sz w:val="20"/>
                <w:szCs w:val="20"/>
              </w:rPr>
              <w:t>1514</w:t>
            </w:r>
          </w:p>
        </w:tc>
        <w:tc>
          <w:tcPr>
            <w:tcW w:w="1208" w:type="pct"/>
            <w:tcBorders>
              <w:left w:val="single" w:sz="4" w:space="0" w:color="000000"/>
            </w:tcBorders>
            <w:shd w:val="clear" w:color="auto" w:fill="auto"/>
          </w:tcPr>
          <w:p w14:paraId="6FD2E982" w14:textId="77777777" w:rsidR="00AC22CE" w:rsidRPr="00614C83" w:rsidRDefault="00AC22CE" w:rsidP="00614C83">
            <w:pPr>
              <w:snapToGrid w:val="0"/>
              <w:ind w:firstLine="0"/>
              <w:jc w:val="center"/>
              <w:rPr>
                <w:rFonts w:cs="Arial"/>
                <w:sz w:val="20"/>
                <w:szCs w:val="20"/>
              </w:rPr>
            </w:pPr>
            <w:r w:rsidRPr="00614C83">
              <w:rPr>
                <w:rFonts w:cs="Arial"/>
                <w:sz w:val="20"/>
                <w:szCs w:val="20"/>
              </w:rPr>
              <w:t>0,5</w:t>
            </w:r>
          </w:p>
        </w:tc>
        <w:tc>
          <w:tcPr>
            <w:tcW w:w="1272" w:type="pct"/>
            <w:tcBorders>
              <w:left w:val="single" w:sz="4" w:space="0" w:color="000000"/>
              <w:right w:val="single" w:sz="4" w:space="0" w:color="000000"/>
            </w:tcBorders>
            <w:shd w:val="clear" w:color="auto" w:fill="auto"/>
          </w:tcPr>
          <w:p w14:paraId="095509F4" w14:textId="77777777" w:rsidR="00AC22CE" w:rsidRPr="00614C83" w:rsidRDefault="00AC22CE" w:rsidP="00614C83">
            <w:pPr>
              <w:snapToGrid w:val="0"/>
              <w:ind w:firstLine="0"/>
              <w:jc w:val="center"/>
              <w:rPr>
                <w:rFonts w:cs="Arial"/>
                <w:sz w:val="20"/>
                <w:szCs w:val="20"/>
              </w:rPr>
            </w:pPr>
            <w:r w:rsidRPr="00614C83">
              <w:rPr>
                <w:rFonts w:cs="Arial"/>
                <w:sz w:val="20"/>
                <w:szCs w:val="20"/>
              </w:rPr>
              <w:t>277,57</w:t>
            </w:r>
          </w:p>
        </w:tc>
      </w:tr>
      <w:tr w:rsidR="006067F1" w:rsidRPr="00614C83" w14:paraId="76615B2D" w14:textId="77777777" w:rsidTr="00614C83">
        <w:tc>
          <w:tcPr>
            <w:tcW w:w="1304" w:type="pct"/>
            <w:gridSpan w:val="3"/>
            <w:tcBorders>
              <w:left w:val="single" w:sz="4" w:space="0" w:color="000000"/>
            </w:tcBorders>
            <w:shd w:val="clear" w:color="auto" w:fill="auto"/>
          </w:tcPr>
          <w:p w14:paraId="202D01EA" w14:textId="77777777" w:rsidR="00AC22CE" w:rsidRPr="00614C83" w:rsidRDefault="00AC22CE" w:rsidP="00614C83">
            <w:pPr>
              <w:snapToGrid w:val="0"/>
              <w:ind w:firstLine="0"/>
              <w:rPr>
                <w:rFonts w:cs="Arial"/>
                <w:sz w:val="20"/>
                <w:szCs w:val="20"/>
              </w:rPr>
            </w:pPr>
          </w:p>
          <w:p w14:paraId="79AF3ACE" w14:textId="77777777" w:rsidR="00AC22CE" w:rsidRPr="00614C83" w:rsidRDefault="00AC22CE" w:rsidP="00614C83">
            <w:pPr>
              <w:snapToGrid w:val="0"/>
              <w:ind w:firstLine="0"/>
              <w:rPr>
                <w:rFonts w:cs="Arial"/>
                <w:sz w:val="20"/>
                <w:szCs w:val="20"/>
              </w:rPr>
            </w:pPr>
          </w:p>
        </w:tc>
        <w:tc>
          <w:tcPr>
            <w:tcW w:w="611" w:type="pct"/>
            <w:gridSpan w:val="2"/>
            <w:tcBorders>
              <w:left w:val="single" w:sz="4" w:space="0" w:color="000000"/>
            </w:tcBorders>
            <w:shd w:val="clear" w:color="auto" w:fill="auto"/>
          </w:tcPr>
          <w:p w14:paraId="526FF801" w14:textId="77777777" w:rsidR="00AC22CE" w:rsidRPr="00614C83" w:rsidRDefault="00AC22CE" w:rsidP="00614C83">
            <w:pPr>
              <w:snapToGrid w:val="0"/>
              <w:ind w:firstLine="0"/>
              <w:jc w:val="center"/>
              <w:rPr>
                <w:rFonts w:cs="Arial"/>
                <w:sz w:val="20"/>
                <w:szCs w:val="20"/>
              </w:rPr>
            </w:pPr>
          </w:p>
        </w:tc>
        <w:tc>
          <w:tcPr>
            <w:tcW w:w="604" w:type="pct"/>
            <w:tcBorders>
              <w:left w:val="single" w:sz="4" w:space="0" w:color="000000"/>
            </w:tcBorders>
            <w:shd w:val="clear" w:color="auto" w:fill="auto"/>
          </w:tcPr>
          <w:p w14:paraId="2C8A3247" w14:textId="77777777" w:rsidR="00AC22CE" w:rsidRPr="00614C83" w:rsidRDefault="00AC22CE" w:rsidP="00614C83">
            <w:pPr>
              <w:snapToGrid w:val="0"/>
              <w:ind w:firstLine="0"/>
              <w:jc w:val="center"/>
              <w:rPr>
                <w:rFonts w:cs="Arial"/>
                <w:sz w:val="20"/>
                <w:szCs w:val="20"/>
              </w:rPr>
            </w:pPr>
          </w:p>
        </w:tc>
        <w:tc>
          <w:tcPr>
            <w:tcW w:w="1208" w:type="pct"/>
            <w:tcBorders>
              <w:left w:val="single" w:sz="4" w:space="0" w:color="000000"/>
            </w:tcBorders>
            <w:shd w:val="clear" w:color="auto" w:fill="auto"/>
          </w:tcPr>
          <w:p w14:paraId="4CB7A78E" w14:textId="77777777" w:rsidR="00AC22CE" w:rsidRPr="00614C83" w:rsidRDefault="00AC22CE" w:rsidP="00614C83">
            <w:pPr>
              <w:snapToGrid w:val="0"/>
              <w:ind w:firstLine="0"/>
              <w:jc w:val="center"/>
              <w:rPr>
                <w:rFonts w:cs="Arial"/>
                <w:sz w:val="20"/>
                <w:szCs w:val="20"/>
              </w:rPr>
            </w:pPr>
          </w:p>
        </w:tc>
        <w:tc>
          <w:tcPr>
            <w:tcW w:w="1272" w:type="pct"/>
            <w:tcBorders>
              <w:left w:val="single" w:sz="4" w:space="0" w:color="000000"/>
              <w:right w:val="single" w:sz="4" w:space="0" w:color="000000"/>
            </w:tcBorders>
            <w:shd w:val="clear" w:color="auto" w:fill="auto"/>
          </w:tcPr>
          <w:p w14:paraId="3CA3E3A7" w14:textId="77777777" w:rsidR="00AC22CE" w:rsidRPr="00614C83" w:rsidRDefault="00AC22CE" w:rsidP="00614C83">
            <w:pPr>
              <w:snapToGrid w:val="0"/>
              <w:ind w:firstLine="0"/>
              <w:jc w:val="center"/>
              <w:rPr>
                <w:rFonts w:cs="Arial"/>
                <w:sz w:val="20"/>
                <w:szCs w:val="20"/>
              </w:rPr>
            </w:pPr>
          </w:p>
        </w:tc>
      </w:tr>
      <w:tr w:rsidR="006067F1" w:rsidRPr="00614C83" w14:paraId="155580AA" w14:textId="77777777" w:rsidTr="00614C83">
        <w:tc>
          <w:tcPr>
            <w:tcW w:w="5000" w:type="pct"/>
            <w:gridSpan w:val="8"/>
            <w:tcBorders>
              <w:left w:val="single" w:sz="4" w:space="0" w:color="000000"/>
              <w:right w:val="single" w:sz="4" w:space="0" w:color="000000"/>
            </w:tcBorders>
            <w:shd w:val="clear" w:color="auto" w:fill="auto"/>
          </w:tcPr>
          <w:p w14:paraId="0FF3C191" w14:textId="77777777" w:rsidR="00AC22CE" w:rsidRPr="00614C83" w:rsidRDefault="00AC22CE" w:rsidP="00614C83">
            <w:pPr>
              <w:snapToGrid w:val="0"/>
              <w:ind w:firstLine="0"/>
              <w:jc w:val="center"/>
              <w:rPr>
                <w:rFonts w:cs="Arial"/>
                <w:sz w:val="20"/>
                <w:szCs w:val="20"/>
              </w:rPr>
            </w:pPr>
            <w:r w:rsidRPr="00614C83">
              <w:rPr>
                <w:rFonts w:cs="Arial"/>
                <w:sz w:val="20"/>
                <w:szCs w:val="20"/>
              </w:rPr>
              <w:t>II. Новое строительство</w:t>
            </w:r>
          </w:p>
        </w:tc>
      </w:tr>
      <w:tr w:rsidR="006067F1" w:rsidRPr="00614C83" w14:paraId="45D8CF1D" w14:textId="77777777" w:rsidTr="00614C83">
        <w:tc>
          <w:tcPr>
            <w:tcW w:w="316" w:type="pct"/>
            <w:tcBorders>
              <w:left w:val="single" w:sz="4" w:space="0" w:color="000000"/>
            </w:tcBorders>
            <w:shd w:val="clear" w:color="auto" w:fill="auto"/>
          </w:tcPr>
          <w:p w14:paraId="0C35BAF3"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988" w:type="pct"/>
            <w:gridSpan w:val="2"/>
            <w:tcBorders>
              <w:left w:val="single" w:sz="4" w:space="0" w:color="000000"/>
            </w:tcBorders>
            <w:shd w:val="clear" w:color="auto" w:fill="auto"/>
          </w:tcPr>
          <w:p w14:paraId="0451B0CE" w14:textId="77777777" w:rsidR="00AC22CE" w:rsidRPr="00614C83" w:rsidRDefault="00AC22CE" w:rsidP="00614C83">
            <w:pPr>
              <w:ind w:firstLine="0"/>
              <w:rPr>
                <w:rFonts w:cs="Arial"/>
                <w:sz w:val="20"/>
                <w:szCs w:val="20"/>
              </w:rPr>
            </w:pPr>
            <w:r w:rsidRPr="00614C83">
              <w:rPr>
                <w:rFonts w:cs="Arial"/>
                <w:sz w:val="20"/>
                <w:szCs w:val="20"/>
              </w:rPr>
              <w:t>с. Латное</w:t>
            </w:r>
          </w:p>
        </w:tc>
        <w:tc>
          <w:tcPr>
            <w:tcW w:w="611" w:type="pct"/>
            <w:gridSpan w:val="2"/>
            <w:tcBorders>
              <w:left w:val="single" w:sz="4" w:space="0" w:color="000000"/>
            </w:tcBorders>
            <w:shd w:val="clear" w:color="auto" w:fill="auto"/>
          </w:tcPr>
          <w:p w14:paraId="4CF88EF9" w14:textId="77777777" w:rsidR="00AC22CE" w:rsidRPr="00614C83" w:rsidRDefault="00AC22CE" w:rsidP="00614C83">
            <w:pPr>
              <w:snapToGrid w:val="0"/>
              <w:ind w:firstLine="0"/>
              <w:jc w:val="center"/>
              <w:rPr>
                <w:rFonts w:cs="Arial"/>
                <w:sz w:val="20"/>
                <w:szCs w:val="20"/>
              </w:rPr>
            </w:pPr>
            <w:r w:rsidRPr="00614C83">
              <w:rPr>
                <w:rFonts w:cs="Arial"/>
                <w:sz w:val="20"/>
                <w:szCs w:val="20"/>
              </w:rPr>
              <w:t>32900</w:t>
            </w:r>
          </w:p>
        </w:tc>
        <w:tc>
          <w:tcPr>
            <w:tcW w:w="604" w:type="pct"/>
            <w:tcBorders>
              <w:left w:val="single" w:sz="4" w:space="0" w:color="000000"/>
            </w:tcBorders>
            <w:shd w:val="clear" w:color="auto" w:fill="auto"/>
          </w:tcPr>
          <w:p w14:paraId="7691D2E0" w14:textId="77777777" w:rsidR="00AC22CE" w:rsidRPr="00614C83" w:rsidRDefault="00AC22CE" w:rsidP="00614C83">
            <w:pPr>
              <w:snapToGrid w:val="0"/>
              <w:ind w:firstLine="0"/>
              <w:jc w:val="center"/>
              <w:rPr>
                <w:rFonts w:cs="Arial"/>
                <w:sz w:val="20"/>
                <w:szCs w:val="20"/>
              </w:rPr>
            </w:pPr>
            <w:r w:rsidRPr="00614C83">
              <w:rPr>
                <w:rFonts w:cs="Arial"/>
                <w:sz w:val="20"/>
                <w:szCs w:val="20"/>
              </w:rPr>
              <w:t>582</w:t>
            </w:r>
          </w:p>
        </w:tc>
        <w:tc>
          <w:tcPr>
            <w:tcW w:w="1208" w:type="pct"/>
            <w:tcBorders>
              <w:left w:val="single" w:sz="4" w:space="0" w:color="000000"/>
            </w:tcBorders>
            <w:shd w:val="clear" w:color="auto" w:fill="auto"/>
          </w:tcPr>
          <w:p w14:paraId="5353D535" w14:textId="77777777" w:rsidR="00AC22CE" w:rsidRPr="00614C83" w:rsidRDefault="00AC22CE" w:rsidP="00614C83">
            <w:pPr>
              <w:snapToGrid w:val="0"/>
              <w:ind w:firstLine="0"/>
              <w:jc w:val="center"/>
              <w:rPr>
                <w:rFonts w:cs="Arial"/>
                <w:sz w:val="20"/>
                <w:szCs w:val="20"/>
              </w:rPr>
            </w:pPr>
            <w:r w:rsidRPr="00614C83">
              <w:rPr>
                <w:rFonts w:cs="Arial"/>
                <w:sz w:val="20"/>
                <w:szCs w:val="20"/>
              </w:rPr>
              <w:t>0,193</w:t>
            </w:r>
          </w:p>
        </w:tc>
        <w:tc>
          <w:tcPr>
            <w:tcW w:w="1272" w:type="pct"/>
            <w:tcBorders>
              <w:left w:val="single" w:sz="4" w:space="0" w:color="000000"/>
              <w:right w:val="single" w:sz="4" w:space="0" w:color="000000"/>
            </w:tcBorders>
            <w:shd w:val="clear" w:color="auto" w:fill="auto"/>
          </w:tcPr>
          <w:p w14:paraId="52273994" w14:textId="77777777" w:rsidR="00AC22CE" w:rsidRPr="00614C83" w:rsidRDefault="00AC22CE" w:rsidP="00614C83">
            <w:pPr>
              <w:snapToGrid w:val="0"/>
              <w:ind w:firstLine="0"/>
              <w:jc w:val="center"/>
              <w:rPr>
                <w:rFonts w:cs="Arial"/>
                <w:sz w:val="20"/>
                <w:szCs w:val="20"/>
              </w:rPr>
            </w:pPr>
            <w:r w:rsidRPr="00614C83">
              <w:rPr>
                <w:rFonts w:cs="Arial"/>
                <w:sz w:val="20"/>
                <w:szCs w:val="20"/>
              </w:rPr>
              <w:t>106,7</w:t>
            </w:r>
          </w:p>
        </w:tc>
      </w:tr>
      <w:tr w:rsidR="006067F1" w:rsidRPr="00614C83" w14:paraId="7ED5B538" w14:textId="77777777" w:rsidTr="00614C83">
        <w:tc>
          <w:tcPr>
            <w:tcW w:w="316" w:type="pct"/>
            <w:tcBorders>
              <w:left w:val="single" w:sz="4" w:space="0" w:color="000000"/>
            </w:tcBorders>
            <w:shd w:val="clear" w:color="auto" w:fill="auto"/>
          </w:tcPr>
          <w:p w14:paraId="298E580A" w14:textId="77777777" w:rsidR="00AC22CE" w:rsidRPr="00614C83" w:rsidRDefault="00AC22CE" w:rsidP="00614C83">
            <w:pPr>
              <w:snapToGrid w:val="0"/>
              <w:ind w:firstLine="0"/>
              <w:jc w:val="center"/>
              <w:rPr>
                <w:rFonts w:cs="Arial"/>
                <w:sz w:val="20"/>
                <w:szCs w:val="20"/>
              </w:rPr>
            </w:pPr>
          </w:p>
          <w:p w14:paraId="54D43C91"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988" w:type="pct"/>
            <w:gridSpan w:val="2"/>
            <w:tcBorders>
              <w:left w:val="single" w:sz="4" w:space="0" w:color="000000"/>
            </w:tcBorders>
            <w:shd w:val="clear" w:color="auto" w:fill="auto"/>
          </w:tcPr>
          <w:p w14:paraId="6D2464B5" w14:textId="77777777" w:rsidR="00AC22CE" w:rsidRPr="00614C83" w:rsidRDefault="00AC22CE" w:rsidP="00614C83">
            <w:pPr>
              <w:snapToGrid w:val="0"/>
              <w:ind w:firstLine="0"/>
              <w:rPr>
                <w:rFonts w:cs="Arial"/>
                <w:sz w:val="20"/>
                <w:szCs w:val="20"/>
              </w:rPr>
            </w:pPr>
          </w:p>
          <w:p w14:paraId="28387262" w14:textId="77777777" w:rsidR="00AC22CE" w:rsidRPr="00614C83" w:rsidRDefault="00AC22CE" w:rsidP="00614C83">
            <w:pPr>
              <w:snapToGrid w:val="0"/>
              <w:ind w:firstLine="0"/>
              <w:rPr>
                <w:rFonts w:cs="Arial"/>
                <w:sz w:val="20"/>
                <w:szCs w:val="20"/>
              </w:rPr>
            </w:pPr>
            <w:r w:rsidRPr="00614C83">
              <w:rPr>
                <w:rFonts w:cs="Arial"/>
                <w:sz w:val="20"/>
                <w:szCs w:val="20"/>
              </w:rPr>
              <w:t>с. Дальнее Ляпино</w:t>
            </w:r>
          </w:p>
        </w:tc>
        <w:tc>
          <w:tcPr>
            <w:tcW w:w="611" w:type="pct"/>
            <w:gridSpan w:val="2"/>
            <w:tcBorders>
              <w:left w:val="single" w:sz="4" w:space="0" w:color="000000"/>
            </w:tcBorders>
            <w:shd w:val="clear" w:color="auto" w:fill="auto"/>
          </w:tcPr>
          <w:p w14:paraId="1888F28B" w14:textId="77777777" w:rsidR="00AC22CE" w:rsidRPr="00614C83" w:rsidRDefault="00AC22CE" w:rsidP="00614C83">
            <w:pPr>
              <w:snapToGrid w:val="0"/>
              <w:ind w:firstLine="0"/>
              <w:jc w:val="center"/>
              <w:rPr>
                <w:rFonts w:cs="Arial"/>
                <w:sz w:val="20"/>
                <w:szCs w:val="20"/>
              </w:rPr>
            </w:pPr>
          </w:p>
          <w:p w14:paraId="58CD8946" w14:textId="77777777" w:rsidR="00AC22CE" w:rsidRPr="00614C83" w:rsidRDefault="00AC22CE" w:rsidP="00614C83">
            <w:pPr>
              <w:snapToGrid w:val="0"/>
              <w:ind w:firstLine="0"/>
              <w:jc w:val="center"/>
              <w:rPr>
                <w:rFonts w:cs="Arial"/>
                <w:sz w:val="20"/>
                <w:szCs w:val="20"/>
              </w:rPr>
            </w:pPr>
            <w:r w:rsidRPr="00614C83">
              <w:rPr>
                <w:rFonts w:cs="Arial"/>
                <w:sz w:val="20"/>
                <w:szCs w:val="20"/>
              </w:rPr>
              <w:t>19200</w:t>
            </w:r>
          </w:p>
        </w:tc>
        <w:tc>
          <w:tcPr>
            <w:tcW w:w="604" w:type="pct"/>
            <w:tcBorders>
              <w:left w:val="single" w:sz="4" w:space="0" w:color="000000"/>
            </w:tcBorders>
            <w:shd w:val="clear" w:color="auto" w:fill="auto"/>
          </w:tcPr>
          <w:p w14:paraId="601826E8" w14:textId="77777777" w:rsidR="00AC22CE" w:rsidRPr="00614C83" w:rsidRDefault="00AC22CE" w:rsidP="00614C83">
            <w:pPr>
              <w:snapToGrid w:val="0"/>
              <w:ind w:firstLine="0"/>
              <w:jc w:val="center"/>
              <w:rPr>
                <w:rFonts w:cs="Arial"/>
                <w:sz w:val="20"/>
                <w:szCs w:val="20"/>
              </w:rPr>
            </w:pPr>
          </w:p>
          <w:p w14:paraId="19998260" w14:textId="77777777" w:rsidR="00AC22CE" w:rsidRPr="00614C83" w:rsidRDefault="00AC22CE" w:rsidP="00614C83">
            <w:pPr>
              <w:snapToGrid w:val="0"/>
              <w:ind w:firstLine="0"/>
              <w:jc w:val="center"/>
              <w:rPr>
                <w:rFonts w:cs="Arial"/>
                <w:sz w:val="20"/>
                <w:szCs w:val="20"/>
              </w:rPr>
            </w:pPr>
            <w:r w:rsidRPr="00614C83">
              <w:rPr>
                <w:rFonts w:cs="Arial"/>
                <w:sz w:val="20"/>
                <w:szCs w:val="20"/>
              </w:rPr>
              <w:t>339</w:t>
            </w:r>
          </w:p>
        </w:tc>
        <w:tc>
          <w:tcPr>
            <w:tcW w:w="1208" w:type="pct"/>
            <w:tcBorders>
              <w:left w:val="single" w:sz="4" w:space="0" w:color="000000"/>
            </w:tcBorders>
            <w:shd w:val="clear" w:color="auto" w:fill="auto"/>
          </w:tcPr>
          <w:p w14:paraId="312B6C86" w14:textId="77777777" w:rsidR="00AC22CE" w:rsidRPr="00614C83" w:rsidRDefault="00AC22CE" w:rsidP="00614C83">
            <w:pPr>
              <w:snapToGrid w:val="0"/>
              <w:ind w:firstLine="0"/>
              <w:jc w:val="center"/>
              <w:rPr>
                <w:rFonts w:cs="Arial"/>
                <w:sz w:val="20"/>
                <w:szCs w:val="20"/>
              </w:rPr>
            </w:pPr>
          </w:p>
          <w:p w14:paraId="69EF2DBD" w14:textId="77777777" w:rsidR="00AC22CE" w:rsidRPr="00614C83" w:rsidRDefault="00AC22CE" w:rsidP="00614C83">
            <w:pPr>
              <w:snapToGrid w:val="0"/>
              <w:ind w:firstLine="0"/>
              <w:jc w:val="center"/>
              <w:rPr>
                <w:rFonts w:cs="Arial"/>
                <w:sz w:val="20"/>
                <w:szCs w:val="20"/>
              </w:rPr>
            </w:pPr>
            <w:r w:rsidRPr="00614C83">
              <w:rPr>
                <w:rFonts w:cs="Arial"/>
                <w:sz w:val="20"/>
                <w:szCs w:val="20"/>
              </w:rPr>
              <w:t>0,112</w:t>
            </w:r>
          </w:p>
        </w:tc>
        <w:tc>
          <w:tcPr>
            <w:tcW w:w="1272" w:type="pct"/>
            <w:tcBorders>
              <w:left w:val="single" w:sz="4" w:space="0" w:color="000000"/>
              <w:right w:val="single" w:sz="4" w:space="0" w:color="000000"/>
            </w:tcBorders>
            <w:shd w:val="clear" w:color="auto" w:fill="auto"/>
          </w:tcPr>
          <w:p w14:paraId="17BA9C6E" w14:textId="77777777" w:rsidR="00AC22CE" w:rsidRPr="00614C83" w:rsidRDefault="00AC22CE" w:rsidP="00614C83">
            <w:pPr>
              <w:snapToGrid w:val="0"/>
              <w:ind w:firstLine="0"/>
              <w:jc w:val="center"/>
              <w:rPr>
                <w:rFonts w:cs="Arial"/>
                <w:sz w:val="20"/>
                <w:szCs w:val="20"/>
              </w:rPr>
            </w:pPr>
          </w:p>
          <w:p w14:paraId="6D0FE998" w14:textId="77777777" w:rsidR="00AC22CE" w:rsidRPr="00614C83" w:rsidRDefault="00AC22CE" w:rsidP="00614C83">
            <w:pPr>
              <w:snapToGrid w:val="0"/>
              <w:ind w:firstLine="0"/>
              <w:jc w:val="center"/>
              <w:rPr>
                <w:rFonts w:cs="Arial"/>
                <w:sz w:val="20"/>
                <w:szCs w:val="20"/>
              </w:rPr>
            </w:pPr>
            <w:r w:rsidRPr="00614C83">
              <w:rPr>
                <w:rFonts w:cs="Arial"/>
                <w:sz w:val="20"/>
                <w:szCs w:val="20"/>
              </w:rPr>
              <w:t>62,15</w:t>
            </w:r>
          </w:p>
          <w:p w14:paraId="168170EB" w14:textId="77777777" w:rsidR="00AC22CE" w:rsidRPr="00614C83" w:rsidRDefault="00AC22CE" w:rsidP="00614C83">
            <w:pPr>
              <w:snapToGrid w:val="0"/>
              <w:ind w:firstLine="0"/>
              <w:jc w:val="center"/>
              <w:rPr>
                <w:rFonts w:cs="Arial"/>
                <w:sz w:val="20"/>
                <w:szCs w:val="20"/>
              </w:rPr>
            </w:pPr>
          </w:p>
        </w:tc>
      </w:tr>
      <w:tr w:rsidR="006067F1" w:rsidRPr="00614C83" w14:paraId="45065C8B" w14:textId="77777777" w:rsidTr="00614C83">
        <w:tc>
          <w:tcPr>
            <w:tcW w:w="1304" w:type="pct"/>
            <w:gridSpan w:val="3"/>
            <w:tcBorders>
              <w:left w:val="single" w:sz="4" w:space="0" w:color="000000"/>
              <w:bottom w:val="single" w:sz="4" w:space="0" w:color="000000"/>
            </w:tcBorders>
            <w:shd w:val="clear" w:color="auto" w:fill="auto"/>
          </w:tcPr>
          <w:p w14:paraId="67961AFB" w14:textId="527604E0" w:rsidR="00AC22CE" w:rsidRPr="00614C83" w:rsidRDefault="006067F1" w:rsidP="00614C83">
            <w:pPr>
              <w:snapToGrid w:val="0"/>
              <w:ind w:firstLine="0"/>
              <w:rPr>
                <w:rFonts w:cs="Arial"/>
                <w:sz w:val="20"/>
                <w:szCs w:val="20"/>
              </w:rPr>
            </w:pPr>
            <w:r w:rsidRPr="00614C83">
              <w:rPr>
                <w:rFonts w:cs="Arial"/>
                <w:sz w:val="20"/>
                <w:szCs w:val="20"/>
              </w:rPr>
              <w:t xml:space="preserve"> </w:t>
            </w:r>
            <w:r w:rsidR="00AC22CE" w:rsidRPr="00614C83">
              <w:rPr>
                <w:rFonts w:cs="Arial"/>
                <w:sz w:val="20"/>
                <w:szCs w:val="20"/>
              </w:rPr>
              <w:t>Всего:</w:t>
            </w:r>
          </w:p>
        </w:tc>
        <w:tc>
          <w:tcPr>
            <w:tcW w:w="611" w:type="pct"/>
            <w:gridSpan w:val="2"/>
            <w:tcBorders>
              <w:left w:val="single" w:sz="4" w:space="0" w:color="000000"/>
              <w:bottom w:val="single" w:sz="4" w:space="0" w:color="000000"/>
            </w:tcBorders>
            <w:shd w:val="clear" w:color="auto" w:fill="auto"/>
          </w:tcPr>
          <w:p w14:paraId="0495EFEC" w14:textId="77777777" w:rsidR="00AC22CE" w:rsidRPr="00614C83" w:rsidRDefault="00AC22CE" w:rsidP="00614C83">
            <w:pPr>
              <w:snapToGrid w:val="0"/>
              <w:ind w:firstLine="0"/>
              <w:jc w:val="center"/>
              <w:rPr>
                <w:rFonts w:cs="Arial"/>
                <w:sz w:val="20"/>
                <w:szCs w:val="20"/>
              </w:rPr>
            </w:pPr>
            <w:r w:rsidRPr="00614C83">
              <w:rPr>
                <w:rFonts w:cs="Arial"/>
                <w:sz w:val="20"/>
                <w:szCs w:val="20"/>
              </w:rPr>
              <w:t>52100</w:t>
            </w:r>
          </w:p>
        </w:tc>
        <w:tc>
          <w:tcPr>
            <w:tcW w:w="604" w:type="pct"/>
            <w:tcBorders>
              <w:left w:val="single" w:sz="4" w:space="0" w:color="000000"/>
              <w:bottom w:val="single" w:sz="4" w:space="0" w:color="000000"/>
            </w:tcBorders>
            <w:shd w:val="clear" w:color="auto" w:fill="auto"/>
          </w:tcPr>
          <w:p w14:paraId="0721D0F5" w14:textId="77777777" w:rsidR="00AC22CE" w:rsidRPr="00614C83" w:rsidRDefault="00AC22CE" w:rsidP="00614C83">
            <w:pPr>
              <w:snapToGrid w:val="0"/>
              <w:ind w:firstLine="0"/>
              <w:jc w:val="center"/>
              <w:rPr>
                <w:rFonts w:cs="Arial"/>
                <w:sz w:val="20"/>
                <w:szCs w:val="20"/>
              </w:rPr>
            </w:pPr>
            <w:r w:rsidRPr="00614C83">
              <w:rPr>
                <w:rFonts w:cs="Arial"/>
                <w:sz w:val="20"/>
                <w:szCs w:val="20"/>
              </w:rPr>
              <w:t>921</w:t>
            </w:r>
          </w:p>
        </w:tc>
        <w:tc>
          <w:tcPr>
            <w:tcW w:w="1208" w:type="pct"/>
            <w:tcBorders>
              <w:left w:val="single" w:sz="4" w:space="0" w:color="000000"/>
              <w:bottom w:val="single" w:sz="4" w:space="0" w:color="000000"/>
            </w:tcBorders>
            <w:shd w:val="clear" w:color="auto" w:fill="auto"/>
          </w:tcPr>
          <w:p w14:paraId="3759FE87" w14:textId="77777777" w:rsidR="00AC22CE" w:rsidRPr="00614C83" w:rsidRDefault="00AC22CE" w:rsidP="00614C83">
            <w:pPr>
              <w:snapToGrid w:val="0"/>
              <w:ind w:firstLine="0"/>
              <w:jc w:val="center"/>
              <w:rPr>
                <w:rFonts w:cs="Arial"/>
                <w:sz w:val="20"/>
                <w:szCs w:val="20"/>
              </w:rPr>
            </w:pPr>
            <w:r w:rsidRPr="00614C83">
              <w:rPr>
                <w:rFonts w:cs="Arial"/>
                <w:sz w:val="20"/>
                <w:szCs w:val="20"/>
              </w:rPr>
              <w:t>0,305</w:t>
            </w:r>
          </w:p>
        </w:tc>
        <w:tc>
          <w:tcPr>
            <w:tcW w:w="1272" w:type="pct"/>
            <w:tcBorders>
              <w:left w:val="single" w:sz="4" w:space="0" w:color="000000"/>
              <w:bottom w:val="single" w:sz="4" w:space="0" w:color="000000"/>
              <w:right w:val="single" w:sz="4" w:space="0" w:color="000000"/>
            </w:tcBorders>
            <w:shd w:val="clear" w:color="auto" w:fill="auto"/>
          </w:tcPr>
          <w:p w14:paraId="12864B60" w14:textId="77777777" w:rsidR="00AC22CE" w:rsidRPr="00614C83" w:rsidRDefault="00AC22CE" w:rsidP="00614C83">
            <w:pPr>
              <w:snapToGrid w:val="0"/>
              <w:ind w:firstLine="0"/>
              <w:jc w:val="center"/>
              <w:rPr>
                <w:rFonts w:cs="Arial"/>
                <w:sz w:val="20"/>
                <w:szCs w:val="20"/>
              </w:rPr>
            </w:pPr>
            <w:r w:rsidRPr="00614C83">
              <w:rPr>
                <w:rFonts w:cs="Arial"/>
                <w:sz w:val="20"/>
                <w:szCs w:val="20"/>
              </w:rPr>
              <w:t>168,85</w:t>
            </w:r>
          </w:p>
        </w:tc>
      </w:tr>
    </w:tbl>
    <w:p w14:paraId="46576CBC" w14:textId="77777777" w:rsidR="00AC22CE" w:rsidRPr="006067F1" w:rsidRDefault="00AC22CE" w:rsidP="006067F1">
      <w:pPr>
        <w:rPr>
          <w:rFonts w:cs="Arial"/>
        </w:rPr>
      </w:pPr>
    </w:p>
    <w:p w14:paraId="22F33673" w14:textId="7D5965E9" w:rsidR="00AC22CE" w:rsidRPr="006067F1" w:rsidRDefault="00AC22CE" w:rsidP="006067F1">
      <w:pPr>
        <w:jc w:val="center"/>
        <w:rPr>
          <w:rFonts w:cs="Arial"/>
        </w:rPr>
      </w:pPr>
      <w:r w:rsidRPr="006067F1">
        <w:rPr>
          <w:rFonts w:cs="Arial"/>
        </w:rPr>
        <w:t>Расход природного газа</w:t>
      </w:r>
      <w:r w:rsidR="006067F1" w:rsidRPr="006067F1">
        <w:rPr>
          <w:rFonts w:cs="Arial"/>
        </w:rPr>
        <w:t xml:space="preserve"> </w:t>
      </w:r>
      <w:r w:rsidRPr="006067F1">
        <w:rPr>
          <w:rFonts w:cs="Arial"/>
        </w:rPr>
        <w:t>на отопление жилой застройки</w:t>
      </w:r>
    </w:p>
    <w:p w14:paraId="677C9E8F" w14:textId="77777777" w:rsidR="00AC22CE" w:rsidRPr="006067F1" w:rsidRDefault="00AC22CE" w:rsidP="006067F1">
      <w:pPr>
        <w:jc w:val="center"/>
        <w:rPr>
          <w:rFonts w:cs="Arial"/>
        </w:rPr>
      </w:pPr>
    </w:p>
    <w:p w14:paraId="32DBCA69" w14:textId="66731E87" w:rsidR="00AC22CE" w:rsidRPr="006067F1" w:rsidRDefault="006067F1" w:rsidP="006067F1">
      <w:pPr>
        <w:jc w:val="center"/>
        <w:rPr>
          <w:rFonts w:cs="Arial"/>
        </w:rPr>
      </w:pPr>
      <w:r w:rsidRPr="006067F1">
        <w:rPr>
          <w:rFonts w:cs="Arial"/>
        </w:rPr>
        <w:t xml:space="preserve"> </w:t>
      </w:r>
      <w:r w:rsidR="00AC22CE" w:rsidRPr="006067F1">
        <w:rPr>
          <w:rFonts w:cs="Arial"/>
        </w:rPr>
        <w:t>Таблица 2</w:t>
      </w:r>
    </w:p>
    <w:tbl>
      <w:tblPr>
        <w:tblW w:w="5000" w:type="pct"/>
        <w:tblLook w:val="0000" w:firstRow="0" w:lastRow="0" w:firstColumn="0" w:lastColumn="0" w:noHBand="0" w:noVBand="0"/>
      </w:tblPr>
      <w:tblGrid>
        <w:gridCol w:w="624"/>
        <w:gridCol w:w="55"/>
        <w:gridCol w:w="1892"/>
        <w:gridCol w:w="1196"/>
        <w:gridCol w:w="8"/>
        <w:gridCol w:w="1612"/>
        <w:gridCol w:w="1959"/>
        <w:gridCol w:w="2509"/>
      </w:tblGrid>
      <w:tr w:rsidR="006067F1" w:rsidRPr="00614C83" w14:paraId="07F567E5" w14:textId="77777777" w:rsidTr="00614C83">
        <w:trPr>
          <w:cantSplit/>
          <w:trHeight w:hRule="exact" w:val="1397"/>
        </w:trPr>
        <w:tc>
          <w:tcPr>
            <w:tcW w:w="344" w:type="pct"/>
            <w:gridSpan w:val="2"/>
            <w:tcBorders>
              <w:top w:val="single" w:sz="4" w:space="0" w:color="000000"/>
              <w:left w:val="single" w:sz="4" w:space="0" w:color="000000"/>
              <w:bottom w:val="single" w:sz="4" w:space="0" w:color="000000"/>
            </w:tcBorders>
            <w:shd w:val="clear" w:color="auto" w:fill="auto"/>
          </w:tcPr>
          <w:p w14:paraId="34F0FEA7" w14:textId="77777777" w:rsidR="00AC22CE" w:rsidRPr="00614C83" w:rsidRDefault="00AC22CE" w:rsidP="00614C83">
            <w:pPr>
              <w:snapToGrid w:val="0"/>
              <w:ind w:firstLine="0"/>
              <w:jc w:val="right"/>
              <w:rPr>
                <w:rFonts w:cs="Arial"/>
                <w:sz w:val="20"/>
                <w:szCs w:val="20"/>
              </w:rPr>
            </w:pPr>
          </w:p>
          <w:p w14:paraId="1C6624B6" w14:textId="77777777" w:rsidR="00AC22CE" w:rsidRPr="00614C83" w:rsidRDefault="00AC22CE" w:rsidP="00614C83">
            <w:pPr>
              <w:ind w:firstLine="0"/>
              <w:jc w:val="right"/>
              <w:rPr>
                <w:rFonts w:cs="Arial"/>
                <w:sz w:val="20"/>
                <w:szCs w:val="20"/>
              </w:rPr>
            </w:pPr>
            <w:r w:rsidRPr="00614C83">
              <w:rPr>
                <w:rFonts w:cs="Arial"/>
                <w:sz w:val="20"/>
                <w:szCs w:val="20"/>
              </w:rPr>
              <w:t>№</w:t>
            </w:r>
          </w:p>
          <w:p w14:paraId="159B1E01" w14:textId="77777777" w:rsidR="00AC22CE" w:rsidRPr="00614C83" w:rsidRDefault="00AC22CE" w:rsidP="00614C83">
            <w:pPr>
              <w:ind w:firstLine="0"/>
              <w:jc w:val="right"/>
              <w:rPr>
                <w:rFonts w:cs="Arial"/>
                <w:sz w:val="20"/>
                <w:szCs w:val="20"/>
              </w:rPr>
            </w:pPr>
            <w:r w:rsidRPr="00614C83">
              <w:rPr>
                <w:rFonts w:cs="Arial"/>
                <w:sz w:val="20"/>
                <w:szCs w:val="20"/>
              </w:rPr>
              <w:t>п/п</w:t>
            </w:r>
          </w:p>
        </w:tc>
        <w:tc>
          <w:tcPr>
            <w:tcW w:w="960" w:type="pct"/>
            <w:tcBorders>
              <w:top w:val="single" w:sz="4" w:space="0" w:color="000000"/>
              <w:left w:val="single" w:sz="4" w:space="0" w:color="000000"/>
              <w:bottom w:val="single" w:sz="4" w:space="0" w:color="000000"/>
            </w:tcBorders>
            <w:shd w:val="clear" w:color="auto" w:fill="auto"/>
          </w:tcPr>
          <w:p w14:paraId="7ADAD591" w14:textId="77777777" w:rsidR="00AC22CE" w:rsidRPr="00614C83" w:rsidRDefault="00AC22CE" w:rsidP="00614C83">
            <w:pPr>
              <w:snapToGrid w:val="0"/>
              <w:ind w:firstLine="0"/>
              <w:jc w:val="center"/>
              <w:rPr>
                <w:rFonts w:cs="Arial"/>
                <w:sz w:val="20"/>
                <w:szCs w:val="20"/>
              </w:rPr>
            </w:pPr>
          </w:p>
          <w:p w14:paraId="38400746" w14:textId="77777777" w:rsidR="00AC22CE" w:rsidRPr="00614C83" w:rsidRDefault="00AC22CE" w:rsidP="00614C83">
            <w:pPr>
              <w:ind w:firstLine="0"/>
              <w:jc w:val="center"/>
              <w:rPr>
                <w:rFonts w:cs="Arial"/>
                <w:sz w:val="20"/>
                <w:szCs w:val="20"/>
              </w:rPr>
            </w:pPr>
            <w:r w:rsidRPr="00614C83">
              <w:rPr>
                <w:rFonts w:cs="Arial"/>
                <w:sz w:val="20"/>
                <w:szCs w:val="20"/>
              </w:rPr>
              <w:t>Наименование поселения</w:t>
            </w:r>
          </w:p>
        </w:tc>
        <w:tc>
          <w:tcPr>
            <w:tcW w:w="607" w:type="pct"/>
            <w:tcBorders>
              <w:top w:val="single" w:sz="4" w:space="0" w:color="000000"/>
              <w:left w:val="single" w:sz="4" w:space="0" w:color="000000"/>
              <w:bottom w:val="single" w:sz="4" w:space="0" w:color="000000"/>
            </w:tcBorders>
            <w:shd w:val="clear" w:color="auto" w:fill="auto"/>
          </w:tcPr>
          <w:p w14:paraId="0B63DBFA" w14:textId="77777777" w:rsidR="00AC22CE" w:rsidRPr="00614C83" w:rsidRDefault="00AC22CE" w:rsidP="00614C83">
            <w:pPr>
              <w:ind w:firstLine="0"/>
              <w:jc w:val="center"/>
              <w:rPr>
                <w:rFonts w:cs="Arial"/>
                <w:sz w:val="20"/>
                <w:szCs w:val="20"/>
              </w:rPr>
            </w:pPr>
            <w:r w:rsidRPr="00614C83">
              <w:rPr>
                <w:rFonts w:cs="Arial"/>
                <w:sz w:val="20"/>
                <w:szCs w:val="20"/>
              </w:rPr>
              <w:t>Общая площадь жилого фонда Тыс.м</w:t>
            </w:r>
            <w:r w:rsidRPr="00614C83">
              <w:rPr>
                <w:rFonts w:cs="Arial"/>
                <w:sz w:val="20"/>
                <w:szCs w:val="20"/>
                <w:vertAlign w:val="superscript"/>
              </w:rPr>
              <w:t>2</w:t>
            </w:r>
          </w:p>
          <w:p w14:paraId="10FACD9B" w14:textId="77777777" w:rsidR="00AC22CE" w:rsidRPr="00614C83" w:rsidRDefault="00AC22CE" w:rsidP="00614C83">
            <w:pPr>
              <w:ind w:firstLine="0"/>
              <w:jc w:val="center"/>
              <w:rPr>
                <w:rFonts w:cs="Arial"/>
                <w:sz w:val="20"/>
                <w:szCs w:val="20"/>
              </w:rPr>
            </w:pPr>
            <w:r w:rsidRPr="00614C83">
              <w:rPr>
                <w:rFonts w:cs="Arial"/>
                <w:sz w:val="20"/>
                <w:szCs w:val="20"/>
              </w:rPr>
              <w:t>Тыс.м</w:t>
            </w:r>
            <w:r w:rsidRPr="00614C83">
              <w:rPr>
                <w:rFonts w:cs="Arial"/>
                <w:sz w:val="20"/>
                <w:szCs w:val="20"/>
                <w:vertAlign w:val="superscript"/>
              </w:rPr>
              <w:t>2</w:t>
            </w:r>
          </w:p>
          <w:p w14:paraId="00AE673D" w14:textId="77777777" w:rsidR="00AC22CE" w:rsidRPr="00614C83" w:rsidRDefault="00AC22CE" w:rsidP="00614C83">
            <w:pPr>
              <w:ind w:firstLine="0"/>
              <w:jc w:val="center"/>
              <w:rPr>
                <w:rFonts w:cs="Arial"/>
                <w:sz w:val="20"/>
                <w:szCs w:val="20"/>
              </w:rPr>
            </w:pPr>
            <w:r w:rsidRPr="00614C83">
              <w:rPr>
                <w:rFonts w:cs="Arial"/>
                <w:sz w:val="20"/>
                <w:szCs w:val="20"/>
              </w:rPr>
              <w:t xml:space="preserve"> Тыс.м</w:t>
            </w:r>
            <w:r w:rsidRPr="00614C83">
              <w:rPr>
                <w:rFonts w:cs="Arial"/>
                <w:sz w:val="20"/>
                <w:szCs w:val="20"/>
                <w:vertAlign w:val="superscript"/>
              </w:rPr>
              <w:t>2</w:t>
            </w:r>
            <w:r w:rsidRPr="00614C83">
              <w:rPr>
                <w:rFonts w:cs="Arial"/>
                <w:sz w:val="20"/>
                <w:szCs w:val="20"/>
              </w:rPr>
              <w:t xml:space="preserve"> фонда</w:t>
            </w:r>
          </w:p>
        </w:tc>
        <w:tc>
          <w:tcPr>
            <w:tcW w:w="822" w:type="pct"/>
            <w:gridSpan w:val="2"/>
            <w:tcBorders>
              <w:top w:val="single" w:sz="4" w:space="0" w:color="000000"/>
              <w:left w:val="single" w:sz="4" w:space="0" w:color="000000"/>
              <w:bottom w:val="single" w:sz="4" w:space="0" w:color="000000"/>
            </w:tcBorders>
            <w:shd w:val="clear" w:color="auto" w:fill="auto"/>
          </w:tcPr>
          <w:p w14:paraId="3DBB3DEA" w14:textId="77777777" w:rsidR="00AC22CE" w:rsidRPr="00614C83" w:rsidRDefault="00AC22CE" w:rsidP="00614C83">
            <w:pPr>
              <w:snapToGrid w:val="0"/>
              <w:ind w:firstLine="0"/>
              <w:jc w:val="center"/>
              <w:rPr>
                <w:rFonts w:cs="Arial"/>
                <w:sz w:val="20"/>
                <w:szCs w:val="20"/>
              </w:rPr>
            </w:pPr>
            <w:r w:rsidRPr="00614C83">
              <w:rPr>
                <w:rFonts w:cs="Arial"/>
                <w:sz w:val="20"/>
                <w:szCs w:val="20"/>
              </w:rPr>
              <w:t>Численность населения,</w:t>
            </w:r>
          </w:p>
          <w:p w14:paraId="53432109" w14:textId="77777777" w:rsidR="00AC22CE" w:rsidRPr="00614C83" w:rsidRDefault="00AC22CE" w:rsidP="00614C83">
            <w:pPr>
              <w:snapToGrid w:val="0"/>
              <w:ind w:firstLine="0"/>
              <w:jc w:val="center"/>
              <w:rPr>
                <w:rFonts w:cs="Arial"/>
                <w:sz w:val="20"/>
                <w:szCs w:val="20"/>
              </w:rPr>
            </w:pPr>
            <w:r w:rsidRPr="00614C83">
              <w:rPr>
                <w:rFonts w:cs="Arial"/>
                <w:sz w:val="20"/>
                <w:szCs w:val="20"/>
              </w:rPr>
              <w:t xml:space="preserve"> чел</w:t>
            </w:r>
          </w:p>
        </w:tc>
        <w:tc>
          <w:tcPr>
            <w:tcW w:w="994" w:type="pct"/>
            <w:tcBorders>
              <w:top w:val="single" w:sz="4" w:space="0" w:color="000000"/>
              <w:left w:val="single" w:sz="4" w:space="0" w:color="000000"/>
              <w:bottom w:val="single" w:sz="4" w:space="0" w:color="000000"/>
            </w:tcBorders>
            <w:shd w:val="clear" w:color="auto" w:fill="auto"/>
          </w:tcPr>
          <w:p w14:paraId="51573235" w14:textId="2240CA35" w:rsidR="00AC22CE" w:rsidRPr="00614C83" w:rsidRDefault="00AC22CE" w:rsidP="00614C83">
            <w:pPr>
              <w:snapToGrid w:val="0"/>
              <w:ind w:firstLine="0"/>
              <w:jc w:val="center"/>
              <w:rPr>
                <w:rFonts w:cs="Arial"/>
                <w:sz w:val="20"/>
                <w:szCs w:val="20"/>
              </w:rPr>
            </w:pPr>
            <w:r w:rsidRPr="00614C83">
              <w:rPr>
                <w:rFonts w:cs="Arial"/>
                <w:sz w:val="20"/>
                <w:szCs w:val="20"/>
              </w:rPr>
              <w:t>Годовой расход</w:t>
            </w:r>
            <w:r w:rsidR="006067F1" w:rsidRPr="00614C83">
              <w:rPr>
                <w:rFonts w:cs="Arial"/>
                <w:sz w:val="20"/>
                <w:szCs w:val="20"/>
              </w:rPr>
              <w:t xml:space="preserve"> </w:t>
            </w:r>
            <w:r w:rsidRPr="00614C83">
              <w:rPr>
                <w:rFonts w:cs="Arial"/>
                <w:sz w:val="20"/>
                <w:szCs w:val="20"/>
              </w:rPr>
              <w:t>газа,</w:t>
            </w:r>
          </w:p>
          <w:p w14:paraId="192DF03A" w14:textId="77777777" w:rsidR="00AC22CE" w:rsidRPr="00614C83" w:rsidRDefault="00AC22CE" w:rsidP="00614C83">
            <w:pPr>
              <w:ind w:firstLine="0"/>
              <w:jc w:val="center"/>
              <w:rPr>
                <w:rFonts w:cs="Arial"/>
                <w:sz w:val="20"/>
                <w:szCs w:val="20"/>
              </w:rPr>
            </w:pPr>
            <w:r w:rsidRPr="00614C83">
              <w:rPr>
                <w:rFonts w:cs="Arial"/>
                <w:sz w:val="20"/>
                <w:szCs w:val="20"/>
              </w:rPr>
              <w:t xml:space="preserve"> млн.нм</w:t>
            </w:r>
            <w:r w:rsidRPr="00614C83">
              <w:rPr>
                <w:rFonts w:cs="Arial"/>
                <w:sz w:val="20"/>
                <w:szCs w:val="20"/>
                <w:vertAlign w:val="superscript"/>
              </w:rPr>
              <w:t>3</w:t>
            </w:r>
            <w:r w:rsidRPr="00614C83">
              <w:rPr>
                <w:rFonts w:cs="Arial"/>
                <w:sz w:val="20"/>
                <w:szCs w:val="20"/>
              </w:rPr>
              <w:t>/год</w:t>
            </w:r>
          </w:p>
        </w:tc>
        <w:tc>
          <w:tcPr>
            <w:tcW w:w="1272" w:type="pct"/>
            <w:tcBorders>
              <w:top w:val="single" w:sz="4" w:space="0" w:color="000000"/>
              <w:left w:val="single" w:sz="4" w:space="0" w:color="000000"/>
              <w:bottom w:val="single" w:sz="4" w:space="0" w:color="000000"/>
              <w:right w:val="single" w:sz="4" w:space="0" w:color="000000"/>
            </w:tcBorders>
            <w:shd w:val="clear" w:color="auto" w:fill="auto"/>
          </w:tcPr>
          <w:p w14:paraId="126593CD" w14:textId="74D844E2" w:rsidR="00AC22CE" w:rsidRPr="00614C83" w:rsidRDefault="00AC22CE" w:rsidP="00614C83">
            <w:pPr>
              <w:snapToGrid w:val="0"/>
              <w:ind w:firstLine="0"/>
              <w:jc w:val="center"/>
              <w:rPr>
                <w:rFonts w:cs="Arial"/>
                <w:sz w:val="20"/>
                <w:szCs w:val="20"/>
              </w:rPr>
            </w:pPr>
            <w:r w:rsidRPr="00614C83">
              <w:rPr>
                <w:rFonts w:cs="Arial"/>
                <w:sz w:val="20"/>
                <w:szCs w:val="20"/>
              </w:rPr>
              <w:t>Часовой расход</w:t>
            </w:r>
            <w:r w:rsidR="006067F1" w:rsidRPr="00614C83">
              <w:rPr>
                <w:rFonts w:cs="Arial"/>
                <w:sz w:val="20"/>
                <w:szCs w:val="20"/>
              </w:rPr>
              <w:t xml:space="preserve"> </w:t>
            </w:r>
            <w:r w:rsidRPr="00614C83">
              <w:rPr>
                <w:rFonts w:cs="Arial"/>
                <w:sz w:val="20"/>
                <w:szCs w:val="20"/>
              </w:rPr>
              <w:t>газа,</w:t>
            </w:r>
          </w:p>
          <w:p w14:paraId="5DE3D1D3" w14:textId="77777777" w:rsidR="00AC22CE" w:rsidRPr="00614C83" w:rsidRDefault="00AC22CE" w:rsidP="00614C83">
            <w:pPr>
              <w:ind w:firstLine="0"/>
              <w:jc w:val="center"/>
              <w:rPr>
                <w:rFonts w:cs="Arial"/>
                <w:sz w:val="20"/>
                <w:szCs w:val="20"/>
              </w:rPr>
            </w:pPr>
            <w:r w:rsidRPr="00614C83">
              <w:rPr>
                <w:rFonts w:cs="Arial"/>
                <w:sz w:val="20"/>
                <w:szCs w:val="20"/>
              </w:rPr>
              <w:t>нм</w:t>
            </w:r>
            <w:r w:rsidRPr="00614C83">
              <w:rPr>
                <w:rFonts w:cs="Arial"/>
                <w:sz w:val="20"/>
                <w:szCs w:val="20"/>
                <w:vertAlign w:val="superscript"/>
              </w:rPr>
              <w:t>3</w:t>
            </w:r>
            <w:r w:rsidRPr="00614C83">
              <w:rPr>
                <w:rFonts w:cs="Arial"/>
                <w:sz w:val="20"/>
                <w:szCs w:val="20"/>
              </w:rPr>
              <w:t>/час</w:t>
            </w:r>
          </w:p>
        </w:tc>
      </w:tr>
      <w:tr w:rsidR="006067F1" w:rsidRPr="00614C83" w14:paraId="4A194EFE" w14:textId="77777777" w:rsidTr="00614C83">
        <w:trPr>
          <w:trHeight w:val="237"/>
        </w:trPr>
        <w:tc>
          <w:tcPr>
            <w:tcW w:w="344" w:type="pct"/>
            <w:gridSpan w:val="2"/>
            <w:tcBorders>
              <w:left w:val="single" w:sz="4" w:space="0" w:color="000000"/>
              <w:bottom w:val="single" w:sz="4" w:space="0" w:color="000000"/>
            </w:tcBorders>
            <w:shd w:val="clear" w:color="auto" w:fill="auto"/>
          </w:tcPr>
          <w:p w14:paraId="6C9F604E" w14:textId="77777777" w:rsidR="00AC22CE" w:rsidRPr="00614C83" w:rsidRDefault="00AC22CE" w:rsidP="00614C83">
            <w:pPr>
              <w:snapToGrid w:val="0"/>
              <w:ind w:firstLine="0"/>
              <w:jc w:val="center"/>
              <w:rPr>
                <w:rFonts w:cs="Arial"/>
                <w:sz w:val="20"/>
                <w:szCs w:val="20"/>
              </w:rPr>
            </w:pPr>
            <w:r w:rsidRPr="00614C83">
              <w:rPr>
                <w:rFonts w:cs="Arial"/>
                <w:sz w:val="20"/>
                <w:szCs w:val="20"/>
              </w:rPr>
              <w:t>1</w:t>
            </w:r>
          </w:p>
        </w:tc>
        <w:tc>
          <w:tcPr>
            <w:tcW w:w="960" w:type="pct"/>
            <w:tcBorders>
              <w:left w:val="single" w:sz="4" w:space="0" w:color="000000"/>
              <w:bottom w:val="single" w:sz="4" w:space="0" w:color="000000"/>
            </w:tcBorders>
            <w:shd w:val="clear" w:color="auto" w:fill="auto"/>
          </w:tcPr>
          <w:p w14:paraId="393E7F4E" w14:textId="77777777" w:rsidR="00AC22CE" w:rsidRPr="00614C83" w:rsidRDefault="00AC22CE" w:rsidP="00614C83">
            <w:pPr>
              <w:snapToGrid w:val="0"/>
              <w:ind w:firstLine="0"/>
              <w:jc w:val="center"/>
              <w:rPr>
                <w:rFonts w:cs="Arial"/>
                <w:sz w:val="20"/>
                <w:szCs w:val="20"/>
              </w:rPr>
            </w:pPr>
            <w:r w:rsidRPr="00614C83">
              <w:rPr>
                <w:rFonts w:cs="Arial"/>
                <w:sz w:val="20"/>
                <w:szCs w:val="20"/>
              </w:rPr>
              <w:t>2</w:t>
            </w:r>
          </w:p>
        </w:tc>
        <w:tc>
          <w:tcPr>
            <w:tcW w:w="611" w:type="pct"/>
            <w:gridSpan w:val="2"/>
            <w:tcBorders>
              <w:left w:val="single" w:sz="4" w:space="0" w:color="000000"/>
              <w:bottom w:val="single" w:sz="4" w:space="0" w:color="000000"/>
            </w:tcBorders>
            <w:shd w:val="clear" w:color="auto" w:fill="auto"/>
          </w:tcPr>
          <w:p w14:paraId="2DA6ADA0" w14:textId="77777777" w:rsidR="00AC22CE" w:rsidRPr="00614C83" w:rsidRDefault="00AC22CE" w:rsidP="00614C83">
            <w:pPr>
              <w:snapToGrid w:val="0"/>
              <w:ind w:firstLine="0"/>
              <w:jc w:val="center"/>
              <w:rPr>
                <w:rFonts w:cs="Arial"/>
                <w:sz w:val="20"/>
                <w:szCs w:val="20"/>
              </w:rPr>
            </w:pPr>
            <w:r w:rsidRPr="00614C83">
              <w:rPr>
                <w:rFonts w:cs="Arial"/>
                <w:sz w:val="20"/>
                <w:szCs w:val="20"/>
              </w:rPr>
              <w:t>3</w:t>
            </w:r>
          </w:p>
        </w:tc>
        <w:tc>
          <w:tcPr>
            <w:tcW w:w="818" w:type="pct"/>
            <w:tcBorders>
              <w:left w:val="single" w:sz="4" w:space="0" w:color="000000"/>
              <w:bottom w:val="single" w:sz="4" w:space="0" w:color="000000"/>
            </w:tcBorders>
            <w:shd w:val="clear" w:color="auto" w:fill="auto"/>
          </w:tcPr>
          <w:p w14:paraId="6E5FA83E" w14:textId="77777777" w:rsidR="00AC22CE" w:rsidRPr="00614C83" w:rsidRDefault="00AC22CE" w:rsidP="00614C83">
            <w:pPr>
              <w:snapToGrid w:val="0"/>
              <w:ind w:firstLine="0"/>
              <w:jc w:val="center"/>
              <w:rPr>
                <w:rFonts w:cs="Arial"/>
                <w:sz w:val="20"/>
                <w:szCs w:val="20"/>
              </w:rPr>
            </w:pPr>
            <w:r w:rsidRPr="00614C83">
              <w:rPr>
                <w:rFonts w:cs="Arial"/>
                <w:sz w:val="20"/>
                <w:szCs w:val="20"/>
              </w:rPr>
              <w:t>4</w:t>
            </w:r>
          </w:p>
        </w:tc>
        <w:tc>
          <w:tcPr>
            <w:tcW w:w="994" w:type="pct"/>
            <w:tcBorders>
              <w:left w:val="single" w:sz="4" w:space="0" w:color="000000"/>
              <w:bottom w:val="single" w:sz="4" w:space="0" w:color="000000"/>
            </w:tcBorders>
            <w:shd w:val="clear" w:color="auto" w:fill="auto"/>
          </w:tcPr>
          <w:p w14:paraId="66C6398C" w14:textId="77777777" w:rsidR="00AC22CE" w:rsidRPr="00614C83" w:rsidRDefault="00AC22CE" w:rsidP="00614C83">
            <w:pPr>
              <w:snapToGrid w:val="0"/>
              <w:ind w:firstLine="0"/>
              <w:jc w:val="center"/>
              <w:rPr>
                <w:rFonts w:cs="Arial"/>
                <w:sz w:val="20"/>
                <w:szCs w:val="20"/>
              </w:rPr>
            </w:pPr>
            <w:r w:rsidRPr="00614C83">
              <w:rPr>
                <w:rFonts w:cs="Arial"/>
                <w:sz w:val="20"/>
                <w:szCs w:val="20"/>
              </w:rPr>
              <w:t>5</w:t>
            </w:r>
          </w:p>
          <w:p w14:paraId="5D9AA6C5" w14:textId="77777777" w:rsidR="00AC22CE" w:rsidRPr="00614C83" w:rsidRDefault="00AC22CE" w:rsidP="00614C83">
            <w:pPr>
              <w:snapToGrid w:val="0"/>
              <w:ind w:firstLine="0"/>
              <w:jc w:val="center"/>
              <w:rPr>
                <w:rFonts w:cs="Arial"/>
                <w:sz w:val="20"/>
                <w:szCs w:val="20"/>
              </w:rPr>
            </w:pPr>
          </w:p>
        </w:tc>
        <w:tc>
          <w:tcPr>
            <w:tcW w:w="1272" w:type="pct"/>
            <w:tcBorders>
              <w:left w:val="single" w:sz="4" w:space="0" w:color="000000"/>
              <w:bottom w:val="single" w:sz="4" w:space="0" w:color="000000"/>
              <w:right w:val="single" w:sz="4" w:space="0" w:color="000000"/>
            </w:tcBorders>
            <w:shd w:val="clear" w:color="auto" w:fill="auto"/>
          </w:tcPr>
          <w:p w14:paraId="10FCB786" w14:textId="77777777" w:rsidR="00AC22CE" w:rsidRPr="00614C83" w:rsidRDefault="00AC22CE" w:rsidP="00614C83">
            <w:pPr>
              <w:snapToGrid w:val="0"/>
              <w:ind w:firstLine="0"/>
              <w:jc w:val="center"/>
              <w:rPr>
                <w:rFonts w:cs="Arial"/>
                <w:sz w:val="20"/>
                <w:szCs w:val="20"/>
              </w:rPr>
            </w:pPr>
            <w:r w:rsidRPr="00614C83">
              <w:rPr>
                <w:rFonts w:cs="Arial"/>
                <w:sz w:val="20"/>
                <w:szCs w:val="20"/>
              </w:rPr>
              <w:t>6</w:t>
            </w:r>
          </w:p>
        </w:tc>
      </w:tr>
      <w:tr w:rsidR="006067F1" w:rsidRPr="00614C83" w14:paraId="1C8C2A02" w14:textId="77777777" w:rsidTr="00614C83">
        <w:tc>
          <w:tcPr>
            <w:tcW w:w="5000" w:type="pct"/>
            <w:gridSpan w:val="8"/>
            <w:tcBorders>
              <w:left w:val="single" w:sz="4" w:space="0" w:color="000000"/>
              <w:bottom w:val="single" w:sz="4" w:space="0" w:color="000000"/>
              <w:right w:val="single" w:sz="4" w:space="0" w:color="000000"/>
            </w:tcBorders>
            <w:shd w:val="clear" w:color="auto" w:fill="auto"/>
          </w:tcPr>
          <w:p w14:paraId="47F852C5" w14:textId="77777777" w:rsidR="00AC22CE" w:rsidRPr="00614C83" w:rsidRDefault="00AC22CE" w:rsidP="00614C83">
            <w:pPr>
              <w:snapToGrid w:val="0"/>
              <w:ind w:firstLine="0"/>
              <w:jc w:val="center"/>
              <w:rPr>
                <w:rFonts w:cs="Arial"/>
                <w:sz w:val="20"/>
                <w:szCs w:val="20"/>
              </w:rPr>
            </w:pPr>
            <w:r w:rsidRPr="00614C83">
              <w:rPr>
                <w:rFonts w:cs="Arial"/>
                <w:sz w:val="20"/>
                <w:szCs w:val="20"/>
              </w:rPr>
              <w:t>I. Существующий жилой фонд</w:t>
            </w:r>
          </w:p>
        </w:tc>
      </w:tr>
      <w:tr w:rsidR="006067F1" w:rsidRPr="00614C83" w14:paraId="28DBF97E" w14:textId="77777777" w:rsidTr="00614C83">
        <w:tc>
          <w:tcPr>
            <w:tcW w:w="344" w:type="pct"/>
            <w:gridSpan w:val="2"/>
            <w:tcBorders>
              <w:left w:val="single" w:sz="4" w:space="0" w:color="000000"/>
              <w:bottom w:val="single" w:sz="4" w:space="0" w:color="000000"/>
            </w:tcBorders>
            <w:shd w:val="clear" w:color="auto" w:fill="auto"/>
          </w:tcPr>
          <w:p w14:paraId="48344B6B"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960" w:type="pct"/>
            <w:tcBorders>
              <w:left w:val="single" w:sz="4" w:space="0" w:color="000000"/>
              <w:bottom w:val="single" w:sz="4" w:space="0" w:color="000000"/>
            </w:tcBorders>
            <w:shd w:val="clear" w:color="auto" w:fill="auto"/>
          </w:tcPr>
          <w:p w14:paraId="193E26A8" w14:textId="77777777" w:rsidR="00AC22CE" w:rsidRPr="00614C83" w:rsidRDefault="00AC22CE" w:rsidP="00614C83">
            <w:pPr>
              <w:ind w:firstLine="0"/>
              <w:rPr>
                <w:rFonts w:cs="Arial"/>
                <w:sz w:val="20"/>
                <w:szCs w:val="20"/>
              </w:rPr>
            </w:pPr>
            <w:r w:rsidRPr="00614C83">
              <w:rPr>
                <w:rFonts w:cs="Arial"/>
                <w:sz w:val="20"/>
                <w:szCs w:val="20"/>
              </w:rPr>
              <w:t>с. Латное</w:t>
            </w:r>
          </w:p>
        </w:tc>
        <w:tc>
          <w:tcPr>
            <w:tcW w:w="611" w:type="pct"/>
            <w:gridSpan w:val="2"/>
            <w:tcBorders>
              <w:left w:val="single" w:sz="4" w:space="0" w:color="000000"/>
              <w:bottom w:val="single" w:sz="4" w:space="0" w:color="000000"/>
            </w:tcBorders>
            <w:shd w:val="clear" w:color="auto" w:fill="auto"/>
          </w:tcPr>
          <w:p w14:paraId="005DCC42" w14:textId="77777777" w:rsidR="00AC22CE" w:rsidRPr="00614C83" w:rsidRDefault="00AC22CE" w:rsidP="00614C83">
            <w:pPr>
              <w:ind w:firstLine="0"/>
              <w:jc w:val="center"/>
              <w:rPr>
                <w:rFonts w:cs="Arial"/>
                <w:sz w:val="20"/>
                <w:szCs w:val="20"/>
              </w:rPr>
            </w:pPr>
            <w:r w:rsidRPr="00614C83">
              <w:rPr>
                <w:rFonts w:cs="Arial"/>
                <w:sz w:val="20"/>
                <w:szCs w:val="20"/>
              </w:rPr>
              <w:t>38532</w:t>
            </w:r>
          </w:p>
        </w:tc>
        <w:tc>
          <w:tcPr>
            <w:tcW w:w="818" w:type="pct"/>
            <w:tcBorders>
              <w:left w:val="single" w:sz="4" w:space="0" w:color="000000"/>
              <w:bottom w:val="single" w:sz="4" w:space="0" w:color="000000"/>
            </w:tcBorders>
            <w:shd w:val="clear" w:color="auto" w:fill="auto"/>
          </w:tcPr>
          <w:p w14:paraId="2971AF8F" w14:textId="77777777" w:rsidR="00AC22CE" w:rsidRPr="00614C83" w:rsidRDefault="00AC22CE" w:rsidP="00614C83">
            <w:pPr>
              <w:ind w:firstLine="0"/>
              <w:jc w:val="center"/>
              <w:rPr>
                <w:rFonts w:cs="Arial"/>
                <w:sz w:val="20"/>
                <w:szCs w:val="20"/>
              </w:rPr>
            </w:pPr>
            <w:r w:rsidRPr="00614C83">
              <w:rPr>
                <w:rFonts w:cs="Arial"/>
                <w:sz w:val="20"/>
                <w:szCs w:val="20"/>
              </w:rPr>
              <w:t>1235</w:t>
            </w:r>
          </w:p>
        </w:tc>
        <w:tc>
          <w:tcPr>
            <w:tcW w:w="994" w:type="pct"/>
            <w:tcBorders>
              <w:left w:val="single" w:sz="4" w:space="0" w:color="000000"/>
              <w:bottom w:val="single" w:sz="4" w:space="0" w:color="000000"/>
            </w:tcBorders>
            <w:shd w:val="clear" w:color="auto" w:fill="auto"/>
          </w:tcPr>
          <w:p w14:paraId="0968C18B" w14:textId="77777777" w:rsidR="00AC22CE" w:rsidRPr="00614C83" w:rsidRDefault="00AC22CE" w:rsidP="00614C83">
            <w:pPr>
              <w:snapToGrid w:val="0"/>
              <w:ind w:firstLine="0"/>
              <w:jc w:val="center"/>
              <w:rPr>
                <w:rFonts w:cs="Arial"/>
                <w:sz w:val="20"/>
                <w:szCs w:val="20"/>
              </w:rPr>
            </w:pPr>
            <w:r w:rsidRPr="00614C83">
              <w:rPr>
                <w:rFonts w:cs="Arial"/>
                <w:sz w:val="20"/>
                <w:szCs w:val="20"/>
              </w:rPr>
              <w:t>3,618</w:t>
            </w:r>
          </w:p>
        </w:tc>
        <w:tc>
          <w:tcPr>
            <w:tcW w:w="1272" w:type="pct"/>
            <w:tcBorders>
              <w:left w:val="single" w:sz="4" w:space="0" w:color="000000"/>
              <w:bottom w:val="single" w:sz="4" w:space="0" w:color="000000"/>
              <w:right w:val="single" w:sz="4" w:space="0" w:color="000000"/>
            </w:tcBorders>
            <w:shd w:val="clear" w:color="auto" w:fill="auto"/>
          </w:tcPr>
          <w:p w14:paraId="12D5A307" w14:textId="77777777" w:rsidR="00AC22CE" w:rsidRPr="00614C83" w:rsidRDefault="00AC22CE" w:rsidP="00614C83">
            <w:pPr>
              <w:snapToGrid w:val="0"/>
              <w:ind w:firstLine="0"/>
              <w:jc w:val="center"/>
              <w:rPr>
                <w:rFonts w:cs="Arial"/>
                <w:sz w:val="20"/>
                <w:szCs w:val="20"/>
              </w:rPr>
            </w:pPr>
            <w:r w:rsidRPr="00614C83">
              <w:rPr>
                <w:rFonts w:cs="Arial"/>
                <w:sz w:val="20"/>
                <w:szCs w:val="20"/>
              </w:rPr>
              <w:t>1490,28</w:t>
            </w:r>
          </w:p>
        </w:tc>
      </w:tr>
      <w:tr w:rsidR="006067F1" w:rsidRPr="00614C83" w14:paraId="6E063273" w14:textId="77777777" w:rsidTr="00614C83">
        <w:trPr>
          <w:trHeight w:val="280"/>
        </w:trPr>
        <w:tc>
          <w:tcPr>
            <w:tcW w:w="344" w:type="pct"/>
            <w:gridSpan w:val="2"/>
            <w:tcBorders>
              <w:left w:val="single" w:sz="4" w:space="0" w:color="000000"/>
              <w:bottom w:val="single" w:sz="4" w:space="0" w:color="000000"/>
            </w:tcBorders>
            <w:shd w:val="clear" w:color="auto" w:fill="auto"/>
          </w:tcPr>
          <w:p w14:paraId="19FF2839"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960" w:type="pct"/>
            <w:tcBorders>
              <w:left w:val="single" w:sz="4" w:space="0" w:color="000000"/>
              <w:bottom w:val="single" w:sz="4" w:space="0" w:color="000000"/>
            </w:tcBorders>
            <w:shd w:val="clear" w:color="auto" w:fill="auto"/>
          </w:tcPr>
          <w:p w14:paraId="6CB6D730" w14:textId="77777777" w:rsidR="00AC22CE" w:rsidRPr="00614C83" w:rsidRDefault="00AC22CE" w:rsidP="00614C83">
            <w:pPr>
              <w:snapToGrid w:val="0"/>
              <w:ind w:firstLine="0"/>
              <w:rPr>
                <w:rFonts w:cs="Arial"/>
                <w:sz w:val="20"/>
                <w:szCs w:val="20"/>
              </w:rPr>
            </w:pPr>
          </w:p>
          <w:p w14:paraId="3D6A4D64" w14:textId="77777777" w:rsidR="00AC22CE" w:rsidRPr="00614C83" w:rsidRDefault="00AC22CE" w:rsidP="00614C83">
            <w:pPr>
              <w:snapToGrid w:val="0"/>
              <w:ind w:firstLine="0"/>
              <w:rPr>
                <w:rFonts w:cs="Arial"/>
                <w:sz w:val="20"/>
                <w:szCs w:val="20"/>
              </w:rPr>
            </w:pPr>
            <w:r w:rsidRPr="00614C83">
              <w:rPr>
                <w:rFonts w:cs="Arial"/>
                <w:sz w:val="20"/>
                <w:szCs w:val="20"/>
              </w:rPr>
              <w:t>с. Дальнее Ляпино</w:t>
            </w:r>
          </w:p>
        </w:tc>
        <w:tc>
          <w:tcPr>
            <w:tcW w:w="611" w:type="pct"/>
            <w:gridSpan w:val="2"/>
            <w:tcBorders>
              <w:left w:val="single" w:sz="4" w:space="0" w:color="000000"/>
              <w:bottom w:val="single" w:sz="4" w:space="0" w:color="000000"/>
            </w:tcBorders>
            <w:shd w:val="clear" w:color="auto" w:fill="auto"/>
          </w:tcPr>
          <w:p w14:paraId="3227C008" w14:textId="77777777" w:rsidR="00AC22CE" w:rsidRPr="00614C83" w:rsidRDefault="00AC22CE" w:rsidP="00614C83">
            <w:pPr>
              <w:snapToGrid w:val="0"/>
              <w:ind w:firstLine="0"/>
              <w:jc w:val="center"/>
              <w:rPr>
                <w:rFonts w:cs="Arial"/>
                <w:sz w:val="20"/>
                <w:szCs w:val="20"/>
              </w:rPr>
            </w:pPr>
          </w:p>
          <w:p w14:paraId="39FED06B" w14:textId="77777777" w:rsidR="00AC22CE" w:rsidRPr="00614C83" w:rsidRDefault="00AC22CE" w:rsidP="00614C83">
            <w:pPr>
              <w:ind w:firstLine="0"/>
              <w:jc w:val="center"/>
              <w:rPr>
                <w:rFonts w:cs="Arial"/>
                <w:sz w:val="20"/>
                <w:szCs w:val="20"/>
              </w:rPr>
            </w:pPr>
            <w:r w:rsidRPr="00614C83">
              <w:rPr>
                <w:rFonts w:cs="Arial"/>
                <w:sz w:val="20"/>
                <w:szCs w:val="20"/>
              </w:rPr>
              <w:t>8742</w:t>
            </w:r>
          </w:p>
        </w:tc>
        <w:tc>
          <w:tcPr>
            <w:tcW w:w="818" w:type="pct"/>
            <w:tcBorders>
              <w:left w:val="single" w:sz="4" w:space="0" w:color="000000"/>
              <w:bottom w:val="single" w:sz="4" w:space="0" w:color="000000"/>
            </w:tcBorders>
            <w:shd w:val="clear" w:color="auto" w:fill="auto"/>
          </w:tcPr>
          <w:p w14:paraId="7F8E66B8" w14:textId="77777777" w:rsidR="00AC22CE" w:rsidRPr="00614C83" w:rsidRDefault="00AC22CE" w:rsidP="00614C83">
            <w:pPr>
              <w:snapToGrid w:val="0"/>
              <w:ind w:firstLine="0"/>
              <w:jc w:val="center"/>
              <w:rPr>
                <w:rFonts w:cs="Arial"/>
                <w:sz w:val="20"/>
                <w:szCs w:val="20"/>
              </w:rPr>
            </w:pPr>
          </w:p>
          <w:p w14:paraId="1507967C" w14:textId="77777777" w:rsidR="00AC22CE" w:rsidRPr="00614C83" w:rsidRDefault="00AC22CE" w:rsidP="00614C83">
            <w:pPr>
              <w:ind w:firstLine="0"/>
              <w:jc w:val="center"/>
              <w:rPr>
                <w:rFonts w:cs="Arial"/>
                <w:sz w:val="20"/>
                <w:szCs w:val="20"/>
              </w:rPr>
            </w:pPr>
            <w:r w:rsidRPr="00614C83">
              <w:rPr>
                <w:rFonts w:cs="Arial"/>
                <w:sz w:val="20"/>
                <w:szCs w:val="20"/>
              </w:rPr>
              <w:t>279</w:t>
            </w:r>
          </w:p>
        </w:tc>
        <w:tc>
          <w:tcPr>
            <w:tcW w:w="994" w:type="pct"/>
            <w:tcBorders>
              <w:left w:val="single" w:sz="4" w:space="0" w:color="000000"/>
              <w:bottom w:val="single" w:sz="4" w:space="0" w:color="000000"/>
            </w:tcBorders>
            <w:shd w:val="clear" w:color="auto" w:fill="auto"/>
          </w:tcPr>
          <w:p w14:paraId="5F24CD6A" w14:textId="77777777" w:rsidR="00AC22CE" w:rsidRPr="00614C83" w:rsidRDefault="00AC22CE" w:rsidP="00614C83">
            <w:pPr>
              <w:snapToGrid w:val="0"/>
              <w:ind w:firstLine="0"/>
              <w:jc w:val="center"/>
              <w:rPr>
                <w:rFonts w:cs="Arial"/>
                <w:sz w:val="20"/>
                <w:szCs w:val="20"/>
              </w:rPr>
            </w:pPr>
          </w:p>
          <w:p w14:paraId="21E94875" w14:textId="77777777" w:rsidR="00AC22CE" w:rsidRPr="00614C83" w:rsidRDefault="00AC22CE" w:rsidP="00614C83">
            <w:pPr>
              <w:snapToGrid w:val="0"/>
              <w:ind w:firstLine="0"/>
              <w:jc w:val="center"/>
              <w:rPr>
                <w:rFonts w:cs="Arial"/>
                <w:sz w:val="20"/>
                <w:szCs w:val="20"/>
              </w:rPr>
            </w:pPr>
            <w:r w:rsidRPr="00614C83">
              <w:rPr>
                <w:rFonts w:cs="Arial"/>
                <w:sz w:val="20"/>
                <w:szCs w:val="20"/>
              </w:rPr>
              <w:t>0,823</w:t>
            </w:r>
          </w:p>
        </w:tc>
        <w:tc>
          <w:tcPr>
            <w:tcW w:w="1272" w:type="pct"/>
            <w:tcBorders>
              <w:left w:val="single" w:sz="4" w:space="0" w:color="000000"/>
              <w:bottom w:val="single" w:sz="4" w:space="0" w:color="000000"/>
              <w:right w:val="single" w:sz="4" w:space="0" w:color="000000"/>
            </w:tcBorders>
            <w:shd w:val="clear" w:color="auto" w:fill="auto"/>
          </w:tcPr>
          <w:p w14:paraId="0D8D6807" w14:textId="77777777" w:rsidR="00AC22CE" w:rsidRPr="00614C83" w:rsidRDefault="00AC22CE" w:rsidP="00614C83">
            <w:pPr>
              <w:snapToGrid w:val="0"/>
              <w:ind w:firstLine="0"/>
              <w:jc w:val="center"/>
              <w:rPr>
                <w:rFonts w:cs="Arial"/>
                <w:sz w:val="20"/>
                <w:szCs w:val="20"/>
              </w:rPr>
            </w:pPr>
          </w:p>
          <w:p w14:paraId="04DC9EE0" w14:textId="77777777" w:rsidR="00AC22CE" w:rsidRPr="00614C83" w:rsidRDefault="00AC22CE" w:rsidP="00614C83">
            <w:pPr>
              <w:snapToGrid w:val="0"/>
              <w:ind w:firstLine="0"/>
              <w:jc w:val="center"/>
              <w:rPr>
                <w:rFonts w:cs="Arial"/>
                <w:sz w:val="20"/>
                <w:szCs w:val="20"/>
              </w:rPr>
            </w:pPr>
            <w:r w:rsidRPr="00614C83">
              <w:rPr>
                <w:rFonts w:cs="Arial"/>
                <w:sz w:val="20"/>
                <w:szCs w:val="20"/>
              </w:rPr>
              <w:t>338,89</w:t>
            </w:r>
          </w:p>
          <w:p w14:paraId="1EC7B20C" w14:textId="77777777" w:rsidR="00AC22CE" w:rsidRPr="00614C83" w:rsidRDefault="00AC22CE" w:rsidP="00614C83">
            <w:pPr>
              <w:snapToGrid w:val="0"/>
              <w:ind w:firstLine="0"/>
              <w:jc w:val="center"/>
              <w:rPr>
                <w:rFonts w:cs="Arial"/>
                <w:sz w:val="20"/>
                <w:szCs w:val="20"/>
              </w:rPr>
            </w:pPr>
          </w:p>
        </w:tc>
      </w:tr>
      <w:tr w:rsidR="006067F1" w:rsidRPr="00614C83" w14:paraId="04D8777B" w14:textId="77777777" w:rsidTr="00614C83">
        <w:tc>
          <w:tcPr>
            <w:tcW w:w="1304" w:type="pct"/>
            <w:gridSpan w:val="3"/>
            <w:tcBorders>
              <w:left w:val="single" w:sz="4" w:space="0" w:color="000000"/>
              <w:bottom w:val="single" w:sz="4" w:space="0" w:color="000000"/>
            </w:tcBorders>
            <w:shd w:val="clear" w:color="auto" w:fill="auto"/>
          </w:tcPr>
          <w:p w14:paraId="7ECA598A" w14:textId="558078F3" w:rsidR="00AC22CE" w:rsidRPr="00614C83" w:rsidRDefault="006067F1" w:rsidP="00614C83">
            <w:pPr>
              <w:snapToGrid w:val="0"/>
              <w:ind w:firstLine="0"/>
              <w:rPr>
                <w:rFonts w:cs="Arial"/>
                <w:sz w:val="20"/>
                <w:szCs w:val="20"/>
              </w:rPr>
            </w:pPr>
            <w:r w:rsidRPr="00614C83">
              <w:rPr>
                <w:rFonts w:cs="Arial"/>
                <w:sz w:val="20"/>
                <w:szCs w:val="20"/>
              </w:rPr>
              <w:t xml:space="preserve"> </w:t>
            </w:r>
            <w:r w:rsidR="00AC22CE" w:rsidRPr="00614C83">
              <w:rPr>
                <w:rFonts w:cs="Arial"/>
                <w:sz w:val="20"/>
                <w:szCs w:val="20"/>
              </w:rPr>
              <w:t>Всего:</w:t>
            </w:r>
          </w:p>
        </w:tc>
        <w:tc>
          <w:tcPr>
            <w:tcW w:w="611" w:type="pct"/>
            <w:gridSpan w:val="2"/>
            <w:tcBorders>
              <w:left w:val="single" w:sz="4" w:space="0" w:color="000000"/>
              <w:bottom w:val="single" w:sz="4" w:space="0" w:color="000000"/>
            </w:tcBorders>
            <w:shd w:val="clear" w:color="auto" w:fill="auto"/>
          </w:tcPr>
          <w:p w14:paraId="33D9F566" w14:textId="77777777" w:rsidR="00AC22CE" w:rsidRPr="00614C83" w:rsidRDefault="00AC22CE" w:rsidP="00614C83">
            <w:pPr>
              <w:snapToGrid w:val="0"/>
              <w:ind w:firstLine="0"/>
              <w:jc w:val="center"/>
              <w:rPr>
                <w:rFonts w:cs="Arial"/>
                <w:sz w:val="20"/>
                <w:szCs w:val="20"/>
              </w:rPr>
            </w:pPr>
            <w:r w:rsidRPr="00614C83">
              <w:rPr>
                <w:rFonts w:cs="Arial"/>
                <w:sz w:val="20"/>
                <w:szCs w:val="20"/>
              </w:rPr>
              <w:t>47274</w:t>
            </w:r>
          </w:p>
        </w:tc>
        <w:tc>
          <w:tcPr>
            <w:tcW w:w="818" w:type="pct"/>
            <w:tcBorders>
              <w:left w:val="single" w:sz="4" w:space="0" w:color="000000"/>
              <w:bottom w:val="single" w:sz="4" w:space="0" w:color="000000"/>
            </w:tcBorders>
            <w:shd w:val="clear" w:color="auto" w:fill="auto"/>
          </w:tcPr>
          <w:p w14:paraId="4BA8240B" w14:textId="77777777" w:rsidR="00AC22CE" w:rsidRPr="00614C83" w:rsidRDefault="00AC22CE" w:rsidP="00614C83">
            <w:pPr>
              <w:snapToGrid w:val="0"/>
              <w:ind w:firstLine="0"/>
              <w:jc w:val="center"/>
              <w:rPr>
                <w:rFonts w:cs="Arial"/>
                <w:sz w:val="20"/>
                <w:szCs w:val="20"/>
              </w:rPr>
            </w:pPr>
            <w:r w:rsidRPr="00614C83">
              <w:rPr>
                <w:rFonts w:cs="Arial"/>
                <w:sz w:val="20"/>
                <w:szCs w:val="20"/>
              </w:rPr>
              <w:t>1514</w:t>
            </w:r>
          </w:p>
        </w:tc>
        <w:tc>
          <w:tcPr>
            <w:tcW w:w="994" w:type="pct"/>
            <w:tcBorders>
              <w:left w:val="single" w:sz="4" w:space="0" w:color="000000"/>
              <w:bottom w:val="single" w:sz="4" w:space="0" w:color="000000"/>
            </w:tcBorders>
            <w:shd w:val="clear" w:color="auto" w:fill="auto"/>
          </w:tcPr>
          <w:p w14:paraId="0C7B999C" w14:textId="77777777" w:rsidR="00AC22CE" w:rsidRPr="00614C83" w:rsidRDefault="00AC22CE" w:rsidP="00614C83">
            <w:pPr>
              <w:snapToGrid w:val="0"/>
              <w:ind w:firstLine="0"/>
              <w:jc w:val="center"/>
              <w:rPr>
                <w:rFonts w:cs="Arial"/>
                <w:sz w:val="20"/>
                <w:szCs w:val="20"/>
              </w:rPr>
            </w:pPr>
            <w:r w:rsidRPr="00614C83">
              <w:rPr>
                <w:rFonts w:cs="Arial"/>
                <w:sz w:val="20"/>
                <w:szCs w:val="20"/>
              </w:rPr>
              <w:t>4,441</w:t>
            </w:r>
          </w:p>
        </w:tc>
        <w:tc>
          <w:tcPr>
            <w:tcW w:w="1272" w:type="pct"/>
            <w:tcBorders>
              <w:left w:val="single" w:sz="4" w:space="0" w:color="000000"/>
              <w:bottom w:val="single" w:sz="4" w:space="0" w:color="000000"/>
              <w:right w:val="single" w:sz="4" w:space="0" w:color="000000"/>
            </w:tcBorders>
            <w:shd w:val="clear" w:color="auto" w:fill="auto"/>
          </w:tcPr>
          <w:p w14:paraId="7CC0A074" w14:textId="77777777" w:rsidR="00AC22CE" w:rsidRPr="00614C83" w:rsidRDefault="00AC22CE" w:rsidP="00614C83">
            <w:pPr>
              <w:snapToGrid w:val="0"/>
              <w:ind w:firstLine="0"/>
              <w:jc w:val="center"/>
              <w:rPr>
                <w:rFonts w:cs="Arial"/>
                <w:sz w:val="20"/>
                <w:szCs w:val="20"/>
              </w:rPr>
            </w:pPr>
            <w:r w:rsidRPr="00614C83">
              <w:rPr>
                <w:rFonts w:cs="Arial"/>
                <w:sz w:val="20"/>
                <w:szCs w:val="20"/>
              </w:rPr>
              <w:t>1829,17</w:t>
            </w:r>
          </w:p>
        </w:tc>
      </w:tr>
      <w:tr w:rsidR="006067F1" w:rsidRPr="00614C83" w14:paraId="7DD9A18F" w14:textId="77777777" w:rsidTr="00614C83">
        <w:tc>
          <w:tcPr>
            <w:tcW w:w="5000" w:type="pct"/>
            <w:gridSpan w:val="8"/>
            <w:tcBorders>
              <w:left w:val="single" w:sz="4" w:space="0" w:color="000000"/>
              <w:right w:val="single" w:sz="4" w:space="0" w:color="000000"/>
            </w:tcBorders>
            <w:shd w:val="clear" w:color="auto" w:fill="auto"/>
          </w:tcPr>
          <w:p w14:paraId="7F6C6E8A" w14:textId="77777777" w:rsidR="00AC22CE" w:rsidRPr="00614C83" w:rsidRDefault="00AC22CE" w:rsidP="00614C83">
            <w:pPr>
              <w:snapToGrid w:val="0"/>
              <w:ind w:firstLine="0"/>
              <w:jc w:val="center"/>
              <w:rPr>
                <w:rFonts w:cs="Arial"/>
                <w:sz w:val="20"/>
                <w:szCs w:val="20"/>
              </w:rPr>
            </w:pPr>
            <w:r w:rsidRPr="00614C83">
              <w:rPr>
                <w:rFonts w:cs="Arial"/>
                <w:sz w:val="20"/>
                <w:szCs w:val="20"/>
              </w:rPr>
              <w:t>II. Новое строительство</w:t>
            </w:r>
          </w:p>
        </w:tc>
      </w:tr>
      <w:tr w:rsidR="006067F1" w:rsidRPr="00614C83" w14:paraId="2CCCF786" w14:textId="77777777" w:rsidTr="00614C83">
        <w:tc>
          <w:tcPr>
            <w:tcW w:w="316" w:type="pct"/>
            <w:tcBorders>
              <w:left w:val="single" w:sz="4" w:space="0" w:color="000000"/>
            </w:tcBorders>
            <w:shd w:val="clear" w:color="auto" w:fill="auto"/>
          </w:tcPr>
          <w:p w14:paraId="2117EDDA"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988" w:type="pct"/>
            <w:gridSpan w:val="2"/>
            <w:tcBorders>
              <w:left w:val="single" w:sz="4" w:space="0" w:color="000000"/>
            </w:tcBorders>
            <w:shd w:val="clear" w:color="auto" w:fill="auto"/>
          </w:tcPr>
          <w:p w14:paraId="2E0C8443" w14:textId="77777777" w:rsidR="00AC22CE" w:rsidRPr="00614C83" w:rsidRDefault="00AC22CE" w:rsidP="00614C83">
            <w:pPr>
              <w:ind w:firstLine="0"/>
              <w:rPr>
                <w:rFonts w:cs="Arial"/>
                <w:sz w:val="20"/>
                <w:szCs w:val="20"/>
              </w:rPr>
            </w:pPr>
            <w:r w:rsidRPr="00614C83">
              <w:rPr>
                <w:rFonts w:cs="Arial"/>
                <w:sz w:val="20"/>
                <w:szCs w:val="20"/>
              </w:rPr>
              <w:t>с. Латное</w:t>
            </w:r>
          </w:p>
        </w:tc>
        <w:tc>
          <w:tcPr>
            <w:tcW w:w="611" w:type="pct"/>
            <w:gridSpan w:val="2"/>
            <w:tcBorders>
              <w:left w:val="single" w:sz="4" w:space="0" w:color="000000"/>
            </w:tcBorders>
            <w:shd w:val="clear" w:color="auto" w:fill="auto"/>
          </w:tcPr>
          <w:p w14:paraId="313ABD6E" w14:textId="77777777" w:rsidR="00AC22CE" w:rsidRPr="00614C83" w:rsidRDefault="00AC22CE" w:rsidP="00614C83">
            <w:pPr>
              <w:snapToGrid w:val="0"/>
              <w:ind w:firstLine="0"/>
              <w:jc w:val="center"/>
              <w:rPr>
                <w:rFonts w:cs="Arial"/>
                <w:sz w:val="20"/>
                <w:szCs w:val="20"/>
              </w:rPr>
            </w:pPr>
            <w:r w:rsidRPr="00614C83">
              <w:rPr>
                <w:rFonts w:cs="Arial"/>
                <w:sz w:val="20"/>
                <w:szCs w:val="20"/>
              </w:rPr>
              <w:t>32900</w:t>
            </w:r>
          </w:p>
        </w:tc>
        <w:tc>
          <w:tcPr>
            <w:tcW w:w="818" w:type="pct"/>
            <w:tcBorders>
              <w:left w:val="single" w:sz="4" w:space="0" w:color="000000"/>
            </w:tcBorders>
            <w:shd w:val="clear" w:color="auto" w:fill="auto"/>
          </w:tcPr>
          <w:p w14:paraId="3581FC8E" w14:textId="77777777" w:rsidR="00AC22CE" w:rsidRPr="00614C83" w:rsidRDefault="00AC22CE" w:rsidP="00614C83">
            <w:pPr>
              <w:snapToGrid w:val="0"/>
              <w:ind w:firstLine="0"/>
              <w:jc w:val="center"/>
              <w:rPr>
                <w:rFonts w:cs="Arial"/>
                <w:sz w:val="20"/>
                <w:szCs w:val="20"/>
              </w:rPr>
            </w:pPr>
            <w:r w:rsidRPr="00614C83">
              <w:rPr>
                <w:rFonts w:cs="Arial"/>
                <w:sz w:val="20"/>
                <w:szCs w:val="20"/>
              </w:rPr>
              <w:t>582</w:t>
            </w:r>
          </w:p>
        </w:tc>
        <w:tc>
          <w:tcPr>
            <w:tcW w:w="994" w:type="pct"/>
            <w:tcBorders>
              <w:left w:val="single" w:sz="4" w:space="0" w:color="000000"/>
            </w:tcBorders>
            <w:shd w:val="clear" w:color="auto" w:fill="auto"/>
          </w:tcPr>
          <w:p w14:paraId="56C29406" w14:textId="77777777" w:rsidR="00AC22CE" w:rsidRPr="00614C83" w:rsidRDefault="00AC22CE" w:rsidP="00614C83">
            <w:pPr>
              <w:snapToGrid w:val="0"/>
              <w:ind w:firstLine="0"/>
              <w:jc w:val="center"/>
              <w:rPr>
                <w:rFonts w:cs="Arial"/>
                <w:sz w:val="20"/>
                <w:szCs w:val="20"/>
              </w:rPr>
            </w:pPr>
            <w:r w:rsidRPr="00614C83">
              <w:rPr>
                <w:rFonts w:cs="Arial"/>
                <w:sz w:val="20"/>
                <w:szCs w:val="20"/>
              </w:rPr>
              <w:t>2,471</w:t>
            </w:r>
          </w:p>
        </w:tc>
        <w:tc>
          <w:tcPr>
            <w:tcW w:w="1272" w:type="pct"/>
            <w:tcBorders>
              <w:left w:val="single" w:sz="4" w:space="0" w:color="000000"/>
              <w:right w:val="single" w:sz="4" w:space="0" w:color="000000"/>
            </w:tcBorders>
            <w:shd w:val="clear" w:color="auto" w:fill="auto"/>
          </w:tcPr>
          <w:p w14:paraId="01B58C1D" w14:textId="77777777" w:rsidR="00AC22CE" w:rsidRPr="00614C83" w:rsidRDefault="00AC22CE" w:rsidP="00614C83">
            <w:pPr>
              <w:snapToGrid w:val="0"/>
              <w:ind w:firstLine="0"/>
              <w:jc w:val="center"/>
              <w:rPr>
                <w:rFonts w:cs="Arial"/>
                <w:sz w:val="20"/>
                <w:szCs w:val="20"/>
              </w:rPr>
            </w:pPr>
            <w:r w:rsidRPr="00614C83">
              <w:rPr>
                <w:rFonts w:cs="Arial"/>
                <w:sz w:val="20"/>
                <w:szCs w:val="20"/>
              </w:rPr>
              <w:t>1018,06</w:t>
            </w:r>
          </w:p>
        </w:tc>
      </w:tr>
      <w:tr w:rsidR="006067F1" w:rsidRPr="00614C83" w14:paraId="155B1094" w14:textId="77777777" w:rsidTr="00614C83">
        <w:tc>
          <w:tcPr>
            <w:tcW w:w="316" w:type="pct"/>
            <w:tcBorders>
              <w:left w:val="single" w:sz="4" w:space="0" w:color="000000"/>
            </w:tcBorders>
            <w:shd w:val="clear" w:color="auto" w:fill="auto"/>
          </w:tcPr>
          <w:p w14:paraId="4E4091FE"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988" w:type="pct"/>
            <w:gridSpan w:val="2"/>
            <w:tcBorders>
              <w:left w:val="single" w:sz="4" w:space="0" w:color="000000"/>
            </w:tcBorders>
            <w:shd w:val="clear" w:color="auto" w:fill="auto"/>
          </w:tcPr>
          <w:p w14:paraId="1E2DA49A" w14:textId="77777777" w:rsidR="00AC22CE" w:rsidRPr="00614C83" w:rsidRDefault="00AC22CE" w:rsidP="00614C83">
            <w:pPr>
              <w:snapToGrid w:val="0"/>
              <w:ind w:firstLine="0"/>
              <w:rPr>
                <w:rFonts w:cs="Arial"/>
                <w:sz w:val="20"/>
                <w:szCs w:val="20"/>
              </w:rPr>
            </w:pPr>
          </w:p>
          <w:p w14:paraId="58106DED" w14:textId="77777777" w:rsidR="00AC22CE" w:rsidRPr="00614C83" w:rsidRDefault="00AC22CE" w:rsidP="00614C83">
            <w:pPr>
              <w:snapToGrid w:val="0"/>
              <w:ind w:firstLine="0"/>
              <w:rPr>
                <w:rFonts w:cs="Arial"/>
                <w:sz w:val="20"/>
                <w:szCs w:val="20"/>
              </w:rPr>
            </w:pPr>
            <w:r w:rsidRPr="00614C83">
              <w:rPr>
                <w:rFonts w:cs="Arial"/>
                <w:sz w:val="20"/>
                <w:szCs w:val="20"/>
              </w:rPr>
              <w:t>с. Дальнее Ляпино</w:t>
            </w:r>
          </w:p>
        </w:tc>
        <w:tc>
          <w:tcPr>
            <w:tcW w:w="611" w:type="pct"/>
            <w:gridSpan w:val="2"/>
            <w:tcBorders>
              <w:left w:val="single" w:sz="4" w:space="0" w:color="000000"/>
            </w:tcBorders>
            <w:shd w:val="clear" w:color="auto" w:fill="auto"/>
          </w:tcPr>
          <w:p w14:paraId="09560FF7" w14:textId="77777777" w:rsidR="00AC22CE" w:rsidRPr="00614C83" w:rsidRDefault="00AC22CE" w:rsidP="00614C83">
            <w:pPr>
              <w:snapToGrid w:val="0"/>
              <w:ind w:firstLine="0"/>
              <w:jc w:val="center"/>
              <w:rPr>
                <w:rFonts w:cs="Arial"/>
                <w:sz w:val="20"/>
                <w:szCs w:val="20"/>
              </w:rPr>
            </w:pPr>
          </w:p>
          <w:p w14:paraId="45AF3BAA" w14:textId="77777777" w:rsidR="00AC22CE" w:rsidRPr="00614C83" w:rsidRDefault="00AC22CE" w:rsidP="00614C83">
            <w:pPr>
              <w:snapToGrid w:val="0"/>
              <w:ind w:firstLine="0"/>
              <w:jc w:val="center"/>
              <w:rPr>
                <w:rFonts w:cs="Arial"/>
                <w:sz w:val="20"/>
                <w:szCs w:val="20"/>
              </w:rPr>
            </w:pPr>
            <w:r w:rsidRPr="00614C83">
              <w:rPr>
                <w:rFonts w:cs="Arial"/>
                <w:sz w:val="20"/>
                <w:szCs w:val="20"/>
              </w:rPr>
              <w:t>19200</w:t>
            </w:r>
          </w:p>
        </w:tc>
        <w:tc>
          <w:tcPr>
            <w:tcW w:w="818" w:type="pct"/>
            <w:tcBorders>
              <w:left w:val="single" w:sz="4" w:space="0" w:color="000000"/>
            </w:tcBorders>
            <w:shd w:val="clear" w:color="auto" w:fill="auto"/>
          </w:tcPr>
          <w:p w14:paraId="6E90C6CA" w14:textId="77777777" w:rsidR="00AC22CE" w:rsidRPr="00614C83" w:rsidRDefault="00AC22CE" w:rsidP="00614C83">
            <w:pPr>
              <w:snapToGrid w:val="0"/>
              <w:ind w:firstLine="0"/>
              <w:jc w:val="center"/>
              <w:rPr>
                <w:rFonts w:cs="Arial"/>
                <w:sz w:val="20"/>
                <w:szCs w:val="20"/>
              </w:rPr>
            </w:pPr>
          </w:p>
          <w:p w14:paraId="43273203" w14:textId="77777777" w:rsidR="00AC22CE" w:rsidRPr="00614C83" w:rsidRDefault="00AC22CE" w:rsidP="00614C83">
            <w:pPr>
              <w:snapToGrid w:val="0"/>
              <w:ind w:firstLine="0"/>
              <w:jc w:val="center"/>
              <w:rPr>
                <w:rFonts w:cs="Arial"/>
                <w:sz w:val="20"/>
                <w:szCs w:val="20"/>
              </w:rPr>
            </w:pPr>
            <w:r w:rsidRPr="00614C83">
              <w:rPr>
                <w:rFonts w:cs="Arial"/>
                <w:sz w:val="20"/>
                <w:szCs w:val="20"/>
              </w:rPr>
              <w:t>339</w:t>
            </w:r>
          </w:p>
        </w:tc>
        <w:tc>
          <w:tcPr>
            <w:tcW w:w="994" w:type="pct"/>
            <w:tcBorders>
              <w:left w:val="single" w:sz="4" w:space="0" w:color="000000"/>
            </w:tcBorders>
            <w:shd w:val="clear" w:color="auto" w:fill="auto"/>
          </w:tcPr>
          <w:p w14:paraId="51B67607" w14:textId="77777777" w:rsidR="00AC22CE" w:rsidRPr="00614C83" w:rsidRDefault="00AC22CE" w:rsidP="00614C83">
            <w:pPr>
              <w:snapToGrid w:val="0"/>
              <w:ind w:firstLine="0"/>
              <w:jc w:val="center"/>
              <w:rPr>
                <w:rFonts w:cs="Arial"/>
                <w:sz w:val="20"/>
                <w:szCs w:val="20"/>
              </w:rPr>
            </w:pPr>
          </w:p>
          <w:p w14:paraId="5FDADBAF" w14:textId="77777777" w:rsidR="00AC22CE" w:rsidRPr="00614C83" w:rsidRDefault="00AC22CE" w:rsidP="00614C83">
            <w:pPr>
              <w:snapToGrid w:val="0"/>
              <w:ind w:firstLine="0"/>
              <w:jc w:val="center"/>
              <w:rPr>
                <w:rFonts w:cs="Arial"/>
                <w:sz w:val="20"/>
                <w:szCs w:val="20"/>
              </w:rPr>
            </w:pPr>
            <w:r w:rsidRPr="00614C83">
              <w:rPr>
                <w:rFonts w:cs="Arial"/>
                <w:sz w:val="20"/>
                <w:szCs w:val="20"/>
              </w:rPr>
              <w:t>1,442</w:t>
            </w:r>
          </w:p>
        </w:tc>
        <w:tc>
          <w:tcPr>
            <w:tcW w:w="1272" w:type="pct"/>
            <w:tcBorders>
              <w:left w:val="single" w:sz="4" w:space="0" w:color="000000"/>
              <w:right w:val="single" w:sz="4" w:space="0" w:color="000000"/>
            </w:tcBorders>
            <w:shd w:val="clear" w:color="auto" w:fill="auto"/>
          </w:tcPr>
          <w:p w14:paraId="6A2AAD0D" w14:textId="77777777" w:rsidR="00AC22CE" w:rsidRPr="00614C83" w:rsidRDefault="00AC22CE" w:rsidP="00614C83">
            <w:pPr>
              <w:snapToGrid w:val="0"/>
              <w:ind w:firstLine="0"/>
              <w:jc w:val="center"/>
              <w:rPr>
                <w:rFonts w:cs="Arial"/>
                <w:sz w:val="20"/>
                <w:szCs w:val="20"/>
              </w:rPr>
            </w:pPr>
          </w:p>
          <w:p w14:paraId="023DBBD2" w14:textId="77777777" w:rsidR="00AC22CE" w:rsidRPr="00614C83" w:rsidRDefault="00AC22CE" w:rsidP="00614C83">
            <w:pPr>
              <w:snapToGrid w:val="0"/>
              <w:ind w:firstLine="0"/>
              <w:jc w:val="center"/>
              <w:rPr>
                <w:rFonts w:cs="Arial"/>
                <w:sz w:val="20"/>
                <w:szCs w:val="20"/>
              </w:rPr>
            </w:pPr>
            <w:r w:rsidRPr="00614C83">
              <w:rPr>
                <w:rFonts w:cs="Arial"/>
                <w:sz w:val="20"/>
                <w:szCs w:val="20"/>
              </w:rPr>
              <w:t>594,17</w:t>
            </w:r>
          </w:p>
        </w:tc>
      </w:tr>
      <w:tr w:rsidR="006067F1" w:rsidRPr="00614C83" w14:paraId="6F2DD667" w14:textId="77777777" w:rsidTr="00614C83">
        <w:tc>
          <w:tcPr>
            <w:tcW w:w="1304" w:type="pct"/>
            <w:gridSpan w:val="3"/>
            <w:tcBorders>
              <w:left w:val="single" w:sz="4" w:space="0" w:color="000000"/>
              <w:bottom w:val="single" w:sz="4" w:space="0" w:color="000000"/>
            </w:tcBorders>
            <w:shd w:val="clear" w:color="auto" w:fill="auto"/>
          </w:tcPr>
          <w:p w14:paraId="6197B477" w14:textId="4E48DF49" w:rsidR="00AC22CE" w:rsidRPr="00614C83" w:rsidRDefault="006067F1" w:rsidP="00614C83">
            <w:pPr>
              <w:snapToGrid w:val="0"/>
              <w:ind w:firstLine="0"/>
              <w:rPr>
                <w:rFonts w:cs="Arial"/>
                <w:sz w:val="20"/>
                <w:szCs w:val="20"/>
              </w:rPr>
            </w:pPr>
            <w:r w:rsidRPr="00614C83">
              <w:rPr>
                <w:rFonts w:cs="Arial"/>
                <w:sz w:val="20"/>
                <w:szCs w:val="20"/>
              </w:rPr>
              <w:t xml:space="preserve"> </w:t>
            </w:r>
            <w:r w:rsidR="00AC22CE" w:rsidRPr="00614C83">
              <w:rPr>
                <w:rFonts w:cs="Arial"/>
                <w:sz w:val="20"/>
                <w:szCs w:val="20"/>
              </w:rPr>
              <w:t>Всего:</w:t>
            </w:r>
          </w:p>
        </w:tc>
        <w:tc>
          <w:tcPr>
            <w:tcW w:w="611" w:type="pct"/>
            <w:gridSpan w:val="2"/>
            <w:tcBorders>
              <w:left w:val="single" w:sz="4" w:space="0" w:color="000000"/>
              <w:bottom w:val="single" w:sz="4" w:space="0" w:color="000000"/>
            </w:tcBorders>
            <w:shd w:val="clear" w:color="auto" w:fill="auto"/>
          </w:tcPr>
          <w:p w14:paraId="13F31AA4" w14:textId="77777777" w:rsidR="00AC22CE" w:rsidRPr="00614C83" w:rsidRDefault="00AC22CE" w:rsidP="00614C83">
            <w:pPr>
              <w:snapToGrid w:val="0"/>
              <w:ind w:firstLine="0"/>
              <w:jc w:val="center"/>
              <w:rPr>
                <w:rFonts w:cs="Arial"/>
                <w:sz w:val="20"/>
                <w:szCs w:val="20"/>
              </w:rPr>
            </w:pPr>
            <w:r w:rsidRPr="00614C83">
              <w:rPr>
                <w:rFonts w:cs="Arial"/>
                <w:sz w:val="20"/>
                <w:szCs w:val="20"/>
              </w:rPr>
              <w:t>52100</w:t>
            </w:r>
          </w:p>
        </w:tc>
        <w:tc>
          <w:tcPr>
            <w:tcW w:w="818" w:type="pct"/>
            <w:tcBorders>
              <w:left w:val="single" w:sz="4" w:space="0" w:color="000000"/>
              <w:bottom w:val="single" w:sz="4" w:space="0" w:color="000000"/>
            </w:tcBorders>
            <w:shd w:val="clear" w:color="auto" w:fill="auto"/>
          </w:tcPr>
          <w:p w14:paraId="7051BE25" w14:textId="77777777" w:rsidR="00AC22CE" w:rsidRPr="00614C83" w:rsidRDefault="00AC22CE" w:rsidP="00614C83">
            <w:pPr>
              <w:snapToGrid w:val="0"/>
              <w:ind w:firstLine="0"/>
              <w:jc w:val="center"/>
              <w:rPr>
                <w:rFonts w:cs="Arial"/>
                <w:sz w:val="20"/>
                <w:szCs w:val="20"/>
              </w:rPr>
            </w:pPr>
            <w:r w:rsidRPr="00614C83">
              <w:rPr>
                <w:rFonts w:cs="Arial"/>
                <w:sz w:val="20"/>
                <w:szCs w:val="20"/>
              </w:rPr>
              <w:t>921</w:t>
            </w:r>
          </w:p>
        </w:tc>
        <w:tc>
          <w:tcPr>
            <w:tcW w:w="994" w:type="pct"/>
            <w:tcBorders>
              <w:left w:val="single" w:sz="4" w:space="0" w:color="000000"/>
              <w:bottom w:val="single" w:sz="4" w:space="0" w:color="000000"/>
            </w:tcBorders>
            <w:shd w:val="clear" w:color="auto" w:fill="auto"/>
          </w:tcPr>
          <w:p w14:paraId="0AF896F8" w14:textId="77777777" w:rsidR="00AC22CE" w:rsidRPr="00614C83" w:rsidRDefault="00AC22CE" w:rsidP="00614C83">
            <w:pPr>
              <w:snapToGrid w:val="0"/>
              <w:ind w:firstLine="0"/>
              <w:jc w:val="center"/>
              <w:rPr>
                <w:rFonts w:cs="Arial"/>
                <w:sz w:val="20"/>
                <w:szCs w:val="20"/>
              </w:rPr>
            </w:pPr>
            <w:r w:rsidRPr="00614C83">
              <w:rPr>
                <w:rFonts w:cs="Arial"/>
                <w:sz w:val="20"/>
                <w:szCs w:val="20"/>
              </w:rPr>
              <w:t>3,913</w:t>
            </w:r>
          </w:p>
        </w:tc>
        <w:tc>
          <w:tcPr>
            <w:tcW w:w="1272" w:type="pct"/>
            <w:tcBorders>
              <w:left w:val="single" w:sz="4" w:space="0" w:color="000000"/>
              <w:bottom w:val="single" w:sz="4" w:space="0" w:color="000000"/>
              <w:right w:val="single" w:sz="4" w:space="0" w:color="000000"/>
            </w:tcBorders>
            <w:shd w:val="clear" w:color="auto" w:fill="auto"/>
          </w:tcPr>
          <w:p w14:paraId="7DC44F94" w14:textId="77777777" w:rsidR="00AC22CE" w:rsidRPr="00614C83" w:rsidRDefault="00AC22CE" w:rsidP="00614C83">
            <w:pPr>
              <w:snapToGrid w:val="0"/>
              <w:ind w:firstLine="0"/>
              <w:jc w:val="center"/>
              <w:rPr>
                <w:rFonts w:cs="Arial"/>
                <w:sz w:val="20"/>
                <w:szCs w:val="20"/>
              </w:rPr>
            </w:pPr>
            <w:r w:rsidRPr="00614C83">
              <w:rPr>
                <w:rFonts w:cs="Arial"/>
                <w:sz w:val="20"/>
                <w:szCs w:val="20"/>
              </w:rPr>
              <w:t>1612,23</w:t>
            </w:r>
          </w:p>
        </w:tc>
      </w:tr>
    </w:tbl>
    <w:p w14:paraId="03952C97" w14:textId="77777777" w:rsidR="00AC22CE" w:rsidRPr="006067F1" w:rsidRDefault="00AC22CE" w:rsidP="006067F1">
      <w:pPr>
        <w:jc w:val="center"/>
        <w:rPr>
          <w:rFonts w:cs="Arial"/>
        </w:rPr>
      </w:pPr>
    </w:p>
    <w:p w14:paraId="0CDC3F8D" w14:textId="77777777" w:rsidR="00AC22CE" w:rsidRPr="006067F1" w:rsidRDefault="00AC22CE" w:rsidP="006067F1">
      <w:pPr>
        <w:jc w:val="center"/>
        <w:rPr>
          <w:rFonts w:cs="Arial"/>
        </w:rPr>
      </w:pPr>
      <w:r w:rsidRPr="006067F1">
        <w:rPr>
          <w:rFonts w:cs="Arial"/>
        </w:rPr>
        <w:t>Расход природного газа на отопление, вентиляцию и</w:t>
      </w:r>
    </w:p>
    <w:p w14:paraId="787EBB84" w14:textId="77777777" w:rsidR="00AC22CE" w:rsidRPr="006067F1" w:rsidRDefault="00AC22CE" w:rsidP="006067F1">
      <w:pPr>
        <w:jc w:val="center"/>
        <w:rPr>
          <w:rFonts w:cs="Arial"/>
        </w:rPr>
      </w:pPr>
      <w:r w:rsidRPr="006067F1">
        <w:rPr>
          <w:rFonts w:cs="Arial"/>
        </w:rPr>
        <w:t xml:space="preserve">горячее водоснабжение общественной застройки (соцкультбыта) </w:t>
      </w:r>
    </w:p>
    <w:p w14:paraId="30ECB91B" w14:textId="02E1956D" w:rsidR="00AC22CE" w:rsidRPr="006067F1" w:rsidRDefault="00AC22CE" w:rsidP="006067F1">
      <w:pPr>
        <w:jc w:val="right"/>
        <w:rPr>
          <w:rFonts w:cs="Arial"/>
        </w:rPr>
      </w:pPr>
      <w:r w:rsidRPr="006067F1">
        <w:rPr>
          <w:rFonts w:cs="Arial"/>
        </w:rPr>
        <w:t>Таблица</w:t>
      </w:r>
      <w:r w:rsidR="006067F1" w:rsidRPr="006067F1">
        <w:rPr>
          <w:rFonts w:cs="Arial"/>
        </w:rPr>
        <w:t xml:space="preserve"> </w:t>
      </w:r>
      <w:r w:rsidRPr="006067F1">
        <w:rPr>
          <w:rFonts w:cs="Arial"/>
        </w:rPr>
        <w:t>3</w:t>
      </w:r>
    </w:p>
    <w:p w14:paraId="048607EB" w14:textId="77777777" w:rsidR="00AC22CE" w:rsidRPr="006067F1" w:rsidRDefault="00AC22CE" w:rsidP="006067F1">
      <w:pPr>
        <w:jc w:val="right"/>
        <w:rPr>
          <w:rFonts w:cs="Arial"/>
        </w:rPr>
      </w:pPr>
    </w:p>
    <w:tbl>
      <w:tblPr>
        <w:tblW w:w="5000" w:type="pct"/>
        <w:tblLook w:val="0000" w:firstRow="0" w:lastRow="0" w:firstColumn="0" w:lastColumn="0" w:noHBand="0" w:noVBand="0"/>
      </w:tblPr>
      <w:tblGrid>
        <w:gridCol w:w="659"/>
        <w:gridCol w:w="2586"/>
        <w:gridCol w:w="3244"/>
        <w:gridCol w:w="3366"/>
      </w:tblGrid>
      <w:tr w:rsidR="006067F1" w:rsidRPr="00614C83" w14:paraId="1F4DD793" w14:textId="77777777" w:rsidTr="00614C83">
        <w:trPr>
          <w:cantSplit/>
          <w:trHeight w:val="1675"/>
        </w:trPr>
        <w:tc>
          <w:tcPr>
            <w:tcW w:w="334" w:type="pct"/>
            <w:tcBorders>
              <w:top w:val="single" w:sz="4" w:space="0" w:color="000000"/>
              <w:left w:val="single" w:sz="4" w:space="0" w:color="000000"/>
              <w:bottom w:val="single" w:sz="4" w:space="0" w:color="000000"/>
            </w:tcBorders>
            <w:shd w:val="clear" w:color="auto" w:fill="auto"/>
          </w:tcPr>
          <w:p w14:paraId="24EA844F" w14:textId="77777777" w:rsidR="00AC22CE" w:rsidRPr="00614C83" w:rsidRDefault="00AC22CE" w:rsidP="00614C83">
            <w:pPr>
              <w:snapToGrid w:val="0"/>
              <w:ind w:firstLine="0"/>
              <w:jc w:val="right"/>
              <w:rPr>
                <w:rFonts w:cs="Arial"/>
                <w:sz w:val="20"/>
                <w:szCs w:val="20"/>
              </w:rPr>
            </w:pPr>
          </w:p>
          <w:p w14:paraId="53E29E8B" w14:textId="77777777" w:rsidR="00AC22CE" w:rsidRPr="00614C83" w:rsidRDefault="00AC22CE" w:rsidP="00614C83">
            <w:pPr>
              <w:ind w:firstLine="0"/>
              <w:jc w:val="right"/>
              <w:rPr>
                <w:rFonts w:cs="Arial"/>
                <w:sz w:val="20"/>
                <w:szCs w:val="20"/>
              </w:rPr>
            </w:pPr>
            <w:r w:rsidRPr="00614C83">
              <w:rPr>
                <w:rFonts w:cs="Arial"/>
                <w:sz w:val="20"/>
                <w:szCs w:val="20"/>
              </w:rPr>
              <w:t>№</w:t>
            </w:r>
          </w:p>
          <w:p w14:paraId="37E91E27" w14:textId="77777777" w:rsidR="00AC22CE" w:rsidRPr="00614C83" w:rsidRDefault="00AC22CE" w:rsidP="00614C83">
            <w:pPr>
              <w:ind w:firstLine="0"/>
              <w:jc w:val="right"/>
              <w:rPr>
                <w:rFonts w:cs="Arial"/>
                <w:sz w:val="20"/>
                <w:szCs w:val="20"/>
              </w:rPr>
            </w:pPr>
            <w:r w:rsidRPr="00614C83">
              <w:rPr>
                <w:rFonts w:cs="Arial"/>
                <w:sz w:val="20"/>
                <w:szCs w:val="20"/>
              </w:rPr>
              <w:t>п/п</w:t>
            </w:r>
          </w:p>
        </w:tc>
        <w:tc>
          <w:tcPr>
            <w:tcW w:w="1312" w:type="pct"/>
            <w:tcBorders>
              <w:top w:val="single" w:sz="4" w:space="0" w:color="000000"/>
              <w:left w:val="single" w:sz="4" w:space="0" w:color="000000"/>
              <w:bottom w:val="single" w:sz="4" w:space="0" w:color="000000"/>
            </w:tcBorders>
            <w:shd w:val="clear" w:color="auto" w:fill="auto"/>
          </w:tcPr>
          <w:p w14:paraId="053687FA" w14:textId="77777777" w:rsidR="00AC22CE" w:rsidRPr="00614C83" w:rsidRDefault="00AC22CE" w:rsidP="00614C83">
            <w:pPr>
              <w:snapToGrid w:val="0"/>
              <w:ind w:firstLine="0"/>
              <w:jc w:val="center"/>
              <w:rPr>
                <w:rFonts w:cs="Arial"/>
                <w:sz w:val="20"/>
                <w:szCs w:val="20"/>
              </w:rPr>
            </w:pPr>
          </w:p>
          <w:p w14:paraId="180B3214" w14:textId="77777777" w:rsidR="00AC22CE" w:rsidRPr="00614C83" w:rsidRDefault="00AC22CE" w:rsidP="00614C83">
            <w:pPr>
              <w:ind w:firstLine="0"/>
              <w:jc w:val="center"/>
              <w:rPr>
                <w:rFonts w:cs="Arial"/>
                <w:sz w:val="20"/>
                <w:szCs w:val="20"/>
              </w:rPr>
            </w:pPr>
            <w:r w:rsidRPr="00614C83">
              <w:rPr>
                <w:rFonts w:cs="Arial"/>
                <w:sz w:val="20"/>
                <w:szCs w:val="20"/>
              </w:rPr>
              <w:t>Наименование поселения</w:t>
            </w:r>
          </w:p>
        </w:tc>
        <w:tc>
          <w:tcPr>
            <w:tcW w:w="1646" w:type="pct"/>
            <w:tcBorders>
              <w:top w:val="single" w:sz="4" w:space="0" w:color="000000"/>
              <w:left w:val="single" w:sz="4" w:space="0" w:color="000000"/>
            </w:tcBorders>
            <w:shd w:val="clear" w:color="auto" w:fill="auto"/>
          </w:tcPr>
          <w:p w14:paraId="008CDBD9" w14:textId="77777777" w:rsidR="00AC22CE" w:rsidRPr="00614C83" w:rsidRDefault="00AC22CE" w:rsidP="00614C83">
            <w:pPr>
              <w:snapToGrid w:val="0"/>
              <w:ind w:firstLine="0"/>
              <w:jc w:val="center"/>
              <w:rPr>
                <w:rFonts w:cs="Arial"/>
                <w:sz w:val="20"/>
                <w:szCs w:val="20"/>
              </w:rPr>
            </w:pPr>
          </w:p>
          <w:p w14:paraId="36DAB840" w14:textId="77777777" w:rsidR="00AC22CE" w:rsidRPr="00614C83" w:rsidRDefault="00AC22CE" w:rsidP="00614C83">
            <w:pPr>
              <w:snapToGrid w:val="0"/>
              <w:ind w:firstLine="0"/>
              <w:jc w:val="center"/>
              <w:rPr>
                <w:rFonts w:cs="Arial"/>
                <w:sz w:val="20"/>
                <w:szCs w:val="20"/>
              </w:rPr>
            </w:pPr>
            <w:r w:rsidRPr="00614C83">
              <w:rPr>
                <w:rFonts w:cs="Arial"/>
                <w:sz w:val="20"/>
                <w:szCs w:val="20"/>
              </w:rPr>
              <w:t>Годовой расход газа,</w:t>
            </w:r>
          </w:p>
          <w:p w14:paraId="7FDB2D5D" w14:textId="77777777" w:rsidR="00AC22CE" w:rsidRPr="00614C83" w:rsidRDefault="00AC22CE" w:rsidP="00614C83">
            <w:pPr>
              <w:ind w:firstLine="0"/>
              <w:jc w:val="center"/>
              <w:rPr>
                <w:rFonts w:cs="Arial"/>
                <w:sz w:val="20"/>
                <w:szCs w:val="20"/>
              </w:rPr>
            </w:pPr>
            <w:r w:rsidRPr="00614C83">
              <w:rPr>
                <w:rFonts w:cs="Arial"/>
                <w:sz w:val="20"/>
                <w:szCs w:val="20"/>
              </w:rPr>
              <w:t>млн.нм</w:t>
            </w:r>
            <w:r w:rsidRPr="00614C83">
              <w:rPr>
                <w:rFonts w:cs="Arial"/>
                <w:sz w:val="20"/>
                <w:szCs w:val="20"/>
                <w:vertAlign w:val="superscript"/>
              </w:rPr>
              <w:t>3</w:t>
            </w:r>
            <w:r w:rsidRPr="00614C83">
              <w:rPr>
                <w:rFonts w:cs="Arial"/>
                <w:sz w:val="20"/>
                <w:szCs w:val="20"/>
              </w:rPr>
              <w:t>/год</w:t>
            </w:r>
          </w:p>
          <w:p w14:paraId="16684458" w14:textId="77777777" w:rsidR="00AC22CE" w:rsidRPr="00614C83" w:rsidRDefault="00AC22CE" w:rsidP="00614C83">
            <w:pPr>
              <w:ind w:firstLine="0"/>
              <w:jc w:val="center"/>
              <w:rPr>
                <w:rFonts w:cs="Arial"/>
                <w:sz w:val="20"/>
                <w:szCs w:val="20"/>
              </w:rPr>
            </w:pPr>
          </w:p>
        </w:tc>
        <w:tc>
          <w:tcPr>
            <w:tcW w:w="1708" w:type="pct"/>
            <w:tcBorders>
              <w:top w:val="single" w:sz="4" w:space="0" w:color="000000"/>
              <w:left w:val="single" w:sz="4" w:space="0" w:color="000000"/>
              <w:right w:val="single" w:sz="4" w:space="0" w:color="000000"/>
            </w:tcBorders>
            <w:shd w:val="clear" w:color="auto" w:fill="auto"/>
          </w:tcPr>
          <w:p w14:paraId="3912ABAD" w14:textId="77777777" w:rsidR="00AC22CE" w:rsidRPr="00614C83" w:rsidRDefault="00AC22CE" w:rsidP="00614C83">
            <w:pPr>
              <w:snapToGrid w:val="0"/>
              <w:ind w:firstLine="0"/>
              <w:jc w:val="center"/>
              <w:rPr>
                <w:rFonts w:cs="Arial"/>
                <w:sz w:val="20"/>
                <w:szCs w:val="20"/>
              </w:rPr>
            </w:pPr>
          </w:p>
          <w:p w14:paraId="1C50DF2C" w14:textId="77777777" w:rsidR="00AC22CE" w:rsidRPr="00614C83" w:rsidRDefault="00AC22CE" w:rsidP="00614C83">
            <w:pPr>
              <w:snapToGrid w:val="0"/>
              <w:ind w:firstLine="0"/>
              <w:jc w:val="center"/>
              <w:rPr>
                <w:rFonts w:cs="Arial"/>
                <w:sz w:val="20"/>
                <w:szCs w:val="20"/>
              </w:rPr>
            </w:pPr>
            <w:r w:rsidRPr="00614C83">
              <w:rPr>
                <w:rFonts w:cs="Arial"/>
                <w:sz w:val="20"/>
                <w:szCs w:val="20"/>
              </w:rPr>
              <w:t>Часовой расход газа,</w:t>
            </w:r>
          </w:p>
          <w:p w14:paraId="658E4DDC" w14:textId="77777777" w:rsidR="00AC22CE" w:rsidRPr="00614C83" w:rsidRDefault="00AC22CE" w:rsidP="00614C83">
            <w:pPr>
              <w:ind w:firstLine="0"/>
              <w:jc w:val="center"/>
              <w:rPr>
                <w:rFonts w:cs="Arial"/>
                <w:sz w:val="20"/>
                <w:szCs w:val="20"/>
              </w:rPr>
            </w:pPr>
            <w:r w:rsidRPr="00614C83">
              <w:rPr>
                <w:rFonts w:cs="Arial"/>
                <w:sz w:val="20"/>
                <w:szCs w:val="20"/>
              </w:rPr>
              <w:t xml:space="preserve"> нм</w:t>
            </w:r>
            <w:r w:rsidRPr="00614C83">
              <w:rPr>
                <w:rFonts w:cs="Arial"/>
                <w:sz w:val="20"/>
                <w:szCs w:val="20"/>
                <w:vertAlign w:val="superscript"/>
              </w:rPr>
              <w:t>3</w:t>
            </w:r>
            <w:r w:rsidRPr="00614C83">
              <w:rPr>
                <w:rFonts w:cs="Arial"/>
                <w:sz w:val="20"/>
                <w:szCs w:val="20"/>
              </w:rPr>
              <w:t>/час</w:t>
            </w:r>
          </w:p>
        </w:tc>
      </w:tr>
      <w:tr w:rsidR="006067F1" w:rsidRPr="00614C83" w14:paraId="61559FB3" w14:textId="77777777" w:rsidTr="00614C83">
        <w:tc>
          <w:tcPr>
            <w:tcW w:w="334" w:type="pct"/>
            <w:tcBorders>
              <w:left w:val="single" w:sz="4" w:space="0" w:color="000000"/>
              <w:bottom w:val="single" w:sz="4" w:space="0" w:color="000000"/>
            </w:tcBorders>
            <w:shd w:val="clear" w:color="auto" w:fill="auto"/>
          </w:tcPr>
          <w:p w14:paraId="0853F667" w14:textId="77777777" w:rsidR="00AC22CE" w:rsidRPr="00614C83" w:rsidRDefault="00AC22CE" w:rsidP="00614C83">
            <w:pPr>
              <w:snapToGrid w:val="0"/>
              <w:ind w:firstLine="0"/>
              <w:jc w:val="center"/>
              <w:rPr>
                <w:rFonts w:cs="Arial"/>
                <w:sz w:val="20"/>
                <w:szCs w:val="20"/>
              </w:rPr>
            </w:pPr>
            <w:r w:rsidRPr="00614C83">
              <w:rPr>
                <w:rFonts w:cs="Arial"/>
                <w:sz w:val="20"/>
                <w:szCs w:val="20"/>
              </w:rPr>
              <w:t>1</w:t>
            </w:r>
          </w:p>
        </w:tc>
        <w:tc>
          <w:tcPr>
            <w:tcW w:w="1312" w:type="pct"/>
            <w:tcBorders>
              <w:left w:val="single" w:sz="4" w:space="0" w:color="000000"/>
              <w:bottom w:val="single" w:sz="4" w:space="0" w:color="000000"/>
            </w:tcBorders>
            <w:shd w:val="clear" w:color="auto" w:fill="auto"/>
          </w:tcPr>
          <w:p w14:paraId="18207249" w14:textId="77777777" w:rsidR="00AC22CE" w:rsidRPr="00614C83" w:rsidRDefault="00AC22CE" w:rsidP="00614C83">
            <w:pPr>
              <w:snapToGrid w:val="0"/>
              <w:ind w:firstLine="0"/>
              <w:jc w:val="center"/>
              <w:rPr>
                <w:rFonts w:cs="Arial"/>
                <w:sz w:val="20"/>
                <w:szCs w:val="20"/>
              </w:rPr>
            </w:pPr>
            <w:r w:rsidRPr="00614C83">
              <w:rPr>
                <w:rFonts w:cs="Arial"/>
                <w:sz w:val="20"/>
                <w:szCs w:val="20"/>
              </w:rPr>
              <w:t>2</w:t>
            </w:r>
          </w:p>
        </w:tc>
        <w:tc>
          <w:tcPr>
            <w:tcW w:w="1646" w:type="pct"/>
            <w:tcBorders>
              <w:left w:val="single" w:sz="4" w:space="0" w:color="000000"/>
              <w:bottom w:val="single" w:sz="4" w:space="0" w:color="000000"/>
            </w:tcBorders>
            <w:shd w:val="clear" w:color="auto" w:fill="auto"/>
          </w:tcPr>
          <w:p w14:paraId="2FCD1C15" w14:textId="77777777" w:rsidR="00AC22CE" w:rsidRPr="00614C83" w:rsidRDefault="00AC22CE" w:rsidP="00614C83">
            <w:pPr>
              <w:snapToGrid w:val="0"/>
              <w:ind w:firstLine="0"/>
              <w:jc w:val="center"/>
              <w:rPr>
                <w:rFonts w:cs="Arial"/>
                <w:sz w:val="20"/>
                <w:szCs w:val="20"/>
              </w:rPr>
            </w:pPr>
            <w:r w:rsidRPr="00614C83">
              <w:rPr>
                <w:rFonts w:cs="Arial"/>
                <w:sz w:val="20"/>
                <w:szCs w:val="20"/>
              </w:rPr>
              <w:t>3</w:t>
            </w:r>
          </w:p>
          <w:p w14:paraId="6ABB28FE" w14:textId="77777777" w:rsidR="00AC22CE" w:rsidRPr="00614C83" w:rsidRDefault="00AC22CE" w:rsidP="00614C83">
            <w:pPr>
              <w:snapToGrid w:val="0"/>
              <w:ind w:firstLine="0"/>
              <w:jc w:val="center"/>
              <w:rPr>
                <w:rFonts w:cs="Arial"/>
                <w:sz w:val="20"/>
                <w:szCs w:val="20"/>
              </w:rPr>
            </w:pPr>
          </w:p>
        </w:tc>
        <w:tc>
          <w:tcPr>
            <w:tcW w:w="1708" w:type="pct"/>
            <w:tcBorders>
              <w:left w:val="single" w:sz="4" w:space="0" w:color="000000"/>
              <w:bottom w:val="single" w:sz="4" w:space="0" w:color="000000"/>
              <w:right w:val="single" w:sz="4" w:space="0" w:color="000000"/>
            </w:tcBorders>
            <w:shd w:val="clear" w:color="auto" w:fill="auto"/>
          </w:tcPr>
          <w:p w14:paraId="29209089" w14:textId="77777777" w:rsidR="00AC22CE" w:rsidRPr="00614C83" w:rsidRDefault="00AC22CE" w:rsidP="00614C83">
            <w:pPr>
              <w:snapToGrid w:val="0"/>
              <w:ind w:firstLine="0"/>
              <w:jc w:val="center"/>
              <w:rPr>
                <w:rFonts w:cs="Arial"/>
                <w:sz w:val="20"/>
                <w:szCs w:val="20"/>
              </w:rPr>
            </w:pPr>
            <w:r w:rsidRPr="00614C83">
              <w:rPr>
                <w:rFonts w:cs="Arial"/>
                <w:sz w:val="20"/>
                <w:szCs w:val="20"/>
              </w:rPr>
              <w:t>4</w:t>
            </w:r>
          </w:p>
        </w:tc>
      </w:tr>
      <w:tr w:rsidR="006067F1" w:rsidRPr="00614C83" w14:paraId="24AF7BCA" w14:textId="77777777" w:rsidTr="00614C83">
        <w:tc>
          <w:tcPr>
            <w:tcW w:w="334" w:type="pct"/>
            <w:tcBorders>
              <w:left w:val="single" w:sz="4" w:space="0" w:color="000000"/>
              <w:bottom w:val="single" w:sz="4" w:space="0" w:color="000000"/>
            </w:tcBorders>
            <w:shd w:val="clear" w:color="auto" w:fill="auto"/>
          </w:tcPr>
          <w:p w14:paraId="2CDC7E41" w14:textId="77777777" w:rsidR="00AC22CE" w:rsidRPr="00614C83" w:rsidRDefault="00AC22CE" w:rsidP="00614C83">
            <w:pPr>
              <w:ind w:firstLine="0"/>
              <w:jc w:val="center"/>
              <w:rPr>
                <w:rFonts w:cs="Arial"/>
                <w:sz w:val="20"/>
                <w:szCs w:val="20"/>
              </w:rPr>
            </w:pPr>
            <w:r w:rsidRPr="00614C83">
              <w:rPr>
                <w:rFonts w:cs="Arial"/>
                <w:sz w:val="20"/>
                <w:szCs w:val="20"/>
              </w:rPr>
              <w:t>1</w:t>
            </w:r>
          </w:p>
        </w:tc>
        <w:tc>
          <w:tcPr>
            <w:tcW w:w="1312" w:type="pct"/>
            <w:tcBorders>
              <w:left w:val="single" w:sz="4" w:space="0" w:color="000000"/>
              <w:bottom w:val="single" w:sz="4" w:space="0" w:color="000000"/>
            </w:tcBorders>
            <w:shd w:val="clear" w:color="auto" w:fill="auto"/>
          </w:tcPr>
          <w:p w14:paraId="21E4507E" w14:textId="77777777" w:rsidR="00AC22CE" w:rsidRPr="00614C83" w:rsidRDefault="00AC22CE" w:rsidP="00614C83">
            <w:pPr>
              <w:ind w:firstLine="0"/>
              <w:rPr>
                <w:rFonts w:cs="Arial"/>
                <w:sz w:val="20"/>
                <w:szCs w:val="20"/>
              </w:rPr>
            </w:pPr>
            <w:r w:rsidRPr="00614C83">
              <w:rPr>
                <w:rFonts w:cs="Arial"/>
                <w:sz w:val="20"/>
                <w:szCs w:val="20"/>
              </w:rPr>
              <w:t>с. Латное</w:t>
            </w:r>
          </w:p>
        </w:tc>
        <w:tc>
          <w:tcPr>
            <w:tcW w:w="1646" w:type="pct"/>
            <w:tcBorders>
              <w:left w:val="single" w:sz="4" w:space="0" w:color="000000"/>
              <w:bottom w:val="single" w:sz="4" w:space="0" w:color="000000"/>
            </w:tcBorders>
            <w:shd w:val="clear" w:color="auto" w:fill="auto"/>
          </w:tcPr>
          <w:p w14:paraId="4EF0B32F" w14:textId="77777777" w:rsidR="00AC22CE" w:rsidRPr="00614C83" w:rsidRDefault="00AC22CE" w:rsidP="00614C83">
            <w:pPr>
              <w:ind w:firstLine="0"/>
              <w:jc w:val="center"/>
              <w:rPr>
                <w:rFonts w:cs="Arial"/>
                <w:sz w:val="20"/>
                <w:szCs w:val="20"/>
              </w:rPr>
            </w:pPr>
            <w:r w:rsidRPr="00614C83">
              <w:rPr>
                <w:rFonts w:cs="Arial"/>
                <w:sz w:val="20"/>
                <w:szCs w:val="20"/>
              </w:rPr>
              <w:t>0,653</w:t>
            </w:r>
          </w:p>
        </w:tc>
        <w:tc>
          <w:tcPr>
            <w:tcW w:w="1708" w:type="pct"/>
            <w:tcBorders>
              <w:left w:val="single" w:sz="4" w:space="0" w:color="000000"/>
              <w:bottom w:val="single" w:sz="4" w:space="0" w:color="000000"/>
              <w:right w:val="single" w:sz="4" w:space="0" w:color="000000"/>
            </w:tcBorders>
            <w:shd w:val="clear" w:color="auto" w:fill="auto"/>
          </w:tcPr>
          <w:p w14:paraId="031701DF" w14:textId="77777777" w:rsidR="00AC22CE" w:rsidRPr="00614C83" w:rsidRDefault="00AC22CE" w:rsidP="00614C83">
            <w:pPr>
              <w:ind w:firstLine="0"/>
              <w:jc w:val="center"/>
              <w:rPr>
                <w:rFonts w:cs="Arial"/>
                <w:sz w:val="20"/>
                <w:szCs w:val="20"/>
              </w:rPr>
            </w:pPr>
            <w:r w:rsidRPr="00614C83">
              <w:rPr>
                <w:rFonts w:cs="Arial"/>
                <w:sz w:val="20"/>
                <w:szCs w:val="20"/>
              </w:rPr>
              <w:t>192,78</w:t>
            </w:r>
          </w:p>
        </w:tc>
      </w:tr>
      <w:tr w:rsidR="006067F1" w:rsidRPr="00614C83" w14:paraId="5ABFB735" w14:textId="77777777" w:rsidTr="00614C83">
        <w:trPr>
          <w:trHeight w:val="375"/>
        </w:trPr>
        <w:tc>
          <w:tcPr>
            <w:tcW w:w="334" w:type="pct"/>
            <w:tcBorders>
              <w:left w:val="single" w:sz="4" w:space="0" w:color="000000"/>
              <w:bottom w:val="single" w:sz="4" w:space="0" w:color="000000"/>
            </w:tcBorders>
            <w:shd w:val="clear" w:color="auto" w:fill="auto"/>
          </w:tcPr>
          <w:p w14:paraId="7B2CBB90" w14:textId="77777777" w:rsidR="00AC22CE" w:rsidRPr="00614C83" w:rsidRDefault="00AC22CE" w:rsidP="00614C83">
            <w:pPr>
              <w:ind w:firstLine="0"/>
              <w:jc w:val="center"/>
              <w:rPr>
                <w:rFonts w:cs="Arial"/>
                <w:sz w:val="20"/>
                <w:szCs w:val="20"/>
              </w:rPr>
            </w:pPr>
            <w:r w:rsidRPr="00614C83">
              <w:rPr>
                <w:rFonts w:cs="Arial"/>
                <w:sz w:val="20"/>
                <w:szCs w:val="20"/>
              </w:rPr>
              <w:t>2</w:t>
            </w:r>
          </w:p>
        </w:tc>
        <w:tc>
          <w:tcPr>
            <w:tcW w:w="1312" w:type="pct"/>
            <w:tcBorders>
              <w:left w:val="single" w:sz="4" w:space="0" w:color="000000"/>
              <w:bottom w:val="single" w:sz="4" w:space="0" w:color="000000"/>
            </w:tcBorders>
            <w:shd w:val="clear" w:color="auto" w:fill="auto"/>
          </w:tcPr>
          <w:p w14:paraId="7E248995" w14:textId="77777777" w:rsidR="00AC22CE" w:rsidRPr="00614C83" w:rsidRDefault="00AC22CE" w:rsidP="00614C83">
            <w:pPr>
              <w:snapToGrid w:val="0"/>
              <w:ind w:firstLine="0"/>
              <w:rPr>
                <w:rFonts w:cs="Arial"/>
                <w:sz w:val="20"/>
                <w:szCs w:val="20"/>
              </w:rPr>
            </w:pPr>
          </w:p>
          <w:p w14:paraId="5ABF0626" w14:textId="77777777" w:rsidR="00AC22CE" w:rsidRPr="00614C83" w:rsidRDefault="00AC22CE" w:rsidP="00614C83">
            <w:pPr>
              <w:snapToGrid w:val="0"/>
              <w:ind w:firstLine="0"/>
              <w:rPr>
                <w:rFonts w:cs="Arial"/>
                <w:sz w:val="20"/>
                <w:szCs w:val="20"/>
              </w:rPr>
            </w:pPr>
            <w:r w:rsidRPr="00614C83">
              <w:rPr>
                <w:rFonts w:cs="Arial"/>
                <w:sz w:val="20"/>
                <w:szCs w:val="20"/>
              </w:rPr>
              <w:t>с. Дальнее Ляпино</w:t>
            </w:r>
          </w:p>
        </w:tc>
        <w:tc>
          <w:tcPr>
            <w:tcW w:w="1646" w:type="pct"/>
            <w:tcBorders>
              <w:left w:val="single" w:sz="4" w:space="0" w:color="000000"/>
              <w:bottom w:val="single" w:sz="4" w:space="0" w:color="000000"/>
            </w:tcBorders>
            <w:shd w:val="clear" w:color="auto" w:fill="auto"/>
          </w:tcPr>
          <w:p w14:paraId="6D5BC4BB" w14:textId="77777777" w:rsidR="00AC22CE" w:rsidRPr="00614C83" w:rsidRDefault="00AC22CE" w:rsidP="00614C83">
            <w:pPr>
              <w:snapToGrid w:val="0"/>
              <w:ind w:firstLine="0"/>
              <w:jc w:val="center"/>
              <w:rPr>
                <w:rFonts w:cs="Arial"/>
                <w:sz w:val="20"/>
                <w:szCs w:val="20"/>
              </w:rPr>
            </w:pPr>
          </w:p>
          <w:p w14:paraId="74972D78" w14:textId="77777777" w:rsidR="00AC22CE" w:rsidRPr="00614C83" w:rsidRDefault="00AC22CE" w:rsidP="00614C83">
            <w:pPr>
              <w:snapToGrid w:val="0"/>
              <w:ind w:firstLine="0"/>
              <w:jc w:val="center"/>
              <w:rPr>
                <w:rFonts w:cs="Arial"/>
                <w:sz w:val="20"/>
                <w:szCs w:val="20"/>
              </w:rPr>
            </w:pPr>
            <w:r w:rsidRPr="00614C83">
              <w:rPr>
                <w:rFonts w:cs="Arial"/>
                <w:sz w:val="20"/>
                <w:szCs w:val="20"/>
              </w:rPr>
              <w:t>0,109</w:t>
            </w:r>
          </w:p>
        </w:tc>
        <w:tc>
          <w:tcPr>
            <w:tcW w:w="1708" w:type="pct"/>
            <w:tcBorders>
              <w:left w:val="single" w:sz="4" w:space="0" w:color="000000"/>
              <w:bottom w:val="single" w:sz="4" w:space="0" w:color="000000"/>
              <w:right w:val="single" w:sz="4" w:space="0" w:color="000000"/>
            </w:tcBorders>
            <w:shd w:val="clear" w:color="auto" w:fill="auto"/>
          </w:tcPr>
          <w:p w14:paraId="66B85864" w14:textId="77777777" w:rsidR="00AC22CE" w:rsidRPr="00614C83" w:rsidRDefault="00AC22CE" w:rsidP="00614C83">
            <w:pPr>
              <w:snapToGrid w:val="0"/>
              <w:ind w:firstLine="0"/>
              <w:jc w:val="center"/>
              <w:rPr>
                <w:rFonts w:cs="Arial"/>
                <w:sz w:val="20"/>
                <w:szCs w:val="20"/>
              </w:rPr>
            </w:pPr>
          </w:p>
          <w:p w14:paraId="4923E1A6" w14:textId="77777777" w:rsidR="00AC22CE" w:rsidRPr="00614C83" w:rsidRDefault="00AC22CE" w:rsidP="00614C83">
            <w:pPr>
              <w:snapToGrid w:val="0"/>
              <w:ind w:firstLine="0"/>
              <w:jc w:val="center"/>
              <w:rPr>
                <w:rFonts w:cs="Arial"/>
                <w:sz w:val="20"/>
                <w:szCs w:val="20"/>
              </w:rPr>
            </w:pPr>
            <w:r w:rsidRPr="00614C83">
              <w:rPr>
                <w:rFonts w:cs="Arial"/>
                <w:sz w:val="20"/>
                <w:szCs w:val="20"/>
              </w:rPr>
              <w:t>45,14</w:t>
            </w:r>
          </w:p>
          <w:p w14:paraId="009477AC" w14:textId="77777777" w:rsidR="00AC22CE" w:rsidRPr="00614C83" w:rsidRDefault="00AC22CE" w:rsidP="00614C83">
            <w:pPr>
              <w:snapToGrid w:val="0"/>
              <w:ind w:firstLine="0"/>
              <w:jc w:val="center"/>
              <w:rPr>
                <w:rFonts w:cs="Arial"/>
                <w:sz w:val="20"/>
                <w:szCs w:val="20"/>
              </w:rPr>
            </w:pPr>
          </w:p>
        </w:tc>
      </w:tr>
      <w:tr w:rsidR="006067F1" w:rsidRPr="00614C83" w14:paraId="1386EB1E" w14:textId="77777777" w:rsidTr="00614C83">
        <w:tc>
          <w:tcPr>
            <w:tcW w:w="334" w:type="pct"/>
            <w:tcBorders>
              <w:left w:val="single" w:sz="4" w:space="0" w:color="000000"/>
              <w:bottom w:val="single" w:sz="4" w:space="0" w:color="000000"/>
            </w:tcBorders>
            <w:shd w:val="clear" w:color="auto" w:fill="auto"/>
          </w:tcPr>
          <w:p w14:paraId="07E44F2A" w14:textId="77777777" w:rsidR="00AC22CE" w:rsidRPr="00614C83" w:rsidRDefault="00AC22CE" w:rsidP="00614C83">
            <w:pPr>
              <w:snapToGrid w:val="0"/>
              <w:ind w:firstLine="0"/>
              <w:jc w:val="center"/>
              <w:rPr>
                <w:rFonts w:cs="Arial"/>
                <w:sz w:val="20"/>
                <w:szCs w:val="20"/>
              </w:rPr>
            </w:pPr>
          </w:p>
        </w:tc>
        <w:tc>
          <w:tcPr>
            <w:tcW w:w="1312" w:type="pct"/>
            <w:tcBorders>
              <w:left w:val="single" w:sz="4" w:space="0" w:color="000000"/>
              <w:bottom w:val="single" w:sz="4" w:space="0" w:color="000000"/>
            </w:tcBorders>
            <w:shd w:val="clear" w:color="auto" w:fill="auto"/>
          </w:tcPr>
          <w:p w14:paraId="5CBDB434" w14:textId="77777777" w:rsidR="00AC22CE" w:rsidRPr="00614C83" w:rsidRDefault="00AC22CE" w:rsidP="00614C83">
            <w:pPr>
              <w:snapToGrid w:val="0"/>
              <w:ind w:firstLine="0"/>
              <w:jc w:val="center"/>
              <w:rPr>
                <w:rFonts w:cs="Arial"/>
                <w:sz w:val="20"/>
                <w:szCs w:val="20"/>
              </w:rPr>
            </w:pPr>
            <w:r w:rsidRPr="00614C83">
              <w:rPr>
                <w:rFonts w:cs="Arial"/>
                <w:sz w:val="20"/>
                <w:szCs w:val="20"/>
              </w:rPr>
              <w:t>Всего:</w:t>
            </w:r>
          </w:p>
        </w:tc>
        <w:tc>
          <w:tcPr>
            <w:tcW w:w="1646" w:type="pct"/>
            <w:tcBorders>
              <w:left w:val="single" w:sz="4" w:space="0" w:color="000000"/>
              <w:bottom w:val="single" w:sz="4" w:space="0" w:color="000000"/>
            </w:tcBorders>
            <w:shd w:val="clear" w:color="auto" w:fill="auto"/>
          </w:tcPr>
          <w:p w14:paraId="74B726B3" w14:textId="77777777" w:rsidR="00AC22CE" w:rsidRPr="00614C83" w:rsidRDefault="00AC22CE" w:rsidP="00614C83">
            <w:pPr>
              <w:snapToGrid w:val="0"/>
              <w:ind w:firstLine="0"/>
              <w:jc w:val="center"/>
              <w:rPr>
                <w:rFonts w:cs="Arial"/>
                <w:sz w:val="20"/>
                <w:szCs w:val="20"/>
              </w:rPr>
            </w:pPr>
            <w:r w:rsidRPr="00614C83">
              <w:rPr>
                <w:rFonts w:cs="Arial"/>
                <w:sz w:val="20"/>
                <w:szCs w:val="20"/>
              </w:rPr>
              <w:t>0,762</w:t>
            </w:r>
          </w:p>
        </w:tc>
        <w:tc>
          <w:tcPr>
            <w:tcW w:w="1708" w:type="pct"/>
            <w:tcBorders>
              <w:left w:val="single" w:sz="4" w:space="0" w:color="000000"/>
              <w:bottom w:val="single" w:sz="4" w:space="0" w:color="000000"/>
              <w:right w:val="single" w:sz="4" w:space="0" w:color="000000"/>
            </w:tcBorders>
            <w:shd w:val="clear" w:color="auto" w:fill="auto"/>
          </w:tcPr>
          <w:p w14:paraId="31548BE0" w14:textId="77777777" w:rsidR="00AC22CE" w:rsidRPr="00614C83" w:rsidRDefault="00AC22CE" w:rsidP="00614C83">
            <w:pPr>
              <w:snapToGrid w:val="0"/>
              <w:ind w:firstLine="0"/>
              <w:jc w:val="center"/>
              <w:rPr>
                <w:rFonts w:cs="Arial"/>
                <w:sz w:val="20"/>
                <w:szCs w:val="20"/>
              </w:rPr>
            </w:pPr>
            <w:r w:rsidRPr="00614C83">
              <w:rPr>
                <w:rFonts w:cs="Arial"/>
                <w:sz w:val="20"/>
                <w:szCs w:val="20"/>
              </w:rPr>
              <w:t>237,92</w:t>
            </w:r>
          </w:p>
        </w:tc>
      </w:tr>
    </w:tbl>
    <w:p w14:paraId="05847800" w14:textId="77777777" w:rsidR="00AC22CE" w:rsidRPr="006067F1" w:rsidRDefault="00AC22CE" w:rsidP="006067F1">
      <w:pPr>
        <w:rPr>
          <w:rFonts w:cs="Arial"/>
        </w:rPr>
      </w:pPr>
    </w:p>
    <w:p w14:paraId="45FC3E97" w14:textId="3E7DFC27" w:rsidR="00AC22CE" w:rsidRPr="006067F1" w:rsidRDefault="00AC22CE" w:rsidP="006067F1">
      <w:pPr>
        <w:jc w:val="center"/>
        <w:rPr>
          <w:rFonts w:cs="Arial"/>
        </w:rPr>
      </w:pPr>
      <w:r w:rsidRPr="006067F1">
        <w:rPr>
          <w:rFonts w:cs="Arial"/>
        </w:rPr>
        <w:t>Общий расход природного газа</w:t>
      </w:r>
      <w:r w:rsidR="006067F1" w:rsidRPr="006067F1">
        <w:rPr>
          <w:rFonts w:cs="Arial"/>
        </w:rPr>
        <w:t xml:space="preserve"> </w:t>
      </w:r>
      <w:r w:rsidRPr="006067F1">
        <w:rPr>
          <w:rFonts w:cs="Arial"/>
        </w:rPr>
        <w:t>по поселению</w:t>
      </w:r>
    </w:p>
    <w:p w14:paraId="78F9EF3C" w14:textId="77777777" w:rsidR="00AC22CE" w:rsidRPr="006067F1" w:rsidRDefault="00AC22CE" w:rsidP="006067F1">
      <w:pPr>
        <w:ind w:left="7788" w:firstLine="0"/>
        <w:jc w:val="center"/>
        <w:rPr>
          <w:rFonts w:cs="Arial"/>
        </w:rPr>
      </w:pPr>
      <w:r w:rsidRPr="006067F1">
        <w:rPr>
          <w:rFonts w:cs="Arial"/>
        </w:rPr>
        <w:t>Таблица 4</w:t>
      </w:r>
    </w:p>
    <w:tbl>
      <w:tblPr>
        <w:tblW w:w="5000" w:type="pct"/>
        <w:tblLook w:val="0000" w:firstRow="0" w:lastRow="0" w:firstColumn="0" w:lastColumn="0" w:noHBand="0" w:noVBand="0"/>
      </w:tblPr>
      <w:tblGrid>
        <w:gridCol w:w="489"/>
        <w:gridCol w:w="2870"/>
        <w:gridCol w:w="1673"/>
        <w:gridCol w:w="1575"/>
        <w:gridCol w:w="1673"/>
        <w:gridCol w:w="1575"/>
      </w:tblGrid>
      <w:tr w:rsidR="006067F1" w:rsidRPr="00614C83" w14:paraId="2B2E877D" w14:textId="77777777" w:rsidTr="00614C83">
        <w:trPr>
          <w:cantSplit/>
          <w:trHeight w:hRule="exact" w:val="528"/>
        </w:trPr>
        <w:tc>
          <w:tcPr>
            <w:tcW w:w="438" w:type="pct"/>
            <w:vMerge w:val="restart"/>
            <w:tcBorders>
              <w:top w:val="single" w:sz="4" w:space="0" w:color="000000"/>
              <w:left w:val="single" w:sz="4" w:space="0" w:color="000000"/>
              <w:bottom w:val="single" w:sz="4" w:space="0" w:color="000000"/>
            </w:tcBorders>
            <w:shd w:val="clear" w:color="auto" w:fill="auto"/>
          </w:tcPr>
          <w:p w14:paraId="275BBC78" w14:textId="77777777" w:rsidR="00AC22CE" w:rsidRPr="00614C83" w:rsidRDefault="00AC22CE" w:rsidP="00614C83">
            <w:pPr>
              <w:snapToGrid w:val="0"/>
              <w:ind w:firstLine="0"/>
              <w:jc w:val="right"/>
              <w:rPr>
                <w:rFonts w:cs="Arial"/>
                <w:sz w:val="20"/>
                <w:szCs w:val="20"/>
              </w:rPr>
            </w:pPr>
          </w:p>
          <w:p w14:paraId="055A2230" w14:textId="77777777" w:rsidR="00AC22CE" w:rsidRPr="00614C83" w:rsidRDefault="00AC22CE" w:rsidP="00614C83">
            <w:pPr>
              <w:ind w:firstLine="0"/>
              <w:jc w:val="right"/>
              <w:rPr>
                <w:rFonts w:cs="Arial"/>
                <w:sz w:val="20"/>
                <w:szCs w:val="20"/>
              </w:rPr>
            </w:pPr>
            <w:r w:rsidRPr="00614C83">
              <w:rPr>
                <w:rFonts w:cs="Arial"/>
                <w:sz w:val="20"/>
                <w:szCs w:val="20"/>
              </w:rPr>
              <w:t>№</w:t>
            </w:r>
          </w:p>
          <w:p w14:paraId="6DDE2FB3" w14:textId="77777777" w:rsidR="00AC22CE" w:rsidRPr="00614C83" w:rsidRDefault="00AC22CE" w:rsidP="00614C83">
            <w:pPr>
              <w:ind w:firstLine="0"/>
              <w:jc w:val="right"/>
              <w:rPr>
                <w:rFonts w:cs="Arial"/>
                <w:sz w:val="20"/>
                <w:szCs w:val="20"/>
              </w:rPr>
            </w:pPr>
            <w:r w:rsidRPr="00614C83">
              <w:rPr>
                <w:rFonts w:cs="Arial"/>
                <w:sz w:val="20"/>
                <w:szCs w:val="20"/>
              </w:rPr>
              <w:t>п/п</w:t>
            </w:r>
          </w:p>
        </w:tc>
        <w:tc>
          <w:tcPr>
            <w:tcW w:w="1975" w:type="pct"/>
            <w:vMerge w:val="restart"/>
            <w:tcBorders>
              <w:top w:val="single" w:sz="4" w:space="0" w:color="000000"/>
              <w:left w:val="single" w:sz="4" w:space="0" w:color="000000"/>
              <w:bottom w:val="single" w:sz="4" w:space="0" w:color="000000"/>
            </w:tcBorders>
            <w:shd w:val="clear" w:color="auto" w:fill="auto"/>
          </w:tcPr>
          <w:p w14:paraId="7FD8E2EE" w14:textId="77777777" w:rsidR="00AC22CE" w:rsidRPr="00614C83" w:rsidRDefault="00AC22CE" w:rsidP="00614C83">
            <w:pPr>
              <w:snapToGrid w:val="0"/>
              <w:ind w:firstLine="0"/>
              <w:jc w:val="center"/>
              <w:rPr>
                <w:rFonts w:cs="Arial"/>
                <w:sz w:val="20"/>
                <w:szCs w:val="20"/>
              </w:rPr>
            </w:pPr>
          </w:p>
          <w:p w14:paraId="3E86BCDF" w14:textId="77777777" w:rsidR="00AC22CE" w:rsidRPr="00614C83" w:rsidRDefault="00AC22CE" w:rsidP="00614C83">
            <w:pPr>
              <w:ind w:firstLine="0"/>
              <w:jc w:val="center"/>
              <w:rPr>
                <w:rFonts w:cs="Arial"/>
                <w:sz w:val="20"/>
                <w:szCs w:val="20"/>
              </w:rPr>
            </w:pPr>
            <w:r w:rsidRPr="00614C83">
              <w:rPr>
                <w:rFonts w:cs="Arial"/>
                <w:sz w:val="20"/>
                <w:szCs w:val="20"/>
              </w:rPr>
              <w:t>Виды потребителей</w:t>
            </w:r>
          </w:p>
        </w:tc>
        <w:tc>
          <w:tcPr>
            <w:tcW w:w="1342" w:type="pct"/>
            <w:gridSpan w:val="2"/>
            <w:tcBorders>
              <w:top w:val="single" w:sz="4" w:space="0" w:color="000000"/>
              <w:left w:val="single" w:sz="4" w:space="0" w:color="000000"/>
              <w:bottom w:val="single" w:sz="4" w:space="0" w:color="000000"/>
            </w:tcBorders>
            <w:shd w:val="clear" w:color="auto" w:fill="auto"/>
          </w:tcPr>
          <w:p w14:paraId="52088CF4" w14:textId="4EEA2805" w:rsidR="00AC22CE" w:rsidRPr="00614C83" w:rsidRDefault="00AC22CE" w:rsidP="00614C83">
            <w:pPr>
              <w:snapToGrid w:val="0"/>
              <w:ind w:firstLine="0"/>
              <w:jc w:val="center"/>
              <w:rPr>
                <w:rFonts w:cs="Arial"/>
                <w:sz w:val="20"/>
                <w:szCs w:val="20"/>
              </w:rPr>
            </w:pPr>
            <w:r w:rsidRPr="00614C83">
              <w:rPr>
                <w:rFonts w:cs="Arial"/>
                <w:sz w:val="20"/>
                <w:szCs w:val="20"/>
              </w:rPr>
              <w:t>Годовой</w:t>
            </w:r>
            <w:r w:rsidR="006067F1" w:rsidRPr="00614C83">
              <w:rPr>
                <w:rFonts w:cs="Arial"/>
                <w:sz w:val="20"/>
                <w:szCs w:val="20"/>
              </w:rPr>
              <w:t xml:space="preserve"> </w:t>
            </w:r>
            <w:r w:rsidRPr="00614C83">
              <w:rPr>
                <w:rFonts w:cs="Arial"/>
                <w:sz w:val="20"/>
                <w:szCs w:val="20"/>
              </w:rPr>
              <w:t>расход газа,</w:t>
            </w:r>
          </w:p>
          <w:p w14:paraId="2D145398" w14:textId="212852F8" w:rsidR="00AC22CE" w:rsidRPr="00614C83" w:rsidRDefault="00AC22CE" w:rsidP="00614C83">
            <w:pPr>
              <w:ind w:firstLine="0"/>
              <w:jc w:val="center"/>
              <w:rPr>
                <w:rFonts w:cs="Arial"/>
                <w:sz w:val="20"/>
                <w:szCs w:val="20"/>
              </w:rPr>
            </w:pPr>
            <w:r w:rsidRPr="00614C83">
              <w:rPr>
                <w:rFonts w:cs="Arial"/>
                <w:sz w:val="20"/>
                <w:szCs w:val="20"/>
              </w:rPr>
              <w:t>млн.нм</w:t>
            </w:r>
            <w:r w:rsidRPr="00614C83">
              <w:rPr>
                <w:rFonts w:cs="Arial"/>
                <w:sz w:val="20"/>
                <w:szCs w:val="20"/>
                <w:vertAlign w:val="superscript"/>
              </w:rPr>
              <w:t>3</w:t>
            </w:r>
            <w:r w:rsidRPr="00614C83">
              <w:rPr>
                <w:rFonts w:cs="Arial"/>
                <w:sz w:val="20"/>
                <w:szCs w:val="20"/>
              </w:rPr>
              <w:t>/год</w:t>
            </w:r>
            <w:r w:rsidR="006067F1" w:rsidRPr="00614C83">
              <w:rPr>
                <w:rFonts w:cs="Arial"/>
                <w:sz w:val="20"/>
                <w:szCs w:val="20"/>
              </w:rPr>
              <w:t xml:space="preserve"> </w:t>
            </w:r>
          </w:p>
        </w:tc>
        <w:tc>
          <w:tcPr>
            <w:tcW w:w="1246" w:type="pct"/>
            <w:gridSpan w:val="2"/>
            <w:tcBorders>
              <w:top w:val="single" w:sz="4" w:space="0" w:color="000000"/>
              <w:left w:val="single" w:sz="4" w:space="0" w:color="000000"/>
              <w:bottom w:val="single" w:sz="4" w:space="0" w:color="000000"/>
              <w:right w:val="single" w:sz="4" w:space="0" w:color="000000"/>
            </w:tcBorders>
            <w:shd w:val="clear" w:color="auto" w:fill="auto"/>
          </w:tcPr>
          <w:p w14:paraId="7FD7B7B8" w14:textId="77777777" w:rsidR="00AC22CE" w:rsidRPr="00614C83" w:rsidRDefault="00AC22CE" w:rsidP="00614C83">
            <w:pPr>
              <w:snapToGrid w:val="0"/>
              <w:ind w:firstLine="0"/>
              <w:jc w:val="center"/>
              <w:rPr>
                <w:rFonts w:cs="Arial"/>
                <w:sz w:val="20"/>
                <w:szCs w:val="20"/>
              </w:rPr>
            </w:pPr>
            <w:r w:rsidRPr="00614C83">
              <w:rPr>
                <w:rFonts w:cs="Arial"/>
                <w:sz w:val="20"/>
                <w:szCs w:val="20"/>
              </w:rPr>
              <w:t>Часовой расход газа,</w:t>
            </w:r>
          </w:p>
          <w:p w14:paraId="11B01551" w14:textId="77777777" w:rsidR="00AC22CE" w:rsidRPr="00614C83" w:rsidRDefault="00AC22CE" w:rsidP="00614C83">
            <w:pPr>
              <w:ind w:firstLine="0"/>
              <w:jc w:val="center"/>
              <w:rPr>
                <w:rFonts w:cs="Arial"/>
                <w:sz w:val="20"/>
                <w:szCs w:val="20"/>
              </w:rPr>
            </w:pPr>
            <w:r w:rsidRPr="00614C83">
              <w:rPr>
                <w:rFonts w:cs="Arial"/>
                <w:sz w:val="20"/>
                <w:szCs w:val="20"/>
              </w:rPr>
              <w:t>нм</w:t>
            </w:r>
            <w:r w:rsidRPr="00614C83">
              <w:rPr>
                <w:rFonts w:cs="Arial"/>
                <w:sz w:val="20"/>
                <w:szCs w:val="20"/>
                <w:vertAlign w:val="superscript"/>
              </w:rPr>
              <w:t>3</w:t>
            </w:r>
            <w:r w:rsidRPr="00614C83">
              <w:rPr>
                <w:rFonts w:cs="Arial"/>
                <w:sz w:val="20"/>
                <w:szCs w:val="20"/>
              </w:rPr>
              <w:t>/час</w:t>
            </w:r>
          </w:p>
        </w:tc>
      </w:tr>
      <w:tr w:rsidR="006067F1" w:rsidRPr="00614C83" w14:paraId="2AFCCC70" w14:textId="77777777" w:rsidTr="00614C83">
        <w:trPr>
          <w:cantSplit/>
          <w:trHeight w:val="135"/>
        </w:trPr>
        <w:tc>
          <w:tcPr>
            <w:tcW w:w="438" w:type="pct"/>
            <w:vMerge/>
            <w:tcBorders>
              <w:top w:val="single" w:sz="4" w:space="0" w:color="000000"/>
              <w:left w:val="single" w:sz="4" w:space="0" w:color="000000"/>
              <w:bottom w:val="single" w:sz="4" w:space="0" w:color="000000"/>
            </w:tcBorders>
            <w:shd w:val="clear" w:color="auto" w:fill="auto"/>
          </w:tcPr>
          <w:p w14:paraId="33108FB1" w14:textId="77777777" w:rsidR="00AC22CE" w:rsidRPr="00614C83" w:rsidRDefault="00AC22CE" w:rsidP="00614C83">
            <w:pPr>
              <w:snapToGrid w:val="0"/>
              <w:ind w:firstLine="0"/>
              <w:rPr>
                <w:rFonts w:cs="Arial"/>
                <w:sz w:val="20"/>
                <w:szCs w:val="20"/>
              </w:rPr>
            </w:pPr>
          </w:p>
        </w:tc>
        <w:tc>
          <w:tcPr>
            <w:tcW w:w="1975" w:type="pct"/>
            <w:vMerge/>
            <w:tcBorders>
              <w:top w:val="single" w:sz="4" w:space="0" w:color="000000"/>
              <w:left w:val="single" w:sz="4" w:space="0" w:color="000000"/>
              <w:bottom w:val="single" w:sz="4" w:space="0" w:color="000000"/>
            </w:tcBorders>
            <w:shd w:val="clear" w:color="auto" w:fill="auto"/>
          </w:tcPr>
          <w:p w14:paraId="1D654581" w14:textId="77777777" w:rsidR="00AC22CE" w:rsidRPr="00614C83" w:rsidRDefault="00AC22CE" w:rsidP="00614C83">
            <w:pPr>
              <w:snapToGrid w:val="0"/>
              <w:ind w:firstLine="0"/>
              <w:rPr>
                <w:rFonts w:cs="Arial"/>
                <w:sz w:val="20"/>
                <w:szCs w:val="20"/>
              </w:rPr>
            </w:pPr>
          </w:p>
        </w:tc>
        <w:tc>
          <w:tcPr>
            <w:tcW w:w="671" w:type="pct"/>
            <w:tcBorders>
              <w:left w:val="single" w:sz="4" w:space="0" w:color="000000"/>
              <w:bottom w:val="single" w:sz="4" w:space="0" w:color="000000"/>
            </w:tcBorders>
            <w:shd w:val="clear" w:color="auto" w:fill="auto"/>
          </w:tcPr>
          <w:p w14:paraId="51283549" w14:textId="77777777" w:rsidR="00AC22CE" w:rsidRPr="00614C83" w:rsidRDefault="00AC22CE" w:rsidP="00614C83">
            <w:pPr>
              <w:ind w:firstLine="0"/>
              <w:jc w:val="center"/>
              <w:rPr>
                <w:rFonts w:cs="Arial"/>
                <w:sz w:val="20"/>
                <w:szCs w:val="20"/>
              </w:rPr>
            </w:pPr>
            <w:r w:rsidRPr="00614C83">
              <w:rPr>
                <w:rFonts w:cs="Arial"/>
                <w:sz w:val="20"/>
                <w:szCs w:val="20"/>
              </w:rPr>
              <w:t>Существующий жилой фонд</w:t>
            </w:r>
          </w:p>
        </w:tc>
        <w:tc>
          <w:tcPr>
            <w:tcW w:w="670" w:type="pct"/>
            <w:tcBorders>
              <w:left w:val="single" w:sz="4" w:space="0" w:color="000000"/>
              <w:bottom w:val="single" w:sz="4" w:space="0" w:color="000000"/>
            </w:tcBorders>
            <w:shd w:val="clear" w:color="auto" w:fill="auto"/>
          </w:tcPr>
          <w:p w14:paraId="0E91200B" w14:textId="77777777" w:rsidR="00AC22CE" w:rsidRPr="00614C83" w:rsidRDefault="00AC22CE" w:rsidP="00614C83">
            <w:pPr>
              <w:ind w:firstLine="0"/>
              <w:jc w:val="center"/>
              <w:rPr>
                <w:rFonts w:cs="Arial"/>
                <w:sz w:val="20"/>
                <w:szCs w:val="20"/>
              </w:rPr>
            </w:pPr>
            <w:r w:rsidRPr="00614C83">
              <w:rPr>
                <w:rFonts w:cs="Arial"/>
                <w:sz w:val="20"/>
                <w:szCs w:val="20"/>
              </w:rPr>
              <w:t>Новое строительство</w:t>
            </w:r>
          </w:p>
        </w:tc>
        <w:tc>
          <w:tcPr>
            <w:tcW w:w="670" w:type="pct"/>
            <w:tcBorders>
              <w:left w:val="single" w:sz="4" w:space="0" w:color="000000"/>
              <w:bottom w:val="single" w:sz="4" w:space="0" w:color="000000"/>
            </w:tcBorders>
            <w:shd w:val="clear" w:color="auto" w:fill="auto"/>
          </w:tcPr>
          <w:p w14:paraId="7086F666" w14:textId="77777777" w:rsidR="00AC22CE" w:rsidRPr="00614C83" w:rsidRDefault="00AC22CE" w:rsidP="00614C83">
            <w:pPr>
              <w:ind w:firstLine="0"/>
              <w:jc w:val="center"/>
              <w:rPr>
                <w:rFonts w:cs="Arial"/>
                <w:sz w:val="20"/>
                <w:szCs w:val="20"/>
              </w:rPr>
            </w:pPr>
            <w:r w:rsidRPr="00614C83">
              <w:rPr>
                <w:rFonts w:cs="Arial"/>
                <w:sz w:val="20"/>
                <w:szCs w:val="20"/>
              </w:rPr>
              <w:t>Существующий жилой фонд</w:t>
            </w:r>
          </w:p>
        </w:tc>
        <w:tc>
          <w:tcPr>
            <w:tcW w:w="575" w:type="pct"/>
            <w:tcBorders>
              <w:left w:val="single" w:sz="4" w:space="0" w:color="000000"/>
              <w:bottom w:val="single" w:sz="4" w:space="0" w:color="000000"/>
              <w:right w:val="single" w:sz="4" w:space="0" w:color="000000"/>
            </w:tcBorders>
            <w:shd w:val="clear" w:color="auto" w:fill="auto"/>
          </w:tcPr>
          <w:p w14:paraId="04A78DEF" w14:textId="77777777" w:rsidR="00AC22CE" w:rsidRPr="00614C83" w:rsidRDefault="00AC22CE" w:rsidP="00614C83">
            <w:pPr>
              <w:ind w:firstLine="0"/>
              <w:jc w:val="center"/>
              <w:rPr>
                <w:rFonts w:cs="Arial"/>
                <w:sz w:val="20"/>
                <w:szCs w:val="20"/>
              </w:rPr>
            </w:pPr>
            <w:r w:rsidRPr="00614C83">
              <w:rPr>
                <w:rFonts w:cs="Arial"/>
                <w:sz w:val="20"/>
                <w:szCs w:val="20"/>
              </w:rPr>
              <w:t>Новое строительство</w:t>
            </w:r>
          </w:p>
        </w:tc>
      </w:tr>
      <w:tr w:rsidR="006067F1" w:rsidRPr="00614C83" w14:paraId="1B8D8A99" w14:textId="77777777" w:rsidTr="00614C83">
        <w:trPr>
          <w:trHeight w:val="254"/>
        </w:trPr>
        <w:tc>
          <w:tcPr>
            <w:tcW w:w="438" w:type="pct"/>
            <w:tcBorders>
              <w:left w:val="single" w:sz="4" w:space="0" w:color="000000"/>
              <w:bottom w:val="single" w:sz="4" w:space="0" w:color="000000"/>
            </w:tcBorders>
            <w:shd w:val="clear" w:color="auto" w:fill="auto"/>
          </w:tcPr>
          <w:p w14:paraId="3F3BAA85" w14:textId="77777777" w:rsidR="00AC22CE" w:rsidRPr="00614C83" w:rsidRDefault="00AC22CE" w:rsidP="00614C83">
            <w:pPr>
              <w:snapToGrid w:val="0"/>
              <w:ind w:firstLine="0"/>
              <w:jc w:val="center"/>
              <w:rPr>
                <w:rFonts w:cs="Arial"/>
                <w:sz w:val="20"/>
                <w:szCs w:val="20"/>
              </w:rPr>
            </w:pPr>
            <w:r w:rsidRPr="00614C83">
              <w:rPr>
                <w:rFonts w:cs="Arial"/>
                <w:sz w:val="20"/>
                <w:szCs w:val="20"/>
              </w:rPr>
              <w:t>1</w:t>
            </w:r>
          </w:p>
        </w:tc>
        <w:tc>
          <w:tcPr>
            <w:tcW w:w="1975" w:type="pct"/>
            <w:tcBorders>
              <w:left w:val="single" w:sz="4" w:space="0" w:color="000000"/>
              <w:bottom w:val="single" w:sz="4" w:space="0" w:color="000000"/>
            </w:tcBorders>
            <w:shd w:val="clear" w:color="auto" w:fill="auto"/>
          </w:tcPr>
          <w:p w14:paraId="6F09953E" w14:textId="77777777" w:rsidR="00AC22CE" w:rsidRPr="00614C83" w:rsidRDefault="00AC22CE" w:rsidP="00614C83">
            <w:pPr>
              <w:snapToGrid w:val="0"/>
              <w:ind w:firstLine="0"/>
              <w:jc w:val="center"/>
              <w:rPr>
                <w:rFonts w:cs="Arial"/>
                <w:sz w:val="20"/>
                <w:szCs w:val="20"/>
              </w:rPr>
            </w:pPr>
            <w:r w:rsidRPr="00614C83">
              <w:rPr>
                <w:rFonts w:cs="Arial"/>
                <w:sz w:val="20"/>
                <w:szCs w:val="20"/>
              </w:rPr>
              <w:t>2</w:t>
            </w:r>
          </w:p>
        </w:tc>
        <w:tc>
          <w:tcPr>
            <w:tcW w:w="671" w:type="pct"/>
            <w:tcBorders>
              <w:left w:val="single" w:sz="4" w:space="0" w:color="000000"/>
              <w:bottom w:val="single" w:sz="4" w:space="0" w:color="000000"/>
            </w:tcBorders>
            <w:shd w:val="clear" w:color="auto" w:fill="auto"/>
          </w:tcPr>
          <w:p w14:paraId="5DAF5F10" w14:textId="77777777" w:rsidR="00AC22CE" w:rsidRPr="00614C83" w:rsidRDefault="00AC22CE" w:rsidP="00614C83">
            <w:pPr>
              <w:snapToGrid w:val="0"/>
              <w:ind w:firstLine="0"/>
              <w:jc w:val="center"/>
              <w:rPr>
                <w:rFonts w:cs="Arial"/>
                <w:sz w:val="20"/>
                <w:szCs w:val="20"/>
              </w:rPr>
            </w:pPr>
            <w:r w:rsidRPr="00614C83">
              <w:rPr>
                <w:rFonts w:cs="Arial"/>
                <w:sz w:val="20"/>
                <w:szCs w:val="20"/>
              </w:rPr>
              <w:t>3</w:t>
            </w:r>
          </w:p>
        </w:tc>
        <w:tc>
          <w:tcPr>
            <w:tcW w:w="670" w:type="pct"/>
            <w:tcBorders>
              <w:left w:val="single" w:sz="4" w:space="0" w:color="000000"/>
              <w:bottom w:val="single" w:sz="4" w:space="0" w:color="000000"/>
            </w:tcBorders>
            <w:shd w:val="clear" w:color="auto" w:fill="auto"/>
          </w:tcPr>
          <w:p w14:paraId="2BDEC640" w14:textId="77777777" w:rsidR="00AC22CE" w:rsidRPr="00614C83" w:rsidRDefault="00AC22CE" w:rsidP="00614C83">
            <w:pPr>
              <w:snapToGrid w:val="0"/>
              <w:ind w:firstLine="0"/>
              <w:jc w:val="center"/>
              <w:rPr>
                <w:rFonts w:cs="Arial"/>
                <w:sz w:val="20"/>
                <w:szCs w:val="20"/>
              </w:rPr>
            </w:pPr>
            <w:r w:rsidRPr="00614C83">
              <w:rPr>
                <w:rFonts w:cs="Arial"/>
                <w:sz w:val="20"/>
                <w:szCs w:val="20"/>
              </w:rPr>
              <w:t>4</w:t>
            </w:r>
          </w:p>
        </w:tc>
        <w:tc>
          <w:tcPr>
            <w:tcW w:w="670" w:type="pct"/>
            <w:tcBorders>
              <w:left w:val="single" w:sz="4" w:space="0" w:color="000000"/>
              <w:bottom w:val="single" w:sz="4" w:space="0" w:color="000000"/>
            </w:tcBorders>
            <w:shd w:val="clear" w:color="auto" w:fill="auto"/>
          </w:tcPr>
          <w:p w14:paraId="1C684C22" w14:textId="77777777" w:rsidR="00AC22CE" w:rsidRPr="00614C83" w:rsidRDefault="00AC22CE" w:rsidP="00614C83">
            <w:pPr>
              <w:snapToGrid w:val="0"/>
              <w:ind w:firstLine="0"/>
              <w:jc w:val="center"/>
              <w:rPr>
                <w:rFonts w:cs="Arial"/>
                <w:sz w:val="20"/>
                <w:szCs w:val="20"/>
              </w:rPr>
            </w:pPr>
            <w:r w:rsidRPr="00614C83">
              <w:rPr>
                <w:rFonts w:cs="Arial"/>
                <w:sz w:val="20"/>
                <w:szCs w:val="20"/>
              </w:rPr>
              <w:t>5</w:t>
            </w:r>
          </w:p>
        </w:tc>
        <w:tc>
          <w:tcPr>
            <w:tcW w:w="575" w:type="pct"/>
            <w:tcBorders>
              <w:left w:val="single" w:sz="4" w:space="0" w:color="000000"/>
              <w:bottom w:val="single" w:sz="4" w:space="0" w:color="000000"/>
              <w:right w:val="single" w:sz="4" w:space="0" w:color="000000"/>
            </w:tcBorders>
            <w:shd w:val="clear" w:color="auto" w:fill="auto"/>
          </w:tcPr>
          <w:p w14:paraId="683D87BF" w14:textId="77777777" w:rsidR="00AC22CE" w:rsidRPr="00614C83" w:rsidRDefault="00AC22CE" w:rsidP="00614C83">
            <w:pPr>
              <w:snapToGrid w:val="0"/>
              <w:ind w:firstLine="0"/>
              <w:jc w:val="center"/>
              <w:rPr>
                <w:rFonts w:cs="Arial"/>
                <w:sz w:val="20"/>
                <w:szCs w:val="20"/>
              </w:rPr>
            </w:pPr>
            <w:r w:rsidRPr="00614C83">
              <w:rPr>
                <w:rFonts w:cs="Arial"/>
                <w:sz w:val="20"/>
                <w:szCs w:val="20"/>
              </w:rPr>
              <w:t>6</w:t>
            </w:r>
          </w:p>
        </w:tc>
      </w:tr>
      <w:tr w:rsidR="006067F1" w:rsidRPr="00614C83" w14:paraId="12A28C71" w14:textId="77777777" w:rsidTr="00614C83">
        <w:trPr>
          <w:trHeight w:val="508"/>
        </w:trPr>
        <w:tc>
          <w:tcPr>
            <w:tcW w:w="438" w:type="pct"/>
            <w:tcBorders>
              <w:left w:val="single" w:sz="4" w:space="0" w:color="000000"/>
              <w:bottom w:val="single" w:sz="4" w:space="0" w:color="000000"/>
            </w:tcBorders>
            <w:shd w:val="clear" w:color="auto" w:fill="auto"/>
          </w:tcPr>
          <w:p w14:paraId="200ACBC0" w14:textId="77777777" w:rsidR="00AC22CE" w:rsidRPr="00614C83" w:rsidRDefault="00AC22CE" w:rsidP="00614C83">
            <w:pPr>
              <w:snapToGrid w:val="0"/>
              <w:ind w:firstLine="0"/>
              <w:jc w:val="center"/>
              <w:rPr>
                <w:rFonts w:cs="Arial"/>
                <w:sz w:val="20"/>
                <w:szCs w:val="20"/>
              </w:rPr>
            </w:pPr>
            <w:r w:rsidRPr="00614C83">
              <w:rPr>
                <w:rFonts w:cs="Arial"/>
                <w:sz w:val="20"/>
                <w:szCs w:val="20"/>
              </w:rPr>
              <w:t>1</w:t>
            </w:r>
          </w:p>
        </w:tc>
        <w:tc>
          <w:tcPr>
            <w:tcW w:w="1975" w:type="pct"/>
            <w:tcBorders>
              <w:left w:val="single" w:sz="4" w:space="0" w:color="000000"/>
              <w:bottom w:val="single" w:sz="4" w:space="0" w:color="000000"/>
            </w:tcBorders>
            <w:shd w:val="clear" w:color="auto" w:fill="auto"/>
          </w:tcPr>
          <w:p w14:paraId="5937591E" w14:textId="77777777" w:rsidR="00AC22CE" w:rsidRPr="00614C83" w:rsidRDefault="00AC22CE" w:rsidP="00614C83">
            <w:pPr>
              <w:snapToGrid w:val="0"/>
              <w:ind w:firstLine="0"/>
              <w:rPr>
                <w:rFonts w:cs="Arial"/>
                <w:sz w:val="20"/>
                <w:szCs w:val="20"/>
              </w:rPr>
            </w:pPr>
            <w:r w:rsidRPr="00614C83">
              <w:rPr>
                <w:rFonts w:cs="Arial"/>
                <w:sz w:val="20"/>
                <w:szCs w:val="20"/>
              </w:rPr>
              <w:t>Хозяйственно-бытовые нужды населения</w:t>
            </w:r>
          </w:p>
        </w:tc>
        <w:tc>
          <w:tcPr>
            <w:tcW w:w="671" w:type="pct"/>
            <w:tcBorders>
              <w:left w:val="single" w:sz="4" w:space="0" w:color="000000"/>
              <w:bottom w:val="single" w:sz="4" w:space="0" w:color="000000"/>
            </w:tcBorders>
            <w:shd w:val="clear" w:color="auto" w:fill="auto"/>
          </w:tcPr>
          <w:p w14:paraId="3B62C1F8" w14:textId="77777777" w:rsidR="00AC22CE" w:rsidRPr="00614C83" w:rsidRDefault="00AC22CE" w:rsidP="00614C83">
            <w:pPr>
              <w:snapToGrid w:val="0"/>
              <w:ind w:firstLine="0"/>
              <w:jc w:val="center"/>
              <w:rPr>
                <w:rFonts w:cs="Arial"/>
                <w:sz w:val="20"/>
                <w:szCs w:val="20"/>
              </w:rPr>
            </w:pPr>
          </w:p>
          <w:p w14:paraId="56B81A6A" w14:textId="77777777" w:rsidR="00AC22CE" w:rsidRPr="00614C83" w:rsidRDefault="00AC22CE" w:rsidP="00614C83">
            <w:pPr>
              <w:ind w:firstLine="0"/>
              <w:jc w:val="center"/>
              <w:rPr>
                <w:rFonts w:cs="Arial"/>
                <w:sz w:val="20"/>
                <w:szCs w:val="20"/>
              </w:rPr>
            </w:pPr>
            <w:r w:rsidRPr="00614C83">
              <w:rPr>
                <w:rFonts w:cs="Arial"/>
                <w:sz w:val="20"/>
                <w:szCs w:val="20"/>
              </w:rPr>
              <w:t>0,5</w:t>
            </w:r>
          </w:p>
        </w:tc>
        <w:tc>
          <w:tcPr>
            <w:tcW w:w="670" w:type="pct"/>
            <w:tcBorders>
              <w:left w:val="single" w:sz="4" w:space="0" w:color="000000"/>
              <w:bottom w:val="single" w:sz="4" w:space="0" w:color="000000"/>
            </w:tcBorders>
            <w:shd w:val="clear" w:color="auto" w:fill="auto"/>
          </w:tcPr>
          <w:p w14:paraId="6FDA2DBF" w14:textId="77777777" w:rsidR="00AC22CE" w:rsidRPr="00614C83" w:rsidRDefault="00AC22CE" w:rsidP="00614C83">
            <w:pPr>
              <w:snapToGrid w:val="0"/>
              <w:ind w:firstLine="0"/>
              <w:jc w:val="center"/>
              <w:rPr>
                <w:rFonts w:cs="Arial"/>
                <w:sz w:val="20"/>
                <w:szCs w:val="20"/>
              </w:rPr>
            </w:pPr>
          </w:p>
          <w:p w14:paraId="2019DF0A" w14:textId="77777777" w:rsidR="00AC22CE" w:rsidRPr="00614C83" w:rsidRDefault="00AC22CE" w:rsidP="00614C83">
            <w:pPr>
              <w:ind w:firstLine="0"/>
              <w:jc w:val="center"/>
              <w:rPr>
                <w:rFonts w:cs="Arial"/>
                <w:sz w:val="20"/>
                <w:szCs w:val="20"/>
              </w:rPr>
            </w:pPr>
            <w:r w:rsidRPr="00614C83">
              <w:rPr>
                <w:rFonts w:cs="Arial"/>
                <w:sz w:val="20"/>
                <w:szCs w:val="20"/>
              </w:rPr>
              <w:t>0,305</w:t>
            </w:r>
          </w:p>
        </w:tc>
        <w:tc>
          <w:tcPr>
            <w:tcW w:w="670" w:type="pct"/>
            <w:tcBorders>
              <w:left w:val="single" w:sz="4" w:space="0" w:color="000000"/>
              <w:bottom w:val="single" w:sz="4" w:space="0" w:color="000000"/>
            </w:tcBorders>
            <w:shd w:val="clear" w:color="auto" w:fill="auto"/>
          </w:tcPr>
          <w:p w14:paraId="1B8E56C8" w14:textId="77777777" w:rsidR="00AC22CE" w:rsidRPr="00614C83" w:rsidRDefault="00AC22CE" w:rsidP="00614C83">
            <w:pPr>
              <w:snapToGrid w:val="0"/>
              <w:ind w:firstLine="0"/>
              <w:jc w:val="center"/>
              <w:rPr>
                <w:rFonts w:cs="Arial"/>
                <w:sz w:val="20"/>
                <w:szCs w:val="20"/>
              </w:rPr>
            </w:pPr>
          </w:p>
          <w:p w14:paraId="3EA3E975" w14:textId="77777777" w:rsidR="00AC22CE" w:rsidRPr="00614C83" w:rsidRDefault="00AC22CE" w:rsidP="00614C83">
            <w:pPr>
              <w:ind w:firstLine="0"/>
              <w:jc w:val="center"/>
              <w:rPr>
                <w:rFonts w:cs="Arial"/>
                <w:sz w:val="20"/>
                <w:szCs w:val="20"/>
              </w:rPr>
            </w:pPr>
            <w:r w:rsidRPr="00614C83">
              <w:rPr>
                <w:rFonts w:cs="Arial"/>
                <w:sz w:val="20"/>
                <w:szCs w:val="20"/>
              </w:rPr>
              <w:t>277,57</w:t>
            </w:r>
          </w:p>
        </w:tc>
        <w:tc>
          <w:tcPr>
            <w:tcW w:w="575" w:type="pct"/>
            <w:tcBorders>
              <w:left w:val="single" w:sz="4" w:space="0" w:color="000000"/>
              <w:bottom w:val="single" w:sz="4" w:space="0" w:color="000000"/>
              <w:right w:val="single" w:sz="4" w:space="0" w:color="000000"/>
            </w:tcBorders>
            <w:shd w:val="clear" w:color="auto" w:fill="auto"/>
          </w:tcPr>
          <w:p w14:paraId="31400D30" w14:textId="77777777" w:rsidR="00AC22CE" w:rsidRPr="00614C83" w:rsidRDefault="00AC22CE" w:rsidP="00614C83">
            <w:pPr>
              <w:snapToGrid w:val="0"/>
              <w:ind w:firstLine="0"/>
              <w:jc w:val="center"/>
              <w:rPr>
                <w:rFonts w:cs="Arial"/>
                <w:sz w:val="20"/>
                <w:szCs w:val="20"/>
              </w:rPr>
            </w:pPr>
          </w:p>
          <w:p w14:paraId="0146C28F" w14:textId="77777777" w:rsidR="00AC22CE" w:rsidRPr="00614C83" w:rsidRDefault="00AC22CE" w:rsidP="00614C83">
            <w:pPr>
              <w:ind w:firstLine="0"/>
              <w:jc w:val="center"/>
              <w:rPr>
                <w:rFonts w:cs="Arial"/>
                <w:sz w:val="20"/>
                <w:szCs w:val="20"/>
              </w:rPr>
            </w:pPr>
            <w:r w:rsidRPr="00614C83">
              <w:rPr>
                <w:rFonts w:cs="Arial"/>
                <w:sz w:val="20"/>
                <w:szCs w:val="20"/>
              </w:rPr>
              <w:t>168,85</w:t>
            </w:r>
          </w:p>
        </w:tc>
      </w:tr>
      <w:tr w:rsidR="006067F1" w:rsidRPr="00614C83" w14:paraId="31A1DFDD" w14:textId="77777777" w:rsidTr="00614C83">
        <w:trPr>
          <w:trHeight w:val="1043"/>
        </w:trPr>
        <w:tc>
          <w:tcPr>
            <w:tcW w:w="438" w:type="pct"/>
            <w:tcBorders>
              <w:left w:val="single" w:sz="4" w:space="0" w:color="000000"/>
              <w:bottom w:val="single" w:sz="4" w:space="0" w:color="000000"/>
            </w:tcBorders>
            <w:shd w:val="clear" w:color="auto" w:fill="auto"/>
          </w:tcPr>
          <w:p w14:paraId="00F29024" w14:textId="77777777" w:rsidR="00AC22CE" w:rsidRPr="00614C83" w:rsidRDefault="00AC22CE" w:rsidP="00614C83">
            <w:pPr>
              <w:snapToGrid w:val="0"/>
              <w:ind w:firstLine="0"/>
              <w:jc w:val="center"/>
              <w:rPr>
                <w:rFonts w:cs="Arial"/>
                <w:sz w:val="20"/>
                <w:szCs w:val="20"/>
              </w:rPr>
            </w:pPr>
          </w:p>
          <w:p w14:paraId="74905FD2" w14:textId="77777777" w:rsidR="00AC22CE" w:rsidRPr="00614C83" w:rsidRDefault="00AC22CE" w:rsidP="00614C83">
            <w:pPr>
              <w:snapToGrid w:val="0"/>
              <w:ind w:firstLine="0"/>
              <w:jc w:val="center"/>
              <w:rPr>
                <w:rFonts w:cs="Arial"/>
                <w:sz w:val="20"/>
                <w:szCs w:val="20"/>
              </w:rPr>
            </w:pPr>
            <w:r w:rsidRPr="00614C83">
              <w:rPr>
                <w:rFonts w:cs="Arial"/>
                <w:sz w:val="20"/>
                <w:szCs w:val="20"/>
              </w:rPr>
              <w:t>2</w:t>
            </w:r>
          </w:p>
        </w:tc>
        <w:tc>
          <w:tcPr>
            <w:tcW w:w="1975" w:type="pct"/>
            <w:tcBorders>
              <w:left w:val="single" w:sz="4" w:space="0" w:color="000000"/>
              <w:bottom w:val="single" w:sz="4" w:space="0" w:color="000000"/>
            </w:tcBorders>
            <w:shd w:val="clear" w:color="auto" w:fill="auto"/>
          </w:tcPr>
          <w:p w14:paraId="61B90053" w14:textId="77777777" w:rsidR="00AC22CE" w:rsidRPr="00614C83" w:rsidRDefault="00AC22CE" w:rsidP="00614C83">
            <w:pPr>
              <w:snapToGrid w:val="0"/>
              <w:ind w:firstLine="0"/>
              <w:rPr>
                <w:rFonts w:cs="Arial"/>
                <w:sz w:val="20"/>
                <w:szCs w:val="20"/>
              </w:rPr>
            </w:pPr>
          </w:p>
          <w:p w14:paraId="114E55AF" w14:textId="77777777" w:rsidR="00AC22CE" w:rsidRPr="00614C83" w:rsidRDefault="00AC22CE" w:rsidP="00614C83">
            <w:pPr>
              <w:snapToGrid w:val="0"/>
              <w:ind w:firstLine="0"/>
              <w:rPr>
                <w:rFonts w:cs="Arial"/>
                <w:sz w:val="20"/>
                <w:szCs w:val="20"/>
              </w:rPr>
            </w:pPr>
            <w:r w:rsidRPr="00614C83">
              <w:rPr>
                <w:rFonts w:cs="Arial"/>
                <w:sz w:val="20"/>
                <w:szCs w:val="20"/>
              </w:rPr>
              <w:t>Отопление индивидуального жилого фонда</w:t>
            </w:r>
          </w:p>
        </w:tc>
        <w:tc>
          <w:tcPr>
            <w:tcW w:w="671" w:type="pct"/>
            <w:tcBorders>
              <w:left w:val="single" w:sz="4" w:space="0" w:color="000000"/>
              <w:bottom w:val="single" w:sz="4" w:space="0" w:color="000000"/>
            </w:tcBorders>
            <w:shd w:val="clear" w:color="auto" w:fill="auto"/>
          </w:tcPr>
          <w:p w14:paraId="0539D2C6" w14:textId="77777777" w:rsidR="00AC22CE" w:rsidRPr="00614C83" w:rsidRDefault="00AC22CE" w:rsidP="00614C83">
            <w:pPr>
              <w:snapToGrid w:val="0"/>
              <w:ind w:firstLine="0"/>
              <w:jc w:val="center"/>
              <w:rPr>
                <w:rFonts w:cs="Arial"/>
                <w:sz w:val="20"/>
                <w:szCs w:val="20"/>
              </w:rPr>
            </w:pPr>
          </w:p>
          <w:p w14:paraId="1657B240" w14:textId="77777777" w:rsidR="00AC22CE" w:rsidRPr="00614C83" w:rsidRDefault="00AC22CE" w:rsidP="00614C83">
            <w:pPr>
              <w:snapToGrid w:val="0"/>
              <w:ind w:firstLine="0"/>
              <w:jc w:val="center"/>
              <w:rPr>
                <w:rFonts w:cs="Arial"/>
                <w:sz w:val="20"/>
                <w:szCs w:val="20"/>
              </w:rPr>
            </w:pPr>
            <w:r w:rsidRPr="00614C83">
              <w:rPr>
                <w:rFonts w:cs="Arial"/>
                <w:sz w:val="20"/>
                <w:szCs w:val="20"/>
              </w:rPr>
              <w:t>4,441</w:t>
            </w:r>
          </w:p>
        </w:tc>
        <w:tc>
          <w:tcPr>
            <w:tcW w:w="670" w:type="pct"/>
            <w:tcBorders>
              <w:left w:val="single" w:sz="4" w:space="0" w:color="000000"/>
              <w:bottom w:val="single" w:sz="4" w:space="0" w:color="000000"/>
            </w:tcBorders>
            <w:shd w:val="clear" w:color="auto" w:fill="auto"/>
          </w:tcPr>
          <w:p w14:paraId="3D5DFD31" w14:textId="77777777" w:rsidR="00AC22CE" w:rsidRPr="00614C83" w:rsidRDefault="00AC22CE" w:rsidP="00614C83">
            <w:pPr>
              <w:snapToGrid w:val="0"/>
              <w:ind w:firstLine="0"/>
              <w:jc w:val="center"/>
              <w:rPr>
                <w:rFonts w:cs="Arial"/>
                <w:sz w:val="20"/>
                <w:szCs w:val="20"/>
              </w:rPr>
            </w:pPr>
          </w:p>
          <w:p w14:paraId="59C726A1" w14:textId="77777777" w:rsidR="00AC22CE" w:rsidRPr="00614C83" w:rsidRDefault="00AC22CE" w:rsidP="00614C83">
            <w:pPr>
              <w:snapToGrid w:val="0"/>
              <w:ind w:firstLine="0"/>
              <w:jc w:val="center"/>
              <w:rPr>
                <w:rFonts w:cs="Arial"/>
                <w:sz w:val="20"/>
                <w:szCs w:val="20"/>
              </w:rPr>
            </w:pPr>
            <w:r w:rsidRPr="00614C83">
              <w:rPr>
                <w:rFonts w:cs="Arial"/>
                <w:sz w:val="20"/>
                <w:szCs w:val="20"/>
              </w:rPr>
              <w:t>3,913</w:t>
            </w:r>
          </w:p>
        </w:tc>
        <w:tc>
          <w:tcPr>
            <w:tcW w:w="670" w:type="pct"/>
            <w:tcBorders>
              <w:left w:val="single" w:sz="4" w:space="0" w:color="000000"/>
              <w:bottom w:val="single" w:sz="4" w:space="0" w:color="000000"/>
            </w:tcBorders>
            <w:shd w:val="clear" w:color="auto" w:fill="auto"/>
          </w:tcPr>
          <w:p w14:paraId="4821C28F" w14:textId="77777777" w:rsidR="00AC22CE" w:rsidRPr="00614C83" w:rsidRDefault="00AC22CE" w:rsidP="00614C83">
            <w:pPr>
              <w:snapToGrid w:val="0"/>
              <w:ind w:firstLine="0"/>
              <w:jc w:val="center"/>
              <w:rPr>
                <w:rFonts w:cs="Arial"/>
                <w:sz w:val="20"/>
                <w:szCs w:val="20"/>
              </w:rPr>
            </w:pPr>
          </w:p>
          <w:p w14:paraId="5231BA25" w14:textId="77777777" w:rsidR="00AC22CE" w:rsidRPr="00614C83" w:rsidRDefault="00AC22CE" w:rsidP="00614C83">
            <w:pPr>
              <w:snapToGrid w:val="0"/>
              <w:ind w:firstLine="0"/>
              <w:jc w:val="center"/>
              <w:rPr>
                <w:rFonts w:cs="Arial"/>
                <w:sz w:val="20"/>
                <w:szCs w:val="20"/>
              </w:rPr>
            </w:pPr>
            <w:r w:rsidRPr="00614C83">
              <w:rPr>
                <w:rFonts w:cs="Arial"/>
                <w:sz w:val="20"/>
                <w:szCs w:val="20"/>
              </w:rPr>
              <w:t>1829,17</w:t>
            </w:r>
          </w:p>
        </w:tc>
        <w:tc>
          <w:tcPr>
            <w:tcW w:w="575" w:type="pct"/>
            <w:tcBorders>
              <w:left w:val="single" w:sz="4" w:space="0" w:color="000000"/>
              <w:bottom w:val="single" w:sz="4" w:space="0" w:color="000000"/>
              <w:right w:val="single" w:sz="4" w:space="0" w:color="000000"/>
            </w:tcBorders>
            <w:shd w:val="clear" w:color="auto" w:fill="auto"/>
          </w:tcPr>
          <w:p w14:paraId="58BF013F" w14:textId="77777777" w:rsidR="00AC22CE" w:rsidRPr="00614C83" w:rsidRDefault="00AC22CE" w:rsidP="00614C83">
            <w:pPr>
              <w:snapToGrid w:val="0"/>
              <w:ind w:firstLine="0"/>
              <w:jc w:val="center"/>
              <w:rPr>
                <w:rFonts w:cs="Arial"/>
                <w:sz w:val="20"/>
                <w:szCs w:val="20"/>
              </w:rPr>
            </w:pPr>
          </w:p>
          <w:p w14:paraId="329FA5A1" w14:textId="77777777" w:rsidR="00AC22CE" w:rsidRPr="00614C83" w:rsidRDefault="00AC22CE" w:rsidP="00614C83">
            <w:pPr>
              <w:snapToGrid w:val="0"/>
              <w:ind w:firstLine="0"/>
              <w:jc w:val="center"/>
              <w:rPr>
                <w:rFonts w:cs="Arial"/>
                <w:sz w:val="20"/>
                <w:szCs w:val="20"/>
              </w:rPr>
            </w:pPr>
            <w:r w:rsidRPr="00614C83">
              <w:rPr>
                <w:rFonts w:cs="Arial"/>
                <w:sz w:val="20"/>
                <w:szCs w:val="20"/>
              </w:rPr>
              <w:t>1612,23</w:t>
            </w:r>
          </w:p>
        </w:tc>
      </w:tr>
      <w:tr w:rsidR="006067F1" w:rsidRPr="00614C83" w14:paraId="66177F01" w14:textId="77777777" w:rsidTr="00614C83">
        <w:trPr>
          <w:trHeight w:val="776"/>
        </w:trPr>
        <w:tc>
          <w:tcPr>
            <w:tcW w:w="438" w:type="pct"/>
            <w:tcBorders>
              <w:left w:val="single" w:sz="4" w:space="0" w:color="000000"/>
              <w:bottom w:val="single" w:sz="4" w:space="0" w:color="000000"/>
            </w:tcBorders>
            <w:shd w:val="clear" w:color="auto" w:fill="auto"/>
          </w:tcPr>
          <w:p w14:paraId="2A15FAFA" w14:textId="77777777" w:rsidR="00AC22CE" w:rsidRPr="00614C83" w:rsidRDefault="00AC22CE" w:rsidP="00614C83">
            <w:pPr>
              <w:snapToGrid w:val="0"/>
              <w:ind w:firstLine="0"/>
              <w:jc w:val="center"/>
              <w:rPr>
                <w:rFonts w:cs="Arial"/>
                <w:sz w:val="20"/>
                <w:szCs w:val="20"/>
              </w:rPr>
            </w:pPr>
          </w:p>
          <w:p w14:paraId="284A0C8F" w14:textId="77777777" w:rsidR="00AC22CE" w:rsidRPr="00614C83" w:rsidRDefault="00AC22CE" w:rsidP="00614C83">
            <w:pPr>
              <w:ind w:firstLine="0"/>
              <w:jc w:val="center"/>
              <w:rPr>
                <w:rFonts w:cs="Arial"/>
                <w:sz w:val="20"/>
                <w:szCs w:val="20"/>
              </w:rPr>
            </w:pPr>
            <w:r w:rsidRPr="00614C83">
              <w:rPr>
                <w:rFonts w:cs="Arial"/>
                <w:sz w:val="20"/>
                <w:szCs w:val="20"/>
              </w:rPr>
              <w:t>3</w:t>
            </w:r>
          </w:p>
        </w:tc>
        <w:tc>
          <w:tcPr>
            <w:tcW w:w="1975" w:type="pct"/>
            <w:tcBorders>
              <w:left w:val="single" w:sz="4" w:space="0" w:color="000000"/>
              <w:bottom w:val="single" w:sz="4" w:space="0" w:color="000000"/>
            </w:tcBorders>
            <w:shd w:val="clear" w:color="auto" w:fill="auto"/>
          </w:tcPr>
          <w:p w14:paraId="3BD08538" w14:textId="5E0F7FE8" w:rsidR="00AC22CE" w:rsidRPr="00614C83" w:rsidRDefault="00AC22CE" w:rsidP="00614C83">
            <w:pPr>
              <w:snapToGrid w:val="0"/>
              <w:ind w:firstLine="0"/>
              <w:rPr>
                <w:rFonts w:cs="Arial"/>
                <w:sz w:val="20"/>
                <w:szCs w:val="20"/>
              </w:rPr>
            </w:pPr>
            <w:r w:rsidRPr="00614C83">
              <w:rPr>
                <w:rFonts w:cs="Arial"/>
                <w:sz w:val="20"/>
                <w:szCs w:val="20"/>
              </w:rPr>
              <w:t>Отопление,</w:t>
            </w:r>
            <w:r w:rsidR="006067F1" w:rsidRPr="00614C83">
              <w:rPr>
                <w:rFonts w:cs="Arial"/>
                <w:sz w:val="20"/>
                <w:szCs w:val="20"/>
              </w:rPr>
              <w:t xml:space="preserve"> </w:t>
            </w:r>
            <w:r w:rsidRPr="00614C83">
              <w:rPr>
                <w:rFonts w:cs="Arial"/>
                <w:sz w:val="20"/>
                <w:szCs w:val="20"/>
              </w:rPr>
              <w:t>вентиляция и</w:t>
            </w:r>
          </w:p>
          <w:p w14:paraId="499382D2" w14:textId="1D6E3E02" w:rsidR="00AC22CE" w:rsidRPr="00614C83" w:rsidRDefault="00AC22CE" w:rsidP="00614C83">
            <w:pPr>
              <w:ind w:firstLine="0"/>
              <w:rPr>
                <w:rFonts w:cs="Arial"/>
                <w:sz w:val="20"/>
                <w:szCs w:val="20"/>
              </w:rPr>
            </w:pPr>
            <w:r w:rsidRPr="00614C83">
              <w:rPr>
                <w:rFonts w:cs="Arial"/>
                <w:sz w:val="20"/>
                <w:szCs w:val="20"/>
              </w:rPr>
              <w:t>горячее водоснабжение</w:t>
            </w:r>
            <w:r w:rsidR="006067F1" w:rsidRPr="00614C83">
              <w:rPr>
                <w:rFonts w:cs="Arial"/>
                <w:sz w:val="20"/>
                <w:szCs w:val="20"/>
              </w:rPr>
              <w:t xml:space="preserve"> </w:t>
            </w:r>
            <w:r w:rsidRPr="00614C83">
              <w:rPr>
                <w:rFonts w:cs="Arial"/>
                <w:sz w:val="20"/>
                <w:szCs w:val="20"/>
              </w:rPr>
              <w:t>общественного центра</w:t>
            </w:r>
          </w:p>
          <w:p w14:paraId="3B0E8516" w14:textId="77777777" w:rsidR="00AC22CE" w:rsidRPr="00614C83" w:rsidRDefault="00AC22CE" w:rsidP="00614C83">
            <w:pPr>
              <w:ind w:firstLine="0"/>
              <w:rPr>
                <w:rFonts w:cs="Arial"/>
                <w:sz w:val="20"/>
                <w:szCs w:val="20"/>
              </w:rPr>
            </w:pPr>
            <w:r w:rsidRPr="00614C83">
              <w:rPr>
                <w:rFonts w:cs="Arial"/>
                <w:sz w:val="20"/>
                <w:szCs w:val="20"/>
              </w:rPr>
              <w:t>(соцкультбыта)</w:t>
            </w:r>
          </w:p>
        </w:tc>
        <w:tc>
          <w:tcPr>
            <w:tcW w:w="671" w:type="pct"/>
            <w:tcBorders>
              <w:left w:val="single" w:sz="4" w:space="0" w:color="000000"/>
              <w:bottom w:val="single" w:sz="4" w:space="0" w:color="000000"/>
            </w:tcBorders>
            <w:shd w:val="clear" w:color="auto" w:fill="auto"/>
          </w:tcPr>
          <w:p w14:paraId="37146BD1" w14:textId="77777777" w:rsidR="00AC22CE" w:rsidRPr="00614C83" w:rsidRDefault="00AC22CE" w:rsidP="00614C83">
            <w:pPr>
              <w:snapToGrid w:val="0"/>
              <w:ind w:firstLine="0"/>
              <w:jc w:val="center"/>
              <w:rPr>
                <w:rFonts w:cs="Arial"/>
                <w:sz w:val="20"/>
                <w:szCs w:val="20"/>
              </w:rPr>
            </w:pPr>
          </w:p>
          <w:p w14:paraId="25790E10" w14:textId="77777777" w:rsidR="00AC22CE" w:rsidRPr="00614C83" w:rsidRDefault="00AC22CE" w:rsidP="00614C83">
            <w:pPr>
              <w:ind w:firstLine="0"/>
              <w:jc w:val="center"/>
              <w:rPr>
                <w:rFonts w:cs="Arial"/>
                <w:sz w:val="20"/>
                <w:szCs w:val="20"/>
              </w:rPr>
            </w:pPr>
          </w:p>
          <w:p w14:paraId="301D4D30" w14:textId="77777777" w:rsidR="00AC22CE" w:rsidRPr="00614C83" w:rsidRDefault="00AC22CE" w:rsidP="00614C83">
            <w:pPr>
              <w:ind w:firstLine="0"/>
              <w:jc w:val="center"/>
              <w:rPr>
                <w:rFonts w:cs="Arial"/>
                <w:sz w:val="20"/>
                <w:szCs w:val="20"/>
              </w:rPr>
            </w:pPr>
            <w:r w:rsidRPr="00614C83">
              <w:rPr>
                <w:rFonts w:cs="Arial"/>
                <w:sz w:val="20"/>
                <w:szCs w:val="20"/>
              </w:rPr>
              <w:t>-</w:t>
            </w:r>
          </w:p>
        </w:tc>
        <w:tc>
          <w:tcPr>
            <w:tcW w:w="670" w:type="pct"/>
            <w:tcBorders>
              <w:left w:val="single" w:sz="4" w:space="0" w:color="000000"/>
              <w:bottom w:val="single" w:sz="4" w:space="0" w:color="000000"/>
            </w:tcBorders>
            <w:shd w:val="clear" w:color="auto" w:fill="auto"/>
          </w:tcPr>
          <w:p w14:paraId="6F26E7F3" w14:textId="77777777" w:rsidR="00AC22CE" w:rsidRPr="00614C83" w:rsidRDefault="00AC22CE" w:rsidP="00614C83">
            <w:pPr>
              <w:snapToGrid w:val="0"/>
              <w:ind w:firstLine="0"/>
              <w:jc w:val="center"/>
              <w:rPr>
                <w:rFonts w:cs="Arial"/>
                <w:sz w:val="20"/>
                <w:szCs w:val="20"/>
              </w:rPr>
            </w:pPr>
          </w:p>
          <w:p w14:paraId="429D5A5A" w14:textId="77777777" w:rsidR="00AC22CE" w:rsidRPr="00614C83" w:rsidRDefault="00AC22CE" w:rsidP="00614C83">
            <w:pPr>
              <w:snapToGrid w:val="0"/>
              <w:ind w:firstLine="0"/>
              <w:jc w:val="center"/>
              <w:rPr>
                <w:rFonts w:cs="Arial"/>
                <w:sz w:val="20"/>
                <w:szCs w:val="20"/>
              </w:rPr>
            </w:pPr>
          </w:p>
          <w:p w14:paraId="299FF8F3" w14:textId="77777777" w:rsidR="00AC22CE" w:rsidRPr="00614C83" w:rsidRDefault="00AC22CE" w:rsidP="00614C83">
            <w:pPr>
              <w:snapToGrid w:val="0"/>
              <w:ind w:firstLine="0"/>
              <w:jc w:val="center"/>
              <w:rPr>
                <w:rFonts w:cs="Arial"/>
                <w:sz w:val="20"/>
                <w:szCs w:val="20"/>
              </w:rPr>
            </w:pPr>
            <w:r w:rsidRPr="00614C83">
              <w:rPr>
                <w:rFonts w:cs="Arial"/>
                <w:sz w:val="20"/>
                <w:szCs w:val="20"/>
              </w:rPr>
              <w:t>0,762</w:t>
            </w:r>
          </w:p>
        </w:tc>
        <w:tc>
          <w:tcPr>
            <w:tcW w:w="670" w:type="pct"/>
            <w:tcBorders>
              <w:left w:val="single" w:sz="4" w:space="0" w:color="000000"/>
              <w:bottom w:val="single" w:sz="4" w:space="0" w:color="000000"/>
            </w:tcBorders>
            <w:shd w:val="clear" w:color="auto" w:fill="auto"/>
          </w:tcPr>
          <w:p w14:paraId="791E5C57" w14:textId="77777777" w:rsidR="00AC22CE" w:rsidRPr="00614C83" w:rsidRDefault="00AC22CE" w:rsidP="00614C83">
            <w:pPr>
              <w:snapToGrid w:val="0"/>
              <w:ind w:firstLine="0"/>
              <w:jc w:val="center"/>
              <w:rPr>
                <w:rFonts w:cs="Arial"/>
                <w:sz w:val="20"/>
                <w:szCs w:val="20"/>
              </w:rPr>
            </w:pPr>
          </w:p>
          <w:p w14:paraId="1CC95C2F" w14:textId="77777777" w:rsidR="00AC22CE" w:rsidRPr="00614C83" w:rsidRDefault="00AC22CE" w:rsidP="00614C83">
            <w:pPr>
              <w:ind w:firstLine="0"/>
              <w:jc w:val="center"/>
              <w:rPr>
                <w:rFonts w:cs="Arial"/>
                <w:sz w:val="20"/>
                <w:szCs w:val="20"/>
              </w:rPr>
            </w:pPr>
          </w:p>
          <w:p w14:paraId="73E2442C" w14:textId="77777777" w:rsidR="00AC22CE" w:rsidRPr="00614C83" w:rsidRDefault="00AC22CE" w:rsidP="00614C83">
            <w:pPr>
              <w:ind w:firstLine="0"/>
              <w:jc w:val="center"/>
              <w:rPr>
                <w:rFonts w:cs="Arial"/>
                <w:sz w:val="20"/>
                <w:szCs w:val="20"/>
              </w:rPr>
            </w:pPr>
            <w:r w:rsidRPr="00614C83">
              <w:rPr>
                <w:rFonts w:cs="Arial"/>
                <w:sz w:val="20"/>
                <w:szCs w:val="20"/>
              </w:rPr>
              <w:t>22,22</w:t>
            </w:r>
          </w:p>
        </w:tc>
        <w:tc>
          <w:tcPr>
            <w:tcW w:w="575" w:type="pct"/>
            <w:tcBorders>
              <w:left w:val="single" w:sz="4" w:space="0" w:color="000000"/>
              <w:bottom w:val="single" w:sz="4" w:space="0" w:color="000000"/>
              <w:right w:val="single" w:sz="4" w:space="0" w:color="000000"/>
            </w:tcBorders>
            <w:shd w:val="clear" w:color="auto" w:fill="auto"/>
          </w:tcPr>
          <w:p w14:paraId="4A5E48AA" w14:textId="77777777" w:rsidR="00AC22CE" w:rsidRPr="00614C83" w:rsidRDefault="00AC22CE" w:rsidP="00614C83">
            <w:pPr>
              <w:snapToGrid w:val="0"/>
              <w:ind w:firstLine="0"/>
              <w:jc w:val="center"/>
              <w:rPr>
                <w:rFonts w:cs="Arial"/>
                <w:sz w:val="20"/>
                <w:szCs w:val="20"/>
              </w:rPr>
            </w:pPr>
          </w:p>
          <w:p w14:paraId="1E168531" w14:textId="77777777" w:rsidR="00AC22CE" w:rsidRPr="00614C83" w:rsidRDefault="00AC22CE" w:rsidP="00614C83">
            <w:pPr>
              <w:snapToGrid w:val="0"/>
              <w:ind w:firstLine="0"/>
              <w:jc w:val="center"/>
              <w:rPr>
                <w:rFonts w:cs="Arial"/>
                <w:sz w:val="20"/>
                <w:szCs w:val="20"/>
              </w:rPr>
            </w:pPr>
          </w:p>
          <w:p w14:paraId="61005DB3" w14:textId="77777777" w:rsidR="00AC22CE" w:rsidRPr="00614C83" w:rsidRDefault="00AC22CE" w:rsidP="00614C83">
            <w:pPr>
              <w:snapToGrid w:val="0"/>
              <w:ind w:firstLine="0"/>
              <w:jc w:val="center"/>
              <w:rPr>
                <w:rFonts w:cs="Arial"/>
                <w:sz w:val="20"/>
                <w:szCs w:val="20"/>
              </w:rPr>
            </w:pPr>
            <w:r w:rsidRPr="00614C83">
              <w:rPr>
                <w:rFonts w:cs="Arial"/>
                <w:sz w:val="20"/>
                <w:szCs w:val="20"/>
              </w:rPr>
              <w:t>237,92</w:t>
            </w:r>
          </w:p>
        </w:tc>
      </w:tr>
      <w:tr w:rsidR="006067F1" w:rsidRPr="00614C83" w14:paraId="001B7DC6" w14:textId="77777777" w:rsidTr="00614C83">
        <w:trPr>
          <w:trHeight w:val="135"/>
        </w:trPr>
        <w:tc>
          <w:tcPr>
            <w:tcW w:w="2413" w:type="pct"/>
            <w:gridSpan w:val="2"/>
            <w:tcBorders>
              <w:left w:val="single" w:sz="4" w:space="0" w:color="000000"/>
            </w:tcBorders>
            <w:shd w:val="clear" w:color="auto" w:fill="auto"/>
          </w:tcPr>
          <w:p w14:paraId="2E70478B" w14:textId="77777777" w:rsidR="00AC22CE" w:rsidRPr="00614C83" w:rsidRDefault="00AC22CE" w:rsidP="00614C83">
            <w:pPr>
              <w:snapToGrid w:val="0"/>
              <w:ind w:firstLine="0"/>
              <w:jc w:val="center"/>
              <w:rPr>
                <w:rFonts w:cs="Arial"/>
                <w:sz w:val="20"/>
                <w:szCs w:val="20"/>
              </w:rPr>
            </w:pPr>
            <w:r w:rsidRPr="00614C83">
              <w:rPr>
                <w:rFonts w:cs="Arial"/>
                <w:sz w:val="20"/>
                <w:szCs w:val="20"/>
              </w:rPr>
              <w:t>Всего:</w:t>
            </w:r>
          </w:p>
        </w:tc>
        <w:tc>
          <w:tcPr>
            <w:tcW w:w="671" w:type="pct"/>
            <w:tcBorders>
              <w:left w:val="single" w:sz="4" w:space="0" w:color="000000"/>
            </w:tcBorders>
            <w:shd w:val="clear" w:color="auto" w:fill="auto"/>
          </w:tcPr>
          <w:p w14:paraId="247574D7" w14:textId="77777777" w:rsidR="00AC22CE" w:rsidRPr="00614C83" w:rsidRDefault="00AC22CE" w:rsidP="00614C83">
            <w:pPr>
              <w:snapToGrid w:val="0"/>
              <w:ind w:firstLine="0"/>
              <w:jc w:val="center"/>
              <w:rPr>
                <w:rFonts w:cs="Arial"/>
                <w:sz w:val="20"/>
                <w:szCs w:val="20"/>
              </w:rPr>
            </w:pPr>
            <w:r w:rsidRPr="00614C83">
              <w:rPr>
                <w:rFonts w:cs="Arial"/>
                <w:sz w:val="20"/>
                <w:szCs w:val="20"/>
              </w:rPr>
              <w:t>4,941</w:t>
            </w:r>
          </w:p>
        </w:tc>
        <w:tc>
          <w:tcPr>
            <w:tcW w:w="670" w:type="pct"/>
            <w:tcBorders>
              <w:left w:val="single" w:sz="4" w:space="0" w:color="000000"/>
            </w:tcBorders>
            <w:shd w:val="clear" w:color="auto" w:fill="auto"/>
          </w:tcPr>
          <w:p w14:paraId="491031AC" w14:textId="77777777" w:rsidR="00AC22CE" w:rsidRPr="00614C83" w:rsidRDefault="00AC22CE" w:rsidP="00614C83">
            <w:pPr>
              <w:snapToGrid w:val="0"/>
              <w:ind w:firstLine="0"/>
              <w:jc w:val="center"/>
              <w:rPr>
                <w:rFonts w:cs="Arial"/>
                <w:sz w:val="20"/>
                <w:szCs w:val="20"/>
              </w:rPr>
            </w:pPr>
            <w:r w:rsidRPr="00614C83">
              <w:rPr>
                <w:rFonts w:cs="Arial"/>
                <w:sz w:val="20"/>
                <w:szCs w:val="20"/>
              </w:rPr>
              <w:t>4,98</w:t>
            </w:r>
          </w:p>
        </w:tc>
        <w:tc>
          <w:tcPr>
            <w:tcW w:w="670" w:type="pct"/>
            <w:tcBorders>
              <w:left w:val="single" w:sz="4" w:space="0" w:color="000000"/>
            </w:tcBorders>
            <w:shd w:val="clear" w:color="auto" w:fill="auto"/>
          </w:tcPr>
          <w:p w14:paraId="0D4E7DF6" w14:textId="77777777" w:rsidR="00AC22CE" w:rsidRPr="00614C83" w:rsidRDefault="00AC22CE" w:rsidP="00614C83">
            <w:pPr>
              <w:snapToGrid w:val="0"/>
              <w:ind w:firstLine="0"/>
              <w:jc w:val="center"/>
              <w:rPr>
                <w:rFonts w:cs="Arial"/>
                <w:sz w:val="20"/>
                <w:szCs w:val="20"/>
              </w:rPr>
            </w:pPr>
            <w:r w:rsidRPr="00614C83">
              <w:rPr>
                <w:rFonts w:cs="Arial"/>
                <w:sz w:val="20"/>
                <w:szCs w:val="20"/>
              </w:rPr>
              <w:t>2128,96</w:t>
            </w:r>
          </w:p>
        </w:tc>
        <w:tc>
          <w:tcPr>
            <w:tcW w:w="575" w:type="pct"/>
            <w:tcBorders>
              <w:left w:val="single" w:sz="4" w:space="0" w:color="000000"/>
              <w:right w:val="single" w:sz="4" w:space="0" w:color="000000"/>
            </w:tcBorders>
            <w:shd w:val="clear" w:color="auto" w:fill="auto"/>
          </w:tcPr>
          <w:p w14:paraId="1742FE1E" w14:textId="77777777" w:rsidR="00AC22CE" w:rsidRPr="00614C83" w:rsidRDefault="00AC22CE" w:rsidP="00614C83">
            <w:pPr>
              <w:snapToGrid w:val="0"/>
              <w:ind w:firstLine="0"/>
              <w:jc w:val="center"/>
              <w:rPr>
                <w:rFonts w:cs="Arial"/>
                <w:sz w:val="20"/>
                <w:szCs w:val="20"/>
              </w:rPr>
            </w:pPr>
            <w:r w:rsidRPr="00614C83">
              <w:rPr>
                <w:rFonts w:cs="Arial"/>
                <w:sz w:val="20"/>
                <w:szCs w:val="20"/>
              </w:rPr>
              <w:t>2019,0</w:t>
            </w:r>
          </w:p>
        </w:tc>
      </w:tr>
      <w:tr w:rsidR="006067F1" w:rsidRPr="00614C83" w14:paraId="5F94AECF" w14:textId="77777777" w:rsidTr="00614C83">
        <w:trPr>
          <w:trHeight w:val="135"/>
        </w:trPr>
        <w:tc>
          <w:tcPr>
            <w:tcW w:w="2413" w:type="pct"/>
            <w:gridSpan w:val="2"/>
            <w:tcBorders>
              <w:left w:val="single" w:sz="4" w:space="0" w:color="000000"/>
              <w:bottom w:val="single" w:sz="4" w:space="0" w:color="000000"/>
            </w:tcBorders>
            <w:shd w:val="clear" w:color="auto" w:fill="auto"/>
          </w:tcPr>
          <w:p w14:paraId="39B4C33C" w14:textId="77777777" w:rsidR="00AC22CE" w:rsidRPr="00614C83" w:rsidRDefault="00AC22CE" w:rsidP="00614C83">
            <w:pPr>
              <w:snapToGrid w:val="0"/>
              <w:ind w:firstLine="0"/>
              <w:jc w:val="center"/>
              <w:rPr>
                <w:rFonts w:cs="Arial"/>
                <w:sz w:val="20"/>
                <w:szCs w:val="20"/>
              </w:rPr>
            </w:pPr>
            <w:r w:rsidRPr="00614C83">
              <w:rPr>
                <w:rFonts w:cs="Arial"/>
                <w:sz w:val="20"/>
                <w:szCs w:val="20"/>
              </w:rPr>
              <w:t>Итого</w:t>
            </w:r>
          </w:p>
        </w:tc>
        <w:tc>
          <w:tcPr>
            <w:tcW w:w="1342" w:type="pct"/>
            <w:gridSpan w:val="2"/>
            <w:tcBorders>
              <w:left w:val="single" w:sz="4" w:space="0" w:color="000000"/>
              <w:bottom w:val="single" w:sz="4" w:space="0" w:color="000000"/>
            </w:tcBorders>
            <w:shd w:val="clear" w:color="auto" w:fill="auto"/>
          </w:tcPr>
          <w:p w14:paraId="66B2B860" w14:textId="77777777" w:rsidR="00AC22CE" w:rsidRPr="00614C83" w:rsidRDefault="00AC22CE" w:rsidP="00614C83">
            <w:pPr>
              <w:snapToGrid w:val="0"/>
              <w:ind w:firstLine="0"/>
              <w:jc w:val="center"/>
              <w:rPr>
                <w:rFonts w:cs="Arial"/>
                <w:sz w:val="20"/>
                <w:szCs w:val="20"/>
              </w:rPr>
            </w:pPr>
            <w:r w:rsidRPr="00614C83">
              <w:rPr>
                <w:rFonts w:cs="Arial"/>
                <w:sz w:val="20"/>
                <w:szCs w:val="20"/>
              </w:rPr>
              <w:t>9,921</w:t>
            </w:r>
          </w:p>
        </w:tc>
        <w:tc>
          <w:tcPr>
            <w:tcW w:w="1246" w:type="pct"/>
            <w:gridSpan w:val="2"/>
            <w:tcBorders>
              <w:left w:val="single" w:sz="4" w:space="0" w:color="000000"/>
              <w:bottom w:val="single" w:sz="4" w:space="0" w:color="000000"/>
              <w:right w:val="single" w:sz="4" w:space="0" w:color="000000"/>
            </w:tcBorders>
            <w:shd w:val="clear" w:color="auto" w:fill="auto"/>
          </w:tcPr>
          <w:p w14:paraId="71583275" w14:textId="77777777" w:rsidR="00AC22CE" w:rsidRPr="00614C83" w:rsidRDefault="00AC22CE" w:rsidP="00614C83">
            <w:pPr>
              <w:snapToGrid w:val="0"/>
              <w:ind w:firstLine="0"/>
              <w:jc w:val="center"/>
              <w:rPr>
                <w:rFonts w:cs="Arial"/>
                <w:sz w:val="20"/>
                <w:szCs w:val="20"/>
              </w:rPr>
            </w:pPr>
            <w:r w:rsidRPr="00614C83">
              <w:rPr>
                <w:rFonts w:cs="Arial"/>
                <w:sz w:val="20"/>
                <w:szCs w:val="20"/>
              </w:rPr>
              <w:t>4147,96</w:t>
            </w:r>
          </w:p>
        </w:tc>
      </w:tr>
    </w:tbl>
    <w:p w14:paraId="66032239" w14:textId="77777777" w:rsidR="00AC22CE" w:rsidRPr="006067F1" w:rsidRDefault="00AC22CE" w:rsidP="006067F1">
      <w:pPr>
        <w:autoSpaceDE w:val="0"/>
        <w:ind w:firstLine="709"/>
        <w:rPr>
          <w:rFonts w:cs="Arial"/>
          <w:highlight w:val="yellow"/>
        </w:rPr>
      </w:pPr>
    </w:p>
    <w:p w14:paraId="2144DB8C" w14:textId="77777777" w:rsidR="00AC22CE" w:rsidRPr="006067F1" w:rsidRDefault="00AC22CE" w:rsidP="006067F1">
      <w:pPr>
        <w:autoSpaceDE w:val="0"/>
        <w:ind w:firstLine="709"/>
        <w:jc w:val="center"/>
        <w:rPr>
          <w:rFonts w:cs="Arial"/>
        </w:rPr>
      </w:pPr>
      <w:r w:rsidRPr="006067F1">
        <w:rPr>
          <w:rFonts w:cs="Arial"/>
          <w:bCs/>
        </w:rPr>
        <w:t>Теплоснабжение. Проектные решения.</w:t>
      </w:r>
    </w:p>
    <w:p w14:paraId="69A7407B" w14:textId="1F3EDDC3" w:rsidR="00AC22CE" w:rsidRPr="006067F1" w:rsidRDefault="00AC22CE" w:rsidP="00614C83">
      <w:pPr>
        <w:ind w:firstLine="709"/>
        <w:rPr>
          <w:rFonts w:cs="Arial"/>
        </w:rPr>
      </w:pPr>
      <w:r w:rsidRPr="006067F1">
        <w:rPr>
          <w:rFonts w:cs="Arial"/>
        </w:rPr>
        <w:t>Новое строительство жилого фонда по генплану сельского поселения составляет – 52,1 тыс. м</w:t>
      </w:r>
      <w:r w:rsidRPr="006067F1">
        <w:rPr>
          <w:rFonts w:cs="Arial"/>
          <w:vertAlign w:val="superscript"/>
        </w:rPr>
        <w:t>2</w:t>
      </w:r>
      <w:r w:rsidR="006067F1" w:rsidRPr="006067F1">
        <w:rPr>
          <w:rFonts w:cs="Arial"/>
          <w:vertAlign w:val="superscript"/>
        </w:rPr>
        <w:t xml:space="preserve"> </w:t>
      </w:r>
      <w:r w:rsidRPr="006067F1">
        <w:rPr>
          <w:rFonts w:cs="Arial"/>
        </w:rPr>
        <w:t>.</w:t>
      </w:r>
    </w:p>
    <w:p w14:paraId="5061987B" w14:textId="739342E1" w:rsidR="00AC22CE" w:rsidRPr="006067F1" w:rsidRDefault="00AC22CE" w:rsidP="00614C83">
      <w:pPr>
        <w:ind w:firstLine="709"/>
        <w:rPr>
          <w:rFonts w:cs="Arial"/>
        </w:rPr>
      </w:pPr>
      <w:r w:rsidRPr="006067F1">
        <w:rPr>
          <w:rFonts w:cs="Arial"/>
        </w:rPr>
        <w:t>Жилой фонд нового строительства представляет собой</w:t>
      </w:r>
      <w:r w:rsidR="006067F1" w:rsidRPr="006067F1">
        <w:rPr>
          <w:rFonts w:cs="Arial"/>
        </w:rPr>
        <w:t xml:space="preserve"> </w:t>
      </w:r>
      <w:r w:rsidRPr="006067F1">
        <w:rPr>
          <w:rFonts w:cs="Arial"/>
        </w:rPr>
        <w:t>индивидуально – усадебную</w:t>
      </w:r>
      <w:r w:rsidR="006067F1" w:rsidRPr="006067F1">
        <w:rPr>
          <w:rFonts w:cs="Arial"/>
        </w:rPr>
        <w:t xml:space="preserve"> </w:t>
      </w:r>
      <w:r w:rsidRPr="006067F1">
        <w:rPr>
          <w:rFonts w:cs="Arial"/>
        </w:rPr>
        <w:t>застройку.</w:t>
      </w:r>
    </w:p>
    <w:p w14:paraId="4B2392CE" w14:textId="090DEB9F" w:rsidR="00AC22CE" w:rsidRPr="006067F1" w:rsidRDefault="00AC22CE" w:rsidP="00614C83">
      <w:pPr>
        <w:ind w:firstLine="709"/>
        <w:rPr>
          <w:rFonts w:cs="Arial"/>
        </w:rPr>
      </w:pPr>
      <w:r w:rsidRPr="006067F1">
        <w:rPr>
          <w:rFonts w:cs="Arial"/>
        </w:rPr>
        <w:t>Здания соцкультбыта проектируются по типовым проектам и индивидуально.</w:t>
      </w:r>
      <w:r w:rsidR="006067F1" w:rsidRPr="006067F1">
        <w:rPr>
          <w:rFonts w:cs="Arial"/>
        </w:rPr>
        <w:t xml:space="preserve"> </w:t>
      </w:r>
    </w:p>
    <w:p w14:paraId="2EC3C6CC" w14:textId="77777777" w:rsidR="00AC22CE" w:rsidRPr="006067F1" w:rsidRDefault="00AC22CE" w:rsidP="00614C83">
      <w:pPr>
        <w:ind w:firstLine="709"/>
        <w:rPr>
          <w:rFonts w:cs="Arial"/>
        </w:rPr>
      </w:pPr>
      <w:r w:rsidRPr="006067F1">
        <w:rPr>
          <w:rFonts w:cs="Arial"/>
        </w:rPr>
        <w:t>Потребность в тепле для нового строительства определена по укрупненным показателям и составляет – 13,81 Гкал/час с учетом объектов соцкультбыта.</w:t>
      </w:r>
    </w:p>
    <w:p w14:paraId="27AE5169" w14:textId="77777777" w:rsidR="00AC22CE" w:rsidRPr="006067F1" w:rsidRDefault="00AC22CE" w:rsidP="00614C83">
      <w:pPr>
        <w:ind w:firstLine="709"/>
        <w:rPr>
          <w:rFonts w:cs="Arial"/>
        </w:rPr>
      </w:pPr>
      <w:r w:rsidRPr="006067F1">
        <w:rPr>
          <w:rFonts w:cs="Arial"/>
        </w:rPr>
        <w:t xml:space="preserve"> Все тепловые нагрузки сведены в таблицу. </w:t>
      </w:r>
    </w:p>
    <w:p w14:paraId="6575DFB1" w14:textId="77777777" w:rsidR="00AC22CE" w:rsidRPr="006067F1" w:rsidRDefault="00AC22CE" w:rsidP="00614C83">
      <w:pPr>
        <w:ind w:firstLine="709"/>
        <w:rPr>
          <w:rFonts w:cs="Arial"/>
        </w:rPr>
      </w:pPr>
      <w:r w:rsidRPr="006067F1">
        <w:rPr>
          <w:rFonts w:cs="Arial"/>
        </w:rPr>
        <w:t xml:space="preserve">Обеспечение теплом жилого фонда предлагается от индивидуальных теплогенераторов на газовом топливе. </w:t>
      </w:r>
    </w:p>
    <w:p w14:paraId="76136C21" w14:textId="63A5025E" w:rsidR="00AC22CE" w:rsidRPr="006067F1" w:rsidRDefault="006067F1" w:rsidP="00614C83">
      <w:pPr>
        <w:ind w:firstLine="709"/>
        <w:rPr>
          <w:rFonts w:cs="Arial"/>
        </w:rPr>
      </w:pPr>
      <w:r w:rsidRPr="006067F1">
        <w:rPr>
          <w:rFonts w:cs="Arial"/>
        </w:rPr>
        <w:t xml:space="preserve"> </w:t>
      </w:r>
      <w:r w:rsidR="00AC22CE" w:rsidRPr="006067F1">
        <w:rPr>
          <w:rFonts w:cs="Arial"/>
        </w:rPr>
        <w:t>Объекты соцкультбыта будут обеспечиваться теплом от блочных котельных различной мощности.</w:t>
      </w:r>
    </w:p>
    <w:p w14:paraId="62281E3B" w14:textId="27CFCAB8" w:rsidR="00AC22CE" w:rsidRPr="006067F1" w:rsidRDefault="006067F1" w:rsidP="00614C83">
      <w:pPr>
        <w:ind w:firstLine="709"/>
        <w:rPr>
          <w:rFonts w:cs="Arial"/>
        </w:rPr>
      </w:pPr>
      <w:r w:rsidRPr="006067F1">
        <w:rPr>
          <w:rFonts w:cs="Arial"/>
        </w:rPr>
        <w:t xml:space="preserve"> </w:t>
      </w:r>
      <w:r w:rsidR="00AC22CE" w:rsidRPr="006067F1">
        <w:rPr>
          <w:rFonts w:cs="Arial"/>
        </w:rPr>
        <w:t>В селе Латное: Поз.1 от проектируемой</w:t>
      </w:r>
      <w:r w:rsidRPr="006067F1">
        <w:rPr>
          <w:rFonts w:cs="Arial"/>
        </w:rPr>
        <w:t xml:space="preserve"> </w:t>
      </w:r>
      <w:r w:rsidR="00AC22CE" w:rsidRPr="006067F1">
        <w:rPr>
          <w:rFonts w:cs="Arial"/>
        </w:rPr>
        <w:t>блочной</w:t>
      </w:r>
      <w:r w:rsidRPr="006067F1">
        <w:rPr>
          <w:rFonts w:cs="Arial"/>
        </w:rPr>
        <w:t xml:space="preserve"> </w:t>
      </w:r>
      <w:r w:rsidR="00AC22CE" w:rsidRPr="006067F1">
        <w:rPr>
          <w:rFonts w:cs="Arial"/>
        </w:rPr>
        <w:t>котельной №1 теплопроизводительностью 0,424 Мвт</w:t>
      </w:r>
      <w:r w:rsidRPr="006067F1">
        <w:rPr>
          <w:rFonts w:cs="Arial"/>
        </w:rPr>
        <w:t xml:space="preserve"> </w:t>
      </w:r>
    </w:p>
    <w:p w14:paraId="381C9B2B" w14:textId="69DA572E" w:rsidR="00AC22CE" w:rsidRPr="006067F1" w:rsidRDefault="00AC22CE" w:rsidP="00614C83">
      <w:pPr>
        <w:ind w:firstLine="709"/>
        <w:rPr>
          <w:rFonts w:cs="Arial"/>
        </w:rPr>
      </w:pPr>
      <w:r w:rsidRPr="006067F1">
        <w:rPr>
          <w:rFonts w:cs="Arial"/>
        </w:rPr>
        <w:lastRenderedPageBreak/>
        <w:t>Поз.2 и 5 от проектируемой блочной котельной</w:t>
      </w:r>
      <w:r w:rsidR="006067F1" w:rsidRPr="006067F1">
        <w:rPr>
          <w:rFonts w:cs="Arial"/>
        </w:rPr>
        <w:t xml:space="preserve"> </w:t>
      </w:r>
      <w:r w:rsidRPr="006067F1">
        <w:rPr>
          <w:rFonts w:cs="Arial"/>
        </w:rPr>
        <w:t>№2 БМК-0,7</w:t>
      </w:r>
      <w:r w:rsidR="006067F1" w:rsidRPr="006067F1">
        <w:rPr>
          <w:rFonts w:cs="Arial"/>
        </w:rPr>
        <w:t xml:space="preserve"> </w:t>
      </w:r>
      <w:r w:rsidRPr="006067F1">
        <w:rPr>
          <w:rFonts w:cs="Arial"/>
        </w:rPr>
        <w:t>номинальной теплопроизводительностью 0,7 Мвт;</w:t>
      </w:r>
      <w:r w:rsidR="006067F1" w:rsidRPr="006067F1">
        <w:rPr>
          <w:rFonts w:cs="Arial"/>
        </w:rPr>
        <w:t xml:space="preserve"> </w:t>
      </w:r>
    </w:p>
    <w:p w14:paraId="3C79A361" w14:textId="18FFD2D1" w:rsidR="00AC22CE" w:rsidRPr="006067F1" w:rsidRDefault="00AC22CE" w:rsidP="00614C83">
      <w:pPr>
        <w:ind w:firstLine="709"/>
        <w:rPr>
          <w:rFonts w:cs="Arial"/>
        </w:rPr>
      </w:pPr>
      <w:r w:rsidRPr="006067F1">
        <w:rPr>
          <w:rFonts w:cs="Arial"/>
        </w:rPr>
        <w:t>Поз. 6 и 7 от проектируемой блочной котельной</w:t>
      </w:r>
      <w:r w:rsidR="006067F1" w:rsidRPr="006067F1">
        <w:rPr>
          <w:rFonts w:cs="Arial"/>
        </w:rPr>
        <w:t xml:space="preserve"> </w:t>
      </w:r>
      <w:r w:rsidRPr="006067F1">
        <w:rPr>
          <w:rFonts w:cs="Arial"/>
        </w:rPr>
        <w:t xml:space="preserve">№3 БМК-0,2 номинальной теплопроизводительностью 0,244 Мвт; </w:t>
      </w:r>
    </w:p>
    <w:p w14:paraId="217D8327" w14:textId="32811447" w:rsidR="00AC22CE" w:rsidRPr="006067F1" w:rsidRDefault="00AC22CE" w:rsidP="00614C83">
      <w:pPr>
        <w:ind w:firstLine="709"/>
        <w:rPr>
          <w:rFonts w:cs="Arial"/>
        </w:rPr>
      </w:pPr>
      <w:r w:rsidRPr="006067F1">
        <w:rPr>
          <w:rFonts w:cs="Arial"/>
        </w:rPr>
        <w:t>Поз.3 и 10 от проектируемой блочной котельной</w:t>
      </w:r>
      <w:r w:rsidR="006067F1" w:rsidRPr="006067F1">
        <w:rPr>
          <w:rFonts w:cs="Arial"/>
        </w:rPr>
        <w:t xml:space="preserve"> </w:t>
      </w:r>
      <w:r w:rsidRPr="006067F1">
        <w:rPr>
          <w:rFonts w:cs="Arial"/>
        </w:rPr>
        <w:t xml:space="preserve">№5 БМК-0,3 номинальной теплопроизводительностью 0,314 Мвт; </w:t>
      </w:r>
    </w:p>
    <w:p w14:paraId="671D2A82" w14:textId="11DAA4F1" w:rsidR="00AC22CE" w:rsidRPr="006067F1" w:rsidRDefault="00AC22CE" w:rsidP="00614C83">
      <w:pPr>
        <w:ind w:firstLine="709"/>
        <w:rPr>
          <w:rFonts w:cs="Arial"/>
        </w:rPr>
      </w:pPr>
      <w:r w:rsidRPr="006067F1">
        <w:rPr>
          <w:rFonts w:cs="Arial"/>
        </w:rPr>
        <w:t>В селе Дальнее Ляпино: Поз.9 от проектируемой</w:t>
      </w:r>
      <w:r w:rsidR="006067F1" w:rsidRPr="006067F1">
        <w:rPr>
          <w:rFonts w:cs="Arial"/>
        </w:rPr>
        <w:t xml:space="preserve"> </w:t>
      </w:r>
      <w:r w:rsidRPr="006067F1">
        <w:rPr>
          <w:rFonts w:cs="Arial"/>
        </w:rPr>
        <w:t>блочной</w:t>
      </w:r>
      <w:r w:rsidR="006067F1" w:rsidRPr="006067F1">
        <w:rPr>
          <w:rFonts w:cs="Arial"/>
        </w:rPr>
        <w:t xml:space="preserve"> </w:t>
      </w:r>
      <w:r w:rsidRPr="006067F1">
        <w:rPr>
          <w:rFonts w:cs="Arial"/>
        </w:rPr>
        <w:t>котельной №4 БМК-0,4 номинальной теплопроизводительностью 0,424 Мвт;</w:t>
      </w:r>
      <w:r w:rsidR="006067F1" w:rsidRPr="006067F1">
        <w:rPr>
          <w:rFonts w:cs="Arial"/>
        </w:rPr>
        <w:t xml:space="preserve"> </w:t>
      </w:r>
    </w:p>
    <w:p w14:paraId="64F4B808" w14:textId="5B4AE380" w:rsidR="00AC22CE" w:rsidRPr="006067F1" w:rsidRDefault="00AC22CE" w:rsidP="00614C83">
      <w:pPr>
        <w:ind w:firstLine="709"/>
        <w:rPr>
          <w:rFonts w:cs="Arial"/>
        </w:rPr>
      </w:pPr>
      <w:r w:rsidRPr="006067F1">
        <w:rPr>
          <w:rFonts w:cs="Arial"/>
          <w:noProof/>
        </w:rPr>
        <mc:AlternateContent>
          <mc:Choice Requires="wps">
            <w:drawing>
              <wp:anchor distT="0" distB="0" distL="114300" distR="114300" simplePos="0" relativeHeight="251660288" behindDoc="0" locked="0" layoutInCell="1" allowOverlap="1" wp14:anchorId="7DB8B4CD" wp14:editId="006FC7A6">
                <wp:simplePos x="0" y="0"/>
                <wp:positionH relativeFrom="page">
                  <wp:posOffset>1115060</wp:posOffset>
                </wp:positionH>
                <wp:positionV relativeFrom="page">
                  <wp:posOffset>1019810</wp:posOffset>
                </wp:positionV>
                <wp:extent cx="13970" cy="203835"/>
                <wp:effectExtent l="635" t="635" r="4445" b="5080"/>
                <wp:wrapSquare wrapText="largest"/>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2038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61C4A" w14:textId="77777777" w:rsidR="00C007B6" w:rsidRDefault="00C007B6" w:rsidP="00AC22CE">
                            <w:pPr>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B8B4CD" id="_x0000_t202" coordsize="21600,21600" o:spt="202" path="m,l,21600r21600,l21600,xe">
                <v:stroke joinstyle="miter"/>
                <v:path gradientshapeok="t" o:connecttype="rect"/>
              </v:shapetype>
              <v:shape id="Надпись 26" o:spid="_x0000_s1026" type="#_x0000_t202" style="position:absolute;left:0;text-align:left;margin-left:87.8pt;margin-top:80.3pt;width:1.1pt;height:16.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" stroked="f">
                <v:fill opacity="0"/>
                <v:textbox inset="0,0,0,0">
                  <w:txbxContent>
                    <w:p w14:paraId="69161C4A" w14:textId="77777777" w:rsidR="00C007B6" w:rsidRDefault="00C007B6" w:rsidP="00AC22CE">
                      <w:pPr>
                        <w:rPr>
                          <w:sz w:val="28"/>
                          <w:szCs w:val="28"/>
                        </w:rPr>
                      </w:pPr>
                    </w:p>
                  </w:txbxContent>
                </v:textbox>
                <w10:wrap type="square" side="largest" anchorx="page" anchory="page"/>
              </v:shape>
            </w:pict>
          </mc:Fallback>
        </mc:AlternateContent>
      </w:r>
      <w:r w:rsidRPr="006067F1">
        <w:rPr>
          <w:rFonts w:cs="Arial"/>
        </w:rPr>
        <w:t xml:space="preserve">Всего в поселении предлагается к строительству 5 блочных котельных общей мощностью – 2,106 Мвт. А также необходимо предусмотреть перевод существующих мелких котельных на газовое топливо. </w:t>
      </w:r>
    </w:p>
    <w:p w14:paraId="1B44FFF2" w14:textId="77777777" w:rsidR="00AC22CE" w:rsidRPr="006067F1" w:rsidRDefault="00AC22CE" w:rsidP="00614C83">
      <w:pPr>
        <w:ind w:firstLine="709"/>
        <w:rPr>
          <w:rFonts w:cs="Arial"/>
        </w:rPr>
      </w:pPr>
      <w:r w:rsidRPr="006067F1">
        <w:rPr>
          <w:rFonts w:cs="Arial"/>
        </w:rPr>
        <w:t>Общая потребность в тепле по поселению составляет – 27,78 Гкал/час.</w:t>
      </w:r>
    </w:p>
    <w:p w14:paraId="411BB61D" w14:textId="77777777" w:rsidR="00AC22CE" w:rsidRPr="006067F1" w:rsidRDefault="00AC22CE" w:rsidP="00614C83">
      <w:pPr>
        <w:ind w:firstLine="709"/>
        <w:rPr>
          <w:rFonts w:cs="Arial"/>
        </w:rPr>
      </w:pPr>
      <w:r w:rsidRPr="006067F1">
        <w:rPr>
          <w:rFonts w:cs="Arial"/>
        </w:rPr>
        <w:t xml:space="preserve">Сохраняемая и новая жилая застройка , а также объекты соцкультбыта будут обеспечиваться теплом от существующих и новых котельных и от местных теплогенераторов на газовом топливе, горячее водоснабжение застроек будет осуществляться от местных водонагревателей на газовом </w:t>
      </w:r>
    </w:p>
    <w:p w14:paraId="5F265026" w14:textId="77777777" w:rsidR="00AC22CE" w:rsidRPr="006067F1" w:rsidRDefault="00AC22CE" w:rsidP="00614C83">
      <w:pPr>
        <w:ind w:firstLine="709"/>
        <w:rPr>
          <w:rFonts w:cs="Arial"/>
        </w:rPr>
      </w:pPr>
      <w:r w:rsidRPr="006067F1">
        <w:rPr>
          <w:rFonts w:cs="Arial"/>
        </w:rPr>
        <w:t>топливе.</w:t>
      </w:r>
    </w:p>
    <w:p w14:paraId="5BDDA4EF" w14:textId="77777777" w:rsidR="00AC22CE" w:rsidRPr="006067F1" w:rsidRDefault="00AC22CE" w:rsidP="00614C83">
      <w:pPr>
        <w:ind w:firstLine="709"/>
        <w:jc w:val="center"/>
        <w:rPr>
          <w:rFonts w:cs="Arial"/>
        </w:rPr>
      </w:pPr>
    </w:p>
    <w:p w14:paraId="610D4A93" w14:textId="2DE725B5" w:rsidR="00AC22CE" w:rsidRPr="006067F1" w:rsidRDefault="006067F1" w:rsidP="00614C83">
      <w:pPr>
        <w:ind w:firstLine="709"/>
        <w:rPr>
          <w:rFonts w:cs="Arial"/>
        </w:rPr>
      </w:pPr>
      <w:r w:rsidRPr="006067F1">
        <w:rPr>
          <w:rFonts w:cs="Arial"/>
        </w:rPr>
        <w:t xml:space="preserve"> </w:t>
      </w:r>
      <w:r w:rsidR="00AC22CE" w:rsidRPr="006067F1">
        <w:rPr>
          <w:rFonts w:cs="Arial"/>
        </w:rPr>
        <w:t>Тепловые сети.</w:t>
      </w:r>
    </w:p>
    <w:p w14:paraId="55F2DCDE" w14:textId="77777777" w:rsidR="00AC22CE" w:rsidRPr="006067F1" w:rsidRDefault="00AC22CE" w:rsidP="00614C83">
      <w:pPr>
        <w:ind w:firstLine="709"/>
        <w:jc w:val="center"/>
        <w:rPr>
          <w:rFonts w:cs="Arial"/>
        </w:rPr>
      </w:pPr>
    </w:p>
    <w:p w14:paraId="611006F7" w14:textId="77777777" w:rsidR="00AC22CE" w:rsidRPr="006067F1" w:rsidRDefault="00AC22CE" w:rsidP="00614C83">
      <w:pPr>
        <w:ind w:firstLine="709"/>
        <w:rPr>
          <w:rFonts w:cs="Arial"/>
        </w:rPr>
      </w:pPr>
      <w:r w:rsidRPr="006067F1">
        <w:rPr>
          <w:rFonts w:cs="Arial"/>
        </w:rPr>
        <w:t>Транспортировка тепла от проектируемых блочных котельных производится по внутриплощадочным тепловым сетям. Схемы тепловых сетей в основном 4-х трубные и частично 2-х трубные (где нет расхода тепла на горячее водоснабжение), тупиковые, закрытые.</w:t>
      </w:r>
    </w:p>
    <w:p w14:paraId="3EE81529" w14:textId="77777777" w:rsidR="00AC22CE" w:rsidRPr="006067F1" w:rsidRDefault="00AC22CE" w:rsidP="00614C83">
      <w:pPr>
        <w:ind w:firstLine="709"/>
        <w:rPr>
          <w:rFonts w:cs="Arial"/>
        </w:rPr>
      </w:pPr>
      <w:r w:rsidRPr="006067F1">
        <w:rPr>
          <w:rFonts w:cs="Arial"/>
        </w:rPr>
        <w:t xml:space="preserve">Прокладка трубопроводов подземная в ж/б каналах, теплоносителем для теплоснабжения систем отопления и вентиляции служит вода с Т= 95-70 </w:t>
      </w:r>
      <w:r w:rsidRPr="006067F1">
        <w:rPr>
          <w:rFonts w:cs="Arial"/>
          <w:vertAlign w:val="superscript"/>
        </w:rPr>
        <w:t>0</w:t>
      </w:r>
      <w:r w:rsidRPr="006067F1">
        <w:rPr>
          <w:rFonts w:cs="Arial"/>
        </w:rPr>
        <w:t xml:space="preserve">С, для целей горячего водоснабжения Т=55 </w:t>
      </w:r>
      <w:r w:rsidRPr="006067F1">
        <w:rPr>
          <w:rFonts w:cs="Arial"/>
          <w:vertAlign w:val="superscript"/>
        </w:rPr>
        <w:t>0</w:t>
      </w:r>
      <w:r w:rsidRPr="006067F1">
        <w:rPr>
          <w:rFonts w:cs="Arial"/>
        </w:rPr>
        <w:t>С.</w:t>
      </w:r>
    </w:p>
    <w:p w14:paraId="6880A128" w14:textId="77777777" w:rsidR="00AC22CE" w:rsidRPr="006067F1" w:rsidRDefault="00AC22CE" w:rsidP="00614C83">
      <w:pPr>
        <w:ind w:firstLine="709"/>
        <w:rPr>
          <w:rFonts w:cs="Arial"/>
        </w:rPr>
      </w:pPr>
      <w:r w:rsidRPr="006067F1">
        <w:rPr>
          <w:rFonts w:cs="Arial"/>
        </w:rPr>
        <w:t>Трубопроводы применены стальные, электросварные, прямошовные по ГОСТ 10704-91</w:t>
      </w:r>
      <w:r w:rsidRPr="006067F1">
        <w:rPr>
          <w:rFonts w:cs="Arial"/>
          <w:vertAlign w:val="superscript"/>
        </w:rPr>
        <w:t>*</w:t>
      </w:r>
      <w:r w:rsidRPr="006067F1">
        <w:rPr>
          <w:rFonts w:cs="Arial"/>
        </w:rPr>
        <w:t xml:space="preserve"> диаметром 40-150 мм.</w:t>
      </w:r>
    </w:p>
    <w:p w14:paraId="29B35E83" w14:textId="77777777" w:rsidR="00AC22CE" w:rsidRPr="006067F1" w:rsidRDefault="00AC22CE" w:rsidP="00614C83">
      <w:pPr>
        <w:ind w:firstLine="709"/>
        <w:rPr>
          <w:rFonts w:cs="Arial"/>
        </w:rPr>
      </w:pPr>
      <w:r w:rsidRPr="006067F1">
        <w:rPr>
          <w:rFonts w:cs="Arial"/>
        </w:rPr>
        <w:t>В качестве изоляции тепловых сетей рекомендуется использовать новые теплоизоляционные материалы из пенополиуритана , которые снижают потери тепла и значительно увеличивают срок службы тепловых сетей. Энергосберегающими технологиями для потребителей поселения могут стать солнечные водонагреватели и тепловые насосы. Они могут быть использованы совместно с котельными на газе для теплоснабжения потребителей (общественных зданий, больниц, спорткомплексов, индивидуальной жилой застройки).</w:t>
      </w:r>
    </w:p>
    <w:p w14:paraId="613D9F67" w14:textId="77777777" w:rsidR="00AC22CE" w:rsidRPr="006067F1" w:rsidRDefault="00AC22CE" w:rsidP="00614C83">
      <w:pPr>
        <w:ind w:firstLine="709"/>
        <w:rPr>
          <w:rFonts w:cs="Arial"/>
        </w:rPr>
      </w:pPr>
    </w:p>
    <w:p w14:paraId="14192E21" w14:textId="77777777" w:rsidR="00AC22CE" w:rsidRPr="006067F1" w:rsidRDefault="00AC22CE" w:rsidP="00614C83">
      <w:pPr>
        <w:tabs>
          <w:tab w:val="left" w:pos="700"/>
        </w:tabs>
        <w:autoSpaceDE w:val="0"/>
        <w:ind w:firstLine="709"/>
        <w:jc w:val="center"/>
        <w:rPr>
          <w:rFonts w:cs="Arial"/>
        </w:rPr>
      </w:pPr>
      <w:r w:rsidRPr="006067F1">
        <w:rPr>
          <w:rFonts w:cs="Arial"/>
          <w:bCs/>
        </w:rPr>
        <w:t>Электроснабжение. Проектные решения</w:t>
      </w:r>
    </w:p>
    <w:p w14:paraId="250B5732" w14:textId="2DA6FB38" w:rsidR="00AC22CE" w:rsidRPr="006067F1" w:rsidRDefault="00AC22CE" w:rsidP="00614C83">
      <w:pPr>
        <w:autoSpaceDE w:val="0"/>
        <w:ind w:firstLine="709"/>
        <w:rPr>
          <w:rFonts w:cs="Arial"/>
        </w:rPr>
      </w:pPr>
      <w:r w:rsidRPr="006067F1">
        <w:rPr>
          <w:rFonts w:cs="Arial"/>
        </w:rPr>
        <w:t>Электроприемники проектируемых микрорайонов</w:t>
      </w:r>
      <w:r w:rsidR="006067F1" w:rsidRPr="006067F1">
        <w:rPr>
          <w:rFonts w:cs="Arial"/>
        </w:rPr>
        <w:t xml:space="preserve"> </w:t>
      </w:r>
      <w:r w:rsidRPr="006067F1">
        <w:rPr>
          <w:rFonts w:cs="Arial"/>
        </w:rPr>
        <w:t>относятся, в основном к потребителям II-й и III-й категории надежности электроснабжения, за исключением электроприемников противопожарных устройств, систем автоматической охранной, пожарной сигнализации, охранного и аварийного эвакуационного освещения и освещения безопасности, которые относятся к I категории надежности.</w:t>
      </w:r>
    </w:p>
    <w:p w14:paraId="3F1CDD46" w14:textId="77777777" w:rsidR="00AC22CE" w:rsidRPr="006067F1" w:rsidRDefault="00AC22CE" w:rsidP="00614C83">
      <w:pPr>
        <w:autoSpaceDE w:val="0"/>
        <w:ind w:firstLine="709"/>
        <w:rPr>
          <w:rFonts w:cs="Arial"/>
        </w:rPr>
      </w:pPr>
      <w:r w:rsidRPr="006067F1">
        <w:rPr>
          <w:rFonts w:cs="Arial"/>
        </w:rPr>
        <w:t xml:space="preserve">Электрические нагрузки коммунально-бытовых потребителей поселения на перспективе определены по удельным показателям в соответствии с «Инструкцией по проектированию городских электрических сетей», РД 34.20.185-94 (изменения и дополнения 1999 г.), а так же «Свода правил по проектированию и строительства» СП 31-110-2003. Удельная расчетная нагрузка на один дом принята равной 15 кВт. </w:t>
      </w:r>
      <w:r w:rsidRPr="006067F1">
        <w:rPr>
          <w:rFonts w:cs="Arial"/>
        </w:rPr>
        <w:lastRenderedPageBreak/>
        <w:t>Удельная нагрузка общественно-деловых зон принята с учетом кондиционирования воздуха. Нагрузки наружного освещения приняты в размере 3-5% в районах новой застройки от значения осветительно-бытовых нагрузок на шинах ТП.</w:t>
      </w:r>
    </w:p>
    <w:p w14:paraId="5161A48A" w14:textId="77777777" w:rsidR="00AC22CE" w:rsidRPr="006067F1" w:rsidRDefault="00AC22CE" w:rsidP="00614C83">
      <w:pPr>
        <w:autoSpaceDE w:val="0"/>
        <w:ind w:firstLine="709"/>
        <w:rPr>
          <w:rFonts w:cs="Arial"/>
        </w:rPr>
      </w:pPr>
      <w:r w:rsidRPr="006067F1">
        <w:rPr>
          <w:rFonts w:cs="Arial"/>
        </w:rPr>
        <w:t>Расчетный учет активной и реактивной энергии предусматривается на вводных устройствах проектируемых ТП.</w:t>
      </w:r>
    </w:p>
    <w:p w14:paraId="29F2215E" w14:textId="77777777" w:rsidR="00AC22CE" w:rsidRPr="006067F1" w:rsidRDefault="00AC22CE" w:rsidP="00614C83">
      <w:pPr>
        <w:autoSpaceDE w:val="0"/>
        <w:ind w:firstLine="709"/>
        <w:rPr>
          <w:rFonts w:cs="Arial"/>
        </w:rPr>
      </w:pPr>
      <w:r w:rsidRPr="006067F1">
        <w:rPr>
          <w:rFonts w:cs="Arial"/>
        </w:rPr>
        <w:t>При возникновении прироста потребления электроэнергии в случаях:</w:t>
      </w:r>
    </w:p>
    <w:p w14:paraId="48F6E7D1" w14:textId="28C5BF09" w:rsidR="00AC22CE" w:rsidRPr="006067F1" w:rsidRDefault="00AC22CE" w:rsidP="00614C83">
      <w:pPr>
        <w:tabs>
          <w:tab w:val="left" w:pos="142"/>
        </w:tabs>
        <w:autoSpaceDE w:val="0"/>
        <w:ind w:firstLine="709"/>
        <w:rPr>
          <w:rFonts w:cs="Arial"/>
        </w:rPr>
      </w:pPr>
      <w:r w:rsidRPr="006067F1">
        <w:rPr>
          <w:rFonts w:cs="Arial"/>
        </w:rPr>
        <w:t>2.</w:t>
      </w:r>
      <w:r w:rsidR="006067F1" w:rsidRPr="006067F1">
        <w:rPr>
          <w:rFonts w:cs="Arial"/>
        </w:rPr>
        <w:t xml:space="preserve"> </w:t>
      </w:r>
      <w:r w:rsidRPr="006067F1">
        <w:rPr>
          <w:rFonts w:cs="Arial"/>
        </w:rPr>
        <w:t>увеличения</w:t>
      </w:r>
      <w:r w:rsidR="006067F1" w:rsidRPr="006067F1">
        <w:rPr>
          <w:rFonts w:cs="Arial"/>
        </w:rPr>
        <w:t xml:space="preserve"> </w:t>
      </w:r>
      <w:r w:rsidRPr="006067F1">
        <w:rPr>
          <w:rFonts w:cs="Arial"/>
        </w:rPr>
        <w:t>производственных мощностей промышленных и сельскохозяйственных предприятий или их перепрофилирования и переоборудования;</w:t>
      </w:r>
    </w:p>
    <w:p w14:paraId="43282081" w14:textId="0D3F7FC7" w:rsidR="00AC22CE" w:rsidRPr="006067F1" w:rsidRDefault="00AC22CE" w:rsidP="00614C83">
      <w:pPr>
        <w:tabs>
          <w:tab w:val="left" w:pos="142"/>
        </w:tabs>
        <w:autoSpaceDE w:val="0"/>
        <w:ind w:firstLine="709"/>
        <w:rPr>
          <w:rFonts w:cs="Arial"/>
        </w:rPr>
      </w:pPr>
      <w:r w:rsidRPr="006067F1">
        <w:rPr>
          <w:rFonts w:cs="Arial"/>
        </w:rPr>
        <w:t>3.</w:t>
      </w:r>
      <w:r w:rsidR="006067F1" w:rsidRPr="006067F1">
        <w:rPr>
          <w:rFonts w:cs="Arial"/>
        </w:rPr>
        <w:t xml:space="preserve"> </w:t>
      </w:r>
      <w:r w:rsidRPr="006067F1">
        <w:rPr>
          <w:rFonts w:cs="Arial"/>
        </w:rPr>
        <w:t>переоборудования систем электроснабжения жилого фонда с связи с использованием более энергопотребляющей бытовой техники;</w:t>
      </w:r>
    </w:p>
    <w:p w14:paraId="7573DE0F" w14:textId="53850D64" w:rsidR="00AC22CE" w:rsidRPr="006067F1" w:rsidRDefault="00AC22CE" w:rsidP="00614C83">
      <w:pPr>
        <w:tabs>
          <w:tab w:val="left" w:pos="142"/>
        </w:tabs>
        <w:autoSpaceDE w:val="0"/>
        <w:ind w:firstLine="709"/>
        <w:rPr>
          <w:rFonts w:cs="Arial"/>
        </w:rPr>
      </w:pPr>
      <w:r w:rsidRPr="006067F1">
        <w:rPr>
          <w:rFonts w:cs="Arial"/>
        </w:rPr>
        <w:t>4.</w:t>
      </w:r>
      <w:r w:rsidR="006067F1" w:rsidRPr="006067F1">
        <w:rPr>
          <w:rFonts w:cs="Arial"/>
        </w:rPr>
        <w:t xml:space="preserve"> </w:t>
      </w:r>
      <w:r w:rsidRPr="006067F1">
        <w:rPr>
          <w:rFonts w:cs="Arial"/>
        </w:rPr>
        <w:t xml:space="preserve">для обеспечения надежного и бесперебойного электроснабжения. </w:t>
      </w:r>
    </w:p>
    <w:p w14:paraId="791AE68C" w14:textId="77777777" w:rsidR="00AC22CE" w:rsidRPr="006067F1" w:rsidRDefault="00AC22CE" w:rsidP="00614C83">
      <w:pPr>
        <w:autoSpaceDE w:val="0"/>
        <w:ind w:firstLine="709"/>
        <w:rPr>
          <w:rFonts w:cs="Arial"/>
        </w:rPr>
      </w:pPr>
      <w:r w:rsidRPr="006067F1">
        <w:rPr>
          <w:rFonts w:cs="Arial"/>
        </w:rPr>
        <w:t>Возможно развитие сетевых объектов путем реконструкции существующих подстанций с заменой трансформаторов на более мощные и установкой дополнительных трансформаторов.</w:t>
      </w:r>
    </w:p>
    <w:p w14:paraId="180B87DE" w14:textId="36C2AD56" w:rsidR="00AC22CE" w:rsidRPr="006067F1" w:rsidRDefault="00AC22CE" w:rsidP="00614C83">
      <w:pPr>
        <w:autoSpaceDE w:val="0"/>
        <w:ind w:firstLine="709"/>
        <w:rPr>
          <w:rFonts w:cs="Arial"/>
        </w:rPr>
      </w:pPr>
      <w:r w:rsidRPr="006067F1">
        <w:rPr>
          <w:rFonts w:cs="Arial"/>
        </w:rPr>
        <w:t>Защитное и рабочее заземление проектируемых ТП10/0.6 кВ должно иметь сопротивление растеканию по условиям глухого заземления нулевых точек обмоток</w:t>
      </w:r>
      <w:r w:rsidR="006067F1" w:rsidRPr="006067F1">
        <w:rPr>
          <w:rFonts w:cs="Arial"/>
        </w:rPr>
        <w:t xml:space="preserve"> </w:t>
      </w:r>
      <w:r w:rsidRPr="006067F1">
        <w:rPr>
          <w:rFonts w:cs="Arial"/>
        </w:rPr>
        <w:t>низкого напряжения и по условиям защитного заземления для системы высокого напряжения не более 4 Ом.</w:t>
      </w:r>
    </w:p>
    <w:p w14:paraId="0D67FEA2" w14:textId="77777777" w:rsidR="00AC22CE" w:rsidRPr="006067F1" w:rsidRDefault="00AC22CE" w:rsidP="00614C83">
      <w:pPr>
        <w:autoSpaceDE w:val="0"/>
        <w:ind w:firstLine="709"/>
        <w:rPr>
          <w:rFonts w:cs="Arial"/>
        </w:rPr>
      </w:pPr>
      <w:r w:rsidRPr="006067F1">
        <w:rPr>
          <w:rFonts w:cs="Arial"/>
        </w:rPr>
        <w:t>Количество и мощность трансформаторных подстанций выбрано в зависимости от категории электроснабжения подключаемых потребителей и их расчетной нагрузки, допустимой перегрузки трансформаторов в аварийном режиме и рекомендованного коэффициента загрузки трансформаторов.</w:t>
      </w:r>
    </w:p>
    <w:p w14:paraId="69A03C0E" w14:textId="06E85BB1" w:rsidR="00AC22CE" w:rsidRPr="006067F1" w:rsidRDefault="00AC22CE" w:rsidP="00614C83">
      <w:pPr>
        <w:autoSpaceDE w:val="0"/>
        <w:ind w:firstLine="709"/>
        <w:rPr>
          <w:rFonts w:cs="Arial"/>
        </w:rPr>
      </w:pPr>
      <w:r w:rsidRPr="006067F1">
        <w:rPr>
          <w:rFonts w:cs="Arial"/>
        </w:rPr>
        <w:t>Для обеспечения</w:t>
      </w:r>
      <w:r w:rsidR="006067F1" w:rsidRPr="006067F1">
        <w:rPr>
          <w:rFonts w:cs="Arial"/>
        </w:rPr>
        <w:t xml:space="preserve"> </w:t>
      </w:r>
      <w:r w:rsidRPr="006067F1">
        <w:rPr>
          <w:rFonts w:cs="Arial"/>
        </w:rPr>
        <w:t>надежного и бесперебойного</w:t>
      </w:r>
      <w:r w:rsidR="006067F1" w:rsidRPr="006067F1">
        <w:rPr>
          <w:rFonts w:cs="Arial"/>
        </w:rPr>
        <w:t xml:space="preserve"> </w:t>
      </w:r>
      <w:r w:rsidRPr="006067F1">
        <w:rPr>
          <w:rFonts w:cs="Arial"/>
        </w:rPr>
        <w:t>электроснабжения проектируемых микрорайонов необходимы дополнительные трансформаторные подстанции 10/0,4 кВ.</w:t>
      </w:r>
    </w:p>
    <w:p w14:paraId="432CCF8F" w14:textId="77777777" w:rsidR="00AC22CE" w:rsidRPr="006067F1" w:rsidRDefault="00AC22CE" w:rsidP="006067F1">
      <w:pPr>
        <w:autoSpaceDE w:val="0"/>
        <w:ind w:firstLine="709"/>
        <w:rPr>
          <w:rFonts w:cs="Arial"/>
          <w:highlight w:val="yellow"/>
        </w:rPr>
      </w:pPr>
    </w:p>
    <w:p w14:paraId="29237F10" w14:textId="68A9D476" w:rsidR="00AC22CE" w:rsidRPr="006067F1" w:rsidRDefault="006067F1" w:rsidP="006067F1">
      <w:pPr>
        <w:tabs>
          <w:tab w:val="left" w:pos="360"/>
          <w:tab w:val="left" w:pos="700"/>
        </w:tabs>
        <w:autoSpaceDE w:val="0"/>
        <w:jc w:val="center"/>
        <w:rPr>
          <w:rFonts w:cs="Arial"/>
        </w:rPr>
      </w:pPr>
      <w:r w:rsidRPr="006067F1">
        <w:rPr>
          <w:rFonts w:eastAsia="Times New Roman CYR" w:cs="Arial"/>
          <w:bCs/>
          <w:iCs/>
        </w:rPr>
        <w:t xml:space="preserve"> </w:t>
      </w:r>
      <w:r w:rsidR="00AC22CE" w:rsidRPr="006067F1">
        <w:rPr>
          <w:rFonts w:cs="Arial"/>
          <w:bCs/>
          <w:iCs/>
        </w:rPr>
        <w:t>Перечень мероприятий по территориальному планирова</w:t>
      </w:r>
      <w:r w:rsidR="00AC22CE" w:rsidRPr="006067F1">
        <w:rPr>
          <w:rFonts w:cs="Arial"/>
        </w:rPr>
        <w:t>нию по разделу инженерной инфраструктуры территории сельского поселения.</w:t>
      </w:r>
    </w:p>
    <w:tbl>
      <w:tblPr>
        <w:tblW w:w="5000" w:type="pct"/>
        <w:tblCellMar>
          <w:left w:w="10" w:type="dxa"/>
          <w:right w:w="10" w:type="dxa"/>
        </w:tblCellMar>
        <w:tblLook w:val="0000" w:firstRow="0" w:lastRow="0" w:firstColumn="0" w:lastColumn="0" w:noHBand="0" w:noVBand="0"/>
      </w:tblPr>
      <w:tblGrid>
        <w:gridCol w:w="516"/>
        <w:gridCol w:w="7341"/>
        <w:gridCol w:w="1802"/>
      </w:tblGrid>
      <w:tr w:rsidR="006067F1" w:rsidRPr="00614C83" w14:paraId="5F74BF8C" w14:textId="77777777" w:rsidTr="00614C83">
        <w:trPr>
          <w:trHeight w:val="322"/>
        </w:trPr>
        <w:tc>
          <w:tcPr>
            <w:tcW w:w="267" w:type="pct"/>
            <w:tcBorders>
              <w:top w:val="single" w:sz="6" w:space="0" w:color="000000"/>
              <w:left w:val="single" w:sz="6" w:space="0" w:color="000000"/>
              <w:bottom w:val="single" w:sz="6" w:space="0" w:color="000000"/>
            </w:tcBorders>
            <w:shd w:val="clear" w:color="auto" w:fill="FFFFFF"/>
          </w:tcPr>
          <w:p w14:paraId="51CE41AF" w14:textId="77777777" w:rsidR="00AC22CE" w:rsidRPr="00614C83" w:rsidRDefault="00AC22CE" w:rsidP="00614C83">
            <w:pPr>
              <w:autoSpaceDE w:val="0"/>
              <w:ind w:firstLine="0"/>
              <w:rPr>
                <w:rFonts w:cs="Arial"/>
                <w:sz w:val="20"/>
                <w:szCs w:val="20"/>
              </w:rPr>
            </w:pPr>
            <w:r w:rsidRPr="00614C83">
              <w:rPr>
                <w:rFonts w:cs="Arial"/>
                <w:bCs/>
                <w:sz w:val="20"/>
                <w:szCs w:val="20"/>
              </w:rPr>
              <w:t>№</w:t>
            </w:r>
            <w:r w:rsidRPr="00614C83">
              <w:rPr>
                <w:rFonts w:eastAsia="Times New Roman CYR" w:cs="Arial"/>
                <w:bCs/>
                <w:sz w:val="20"/>
                <w:szCs w:val="20"/>
              </w:rPr>
              <w:t xml:space="preserve"> </w:t>
            </w:r>
            <w:r w:rsidRPr="00614C83">
              <w:rPr>
                <w:rFonts w:cs="Arial"/>
                <w:bCs/>
                <w:sz w:val="20"/>
                <w:szCs w:val="20"/>
              </w:rPr>
              <w:t xml:space="preserve">пп </w:t>
            </w:r>
          </w:p>
        </w:tc>
        <w:tc>
          <w:tcPr>
            <w:tcW w:w="3800" w:type="pct"/>
            <w:tcBorders>
              <w:top w:val="single" w:sz="6" w:space="0" w:color="000000"/>
              <w:left w:val="single" w:sz="6" w:space="0" w:color="000000"/>
              <w:bottom w:val="single" w:sz="6" w:space="0" w:color="000000"/>
              <w:right w:val="single" w:sz="6" w:space="0" w:color="000000"/>
            </w:tcBorders>
            <w:shd w:val="clear" w:color="auto" w:fill="FFFFFF"/>
          </w:tcPr>
          <w:p w14:paraId="70BAAB3E" w14:textId="77777777" w:rsidR="00AC22CE" w:rsidRPr="00614C83" w:rsidRDefault="00AC22CE" w:rsidP="00614C83">
            <w:pPr>
              <w:autoSpaceDE w:val="0"/>
              <w:ind w:firstLine="0"/>
              <w:jc w:val="center"/>
              <w:rPr>
                <w:rFonts w:cs="Arial"/>
                <w:sz w:val="20"/>
                <w:szCs w:val="20"/>
              </w:rPr>
            </w:pPr>
            <w:r w:rsidRPr="00614C83">
              <w:rPr>
                <w:rFonts w:cs="Arial"/>
                <w:bCs/>
                <w:sz w:val="20"/>
                <w:szCs w:val="20"/>
              </w:rPr>
              <w:t xml:space="preserve">Наименование мероприятия </w:t>
            </w:r>
          </w:p>
          <w:p w14:paraId="44484D1A" w14:textId="77777777" w:rsidR="00AC22CE" w:rsidRPr="00614C83" w:rsidRDefault="00AC22CE" w:rsidP="00614C83">
            <w:pPr>
              <w:autoSpaceDE w:val="0"/>
              <w:ind w:firstLine="0"/>
              <w:rPr>
                <w:rFonts w:cs="Arial"/>
                <w:bCs/>
                <w:sz w:val="20"/>
                <w:szCs w:val="20"/>
              </w:rPr>
            </w:pPr>
          </w:p>
        </w:tc>
        <w:tc>
          <w:tcPr>
            <w:tcW w:w="933" w:type="pct"/>
            <w:tcBorders>
              <w:top w:val="single" w:sz="6" w:space="0" w:color="000000"/>
              <w:left w:val="single" w:sz="6" w:space="0" w:color="000000"/>
              <w:bottom w:val="single" w:sz="6" w:space="0" w:color="000000"/>
              <w:right w:val="single" w:sz="6" w:space="0" w:color="000000"/>
            </w:tcBorders>
            <w:shd w:val="clear" w:color="auto" w:fill="FFFFFF"/>
          </w:tcPr>
          <w:p w14:paraId="24C2C7B9" w14:textId="77777777" w:rsidR="00AC22CE" w:rsidRPr="00614C83" w:rsidRDefault="00AC22CE" w:rsidP="00614C83">
            <w:pPr>
              <w:autoSpaceDE w:val="0"/>
              <w:ind w:firstLine="0"/>
              <w:jc w:val="center"/>
              <w:rPr>
                <w:rFonts w:cs="Arial"/>
                <w:sz w:val="20"/>
                <w:szCs w:val="20"/>
              </w:rPr>
            </w:pPr>
            <w:r w:rsidRPr="00614C83">
              <w:rPr>
                <w:rFonts w:cs="Arial"/>
                <w:bCs/>
                <w:sz w:val="20"/>
                <w:szCs w:val="20"/>
              </w:rPr>
              <w:t>Показано на картах</w:t>
            </w:r>
          </w:p>
        </w:tc>
      </w:tr>
      <w:tr w:rsidR="006067F1" w:rsidRPr="00614C83" w14:paraId="71DE0350" w14:textId="77777777" w:rsidTr="00614C83">
        <w:trPr>
          <w:trHeight w:val="322"/>
        </w:trPr>
        <w:tc>
          <w:tcPr>
            <w:tcW w:w="267" w:type="pct"/>
            <w:vMerge w:val="restart"/>
            <w:tcBorders>
              <w:top w:val="single" w:sz="6" w:space="0" w:color="000000"/>
              <w:left w:val="single" w:sz="6" w:space="0" w:color="000000"/>
              <w:bottom w:val="single" w:sz="6" w:space="0" w:color="000000"/>
            </w:tcBorders>
            <w:shd w:val="clear" w:color="auto" w:fill="auto"/>
          </w:tcPr>
          <w:p w14:paraId="1CE558AB"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w:t>
            </w: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258766CC" w14:textId="77777777" w:rsidR="00AC22CE" w:rsidRPr="00614C83" w:rsidRDefault="00AC22CE" w:rsidP="00614C83">
            <w:pPr>
              <w:autoSpaceDE w:val="0"/>
              <w:ind w:firstLine="0"/>
              <w:rPr>
                <w:rFonts w:cs="Arial"/>
                <w:sz w:val="20"/>
                <w:szCs w:val="20"/>
              </w:rPr>
            </w:pPr>
            <w:r w:rsidRPr="00614C83">
              <w:rPr>
                <w:rFonts w:cs="Arial"/>
                <w:bCs/>
                <w:sz w:val="20"/>
                <w:szCs w:val="20"/>
              </w:rPr>
              <w:t>Газификация</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567F6F4F" w14:textId="77777777" w:rsidR="00AC22CE" w:rsidRPr="00614C83" w:rsidRDefault="00AC22CE" w:rsidP="00614C83">
            <w:pPr>
              <w:autoSpaceDE w:val="0"/>
              <w:snapToGrid w:val="0"/>
              <w:ind w:firstLine="0"/>
              <w:rPr>
                <w:rFonts w:cs="Arial"/>
                <w:bCs/>
                <w:sz w:val="20"/>
                <w:szCs w:val="20"/>
              </w:rPr>
            </w:pPr>
          </w:p>
        </w:tc>
      </w:tr>
      <w:tr w:rsidR="006067F1" w:rsidRPr="00614C83" w14:paraId="6AA87C04" w14:textId="77777777" w:rsidTr="00614C83">
        <w:trPr>
          <w:trHeight w:val="352"/>
        </w:trPr>
        <w:tc>
          <w:tcPr>
            <w:tcW w:w="267" w:type="pct"/>
            <w:vMerge/>
            <w:tcBorders>
              <w:top w:val="single" w:sz="6" w:space="0" w:color="000000"/>
              <w:left w:val="single" w:sz="6" w:space="0" w:color="000000"/>
              <w:bottom w:val="single" w:sz="6" w:space="0" w:color="000000"/>
            </w:tcBorders>
            <w:shd w:val="clear" w:color="auto" w:fill="auto"/>
          </w:tcPr>
          <w:p w14:paraId="6D31F731" w14:textId="77777777" w:rsidR="00AC22CE" w:rsidRPr="00614C83" w:rsidRDefault="00AC22CE" w:rsidP="00614C83">
            <w:pPr>
              <w:autoSpaceDE w:val="0"/>
              <w:snapToGrid w:val="0"/>
              <w:ind w:firstLine="0"/>
              <w:rPr>
                <w:rFonts w:cs="Arial"/>
                <w:bCs/>
                <w:sz w:val="20"/>
                <w:szCs w:val="20"/>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30E4F8A1" w14:textId="77777777" w:rsidR="00AC22CE" w:rsidRPr="00614C83" w:rsidRDefault="00AC22CE" w:rsidP="00614C83">
            <w:pPr>
              <w:autoSpaceDE w:val="0"/>
              <w:ind w:firstLine="0"/>
              <w:rPr>
                <w:rFonts w:cs="Arial"/>
                <w:sz w:val="20"/>
                <w:szCs w:val="20"/>
              </w:rPr>
            </w:pPr>
            <w:r w:rsidRPr="00614C83">
              <w:rPr>
                <w:rFonts w:cs="Arial"/>
                <w:sz w:val="20"/>
                <w:szCs w:val="20"/>
              </w:rPr>
              <w:t>1. Строительство газовых сетей среднего, низкого давления и ШРП для района нового строительства</w:t>
            </w:r>
          </w:p>
        </w:tc>
        <w:tc>
          <w:tcPr>
            <w:tcW w:w="933"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B230CA2" w14:textId="77777777" w:rsidR="00AC22CE" w:rsidRPr="00614C83" w:rsidRDefault="00AC22CE" w:rsidP="00614C83">
            <w:pPr>
              <w:autoSpaceDE w:val="0"/>
              <w:ind w:firstLine="0"/>
              <w:jc w:val="center"/>
              <w:rPr>
                <w:rFonts w:cs="Arial"/>
                <w:sz w:val="20"/>
                <w:szCs w:val="20"/>
              </w:rPr>
            </w:pPr>
            <w:r w:rsidRPr="00614C83">
              <w:rPr>
                <w:rFonts w:cs="Arial"/>
                <w:sz w:val="20"/>
                <w:szCs w:val="20"/>
              </w:rPr>
              <w:t>6 (II)</w:t>
            </w:r>
          </w:p>
        </w:tc>
      </w:tr>
      <w:tr w:rsidR="006067F1" w:rsidRPr="00614C83" w14:paraId="4905BFE1" w14:textId="77777777" w:rsidTr="00614C83">
        <w:trPr>
          <w:trHeight w:val="322"/>
        </w:trPr>
        <w:tc>
          <w:tcPr>
            <w:tcW w:w="267" w:type="pct"/>
            <w:vMerge w:val="restart"/>
            <w:tcBorders>
              <w:top w:val="single" w:sz="6" w:space="0" w:color="000000"/>
              <w:left w:val="single" w:sz="6" w:space="0" w:color="000000"/>
              <w:bottom w:val="single" w:sz="6" w:space="0" w:color="000000"/>
            </w:tcBorders>
            <w:shd w:val="clear" w:color="auto" w:fill="auto"/>
          </w:tcPr>
          <w:p w14:paraId="5CAA8523" w14:textId="77777777" w:rsidR="00AC22CE" w:rsidRPr="00614C83" w:rsidRDefault="00AC22CE" w:rsidP="00614C83">
            <w:pPr>
              <w:autoSpaceDE w:val="0"/>
              <w:snapToGrid w:val="0"/>
              <w:ind w:firstLine="0"/>
              <w:jc w:val="center"/>
              <w:rPr>
                <w:rFonts w:cs="Arial"/>
                <w:sz w:val="20"/>
                <w:szCs w:val="20"/>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14C267D5" w14:textId="77777777" w:rsidR="00AC22CE" w:rsidRPr="00614C83" w:rsidRDefault="00AC22CE" w:rsidP="00614C83">
            <w:pPr>
              <w:autoSpaceDE w:val="0"/>
              <w:ind w:firstLine="0"/>
              <w:rPr>
                <w:rFonts w:cs="Arial"/>
                <w:sz w:val="20"/>
                <w:szCs w:val="20"/>
              </w:rPr>
            </w:pPr>
            <w:r w:rsidRPr="00614C83">
              <w:rPr>
                <w:rFonts w:cs="Arial"/>
                <w:bCs/>
                <w:sz w:val="20"/>
                <w:szCs w:val="20"/>
              </w:rPr>
              <w:t>Электроснабжение</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0116213D" w14:textId="77777777" w:rsidR="00AC22CE" w:rsidRPr="00614C83" w:rsidRDefault="00AC22CE" w:rsidP="00614C83">
            <w:pPr>
              <w:autoSpaceDE w:val="0"/>
              <w:snapToGrid w:val="0"/>
              <w:ind w:firstLine="0"/>
              <w:rPr>
                <w:rFonts w:cs="Arial"/>
                <w:bCs/>
                <w:sz w:val="20"/>
                <w:szCs w:val="20"/>
              </w:rPr>
            </w:pPr>
          </w:p>
        </w:tc>
      </w:tr>
      <w:tr w:rsidR="006067F1" w:rsidRPr="00614C83" w14:paraId="39F2579C" w14:textId="77777777" w:rsidTr="00614C83">
        <w:trPr>
          <w:trHeight w:val="322"/>
        </w:trPr>
        <w:tc>
          <w:tcPr>
            <w:tcW w:w="267" w:type="pct"/>
            <w:vMerge/>
            <w:tcBorders>
              <w:top w:val="single" w:sz="6" w:space="0" w:color="000000"/>
              <w:left w:val="single" w:sz="6" w:space="0" w:color="000000"/>
              <w:bottom w:val="single" w:sz="6" w:space="0" w:color="000000"/>
            </w:tcBorders>
            <w:shd w:val="clear" w:color="auto" w:fill="auto"/>
          </w:tcPr>
          <w:p w14:paraId="7C9F06B5" w14:textId="77777777" w:rsidR="00AC22CE" w:rsidRPr="00614C83" w:rsidRDefault="00AC22CE" w:rsidP="00614C83">
            <w:pPr>
              <w:autoSpaceDE w:val="0"/>
              <w:snapToGrid w:val="0"/>
              <w:ind w:firstLine="0"/>
              <w:rPr>
                <w:rFonts w:cs="Arial"/>
                <w:sz w:val="20"/>
                <w:szCs w:val="20"/>
              </w:rPr>
            </w:pPr>
          </w:p>
        </w:tc>
        <w:tc>
          <w:tcPr>
            <w:tcW w:w="3800" w:type="pct"/>
            <w:tcBorders>
              <w:left w:val="single" w:sz="6" w:space="0" w:color="000000"/>
              <w:bottom w:val="single" w:sz="6" w:space="0" w:color="000000"/>
              <w:right w:val="single" w:sz="6" w:space="0" w:color="000000"/>
            </w:tcBorders>
            <w:shd w:val="clear" w:color="auto" w:fill="auto"/>
          </w:tcPr>
          <w:p w14:paraId="7BD14F9A"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 Переоборудование систем электроснабжения жилого фонда в связи с использованием более энергопотребляемой бытовой техники</w:t>
            </w:r>
          </w:p>
          <w:p w14:paraId="27E7BEE8"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2. Прокладка электросетей к району новой застройки</w:t>
            </w:r>
          </w:p>
        </w:tc>
        <w:tc>
          <w:tcPr>
            <w:tcW w:w="933" w:type="pct"/>
            <w:tcBorders>
              <w:left w:val="single" w:sz="6" w:space="0" w:color="000000"/>
              <w:bottom w:val="single" w:sz="6" w:space="0" w:color="000000"/>
              <w:right w:val="single" w:sz="6" w:space="0" w:color="000000"/>
            </w:tcBorders>
            <w:shd w:val="clear" w:color="auto" w:fill="auto"/>
            <w:vAlign w:val="center"/>
          </w:tcPr>
          <w:p w14:paraId="00939CC8" w14:textId="77777777" w:rsidR="00AC22CE" w:rsidRPr="00614C83" w:rsidRDefault="00AC22CE" w:rsidP="00614C83">
            <w:pPr>
              <w:autoSpaceDE w:val="0"/>
              <w:ind w:firstLine="0"/>
              <w:jc w:val="center"/>
              <w:rPr>
                <w:rFonts w:cs="Arial"/>
                <w:sz w:val="20"/>
                <w:szCs w:val="20"/>
              </w:rPr>
            </w:pPr>
            <w:r w:rsidRPr="00614C83">
              <w:rPr>
                <w:rFonts w:cs="Arial"/>
                <w:sz w:val="20"/>
                <w:szCs w:val="20"/>
              </w:rPr>
              <w:t>7 (II)</w:t>
            </w:r>
          </w:p>
        </w:tc>
      </w:tr>
      <w:tr w:rsidR="006067F1" w:rsidRPr="00614C83" w14:paraId="6F935624" w14:textId="77777777" w:rsidTr="00614C83">
        <w:trPr>
          <w:trHeight w:val="322"/>
        </w:trPr>
        <w:tc>
          <w:tcPr>
            <w:tcW w:w="267" w:type="pct"/>
            <w:vMerge w:val="restart"/>
            <w:tcBorders>
              <w:top w:val="single" w:sz="6" w:space="0" w:color="000000"/>
              <w:left w:val="single" w:sz="6" w:space="0" w:color="000000"/>
              <w:bottom w:val="single" w:sz="6" w:space="0" w:color="000000"/>
            </w:tcBorders>
            <w:shd w:val="clear" w:color="auto" w:fill="auto"/>
          </w:tcPr>
          <w:p w14:paraId="2117C2EF" w14:textId="77777777" w:rsidR="00AC22CE" w:rsidRPr="00614C83" w:rsidRDefault="00AC22CE" w:rsidP="00614C83">
            <w:pPr>
              <w:autoSpaceDE w:val="0"/>
              <w:snapToGrid w:val="0"/>
              <w:ind w:firstLine="0"/>
              <w:jc w:val="center"/>
              <w:rPr>
                <w:rFonts w:cs="Arial"/>
                <w:sz w:val="20"/>
                <w:szCs w:val="20"/>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279DFFCD" w14:textId="77777777" w:rsidR="00AC22CE" w:rsidRPr="00614C83" w:rsidRDefault="00AC22CE" w:rsidP="00614C83">
            <w:pPr>
              <w:autoSpaceDE w:val="0"/>
              <w:ind w:firstLine="0"/>
              <w:rPr>
                <w:rFonts w:cs="Arial"/>
                <w:sz w:val="20"/>
                <w:szCs w:val="20"/>
              </w:rPr>
            </w:pPr>
            <w:r w:rsidRPr="00614C83">
              <w:rPr>
                <w:rFonts w:cs="Arial"/>
                <w:bCs/>
                <w:sz w:val="20"/>
                <w:szCs w:val="20"/>
              </w:rPr>
              <w:t>Водоснабжение</w:t>
            </w:r>
          </w:p>
        </w:tc>
        <w:tc>
          <w:tcPr>
            <w:tcW w:w="933"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36B1F0E" w14:textId="77777777" w:rsidR="00AC22CE" w:rsidRPr="00614C83" w:rsidRDefault="00AC22CE" w:rsidP="00614C83">
            <w:pPr>
              <w:tabs>
                <w:tab w:val="left" w:pos="1440"/>
              </w:tabs>
              <w:autoSpaceDE w:val="0"/>
              <w:snapToGrid w:val="0"/>
              <w:ind w:firstLine="0"/>
              <w:jc w:val="center"/>
              <w:rPr>
                <w:rFonts w:cs="Arial"/>
                <w:bCs/>
                <w:sz w:val="20"/>
                <w:szCs w:val="20"/>
                <w:highlight w:val="yellow"/>
              </w:rPr>
            </w:pPr>
          </w:p>
        </w:tc>
      </w:tr>
      <w:tr w:rsidR="006067F1" w:rsidRPr="00614C83" w14:paraId="54DBC0CA" w14:textId="77777777" w:rsidTr="00614C83">
        <w:trPr>
          <w:trHeight w:val="322"/>
        </w:trPr>
        <w:tc>
          <w:tcPr>
            <w:tcW w:w="267" w:type="pct"/>
            <w:vMerge/>
            <w:tcBorders>
              <w:top w:val="single" w:sz="6" w:space="0" w:color="000000"/>
              <w:left w:val="single" w:sz="6" w:space="0" w:color="000000"/>
              <w:bottom w:val="single" w:sz="6" w:space="0" w:color="000000"/>
            </w:tcBorders>
            <w:shd w:val="clear" w:color="auto" w:fill="auto"/>
          </w:tcPr>
          <w:p w14:paraId="025C9F3D" w14:textId="77777777" w:rsidR="00AC22CE" w:rsidRPr="00614C83" w:rsidRDefault="00AC22CE" w:rsidP="00614C83">
            <w:pPr>
              <w:autoSpaceDE w:val="0"/>
              <w:snapToGrid w:val="0"/>
              <w:ind w:firstLine="0"/>
              <w:rPr>
                <w:rFonts w:cs="Arial"/>
                <w:bCs/>
                <w:sz w:val="20"/>
                <w:szCs w:val="20"/>
                <w:highlight w:val="yellow"/>
              </w:rPr>
            </w:pPr>
          </w:p>
        </w:tc>
        <w:tc>
          <w:tcPr>
            <w:tcW w:w="3800" w:type="pct"/>
            <w:tcBorders>
              <w:left w:val="single" w:sz="6" w:space="0" w:color="000000"/>
              <w:bottom w:val="single" w:sz="6" w:space="0" w:color="000000"/>
              <w:right w:val="single" w:sz="6" w:space="0" w:color="000000"/>
            </w:tcBorders>
            <w:shd w:val="clear" w:color="auto" w:fill="auto"/>
          </w:tcPr>
          <w:p w14:paraId="365599E3" w14:textId="77777777" w:rsidR="00AC22CE" w:rsidRPr="00614C83" w:rsidRDefault="00AC22CE" w:rsidP="00614C83">
            <w:pPr>
              <w:tabs>
                <w:tab w:val="left" w:pos="459"/>
                <w:tab w:val="left" w:pos="743"/>
                <w:tab w:val="left" w:pos="1440"/>
              </w:tabs>
              <w:snapToGrid w:val="0"/>
              <w:ind w:left="34" w:firstLine="0"/>
              <w:rPr>
                <w:rFonts w:cs="Arial"/>
                <w:sz w:val="20"/>
                <w:szCs w:val="20"/>
              </w:rPr>
            </w:pPr>
            <w:r w:rsidRPr="00614C83">
              <w:rPr>
                <w:rFonts w:cs="Arial"/>
                <w:iCs/>
                <w:sz w:val="20"/>
                <w:szCs w:val="20"/>
              </w:rPr>
              <w:t xml:space="preserve">1. </w:t>
            </w:r>
            <w:r w:rsidRPr="00614C83">
              <w:rPr>
                <w:rFonts w:cs="Arial"/>
                <w:iCs/>
                <w:sz w:val="20"/>
                <w:szCs w:val="20"/>
                <w:shd w:val="clear" w:color="auto" w:fill="FFFFFF"/>
              </w:rPr>
              <w:t>Водоснабжение населенных пунктов осуществлять прокладкой новых водопроводных сетей в зонах водоснабжения от соответствующих водоводов (на перспективу развития);</w:t>
            </w:r>
          </w:p>
          <w:p w14:paraId="0CFD7230" w14:textId="77777777" w:rsidR="00AC22CE" w:rsidRPr="00614C83" w:rsidRDefault="00AC22CE" w:rsidP="00614C83">
            <w:pPr>
              <w:ind w:firstLine="0"/>
              <w:rPr>
                <w:rFonts w:cs="Arial"/>
                <w:sz w:val="20"/>
                <w:szCs w:val="20"/>
              </w:rPr>
            </w:pPr>
            <w:r w:rsidRPr="00614C83">
              <w:rPr>
                <w:rFonts w:cs="Arial"/>
                <w:iCs/>
                <w:sz w:val="20"/>
                <w:szCs w:val="20"/>
              </w:rPr>
              <w:t xml:space="preserve">2. </w:t>
            </w:r>
            <w:r w:rsidRPr="00614C83">
              <w:rPr>
                <w:rFonts w:cs="Arial"/>
                <w:iCs/>
                <w:sz w:val="20"/>
                <w:szCs w:val="20"/>
                <w:shd w:val="clear" w:color="auto" w:fill="FFFFFF"/>
              </w:rPr>
              <w:t>Бурение новых скважин для села (3шт), для</w:t>
            </w:r>
            <w:r w:rsidRPr="00614C83">
              <w:rPr>
                <w:rFonts w:cs="Arial"/>
                <w:sz w:val="20"/>
                <w:szCs w:val="20"/>
                <w:shd w:val="clear" w:color="auto" w:fill="FFFFFF"/>
              </w:rPr>
              <w:t xml:space="preserve"> садоводческих участков - </w:t>
            </w:r>
            <w:r w:rsidRPr="00614C83">
              <w:rPr>
                <w:rFonts w:cs="Arial"/>
                <w:iCs/>
                <w:sz w:val="20"/>
                <w:szCs w:val="20"/>
                <w:shd w:val="clear" w:color="auto" w:fill="FFFFFF"/>
              </w:rPr>
              <w:t>3шт.</w:t>
            </w:r>
          </w:p>
          <w:p w14:paraId="721241F3" w14:textId="77777777" w:rsidR="00AC22CE" w:rsidRPr="00614C83" w:rsidRDefault="00AC22CE" w:rsidP="00614C83">
            <w:pPr>
              <w:ind w:firstLine="0"/>
              <w:rPr>
                <w:rFonts w:cs="Arial"/>
                <w:sz w:val="20"/>
                <w:szCs w:val="20"/>
              </w:rPr>
            </w:pPr>
            <w:r w:rsidRPr="00614C83">
              <w:rPr>
                <w:rFonts w:cs="Arial"/>
                <w:iCs/>
                <w:sz w:val="20"/>
                <w:szCs w:val="20"/>
                <w:shd w:val="clear" w:color="auto" w:fill="FFFFFF"/>
              </w:rPr>
              <w:t>3. Строительство водонапорных башен для села (3шт), для</w:t>
            </w:r>
            <w:r w:rsidRPr="00614C83">
              <w:rPr>
                <w:rFonts w:cs="Arial"/>
                <w:sz w:val="20"/>
                <w:szCs w:val="20"/>
                <w:shd w:val="clear" w:color="auto" w:fill="FFFFFF"/>
              </w:rPr>
              <w:t xml:space="preserve"> садоводческих участков - </w:t>
            </w:r>
            <w:r w:rsidRPr="00614C83">
              <w:rPr>
                <w:rFonts w:cs="Arial"/>
                <w:iCs/>
                <w:sz w:val="20"/>
                <w:szCs w:val="20"/>
                <w:shd w:val="clear" w:color="auto" w:fill="FFFFFF"/>
              </w:rPr>
              <w:t>3шт.</w:t>
            </w:r>
          </w:p>
          <w:p w14:paraId="4178EF0E" w14:textId="77777777" w:rsidR="00AC22CE" w:rsidRPr="00614C83" w:rsidRDefault="00AC22CE" w:rsidP="00614C83">
            <w:pPr>
              <w:tabs>
                <w:tab w:val="left" w:pos="459"/>
                <w:tab w:val="left" w:pos="743"/>
                <w:tab w:val="left" w:pos="1440"/>
              </w:tabs>
              <w:snapToGrid w:val="0"/>
              <w:ind w:left="34" w:firstLine="0"/>
              <w:rPr>
                <w:rFonts w:cs="Arial"/>
                <w:sz w:val="20"/>
                <w:szCs w:val="20"/>
              </w:rPr>
            </w:pPr>
            <w:r w:rsidRPr="00614C83">
              <w:rPr>
                <w:rFonts w:cs="Arial"/>
                <w:iCs/>
                <w:sz w:val="20"/>
                <w:szCs w:val="20"/>
                <w:shd w:val="clear" w:color="auto" w:fill="FFFFFF"/>
              </w:rPr>
              <w:t>4. Прокладка водонапорных сетей ф 80-150мм и L= 30,0км.</w:t>
            </w:r>
          </w:p>
          <w:p w14:paraId="5777B597"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shd w:val="clear" w:color="auto" w:fill="FFFFFF"/>
              </w:rPr>
              <w:t>5. Установить водомеры на вводах водопровода во всех зданиях для осуществления первичного учета расходования воды отдельными водопотребителями и ее экономии.</w:t>
            </w:r>
          </w:p>
        </w:tc>
        <w:tc>
          <w:tcPr>
            <w:tcW w:w="933" w:type="pct"/>
            <w:tcBorders>
              <w:left w:val="single" w:sz="6" w:space="0" w:color="000000"/>
              <w:bottom w:val="single" w:sz="6" w:space="0" w:color="000000"/>
              <w:right w:val="single" w:sz="6" w:space="0" w:color="000000"/>
            </w:tcBorders>
            <w:shd w:val="clear" w:color="auto" w:fill="auto"/>
            <w:vAlign w:val="center"/>
          </w:tcPr>
          <w:p w14:paraId="267E42F7" w14:textId="77777777" w:rsidR="00AC22CE" w:rsidRPr="00614C83" w:rsidRDefault="00AC22CE" w:rsidP="00614C83">
            <w:pPr>
              <w:autoSpaceDE w:val="0"/>
              <w:ind w:firstLine="0"/>
              <w:jc w:val="center"/>
              <w:rPr>
                <w:rFonts w:cs="Arial"/>
                <w:sz w:val="20"/>
                <w:szCs w:val="20"/>
              </w:rPr>
            </w:pPr>
            <w:r w:rsidRPr="00614C83">
              <w:rPr>
                <w:rFonts w:cs="Arial"/>
                <w:sz w:val="20"/>
                <w:szCs w:val="20"/>
              </w:rPr>
              <w:t>5 (II)</w:t>
            </w:r>
          </w:p>
        </w:tc>
      </w:tr>
      <w:tr w:rsidR="006067F1" w:rsidRPr="00614C83" w14:paraId="67CB4AB8" w14:textId="77777777" w:rsidTr="00614C83">
        <w:trPr>
          <w:trHeight w:val="322"/>
        </w:trPr>
        <w:tc>
          <w:tcPr>
            <w:tcW w:w="267" w:type="pct"/>
            <w:vMerge w:val="restart"/>
            <w:tcBorders>
              <w:top w:val="single" w:sz="6" w:space="0" w:color="000000"/>
              <w:left w:val="single" w:sz="6" w:space="0" w:color="000000"/>
              <w:bottom w:val="single" w:sz="6" w:space="0" w:color="000000"/>
            </w:tcBorders>
            <w:shd w:val="clear" w:color="auto" w:fill="auto"/>
          </w:tcPr>
          <w:p w14:paraId="0D7FF508"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lastRenderedPageBreak/>
              <w:t>4.</w:t>
            </w: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00E7D9C0" w14:textId="77777777" w:rsidR="00AC22CE" w:rsidRPr="00614C83" w:rsidRDefault="00AC22CE" w:rsidP="00614C83">
            <w:pPr>
              <w:autoSpaceDE w:val="0"/>
              <w:ind w:firstLine="0"/>
              <w:rPr>
                <w:rFonts w:cs="Arial"/>
                <w:sz w:val="20"/>
                <w:szCs w:val="20"/>
              </w:rPr>
            </w:pPr>
            <w:r w:rsidRPr="00614C83">
              <w:rPr>
                <w:rFonts w:cs="Arial"/>
                <w:bCs/>
                <w:sz w:val="20"/>
                <w:szCs w:val="20"/>
              </w:rPr>
              <w:t>Водоотведение</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599943CF" w14:textId="77777777" w:rsidR="00AC22CE" w:rsidRPr="00614C83" w:rsidRDefault="00AC22CE" w:rsidP="00614C83">
            <w:pPr>
              <w:autoSpaceDE w:val="0"/>
              <w:snapToGrid w:val="0"/>
              <w:ind w:firstLine="0"/>
              <w:jc w:val="center"/>
              <w:rPr>
                <w:rFonts w:cs="Arial"/>
                <w:bCs/>
                <w:sz w:val="20"/>
                <w:szCs w:val="20"/>
                <w:highlight w:val="yellow"/>
              </w:rPr>
            </w:pPr>
          </w:p>
        </w:tc>
      </w:tr>
      <w:tr w:rsidR="006067F1" w:rsidRPr="00614C83" w14:paraId="3BDA873E" w14:textId="77777777" w:rsidTr="00614C83">
        <w:trPr>
          <w:trHeight w:val="322"/>
        </w:trPr>
        <w:tc>
          <w:tcPr>
            <w:tcW w:w="267" w:type="pct"/>
            <w:vMerge/>
            <w:tcBorders>
              <w:top w:val="single" w:sz="6" w:space="0" w:color="000000"/>
              <w:left w:val="single" w:sz="6" w:space="0" w:color="000000"/>
              <w:bottom w:val="single" w:sz="6" w:space="0" w:color="000000"/>
            </w:tcBorders>
            <w:shd w:val="clear" w:color="auto" w:fill="auto"/>
          </w:tcPr>
          <w:p w14:paraId="7CFE5712" w14:textId="77777777" w:rsidR="00AC22CE" w:rsidRPr="00614C83" w:rsidRDefault="00AC22CE" w:rsidP="00614C83">
            <w:pPr>
              <w:autoSpaceDE w:val="0"/>
              <w:snapToGrid w:val="0"/>
              <w:ind w:firstLine="0"/>
              <w:rPr>
                <w:rFonts w:cs="Arial"/>
                <w:sz w:val="20"/>
                <w:szCs w:val="20"/>
                <w:highlight w:val="yellow"/>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445F52C3" w14:textId="20E82759" w:rsidR="00AC22CE" w:rsidRPr="00614C83" w:rsidRDefault="00AC22CE" w:rsidP="00614C83">
            <w:pPr>
              <w:snapToGrid w:val="0"/>
              <w:ind w:firstLine="0"/>
              <w:rPr>
                <w:rFonts w:cs="Arial"/>
                <w:sz w:val="20"/>
                <w:szCs w:val="20"/>
              </w:rPr>
            </w:pPr>
            <w:r w:rsidRPr="00614C83">
              <w:rPr>
                <w:rFonts w:cs="Arial"/>
                <w:sz w:val="20"/>
                <w:szCs w:val="20"/>
                <w:shd w:val="clear" w:color="auto" w:fill="FFFFFF"/>
              </w:rPr>
              <w:t>1. Прокладка самотечных трубопроводов из пластиковых труб</w:t>
            </w:r>
            <w:r w:rsidR="006067F1" w:rsidRPr="00614C83">
              <w:rPr>
                <w:rFonts w:cs="Arial"/>
                <w:sz w:val="20"/>
                <w:szCs w:val="20"/>
                <w:shd w:val="clear" w:color="auto" w:fill="FFFFFF"/>
              </w:rPr>
              <w:t xml:space="preserve"> </w:t>
            </w:r>
            <w:r w:rsidRPr="00614C83">
              <w:rPr>
                <w:rFonts w:cs="Arial"/>
                <w:sz w:val="20"/>
                <w:szCs w:val="20"/>
                <w:shd w:val="clear" w:color="auto" w:fill="FFFFFF"/>
              </w:rPr>
              <w:t>ф 150-300мм и L=38,3км.</w:t>
            </w:r>
            <w:r w:rsidR="006067F1" w:rsidRPr="00614C83">
              <w:rPr>
                <w:rFonts w:cs="Arial"/>
                <w:sz w:val="20"/>
                <w:szCs w:val="20"/>
                <w:shd w:val="clear" w:color="auto" w:fill="FFFFFF"/>
              </w:rPr>
              <w:t xml:space="preserve"> </w:t>
            </w:r>
          </w:p>
          <w:p w14:paraId="17F6DB2F"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2. Прокладка напорного трубопровода ф 70мм и L=4,51км.</w:t>
            </w:r>
          </w:p>
          <w:p w14:paraId="74435377" w14:textId="77777777" w:rsidR="00AC22CE" w:rsidRPr="00614C83" w:rsidRDefault="00AC22CE" w:rsidP="00614C83">
            <w:pPr>
              <w:snapToGrid w:val="0"/>
              <w:ind w:firstLine="0"/>
              <w:rPr>
                <w:rFonts w:cs="Arial"/>
                <w:sz w:val="20"/>
                <w:szCs w:val="20"/>
              </w:rPr>
            </w:pPr>
            <w:r w:rsidRPr="00614C83">
              <w:rPr>
                <w:rFonts w:cs="Arial"/>
                <w:sz w:val="20"/>
                <w:szCs w:val="20"/>
                <w:shd w:val="clear" w:color="auto" w:fill="FFFFFF"/>
              </w:rPr>
              <w:t>3. Строительство 3 канализационных насосных станций.</w:t>
            </w:r>
          </w:p>
          <w:p w14:paraId="55E601AD" w14:textId="77777777" w:rsidR="00AC22CE" w:rsidRPr="00614C83" w:rsidRDefault="00AC22CE" w:rsidP="00614C83">
            <w:pPr>
              <w:autoSpaceDE w:val="0"/>
              <w:ind w:firstLine="0"/>
              <w:rPr>
                <w:rFonts w:cs="Arial"/>
                <w:sz w:val="20"/>
                <w:szCs w:val="20"/>
              </w:rPr>
            </w:pPr>
            <w:r w:rsidRPr="00614C83">
              <w:rPr>
                <w:rFonts w:cs="Arial"/>
                <w:sz w:val="20"/>
                <w:szCs w:val="20"/>
                <w:shd w:val="clear" w:color="auto" w:fill="FFFFFF"/>
              </w:rPr>
              <w:t>4. Строительство очистных сооружений полной</w:t>
            </w:r>
            <w:r w:rsidRPr="00614C83">
              <w:rPr>
                <w:rFonts w:cs="Arial"/>
                <w:sz w:val="20"/>
                <w:szCs w:val="20"/>
              </w:rPr>
              <w:t xml:space="preserve"> биологической очистки производительностью 4</w:t>
            </w:r>
            <w:r w:rsidRPr="00614C83">
              <w:rPr>
                <w:rFonts w:cs="Arial"/>
                <w:sz w:val="20"/>
                <w:szCs w:val="20"/>
                <w:shd w:val="clear" w:color="auto" w:fill="FFFFFF"/>
              </w:rPr>
              <w:t xml:space="preserve">00 </w:t>
            </w:r>
            <w:r w:rsidRPr="00614C83">
              <w:rPr>
                <w:rFonts w:cs="Arial"/>
                <w:sz w:val="20"/>
                <w:szCs w:val="20"/>
              </w:rPr>
              <w:t>м куб в сутки.</w:t>
            </w:r>
          </w:p>
        </w:tc>
        <w:tc>
          <w:tcPr>
            <w:tcW w:w="933"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3DB3704" w14:textId="77777777" w:rsidR="00AC22CE" w:rsidRPr="00614C83" w:rsidRDefault="00AC22CE" w:rsidP="00614C83">
            <w:pPr>
              <w:autoSpaceDE w:val="0"/>
              <w:ind w:firstLine="0"/>
              <w:jc w:val="center"/>
              <w:rPr>
                <w:rFonts w:cs="Arial"/>
                <w:sz w:val="20"/>
                <w:szCs w:val="20"/>
              </w:rPr>
            </w:pPr>
            <w:r w:rsidRPr="00614C83">
              <w:rPr>
                <w:rFonts w:cs="Arial"/>
                <w:sz w:val="20"/>
                <w:szCs w:val="20"/>
              </w:rPr>
              <w:t>5 (II)</w:t>
            </w:r>
          </w:p>
        </w:tc>
      </w:tr>
      <w:tr w:rsidR="006067F1" w:rsidRPr="00614C83" w14:paraId="7620ACCD" w14:textId="77777777" w:rsidTr="00614C83">
        <w:trPr>
          <w:trHeight w:val="322"/>
        </w:trPr>
        <w:tc>
          <w:tcPr>
            <w:tcW w:w="267" w:type="pct"/>
            <w:vMerge w:val="restart"/>
            <w:tcBorders>
              <w:left w:val="single" w:sz="6" w:space="0" w:color="000000"/>
              <w:bottom w:val="single" w:sz="6" w:space="0" w:color="000000"/>
            </w:tcBorders>
            <w:shd w:val="clear" w:color="auto" w:fill="auto"/>
          </w:tcPr>
          <w:p w14:paraId="498339DA" w14:textId="77777777" w:rsidR="00AC22CE" w:rsidRPr="00614C83" w:rsidRDefault="00AC22CE" w:rsidP="00614C83">
            <w:pPr>
              <w:autoSpaceDE w:val="0"/>
              <w:snapToGrid w:val="0"/>
              <w:ind w:firstLine="0"/>
              <w:jc w:val="center"/>
              <w:rPr>
                <w:rFonts w:cs="Arial"/>
                <w:sz w:val="20"/>
                <w:szCs w:val="20"/>
                <w:highlight w:val="yellow"/>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4A4F425A" w14:textId="77777777" w:rsidR="00AC22CE" w:rsidRPr="00614C83" w:rsidRDefault="00AC22CE" w:rsidP="00614C83">
            <w:pPr>
              <w:autoSpaceDE w:val="0"/>
              <w:ind w:firstLine="0"/>
              <w:rPr>
                <w:rFonts w:cs="Arial"/>
                <w:sz w:val="20"/>
                <w:szCs w:val="20"/>
              </w:rPr>
            </w:pPr>
            <w:r w:rsidRPr="00614C83">
              <w:rPr>
                <w:rFonts w:cs="Arial"/>
                <w:bCs/>
                <w:sz w:val="20"/>
                <w:szCs w:val="20"/>
              </w:rPr>
              <w:t>Теплоснабжение</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5DB14E96" w14:textId="77777777" w:rsidR="00AC22CE" w:rsidRPr="00614C83" w:rsidRDefault="00AC22CE" w:rsidP="00614C83">
            <w:pPr>
              <w:autoSpaceDE w:val="0"/>
              <w:snapToGrid w:val="0"/>
              <w:ind w:firstLine="0"/>
              <w:rPr>
                <w:rFonts w:cs="Arial"/>
                <w:bCs/>
                <w:sz w:val="20"/>
                <w:szCs w:val="20"/>
              </w:rPr>
            </w:pPr>
          </w:p>
        </w:tc>
      </w:tr>
      <w:tr w:rsidR="006067F1" w:rsidRPr="00614C83" w14:paraId="5B7BB575" w14:textId="77777777" w:rsidTr="00614C83">
        <w:trPr>
          <w:trHeight w:val="322"/>
        </w:trPr>
        <w:tc>
          <w:tcPr>
            <w:tcW w:w="267" w:type="pct"/>
            <w:vMerge/>
            <w:tcBorders>
              <w:left w:val="single" w:sz="6" w:space="0" w:color="000000"/>
              <w:bottom w:val="single" w:sz="6" w:space="0" w:color="000000"/>
            </w:tcBorders>
            <w:shd w:val="clear" w:color="auto" w:fill="auto"/>
          </w:tcPr>
          <w:p w14:paraId="5E922C48" w14:textId="77777777" w:rsidR="00AC22CE" w:rsidRPr="00614C83" w:rsidRDefault="00AC22CE" w:rsidP="00614C83">
            <w:pPr>
              <w:autoSpaceDE w:val="0"/>
              <w:snapToGrid w:val="0"/>
              <w:ind w:firstLine="0"/>
              <w:rPr>
                <w:rFonts w:cs="Arial"/>
                <w:bCs/>
                <w:sz w:val="20"/>
                <w:szCs w:val="20"/>
              </w:rPr>
            </w:pPr>
          </w:p>
        </w:tc>
        <w:tc>
          <w:tcPr>
            <w:tcW w:w="3800" w:type="pct"/>
            <w:tcBorders>
              <w:left w:val="single" w:sz="6" w:space="0" w:color="000000"/>
              <w:bottom w:val="single" w:sz="6" w:space="0" w:color="000000"/>
              <w:right w:val="single" w:sz="6" w:space="0" w:color="000000"/>
            </w:tcBorders>
            <w:shd w:val="clear" w:color="auto" w:fill="auto"/>
          </w:tcPr>
          <w:p w14:paraId="28B9B115"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1.Применять газ на всех источниках теплоснабжения (котельных, локальных систем отопления в малоэтажной застройке района), как более дешёвого и экологического вида топлива;</w:t>
            </w:r>
          </w:p>
          <w:p w14:paraId="76CB2DD2"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3. Расширение действующих тепловых сетей и строительство новой котельной социально значимых объектов, а также оборудование жилых домов местными системами отопления и горячего водоснабжения (от автономных генераторов тепла различного типа, работающих на твердом, жидком, газообразном топливе и электроэнергии);</w:t>
            </w:r>
          </w:p>
          <w:p w14:paraId="6BA9BE28"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4. В газифицированных районах целесообразно использовать для отопления и горячего водоснабжения индивидуальных и многоэтажных домов автономные газоводонагреватели с водяным контуром для систем водяного отопления с естественной циркуляцией и горячего водоснабжения.</w:t>
            </w:r>
          </w:p>
        </w:tc>
        <w:tc>
          <w:tcPr>
            <w:tcW w:w="933" w:type="pct"/>
            <w:tcBorders>
              <w:left w:val="single" w:sz="6" w:space="0" w:color="000000"/>
              <w:bottom w:val="single" w:sz="6" w:space="0" w:color="000000"/>
              <w:right w:val="single" w:sz="6" w:space="0" w:color="000000"/>
            </w:tcBorders>
            <w:shd w:val="clear" w:color="auto" w:fill="auto"/>
          </w:tcPr>
          <w:p w14:paraId="69F101E2" w14:textId="39F9D957" w:rsidR="00AC22CE" w:rsidRPr="00614C83" w:rsidRDefault="006067F1" w:rsidP="00614C83">
            <w:pPr>
              <w:autoSpaceDE w:val="0"/>
              <w:ind w:firstLine="0"/>
              <w:rPr>
                <w:rFonts w:cs="Arial"/>
                <w:sz w:val="20"/>
                <w:szCs w:val="20"/>
              </w:rPr>
            </w:pPr>
            <w:r w:rsidRPr="00614C83">
              <w:rPr>
                <w:rFonts w:eastAsia="Times New Roman CYR" w:cs="Arial"/>
                <w:sz w:val="20"/>
                <w:szCs w:val="20"/>
              </w:rPr>
              <w:t xml:space="preserve"> </w:t>
            </w:r>
          </w:p>
          <w:p w14:paraId="5DE236F5" w14:textId="77777777" w:rsidR="00AC22CE" w:rsidRPr="00614C83" w:rsidRDefault="00AC22CE" w:rsidP="00614C83">
            <w:pPr>
              <w:autoSpaceDE w:val="0"/>
              <w:ind w:firstLine="0"/>
              <w:rPr>
                <w:rFonts w:cs="Arial"/>
                <w:sz w:val="20"/>
                <w:szCs w:val="20"/>
              </w:rPr>
            </w:pPr>
          </w:p>
          <w:p w14:paraId="4A633882" w14:textId="5AB2C6B3" w:rsidR="00AC22CE" w:rsidRPr="00614C83" w:rsidRDefault="006067F1" w:rsidP="00614C83">
            <w:pPr>
              <w:autoSpaceDE w:val="0"/>
              <w:ind w:firstLine="0"/>
              <w:rPr>
                <w:rFonts w:cs="Arial"/>
                <w:sz w:val="20"/>
                <w:szCs w:val="20"/>
              </w:rPr>
            </w:pPr>
            <w:r w:rsidRPr="00614C83">
              <w:rPr>
                <w:rFonts w:eastAsia="Times New Roman CYR" w:cs="Arial"/>
                <w:sz w:val="20"/>
                <w:szCs w:val="20"/>
              </w:rPr>
              <w:t xml:space="preserve"> </w:t>
            </w:r>
            <w:r w:rsidR="00AC22CE" w:rsidRPr="00614C83">
              <w:rPr>
                <w:rFonts w:cs="Arial"/>
                <w:sz w:val="20"/>
                <w:szCs w:val="20"/>
              </w:rPr>
              <w:t>6 (II)</w:t>
            </w:r>
          </w:p>
        </w:tc>
      </w:tr>
      <w:tr w:rsidR="006067F1" w:rsidRPr="00614C83" w14:paraId="3BECA9E8" w14:textId="77777777" w:rsidTr="00614C83">
        <w:trPr>
          <w:trHeight w:val="322"/>
        </w:trPr>
        <w:tc>
          <w:tcPr>
            <w:tcW w:w="267" w:type="pct"/>
            <w:vMerge w:val="restart"/>
            <w:tcBorders>
              <w:left w:val="single" w:sz="6" w:space="0" w:color="000000"/>
              <w:bottom w:val="single" w:sz="6" w:space="0" w:color="000000"/>
            </w:tcBorders>
            <w:shd w:val="clear" w:color="auto" w:fill="auto"/>
          </w:tcPr>
          <w:p w14:paraId="33ED285D" w14:textId="77777777" w:rsidR="00AC22CE" w:rsidRPr="00614C83" w:rsidRDefault="00AC22CE" w:rsidP="00614C83">
            <w:pPr>
              <w:autoSpaceDE w:val="0"/>
              <w:snapToGrid w:val="0"/>
              <w:ind w:firstLine="0"/>
              <w:jc w:val="center"/>
              <w:rPr>
                <w:rFonts w:cs="Arial"/>
                <w:sz w:val="20"/>
                <w:szCs w:val="20"/>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2C324FFA" w14:textId="77777777" w:rsidR="00AC22CE" w:rsidRPr="00614C83" w:rsidRDefault="00AC22CE" w:rsidP="00614C83">
            <w:pPr>
              <w:autoSpaceDE w:val="0"/>
              <w:ind w:firstLine="0"/>
              <w:rPr>
                <w:rFonts w:cs="Arial"/>
                <w:sz w:val="20"/>
                <w:szCs w:val="20"/>
              </w:rPr>
            </w:pPr>
            <w:r w:rsidRPr="00614C83">
              <w:rPr>
                <w:rFonts w:eastAsia="Times New Roman CYR" w:cs="Arial"/>
                <w:bCs/>
                <w:sz w:val="20"/>
                <w:szCs w:val="20"/>
              </w:rPr>
              <w:t xml:space="preserve"> </w:t>
            </w:r>
            <w:r w:rsidRPr="00614C83">
              <w:rPr>
                <w:rFonts w:cs="Arial"/>
                <w:bCs/>
                <w:sz w:val="20"/>
                <w:szCs w:val="20"/>
              </w:rPr>
              <w:t>Развитие систем связи</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2132FBA5" w14:textId="77777777" w:rsidR="00AC22CE" w:rsidRPr="00614C83" w:rsidRDefault="00AC22CE" w:rsidP="00614C83">
            <w:pPr>
              <w:autoSpaceDE w:val="0"/>
              <w:snapToGrid w:val="0"/>
              <w:ind w:firstLine="0"/>
              <w:rPr>
                <w:rFonts w:cs="Arial"/>
                <w:bCs/>
                <w:sz w:val="20"/>
                <w:szCs w:val="20"/>
              </w:rPr>
            </w:pPr>
          </w:p>
        </w:tc>
      </w:tr>
      <w:tr w:rsidR="006067F1" w:rsidRPr="00614C83" w14:paraId="7B848302" w14:textId="77777777" w:rsidTr="00614C83">
        <w:trPr>
          <w:trHeight w:val="322"/>
        </w:trPr>
        <w:tc>
          <w:tcPr>
            <w:tcW w:w="267" w:type="pct"/>
            <w:vMerge/>
            <w:tcBorders>
              <w:left w:val="single" w:sz="6" w:space="0" w:color="000000"/>
              <w:bottom w:val="single" w:sz="6" w:space="0" w:color="000000"/>
            </w:tcBorders>
            <w:shd w:val="clear" w:color="auto" w:fill="auto"/>
          </w:tcPr>
          <w:p w14:paraId="013EEF45" w14:textId="77777777" w:rsidR="00AC22CE" w:rsidRPr="00614C83" w:rsidRDefault="00AC22CE" w:rsidP="00614C83">
            <w:pPr>
              <w:autoSpaceDE w:val="0"/>
              <w:snapToGrid w:val="0"/>
              <w:ind w:firstLine="0"/>
              <w:rPr>
                <w:rFonts w:cs="Arial"/>
                <w:bCs/>
                <w:sz w:val="20"/>
                <w:szCs w:val="20"/>
              </w:rPr>
            </w:pPr>
          </w:p>
        </w:tc>
        <w:tc>
          <w:tcPr>
            <w:tcW w:w="3800" w:type="pct"/>
            <w:tcBorders>
              <w:left w:val="single" w:sz="6" w:space="0" w:color="000000"/>
              <w:bottom w:val="single" w:sz="6" w:space="0" w:color="000000"/>
              <w:right w:val="single" w:sz="6" w:space="0" w:color="000000"/>
            </w:tcBorders>
            <w:shd w:val="clear" w:color="auto" w:fill="auto"/>
          </w:tcPr>
          <w:p w14:paraId="666DD034" w14:textId="77777777" w:rsidR="00AC22CE" w:rsidRPr="00614C83" w:rsidRDefault="00AC22CE" w:rsidP="00614C83">
            <w:pPr>
              <w:autoSpaceDE w:val="0"/>
              <w:ind w:firstLine="0"/>
              <w:rPr>
                <w:rFonts w:cs="Arial"/>
                <w:sz w:val="20"/>
                <w:szCs w:val="20"/>
              </w:rPr>
            </w:pPr>
            <w:r w:rsidRPr="00614C83">
              <w:rPr>
                <w:rFonts w:cs="Arial"/>
                <w:bCs/>
                <w:sz w:val="20"/>
                <w:szCs w:val="20"/>
              </w:rPr>
              <w:t xml:space="preserve">Направления развития сетей фиксированной связи </w:t>
            </w:r>
          </w:p>
          <w:p w14:paraId="1DD94631"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1.Переход от существующих сетей с технологией коммуникации каналов к мультисервисным сетям с технологией коммуникации пакетов;</w:t>
            </w:r>
          </w:p>
          <w:p w14:paraId="336688F0"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2. 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14:paraId="7FA02F6F" w14:textId="77777777" w:rsidR="00AC22CE" w:rsidRPr="00614C83" w:rsidRDefault="00AC22CE" w:rsidP="00614C83">
            <w:pPr>
              <w:autoSpaceDE w:val="0"/>
              <w:ind w:firstLine="0"/>
              <w:rPr>
                <w:rFonts w:cs="Arial"/>
                <w:sz w:val="20"/>
                <w:szCs w:val="20"/>
              </w:rPr>
            </w:pPr>
            <w:r w:rsidRPr="00614C83">
              <w:rPr>
                <w:rFonts w:cs="Arial"/>
                <w:bCs/>
                <w:sz w:val="20"/>
                <w:szCs w:val="20"/>
              </w:rPr>
              <w:t>Направления развития телекоммуникационных сетей</w:t>
            </w:r>
          </w:p>
          <w:p w14:paraId="3F48A3C5"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3. Расширение сети «Интернет»;</w:t>
            </w:r>
          </w:p>
          <w:p w14:paraId="60BF8C83"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4.Строительство широкополосных интерактивных телевизионных кабельных сетей и сетей подачи данных с использованием новых технологий;</w:t>
            </w:r>
          </w:p>
          <w:p w14:paraId="2F7E7687"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5.Обеспечение доступа сельского населения к универсальным услугам связи.</w:t>
            </w:r>
          </w:p>
          <w:p w14:paraId="2195D2F7" w14:textId="77777777" w:rsidR="00AC22CE" w:rsidRPr="00614C83" w:rsidRDefault="00AC22CE" w:rsidP="00614C83">
            <w:pPr>
              <w:autoSpaceDE w:val="0"/>
              <w:ind w:firstLine="0"/>
              <w:rPr>
                <w:rFonts w:cs="Arial"/>
                <w:sz w:val="20"/>
                <w:szCs w:val="20"/>
              </w:rPr>
            </w:pPr>
            <w:r w:rsidRPr="00614C83">
              <w:rPr>
                <w:rFonts w:cs="Arial"/>
                <w:bCs/>
                <w:sz w:val="20"/>
                <w:szCs w:val="20"/>
              </w:rPr>
              <w:t>Направления развития сетей сотовой подвижной связи (СПС)</w:t>
            </w:r>
          </w:p>
          <w:p w14:paraId="0BCB10DF"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6. Постепенная замена аналоговых сетей цифровыми;</w:t>
            </w:r>
          </w:p>
          <w:p w14:paraId="0852E4E6"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7. Повышение степени проникновения сотовой подвижности;</w:t>
            </w:r>
          </w:p>
          <w:p w14:paraId="6F2413A2" w14:textId="77777777" w:rsidR="00AC22CE" w:rsidRPr="00614C83" w:rsidRDefault="00AC22CE" w:rsidP="00614C83">
            <w:pPr>
              <w:autoSpaceDE w:val="0"/>
              <w:ind w:firstLine="0"/>
              <w:rPr>
                <w:rFonts w:cs="Arial"/>
                <w:sz w:val="20"/>
                <w:szCs w:val="20"/>
              </w:rPr>
            </w:pPr>
            <w:r w:rsidRPr="00614C83">
              <w:rPr>
                <w:rFonts w:cs="Arial"/>
                <w:bCs/>
                <w:sz w:val="20"/>
                <w:szCs w:val="20"/>
              </w:rPr>
              <w:t>Направления развития систем телевидения, радиовещания и СКТ</w:t>
            </w:r>
          </w:p>
          <w:p w14:paraId="56122403"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8. Переход на цифровое телевидение стандарта DVB;</w:t>
            </w:r>
          </w:p>
          <w:p w14:paraId="10FC722A"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9.Реализация наземных радиовещательных сетей на базе стандарта цифрового телевизионного вещания DVD;</w:t>
            </w:r>
          </w:p>
          <w:p w14:paraId="3FB47E63"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10.Объединение сетей кабельного телевидения в единую областную сеть с использованием волоконно-оптических линий.</w:t>
            </w:r>
          </w:p>
          <w:p w14:paraId="0A618099" w14:textId="77777777" w:rsidR="00AC22CE" w:rsidRPr="00614C83" w:rsidRDefault="00AC22CE" w:rsidP="00614C83">
            <w:pPr>
              <w:autoSpaceDE w:val="0"/>
              <w:ind w:firstLine="0"/>
              <w:rPr>
                <w:rFonts w:cs="Arial"/>
                <w:sz w:val="20"/>
                <w:szCs w:val="20"/>
              </w:rPr>
            </w:pPr>
            <w:r w:rsidRPr="00614C83">
              <w:rPr>
                <w:rFonts w:cs="Arial"/>
                <w:bCs/>
                <w:sz w:val="20"/>
                <w:szCs w:val="20"/>
              </w:rPr>
              <w:t>Направления развития почтовой связи</w:t>
            </w:r>
          </w:p>
          <w:p w14:paraId="598F1EE2"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11.Техническое перевооружение и внедрение информационных технологий почтовой связи;</w:t>
            </w:r>
          </w:p>
          <w:p w14:paraId="62A0B1DF"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12.Улучшение быстроты и качества обслуживания.</w:t>
            </w:r>
          </w:p>
        </w:tc>
        <w:tc>
          <w:tcPr>
            <w:tcW w:w="933" w:type="pct"/>
            <w:tcBorders>
              <w:left w:val="single" w:sz="6" w:space="0" w:color="000000"/>
              <w:bottom w:val="single" w:sz="6" w:space="0" w:color="000000"/>
              <w:right w:val="single" w:sz="6" w:space="0" w:color="000000"/>
            </w:tcBorders>
            <w:shd w:val="clear" w:color="auto" w:fill="auto"/>
          </w:tcPr>
          <w:p w14:paraId="49D495D2" w14:textId="77777777" w:rsidR="00AC22CE" w:rsidRPr="00614C83" w:rsidRDefault="00AC22CE" w:rsidP="00614C83">
            <w:pPr>
              <w:autoSpaceDE w:val="0"/>
              <w:snapToGrid w:val="0"/>
              <w:ind w:firstLine="0"/>
              <w:rPr>
                <w:rFonts w:cs="Arial"/>
                <w:bCs/>
                <w:sz w:val="20"/>
                <w:szCs w:val="20"/>
              </w:rPr>
            </w:pPr>
          </w:p>
        </w:tc>
      </w:tr>
      <w:tr w:rsidR="006067F1" w:rsidRPr="00614C83" w14:paraId="2827C1CD" w14:textId="77777777" w:rsidTr="00614C83">
        <w:trPr>
          <w:trHeight w:val="322"/>
        </w:trPr>
        <w:tc>
          <w:tcPr>
            <w:tcW w:w="267" w:type="pct"/>
            <w:vMerge w:val="restart"/>
            <w:tcBorders>
              <w:top w:val="single" w:sz="6" w:space="0" w:color="000000"/>
              <w:left w:val="single" w:sz="6" w:space="0" w:color="000000"/>
              <w:bottom w:val="single" w:sz="6" w:space="0" w:color="000000"/>
            </w:tcBorders>
            <w:shd w:val="clear" w:color="auto" w:fill="auto"/>
          </w:tcPr>
          <w:p w14:paraId="25A2EF3F" w14:textId="77777777" w:rsidR="00AC22CE" w:rsidRPr="00614C83" w:rsidRDefault="00AC22CE" w:rsidP="00614C83">
            <w:pPr>
              <w:autoSpaceDE w:val="0"/>
              <w:snapToGrid w:val="0"/>
              <w:ind w:firstLine="0"/>
              <w:jc w:val="center"/>
              <w:rPr>
                <w:rFonts w:cs="Arial"/>
                <w:bCs/>
                <w:sz w:val="20"/>
                <w:szCs w:val="20"/>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76C0FFC0" w14:textId="77777777" w:rsidR="00AC22CE" w:rsidRPr="00614C83" w:rsidRDefault="00AC22CE" w:rsidP="00614C83">
            <w:pPr>
              <w:autoSpaceDE w:val="0"/>
              <w:ind w:firstLine="0"/>
              <w:rPr>
                <w:rFonts w:cs="Arial"/>
                <w:sz w:val="20"/>
                <w:szCs w:val="20"/>
              </w:rPr>
            </w:pPr>
            <w:r w:rsidRPr="00614C83">
              <w:rPr>
                <w:rFonts w:cs="Arial"/>
                <w:bCs/>
                <w:sz w:val="20"/>
                <w:szCs w:val="20"/>
              </w:rPr>
              <w:t>Инженерная подготовка</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65206DF8" w14:textId="77777777" w:rsidR="00AC22CE" w:rsidRPr="00614C83" w:rsidRDefault="00AC22CE" w:rsidP="00614C83">
            <w:pPr>
              <w:autoSpaceDE w:val="0"/>
              <w:snapToGrid w:val="0"/>
              <w:ind w:firstLine="0"/>
              <w:rPr>
                <w:rFonts w:cs="Arial"/>
                <w:bCs/>
                <w:sz w:val="20"/>
                <w:szCs w:val="20"/>
              </w:rPr>
            </w:pPr>
          </w:p>
        </w:tc>
      </w:tr>
      <w:tr w:rsidR="006067F1" w:rsidRPr="00614C83" w14:paraId="4F42B773" w14:textId="77777777" w:rsidTr="00614C83">
        <w:trPr>
          <w:trHeight w:val="322"/>
        </w:trPr>
        <w:tc>
          <w:tcPr>
            <w:tcW w:w="267" w:type="pct"/>
            <w:vMerge/>
            <w:tcBorders>
              <w:top w:val="single" w:sz="6" w:space="0" w:color="000000"/>
              <w:left w:val="single" w:sz="6" w:space="0" w:color="000000"/>
              <w:bottom w:val="single" w:sz="6" w:space="0" w:color="000000"/>
            </w:tcBorders>
            <w:shd w:val="clear" w:color="auto" w:fill="auto"/>
          </w:tcPr>
          <w:p w14:paraId="18428EDF" w14:textId="77777777" w:rsidR="00AC22CE" w:rsidRPr="00614C83" w:rsidRDefault="00AC22CE" w:rsidP="00614C83">
            <w:pPr>
              <w:autoSpaceDE w:val="0"/>
              <w:snapToGrid w:val="0"/>
              <w:ind w:firstLine="0"/>
              <w:rPr>
                <w:rFonts w:cs="Arial"/>
                <w:bCs/>
                <w:sz w:val="20"/>
                <w:szCs w:val="20"/>
              </w:rPr>
            </w:pPr>
          </w:p>
        </w:tc>
        <w:tc>
          <w:tcPr>
            <w:tcW w:w="3800" w:type="pct"/>
            <w:tcBorders>
              <w:top w:val="single" w:sz="6" w:space="0" w:color="000000"/>
              <w:left w:val="single" w:sz="6" w:space="0" w:color="000000"/>
              <w:bottom w:val="single" w:sz="6" w:space="0" w:color="000000"/>
              <w:right w:val="single" w:sz="6" w:space="0" w:color="000000"/>
            </w:tcBorders>
            <w:shd w:val="clear" w:color="auto" w:fill="auto"/>
          </w:tcPr>
          <w:p w14:paraId="4C6FB9BB"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7.1. Засыпка оврагов или вершин,</w:t>
            </w:r>
          </w:p>
          <w:p w14:paraId="75352807"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7.2. Облесение склонов и отвершков оврагов;</w:t>
            </w:r>
          </w:p>
          <w:p w14:paraId="134D805E" w14:textId="77777777" w:rsidR="00AC22CE" w:rsidRPr="00614C83" w:rsidRDefault="00AC22CE" w:rsidP="00614C83">
            <w:pPr>
              <w:tabs>
                <w:tab w:val="left" w:pos="720"/>
              </w:tabs>
              <w:autoSpaceDE w:val="0"/>
              <w:ind w:firstLine="0"/>
              <w:rPr>
                <w:rFonts w:cs="Arial"/>
                <w:sz w:val="20"/>
                <w:szCs w:val="20"/>
              </w:rPr>
            </w:pPr>
            <w:r w:rsidRPr="00614C83">
              <w:rPr>
                <w:rFonts w:cs="Arial"/>
                <w:sz w:val="20"/>
                <w:szCs w:val="20"/>
              </w:rPr>
              <w:t>7.3. Уполаживание склонов, укрепление путём посева трав.</w:t>
            </w:r>
          </w:p>
        </w:tc>
        <w:tc>
          <w:tcPr>
            <w:tcW w:w="933" w:type="pct"/>
            <w:tcBorders>
              <w:top w:val="single" w:sz="6" w:space="0" w:color="000000"/>
              <w:left w:val="single" w:sz="6" w:space="0" w:color="000000"/>
              <w:bottom w:val="single" w:sz="6" w:space="0" w:color="000000"/>
              <w:right w:val="single" w:sz="6" w:space="0" w:color="000000"/>
            </w:tcBorders>
            <w:shd w:val="clear" w:color="auto" w:fill="auto"/>
          </w:tcPr>
          <w:p w14:paraId="1F425850" w14:textId="77777777" w:rsidR="00AC22CE" w:rsidRPr="00614C83" w:rsidRDefault="00AC22CE" w:rsidP="00614C83">
            <w:pPr>
              <w:autoSpaceDE w:val="0"/>
              <w:snapToGrid w:val="0"/>
              <w:ind w:firstLine="0"/>
              <w:rPr>
                <w:rFonts w:cs="Arial"/>
                <w:sz w:val="20"/>
                <w:szCs w:val="20"/>
              </w:rPr>
            </w:pPr>
          </w:p>
        </w:tc>
      </w:tr>
    </w:tbl>
    <w:p w14:paraId="4D848E11" w14:textId="77777777" w:rsidR="00AC22CE" w:rsidRPr="006067F1" w:rsidRDefault="00AC22CE" w:rsidP="006067F1">
      <w:pPr>
        <w:autoSpaceDE w:val="0"/>
        <w:rPr>
          <w:rFonts w:cs="Arial"/>
        </w:rPr>
      </w:pPr>
    </w:p>
    <w:p w14:paraId="714B1377" w14:textId="17F5AB6F" w:rsidR="00AC22CE" w:rsidRPr="006067F1" w:rsidRDefault="006067F1" w:rsidP="00614C83">
      <w:pPr>
        <w:autoSpaceDE w:val="0"/>
        <w:ind w:firstLine="709"/>
        <w:rPr>
          <w:rFonts w:cs="Arial"/>
        </w:rPr>
      </w:pPr>
      <w:r w:rsidRPr="006067F1">
        <w:rPr>
          <w:rFonts w:cs="Arial"/>
        </w:rPr>
        <w:t xml:space="preserve"> </w:t>
      </w:r>
      <w:r w:rsidR="00AC22CE" w:rsidRPr="006067F1">
        <w:rPr>
          <w:rFonts w:cs="Arial"/>
        </w:rPr>
        <w:t xml:space="preserve">Проекты развития инженерной инфраструктуры выполняются в рамках областных целевых программ «Газификация Воронежской области на 2006-2009 </w:t>
      </w:r>
      <w:r w:rsidR="00AC22CE" w:rsidRPr="006067F1">
        <w:rPr>
          <w:rFonts w:cs="Arial"/>
        </w:rPr>
        <w:lastRenderedPageBreak/>
        <w:t>годы», «Социальное развитие села на 2005-2010 годы»,</w:t>
      </w:r>
      <w:r w:rsidRPr="006067F1">
        <w:rPr>
          <w:rFonts w:cs="Arial"/>
        </w:rPr>
        <w:t xml:space="preserve"> </w:t>
      </w:r>
      <w:r w:rsidR="00AC22CE" w:rsidRPr="006067F1">
        <w:rPr>
          <w:rFonts w:cs="Arial"/>
        </w:rPr>
        <w:t xml:space="preserve">«Обеспечение населения качественной питьевой водой и организация водоотведения в Воронежской области на 2006-2010годы» и иных отраслевых областных и муниципальных целевых программ, в которых предусматривается строительство конкретных объектов инженерной инфраструктуры, необходимые объемы и источники финансирования. </w:t>
      </w:r>
    </w:p>
    <w:p w14:paraId="6836AEA5" w14:textId="135FF07A" w:rsidR="00AC22CE" w:rsidRPr="006067F1" w:rsidRDefault="006067F1" w:rsidP="00614C83">
      <w:pPr>
        <w:autoSpaceDE w:val="0"/>
        <w:ind w:firstLine="709"/>
        <w:rPr>
          <w:rFonts w:cs="Arial"/>
        </w:rPr>
      </w:pPr>
      <w:r w:rsidRPr="006067F1">
        <w:rPr>
          <w:rFonts w:cs="Arial"/>
        </w:rPr>
        <w:t xml:space="preserve"> </w:t>
      </w:r>
      <w:r w:rsidR="00AC22CE" w:rsidRPr="006067F1">
        <w:rPr>
          <w:rFonts w:cs="Arial"/>
        </w:rPr>
        <w:t>При возникновении необходимости строительства или реконструкции иных объектов инженерной инфраструктуры</w:t>
      </w:r>
      <w:r w:rsidR="00AC22CE" w:rsidRPr="006067F1">
        <w:rPr>
          <w:rFonts w:cs="Arial"/>
          <w:bCs/>
          <w:iCs/>
        </w:rPr>
        <w:t xml:space="preserve"> </w:t>
      </w:r>
      <w:r w:rsidR="00AC22CE" w:rsidRPr="006067F1">
        <w:rPr>
          <w:rFonts w:cs="Arial"/>
        </w:rPr>
        <w:t>местного значения, в Генеральный план вносятся дополнения и изменения в установленном порядке.</w:t>
      </w:r>
    </w:p>
    <w:p w14:paraId="14D6D7DF" w14:textId="77777777" w:rsidR="00AC22CE" w:rsidRPr="006067F1" w:rsidRDefault="00AC22CE" w:rsidP="00614C83">
      <w:pPr>
        <w:tabs>
          <w:tab w:val="left" w:pos="360"/>
          <w:tab w:val="left" w:pos="700"/>
        </w:tabs>
        <w:ind w:firstLine="709"/>
        <w:rPr>
          <w:rFonts w:cs="Arial"/>
        </w:rPr>
      </w:pPr>
    </w:p>
    <w:p w14:paraId="11243705" w14:textId="77777777" w:rsidR="00AC22CE" w:rsidRPr="006067F1" w:rsidRDefault="00AC22CE" w:rsidP="00614C83">
      <w:pPr>
        <w:ind w:firstLine="709"/>
        <w:rPr>
          <w:rFonts w:cs="Arial"/>
        </w:rPr>
      </w:pPr>
    </w:p>
    <w:p w14:paraId="355F665A" w14:textId="4C991B0E" w:rsidR="00AC22CE" w:rsidRPr="006067F1" w:rsidRDefault="006067F1" w:rsidP="00614C83">
      <w:pPr>
        <w:ind w:firstLine="709"/>
        <w:rPr>
          <w:rFonts w:cs="Arial"/>
        </w:rPr>
      </w:pPr>
      <w:r w:rsidRPr="006067F1">
        <w:rPr>
          <w:rFonts w:cs="Arial"/>
        </w:rPr>
        <w:t xml:space="preserve"> </w:t>
      </w:r>
      <w:r w:rsidR="00AC22CE" w:rsidRPr="006067F1">
        <w:rPr>
          <w:rFonts w:cs="Arial"/>
        </w:rPr>
        <w:t>3.3.3. Предложения по обеспечению</w:t>
      </w:r>
      <w:r w:rsidRPr="006067F1">
        <w:rPr>
          <w:rFonts w:cs="Arial"/>
        </w:rPr>
        <w:t xml:space="preserve"> </w:t>
      </w:r>
      <w:r w:rsidR="00AC22CE" w:rsidRPr="006067F1">
        <w:rPr>
          <w:rFonts w:cs="Arial"/>
        </w:rPr>
        <w:t>территории сельского поселения объектами транспортной инфраструктуры</w:t>
      </w:r>
    </w:p>
    <w:p w14:paraId="27E652A1" w14:textId="77777777" w:rsidR="00AC22CE" w:rsidRPr="006067F1" w:rsidRDefault="00AC22CE" w:rsidP="00614C83">
      <w:pPr>
        <w:ind w:firstLine="709"/>
        <w:jc w:val="center"/>
        <w:rPr>
          <w:rFonts w:cs="Arial"/>
        </w:rPr>
      </w:pPr>
    </w:p>
    <w:p w14:paraId="49FCAC5A" w14:textId="77777777" w:rsidR="00AC22CE" w:rsidRPr="006067F1" w:rsidRDefault="00AC22CE" w:rsidP="00614C83">
      <w:pPr>
        <w:pStyle w:val="ConsPlusNormal"/>
        <w:widowControl/>
        <w:ind w:firstLine="709"/>
        <w:jc w:val="both"/>
        <w:rPr>
          <w:sz w:val="24"/>
          <w:szCs w:val="24"/>
        </w:rPr>
      </w:pPr>
      <w:r w:rsidRPr="006067F1">
        <w:rPr>
          <w:sz w:val="24"/>
          <w:szCs w:val="24"/>
        </w:rPr>
        <w:t xml:space="preserve">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w:t>
      </w:r>
      <w:r w:rsidRPr="006067F1">
        <w:rPr>
          <w:bCs/>
          <w:sz w:val="24"/>
          <w:szCs w:val="24"/>
        </w:rPr>
        <w:t>в границах населенных пунктов</w:t>
      </w:r>
      <w:r w:rsidRPr="006067F1">
        <w:rPr>
          <w:sz w:val="24"/>
          <w:szCs w:val="24"/>
        </w:rPr>
        <w:t>, а также предоставлен ия транспортных услуг населению и организация транспортного обслуживания.</w:t>
      </w:r>
    </w:p>
    <w:p w14:paraId="7D6CC591" w14:textId="20B03BA9" w:rsidR="00AC22CE" w:rsidRPr="006067F1" w:rsidRDefault="00AC22CE" w:rsidP="00614C83">
      <w:pPr>
        <w:ind w:firstLine="709"/>
        <w:rPr>
          <w:rFonts w:cs="Arial"/>
        </w:rPr>
      </w:pPr>
      <w:r w:rsidRPr="006067F1">
        <w:rPr>
          <w:rFonts w:cs="Arial"/>
        </w:rPr>
        <w:t>Обслуживание населения автомобильным транспортом межмуниципального сообщения в настоящее время налажено.</w:t>
      </w:r>
      <w:r w:rsidR="006067F1" w:rsidRPr="006067F1">
        <w:rPr>
          <w:rFonts w:cs="Arial"/>
          <w:kern w:val="2"/>
        </w:rPr>
        <w:t xml:space="preserve"> </w:t>
      </w:r>
      <w:r w:rsidRPr="006067F1">
        <w:rPr>
          <w:rFonts w:cs="Arial"/>
          <w:kern w:val="2"/>
        </w:rPr>
        <w:t>Существующий пассажирский транспорт полностью удовлетворяет потребности населения.</w:t>
      </w:r>
      <w:r w:rsidRPr="006067F1">
        <w:rPr>
          <w:rFonts w:cs="Arial"/>
        </w:rPr>
        <w:t xml:space="preserve"> Проектом предусматривается восстановление разрушенных, устройство новых тротуаров на магистральных улицах всех населённых пунктов, а так же предусматриваются мероприятия по реконструкции существующих улиц и дорог с доведением их до нормативных параметров, а так же строительство новых дорог на участках под новое строительство.</w:t>
      </w:r>
    </w:p>
    <w:p w14:paraId="50E459D0" w14:textId="77777777" w:rsidR="00AC22CE" w:rsidRPr="006067F1" w:rsidRDefault="00AC22CE" w:rsidP="00614C83">
      <w:pPr>
        <w:ind w:firstLine="709"/>
        <w:rPr>
          <w:rFonts w:cs="Arial"/>
        </w:rPr>
      </w:pPr>
      <w:r w:rsidRPr="006067F1">
        <w:rPr>
          <w:rFonts w:cs="Arial"/>
        </w:rPr>
        <w:t>Проектируемая часть улиц, проездов и дорог обеспечивает необходимые связи жилой застройки с общественным центом, с учреждениями культурно-бытового обслуживания, производственными участками , зоной отдыха, остановками общественного транспорта, внешней дорожной сетью, а также противопожарное обслуживание.</w:t>
      </w:r>
    </w:p>
    <w:p w14:paraId="6356706E" w14:textId="77777777" w:rsidR="00AC22CE" w:rsidRPr="006067F1" w:rsidRDefault="00AC22CE" w:rsidP="00614C83">
      <w:pPr>
        <w:ind w:right="-5" w:firstLine="709"/>
        <w:rPr>
          <w:rFonts w:cs="Arial"/>
        </w:rPr>
      </w:pPr>
      <w:r w:rsidRPr="006067F1">
        <w:rPr>
          <w:rFonts w:cs="Arial"/>
        </w:rPr>
        <w:t>Личный автотранспорт хранится в гаражах, расположенных на приусадебных участках жителей, дополнительных общих автостоянок и гаражных кооперативов для личного автотранспорта не требуется.</w:t>
      </w:r>
    </w:p>
    <w:p w14:paraId="30162E9A" w14:textId="77777777" w:rsidR="00AC22CE" w:rsidRPr="006067F1" w:rsidRDefault="00AC22CE" w:rsidP="006067F1">
      <w:pPr>
        <w:ind w:firstLine="708"/>
        <w:rPr>
          <w:rFonts w:cs="Arial"/>
          <w:kern w:val="2"/>
        </w:rPr>
      </w:pPr>
    </w:p>
    <w:p w14:paraId="5E069339" w14:textId="77777777" w:rsidR="00AC22CE" w:rsidRPr="006067F1" w:rsidRDefault="00AC22CE" w:rsidP="006067F1">
      <w:pPr>
        <w:tabs>
          <w:tab w:val="left" w:pos="426"/>
        </w:tabs>
        <w:snapToGrid w:val="0"/>
        <w:ind w:left="426" w:firstLine="0"/>
        <w:jc w:val="center"/>
        <w:rPr>
          <w:rFonts w:cs="Arial"/>
        </w:rPr>
      </w:pPr>
      <w:r w:rsidRPr="006067F1">
        <w:rPr>
          <w:rFonts w:eastAsia="Arial Unicode MS" w:cs="Arial"/>
          <w:bCs/>
          <w:iCs/>
          <w:spacing w:val="-20"/>
          <w:kern w:val="2"/>
        </w:rPr>
        <w:t>Перечень мероприятий по территориальному планированию и этапы их реализации по разделу транспортной инфраструктуры сельского поселения.</w:t>
      </w:r>
    </w:p>
    <w:p w14:paraId="3D4AE446" w14:textId="77777777" w:rsidR="00AC22CE" w:rsidRPr="006067F1" w:rsidRDefault="00AC22CE" w:rsidP="006067F1">
      <w:pPr>
        <w:tabs>
          <w:tab w:val="left" w:pos="426"/>
        </w:tabs>
        <w:snapToGrid w:val="0"/>
        <w:ind w:left="426" w:firstLine="0"/>
        <w:jc w:val="center"/>
        <w:rPr>
          <w:rFonts w:eastAsia="Arial Unicode MS" w:cs="Arial"/>
          <w:bCs/>
          <w:iCs/>
          <w:spacing w:val="-20"/>
          <w:kern w:val="2"/>
        </w:rPr>
      </w:pPr>
    </w:p>
    <w:tbl>
      <w:tblPr>
        <w:tblW w:w="5000" w:type="pct"/>
        <w:tblCellMar>
          <w:left w:w="10" w:type="dxa"/>
          <w:right w:w="10" w:type="dxa"/>
        </w:tblCellMar>
        <w:tblLook w:val="0000" w:firstRow="0" w:lastRow="0" w:firstColumn="0" w:lastColumn="0" w:noHBand="0" w:noVBand="0"/>
      </w:tblPr>
      <w:tblGrid>
        <w:gridCol w:w="883"/>
        <w:gridCol w:w="3640"/>
        <w:gridCol w:w="2538"/>
        <w:gridCol w:w="2598"/>
      </w:tblGrid>
      <w:tr w:rsidR="006067F1" w:rsidRPr="00614C83" w14:paraId="3058BE81" w14:textId="77777777" w:rsidTr="00614C83">
        <w:tc>
          <w:tcPr>
            <w:tcW w:w="457" w:type="pct"/>
            <w:tcBorders>
              <w:top w:val="single" w:sz="6" w:space="0" w:color="000000"/>
              <w:left w:val="single" w:sz="6" w:space="0" w:color="000000"/>
              <w:bottom w:val="single" w:sz="6" w:space="0" w:color="000000"/>
            </w:tcBorders>
            <w:shd w:val="clear" w:color="auto" w:fill="auto"/>
          </w:tcPr>
          <w:p w14:paraId="7D2420DA" w14:textId="77777777" w:rsidR="00AC22CE" w:rsidRPr="00614C83" w:rsidRDefault="00AC22CE" w:rsidP="00614C83">
            <w:pPr>
              <w:tabs>
                <w:tab w:val="left" w:pos="426"/>
              </w:tabs>
              <w:autoSpaceDE w:val="0"/>
              <w:ind w:firstLine="0"/>
              <w:rPr>
                <w:rFonts w:cs="Arial"/>
                <w:sz w:val="20"/>
                <w:szCs w:val="20"/>
              </w:rPr>
            </w:pPr>
            <w:r w:rsidRPr="00614C83">
              <w:rPr>
                <w:rFonts w:cs="Arial"/>
                <w:bCs/>
                <w:sz w:val="20"/>
                <w:szCs w:val="20"/>
              </w:rPr>
              <w:t>№</w:t>
            </w:r>
            <w:r w:rsidRPr="00614C83">
              <w:rPr>
                <w:rFonts w:eastAsia="Times New Roman CYR" w:cs="Arial"/>
                <w:bCs/>
                <w:sz w:val="20"/>
                <w:szCs w:val="20"/>
              </w:rPr>
              <w:t xml:space="preserve"> </w:t>
            </w:r>
            <w:r w:rsidRPr="00614C83">
              <w:rPr>
                <w:rFonts w:cs="Arial"/>
                <w:bCs/>
                <w:sz w:val="20"/>
                <w:szCs w:val="20"/>
              </w:rPr>
              <w:t xml:space="preserve">пп </w:t>
            </w:r>
          </w:p>
        </w:tc>
        <w:tc>
          <w:tcPr>
            <w:tcW w:w="1884" w:type="pct"/>
            <w:tcBorders>
              <w:top w:val="single" w:sz="6" w:space="0" w:color="000000"/>
              <w:left w:val="single" w:sz="6" w:space="0" w:color="000000"/>
              <w:bottom w:val="single" w:sz="6" w:space="0" w:color="000000"/>
            </w:tcBorders>
            <w:shd w:val="clear" w:color="auto" w:fill="auto"/>
          </w:tcPr>
          <w:p w14:paraId="6E0D39B6" w14:textId="77777777" w:rsidR="00AC22CE" w:rsidRPr="00614C83" w:rsidRDefault="00AC22CE" w:rsidP="00614C83">
            <w:pPr>
              <w:tabs>
                <w:tab w:val="left" w:pos="426"/>
              </w:tabs>
              <w:autoSpaceDE w:val="0"/>
              <w:ind w:firstLine="0"/>
              <w:rPr>
                <w:rFonts w:cs="Arial"/>
                <w:sz w:val="20"/>
                <w:szCs w:val="20"/>
              </w:rPr>
            </w:pPr>
            <w:r w:rsidRPr="00614C83">
              <w:rPr>
                <w:rFonts w:cs="Arial"/>
                <w:bCs/>
                <w:sz w:val="20"/>
                <w:szCs w:val="20"/>
              </w:rPr>
              <w:t xml:space="preserve">Наименование мероприятия </w:t>
            </w:r>
          </w:p>
        </w:tc>
        <w:tc>
          <w:tcPr>
            <w:tcW w:w="1314" w:type="pct"/>
            <w:tcBorders>
              <w:top w:val="single" w:sz="6" w:space="0" w:color="000000"/>
              <w:left w:val="single" w:sz="6" w:space="0" w:color="000000"/>
              <w:bottom w:val="single" w:sz="6" w:space="0" w:color="000000"/>
            </w:tcBorders>
            <w:shd w:val="clear" w:color="auto" w:fill="auto"/>
          </w:tcPr>
          <w:p w14:paraId="0C6BF853" w14:textId="77777777" w:rsidR="00AC22CE" w:rsidRPr="00614C83" w:rsidRDefault="00AC22CE" w:rsidP="00614C83">
            <w:pPr>
              <w:tabs>
                <w:tab w:val="left" w:pos="426"/>
              </w:tabs>
              <w:autoSpaceDE w:val="0"/>
              <w:ind w:firstLine="0"/>
              <w:rPr>
                <w:rFonts w:cs="Arial"/>
                <w:sz w:val="20"/>
                <w:szCs w:val="20"/>
              </w:rPr>
            </w:pPr>
            <w:r w:rsidRPr="00614C83">
              <w:rPr>
                <w:rFonts w:cs="Arial"/>
                <w:bCs/>
                <w:sz w:val="20"/>
                <w:szCs w:val="20"/>
              </w:rPr>
              <w:t>Этапы реализации</w:t>
            </w:r>
          </w:p>
        </w:tc>
        <w:tc>
          <w:tcPr>
            <w:tcW w:w="1345" w:type="pct"/>
            <w:tcBorders>
              <w:top w:val="single" w:sz="6" w:space="0" w:color="000000"/>
              <w:left w:val="single" w:sz="6" w:space="0" w:color="000000"/>
              <w:bottom w:val="single" w:sz="6" w:space="0" w:color="000000"/>
              <w:right w:val="single" w:sz="6" w:space="0" w:color="000000"/>
            </w:tcBorders>
            <w:shd w:val="clear" w:color="auto" w:fill="auto"/>
          </w:tcPr>
          <w:p w14:paraId="25224FB6" w14:textId="77777777" w:rsidR="00AC22CE" w:rsidRPr="00614C83" w:rsidRDefault="00AC22CE" w:rsidP="00614C83">
            <w:pPr>
              <w:tabs>
                <w:tab w:val="left" w:pos="426"/>
              </w:tabs>
              <w:autoSpaceDE w:val="0"/>
              <w:ind w:firstLine="0"/>
              <w:rPr>
                <w:rFonts w:cs="Arial"/>
                <w:sz w:val="20"/>
                <w:szCs w:val="20"/>
              </w:rPr>
            </w:pPr>
            <w:r w:rsidRPr="00614C83">
              <w:rPr>
                <w:rFonts w:cs="Arial"/>
                <w:bCs/>
                <w:sz w:val="20"/>
                <w:szCs w:val="20"/>
              </w:rPr>
              <w:t>Исполнитель</w:t>
            </w:r>
          </w:p>
        </w:tc>
      </w:tr>
      <w:tr w:rsidR="006067F1" w:rsidRPr="00614C83" w14:paraId="04463B09" w14:textId="77777777" w:rsidTr="00614C83">
        <w:trPr>
          <w:trHeight w:val="307"/>
        </w:trPr>
        <w:tc>
          <w:tcPr>
            <w:tcW w:w="457" w:type="pct"/>
            <w:tcBorders>
              <w:top w:val="single" w:sz="6" w:space="0" w:color="000000"/>
              <w:left w:val="single" w:sz="6" w:space="0" w:color="000000"/>
              <w:bottom w:val="single" w:sz="6" w:space="0" w:color="000000"/>
            </w:tcBorders>
            <w:shd w:val="clear" w:color="auto" w:fill="auto"/>
          </w:tcPr>
          <w:p w14:paraId="579115FB"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1.</w:t>
            </w:r>
          </w:p>
        </w:tc>
        <w:tc>
          <w:tcPr>
            <w:tcW w:w="4543" w:type="pct"/>
            <w:gridSpan w:val="3"/>
            <w:tcBorders>
              <w:top w:val="single" w:sz="6" w:space="0" w:color="000000"/>
              <w:left w:val="single" w:sz="6" w:space="0" w:color="000000"/>
              <w:bottom w:val="single" w:sz="6" w:space="0" w:color="000000"/>
              <w:right w:val="single" w:sz="6" w:space="0" w:color="000000"/>
            </w:tcBorders>
            <w:shd w:val="clear" w:color="auto" w:fill="auto"/>
          </w:tcPr>
          <w:p w14:paraId="74052415" w14:textId="77777777" w:rsidR="00AC22CE" w:rsidRPr="00614C83" w:rsidRDefault="00AC22CE" w:rsidP="00614C83">
            <w:pPr>
              <w:tabs>
                <w:tab w:val="left" w:pos="426"/>
              </w:tabs>
              <w:autoSpaceDE w:val="0"/>
              <w:ind w:firstLine="0"/>
              <w:rPr>
                <w:rFonts w:cs="Arial"/>
                <w:sz w:val="20"/>
                <w:szCs w:val="20"/>
              </w:rPr>
            </w:pPr>
            <w:r w:rsidRPr="00614C83">
              <w:rPr>
                <w:rFonts w:cs="Arial"/>
                <w:bCs/>
                <w:sz w:val="20"/>
                <w:szCs w:val="20"/>
              </w:rPr>
              <w:t>Устройство дорог с асфальтовым покрытием, в т.ч. ремонт дорожного полотна</w:t>
            </w:r>
          </w:p>
        </w:tc>
      </w:tr>
      <w:tr w:rsidR="006067F1" w:rsidRPr="00614C83" w14:paraId="4EEC26D7" w14:textId="77777777" w:rsidTr="00614C83">
        <w:trPr>
          <w:trHeight w:val="1978"/>
        </w:trPr>
        <w:tc>
          <w:tcPr>
            <w:tcW w:w="457" w:type="pct"/>
            <w:tcBorders>
              <w:top w:val="single" w:sz="6" w:space="0" w:color="000000"/>
              <w:left w:val="single" w:sz="6" w:space="0" w:color="000000"/>
              <w:bottom w:val="single" w:sz="6" w:space="0" w:color="000000"/>
            </w:tcBorders>
            <w:shd w:val="clear" w:color="auto" w:fill="auto"/>
          </w:tcPr>
          <w:p w14:paraId="1553700F" w14:textId="77777777" w:rsidR="00AC22CE" w:rsidRPr="00614C83" w:rsidRDefault="00AC22CE" w:rsidP="00614C83">
            <w:pPr>
              <w:tabs>
                <w:tab w:val="left" w:pos="426"/>
              </w:tabs>
              <w:autoSpaceDE w:val="0"/>
              <w:snapToGrid w:val="0"/>
              <w:ind w:firstLine="0"/>
              <w:rPr>
                <w:rFonts w:cs="Arial"/>
                <w:sz w:val="20"/>
                <w:szCs w:val="20"/>
              </w:rPr>
            </w:pPr>
          </w:p>
        </w:tc>
        <w:tc>
          <w:tcPr>
            <w:tcW w:w="1884" w:type="pct"/>
            <w:tcBorders>
              <w:top w:val="single" w:sz="6" w:space="0" w:color="000000"/>
              <w:left w:val="single" w:sz="6" w:space="0" w:color="000000"/>
              <w:bottom w:val="single" w:sz="6" w:space="0" w:color="000000"/>
            </w:tcBorders>
            <w:shd w:val="clear" w:color="auto" w:fill="auto"/>
          </w:tcPr>
          <w:p w14:paraId="3CFEB43C"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с.Латное по улицам:</w:t>
            </w:r>
          </w:p>
          <w:p w14:paraId="125531E6"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Октябрьская</w:t>
            </w:r>
          </w:p>
          <w:p w14:paraId="6967FEB2"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Набережная</w:t>
            </w:r>
          </w:p>
          <w:p w14:paraId="55A2F111"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Свободы</w:t>
            </w:r>
          </w:p>
          <w:p w14:paraId="6707036C"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с.Дальнее Ляпино по улице</w:t>
            </w:r>
          </w:p>
          <w:p w14:paraId="131B35CE"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Садовая</w:t>
            </w:r>
          </w:p>
        </w:tc>
        <w:tc>
          <w:tcPr>
            <w:tcW w:w="1314" w:type="pct"/>
            <w:tcBorders>
              <w:top w:val="single" w:sz="6" w:space="0" w:color="000000"/>
              <w:left w:val="single" w:sz="6" w:space="0" w:color="000000"/>
              <w:bottom w:val="single" w:sz="6" w:space="0" w:color="000000"/>
            </w:tcBorders>
            <w:shd w:val="clear" w:color="auto" w:fill="auto"/>
          </w:tcPr>
          <w:p w14:paraId="15EBE513" w14:textId="77777777" w:rsidR="00AC22CE" w:rsidRPr="00614C83" w:rsidRDefault="00AC22CE" w:rsidP="00614C83">
            <w:pPr>
              <w:tabs>
                <w:tab w:val="left" w:pos="426"/>
              </w:tabs>
              <w:autoSpaceDE w:val="0"/>
              <w:snapToGrid w:val="0"/>
              <w:ind w:firstLine="0"/>
              <w:rPr>
                <w:rFonts w:cs="Arial"/>
                <w:sz w:val="20"/>
                <w:szCs w:val="20"/>
              </w:rPr>
            </w:pPr>
          </w:p>
          <w:p w14:paraId="15BFB716" w14:textId="77777777" w:rsidR="00AC22CE" w:rsidRPr="00614C83" w:rsidRDefault="00AC22CE" w:rsidP="00614C83">
            <w:pPr>
              <w:tabs>
                <w:tab w:val="left" w:pos="426"/>
              </w:tabs>
              <w:autoSpaceDE w:val="0"/>
              <w:ind w:firstLine="0"/>
              <w:rPr>
                <w:rFonts w:cs="Arial"/>
                <w:sz w:val="20"/>
                <w:szCs w:val="20"/>
              </w:rPr>
            </w:pPr>
          </w:p>
          <w:p w14:paraId="76DF8EC5"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2015г</w:t>
            </w:r>
          </w:p>
          <w:p w14:paraId="79751C37" w14:textId="77777777" w:rsidR="00AC22CE" w:rsidRPr="00614C83" w:rsidRDefault="00AC22CE" w:rsidP="00614C83">
            <w:pPr>
              <w:tabs>
                <w:tab w:val="left" w:pos="426"/>
              </w:tabs>
              <w:autoSpaceDE w:val="0"/>
              <w:ind w:firstLine="0"/>
              <w:rPr>
                <w:rFonts w:cs="Arial"/>
                <w:sz w:val="20"/>
                <w:szCs w:val="20"/>
              </w:rPr>
            </w:pPr>
          </w:p>
        </w:tc>
        <w:tc>
          <w:tcPr>
            <w:tcW w:w="1345" w:type="pct"/>
            <w:tcBorders>
              <w:top w:val="single" w:sz="6" w:space="0" w:color="000000"/>
              <w:left w:val="single" w:sz="6" w:space="0" w:color="000000"/>
              <w:bottom w:val="single" w:sz="6" w:space="0" w:color="000000"/>
              <w:right w:val="single" w:sz="6" w:space="0" w:color="000000"/>
            </w:tcBorders>
            <w:shd w:val="clear" w:color="auto" w:fill="auto"/>
          </w:tcPr>
          <w:p w14:paraId="1CC8658A"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Администрация СП</w:t>
            </w:r>
          </w:p>
        </w:tc>
      </w:tr>
      <w:tr w:rsidR="006067F1" w:rsidRPr="00614C83" w14:paraId="70640F64" w14:textId="77777777" w:rsidTr="00614C83">
        <w:tc>
          <w:tcPr>
            <w:tcW w:w="457" w:type="pct"/>
            <w:tcBorders>
              <w:top w:val="single" w:sz="6" w:space="0" w:color="000000"/>
              <w:left w:val="single" w:sz="6" w:space="0" w:color="000000"/>
              <w:bottom w:val="single" w:sz="6" w:space="0" w:color="000000"/>
            </w:tcBorders>
            <w:shd w:val="clear" w:color="auto" w:fill="auto"/>
          </w:tcPr>
          <w:p w14:paraId="549AD96D"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lastRenderedPageBreak/>
              <w:t>2.</w:t>
            </w:r>
          </w:p>
        </w:tc>
        <w:tc>
          <w:tcPr>
            <w:tcW w:w="4543" w:type="pct"/>
            <w:gridSpan w:val="3"/>
            <w:tcBorders>
              <w:top w:val="single" w:sz="6" w:space="0" w:color="000000"/>
              <w:left w:val="single" w:sz="6" w:space="0" w:color="000000"/>
              <w:bottom w:val="single" w:sz="6" w:space="0" w:color="000000"/>
              <w:right w:val="single" w:sz="6" w:space="0" w:color="000000"/>
            </w:tcBorders>
            <w:shd w:val="clear" w:color="auto" w:fill="auto"/>
          </w:tcPr>
          <w:p w14:paraId="539403D6"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Асфальтирование дорог</w:t>
            </w:r>
          </w:p>
        </w:tc>
      </w:tr>
      <w:tr w:rsidR="006067F1" w:rsidRPr="00614C83" w14:paraId="246A5067" w14:textId="77777777" w:rsidTr="00614C83">
        <w:trPr>
          <w:trHeight w:val="978"/>
        </w:trPr>
        <w:tc>
          <w:tcPr>
            <w:tcW w:w="457" w:type="pct"/>
            <w:tcBorders>
              <w:top w:val="single" w:sz="6" w:space="0" w:color="000000"/>
              <w:left w:val="single" w:sz="6" w:space="0" w:color="000000"/>
              <w:bottom w:val="single" w:sz="6" w:space="0" w:color="000000"/>
            </w:tcBorders>
            <w:shd w:val="clear" w:color="auto" w:fill="auto"/>
          </w:tcPr>
          <w:p w14:paraId="49AF69B0" w14:textId="77777777" w:rsidR="00AC22CE" w:rsidRPr="00614C83" w:rsidRDefault="00AC22CE" w:rsidP="00614C83">
            <w:pPr>
              <w:tabs>
                <w:tab w:val="left" w:pos="426"/>
              </w:tabs>
              <w:autoSpaceDE w:val="0"/>
              <w:snapToGrid w:val="0"/>
              <w:ind w:firstLine="0"/>
              <w:rPr>
                <w:rFonts w:cs="Arial"/>
                <w:sz w:val="20"/>
                <w:szCs w:val="20"/>
              </w:rPr>
            </w:pPr>
          </w:p>
        </w:tc>
        <w:tc>
          <w:tcPr>
            <w:tcW w:w="1884" w:type="pct"/>
            <w:tcBorders>
              <w:top w:val="single" w:sz="6" w:space="0" w:color="000000"/>
              <w:left w:val="single" w:sz="6" w:space="0" w:color="000000"/>
              <w:bottom w:val="single" w:sz="6" w:space="0" w:color="000000"/>
            </w:tcBorders>
            <w:shd w:val="clear" w:color="auto" w:fill="auto"/>
          </w:tcPr>
          <w:p w14:paraId="6976503D"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с.Латное по улицам:</w:t>
            </w:r>
          </w:p>
          <w:p w14:paraId="7AF1230D"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Лозовая</w:t>
            </w:r>
          </w:p>
          <w:p w14:paraId="0FDAA356"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Победы</w:t>
            </w:r>
          </w:p>
          <w:p w14:paraId="51B8C639"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пер.Зеленый</w:t>
            </w:r>
          </w:p>
          <w:p w14:paraId="38996A73"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Первомайская</w:t>
            </w:r>
          </w:p>
          <w:p w14:paraId="70958D46"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Новая</w:t>
            </w:r>
          </w:p>
          <w:p w14:paraId="3459ABEB"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Железнодорожная</w:t>
            </w:r>
          </w:p>
          <w:p w14:paraId="6F252904"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Солнечная</w:t>
            </w:r>
          </w:p>
          <w:p w14:paraId="7FA365B3"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Советская</w:t>
            </w:r>
          </w:p>
          <w:p w14:paraId="3A818FEB"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с.Дальнее Ляпино по улице</w:t>
            </w:r>
          </w:p>
          <w:p w14:paraId="177B0902"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 Заречная</w:t>
            </w:r>
          </w:p>
        </w:tc>
        <w:tc>
          <w:tcPr>
            <w:tcW w:w="1314" w:type="pct"/>
            <w:tcBorders>
              <w:top w:val="single" w:sz="6" w:space="0" w:color="000000"/>
              <w:left w:val="single" w:sz="6" w:space="0" w:color="000000"/>
              <w:bottom w:val="single" w:sz="6" w:space="0" w:color="000000"/>
            </w:tcBorders>
            <w:shd w:val="clear" w:color="auto" w:fill="auto"/>
          </w:tcPr>
          <w:p w14:paraId="66155503"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2015г</w:t>
            </w:r>
          </w:p>
          <w:p w14:paraId="5B6B3246" w14:textId="77777777" w:rsidR="00AC22CE" w:rsidRPr="00614C83" w:rsidRDefault="00AC22CE" w:rsidP="00614C83">
            <w:pPr>
              <w:tabs>
                <w:tab w:val="left" w:pos="426"/>
              </w:tabs>
              <w:autoSpaceDE w:val="0"/>
              <w:ind w:firstLine="0"/>
              <w:rPr>
                <w:rFonts w:cs="Arial"/>
                <w:sz w:val="20"/>
                <w:szCs w:val="20"/>
              </w:rPr>
            </w:pPr>
          </w:p>
        </w:tc>
        <w:tc>
          <w:tcPr>
            <w:tcW w:w="1345" w:type="pct"/>
            <w:tcBorders>
              <w:top w:val="single" w:sz="6" w:space="0" w:color="000000"/>
              <w:left w:val="single" w:sz="6" w:space="0" w:color="000000"/>
              <w:bottom w:val="single" w:sz="6" w:space="0" w:color="000000"/>
              <w:right w:val="single" w:sz="6" w:space="0" w:color="000000"/>
            </w:tcBorders>
            <w:shd w:val="clear" w:color="auto" w:fill="auto"/>
          </w:tcPr>
          <w:p w14:paraId="3A748DA2"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Администрация СП</w:t>
            </w:r>
          </w:p>
        </w:tc>
      </w:tr>
      <w:tr w:rsidR="006067F1" w:rsidRPr="00614C83" w14:paraId="03749179" w14:textId="77777777" w:rsidTr="00614C83">
        <w:tc>
          <w:tcPr>
            <w:tcW w:w="457" w:type="pct"/>
            <w:tcBorders>
              <w:top w:val="single" w:sz="6" w:space="0" w:color="000000"/>
              <w:left w:val="single" w:sz="6" w:space="0" w:color="000000"/>
              <w:bottom w:val="single" w:sz="6" w:space="0" w:color="000000"/>
            </w:tcBorders>
            <w:shd w:val="clear" w:color="auto" w:fill="auto"/>
          </w:tcPr>
          <w:p w14:paraId="1D9B3D03"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3.</w:t>
            </w:r>
          </w:p>
        </w:tc>
        <w:tc>
          <w:tcPr>
            <w:tcW w:w="1884" w:type="pct"/>
            <w:tcBorders>
              <w:top w:val="single" w:sz="6" w:space="0" w:color="000000"/>
              <w:left w:val="single" w:sz="6" w:space="0" w:color="000000"/>
              <w:bottom w:val="single" w:sz="6" w:space="0" w:color="000000"/>
            </w:tcBorders>
            <w:shd w:val="clear" w:color="auto" w:fill="auto"/>
          </w:tcPr>
          <w:p w14:paraId="67805B67"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Асфальтирование дороги соединяющий с.Латное и автодорогу «р.п.Латная –с.Нижняя Ведуга»</w:t>
            </w:r>
          </w:p>
        </w:tc>
        <w:tc>
          <w:tcPr>
            <w:tcW w:w="1314" w:type="pct"/>
            <w:tcBorders>
              <w:top w:val="single" w:sz="6" w:space="0" w:color="000000"/>
              <w:left w:val="single" w:sz="6" w:space="0" w:color="000000"/>
              <w:bottom w:val="single" w:sz="6" w:space="0" w:color="000000"/>
            </w:tcBorders>
            <w:shd w:val="clear" w:color="auto" w:fill="auto"/>
          </w:tcPr>
          <w:p w14:paraId="423F6AEA"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2018г</w:t>
            </w:r>
          </w:p>
        </w:tc>
        <w:tc>
          <w:tcPr>
            <w:tcW w:w="1345" w:type="pct"/>
            <w:tcBorders>
              <w:top w:val="single" w:sz="6" w:space="0" w:color="000000"/>
              <w:left w:val="single" w:sz="6" w:space="0" w:color="000000"/>
              <w:bottom w:val="single" w:sz="6" w:space="0" w:color="000000"/>
              <w:right w:val="single" w:sz="6" w:space="0" w:color="000000"/>
            </w:tcBorders>
            <w:shd w:val="clear" w:color="auto" w:fill="auto"/>
          </w:tcPr>
          <w:p w14:paraId="15F56D73"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Администрация СП</w:t>
            </w:r>
          </w:p>
        </w:tc>
      </w:tr>
      <w:tr w:rsidR="00AC22CE" w:rsidRPr="00614C83" w14:paraId="57ECE37B" w14:textId="77777777" w:rsidTr="00614C83">
        <w:tc>
          <w:tcPr>
            <w:tcW w:w="457" w:type="pct"/>
            <w:tcBorders>
              <w:top w:val="single" w:sz="6" w:space="0" w:color="000000"/>
              <w:left w:val="single" w:sz="6" w:space="0" w:color="000000"/>
              <w:bottom w:val="single" w:sz="6" w:space="0" w:color="000000"/>
            </w:tcBorders>
            <w:shd w:val="clear" w:color="auto" w:fill="auto"/>
          </w:tcPr>
          <w:p w14:paraId="29FD8761"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4.</w:t>
            </w:r>
          </w:p>
        </w:tc>
        <w:tc>
          <w:tcPr>
            <w:tcW w:w="1884" w:type="pct"/>
            <w:tcBorders>
              <w:top w:val="single" w:sz="6" w:space="0" w:color="000000"/>
              <w:left w:val="single" w:sz="6" w:space="0" w:color="000000"/>
              <w:bottom w:val="single" w:sz="6" w:space="0" w:color="000000"/>
            </w:tcBorders>
            <w:shd w:val="clear" w:color="auto" w:fill="auto"/>
          </w:tcPr>
          <w:p w14:paraId="7E3F6575" w14:textId="77777777" w:rsidR="00AC22CE" w:rsidRPr="00614C83" w:rsidRDefault="00AC22CE" w:rsidP="00614C83">
            <w:pPr>
              <w:autoSpaceDE w:val="0"/>
              <w:ind w:firstLine="0"/>
              <w:rPr>
                <w:rFonts w:cs="Arial"/>
                <w:sz w:val="20"/>
                <w:szCs w:val="20"/>
              </w:rPr>
            </w:pPr>
            <w:r w:rsidRPr="00614C83">
              <w:rPr>
                <w:rFonts w:cs="Arial"/>
                <w:sz w:val="20"/>
                <w:szCs w:val="20"/>
              </w:rPr>
              <w:t>Капитальный ремонт моста соединяющий ул.Октябрьская и ул.Победы</w:t>
            </w:r>
          </w:p>
          <w:p w14:paraId="612435CF" w14:textId="77777777" w:rsidR="00AC22CE" w:rsidRPr="00614C83" w:rsidRDefault="00AC22CE" w:rsidP="00614C83">
            <w:pPr>
              <w:tabs>
                <w:tab w:val="left" w:pos="426"/>
              </w:tabs>
              <w:autoSpaceDE w:val="0"/>
              <w:ind w:firstLine="0"/>
              <w:rPr>
                <w:rFonts w:cs="Arial"/>
                <w:sz w:val="20"/>
                <w:szCs w:val="20"/>
              </w:rPr>
            </w:pPr>
          </w:p>
        </w:tc>
        <w:tc>
          <w:tcPr>
            <w:tcW w:w="1314" w:type="pct"/>
            <w:tcBorders>
              <w:top w:val="single" w:sz="6" w:space="0" w:color="000000"/>
              <w:left w:val="single" w:sz="6" w:space="0" w:color="000000"/>
              <w:bottom w:val="single" w:sz="6" w:space="0" w:color="000000"/>
            </w:tcBorders>
            <w:shd w:val="clear" w:color="auto" w:fill="auto"/>
          </w:tcPr>
          <w:p w14:paraId="45312D3A"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2012г</w:t>
            </w:r>
          </w:p>
        </w:tc>
        <w:tc>
          <w:tcPr>
            <w:tcW w:w="1345" w:type="pct"/>
            <w:tcBorders>
              <w:top w:val="single" w:sz="6" w:space="0" w:color="000000"/>
              <w:left w:val="single" w:sz="6" w:space="0" w:color="000000"/>
              <w:bottom w:val="single" w:sz="6" w:space="0" w:color="000000"/>
              <w:right w:val="single" w:sz="6" w:space="0" w:color="000000"/>
            </w:tcBorders>
            <w:shd w:val="clear" w:color="auto" w:fill="auto"/>
          </w:tcPr>
          <w:p w14:paraId="0AA0DA8C" w14:textId="77777777" w:rsidR="00AC22CE" w:rsidRPr="00614C83" w:rsidRDefault="00AC22CE" w:rsidP="00614C83">
            <w:pPr>
              <w:tabs>
                <w:tab w:val="left" w:pos="426"/>
              </w:tabs>
              <w:autoSpaceDE w:val="0"/>
              <w:ind w:firstLine="0"/>
              <w:rPr>
                <w:rFonts w:cs="Arial"/>
                <w:sz w:val="20"/>
                <w:szCs w:val="20"/>
              </w:rPr>
            </w:pPr>
            <w:r w:rsidRPr="00614C83">
              <w:rPr>
                <w:rFonts w:cs="Arial"/>
                <w:sz w:val="20"/>
                <w:szCs w:val="20"/>
              </w:rPr>
              <w:t>Администрация СП</w:t>
            </w:r>
          </w:p>
        </w:tc>
      </w:tr>
    </w:tbl>
    <w:p w14:paraId="35DFCF7C" w14:textId="77777777" w:rsidR="00AC22CE" w:rsidRPr="006067F1" w:rsidRDefault="00AC22CE" w:rsidP="006067F1">
      <w:pPr>
        <w:snapToGrid w:val="0"/>
        <w:jc w:val="center"/>
        <w:rPr>
          <w:rFonts w:eastAsia="Arial Unicode MS" w:cs="Arial"/>
          <w:bCs/>
          <w:iCs/>
          <w:spacing w:val="-10"/>
          <w:kern w:val="2"/>
        </w:rPr>
      </w:pPr>
    </w:p>
    <w:p w14:paraId="1677F5CD" w14:textId="5E18FC1B" w:rsidR="00AC22CE" w:rsidRPr="006067F1" w:rsidRDefault="00AC22CE" w:rsidP="006067F1">
      <w:pPr>
        <w:ind w:left="360" w:firstLine="0"/>
        <w:jc w:val="center"/>
        <w:rPr>
          <w:rFonts w:cs="Arial"/>
        </w:rPr>
      </w:pPr>
      <w:r w:rsidRPr="006067F1">
        <w:rPr>
          <w:rFonts w:cs="Arial"/>
        </w:rPr>
        <w:t>3.3.4. Предложения по обеспечению</w:t>
      </w:r>
      <w:r w:rsidR="006067F1" w:rsidRPr="006067F1">
        <w:rPr>
          <w:rFonts w:cs="Arial"/>
        </w:rPr>
        <w:t xml:space="preserve"> </w:t>
      </w:r>
      <w:r w:rsidRPr="006067F1">
        <w:rPr>
          <w:rFonts w:cs="Arial"/>
        </w:rPr>
        <w:t>территории сельского поселения объектами жилой и социальной</w:t>
      </w:r>
      <w:r w:rsidR="006067F1" w:rsidRPr="006067F1">
        <w:rPr>
          <w:rFonts w:cs="Arial"/>
        </w:rPr>
        <w:t xml:space="preserve"> </w:t>
      </w:r>
      <w:r w:rsidRPr="006067F1">
        <w:rPr>
          <w:rFonts w:cs="Arial"/>
        </w:rPr>
        <w:t>инфраструктуры</w:t>
      </w:r>
    </w:p>
    <w:p w14:paraId="131D6469" w14:textId="77777777" w:rsidR="00AC22CE" w:rsidRPr="006067F1" w:rsidRDefault="00AC22CE" w:rsidP="006067F1">
      <w:pPr>
        <w:ind w:left="360" w:firstLine="0"/>
        <w:jc w:val="center"/>
        <w:rPr>
          <w:rFonts w:cs="Arial"/>
        </w:rPr>
      </w:pPr>
    </w:p>
    <w:p w14:paraId="69A1C6B1" w14:textId="1299EE7A" w:rsidR="00AC22CE" w:rsidRPr="006067F1" w:rsidRDefault="006067F1" w:rsidP="00614C83">
      <w:pPr>
        <w:tabs>
          <w:tab w:val="left" w:pos="360"/>
          <w:tab w:val="left" w:pos="700"/>
        </w:tabs>
        <w:ind w:firstLine="709"/>
        <w:rPr>
          <w:rFonts w:cs="Arial"/>
        </w:rPr>
      </w:pPr>
      <w:r w:rsidRPr="006067F1">
        <w:rPr>
          <w:rFonts w:cs="Arial"/>
          <w:iCs/>
          <w:kern w:val="2"/>
          <w:lang w:eastAsia="ar-SA"/>
        </w:rPr>
        <w:t xml:space="preserve">  </w:t>
      </w:r>
      <w:r w:rsidR="00AC22CE" w:rsidRPr="006067F1">
        <w:rPr>
          <w:rFonts w:cs="Arial"/>
          <w:iCs/>
          <w:kern w:val="2"/>
          <w:lang w:eastAsia="ar-SA"/>
        </w:rPr>
        <w:t>Согласно ст. 14 и 14.1. ФЗ-131 к полномочиям</w:t>
      </w:r>
      <w:r w:rsidRPr="006067F1">
        <w:rPr>
          <w:rFonts w:cs="Arial"/>
          <w:iCs/>
          <w:kern w:val="2"/>
          <w:lang w:eastAsia="ar-SA"/>
        </w:rPr>
        <w:t xml:space="preserve"> </w:t>
      </w:r>
      <w:r w:rsidR="00AC22CE" w:rsidRPr="006067F1">
        <w:rPr>
          <w:rFonts w:cs="Arial"/>
          <w:iCs/>
          <w:kern w:val="2"/>
          <w:lang w:eastAsia="ar-SA"/>
        </w:rPr>
        <w:t xml:space="preserve">администрации сельского поселения относятся предложения по </w:t>
      </w:r>
      <w:r w:rsidR="00AC22CE" w:rsidRPr="006067F1">
        <w:rPr>
          <w:rFonts w:cs="Arial"/>
        </w:rPr>
        <w:t>обеспечению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14:paraId="7E505721" w14:textId="5155E445" w:rsidR="00AC22CE" w:rsidRPr="006067F1" w:rsidRDefault="006067F1" w:rsidP="00614C83">
      <w:pPr>
        <w:tabs>
          <w:tab w:val="left" w:pos="360"/>
          <w:tab w:val="left" w:pos="700"/>
        </w:tabs>
        <w:ind w:firstLine="709"/>
        <w:rPr>
          <w:rFonts w:cs="Arial"/>
        </w:rPr>
      </w:pPr>
      <w:r w:rsidRPr="006067F1">
        <w:rPr>
          <w:rFonts w:cs="Arial"/>
        </w:rPr>
        <w:t xml:space="preserve">  </w:t>
      </w:r>
      <w:r w:rsidRPr="006067F1">
        <w:rPr>
          <w:rFonts w:eastAsia="Arial Unicode MS" w:cs="Arial"/>
          <w:bCs/>
          <w:iCs/>
          <w:spacing w:val="-10"/>
        </w:rPr>
        <w:t xml:space="preserve"> </w:t>
      </w:r>
      <w:r w:rsidR="00AC22CE" w:rsidRPr="006067F1">
        <w:rPr>
          <w:rFonts w:eastAsia="Arial Unicode MS" w:cs="Arial"/>
          <w:spacing w:val="-10"/>
        </w:rPr>
        <w:t>Проектом генерального плана предусматривается максимальное сохранение существующего капитального жилищного фонда, его реконструкция и благоустройство согласно действующим нормам и современным требованиям при полном оснащении инженерным оборудованием.</w:t>
      </w:r>
    </w:p>
    <w:p w14:paraId="6B2B7D3B" w14:textId="77777777" w:rsidR="00AC22CE" w:rsidRPr="006067F1" w:rsidRDefault="00AC22CE" w:rsidP="006067F1">
      <w:pPr>
        <w:tabs>
          <w:tab w:val="left" w:pos="360"/>
          <w:tab w:val="left" w:pos="700"/>
        </w:tabs>
        <w:rPr>
          <w:rFonts w:eastAsia="Arial Unicode MS" w:cs="Arial"/>
          <w:spacing w:val="-10"/>
        </w:rPr>
      </w:pPr>
    </w:p>
    <w:p w14:paraId="2E423A74" w14:textId="0D67968E" w:rsidR="00AC22CE" w:rsidRPr="006067F1" w:rsidRDefault="00AC22CE" w:rsidP="006067F1">
      <w:pPr>
        <w:ind w:left="360" w:firstLine="0"/>
        <w:rPr>
          <w:rFonts w:cs="Arial"/>
        </w:rPr>
      </w:pPr>
      <w:r w:rsidRPr="006067F1">
        <w:rPr>
          <w:rFonts w:eastAsia="Arial Unicode MS" w:cs="Arial"/>
          <w:bCs/>
          <w:iCs/>
          <w:spacing w:val="-10"/>
          <w:kern w:val="2"/>
        </w:rPr>
        <w:t>Перечень мероприятий по территориальному планированию и этапы их реализации по разделу объектов</w:t>
      </w:r>
      <w:r w:rsidR="006067F1" w:rsidRPr="006067F1">
        <w:rPr>
          <w:rFonts w:eastAsia="Arial Unicode MS" w:cs="Arial"/>
          <w:bCs/>
          <w:iCs/>
          <w:spacing w:val="-10"/>
          <w:kern w:val="2"/>
        </w:rPr>
        <w:t xml:space="preserve"> </w:t>
      </w:r>
      <w:r w:rsidRPr="006067F1">
        <w:rPr>
          <w:rFonts w:eastAsia="Arial Unicode MS" w:cs="Arial"/>
          <w:bCs/>
          <w:iCs/>
          <w:spacing w:val="-10"/>
          <w:kern w:val="2"/>
        </w:rPr>
        <w:t>жилой и социальной инфраструктуры</w:t>
      </w:r>
      <w:r w:rsidR="006067F1" w:rsidRPr="006067F1">
        <w:rPr>
          <w:rFonts w:eastAsia="Arial Unicode MS" w:cs="Arial"/>
          <w:bCs/>
          <w:iCs/>
          <w:spacing w:val="-10"/>
          <w:kern w:val="2"/>
        </w:rPr>
        <w:t xml:space="preserve"> </w:t>
      </w:r>
      <w:r w:rsidRPr="006067F1">
        <w:rPr>
          <w:rFonts w:eastAsia="Arial Unicode MS" w:cs="Arial"/>
          <w:bCs/>
          <w:iCs/>
          <w:spacing w:val="-10"/>
          <w:kern w:val="2"/>
        </w:rPr>
        <w:t>сельского поселения.</w:t>
      </w:r>
    </w:p>
    <w:p w14:paraId="3DC93E18" w14:textId="77777777" w:rsidR="00AC22CE" w:rsidRPr="006067F1" w:rsidRDefault="00AC22CE" w:rsidP="006067F1">
      <w:pPr>
        <w:ind w:left="360" w:firstLine="0"/>
        <w:rPr>
          <w:rFonts w:eastAsia="Arial Unicode MS" w:cs="Arial"/>
          <w:bCs/>
          <w:iCs/>
          <w:spacing w:val="-10"/>
          <w:kern w:val="2"/>
        </w:rPr>
      </w:pPr>
    </w:p>
    <w:tbl>
      <w:tblPr>
        <w:tblW w:w="5000" w:type="pct"/>
        <w:tblLook w:val="0000" w:firstRow="0" w:lastRow="0" w:firstColumn="0" w:lastColumn="0" w:noHBand="0" w:noVBand="0"/>
      </w:tblPr>
      <w:tblGrid>
        <w:gridCol w:w="825"/>
        <w:gridCol w:w="3939"/>
        <w:gridCol w:w="2381"/>
        <w:gridCol w:w="2710"/>
      </w:tblGrid>
      <w:tr w:rsidR="006067F1" w:rsidRPr="00614C83" w14:paraId="1B2E7C1B" w14:textId="77777777" w:rsidTr="00614C83">
        <w:tc>
          <w:tcPr>
            <w:tcW w:w="418" w:type="pct"/>
            <w:tcBorders>
              <w:top w:val="single" w:sz="4" w:space="0" w:color="000000"/>
              <w:left w:val="single" w:sz="4" w:space="0" w:color="000000"/>
              <w:bottom w:val="single" w:sz="4" w:space="0" w:color="000000"/>
            </w:tcBorders>
            <w:shd w:val="clear" w:color="auto" w:fill="auto"/>
          </w:tcPr>
          <w:p w14:paraId="6C600345" w14:textId="77777777" w:rsidR="00AC22CE" w:rsidRPr="00614C83" w:rsidRDefault="00AC22CE" w:rsidP="00614C83">
            <w:pPr>
              <w:pStyle w:val="ConsPlusNormal"/>
              <w:widowControl/>
              <w:snapToGrid w:val="0"/>
              <w:ind w:firstLine="0"/>
              <w:jc w:val="both"/>
            </w:pPr>
            <w:r w:rsidRPr="00614C83">
              <w:t>1.</w:t>
            </w:r>
          </w:p>
        </w:tc>
        <w:tc>
          <w:tcPr>
            <w:tcW w:w="1998" w:type="pct"/>
            <w:tcBorders>
              <w:top w:val="single" w:sz="4" w:space="0" w:color="000000"/>
              <w:left w:val="single" w:sz="4" w:space="0" w:color="000000"/>
              <w:bottom w:val="single" w:sz="4" w:space="0" w:color="000000"/>
            </w:tcBorders>
            <w:shd w:val="clear" w:color="auto" w:fill="auto"/>
          </w:tcPr>
          <w:p w14:paraId="3A6A6521" w14:textId="77777777" w:rsidR="00AC22CE" w:rsidRPr="00614C83" w:rsidRDefault="00AC22CE" w:rsidP="00614C83">
            <w:pPr>
              <w:pStyle w:val="ConsPlusNormal"/>
              <w:widowControl/>
              <w:snapToGrid w:val="0"/>
              <w:ind w:firstLine="0"/>
            </w:pPr>
            <w:r w:rsidRPr="00614C83">
              <w:t xml:space="preserve">Комплексное освоение земельных участков для жилищного строительства </w:t>
            </w:r>
          </w:p>
        </w:tc>
        <w:tc>
          <w:tcPr>
            <w:tcW w:w="1208" w:type="pct"/>
            <w:tcBorders>
              <w:top w:val="single" w:sz="4" w:space="0" w:color="000000"/>
              <w:left w:val="single" w:sz="4" w:space="0" w:color="000000"/>
              <w:bottom w:val="single" w:sz="4" w:space="0" w:color="000000"/>
            </w:tcBorders>
            <w:shd w:val="clear" w:color="auto" w:fill="auto"/>
          </w:tcPr>
          <w:p w14:paraId="1EB66E98" w14:textId="77777777" w:rsidR="00AC22CE" w:rsidRPr="00614C83" w:rsidRDefault="00AC22CE" w:rsidP="00614C83">
            <w:pPr>
              <w:pStyle w:val="ConsPlusNormal"/>
              <w:widowControl/>
              <w:snapToGrid w:val="0"/>
              <w:ind w:firstLine="0"/>
              <w:jc w:val="both"/>
            </w:pPr>
            <w:r w:rsidRPr="00614C83">
              <w:rPr>
                <w:bCs/>
              </w:rPr>
              <w:t>Этапы реализации</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57BD7B42" w14:textId="77777777" w:rsidR="00AC22CE" w:rsidRPr="00614C83" w:rsidRDefault="00AC22CE" w:rsidP="00614C83">
            <w:pPr>
              <w:pStyle w:val="ConsPlusNormal"/>
              <w:widowControl/>
              <w:snapToGrid w:val="0"/>
              <w:ind w:firstLine="0"/>
              <w:jc w:val="both"/>
            </w:pPr>
            <w:r w:rsidRPr="00614C83">
              <w:rPr>
                <w:bCs/>
              </w:rPr>
              <w:t>Исполнитель</w:t>
            </w:r>
          </w:p>
        </w:tc>
      </w:tr>
      <w:tr w:rsidR="006067F1" w:rsidRPr="00614C83" w14:paraId="63E241C2" w14:textId="77777777" w:rsidTr="00614C83">
        <w:trPr>
          <w:trHeight w:val="792"/>
        </w:trPr>
        <w:tc>
          <w:tcPr>
            <w:tcW w:w="418" w:type="pct"/>
            <w:tcBorders>
              <w:top w:val="single" w:sz="4" w:space="0" w:color="000000"/>
              <w:left w:val="single" w:sz="4" w:space="0" w:color="000000"/>
              <w:bottom w:val="single" w:sz="4" w:space="0" w:color="000000"/>
            </w:tcBorders>
            <w:shd w:val="clear" w:color="auto" w:fill="auto"/>
          </w:tcPr>
          <w:p w14:paraId="615BC537" w14:textId="77777777" w:rsidR="00AC22CE" w:rsidRPr="00614C83" w:rsidRDefault="00AC22CE" w:rsidP="00614C83">
            <w:pPr>
              <w:pStyle w:val="ConsPlusNormal"/>
              <w:widowControl/>
              <w:snapToGrid w:val="0"/>
              <w:ind w:firstLine="0"/>
              <w:jc w:val="both"/>
            </w:pPr>
            <w:r w:rsidRPr="00614C83">
              <w:t>1.1.</w:t>
            </w:r>
          </w:p>
        </w:tc>
        <w:tc>
          <w:tcPr>
            <w:tcW w:w="1998" w:type="pct"/>
            <w:tcBorders>
              <w:top w:val="single" w:sz="4" w:space="0" w:color="000000"/>
              <w:left w:val="single" w:sz="4" w:space="0" w:color="000000"/>
              <w:bottom w:val="single" w:sz="4" w:space="0" w:color="000000"/>
            </w:tcBorders>
            <w:shd w:val="clear" w:color="auto" w:fill="auto"/>
          </w:tcPr>
          <w:p w14:paraId="18A9ABAB" w14:textId="77777777" w:rsidR="00AC22CE" w:rsidRPr="00614C83" w:rsidRDefault="00AC22CE" w:rsidP="00614C83">
            <w:pPr>
              <w:pStyle w:val="ConsPlusNormal"/>
              <w:widowControl/>
              <w:snapToGrid w:val="0"/>
              <w:ind w:firstLine="0"/>
              <w:jc w:val="both"/>
            </w:pPr>
            <w:r w:rsidRPr="00614C83">
              <w:t>с.Латное</w:t>
            </w:r>
          </w:p>
          <w:p w14:paraId="402B8D0C" w14:textId="77777777" w:rsidR="00AC22CE" w:rsidRPr="00614C83" w:rsidRDefault="00AC22CE" w:rsidP="00614C83">
            <w:pPr>
              <w:pStyle w:val="ConsPlusNormal"/>
              <w:widowControl/>
              <w:ind w:firstLine="0"/>
              <w:jc w:val="both"/>
            </w:pPr>
            <w:r w:rsidRPr="00614C83">
              <w:t>Площадка 1, площадь 18,4 га</w:t>
            </w:r>
          </w:p>
          <w:p w14:paraId="61CEDB9A" w14:textId="77777777" w:rsidR="00AC22CE" w:rsidRPr="00614C83" w:rsidRDefault="00AC22CE" w:rsidP="00614C83">
            <w:pPr>
              <w:pStyle w:val="ConsPlusNormal"/>
              <w:ind w:firstLine="0"/>
              <w:jc w:val="both"/>
            </w:pPr>
            <w:r w:rsidRPr="00614C83">
              <w:t>Площадка 2, площадь 11,3 га</w:t>
            </w:r>
          </w:p>
          <w:p w14:paraId="57CB7F68" w14:textId="77777777" w:rsidR="00AC22CE" w:rsidRPr="00614C83" w:rsidRDefault="00AC22CE" w:rsidP="00614C83">
            <w:pPr>
              <w:ind w:firstLine="0"/>
              <w:rPr>
                <w:rFonts w:cs="Arial"/>
                <w:sz w:val="20"/>
                <w:szCs w:val="20"/>
              </w:rPr>
            </w:pPr>
            <w:r w:rsidRPr="00614C83">
              <w:rPr>
                <w:rFonts w:cs="Arial"/>
                <w:sz w:val="20"/>
                <w:szCs w:val="20"/>
              </w:rPr>
              <w:t>Площадка 3, площадь 5,4 га</w:t>
            </w:r>
          </w:p>
        </w:tc>
        <w:tc>
          <w:tcPr>
            <w:tcW w:w="1208" w:type="pct"/>
            <w:vMerge w:val="restart"/>
            <w:tcBorders>
              <w:top w:val="single" w:sz="4" w:space="0" w:color="000000"/>
              <w:left w:val="single" w:sz="4" w:space="0" w:color="000000"/>
            </w:tcBorders>
            <w:shd w:val="clear" w:color="auto" w:fill="auto"/>
          </w:tcPr>
          <w:p w14:paraId="34E3982A" w14:textId="77777777" w:rsidR="00AC22CE" w:rsidRPr="00614C83" w:rsidRDefault="00AC22CE" w:rsidP="00614C83">
            <w:pPr>
              <w:ind w:firstLine="0"/>
              <w:rPr>
                <w:rFonts w:cs="Arial"/>
                <w:sz w:val="20"/>
                <w:szCs w:val="20"/>
              </w:rPr>
            </w:pPr>
            <w:r w:rsidRPr="00614C83">
              <w:rPr>
                <w:rFonts w:cs="Arial"/>
                <w:sz w:val="20"/>
                <w:szCs w:val="20"/>
              </w:rPr>
              <w:t xml:space="preserve">Первая очередь </w:t>
            </w:r>
          </w:p>
          <w:p w14:paraId="1A5165DE" w14:textId="77777777" w:rsidR="00AC22CE" w:rsidRPr="00614C83" w:rsidRDefault="00AC22CE" w:rsidP="00614C83">
            <w:pPr>
              <w:ind w:firstLine="0"/>
              <w:rPr>
                <w:rFonts w:cs="Arial"/>
                <w:sz w:val="20"/>
                <w:szCs w:val="20"/>
              </w:rPr>
            </w:pPr>
          </w:p>
          <w:p w14:paraId="3FBDAAA0" w14:textId="77777777" w:rsidR="00AC22CE" w:rsidRPr="00614C83" w:rsidRDefault="00AC22CE" w:rsidP="00614C83">
            <w:pPr>
              <w:ind w:firstLine="0"/>
              <w:rPr>
                <w:rFonts w:cs="Arial"/>
                <w:sz w:val="20"/>
                <w:szCs w:val="20"/>
              </w:rPr>
            </w:pPr>
          </w:p>
          <w:p w14:paraId="6A477FB5" w14:textId="77777777" w:rsidR="00AC22CE" w:rsidRPr="00614C83" w:rsidRDefault="00AC22CE" w:rsidP="00614C83">
            <w:pPr>
              <w:ind w:firstLine="0"/>
              <w:rPr>
                <w:rFonts w:cs="Arial"/>
                <w:sz w:val="20"/>
                <w:szCs w:val="20"/>
              </w:rPr>
            </w:pPr>
          </w:p>
          <w:p w14:paraId="53FB3CD0" w14:textId="77777777" w:rsidR="00AC22CE" w:rsidRPr="00614C83" w:rsidRDefault="00AC22CE" w:rsidP="00614C83">
            <w:pPr>
              <w:ind w:firstLine="0"/>
              <w:rPr>
                <w:rFonts w:cs="Arial"/>
                <w:sz w:val="20"/>
                <w:szCs w:val="20"/>
              </w:rPr>
            </w:pPr>
            <w:r w:rsidRPr="00614C83">
              <w:rPr>
                <w:rFonts w:cs="Arial"/>
                <w:sz w:val="20"/>
                <w:szCs w:val="20"/>
              </w:rPr>
              <w:t xml:space="preserve">Первая очередь </w:t>
            </w:r>
          </w:p>
        </w:tc>
        <w:tc>
          <w:tcPr>
            <w:tcW w:w="1375" w:type="pct"/>
            <w:vMerge w:val="restart"/>
            <w:tcBorders>
              <w:top w:val="single" w:sz="4" w:space="0" w:color="000000"/>
              <w:left w:val="single" w:sz="4" w:space="0" w:color="000000"/>
              <w:right w:val="single" w:sz="4" w:space="0" w:color="000000"/>
            </w:tcBorders>
            <w:shd w:val="clear" w:color="auto" w:fill="auto"/>
          </w:tcPr>
          <w:p w14:paraId="6858CD47" w14:textId="77777777" w:rsidR="00AC22CE" w:rsidRPr="00614C83" w:rsidRDefault="00AC22CE" w:rsidP="00614C83">
            <w:pPr>
              <w:pStyle w:val="ConsPlusNormal"/>
              <w:widowControl/>
              <w:snapToGrid w:val="0"/>
              <w:ind w:firstLine="0"/>
              <w:jc w:val="both"/>
            </w:pPr>
            <w:r w:rsidRPr="00614C83">
              <w:t>Администрация СП</w:t>
            </w:r>
          </w:p>
          <w:p w14:paraId="31C81534" w14:textId="77777777" w:rsidR="00AC22CE" w:rsidRPr="00614C83" w:rsidRDefault="00AC22CE" w:rsidP="00614C83">
            <w:pPr>
              <w:pStyle w:val="ConsPlusNormal"/>
              <w:widowControl/>
              <w:snapToGrid w:val="0"/>
              <w:ind w:firstLine="0"/>
              <w:jc w:val="both"/>
            </w:pPr>
            <w:r w:rsidRPr="00614C83">
              <w:t>Инвесторы (застройщики)</w:t>
            </w:r>
          </w:p>
        </w:tc>
      </w:tr>
      <w:tr w:rsidR="006067F1" w:rsidRPr="00614C83" w14:paraId="2548ADB2" w14:textId="77777777" w:rsidTr="00614C83">
        <w:trPr>
          <w:trHeight w:val="311"/>
        </w:trPr>
        <w:tc>
          <w:tcPr>
            <w:tcW w:w="418" w:type="pct"/>
            <w:tcBorders>
              <w:top w:val="single" w:sz="4" w:space="0" w:color="000000"/>
              <w:left w:val="single" w:sz="4" w:space="0" w:color="000000"/>
              <w:bottom w:val="single" w:sz="4" w:space="0" w:color="000000"/>
            </w:tcBorders>
            <w:shd w:val="clear" w:color="auto" w:fill="auto"/>
          </w:tcPr>
          <w:p w14:paraId="7A018F75" w14:textId="77777777" w:rsidR="00AC22CE" w:rsidRPr="00614C83" w:rsidRDefault="00AC22CE" w:rsidP="00614C83">
            <w:pPr>
              <w:pStyle w:val="ConsPlusNormal"/>
              <w:widowControl/>
              <w:snapToGrid w:val="0"/>
              <w:ind w:firstLine="0"/>
              <w:jc w:val="both"/>
            </w:pPr>
            <w:r w:rsidRPr="00614C83">
              <w:t>1.2</w:t>
            </w:r>
          </w:p>
        </w:tc>
        <w:tc>
          <w:tcPr>
            <w:tcW w:w="1998" w:type="pct"/>
            <w:tcBorders>
              <w:top w:val="single" w:sz="4" w:space="0" w:color="000000"/>
              <w:left w:val="single" w:sz="4" w:space="0" w:color="000000"/>
              <w:bottom w:val="single" w:sz="4" w:space="0" w:color="000000"/>
            </w:tcBorders>
            <w:shd w:val="clear" w:color="auto" w:fill="auto"/>
          </w:tcPr>
          <w:p w14:paraId="28E96F7F" w14:textId="77777777" w:rsidR="00AC22CE" w:rsidRPr="00614C83" w:rsidRDefault="00AC22CE" w:rsidP="00614C83">
            <w:pPr>
              <w:pStyle w:val="ConsPlusNormal"/>
              <w:ind w:firstLine="0"/>
              <w:jc w:val="both"/>
            </w:pPr>
            <w:r w:rsidRPr="00614C83">
              <w:t>с.Дальнее Ляпино</w:t>
            </w:r>
          </w:p>
          <w:p w14:paraId="1E671582" w14:textId="77777777" w:rsidR="00AC22CE" w:rsidRPr="00614C83" w:rsidRDefault="00AC22CE" w:rsidP="00614C83">
            <w:pPr>
              <w:ind w:firstLine="0"/>
              <w:rPr>
                <w:rFonts w:cs="Arial"/>
                <w:sz w:val="20"/>
                <w:szCs w:val="20"/>
              </w:rPr>
            </w:pPr>
            <w:r w:rsidRPr="00614C83">
              <w:rPr>
                <w:rFonts w:cs="Arial"/>
                <w:sz w:val="20"/>
                <w:szCs w:val="20"/>
              </w:rPr>
              <w:t>Площадка 4, площадь 9,2 га</w:t>
            </w:r>
          </w:p>
          <w:p w14:paraId="73B0E2CE" w14:textId="77777777" w:rsidR="00AC22CE" w:rsidRPr="00614C83" w:rsidRDefault="00AC22CE" w:rsidP="00614C83">
            <w:pPr>
              <w:ind w:firstLine="0"/>
              <w:rPr>
                <w:rFonts w:cs="Arial"/>
                <w:sz w:val="20"/>
                <w:szCs w:val="20"/>
              </w:rPr>
            </w:pPr>
            <w:r w:rsidRPr="00614C83">
              <w:rPr>
                <w:rFonts w:cs="Arial"/>
                <w:sz w:val="20"/>
                <w:szCs w:val="20"/>
              </w:rPr>
              <w:t>Площадка 5, площадь 2,77 га</w:t>
            </w:r>
          </w:p>
        </w:tc>
        <w:tc>
          <w:tcPr>
            <w:tcW w:w="1208" w:type="pct"/>
            <w:vMerge/>
            <w:tcBorders>
              <w:top w:val="single" w:sz="4" w:space="0" w:color="000000"/>
              <w:left w:val="single" w:sz="4" w:space="0" w:color="000000"/>
            </w:tcBorders>
            <w:shd w:val="clear" w:color="auto" w:fill="auto"/>
          </w:tcPr>
          <w:p w14:paraId="63F9FD15" w14:textId="77777777" w:rsidR="00AC22CE" w:rsidRPr="00614C83" w:rsidRDefault="00AC22CE" w:rsidP="00614C83">
            <w:pPr>
              <w:pStyle w:val="ConsPlusNormal"/>
              <w:widowControl/>
              <w:snapToGrid w:val="0"/>
              <w:ind w:firstLine="0"/>
              <w:jc w:val="both"/>
            </w:pPr>
          </w:p>
        </w:tc>
        <w:tc>
          <w:tcPr>
            <w:tcW w:w="1375" w:type="pct"/>
            <w:vMerge/>
            <w:tcBorders>
              <w:top w:val="single" w:sz="4" w:space="0" w:color="000000"/>
              <w:left w:val="single" w:sz="4" w:space="0" w:color="000000"/>
              <w:right w:val="single" w:sz="4" w:space="0" w:color="000000"/>
            </w:tcBorders>
            <w:shd w:val="clear" w:color="auto" w:fill="auto"/>
          </w:tcPr>
          <w:p w14:paraId="086EFF66" w14:textId="77777777" w:rsidR="00AC22CE" w:rsidRPr="00614C83" w:rsidRDefault="00AC22CE" w:rsidP="00614C83">
            <w:pPr>
              <w:pStyle w:val="ConsPlusNormal"/>
              <w:widowControl/>
              <w:snapToGrid w:val="0"/>
              <w:ind w:firstLine="0"/>
              <w:jc w:val="both"/>
            </w:pPr>
          </w:p>
        </w:tc>
      </w:tr>
      <w:tr w:rsidR="006067F1" w:rsidRPr="00614C83" w14:paraId="22FC06A3" w14:textId="77777777" w:rsidTr="00614C83">
        <w:tc>
          <w:tcPr>
            <w:tcW w:w="418" w:type="pct"/>
            <w:tcBorders>
              <w:top w:val="single" w:sz="4" w:space="0" w:color="000000"/>
              <w:left w:val="single" w:sz="4" w:space="0" w:color="000000"/>
              <w:bottom w:val="single" w:sz="4" w:space="0" w:color="000000"/>
            </w:tcBorders>
            <w:shd w:val="clear" w:color="auto" w:fill="auto"/>
          </w:tcPr>
          <w:p w14:paraId="703C3DA2" w14:textId="77777777" w:rsidR="00AC22CE" w:rsidRPr="00614C83" w:rsidRDefault="00AC22CE" w:rsidP="00614C83">
            <w:pPr>
              <w:pStyle w:val="ConsPlusNormal"/>
              <w:widowControl/>
              <w:snapToGrid w:val="0"/>
              <w:ind w:firstLine="0"/>
              <w:jc w:val="both"/>
            </w:pPr>
            <w:r w:rsidRPr="00614C83">
              <w:t>1.3.</w:t>
            </w:r>
          </w:p>
        </w:tc>
        <w:tc>
          <w:tcPr>
            <w:tcW w:w="1998" w:type="pct"/>
            <w:tcBorders>
              <w:top w:val="single" w:sz="4" w:space="0" w:color="000000"/>
              <w:left w:val="single" w:sz="4" w:space="0" w:color="000000"/>
              <w:bottom w:val="single" w:sz="4" w:space="0" w:color="000000"/>
            </w:tcBorders>
            <w:shd w:val="clear" w:color="auto" w:fill="auto"/>
          </w:tcPr>
          <w:p w14:paraId="521563FD" w14:textId="77777777" w:rsidR="00AC22CE" w:rsidRPr="00614C83" w:rsidRDefault="00AC22CE" w:rsidP="00614C83">
            <w:pPr>
              <w:pStyle w:val="ConsPlusNormal"/>
              <w:widowControl/>
              <w:snapToGrid w:val="0"/>
              <w:ind w:firstLine="0"/>
              <w:jc w:val="both"/>
            </w:pPr>
            <w:r w:rsidRPr="00614C83">
              <w:t xml:space="preserve">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w:t>
            </w:r>
            <w:r w:rsidRPr="00614C83">
              <w:lastRenderedPageBreak/>
              <w:t>архитектурно-планировочного облика сельского поселения</w:t>
            </w:r>
          </w:p>
        </w:tc>
        <w:tc>
          <w:tcPr>
            <w:tcW w:w="1208" w:type="pct"/>
            <w:tcBorders>
              <w:top w:val="single" w:sz="4" w:space="0" w:color="000000"/>
              <w:left w:val="single" w:sz="4" w:space="0" w:color="000000"/>
              <w:bottom w:val="single" w:sz="4" w:space="0" w:color="000000"/>
            </w:tcBorders>
            <w:shd w:val="clear" w:color="auto" w:fill="auto"/>
          </w:tcPr>
          <w:p w14:paraId="19A9CFBB" w14:textId="77777777" w:rsidR="00AC22CE" w:rsidRPr="00614C83" w:rsidRDefault="00AC22CE" w:rsidP="00614C83">
            <w:pPr>
              <w:pStyle w:val="ConsPlusNormal"/>
              <w:widowControl/>
              <w:ind w:firstLine="0"/>
              <w:jc w:val="both"/>
            </w:pPr>
            <w:r w:rsidRPr="00614C83">
              <w:lastRenderedPageBreak/>
              <w:t>2012 г.</w:t>
            </w:r>
          </w:p>
          <w:p w14:paraId="22930536" w14:textId="77777777" w:rsidR="00AC22CE" w:rsidRPr="00614C83" w:rsidRDefault="00AC22CE" w:rsidP="00614C83">
            <w:pPr>
              <w:pStyle w:val="ConsPlusNormal"/>
              <w:widowControl/>
              <w:ind w:firstLine="0"/>
              <w:jc w:val="both"/>
            </w:pPr>
            <w:r w:rsidRPr="00614C83">
              <w:t>2015 г.</w:t>
            </w:r>
          </w:p>
          <w:p w14:paraId="7D3BBF02" w14:textId="77777777" w:rsidR="00AC22CE" w:rsidRPr="00614C83" w:rsidRDefault="00AC22CE" w:rsidP="00614C83">
            <w:pPr>
              <w:pStyle w:val="ConsPlusNormal"/>
              <w:widowControl/>
              <w:snapToGrid w:val="0"/>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781B9A1F" w14:textId="77777777" w:rsidR="00AC22CE" w:rsidRPr="00614C83" w:rsidRDefault="00AC22CE" w:rsidP="00614C83">
            <w:pPr>
              <w:pStyle w:val="ConsPlusNormal"/>
              <w:widowControl/>
              <w:snapToGrid w:val="0"/>
              <w:ind w:firstLine="0"/>
              <w:jc w:val="both"/>
            </w:pPr>
            <w:r w:rsidRPr="00614C83">
              <w:t>Администрация СП</w:t>
            </w:r>
          </w:p>
          <w:p w14:paraId="55F494C4" w14:textId="77777777" w:rsidR="00AC22CE" w:rsidRPr="00614C83" w:rsidRDefault="00AC22CE" w:rsidP="00614C83">
            <w:pPr>
              <w:pStyle w:val="ConsPlusNormal"/>
              <w:widowControl/>
              <w:snapToGrid w:val="0"/>
              <w:ind w:firstLine="0"/>
              <w:jc w:val="both"/>
            </w:pPr>
            <w:r w:rsidRPr="00614C83">
              <w:t>Инвесторы (застройщики)</w:t>
            </w:r>
          </w:p>
        </w:tc>
      </w:tr>
      <w:tr w:rsidR="006067F1" w:rsidRPr="00614C83" w14:paraId="4A14C036" w14:textId="77777777" w:rsidTr="00614C83">
        <w:tc>
          <w:tcPr>
            <w:tcW w:w="418" w:type="pct"/>
            <w:tcBorders>
              <w:top w:val="single" w:sz="4" w:space="0" w:color="000000"/>
              <w:left w:val="single" w:sz="4" w:space="0" w:color="000000"/>
              <w:bottom w:val="single" w:sz="4" w:space="0" w:color="000000"/>
            </w:tcBorders>
            <w:shd w:val="clear" w:color="auto" w:fill="auto"/>
          </w:tcPr>
          <w:p w14:paraId="3997501D" w14:textId="77777777" w:rsidR="00AC22CE" w:rsidRPr="00614C83" w:rsidRDefault="00AC22CE" w:rsidP="00614C83">
            <w:pPr>
              <w:pStyle w:val="ConsPlusNormal"/>
              <w:widowControl/>
              <w:snapToGrid w:val="0"/>
              <w:ind w:firstLine="0"/>
              <w:jc w:val="both"/>
            </w:pPr>
            <w:r w:rsidRPr="00614C83">
              <w:t>2.</w:t>
            </w:r>
          </w:p>
        </w:tc>
        <w:tc>
          <w:tcPr>
            <w:tcW w:w="1998" w:type="pct"/>
            <w:tcBorders>
              <w:top w:val="single" w:sz="4" w:space="0" w:color="000000"/>
              <w:left w:val="single" w:sz="4" w:space="0" w:color="000000"/>
              <w:bottom w:val="single" w:sz="4" w:space="0" w:color="000000"/>
            </w:tcBorders>
            <w:shd w:val="clear" w:color="auto" w:fill="auto"/>
          </w:tcPr>
          <w:p w14:paraId="7CE94B83" w14:textId="77777777" w:rsidR="00AC22CE" w:rsidRPr="00614C83" w:rsidRDefault="00AC22CE" w:rsidP="00614C83">
            <w:pPr>
              <w:pStyle w:val="ConsPlusNormal"/>
              <w:widowControl/>
              <w:snapToGrid w:val="0"/>
              <w:ind w:firstLine="0"/>
              <w:jc w:val="both"/>
            </w:pPr>
            <w:r w:rsidRPr="00614C83">
              <w:rPr>
                <w:rFonts w:eastAsia="Times New Roman"/>
              </w:rPr>
              <w:t xml:space="preserve"> </w:t>
            </w:r>
            <w:r w:rsidRPr="00614C83">
              <w:t>Детские образовательные учреждения</w:t>
            </w:r>
          </w:p>
        </w:tc>
        <w:tc>
          <w:tcPr>
            <w:tcW w:w="1208" w:type="pct"/>
            <w:tcBorders>
              <w:top w:val="single" w:sz="4" w:space="0" w:color="000000"/>
              <w:left w:val="single" w:sz="4" w:space="0" w:color="000000"/>
              <w:bottom w:val="single" w:sz="4" w:space="0" w:color="000000"/>
            </w:tcBorders>
            <w:shd w:val="clear" w:color="auto" w:fill="auto"/>
          </w:tcPr>
          <w:p w14:paraId="1D02DEC6" w14:textId="77777777" w:rsidR="00AC22CE" w:rsidRPr="00614C83" w:rsidRDefault="00AC22CE" w:rsidP="00614C83">
            <w:pPr>
              <w:pStyle w:val="ConsPlusNormal"/>
              <w:widowControl/>
              <w:snapToGrid w:val="0"/>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122900EA" w14:textId="77777777" w:rsidR="00AC22CE" w:rsidRPr="00614C83" w:rsidRDefault="00AC22CE" w:rsidP="00614C83">
            <w:pPr>
              <w:pStyle w:val="ConsPlusNormal"/>
              <w:widowControl/>
              <w:snapToGrid w:val="0"/>
              <w:ind w:firstLine="0"/>
              <w:jc w:val="both"/>
            </w:pPr>
          </w:p>
        </w:tc>
      </w:tr>
      <w:tr w:rsidR="006067F1" w:rsidRPr="00614C83" w14:paraId="39C90EF6" w14:textId="77777777" w:rsidTr="00614C83">
        <w:tc>
          <w:tcPr>
            <w:tcW w:w="418" w:type="pct"/>
            <w:tcBorders>
              <w:top w:val="single" w:sz="4" w:space="0" w:color="000000"/>
              <w:left w:val="single" w:sz="4" w:space="0" w:color="000000"/>
              <w:bottom w:val="single" w:sz="4" w:space="0" w:color="000000"/>
            </w:tcBorders>
            <w:shd w:val="clear" w:color="auto" w:fill="auto"/>
          </w:tcPr>
          <w:p w14:paraId="191EC218" w14:textId="77777777" w:rsidR="00AC22CE" w:rsidRPr="00614C83" w:rsidRDefault="00AC22CE" w:rsidP="00614C83">
            <w:pPr>
              <w:pStyle w:val="ConsPlusNormal"/>
              <w:widowControl/>
              <w:snapToGrid w:val="0"/>
              <w:ind w:firstLine="0"/>
              <w:jc w:val="both"/>
            </w:pPr>
            <w:r w:rsidRPr="00614C83">
              <w:t>2.1.</w:t>
            </w:r>
          </w:p>
        </w:tc>
        <w:tc>
          <w:tcPr>
            <w:tcW w:w="1998" w:type="pct"/>
            <w:tcBorders>
              <w:top w:val="single" w:sz="4" w:space="0" w:color="000000"/>
              <w:left w:val="single" w:sz="4" w:space="0" w:color="000000"/>
              <w:bottom w:val="single" w:sz="4" w:space="0" w:color="000000"/>
            </w:tcBorders>
            <w:shd w:val="clear" w:color="auto" w:fill="auto"/>
          </w:tcPr>
          <w:p w14:paraId="4C08CA77" w14:textId="77777777" w:rsidR="00AC22CE" w:rsidRPr="00614C83" w:rsidRDefault="00AC22CE" w:rsidP="00614C83">
            <w:pPr>
              <w:pStyle w:val="ConsPlusNormal"/>
              <w:widowControl/>
              <w:tabs>
                <w:tab w:val="left" w:pos="426"/>
              </w:tabs>
              <w:snapToGrid w:val="0"/>
              <w:ind w:right="-108" w:firstLine="0"/>
            </w:pPr>
            <w:r w:rsidRPr="00614C83">
              <w:t>Утратил силу</w:t>
            </w:r>
          </w:p>
          <w:p w14:paraId="084C1678" w14:textId="77777777" w:rsidR="00AC22CE" w:rsidRPr="00614C83" w:rsidRDefault="00AC22CE" w:rsidP="00614C83">
            <w:pPr>
              <w:pStyle w:val="ConsPlusNormal"/>
              <w:widowControl/>
              <w:tabs>
                <w:tab w:val="left" w:pos="426"/>
              </w:tabs>
              <w:snapToGrid w:val="0"/>
              <w:ind w:right="-108" w:firstLine="0"/>
            </w:pPr>
          </w:p>
        </w:tc>
        <w:tc>
          <w:tcPr>
            <w:tcW w:w="1208" w:type="pct"/>
            <w:tcBorders>
              <w:top w:val="single" w:sz="4" w:space="0" w:color="000000"/>
              <w:left w:val="single" w:sz="4" w:space="0" w:color="000000"/>
              <w:bottom w:val="single" w:sz="4" w:space="0" w:color="000000"/>
            </w:tcBorders>
            <w:shd w:val="clear" w:color="auto" w:fill="auto"/>
          </w:tcPr>
          <w:p w14:paraId="6A06A7E6" w14:textId="77777777" w:rsidR="00AC22CE" w:rsidRPr="00614C83" w:rsidRDefault="00AC22CE" w:rsidP="00614C83">
            <w:pPr>
              <w:pStyle w:val="ConsPlusNormal"/>
              <w:widowControl/>
              <w:ind w:firstLine="0"/>
              <w:jc w:val="center"/>
            </w:pPr>
            <w:r w:rsidRPr="00614C83">
              <w:t>-</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1C640623" w14:textId="77777777" w:rsidR="00AC22CE" w:rsidRPr="00614C83" w:rsidRDefault="00AC22CE" w:rsidP="00614C83">
            <w:pPr>
              <w:pStyle w:val="ConsPlusNormal"/>
              <w:widowControl/>
              <w:snapToGrid w:val="0"/>
              <w:ind w:firstLine="0"/>
              <w:jc w:val="center"/>
            </w:pPr>
            <w:r w:rsidRPr="00614C83">
              <w:t>-</w:t>
            </w:r>
          </w:p>
          <w:p w14:paraId="444C2F8D" w14:textId="77777777" w:rsidR="00AC22CE" w:rsidRPr="00614C83" w:rsidRDefault="00AC22CE" w:rsidP="00614C83">
            <w:pPr>
              <w:ind w:firstLine="0"/>
              <w:jc w:val="center"/>
              <w:rPr>
                <w:rFonts w:cs="Arial"/>
                <w:sz w:val="20"/>
                <w:szCs w:val="20"/>
              </w:rPr>
            </w:pPr>
          </w:p>
        </w:tc>
      </w:tr>
      <w:tr w:rsidR="006067F1" w:rsidRPr="00614C83" w14:paraId="0277B9DE" w14:textId="77777777" w:rsidTr="00614C83">
        <w:tc>
          <w:tcPr>
            <w:tcW w:w="418" w:type="pct"/>
            <w:tcBorders>
              <w:top w:val="single" w:sz="4" w:space="0" w:color="000000"/>
              <w:left w:val="single" w:sz="4" w:space="0" w:color="000000"/>
              <w:bottom w:val="single" w:sz="4" w:space="0" w:color="000000"/>
            </w:tcBorders>
            <w:shd w:val="clear" w:color="auto" w:fill="auto"/>
          </w:tcPr>
          <w:p w14:paraId="714FCBEE" w14:textId="77777777" w:rsidR="00AC22CE" w:rsidRPr="00614C83" w:rsidRDefault="00AC22CE" w:rsidP="00614C83">
            <w:pPr>
              <w:pStyle w:val="ConsPlusNormal"/>
              <w:widowControl/>
              <w:snapToGrid w:val="0"/>
              <w:ind w:firstLine="0"/>
              <w:jc w:val="both"/>
            </w:pPr>
            <w:r w:rsidRPr="00614C83">
              <w:t>2.2.</w:t>
            </w:r>
          </w:p>
        </w:tc>
        <w:tc>
          <w:tcPr>
            <w:tcW w:w="1998" w:type="pct"/>
            <w:tcBorders>
              <w:top w:val="single" w:sz="4" w:space="0" w:color="000000"/>
              <w:left w:val="single" w:sz="4" w:space="0" w:color="000000"/>
              <w:bottom w:val="single" w:sz="4" w:space="0" w:color="000000"/>
            </w:tcBorders>
            <w:shd w:val="clear" w:color="auto" w:fill="auto"/>
          </w:tcPr>
          <w:p w14:paraId="1D4F5E20" w14:textId="77777777" w:rsidR="00AC22CE" w:rsidRPr="00614C83" w:rsidRDefault="00AC22CE" w:rsidP="00614C83">
            <w:pPr>
              <w:pStyle w:val="ConsPlusNormal"/>
              <w:widowControl/>
              <w:snapToGrid w:val="0"/>
              <w:ind w:firstLine="0"/>
            </w:pPr>
            <w:r w:rsidRPr="00614C83">
              <w:t>Строительство средней общеобразовательной школы на 275 мест, включая группы детского сада на 50 мест, в центральной части села Латное;</w:t>
            </w:r>
          </w:p>
        </w:tc>
        <w:tc>
          <w:tcPr>
            <w:tcW w:w="1208" w:type="pct"/>
            <w:tcBorders>
              <w:top w:val="single" w:sz="4" w:space="0" w:color="000000"/>
              <w:left w:val="single" w:sz="4" w:space="0" w:color="000000"/>
              <w:bottom w:val="single" w:sz="4" w:space="0" w:color="000000"/>
            </w:tcBorders>
            <w:shd w:val="clear" w:color="auto" w:fill="auto"/>
          </w:tcPr>
          <w:p w14:paraId="08DAC46D" w14:textId="77777777" w:rsidR="00AC22CE" w:rsidRPr="00614C83" w:rsidRDefault="00AC22CE" w:rsidP="00614C83">
            <w:pPr>
              <w:pStyle w:val="ConsPlusNormal"/>
              <w:widowControl/>
              <w:ind w:firstLine="0"/>
              <w:jc w:val="both"/>
            </w:pPr>
            <w:r w:rsidRPr="00614C83">
              <w:t>Первая очередь</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4BAE320F" w14:textId="77777777" w:rsidR="00AC22CE" w:rsidRPr="00614C83" w:rsidRDefault="00AC22CE" w:rsidP="00614C83">
            <w:pPr>
              <w:pStyle w:val="ConsPlusNormal"/>
              <w:widowControl/>
              <w:snapToGrid w:val="0"/>
              <w:ind w:firstLine="0"/>
              <w:jc w:val="both"/>
            </w:pPr>
            <w:r w:rsidRPr="00614C83">
              <w:t>Администрация района</w:t>
            </w:r>
          </w:p>
          <w:p w14:paraId="74C34695" w14:textId="77777777" w:rsidR="00AC22CE" w:rsidRPr="00614C83" w:rsidRDefault="00AC22CE" w:rsidP="00614C83">
            <w:pPr>
              <w:pStyle w:val="ConsPlusNormal"/>
              <w:widowControl/>
              <w:snapToGrid w:val="0"/>
              <w:ind w:firstLine="0"/>
              <w:jc w:val="both"/>
            </w:pPr>
            <w:r w:rsidRPr="00614C83">
              <w:t>Инвесторы (застройщики)</w:t>
            </w:r>
          </w:p>
        </w:tc>
      </w:tr>
      <w:tr w:rsidR="006067F1" w:rsidRPr="00614C83" w14:paraId="1A466C72" w14:textId="77777777" w:rsidTr="00614C83">
        <w:tc>
          <w:tcPr>
            <w:tcW w:w="418" w:type="pct"/>
            <w:tcBorders>
              <w:top w:val="single" w:sz="4" w:space="0" w:color="000000"/>
              <w:left w:val="single" w:sz="4" w:space="0" w:color="000000"/>
              <w:bottom w:val="single" w:sz="4" w:space="0" w:color="000000"/>
            </w:tcBorders>
            <w:shd w:val="clear" w:color="auto" w:fill="auto"/>
          </w:tcPr>
          <w:p w14:paraId="46223750" w14:textId="77777777" w:rsidR="00AC22CE" w:rsidRPr="00614C83" w:rsidRDefault="00AC22CE" w:rsidP="00614C83">
            <w:pPr>
              <w:pStyle w:val="ConsPlusNormal"/>
              <w:widowControl/>
              <w:snapToGrid w:val="0"/>
              <w:ind w:firstLine="0"/>
              <w:jc w:val="both"/>
            </w:pPr>
            <w:r w:rsidRPr="00614C83">
              <w:t>3.</w:t>
            </w:r>
          </w:p>
        </w:tc>
        <w:tc>
          <w:tcPr>
            <w:tcW w:w="1998" w:type="pct"/>
            <w:tcBorders>
              <w:top w:val="single" w:sz="4" w:space="0" w:color="000000"/>
              <w:left w:val="single" w:sz="4" w:space="0" w:color="000000"/>
              <w:bottom w:val="single" w:sz="4" w:space="0" w:color="000000"/>
            </w:tcBorders>
            <w:shd w:val="clear" w:color="auto" w:fill="auto"/>
          </w:tcPr>
          <w:p w14:paraId="29B0E4B6" w14:textId="77777777" w:rsidR="00AC22CE" w:rsidRPr="00614C83" w:rsidRDefault="00AC22CE" w:rsidP="00614C83">
            <w:pPr>
              <w:pStyle w:val="ConsPlusNormal"/>
              <w:widowControl/>
              <w:snapToGrid w:val="0"/>
              <w:ind w:firstLine="0"/>
              <w:jc w:val="both"/>
            </w:pPr>
            <w:r w:rsidRPr="00614C83">
              <w:t>Медицинские учреждения</w:t>
            </w:r>
          </w:p>
        </w:tc>
        <w:tc>
          <w:tcPr>
            <w:tcW w:w="1208" w:type="pct"/>
            <w:tcBorders>
              <w:top w:val="single" w:sz="4" w:space="0" w:color="000000"/>
              <w:left w:val="single" w:sz="4" w:space="0" w:color="000000"/>
              <w:bottom w:val="single" w:sz="4" w:space="0" w:color="000000"/>
            </w:tcBorders>
            <w:shd w:val="clear" w:color="auto" w:fill="auto"/>
          </w:tcPr>
          <w:p w14:paraId="0242F323" w14:textId="77777777" w:rsidR="00AC22CE" w:rsidRPr="00614C83" w:rsidRDefault="00AC22CE" w:rsidP="00614C83">
            <w:pPr>
              <w:pStyle w:val="ConsPlusNormal"/>
              <w:widowControl/>
              <w:snapToGrid w:val="0"/>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5D763119" w14:textId="77777777" w:rsidR="00AC22CE" w:rsidRPr="00614C83" w:rsidRDefault="00AC22CE" w:rsidP="00614C83">
            <w:pPr>
              <w:pStyle w:val="ConsPlusNormal"/>
              <w:widowControl/>
              <w:snapToGrid w:val="0"/>
              <w:ind w:firstLine="0"/>
              <w:jc w:val="both"/>
            </w:pPr>
          </w:p>
        </w:tc>
      </w:tr>
      <w:tr w:rsidR="006067F1" w:rsidRPr="00614C83" w14:paraId="28BA75A7" w14:textId="77777777" w:rsidTr="00614C83">
        <w:tc>
          <w:tcPr>
            <w:tcW w:w="418" w:type="pct"/>
            <w:tcBorders>
              <w:top w:val="single" w:sz="4" w:space="0" w:color="000000"/>
              <w:left w:val="single" w:sz="4" w:space="0" w:color="000000"/>
              <w:bottom w:val="single" w:sz="4" w:space="0" w:color="000000"/>
            </w:tcBorders>
            <w:shd w:val="clear" w:color="auto" w:fill="auto"/>
          </w:tcPr>
          <w:p w14:paraId="1ABB0C29" w14:textId="77777777" w:rsidR="00AC22CE" w:rsidRPr="00614C83" w:rsidRDefault="00AC22CE" w:rsidP="00614C83">
            <w:pPr>
              <w:pStyle w:val="ConsPlusNormal"/>
              <w:widowControl/>
              <w:snapToGrid w:val="0"/>
              <w:ind w:firstLine="0"/>
              <w:jc w:val="both"/>
            </w:pPr>
            <w:r w:rsidRPr="00614C83">
              <w:t>3.1.</w:t>
            </w:r>
          </w:p>
        </w:tc>
        <w:tc>
          <w:tcPr>
            <w:tcW w:w="1998" w:type="pct"/>
            <w:tcBorders>
              <w:top w:val="single" w:sz="4" w:space="0" w:color="000000"/>
              <w:left w:val="single" w:sz="4" w:space="0" w:color="000000"/>
              <w:bottom w:val="single" w:sz="4" w:space="0" w:color="000000"/>
            </w:tcBorders>
            <w:shd w:val="clear" w:color="auto" w:fill="auto"/>
          </w:tcPr>
          <w:p w14:paraId="14CE43F5" w14:textId="77777777" w:rsidR="00AC22CE" w:rsidRPr="00614C83" w:rsidRDefault="00AC22CE" w:rsidP="00614C83">
            <w:pPr>
              <w:pStyle w:val="ConsPlusNormal"/>
              <w:widowControl/>
              <w:snapToGrid w:val="0"/>
              <w:ind w:firstLine="0"/>
              <w:jc w:val="both"/>
            </w:pPr>
            <w:r w:rsidRPr="00614C83">
              <w:t>с.Латное</w:t>
            </w:r>
          </w:p>
          <w:p w14:paraId="4811D749" w14:textId="77777777" w:rsidR="00AC22CE" w:rsidRPr="00614C83" w:rsidRDefault="00AC22CE" w:rsidP="00614C83">
            <w:pPr>
              <w:ind w:firstLine="0"/>
              <w:rPr>
                <w:rFonts w:cs="Arial"/>
                <w:sz w:val="20"/>
                <w:szCs w:val="20"/>
              </w:rPr>
            </w:pPr>
            <w:r w:rsidRPr="00614C83">
              <w:rPr>
                <w:rFonts w:cs="Arial"/>
                <w:sz w:val="20"/>
                <w:szCs w:val="20"/>
              </w:rPr>
              <w:t>строительство врачебной амбулатории, площадью – 0,3га в центральной части села. Емкостью - 20 посещений в смену.</w:t>
            </w:r>
          </w:p>
        </w:tc>
        <w:tc>
          <w:tcPr>
            <w:tcW w:w="1208" w:type="pct"/>
            <w:tcBorders>
              <w:top w:val="single" w:sz="4" w:space="0" w:color="000000"/>
              <w:left w:val="single" w:sz="4" w:space="0" w:color="000000"/>
              <w:bottom w:val="single" w:sz="4" w:space="0" w:color="000000"/>
            </w:tcBorders>
            <w:shd w:val="clear" w:color="auto" w:fill="auto"/>
          </w:tcPr>
          <w:p w14:paraId="6F7CD7B8" w14:textId="77777777" w:rsidR="00AC22CE" w:rsidRPr="00614C83" w:rsidRDefault="00AC22CE" w:rsidP="00614C83">
            <w:pPr>
              <w:pStyle w:val="ConsPlusNormal"/>
              <w:widowControl/>
              <w:ind w:firstLine="0"/>
              <w:jc w:val="both"/>
            </w:pPr>
            <w:r w:rsidRPr="00614C83">
              <w:t>2020 г.</w:t>
            </w:r>
          </w:p>
          <w:p w14:paraId="236CA3A2" w14:textId="77777777" w:rsidR="00AC22CE" w:rsidRPr="00614C83" w:rsidRDefault="00AC22CE" w:rsidP="00614C83">
            <w:pPr>
              <w:pStyle w:val="ConsPlusNormal"/>
              <w:widowControl/>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19CE4603" w14:textId="77777777" w:rsidR="00AC22CE" w:rsidRPr="00614C83" w:rsidRDefault="00AC22CE" w:rsidP="00614C83">
            <w:pPr>
              <w:pStyle w:val="ConsPlusNormal"/>
              <w:widowControl/>
              <w:snapToGrid w:val="0"/>
              <w:ind w:firstLine="0"/>
              <w:jc w:val="both"/>
            </w:pPr>
            <w:r w:rsidRPr="00614C83">
              <w:t>Администрация района</w:t>
            </w:r>
          </w:p>
          <w:p w14:paraId="1960917F" w14:textId="77777777" w:rsidR="00AC22CE" w:rsidRPr="00614C83" w:rsidRDefault="00AC22CE" w:rsidP="00614C83">
            <w:pPr>
              <w:pStyle w:val="ConsPlusNormal"/>
              <w:widowControl/>
              <w:snapToGrid w:val="0"/>
              <w:ind w:firstLine="0"/>
              <w:jc w:val="both"/>
            </w:pPr>
          </w:p>
        </w:tc>
      </w:tr>
    </w:tbl>
    <w:p w14:paraId="14404A35" w14:textId="77777777" w:rsidR="00AC22CE" w:rsidRPr="006067F1" w:rsidRDefault="00AC22CE" w:rsidP="006067F1">
      <w:pPr>
        <w:snapToGrid w:val="0"/>
        <w:jc w:val="center"/>
        <w:rPr>
          <w:rFonts w:cs="Arial"/>
        </w:rPr>
      </w:pPr>
    </w:p>
    <w:p w14:paraId="016B921F" w14:textId="77777777" w:rsidR="00AC22CE" w:rsidRPr="006067F1" w:rsidRDefault="00AC22CE" w:rsidP="006067F1">
      <w:pPr>
        <w:snapToGrid w:val="0"/>
        <w:ind w:firstLine="360"/>
        <w:jc w:val="center"/>
        <w:rPr>
          <w:rFonts w:cs="Arial"/>
          <w:bCs/>
          <w:kern w:val="2"/>
        </w:rPr>
      </w:pPr>
    </w:p>
    <w:p w14:paraId="16D171F3" w14:textId="77777777" w:rsidR="00AC22CE" w:rsidRPr="006067F1" w:rsidRDefault="00AC22CE" w:rsidP="006067F1">
      <w:pPr>
        <w:ind w:left="360" w:firstLine="0"/>
        <w:jc w:val="center"/>
        <w:rPr>
          <w:rFonts w:cs="Arial"/>
        </w:rPr>
      </w:pPr>
      <w:r w:rsidRPr="006067F1">
        <w:rPr>
          <w:rFonts w:cs="Arial"/>
          <w:bCs/>
          <w:kern w:val="2"/>
        </w:rPr>
        <w:t xml:space="preserve">3.3.5. </w:t>
      </w:r>
      <w:r w:rsidRPr="006067F1">
        <w:rPr>
          <w:rFonts w:cs="Arial"/>
        </w:rPr>
        <w:t>Предложения по обеспечению территории сельского поселения объектами связи, торговли, общественного питания, бытового обслуживания, жилищно-коммунального хозяйства</w:t>
      </w:r>
    </w:p>
    <w:p w14:paraId="7C0D4414" w14:textId="77777777" w:rsidR="00AC22CE" w:rsidRPr="006067F1" w:rsidRDefault="00AC22CE" w:rsidP="006067F1">
      <w:pPr>
        <w:snapToGrid w:val="0"/>
        <w:ind w:firstLine="360"/>
        <w:rPr>
          <w:rFonts w:cs="Arial"/>
          <w:kern w:val="2"/>
        </w:rPr>
      </w:pPr>
    </w:p>
    <w:p w14:paraId="23F99F94" w14:textId="77777777" w:rsidR="00AC22CE" w:rsidRPr="006067F1" w:rsidRDefault="00AC22CE" w:rsidP="00614C83">
      <w:pPr>
        <w:tabs>
          <w:tab w:val="left" w:pos="-426"/>
        </w:tabs>
        <w:autoSpaceDE w:val="0"/>
        <w:ind w:firstLine="738"/>
        <w:rPr>
          <w:rFonts w:cs="Arial"/>
        </w:rPr>
      </w:pPr>
      <w:r w:rsidRPr="006067F1">
        <w:rPr>
          <w:rFonts w:cs="Arial"/>
          <w:bCs/>
          <w:iCs/>
          <w:spacing w:val="-3"/>
          <w:kern w:val="2"/>
          <w:shd w:val="clear" w:color="auto" w:fill="FFFFFF"/>
        </w:rPr>
        <w:t>На территории сельского поселения п</w:t>
      </w:r>
      <w:r w:rsidRPr="006067F1">
        <w:rPr>
          <w:rFonts w:cs="Arial"/>
          <w:bCs/>
          <w:kern w:val="2"/>
        </w:rPr>
        <w:t xml:space="preserve">ланируется формирование общественной зоны с комплексом инфраструктуры, отвечающей современным требованиям. </w:t>
      </w:r>
    </w:p>
    <w:p w14:paraId="3A6BA6A4" w14:textId="6A4C3D09" w:rsidR="00AC22CE" w:rsidRPr="006067F1" w:rsidRDefault="00AC22CE" w:rsidP="00614C83">
      <w:pPr>
        <w:tabs>
          <w:tab w:val="left" w:pos="-426"/>
          <w:tab w:val="left" w:pos="0"/>
        </w:tabs>
        <w:autoSpaceDE w:val="0"/>
        <w:ind w:firstLine="738"/>
        <w:rPr>
          <w:rFonts w:cs="Arial"/>
        </w:rPr>
      </w:pPr>
      <w:r w:rsidRPr="006067F1">
        <w:rPr>
          <w:rFonts w:cs="Arial"/>
          <w:bCs/>
          <w:kern w:val="2"/>
        </w:rPr>
        <w:t xml:space="preserve">Требуется </w:t>
      </w:r>
      <w:r w:rsidRPr="006067F1">
        <w:rPr>
          <w:rFonts w:cs="Arial"/>
          <w:bCs/>
          <w:iCs/>
          <w:spacing w:val="-3"/>
          <w:kern w:val="2"/>
          <w:shd w:val="clear" w:color="auto" w:fill="FFFFFF"/>
        </w:rPr>
        <w:t xml:space="preserve">размещение учреждений торговли с соблюдением радиусов доступности, укрупнение объектов путем создания торговых комплексов и центров, формирование торговых зон, рынка. </w:t>
      </w:r>
      <w:r w:rsidRPr="006067F1">
        <w:rPr>
          <w:rFonts w:cs="Arial"/>
          <w:bCs/>
          <w:kern w:val="2"/>
        </w:rPr>
        <w:t>Наряду с муниципальными</w:t>
      </w:r>
      <w:r w:rsidR="006067F1" w:rsidRPr="006067F1">
        <w:rPr>
          <w:rFonts w:cs="Arial"/>
          <w:bCs/>
          <w:kern w:val="2"/>
        </w:rPr>
        <w:t xml:space="preserve"> </w:t>
      </w:r>
      <w:r w:rsidRPr="006067F1">
        <w:rPr>
          <w:rFonts w:cs="Arial"/>
          <w:bCs/>
          <w:kern w:val="2"/>
        </w:rPr>
        <w:t xml:space="preserve">возможно развитие сети торговых учреждений других форм собственности. </w:t>
      </w:r>
    </w:p>
    <w:p w14:paraId="4EE4AC0E" w14:textId="50EEFEF5" w:rsidR="00AC22CE" w:rsidRPr="006067F1" w:rsidRDefault="00AC22CE" w:rsidP="00614C83">
      <w:pPr>
        <w:tabs>
          <w:tab w:val="left" w:pos="-426"/>
        </w:tabs>
        <w:autoSpaceDE w:val="0"/>
        <w:ind w:firstLine="738"/>
        <w:rPr>
          <w:rFonts w:cs="Arial"/>
        </w:rPr>
      </w:pPr>
      <w:r w:rsidRPr="006067F1">
        <w:rPr>
          <w:rFonts w:cs="Arial"/>
          <w:bCs/>
          <w:kern w:val="2"/>
        </w:rPr>
        <w:t>Возможно развитие сети кафе, досуговых предприятий</w:t>
      </w:r>
      <w:r w:rsidR="006067F1" w:rsidRPr="006067F1">
        <w:rPr>
          <w:rFonts w:cs="Arial"/>
          <w:bCs/>
          <w:kern w:val="2"/>
        </w:rPr>
        <w:t xml:space="preserve"> </w:t>
      </w:r>
      <w:r w:rsidRPr="006067F1">
        <w:rPr>
          <w:rFonts w:cs="Arial"/>
          <w:bCs/>
          <w:kern w:val="2"/>
        </w:rPr>
        <w:t>различных форм собственности с развитием и застройкой села.</w:t>
      </w:r>
    </w:p>
    <w:p w14:paraId="35A9840E" w14:textId="77777777" w:rsidR="00AC22CE" w:rsidRPr="006067F1" w:rsidRDefault="00AC22CE" w:rsidP="00614C83">
      <w:pPr>
        <w:pStyle w:val="ConsPlusNormal"/>
        <w:widowControl/>
        <w:tabs>
          <w:tab w:val="left" w:pos="-426"/>
        </w:tabs>
        <w:ind w:firstLine="738"/>
        <w:jc w:val="both"/>
        <w:rPr>
          <w:sz w:val="24"/>
          <w:szCs w:val="24"/>
        </w:rPr>
      </w:pPr>
      <w:r w:rsidRPr="006067F1">
        <w:rPr>
          <w:rFonts w:eastAsia="Lucida Sans Unicode"/>
          <w:bCs/>
          <w:iCs/>
          <w:spacing w:val="-3"/>
          <w:sz w:val="24"/>
          <w:szCs w:val="24"/>
          <w:shd w:val="clear" w:color="auto" w:fill="FFFFFF"/>
        </w:rPr>
        <w:t>Развитие сети объектов бытового обслуживания населения:</w:t>
      </w:r>
    </w:p>
    <w:p w14:paraId="433BE74D" w14:textId="77777777" w:rsidR="00AC22CE" w:rsidRPr="006067F1" w:rsidRDefault="00AC22CE" w:rsidP="00614C83">
      <w:pPr>
        <w:pStyle w:val="ConsPlusNormal"/>
        <w:widowControl/>
        <w:tabs>
          <w:tab w:val="left" w:pos="-426"/>
        </w:tabs>
        <w:ind w:firstLine="738"/>
        <w:jc w:val="both"/>
        <w:rPr>
          <w:sz w:val="24"/>
          <w:szCs w:val="24"/>
        </w:rPr>
      </w:pPr>
      <w:r w:rsidRPr="006067F1">
        <w:rPr>
          <w:rFonts w:eastAsia="Lucida Sans Unicode"/>
          <w:iCs/>
          <w:spacing w:val="-3"/>
          <w:sz w:val="24"/>
          <w:szCs w:val="24"/>
          <w:shd w:val="clear" w:color="auto" w:fill="FFFFFF"/>
        </w:rPr>
        <w:t>-строительство предприятия бытового обслуживания, включающего сберкассу, парикмахерскую, мастерские по ремонту обуви и пошиву одежды, предприятие по стирке белья, предприятие по химчистке (на 12 рабочих мест)</w:t>
      </w:r>
    </w:p>
    <w:p w14:paraId="6C25431F" w14:textId="7E3C4D45" w:rsidR="00AC22CE" w:rsidRPr="006067F1" w:rsidRDefault="006067F1" w:rsidP="00614C83">
      <w:pPr>
        <w:pStyle w:val="ConsPlusNormal"/>
        <w:widowControl/>
        <w:numPr>
          <w:ilvl w:val="0"/>
          <w:numId w:val="1"/>
        </w:numPr>
        <w:tabs>
          <w:tab w:val="left" w:pos="-426"/>
          <w:tab w:val="left" w:pos="851"/>
        </w:tabs>
        <w:suppressAutoHyphens w:val="0"/>
        <w:ind w:firstLine="738"/>
        <w:jc w:val="both"/>
        <w:rPr>
          <w:sz w:val="24"/>
          <w:szCs w:val="24"/>
        </w:rPr>
      </w:pPr>
      <w:r w:rsidRPr="006067F1">
        <w:rPr>
          <w:rFonts w:eastAsia="Times New Roman"/>
          <w:sz w:val="24"/>
          <w:szCs w:val="24"/>
        </w:rPr>
        <w:t xml:space="preserve"> </w:t>
      </w:r>
      <w:r w:rsidR="00AC22CE" w:rsidRPr="006067F1">
        <w:rPr>
          <w:rFonts w:eastAsia="Lucida Sans Unicode"/>
          <w:sz w:val="24"/>
          <w:szCs w:val="24"/>
        </w:rPr>
        <w:t>-строительство бани (на 10 мест)</w:t>
      </w:r>
    </w:p>
    <w:p w14:paraId="6C8CE768" w14:textId="7FF4EA11" w:rsidR="00AC22CE" w:rsidRPr="006067F1" w:rsidRDefault="006067F1" w:rsidP="00614C83">
      <w:pPr>
        <w:numPr>
          <w:ilvl w:val="0"/>
          <w:numId w:val="1"/>
        </w:numPr>
        <w:tabs>
          <w:tab w:val="left" w:pos="-426"/>
          <w:tab w:val="left" w:pos="851"/>
        </w:tabs>
        <w:ind w:firstLine="738"/>
        <w:rPr>
          <w:rFonts w:cs="Arial"/>
        </w:rPr>
      </w:pPr>
      <w:r w:rsidRPr="006067F1">
        <w:rPr>
          <w:rFonts w:cs="Arial"/>
        </w:rPr>
        <w:t xml:space="preserve"> </w:t>
      </w:r>
      <w:r w:rsidR="00AC22CE" w:rsidRPr="006067F1">
        <w:rPr>
          <w:rFonts w:cs="Arial"/>
        </w:rPr>
        <w:t>-строительство столовой (на 20 мест)</w:t>
      </w:r>
    </w:p>
    <w:p w14:paraId="74967764" w14:textId="77777777" w:rsidR="00AC22CE" w:rsidRPr="006067F1" w:rsidRDefault="00AC22CE" w:rsidP="00614C83">
      <w:pPr>
        <w:numPr>
          <w:ilvl w:val="0"/>
          <w:numId w:val="1"/>
        </w:numPr>
        <w:tabs>
          <w:tab w:val="left" w:pos="-426"/>
          <w:tab w:val="left" w:pos="851"/>
        </w:tabs>
        <w:ind w:firstLine="738"/>
        <w:rPr>
          <w:rFonts w:cs="Arial"/>
        </w:rPr>
      </w:pPr>
    </w:p>
    <w:p w14:paraId="4B6F25D9" w14:textId="2EBA8A4F" w:rsidR="00AC22CE" w:rsidRPr="006067F1" w:rsidRDefault="006067F1" w:rsidP="00614C83">
      <w:pPr>
        <w:tabs>
          <w:tab w:val="left" w:pos="-426"/>
        </w:tabs>
        <w:ind w:firstLine="738"/>
        <w:rPr>
          <w:rFonts w:cs="Arial"/>
        </w:rPr>
      </w:pPr>
      <w:r w:rsidRPr="006067F1">
        <w:rPr>
          <w:rFonts w:cs="Arial"/>
          <w:bCs/>
          <w:iCs/>
          <w:spacing w:val="-10"/>
          <w:kern w:val="2"/>
        </w:rPr>
        <w:t xml:space="preserve"> </w:t>
      </w:r>
      <w:r w:rsidR="00AC22CE" w:rsidRPr="006067F1">
        <w:rPr>
          <w:rFonts w:eastAsia="Arial Unicode MS" w:cs="Arial"/>
          <w:bCs/>
          <w:iCs/>
          <w:spacing w:val="-10"/>
          <w:kern w:val="2"/>
        </w:rPr>
        <w:t>Перечень мероприятий по территориальному планированию и этапы их</w:t>
      </w:r>
      <w:r w:rsidRPr="006067F1">
        <w:rPr>
          <w:rFonts w:eastAsia="Arial Unicode MS" w:cs="Arial"/>
          <w:bCs/>
          <w:iCs/>
          <w:spacing w:val="-10"/>
          <w:kern w:val="2"/>
        </w:rPr>
        <w:t xml:space="preserve"> </w:t>
      </w:r>
      <w:r w:rsidR="00AC22CE" w:rsidRPr="006067F1">
        <w:rPr>
          <w:rFonts w:eastAsia="Arial Unicode MS" w:cs="Arial"/>
          <w:bCs/>
          <w:iCs/>
          <w:spacing w:val="-10"/>
          <w:kern w:val="2"/>
        </w:rPr>
        <w:t xml:space="preserve">реализации по разделу </w:t>
      </w:r>
      <w:r w:rsidR="00AC22CE" w:rsidRPr="006067F1">
        <w:rPr>
          <w:rFonts w:cs="Arial"/>
        </w:rPr>
        <w:t>обеспечению территории сельского поселения объектами торговли, общественного питания, бытового обслуживания, жилищно-коммунального хозяйства</w:t>
      </w:r>
    </w:p>
    <w:tbl>
      <w:tblPr>
        <w:tblW w:w="5000" w:type="pct"/>
        <w:tblLook w:val="0000" w:firstRow="0" w:lastRow="0" w:firstColumn="0" w:lastColumn="0" w:noHBand="0" w:noVBand="0"/>
      </w:tblPr>
      <w:tblGrid>
        <w:gridCol w:w="824"/>
        <w:gridCol w:w="3938"/>
        <w:gridCol w:w="2381"/>
        <w:gridCol w:w="2712"/>
      </w:tblGrid>
      <w:tr w:rsidR="006067F1" w:rsidRPr="00614C83" w14:paraId="7257DFA7" w14:textId="77777777" w:rsidTr="00614C83">
        <w:tc>
          <w:tcPr>
            <w:tcW w:w="418" w:type="pct"/>
            <w:tcBorders>
              <w:top w:val="single" w:sz="4" w:space="0" w:color="000000"/>
              <w:left w:val="single" w:sz="4" w:space="0" w:color="000000"/>
              <w:bottom w:val="single" w:sz="4" w:space="0" w:color="000000"/>
            </w:tcBorders>
            <w:shd w:val="clear" w:color="auto" w:fill="auto"/>
          </w:tcPr>
          <w:p w14:paraId="020BCCAE" w14:textId="77777777" w:rsidR="00AC22CE" w:rsidRPr="00614C83" w:rsidRDefault="00AC22CE" w:rsidP="006067F1">
            <w:pPr>
              <w:pStyle w:val="ConsPlusNormal"/>
              <w:widowControl/>
              <w:snapToGrid w:val="0"/>
              <w:ind w:firstLine="0"/>
              <w:jc w:val="both"/>
            </w:pPr>
            <w:r w:rsidRPr="00614C83">
              <w:t>№</w:t>
            </w:r>
            <w:r w:rsidRPr="00614C83">
              <w:rPr>
                <w:rFonts w:eastAsia="Times New Roman"/>
              </w:rPr>
              <w:t xml:space="preserve"> </w:t>
            </w:r>
            <w:r w:rsidRPr="00614C83">
              <w:t xml:space="preserve">пп </w:t>
            </w:r>
          </w:p>
        </w:tc>
        <w:tc>
          <w:tcPr>
            <w:tcW w:w="1998" w:type="pct"/>
            <w:tcBorders>
              <w:top w:val="single" w:sz="4" w:space="0" w:color="000000"/>
              <w:left w:val="single" w:sz="4" w:space="0" w:color="000000"/>
              <w:bottom w:val="single" w:sz="4" w:space="0" w:color="000000"/>
            </w:tcBorders>
            <w:shd w:val="clear" w:color="auto" w:fill="auto"/>
          </w:tcPr>
          <w:p w14:paraId="19B7D055" w14:textId="77777777" w:rsidR="00AC22CE" w:rsidRPr="00614C83" w:rsidRDefault="00AC22CE" w:rsidP="006067F1">
            <w:pPr>
              <w:pStyle w:val="ConsPlusNormal"/>
              <w:widowControl/>
              <w:snapToGrid w:val="0"/>
              <w:ind w:firstLine="0"/>
              <w:jc w:val="both"/>
            </w:pPr>
            <w:r w:rsidRPr="00614C83">
              <w:t xml:space="preserve">Наименование мероприятия </w:t>
            </w:r>
          </w:p>
        </w:tc>
        <w:tc>
          <w:tcPr>
            <w:tcW w:w="1208" w:type="pct"/>
            <w:tcBorders>
              <w:top w:val="single" w:sz="4" w:space="0" w:color="000000"/>
              <w:left w:val="single" w:sz="4" w:space="0" w:color="000000"/>
              <w:bottom w:val="single" w:sz="4" w:space="0" w:color="000000"/>
            </w:tcBorders>
            <w:shd w:val="clear" w:color="auto" w:fill="auto"/>
          </w:tcPr>
          <w:p w14:paraId="3BC00B4C" w14:textId="77777777" w:rsidR="00AC22CE" w:rsidRPr="00614C83" w:rsidRDefault="00AC22CE" w:rsidP="006067F1">
            <w:pPr>
              <w:pStyle w:val="ConsPlusNormal"/>
              <w:widowControl/>
              <w:snapToGrid w:val="0"/>
              <w:ind w:firstLine="0"/>
              <w:jc w:val="both"/>
            </w:pPr>
            <w:r w:rsidRPr="00614C83">
              <w:rPr>
                <w:bCs/>
              </w:rPr>
              <w:t>Этапы реализации</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517E38DA" w14:textId="77777777" w:rsidR="00AC22CE" w:rsidRPr="00614C83" w:rsidRDefault="00AC22CE" w:rsidP="006067F1">
            <w:pPr>
              <w:pStyle w:val="ConsPlusNormal"/>
              <w:widowControl/>
              <w:snapToGrid w:val="0"/>
              <w:ind w:firstLine="0"/>
              <w:jc w:val="both"/>
            </w:pPr>
            <w:r w:rsidRPr="00614C83">
              <w:t>Исполнитель</w:t>
            </w:r>
          </w:p>
        </w:tc>
      </w:tr>
      <w:tr w:rsidR="006067F1" w:rsidRPr="00614C83" w14:paraId="2D6BA844" w14:textId="77777777" w:rsidTr="00614C83">
        <w:tc>
          <w:tcPr>
            <w:tcW w:w="418" w:type="pct"/>
            <w:tcBorders>
              <w:top w:val="single" w:sz="4" w:space="0" w:color="000000"/>
              <w:left w:val="single" w:sz="4" w:space="0" w:color="000000"/>
              <w:bottom w:val="single" w:sz="4" w:space="0" w:color="000000"/>
            </w:tcBorders>
            <w:shd w:val="clear" w:color="auto" w:fill="auto"/>
          </w:tcPr>
          <w:p w14:paraId="302C0F6B" w14:textId="77777777" w:rsidR="00AC22CE" w:rsidRPr="00614C83" w:rsidRDefault="00AC22CE" w:rsidP="006067F1">
            <w:pPr>
              <w:pStyle w:val="ConsPlusNormal"/>
              <w:widowControl/>
              <w:snapToGrid w:val="0"/>
              <w:ind w:firstLine="0"/>
              <w:jc w:val="both"/>
            </w:pPr>
            <w:r w:rsidRPr="00614C83">
              <w:t>1.</w:t>
            </w:r>
          </w:p>
        </w:tc>
        <w:tc>
          <w:tcPr>
            <w:tcW w:w="1998" w:type="pct"/>
            <w:tcBorders>
              <w:top w:val="single" w:sz="4" w:space="0" w:color="000000"/>
              <w:left w:val="single" w:sz="4" w:space="0" w:color="000000"/>
              <w:bottom w:val="single" w:sz="4" w:space="0" w:color="000000"/>
            </w:tcBorders>
            <w:shd w:val="clear" w:color="auto" w:fill="auto"/>
          </w:tcPr>
          <w:p w14:paraId="25583831" w14:textId="77777777" w:rsidR="00AC22CE" w:rsidRPr="00614C83" w:rsidRDefault="00AC22CE" w:rsidP="006067F1">
            <w:pPr>
              <w:pStyle w:val="ConsPlusNormal"/>
              <w:widowControl/>
              <w:snapToGrid w:val="0"/>
              <w:ind w:firstLine="0"/>
              <w:jc w:val="both"/>
            </w:pPr>
            <w:r w:rsidRPr="00614C83">
              <w:t>Объекты торговли</w:t>
            </w:r>
          </w:p>
        </w:tc>
        <w:tc>
          <w:tcPr>
            <w:tcW w:w="1208" w:type="pct"/>
            <w:tcBorders>
              <w:top w:val="single" w:sz="4" w:space="0" w:color="000000"/>
              <w:left w:val="single" w:sz="4" w:space="0" w:color="000000"/>
              <w:bottom w:val="single" w:sz="4" w:space="0" w:color="000000"/>
            </w:tcBorders>
            <w:shd w:val="clear" w:color="auto" w:fill="auto"/>
          </w:tcPr>
          <w:p w14:paraId="44706BBE" w14:textId="77777777" w:rsidR="00AC22CE" w:rsidRPr="00614C83" w:rsidRDefault="00AC22CE" w:rsidP="006067F1">
            <w:pPr>
              <w:pStyle w:val="ConsPlusNormal"/>
              <w:widowControl/>
              <w:snapToGrid w:val="0"/>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27E23DDA" w14:textId="77777777" w:rsidR="00AC22CE" w:rsidRPr="00614C83" w:rsidRDefault="00AC22CE" w:rsidP="006067F1">
            <w:pPr>
              <w:pStyle w:val="ConsPlusNormal"/>
              <w:widowControl/>
              <w:snapToGrid w:val="0"/>
              <w:ind w:firstLine="0"/>
              <w:jc w:val="both"/>
            </w:pPr>
          </w:p>
        </w:tc>
      </w:tr>
      <w:tr w:rsidR="006067F1" w:rsidRPr="00614C83" w14:paraId="2A2D8B3C" w14:textId="77777777" w:rsidTr="00614C83">
        <w:tc>
          <w:tcPr>
            <w:tcW w:w="418" w:type="pct"/>
            <w:tcBorders>
              <w:top w:val="single" w:sz="4" w:space="0" w:color="000000"/>
              <w:left w:val="single" w:sz="4" w:space="0" w:color="000000"/>
              <w:bottom w:val="single" w:sz="4" w:space="0" w:color="000000"/>
            </w:tcBorders>
            <w:shd w:val="clear" w:color="auto" w:fill="auto"/>
          </w:tcPr>
          <w:p w14:paraId="16230AE7" w14:textId="77777777" w:rsidR="00AC22CE" w:rsidRPr="00614C83" w:rsidRDefault="00AC22CE" w:rsidP="006067F1">
            <w:pPr>
              <w:pStyle w:val="ConsPlusNormal"/>
              <w:widowControl/>
              <w:snapToGrid w:val="0"/>
              <w:ind w:firstLine="0"/>
              <w:jc w:val="both"/>
            </w:pPr>
            <w:r w:rsidRPr="00614C83">
              <w:t>1.1.</w:t>
            </w:r>
          </w:p>
        </w:tc>
        <w:tc>
          <w:tcPr>
            <w:tcW w:w="1998" w:type="pct"/>
            <w:tcBorders>
              <w:top w:val="single" w:sz="4" w:space="0" w:color="000000"/>
              <w:left w:val="single" w:sz="4" w:space="0" w:color="000000"/>
              <w:bottom w:val="single" w:sz="4" w:space="0" w:color="000000"/>
            </w:tcBorders>
            <w:shd w:val="clear" w:color="auto" w:fill="auto"/>
          </w:tcPr>
          <w:p w14:paraId="5965FD5C" w14:textId="77777777" w:rsidR="00AC22CE" w:rsidRPr="00614C83" w:rsidRDefault="00AC22CE" w:rsidP="006067F1">
            <w:pPr>
              <w:pStyle w:val="ConsPlusNormal"/>
              <w:widowControl/>
              <w:snapToGrid w:val="0"/>
              <w:ind w:firstLine="0"/>
              <w:jc w:val="both"/>
            </w:pPr>
            <w:r w:rsidRPr="00614C83">
              <w:t>Обустройство рыночных мест для выездной торговли в центре с.Латное по ул.Октябрьская</w:t>
            </w:r>
          </w:p>
        </w:tc>
        <w:tc>
          <w:tcPr>
            <w:tcW w:w="1208" w:type="pct"/>
            <w:tcBorders>
              <w:top w:val="single" w:sz="4" w:space="0" w:color="000000"/>
              <w:left w:val="single" w:sz="4" w:space="0" w:color="000000"/>
              <w:bottom w:val="single" w:sz="4" w:space="0" w:color="000000"/>
            </w:tcBorders>
            <w:shd w:val="clear" w:color="auto" w:fill="auto"/>
          </w:tcPr>
          <w:p w14:paraId="38B58A2A" w14:textId="77777777" w:rsidR="00AC22CE" w:rsidRPr="00614C83" w:rsidRDefault="00AC22CE" w:rsidP="006067F1">
            <w:pPr>
              <w:pStyle w:val="ConsPlusNormal"/>
              <w:widowControl/>
              <w:snapToGrid w:val="0"/>
              <w:ind w:firstLine="0"/>
              <w:jc w:val="both"/>
            </w:pPr>
            <w:r w:rsidRPr="00614C83">
              <w:t>2011</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27823BA2" w14:textId="77777777" w:rsidR="00AC22CE" w:rsidRPr="00614C83" w:rsidRDefault="00AC22CE" w:rsidP="006067F1">
            <w:pPr>
              <w:pStyle w:val="ConsPlusNormal"/>
              <w:widowControl/>
              <w:snapToGrid w:val="0"/>
              <w:ind w:firstLine="0"/>
              <w:jc w:val="both"/>
            </w:pPr>
            <w:r w:rsidRPr="00614C83">
              <w:t>Администрация СП</w:t>
            </w:r>
          </w:p>
          <w:p w14:paraId="4A368F8A" w14:textId="77777777" w:rsidR="00AC22CE" w:rsidRPr="00614C83" w:rsidRDefault="00AC22CE" w:rsidP="006067F1">
            <w:pPr>
              <w:pStyle w:val="ConsPlusNormal"/>
              <w:widowControl/>
              <w:snapToGrid w:val="0"/>
              <w:ind w:firstLine="0"/>
              <w:jc w:val="both"/>
            </w:pPr>
          </w:p>
        </w:tc>
      </w:tr>
      <w:tr w:rsidR="006067F1" w:rsidRPr="00614C83" w14:paraId="040E2678" w14:textId="77777777" w:rsidTr="00614C83">
        <w:tc>
          <w:tcPr>
            <w:tcW w:w="418" w:type="pct"/>
            <w:tcBorders>
              <w:top w:val="single" w:sz="4" w:space="0" w:color="000000"/>
              <w:left w:val="single" w:sz="4" w:space="0" w:color="000000"/>
              <w:bottom w:val="single" w:sz="4" w:space="0" w:color="000000"/>
            </w:tcBorders>
            <w:shd w:val="clear" w:color="auto" w:fill="auto"/>
          </w:tcPr>
          <w:p w14:paraId="30433811" w14:textId="77777777" w:rsidR="00AC22CE" w:rsidRPr="00614C83" w:rsidRDefault="00AC22CE" w:rsidP="006067F1">
            <w:pPr>
              <w:pStyle w:val="ConsPlusNormal"/>
              <w:widowControl/>
              <w:snapToGrid w:val="0"/>
              <w:ind w:firstLine="0"/>
              <w:jc w:val="both"/>
            </w:pPr>
            <w:r w:rsidRPr="00614C83">
              <w:t>1.2.</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1DCAB1A7" w14:textId="77777777" w:rsidR="00AC22CE" w:rsidRPr="00614C83" w:rsidRDefault="00AC22CE" w:rsidP="006067F1">
            <w:pPr>
              <w:pStyle w:val="ConsPlusNormal"/>
              <w:widowControl/>
              <w:snapToGrid w:val="0"/>
              <w:ind w:firstLine="0"/>
              <w:jc w:val="both"/>
            </w:pPr>
            <w:r w:rsidRPr="00614C83">
              <w:t>Магазины:</w:t>
            </w:r>
          </w:p>
        </w:tc>
      </w:tr>
      <w:tr w:rsidR="006067F1" w:rsidRPr="00614C83" w14:paraId="00252CE5" w14:textId="77777777" w:rsidTr="00614C83">
        <w:tc>
          <w:tcPr>
            <w:tcW w:w="418" w:type="pct"/>
            <w:tcBorders>
              <w:top w:val="single" w:sz="4" w:space="0" w:color="000000"/>
              <w:left w:val="single" w:sz="4" w:space="0" w:color="000000"/>
              <w:bottom w:val="single" w:sz="4" w:space="0" w:color="000000"/>
            </w:tcBorders>
            <w:shd w:val="clear" w:color="auto" w:fill="auto"/>
          </w:tcPr>
          <w:p w14:paraId="2DE6720E" w14:textId="77777777" w:rsidR="00AC22CE" w:rsidRPr="00614C83" w:rsidRDefault="00AC22CE" w:rsidP="006067F1">
            <w:pPr>
              <w:pStyle w:val="ConsPlusNormal"/>
              <w:widowControl/>
              <w:snapToGrid w:val="0"/>
              <w:ind w:firstLine="0"/>
              <w:jc w:val="both"/>
            </w:pPr>
            <w:r w:rsidRPr="00614C83">
              <w:t>1.2.1</w:t>
            </w:r>
          </w:p>
        </w:tc>
        <w:tc>
          <w:tcPr>
            <w:tcW w:w="1998" w:type="pct"/>
            <w:tcBorders>
              <w:top w:val="single" w:sz="4" w:space="0" w:color="000000"/>
              <w:left w:val="single" w:sz="4" w:space="0" w:color="000000"/>
              <w:bottom w:val="single" w:sz="4" w:space="0" w:color="000000"/>
            </w:tcBorders>
            <w:shd w:val="clear" w:color="auto" w:fill="auto"/>
          </w:tcPr>
          <w:p w14:paraId="7CB26038" w14:textId="77777777" w:rsidR="00AC22CE" w:rsidRPr="00614C83" w:rsidRDefault="00AC22CE" w:rsidP="006067F1">
            <w:pPr>
              <w:pStyle w:val="ConsPlusNormal"/>
              <w:widowControl/>
              <w:snapToGrid w:val="0"/>
              <w:ind w:firstLine="0"/>
              <w:jc w:val="both"/>
            </w:pPr>
            <w:r w:rsidRPr="00614C83">
              <w:t>с.Латное:</w:t>
            </w:r>
          </w:p>
          <w:p w14:paraId="62223C14" w14:textId="77777777" w:rsidR="00AC22CE" w:rsidRPr="00614C83" w:rsidRDefault="00AC22CE" w:rsidP="006067F1">
            <w:pPr>
              <w:pStyle w:val="ConsPlusNormal"/>
              <w:widowControl/>
              <w:ind w:firstLine="0"/>
              <w:jc w:val="both"/>
            </w:pPr>
            <w:r w:rsidRPr="00614C83">
              <w:t>Продовольственных товаров</w:t>
            </w:r>
          </w:p>
          <w:p w14:paraId="5667AF4B" w14:textId="77777777" w:rsidR="00AC22CE" w:rsidRPr="00614C83" w:rsidRDefault="00AC22CE" w:rsidP="006067F1">
            <w:pPr>
              <w:pStyle w:val="ConsPlusNormal"/>
              <w:widowControl/>
              <w:ind w:firstLine="0"/>
              <w:jc w:val="both"/>
            </w:pPr>
            <w:r w:rsidRPr="00614C83">
              <w:t>Непродовольственных товаров</w:t>
            </w:r>
          </w:p>
        </w:tc>
        <w:tc>
          <w:tcPr>
            <w:tcW w:w="1208" w:type="pct"/>
            <w:tcBorders>
              <w:top w:val="single" w:sz="4" w:space="0" w:color="000000"/>
              <w:left w:val="single" w:sz="4" w:space="0" w:color="000000"/>
              <w:bottom w:val="single" w:sz="4" w:space="0" w:color="000000"/>
            </w:tcBorders>
            <w:shd w:val="clear" w:color="auto" w:fill="auto"/>
          </w:tcPr>
          <w:p w14:paraId="62BCBCE4" w14:textId="77777777" w:rsidR="00AC22CE" w:rsidRPr="00614C83" w:rsidRDefault="00AC22CE" w:rsidP="006067F1">
            <w:pPr>
              <w:pStyle w:val="ConsPlusNormal"/>
              <w:widowControl/>
              <w:snapToGrid w:val="0"/>
              <w:ind w:firstLine="0"/>
              <w:jc w:val="both"/>
            </w:pPr>
          </w:p>
          <w:p w14:paraId="7DA75F33" w14:textId="77777777" w:rsidR="00AC22CE" w:rsidRPr="00614C83" w:rsidRDefault="00AC22CE" w:rsidP="006067F1">
            <w:pPr>
              <w:snapToGrid w:val="0"/>
              <w:rPr>
                <w:rFonts w:cs="Arial"/>
                <w:sz w:val="20"/>
                <w:szCs w:val="20"/>
              </w:rPr>
            </w:pPr>
            <w:r w:rsidRPr="00614C83">
              <w:rPr>
                <w:rFonts w:cs="Arial"/>
                <w:sz w:val="20"/>
                <w:szCs w:val="20"/>
              </w:rPr>
              <w:t>2015</w:t>
            </w:r>
          </w:p>
          <w:p w14:paraId="18FC28B5" w14:textId="77777777" w:rsidR="00AC22CE" w:rsidRPr="00614C83" w:rsidRDefault="00AC22CE" w:rsidP="006067F1">
            <w:pPr>
              <w:snapToGrid w:val="0"/>
              <w:rPr>
                <w:rFonts w:cs="Arial"/>
                <w:sz w:val="20"/>
                <w:szCs w:val="20"/>
              </w:rPr>
            </w:pPr>
            <w:r w:rsidRPr="00614C83">
              <w:rPr>
                <w:rFonts w:cs="Arial"/>
                <w:sz w:val="20"/>
                <w:szCs w:val="20"/>
              </w:rPr>
              <w:t>2012г.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1CB260ED" w14:textId="77777777" w:rsidR="00AC22CE" w:rsidRPr="00614C83" w:rsidRDefault="00AC22CE" w:rsidP="006067F1">
            <w:pPr>
              <w:pStyle w:val="ConsPlusNormal"/>
              <w:widowControl/>
              <w:snapToGrid w:val="0"/>
              <w:ind w:firstLine="0"/>
              <w:jc w:val="both"/>
            </w:pPr>
            <w:r w:rsidRPr="00614C83">
              <w:t>Администрация СП</w:t>
            </w:r>
          </w:p>
          <w:p w14:paraId="023D2E48" w14:textId="77777777" w:rsidR="00AC22CE" w:rsidRPr="00614C83" w:rsidRDefault="00AC22CE" w:rsidP="006067F1">
            <w:pPr>
              <w:pStyle w:val="ConsPlusNormal"/>
              <w:widowControl/>
              <w:snapToGrid w:val="0"/>
              <w:ind w:firstLine="0"/>
              <w:jc w:val="both"/>
            </w:pPr>
            <w:r w:rsidRPr="00614C83">
              <w:t>Инвесторы (застройщики)</w:t>
            </w:r>
          </w:p>
        </w:tc>
      </w:tr>
      <w:tr w:rsidR="006067F1" w:rsidRPr="00614C83" w14:paraId="6861DD30" w14:textId="77777777" w:rsidTr="00614C83">
        <w:tc>
          <w:tcPr>
            <w:tcW w:w="418" w:type="pct"/>
            <w:tcBorders>
              <w:top w:val="single" w:sz="4" w:space="0" w:color="000000"/>
              <w:left w:val="single" w:sz="4" w:space="0" w:color="000000"/>
              <w:bottom w:val="single" w:sz="4" w:space="0" w:color="000000"/>
            </w:tcBorders>
            <w:shd w:val="clear" w:color="auto" w:fill="auto"/>
          </w:tcPr>
          <w:p w14:paraId="2D37EB2B" w14:textId="77777777" w:rsidR="00AC22CE" w:rsidRPr="00614C83" w:rsidRDefault="00AC22CE" w:rsidP="006067F1">
            <w:pPr>
              <w:pStyle w:val="ConsPlusNormal"/>
              <w:widowControl/>
              <w:snapToGrid w:val="0"/>
              <w:ind w:firstLine="0"/>
              <w:jc w:val="both"/>
            </w:pPr>
            <w:r w:rsidRPr="00614C83">
              <w:t>2.</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55458DE8" w14:textId="77777777" w:rsidR="00AC22CE" w:rsidRPr="00614C83" w:rsidRDefault="00AC22CE" w:rsidP="006067F1">
            <w:pPr>
              <w:pStyle w:val="ConsPlusNormal"/>
              <w:widowControl/>
              <w:snapToGrid w:val="0"/>
              <w:ind w:firstLine="0"/>
              <w:jc w:val="both"/>
            </w:pPr>
            <w:r w:rsidRPr="00614C83">
              <w:t>Объекты общепита</w:t>
            </w:r>
          </w:p>
        </w:tc>
      </w:tr>
      <w:tr w:rsidR="006067F1" w:rsidRPr="00614C83" w14:paraId="61CF1AB8" w14:textId="77777777" w:rsidTr="00614C83">
        <w:tc>
          <w:tcPr>
            <w:tcW w:w="418" w:type="pct"/>
            <w:tcBorders>
              <w:top w:val="single" w:sz="4" w:space="0" w:color="000000"/>
              <w:left w:val="single" w:sz="4" w:space="0" w:color="000000"/>
              <w:bottom w:val="single" w:sz="4" w:space="0" w:color="000000"/>
            </w:tcBorders>
            <w:shd w:val="clear" w:color="auto" w:fill="auto"/>
          </w:tcPr>
          <w:p w14:paraId="0D6F6776" w14:textId="77777777" w:rsidR="00AC22CE" w:rsidRPr="00614C83" w:rsidRDefault="00AC22CE" w:rsidP="006067F1">
            <w:pPr>
              <w:pStyle w:val="ConsPlusNormal"/>
              <w:widowControl/>
              <w:snapToGrid w:val="0"/>
              <w:ind w:firstLine="0"/>
              <w:jc w:val="both"/>
            </w:pPr>
            <w:r w:rsidRPr="00614C83">
              <w:t>2.1</w:t>
            </w:r>
          </w:p>
        </w:tc>
        <w:tc>
          <w:tcPr>
            <w:tcW w:w="1998" w:type="pct"/>
            <w:tcBorders>
              <w:top w:val="single" w:sz="4" w:space="0" w:color="000000"/>
              <w:left w:val="single" w:sz="4" w:space="0" w:color="000000"/>
              <w:bottom w:val="single" w:sz="4" w:space="0" w:color="000000"/>
            </w:tcBorders>
            <w:shd w:val="clear" w:color="auto" w:fill="auto"/>
          </w:tcPr>
          <w:p w14:paraId="05E0D85C" w14:textId="77777777" w:rsidR="00AC22CE" w:rsidRPr="00614C83" w:rsidRDefault="00AC22CE" w:rsidP="006067F1">
            <w:pPr>
              <w:pStyle w:val="ConsPlusNormal"/>
              <w:widowControl/>
              <w:snapToGrid w:val="0"/>
              <w:ind w:firstLine="0"/>
              <w:jc w:val="both"/>
            </w:pPr>
            <w:r w:rsidRPr="00614C83">
              <w:t>с. Латное</w:t>
            </w:r>
          </w:p>
          <w:p w14:paraId="1DD907A2" w14:textId="77777777" w:rsidR="00AC22CE" w:rsidRPr="00614C83" w:rsidRDefault="00AC22CE" w:rsidP="006067F1">
            <w:pPr>
              <w:rPr>
                <w:rFonts w:cs="Arial"/>
                <w:sz w:val="20"/>
                <w:szCs w:val="20"/>
              </w:rPr>
            </w:pPr>
            <w:r w:rsidRPr="00614C83">
              <w:rPr>
                <w:rFonts w:cs="Arial"/>
                <w:sz w:val="20"/>
                <w:szCs w:val="20"/>
              </w:rPr>
              <w:lastRenderedPageBreak/>
              <w:t>Столовая на 20 мест (0,2га)</w:t>
            </w:r>
          </w:p>
        </w:tc>
        <w:tc>
          <w:tcPr>
            <w:tcW w:w="1208" w:type="pct"/>
            <w:tcBorders>
              <w:top w:val="single" w:sz="4" w:space="0" w:color="000000"/>
              <w:left w:val="single" w:sz="4" w:space="0" w:color="000000"/>
              <w:bottom w:val="single" w:sz="4" w:space="0" w:color="000000"/>
            </w:tcBorders>
            <w:shd w:val="clear" w:color="auto" w:fill="auto"/>
          </w:tcPr>
          <w:p w14:paraId="2A068CE6" w14:textId="77777777" w:rsidR="00AC22CE" w:rsidRPr="00614C83" w:rsidRDefault="00AC22CE" w:rsidP="006067F1">
            <w:pPr>
              <w:snapToGrid w:val="0"/>
              <w:rPr>
                <w:rFonts w:cs="Arial"/>
                <w:sz w:val="20"/>
                <w:szCs w:val="20"/>
              </w:rPr>
            </w:pPr>
            <w:r w:rsidRPr="00614C83">
              <w:rPr>
                <w:rFonts w:cs="Arial"/>
                <w:sz w:val="20"/>
                <w:szCs w:val="20"/>
              </w:rPr>
              <w:lastRenderedPageBreak/>
              <w:t>2011- 2015г.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58580C20" w14:textId="77777777" w:rsidR="00AC22CE" w:rsidRPr="00614C83" w:rsidRDefault="00AC22CE" w:rsidP="006067F1">
            <w:pPr>
              <w:pStyle w:val="ConsPlusNormal"/>
              <w:widowControl/>
              <w:snapToGrid w:val="0"/>
              <w:ind w:firstLine="0"/>
              <w:jc w:val="both"/>
            </w:pPr>
            <w:r w:rsidRPr="00614C83">
              <w:t>Администрация СП</w:t>
            </w:r>
          </w:p>
          <w:p w14:paraId="44D606C9" w14:textId="77777777" w:rsidR="00AC22CE" w:rsidRPr="00614C83" w:rsidRDefault="00AC22CE" w:rsidP="006067F1">
            <w:pPr>
              <w:pStyle w:val="ConsPlusNormal"/>
              <w:widowControl/>
              <w:snapToGrid w:val="0"/>
              <w:ind w:firstLine="0"/>
              <w:jc w:val="both"/>
            </w:pPr>
          </w:p>
        </w:tc>
      </w:tr>
      <w:tr w:rsidR="006067F1" w:rsidRPr="00614C83" w14:paraId="75D14967" w14:textId="77777777" w:rsidTr="00614C83">
        <w:tc>
          <w:tcPr>
            <w:tcW w:w="418" w:type="pct"/>
            <w:tcBorders>
              <w:top w:val="single" w:sz="4" w:space="0" w:color="000000"/>
              <w:left w:val="single" w:sz="4" w:space="0" w:color="000000"/>
              <w:bottom w:val="single" w:sz="4" w:space="0" w:color="000000"/>
            </w:tcBorders>
            <w:shd w:val="clear" w:color="auto" w:fill="auto"/>
          </w:tcPr>
          <w:p w14:paraId="6140EC8B" w14:textId="77777777" w:rsidR="00AC22CE" w:rsidRPr="00614C83" w:rsidRDefault="00AC22CE" w:rsidP="006067F1">
            <w:pPr>
              <w:pStyle w:val="ConsPlusNormal"/>
              <w:widowControl/>
              <w:snapToGrid w:val="0"/>
              <w:ind w:firstLine="0"/>
              <w:jc w:val="both"/>
            </w:pPr>
            <w:r w:rsidRPr="00614C83">
              <w:lastRenderedPageBreak/>
              <w:t>2.2.</w:t>
            </w:r>
          </w:p>
        </w:tc>
        <w:tc>
          <w:tcPr>
            <w:tcW w:w="1998" w:type="pct"/>
            <w:tcBorders>
              <w:top w:val="single" w:sz="4" w:space="0" w:color="000000"/>
              <w:left w:val="single" w:sz="4" w:space="0" w:color="000000"/>
              <w:bottom w:val="single" w:sz="4" w:space="0" w:color="000000"/>
            </w:tcBorders>
            <w:shd w:val="clear" w:color="auto" w:fill="auto"/>
          </w:tcPr>
          <w:p w14:paraId="12BF7953" w14:textId="77777777" w:rsidR="00AC22CE" w:rsidRPr="00614C83" w:rsidRDefault="00AC22CE" w:rsidP="006067F1">
            <w:pPr>
              <w:pStyle w:val="ConsPlusNormal"/>
              <w:widowControl/>
              <w:snapToGrid w:val="0"/>
              <w:ind w:firstLine="0"/>
              <w:jc w:val="both"/>
            </w:pPr>
            <w:r w:rsidRPr="00614C83">
              <w:t>с. Дальнее Ляпино</w:t>
            </w:r>
          </w:p>
          <w:p w14:paraId="569E1D0C" w14:textId="77777777" w:rsidR="00AC22CE" w:rsidRPr="00614C83" w:rsidRDefault="00AC22CE" w:rsidP="006067F1">
            <w:pPr>
              <w:pStyle w:val="ConsPlusNormal"/>
              <w:widowControl/>
              <w:tabs>
                <w:tab w:val="left" w:pos="720"/>
              </w:tabs>
              <w:ind w:firstLine="0"/>
            </w:pPr>
            <w:r w:rsidRPr="00614C83">
              <w:t>Сезонное кафе (0,3га)</w:t>
            </w:r>
          </w:p>
        </w:tc>
        <w:tc>
          <w:tcPr>
            <w:tcW w:w="1208" w:type="pct"/>
            <w:tcBorders>
              <w:top w:val="single" w:sz="4" w:space="0" w:color="000000"/>
              <w:left w:val="single" w:sz="4" w:space="0" w:color="000000"/>
              <w:bottom w:val="single" w:sz="4" w:space="0" w:color="000000"/>
            </w:tcBorders>
            <w:shd w:val="clear" w:color="auto" w:fill="auto"/>
          </w:tcPr>
          <w:p w14:paraId="0ACD4289" w14:textId="77777777" w:rsidR="00AC22CE" w:rsidRPr="00614C83" w:rsidRDefault="00AC22CE" w:rsidP="006067F1">
            <w:pPr>
              <w:snapToGrid w:val="0"/>
              <w:rPr>
                <w:rFonts w:cs="Arial"/>
                <w:sz w:val="20"/>
                <w:szCs w:val="20"/>
              </w:rPr>
            </w:pPr>
          </w:p>
          <w:p w14:paraId="7F7E27D4" w14:textId="77777777" w:rsidR="00AC22CE" w:rsidRPr="00614C83" w:rsidRDefault="00AC22CE" w:rsidP="006067F1">
            <w:pPr>
              <w:snapToGrid w:val="0"/>
              <w:rPr>
                <w:rFonts w:cs="Arial"/>
                <w:sz w:val="20"/>
                <w:szCs w:val="20"/>
              </w:rPr>
            </w:pPr>
            <w:r w:rsidRPr="00614C83">
              <w:rPr>
                <w:rFonts w:cs="Arial"/>
                <w:sz w:val="20"/>
                <w:szCs w:val="20"/>
              </w:rPr>
              <w:t>2012г.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25CAFAB6" w14:textId="77777777" w:rsidR="00AC22CE" w:rsidRPr="00614C83" w:rsidRDefault="00AC22CE" w:rsidP="006067F1">
            <w:pPr>
              <w:pStyle w:val="ConsPlusNormal"/>
              <w:widowControl/>
              <w:snapToGrid w:val="0"/>
              <w:ind w:firstLine="0"/>
              <w:jc w:val="both"/>
            </w:pPr>
            <w:r w:rsidRPr="00614C83">
              <w:t>Администрация СП</w:t>
            </w:r>
          </w:p>
          <w:p w14:paraId="7700D3FB" w14:textId="77777777" w:rsidR="00AC22CE" w:rsidRPr="00614C83" w:rsidRDefault="00AC22CE" w:rsidP="006067F1">
            <w:pPr>
              <w:pStyle w:val="ConsPlusNormal"/>
              <w:widowControl/>
              <w:snapToGrid w:val="0"/>
              <w:ind w:firstLine="0"/>
              <w:jc w:val="both"/>
            </w:pPr>
            <w:r w:rsidRPr="00614C83">
              <w:t>Инвесторы (застройщики)</w:t>
            </w:r>
          </w:p>
        </w:tc>
      </w:tr>
      <w:tr w:rsidR="006067F1" w:rsidRPr="00614C83" w14:paraId="5BD29AD8" w14:textId="77777777" w:rsidTr="00614C83">
        <w:tc>
          <w:tcPr>
            <w:tcW w:w="418" w:type="pct"/>
            <w:tcBorders>
              <w:top w:val="single" w:sz="4" w:space="0" w:color="000000"/>
              <w:left w:val="single" w:sz="4" w:space="0" w:color="000000"/>
              <w:bottom w:val="single" w:sz="4" w:space="0" w:color="000000"/>
            </w:tcBorders>
            <w:shd w:val="clear" w:color="auto" w:fill="auto"/>
          </w:tcPr>
          <w:p w14:paraId="78F9F31E" w14:textId="77777777" w:rsidR="00AC22CE" w:rsidRPr="00614C83" w:rsidRDefault="00AC22CE" w:rsidP="006067F1">
            <w:pPr>
              <w:pStyle w:val="ConsPlusNormal"/>
              <w:widowControl/>
              <w:snapToGrid w:val="0"/>
              <w:ind w:firstLine="0"/>
              <w:jc w:val="both"/>
            </w:pPr>
            <w:r w:rsidRPr="00614C83">
              <w:t>4.</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27F0CC19" w14:textId="77777777" w:rsidR="00AC22CE" w:rsidRPr="00614C83" w:rsidRDefault="00AC22CE" w:rsidP="006067F1">
            <w:pPr>
              <w:pStyle w:val="ConsPlusNormal"/>
              <w:widowControl/>
              <w:snapToGrid w:val="0"/>
              <w:ind w:firstLine="0"/>
              <w:jc w:val="both"/>
            </w:pPr>
            <w:r w:rsidRPr="00614C83">
              <w:t>Бани</w:t>
            </w:r>
          </w:p>
        </w:tc>
      </w:tr>
      <w:tr w:rsidR="006067F1" w:rsidRPr="00614C83" w14:paraId="6A67ADD6" w14:textId="77777777" w:rsidTr="00614C83">
        <w:trPr>
          <w:trHeight w:val="724"/>
        </w:trPr>
        <w:tc>
          <w:tcPr>
            <w:tcW w:w="418" w:type="pct"/>
            <w:tcBorders>
              <w:top w:val="single" w:sz="4" w:space="0" w:color="000000"/>
              <w:left w:val="single" w:sz="4" w:space="0" w:color="000000"/>
              <w:bottom w:val="single" w:sz="4" w:space="0" w:color="000000"/>
            </w:tcBorders>
            <w:shd w:val="clear" w:color="auto" w:fill="auto"/>
          </w:tcPr>
          <w:p w14:paraId="398B406A" w14:textId="77777777" w:rsidR="00AC22CE" w:rsidRPr="00614C83" w:rsidRDefault="00AC22CE" w:rsidP="006067F1">
            <w:pPr>
              <w:pStyle w:val="ConsPlusNormal"/>
              <w:widowControl/>
              <w:snapToGrid w:val="0"/>
              <w:ind w:firstLine="0"/>
              <w:jc w:val="both"/>
            </w:pPr>
            <w:r w:rsidRPr="00614C83">
              <w:t>4.1.</w:t>
            </w:r>
          </w:p>
        </w:tc>
        <w:tc>
          <w:tcPr>
            <w:tcW w:w="1998" w:type="pct"/>
            <w:tcBorders>
              <w:top w:val="single" w:sz="4" w:space="0" w:color="000000"/>
              <w:left w:val="single" w:sz="4" w:space="0" w:color="000000"/>
              <w:bottom w:val="single" w:sz="4" w:space="0" w:color="000000"/>
            </w:tcBorders>
            <w:shd w:val="clear" w:color="auto" w:fill="auto"/>
          </w:tcPr>
          <w:p w14:paraId="2E32E439" w14:textId="77777777" w:rsidR="00AC22CE" w:rsidRPr="00614C83" w:rsidRDefault="00AC22CE" w:rsidP="006067F1">
            <w:pPr>
              <w:pStyle w:val="ConsPlusNormal"/>
              <w:widowControl/>
              <w:snapToGrid w:val="0"/>
              <w:ind w:firstLine="0"/>
              <w:jc w:val="both"/>
            </w:pPr>
            <w:r w:rsidRPr="00614C83">
              <w:t>с.Латное</w:t>
            </w:r>
          </w:p>
          <w:p w14:paraId="716A1DA5" w14:textId="77777777" w:rsidR="00AC22CE" w:rsidRPr="00614C83" w:rsidRDefault="00AC22CE" w:rsidP="006067F1">
            <w:pPr>
              <w:pStyle w:val="ConsPlusNormal"/>
              <w:widowControl/>
              <w:ind w:firstLine="0"/>
              <w:jc w:val="both"/>
            </w:pPr>
            <w:r w:rsidRPr="00614C83">
              <w:t>Строительство бани с устройством сауны на 10 мест (0,2га)</w:t>
            </w:r>
          </w:p>
        </w:tc>
        <w:tc>
          <w:tcPr>
            <w:tcW w:w="1208" w:type="pct"/>
            <w:tcBorders>
              <w:top w:val="single" w:sz="4" w:space="0" w:color="000000"/>
              <w:left w:val="single" w:sz="4" w:space="0" w:color="000000"/>
              <w:bottom w:val="single" w:sz="4" w:space="0" w:color="000000"/>
            </w:tcBorders>
            <w:shd w:val="clear" w:color="auto" w:fill="auto"/>
          </w:tcPr>
          <w:p w14:paraId="0F0032F6" w14:textId="77777777" w:rsidR="00AC22CE" w:rsidRPr="00614C83" w:rsidRDefault="00AC22CE" w:rsidP="006067F1">
            <w:pPr>
              <w:pStyle w:val="ConsPlusNormal"/>
              <w:widowControl/>
              <w:snapToGrid w:val="0"/>
              <w:ind w:firstLine="0"/>
              <w:jc w:val="both"/>
            </w:pPr>
          </w:p>
          <w:p w14:paraId="15AFD020" w14:textId="77777777" w:rsidR="00AC22CE" w:rsidRPr="00614C83" w:rsidRDefault="00AC22CE" w:rsidP="006067F1">
            <w:pPr>
              <w:snapToGrid w:val="0"/>
              <w:rPr>
                <w:rFonts w:cs="Arial"/>
                <w:sz w:val="20"/>
                <w:szCs w:val="20"/>
              </w:rPr>
            </w:pPr>
          </w:p>
          <w:p w14:paraId="14D01D6A" w14:textId="77777777" w:rsidR="00AC22CE" w:rsidRPr="00614C83" w:rsidRDefault="00AC22CE" w:rsidP="006067F1">
            <w:pPr>
              <w:snapToGrid w:val="0"/>
              <w:rPr>
                <w:rFonts w:cs="Arial"/>
                <w:sz w:val="20"/>
                <w:szCs w:val="20"/>
              </w:rPr>
            </w:pPr>
            <w:r w:rsidRPr="00614C83">
              <w:rPr>
                <w:rFonts w:cs="Arial"/>
                <w:sz w:val="20"/>
                <w:szCs w:val="20"/>
              </w:rPr>
              <w:t>2015г.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0F05316B" w14:textId="77777777" w:rsidR="00AC22CE" w:rsidRPr="00614C83" w:rsidRDefault="00AC22CE" w:rsidP="006067F1">
            <w:pPr>
              <w:pStyle w:val="ConsPlusNormal"/>
              <w:widowControl/>
              <w:snapToGrid w:val="0"/>
              <w:ind w:firstLine="0"/>
              <w:jc w:val="both"/>
            </w:pPr>
            <w:r w:rsidRPr="00614C83">
              <w:t>Администрация СП</w:t>
            </w:r>
          </w:p>
          <w:p w14:paraId="55459B67" w14:textId="77777777" w:rsidR="00AC22CE" w:rsidRPr="00614C83" w:rsidRDefault="00AC22CE" w:rsidP="006067F1">
            <w:pPr>
              <w:pStyle w:val="ConsPlusNormal"/>
              <w:widowControl/>
              <w:snapToGrid w:val="0"/>
              <w:ind w:firstLine="0"/>
              <w:jc w:val="both"/>
            </w:pPr>
          </w:p>
        </w:tc>
      </w:tr>
      <w:tr w:rsidR="006067F1" w:rsidRPr="00614C83" w14:paraId="2566FF4A" w14:textId="77777777" w:rsidTr="00614C83">
        <w:tc>
          <w:tcPr>
            <w:tcW w:w="418" w:type="pct"/>
            <w:tcBorders>
              <w:top w:val="single" w:sz="4" w:space="0" w:color="000000"/>
              <w:left w:val="single" w:sz="4" w:space="0" w:color="000000"/>
              <w:bottom w:val="single" w:sz="4" w:space="0" w:color="000000"/>
            </w:tcBorders>
            <w:shd w:val="clear" w:color="auto" w:fill="auto"/>
          </w:tcPr>
          <w:p w14:paraId="2684C868" w14:textId="77777777" w:rsidR="00AC22CE" w:rsidRPr="00614C83" w:rsidRDefault="00AC22CE" w:rsidP="006067F1">
            <w:pPr>
              <w:pStyle w:val="ConsPlusNormal"/>
              <w:widowControl/>
              <w:snapToGrid w:val="0"/>
              <w:ind w:firstLine="0"/>
              <w:jc w:val="both"/>
            </w:pPr>
            <w:r w:rsidRPr="00614C83">
              <w:t xml:space="preserve">5. </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4F08F334" w14:textId="77777777" w:rsidR="00AC22CE" w:rsidRPr="00614C83" w:rsidRDefault="00AC22CE" w:rsidP="006067F1">
            <w:pPr>
              <w:pStyle w:val="ConsPlusNormal"/>
              <w:widowControl/>
              <w:snapToGrid w:val="0"/>
              <w:ind w:firstLine="0"/>
            </w:pPr>
            <w:r w:rsidRPr="00614C83">
              <w:t>Предприятия бытового обслуживания</w:t>
            </w:r>
          </w:p>
        </w:tc>
      </w:tr>
      <w:tr w:rsidR="006067F1" w:rsidRPr="00614C83" w14:paraId="12DD346B" w14:textId="77777777" w:rsidTr="00614C83">
        <w:trPr>
          <w:trHeight w:val="351"/>
        </w:trPr>
        <w:tc>
          <w:tcPr>
            <w:tcW w:w="418" w:type="pct"/>
            <w:tcBorders>
              <w:top w:val="single" w:sz="4" w:space="0" w:color="000000"/>
              <w:left w:val="single" w:sz="4" w:space="0" w:color="000000"/>
              <w:bottom w:val="single" w:sz="4" w:space="0" w:color="000000"/>
            </w:tcBorders>
            <w:shd w:val="clear" w:color="auto" w:fill="auto"/>
          </w:tcPr>
          <w:p w14:paraId="7B5C74D9" w14:textId="77777777" w:rsidR="00AC22CE" w:rsidRPr="00614C83" w:rsidRDefault="00AC22CE" w:rsidP="006067F1">
            <w:pPr>
              <w:pStyle w:val="ConsPlusNormal"/>
              <w:widowControl/>
              <w:snapToGrid w:val="0"/>
              <w:ind w:firstLine="0"/>
              <w:jc w:val="both"/>
            </w:pPr>
          </w:p>
        </w:tc>
        <w:tc>
          <w:tcPr>
            <w:tcW w:w="1998" w:type="pct"/>
            <w:tcBorders>
              <w:top w:val="single" w:sz="4" w:space="0" w:color="000000"/>
              <w:left w:val="single" w:sz="4" w:space="0" w:color="000000"/>
              <w:bottom w:val="single" w:sz="4" w:space="0" w:color="000000"/>
            </w:tcBorders>
            <w:shd w:val="clear" w:color="auto" w:fill="auto"/>
          </w:tcPr>
          <w:p w14:paraId="24FBA72A" w14:textId="77777777" w:rsidR="00AC22CE" w:rsidRPr="00614C83" w:rsidRDefault="00AC22CE" w:rsidP="006067F1">
            <w:pPr>
              <w:pStyle w:val="ConsPlusNormal"/>
              <w:widowControl/>
              <w:snapToGrid w:val="0"/>
              <w:ind w:firstLine="0"/>
              <w:jc w:val="both"/>
            </w:pPr>
            <w:r w:rsidRPr="00614C83">
              <w:t>с.Латное (на 12 рабочих мест) (0,3га)</w:t>
            </w:r>
          </w:p>
        </w:tc>
        <w:tc>
          <w:tcPr>
            <w:tcW w:w="1208" w:type="pct"/>
            <w:tcBorders>
              <w:top w:val="single" w:sz="4" w:space="0" w:color="000000"/>
              <w:left w:val="single" w:sz="4" w:space="0" w:color="000000"/>
              <w:bottom w:val="single" w:sz="4" w:space="0" w:color="000000"/>
            </w:tcBorders>
            <w:shd w:val="clear" w:color="auto" w:fill="auto"/>
          </w:tcPr>
          <w:p w14:paraId="6548B353" w14:textId="77777777" w:rsidR="00AC22CE" w:rsidRPr="00614C83" w:rsidRDefault="00AC22CE" w:rsidP="006067F1">
            <w:pPr>
              <w:snapToGrid w:val="0"/>
              <w:rPr>
                <w:rFonts w:cs="Arial"/>
                <w:sz w:val="20"/>
                <w:szCs w:val="20"/>
              </w:rPr>
            </w:pPr>
          </w:p>
          <w:p w14:paraId="3114526B" w14:textId="77777777" w:rsidR="00AC22CE" w:rsidRPr="00614C83" w:rsidRDefault="00AC22CE" w:rsidP="006067F1">
            <w:pPr>
              <w:snapToGrid w:val="0"/>
              <w:rPr>
                <w:rFonts w:cs="Arial"/>
                <w:sz w:val="20"/>
                <w:szCs w:val="20"/>
              </w:rPr>
            </w:pPr>
            <w:r w:rsidRPr="00614C83">
              <w:rPr>
                <w:rFonts w:cs="Arial"/>
                <w:sz w:val="20"/>
                <w:szCs w:val="20"/>
              </w:rPr>
              <w:t>2013г.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73AA8F7C" w14:textId="77777777" w:rsidR="00AC22CE" w:rsidRPr="00614C83" w:rsidRDefault="00AC22CE" w:rsidP="006067F1">
            <w:pPr>
              <w:pStyle w:val="ConsPlusNormal"/>
              <w:widowControl/>
              <w:snapToGrid w:val="0"/>
              <w:ind w:firstLine="0"/>
              <w:jc w:val="both"/>
            </w:pPr>
            <w:r w:rsidRPr="00614C83">
              <w:t>Администрация СП</w:t>
            </w:r>
          </w:p>
          <w:p w14:paraId="714F8639" w14:textId="77777777" w:rsidR="00AC22CE" w:rsidRPr="00614C83" w:rsidRDefault="00AC22CE" w:rsidP="006067F1">
            <w:pPr>
              <w:pStyle w:val="ConsPlusNormal"/>
              <w:widowControl/>
              <w:snapToGrid w:val="0"/>
              <w:ind w:firstLine="0"/>
              <w:jc w:val="both"/>
            </w:pPr>
          </w:p>
        </w:tc>
      </w:tr>
    </w:tbl>
    <w:p w14:paraId="4B309C27" w14:textId="77777777" w:rsidR="00AC22CE" w:rsidRPr="006067F1" w:rsidRDefault="00AC22CE" w:rsidP="006067F1">
      <w:pPr>
        <w:rPr>
          <w:rFonts w:cs="Arial"/>
        </w:rPr>
      </w:pPr>
    </w:p>
    <w:p w14:paraId="680F59FB" w14:textId="4EF45B6D" w:rsidR="00AC22CE" w:rsidRPr="006067F1" w:rsidRDefault="00AC22CE" w:rsidP="008E0C3F">
      <w:pPr>
        <w:pageBreakBefore/>
        <w:ind w:firstLine="709"/>
        <w:jc w:val="center"/>
        <w:rPr>
          <w:rFonts w:cs="Arial"/>
        </w:rPr>
      </w:pPr>
      <w:r w:rsidRPr="006067F1">
        <w:rPr>
          <w:rFonts w:cs="Arial"/>
          <w:bCs/>
          <w:kern w:val="2"/>
        </w:rPr>
        <w:lastRenderedPageBreak/>
        <w:t xml:space="preserve">.3.6. </w:t>
      </w:r>
      <w:r w:rsidRPr="006067F1">
        <w:rPr>
          <w:rFonts w:cs="Arial"/>
        </w:rPr>
        <w:t>Предложения по обеспечению территории сельского поселения объектами библиотечного обслуживания, культуры, народного художественного творчества, музеями поселений, объектами физкультуры и спорта.</w:t>
      </w:r>
    </w:p>
    <w:p w14:paraId="2FFBE9B2" w14:textId="77777777" w:rsidR="00AC22CE" w:rsidRPr="006067F1" w:rsidRDefault="00AC22CE" w:rsidP="008E0C3F">
      <w:pPr>
        <w:tabs>
          <w:tab w:val="left" w:pos="720"/>
          <w:tab w:val="left" w:pos="780"/>
        </w:tabs>
        <w:snapToGrid w:val="0"/>
        <w:ind w:firstLine="709"/>
        <w:jc w:val="center"/>
        <w:rPr>
          <w:rFonts w:eastAsia="Arial Unicode MS" w:cs="Arial"/>
          <w:bCs/>
          <w:iCs/>
          <w:spacing w:val="-10"/>
          <w:kern w:val="2"/>
        </w:rPr>
      </w:pPr>
    </w:p>
    <w:p w14:paraId="6E4120A3" w14:textId="445AD725" w:rsidR="00AC22CE" w:rsidRPr="006067F1" w:rsidRDefault="006067F1" w:rsidP="008E0C3F">
      <w:pPr>
        <w:tabs>
          <w:tab w:val="left" w:pos="720"/>
          <w:tab w:val="left" w:pos="780"/>
        </w:tabs>
        <w:snapToGrid w:val="0"/>
        <w:ind w:firstLine="709"/>
        <w:rPr>
          <w:rFonts w:cs="Arial"/>
        </w:rPr>
      </w:pPr>
      <w:r w:rsidRPr="006067F1">
        <w:rPr>
          <w:rFonts w:cs="Arial"/>
          <w:iCs/>
          <w:kern w:val="2"/>
          <w:lang w:eastAsia="ar-SA"/>
        </w:rPr>
        <w:t xml:space="preserve"> </w:t>
      </w:r>
      <w:r w:rsidR="00AC22CE" w:rsidRPr="006067F1">
        <w:rPr>
          <w:rFonts w:cs="Arial"/>
          <w:iCs/>
          <w:kern w:val="2"/>
          <w:lang w:eastAsia="ar-SA"/>
        </w:rPr>
        <w:t xml:space="preserve">Согласно ст. 14 и 14.1. ФЗ-131 к полномочиям органов местного самоуправления сельского поселения относятся предложения по </w:t>
      </w:r>
      <w:r w:rsidR="00AC22CE" w:rsidRPr="006067F1">
        <w:rPr>
          <w:rFonts w:cs="Arial"/>
        </w:rPr>
        <w:t>обеспечению населения:</w:t>
      </w:r>
    </w:p>
    <w:p w14:paraId="538DF849" w14:textId="77777777" w:rsidR="00AC22CE" w:rsidRPr="006067F1" w:rsidRDefault="00AC22CE" w:rsidP="008E0C3F">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библиотечным обслуживанием;</w:t>
      </w:r>
    </w:p>
    <w:p w14:paraId="087AF817" w14:textId="77777777" w:rsidR="00AC22CE" w:rsidRPr="006067F1" w:rsidRDefault="00AC22CE" w:rsidP="008E0C3F">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организации досуга и обеспечения жителей поселения услугами организаций культуры;</w:t>
      </w:r>
    </w:p>
    <w:p w14:paraId="708C4F96" w14:textId="77777777" w:rsidR="00AC22CE" w:rsidRPr="006067F1" w:rsidRDefault="00AC22CE" w:rsidP="008E0C3F">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музеев поселения;</w:t>
      </w:r>
    </w:p>
    <w:p w14:paraId="51D62766" w14:textId="77777777" w:rsidR="00AC22CE" w:rsidRPr="006067F1" w:rsidRDefault="00AC22CE" w:rsidP="008E0C3F">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сохранение, использование и популяризация объектов культурного наследия (памятников истории и культуры), находящихся в собственности поселения, охрана объектов культурного наследия (памятников истории и культуры) местного (муниципального) значения, расположенных на территории поселения;</w:t>
      </w:r>
    </w:p>
    <w:p w14:paraId="1FB26247" w14:textId="77777777" w:rsidR="00AC22CE" w:rsidRPr="006067F1" w:rsidRDefault="00AC22CE" w:rsidP="008E0C3F">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создание условий для развития местного традиционного народного художественного творчества, участие в сохранении, возрождении и развитии народных художественных промыслов в поселении;</w:t>
      </w:r>
    </w:p>
    <w:p w14:paraId="1970F8B0" w14:textId="77777777" w:rsidR="00AC22CE" w:rsidRPr="006067F1" w:rsidRDefault="00AC22CE" w:rsidP="008E0C3F">
      <w:pPr>
        <w:pStyle w:val="ConsPlusNormal"/>
        <w:widowControl/>
        <w:numPr>
          <w:ilvl w:val="0"/>
          <w:numId w:val="4"/>
        </w:numPr>
        <w:tabs>
          <w:tab w:val="clear" w:pos="1005"/>
          <w:tab w:val="num" w:pos="0"/>
          <w:tab w:val="left" w:pos="1185"/>
          <w:tab w:val="left" w:pos="1545"/>
          <w:tab w:val="left" w:pos="1925"/>
          <w:tab w:val="left" w:pos="1938"/>
          <w:tab w:val="left" w:pos="1988"/>
        </w:tabs>
        <w:ind w:left="0" w:firstLine="709"/>
        <w:jc w:val="both"/>
        <w:rPr>
          <w:sz w:val="24"/>
          <w:szCs w:val="24"/>
        </w:rPr>
      </w:pPr>
      <w:r w:rsidRPr="006067F1">
        <w:rPr>
          <w:sz w:val="24"/>
          <w:szCs w:val="24"/>
        </w:rPr>
        <w:t>обеспечение условий для развития на территории поселения физической культуры и массового спорта;</w:t>
      </w:r>
    </w:p>
    <w:p w14:paraId="1E0148F0" w14:textId="77777777" w:rsidR="00AC22CE" w:rsidRPr="006067F1" w:rsidRDefault="00AC22CE" w:rsidP="008E0C3F">
      <w:pPr>
        <w:tabs>
          <w:tab w:val="left" w:pos="720"/>
          <w:tab w:val="left" w:pos="780"/>
        </w:tabs>
        <w:snapToGrid w:val="0"/>
        <w:ind w:firstLine="709"/>
        <w:jc w:val="center"/>
        <w:rPr>
          <w:rFonts w:eastAsia="Arial Unicode MS" w:cs="Arial"/>
          <w:bCs/>
          <w:iCs/>
          <w:spacing w:val="-10"/>
          <w:kern w:val="2"/>
        </w:rPr>
      </w:pPr>
    </w:p>
    <w:p w14:paraId="3257E03A" w14:textId="14BD4F86" w:rsidR="00AC22CE" w:rsidRPr="006067F1" w:rsidRDefault="006067F1" w:rsidP="008E0C3F">
      <w:pPr>
        <w:ind w:firstLine="709"/>
        <w:rPr>
          <w:rFonts w:cs="Arial"/>
        </w:rPr>
      </w:pPr>
      <w:r w:rsidRPr="006067F1">
        <w:rPr>
          <w:rFonts w:cs="Arial"/>
          <w:kern w:val="2"/>
          <w:lang w:eastAsia="ar-SA"/>
        </w:rPr>
        <w:t xml:space="preserve"> </w:t>
      </w:r>
      <w:r w:rsidR="00AC22CE" w:rsidRPr="006067F1">
        <w:rPr>
          <w:rFonts w:cs="Arial"/>
        </w:rPr>
        <w:t>По данным на 2010г. на территории Латненского сельского поселения не функционирует ни одного</w:t>
      </w:r>
      <w:r w:rsidRPr="006067F1">
        <w:rPr>
          <w:rFonts w:cs="Arial"/>
        </w:rPr>
        <w:t xml:space="preserve"> </w:t>
      </w:r>
      <w:r w:rsidR="00AC22CE" w:rsidRPr="006067F1">
        <w:rPr>
          <w:rFonts w:cs="Arial"/>
        </w:rPr>
        <w:t xml:space="preserve">учреждения культурно - досугового типа. </w:t>
      </w:r>
    </w:p>
    <w:p w14:paraId="7041DE05" w14:textId="77777777" w:rsidR="00AC22CE" w:rsidRPr="006067F1" w:rsidRDefault="00AC22CE" w:rsidP="008E0C3F">
      <w:pPr>
        <w:ind w:firstLine="709"/>
        <w:rPr>
          <w:rFonts w:cs="Arial"/>
        </w:rPr>
      </w:pPr>
      <w:r w:rsidRPr="006067F1">
        <w:rPr>
          <w:rFonts w:cs="Arial"/>
          <w:kern w:val="2"/>
          <w:lang w:eastAsia="ar-SA"/>
        </w:rPr>
        <w:t>В поселении функционирует одна библиотека, книжный фонд которой насчитывает 8181 экземпляров.</w:t>
      </w:r>
    </w:p>
    <w:p w14:paraId="29EF5490" w14:textId="3207A679" w:rsidR="00AC22CE" w:rsidRPr="006067F1" w:rsidRDefault="006067F1" w:rsidP="008E0C3F">
      <w:pPr>
        <w:shd w:val="clear" w:color="auto" w:fill="FFFFFF"/>
        <w:autoSpaceDE w:val="0"/>
        <w:ind w:firstLine="709"/>
        <w:rPr>
          <w:rFonts w:cs="Arial"/>
        </w:rPr>
      </w:pPr>
      <w:r w:rsidRPr="006067F1">
        <w:rPr>
          <w:rFonts w:cs="Arial"/>
          <w:kern w:val="2"/>
          <w:lang w:eastAsia="ar-SA"/>
        </w:rPr>
        <w:t xml:space="preserve"> </w:t>
      </w:r>
      <w:r w:rsidR="00AC22CE" w:rsidRPr="006067F1">
        <w:rPr>
          <w:rFonts w:cs="Arial"/>
          <w:kern w:val="2"/>
          <w:lang w:eastAsia="ar-SA"/>
        </w:rPr>
        <w:t>В настоящее время в селе Латное сложились следующие площадки для занятий физической культурой и спортом:</w:t>
      </w:r>
    </w:p>
    <w:p w14:paraId="5D8BDDC5" w14:textId="77777777" w:rsidR="00AC22CE" w:rsidRPr="006067F1" w:rsidRDefault="00AC22CE" w:rsidP="008E0C3F">
      <w:pPr>
        <w:shd w:val="clear" w:color="auto" w:fill="FFFFFF"/>
        <w:tabs>
          <w:tab w:val="left" w:pos="1959"/>
        </w:tabs>
        <w:autoSpaceDE w:val="0"/>
        <w:ind w:firstLine="709"/>
        <w:rPr>
          <w:rFonts w:cs="Arial"/>
        </w:rPr>
      </w:pPr>
      <w:r w:rsidRPr="006067F1">
        <w:rPr>
          <w:rFonts w:cs="Arial"/>
          <w:kern w:val="2"/>
          <w:lang w:eastAsia="ar-SA"/>
        </w:rPr>
        <w:t>- футбольное пол</w:t>
      </w:r>
      <w:r w:rsidRPr="006067F1">
        <w:rPr>
          <w:rFonts w:cs="Arial"/>
        </w:rPr>
        <w:t>е возле школы села Латное;</w:t>
      </w:r>
    </w:p>
    <w:p w14:paraId="59C7B704" w14:textId="77777777" w:rsidR="00AC22CE" w:rsidRPr="006067F1" w:rsidRDefault="00AC22CE" w:rsidP="008E0C3F">
      <w:pPr>
        <w:tabs>
          <w:tab w:val="left" w:pos="720"/>
          <w:tab w:val="left" w:pos="780"/>
        </w:tabs>
        <w:snapToGrid w:val="0"/>
        <w:ind w:firstLine="709"/>
        <w:jc w:val="center"/>
        <w:rPr>
          <w:rFonts w:eastAsia="Arial Unicode MS" w:cs="Arial"/>
          <w:bCs/>
          <w:iCs/>
          <w:spacing w:val="-10"/>
          <w:kern w:val="2"/>
        </w:rPr>
      </w:pPr>
    </w:p>
    <w:p w14:paraId="5DC4F63C" w14:textId="77777777" w:rsidR="00AC22CE" w:rsidRPr="006067F1" w:rsidRDefault="00AC22CE" w:rsidP="006067F1">
      <w:pPr>
        <w:tabs>
          <w:tab w:val="left" w:pos="720"/>
          <w:tab w:val="left" w:pos="780"/>
        </w:tabs>
        <w:snapToGrid w:val="0"/>
        <w:ind w:firstLine="360"/>
        <w:jc w:val="center"/>
        <w:rPr>
          <w:rFonts w:cs="Arial"/>
        </w:rPr>
      </w:pPr>
      <w:r w:rsidRPr="006067F1">
        <w:rPr>
          <w:rFonts w:eastAsia="Arial Unicode MS" w:cs="Arial"/>
          <w:bCs/>
          <w:iCs/>
          <w:spacing w:val="-10"/>
          <w:kern w:val="2"/>
        </w:rPr>
        <w:t xml:space="preserve">Перечень мероприятий по территориальному планированию и этапы их реализации по разделу объектов </w:t>
      </w:r>
      <w:r w:rsidRPr="006067F1">
        <w:rPr>
          <w:rFonts w:cs="Arial"/>
          <w:bCs/>
          <w:iCs/>
          <w:spacing w:val="-10"/>
          <w:kern w:val="2"/>
        </w:rPr>
        <w:t>библиотечного обслуживания, культуры, народного художественного творчества, музеев поселения, объектов физкультуры и спорта.</w:t>
      </w:r>
    </w:p>
    <w:p w14:paraId="68273735" w14:textId="77777777" w:rsidR="00AC22CE" w:rsidRPr="006067F1" w:rsidRDefault="00AC22CE" w:rsidP="006067F1">
      <w:pPr>
        <w:tabs>
          <w:tab w:val="left" w:pos="720"/>
          <w:tab w:val="left" w:pos="780"/>
        </w:tabs>
        <w:snapToGrid w:val="0"/>
        <w:ind w:firstLine="360"/>
        <w:jc w:val="center"/>
        <w:rPr>
          <w:rFonts w:cs="Arial"/>
          <w:bCs/>
          <w:iCs/>
          <w:spacing w:val="-10"/>
          <w:kern w:val="2"/>
        </w:rPr>
      </w:pPr>
    </w:p>
    <w:tbl>
      <w:tblPr>
        <w:tblW w:w="5000" w:type="pct"/>
        <w:tblLook w:val="0000" w:firstRow="0" w:lastRow="0" w:firstColumn="0" w:lastColumn="0" w:noHBand="0" w:noVBand="0"/>
      </w:tblPr>
      <w:tblGrid>
        <w:gridCol w:w="824"/>
        <w:gridCol w:w="3938"/>
        <w:gridCol w:w="2381"/>
        <w:gridCol w:w="2712"/>
      </w:tblGrid>
      <w:tr w:rsidR="006067F1" w:rsidRPr="008E0C3F" w14:paraId="0D9E7869" w14:textId="77777777" w:rsidTr="008E0C3F">
        <w:tc>
          <w:tcPr>
            <w:tcW w:w="418" w:type="pct"/>
            <w:tcBorders>
              <w:top w:val="single" w:sz="4" w:space="0" w:color="000000"/>
              <w:left w:val="single" w:sz="4" w:space="0" w:color="000000"/>
              <w:bottom w:val="single" w:sz="4" w:space="0" w:color="000000"/>
            </w:tcBorders>
            <w:shd w:val="clear" w:color="auto" w:fill="auto"/>
          </w:tcPr>
          <w:p w14:paraId="437DDD2C" w14:textId="77777777" w:rsidR="00AC22CE" w:rsidRPr="008E0C3F" w:rsidRDefault="00AC22CE" w:rsidP="008E0C3F">
            <w:pPr>
              <w:pStyle w:val="ConsPlusNormal"/>
              <w:widowControl/>
              <w:snapToGrid w:val="0"/>
              <w:ind w:firstLine="0"/>
              <w:jc w:val="both"/>
            </w:pPr>
            <w:r w:rsidRPr="008E0C3F">
              <w:t>№</w:t>
            </w:r>
            <w:r w:rsidRPr="008E0C3F">
              <w:rPr>
                <w:rFonts w:eastAsia="Times New Roman"/>
              </w:rPr>
              <w:t xml:space="preserve"> </w:t>
            </w:r>
          </w:p>
          <w:p w14:paraId="4E9AB08F" w14:textId="77777777" w:rsidR="00AC22CE" w:rsidRPr="008E0C3F" w:rsidRDefault="00AC22CE" w:rsidP="008E0C3F">
            <w:pPr>
              <w:pStyle w:val="ConsPlusNormal"/>
              <w:widowControl/>
              <w:snapToGrid w:val="0"/>
              <w:ind w:firstLine="0"/>
              <w:jc w:val="both"/>
            </w:pPr>
            <w:r w:rsidRPr="008E0C3F">
              <w:t xml:space="preserve">пп </w:t>
            </w:r>
          </w:p>
        </w:tc>
        <w:tc>
          <w:tcPr>
            <w:tcW w:w="1998" w:type="pct"/>
            <w:tcBorders>
              <w:top w:val="single" w:sz="4" w:space="0" w:color="000000"/>
              <w:left w:val="single" w:sz="4" w:space="0" w:color="000000"/>
              <w:bottom w:val="single" w:sz="4" w:space="0" w:color="000000"/>
            </w:tcBorders>
            <w:shd w:val="clear" w:color="auto" w:fill="auto"/>
          </w:tcPr>
          <w:p w14:paraId="1F74340B" w14:textId="77777777" w:rsidR="00AC22CE" w:rsidRPr="008E0C3F" w:rsidRDefault="00AC22CE" w:rsidP="008E0C3F">
            <w:pPr>
              <w:pStyle w:val="ConsPlusNormal"/>
              <w:widowControl/>
              <w:snapToGrid w:val="0"/>
              <w:ind w:firstLine="0"/>
              <w:jc w:val="both"/>
            </w:pPr>
            <w:r w:rsidRPr="008E0C3F">
              <w:t xml:space="preserve">Наименование мероприятия </w:t>
            </w:r>
          </w:p>
        </w:tc>
        <w:tc>
          <w:tcPr>
            <w:tcW w:w="1208" w:type="pct"/>
            <w:tcBorders>
              <w:top w:val="single" w:sz="4" w:space="0" w:color="000000"/>
              <w:left w:val="single" w:sz="4" w:space="0" w:color="000000"/>
              <w:bottom w:val="single" w:sz="4" w:space="0" w:color="000000"/>
            </w:tcBorders>
            <w:shd w:val="clear" w:color="auto" w:fill="auto"/>
          </w:tcPr>
          <w:p w14:paraId="47FD5885" w14:textId="77777777" w:rsidR="00AC22CE" w:rsidRPr="008E0C3F" w:rsidRDefault="00AC22CE" w:rsidP="008E0C3F">
            <w:pPr>
              <w:pStyle w:val="ConsPlusNormal"/>
              <w:widowControl/>
              <w:snapToGrid w:val="0"/>
              <w:ind w:firstLine="0"/>
              <w:jc w:val="both"/>
            </w:pPr>
            <w:r w:rsidRPr="008E0C3F">
              <w:rPr>
                <w:bCs/>
              </w:rPr>
              <w:t>Этапы реализации</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5D39CDF1" w14:textId="77777777" w:rsidR="00AC22CE" w:rsidRPr="008E0C3F" w:rsidRDefault="00AC22CE" w:rsidP="008E0C3F">
            <w:pPr>
              <w:pStyle w:val="ConsPlusNormal"/>
              <w:widowControl/>
              <w:snapToGrid w:val="0"/>
              <w:ind w:firstLine="0"/>
              <w:jc w:val="both"/>
            </w:pPr>
            <w:r w:rsidRPr="008E0C3F">
              <w:t>Исполнитель</w:t>
            </w:r>
          </w:p>
        </w:tc>
      </w:tr>
      <w:tr w:rsidR="006067F1" w:rsidRPr="008E0C3F" w14:paraId="15651341" w14:textId="77777777" w:rsidTr="008E0C3F">
        <w:tc>
          <w:tcPr>
            <w:tcW w:w="418" w:type="pct"/>
            <w:tcBorders>
              <w:top w:val="single" w:sz="4" w:space="0" w:color="000000"/>
              <w:left w:val="single" w:sz="4" w:space="0" w:color="000000"/>
              <w:bottom w:val="single" w:sz="4" w:space="0" w:color="000000"/>
            </w:tcBorders>
            <w:shd w:val="clear" w:color="auto" w:fill="auto"/>
          </w:tcPr>
          <w:p w14:paraId="137E102A" w14:textId="77777777" w:rsidR="00AC22CE" w:rsidRPr="008E0C3F" w:rsidRDefault="00AC22CE" w:rsidP="008E0C3F">
            <w:pPr>
              <w:pStyle w:val="ConsPlusNormal"/>
              <w:widowControl/>
              <w:snapToGrid w:val="0"/>
              <w:ind w:firstLine="0"/>
              <w:jc w:val="both"/>
            </w:pPr>
            <w:r w:rsidRPr="008E0C3F">
              <w:t>1.</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663EE1B0" w14:textId="77777777" w:rsidR="00AC22CE" w:rsidRPr="008E0C3F" w:rsidRDefault="00AC22CE" w:rsidP="008E0C3F">
            <w:pPr>
              <w:pStyle w:val="ConsPlusNormal"/>
              <w:widowControl/>
              <w:snapToGrid w:val="0"/>
              <w:ind w:firstLine="0"/>
              <w:jc w:val="both"/>
            </w:pPr>
            <w:r w:rsidRPr="008E0C3F">
              <w:t>Объекты культуры</w:t>
            </w:r>
          </w:p>
        </w:tc>
      </w:tr>
      <w:tr w:rsidR="006067F1" w:rsidRPr="008E0C3F" w14:paraId="413D928A" w14:textId="77777777" w:rsidTr="008E0C3F">
        <w:tc>
          <w:tcPr>
            <w:tcW w:w="418" w:type="pct"/>
            <w:tcBorders>
              <w:top w:val="single" w:sz="4" w:space="0" w:color="000000"/>
              <w:left w:val="single" w:sz="4" w:space="0" w:color="000000"/>
              <w:bottom w:val="single" w:sz="4" w:space="0" w:color="000000"/>
            </w:tcBorders>
            <w:shd w:val="clear" w:color="auto" w:fill="auto"/>
          </w:tcPr>
          <w:p w14:paraId="61A050D2" w14:textId="77777777" w:rsidR="00AC22CE" w:rsidRPr="008E0C3F" w:rsidRDefault="00AC22CE" w:rsidP="008E0C3F">
            <w:pPr>
              <w:pStyle w:val="ConsPlusNormal"/>
              <w:widowControl/>
              <w:snapToGrid w:val="0"/>
              <w:ind w:firstLine="0"/>
              <w:jc w:val="both"/>
            </w:pPr>
            <w:r w:rsidRPr="008E0C3F">
              <w:t>1.1.</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5E496892" w14:textId="77777777" w:rsidR="00AC22CE" w:rsidRPr="008E0C3F" w:rsidRDefault="00AC22CE" w:rsidP="008E0C3F">
            <w:pPr>
              <w:pStyle w:val="ConsPlusNormal"/>
              <w:widowControl/>
              <w:snapToGrid w:val="0"/>
              <w:ind w:firstLine="0"/>
              <w:jc w:val="both"/>
            </w:pPr>
            <w:r w:rsidRPr="008E0C3F">
              <w:t>Клубы, досуговые центры</w:t>
            </w:r>
          </w:p>
        </w:tc>
      </w:tr>
      <w:tr w:rsidR="006067F1" w:rsidRPr="008E0C3F" w14:paraId="7DF01479" w14:textId="77777777" w:rsidTr="008E0C3F">
        <w:tc>
          <w:tcPr>
            <w:tcW w:w="418" w:type="pct"/>
            <w:tcBorders>
              <w:top w:val="single" w:sz="4" w:space="0" w:color="000000"/>
              <w:left w:val="single" w:sz="4" w:space="0" w:color="000000"/>
              <w:bottom w:val="single" w:sz="4" w:space="0" w:color="000000"/>
            </w:tcBorders>
            <w:shd w:val="clear" w:color="auto" w:fill="auto"/>
          </w:tcPr>
          <w:p w14:paraId="722B8861" w14:textId="77777777" w:rsidR="00AC22CE" w:rsidRPr="008E0C3F" w:rsidRDefault="00AC22CE" w:rsidP="008E0C3F">
            <w:pPr>
              <w:pStyle w:val="ConsPlusNormal"/>
              <w:widowControl/>
              <w:snapToGrid w:val="0"/>
              <w:ind w:firstLine="0"/>
              <w:jc w:val="both"/>
            </w:pPr>
          </w:p>
        </w:tc>
        <w:tc>
          <w:tcPr>
            <w:tcW w:w="1998" w:type="pct"/>
            <w:tcBorders>
              <w:top w:val="single" w:sz="4" w:space="0" w:color="000000"/>
              <w:left w:val="single" w:sz="4" w:space="0" w:color="000000"/>
              <w:bottom w:val="single" w:sz="4" w:space="0" w:color="000000"/>
            </w:tcBorders>
            <w:shd w:val="clear" w:color="auto" w:fill="auto"/>
          </w:tcPr>
          <w:p w14:paraId="0B1BDFB0" w14:textId="77777777" w:rsidR="00AC22CE" w:rsidRPr="008E0C3F" w:rsidRDefault="00AC22CE" w:rsidP="008E0C3F">
            <w:pPr>
              <w:pStyle w:val="ConsPlusNormal"/>
              <w:widowControl/>
              <w:snapToGrid w:val="0"/>
              <w:ind w:firstLine="0"/>
              <w:jc w:val="both"/>
            </w:pPr>
            <w:r w:rsidRPr="008E0C3F">
              <w:t>Строительство дома культуры на 300 мест в центре с. Латное по ул.Октябрьская (0,5га)</w:t>
            </w:r>
          </w:p>
        </w:tc>
        <w:tc>
          <w:tcPr>
            <w:tcW w:w="1208" w:type="pct"/>
            <w:tcBorders>
              <w:top w:val="single" w:sz="4" w:space="0" w:color="000000"/>
              <w:left w:val="single" w:sz="4" w:space="0" w:color="000000"/>
              <w:bottom w:val="single" w:sz="4" w:space="0" w:color="000000"/>
            </w:tcBorders>
            <w:shd w:val="clear" w:color="auto" w:fill="auto"/>
          </w:tcPr>
          <w:p w14:paraId="47610C86" w14:textId="77777777" w:rsidR="00AC22CE" w:rsidRPr="008E0C3F" w:rsidRDefault="00AC22CE" w:rsidP="008E0C3F">
            <w:pPr>
              <w:pStyle w:val="ConsPlusNormal"/>
              <w:widowControl/>
              <w:snapToGrid w:val="0"/>
              <w:ind w:firstLine="0"/>
              <w:jc w:val="both"/>
            </w:pPr>
          </w:p>
          <w:p w14:paraId="712A433F" w14:textId="77777777" w:rsidR="00AC22CE" w:rsidRPr="008E0C3F" w:rsidRDefault="00AC22CE" w:rsidP="008E0C3F">
            <w:pPr>
              <w:pStyle w:val="ConsPlusNormal"/>
              <w:widowControl/>
              <w:snapToGrid w:val="0"/>
              <w:ind w:firstLine="0"/>
              <w:jc w:val="both"/>
            </w:pPr>
            <w:r w:rsidRPr="008E0C3F">
              <w:t>2015г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7D62CE88" w14:textId="77777777" w:rsidR="00AC22CE" w:rsidRPr="008E0C3F" w:rsidRDefault="00AC22CE" w:rsidP="008E0C3F">
            <w:pPr>
              <w:pStyle w:val="ConsPlusNormal"/>
              <w:widowControl/>
              <w:snapToGrid w:val="0"/>
              <w:ind w:firstLine="0"/>
              <w:jc w:val="both"/>
            </w:pPr>
            <w:r w:rsidRPr="008E0C3F">
              <w:t>Администрация района</w:t>
            </w:r>
          </w:p>
          <w:p w14:paraId="529A20FB" w14:textId="77777777" w:rsidR="00AC22CE" w:rsidRPr="008E0C3F" w:rsidRDefault="00AC22CE" w:rsidP="008E0C3F">
            <w:pPr>
              <w:pStyle w:val="ConsPlusNormal"/>
              <w:widowControl/>
              <w:snapToGrid w:val="0"/>
              <w:ind w:firstLine="0"/>
              <w:jc w:val="both"/>
            </w:pPr>
          </w:p>
        </w:tc>
      </w:tr>
      <w:tr w:rsidR="006067F1" w:rsidRPr="008E0C3F" w14:paraId="424F34A2" w14:textId="77777777" w:rsidTr="008E0C3F">
        <w:tc>
          <w:tcPr>
            <w:tcW w:w="418" w:type="pct"/>
            <w:tcBorders>
              <w:top w:val="single" w:sz="4" w:space="0" w:color="000000"/>
              <w:left w:val="single" w:sz="4" w:space="0" w:color="000000"/>
              <w:bottom w:val="single" w:sz="4" w:space="0" w:color="000000"/>
            </w:tcBorders>
            <w:shd w:val="clear" w:color="auto" w:fill="auto"/>
          </w:tcPr>
          <w:p w14:paraId="7E4E573F" w14:textId="77777777" w:rsidR="00AC22CE" w:rsidRPr="008E0C3F" w:rsidRDefault="00AC22CE" w:rsidP="008E0C3F">
            <w:pPr>
              <w:pStyle w:val="ConsPlusNormal"/>
              <w:widowControl/>
              <w:snapToGrid w:val="0"/>
              <w:ind w:firstLine="0"/>
              <w:jc w:val="both"/>
            </w:pPr>
            <w:r w:rsidRPr="008E0C3F">
              <w:t>2.</w:t>
            </w:r>
          </w:p>
        </w:tc>
        <w:tc>
          <w:tcPr>
            <w:tcW w:w="1998" w:type="pct"/>
            <w:tcBorders>
              <w:top w:val="single" w:sz="4" w:space="0" w:color="000000"/>
              <w:left w:val="single" w:sz="4" w:space="0" w:color="000000"/>
              <w:bottom w:val="single" w:sz="4" w:space="0" w:color="000000"/>
            </w:tcBorders>
            <w:shd w:val="clear" w:color="auto" w:fill="auto"/>
          </w:tcPr>
          <w:p w14:paraId="1E75FE4E" w14:textId="77777777" w:rsidR="00AC22CE" w:rsidRPr="008E0C3F" w:rsidRDefault="00AC22CE" w:rsidP="008E0C3F">
            <w:pPr>
              <w:pStyle w:val="ConsPlusNormal"/>
              <w:widowControl/>
              <w:snapToGrid w:val="0"/>
              <w:ind w:firstLine="0"/>
              <w:jc w:val="both"/>
            </w:pPr>
            <w:r w:rsidRPr="008E0C3F">
              <w:t>Библиотеки</w:t>
            </w:r>
          </w:p>
        </w:tc>
        <w:tc>
          <w:tcPr>
            <w:tcW w:w="1208" w:type="pct"/>
            <w:tcBorders>
              <w:top w:val="single" w:sz="4" w:space="0" w:color="000000"/>
              <w:left w:val="single" w:sz="4" w:space="0" w:color="000000"/>
              <w:bottom w:val="single" w:sz="4" w:space="0" w:color="000000"/>
            </w:tcBorders>
            <w:shd w:val="clear" w:color="auto" w:fill="auto"/>
          </w:tcPr>
          <w:p w14:paraId="2FA9B7E6" w14:textId="77777777" w:rsidR="00AC22CE" w:rsidRPr="008E0C3F" w:rsidRDefault="00AC22CE" w:rsidP="008E0C3F">
            <w:pPr>
              <w:pStyle w:val="ConsPlusNormal"/>
              <w:widowControl/>
              <w:snapToGrid w:val="0"/>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1D00C9EC" w14:textId="77777777" w:rsidR="00AC22CE" w:rsidRPr="008E0C3F" w:rsidRDefault="00AC22CE" w:rsidP="008E0C3F">
            <w:pPr>
              <w:pStyle w:val="ConsPlusNormal"/>
              <w:widowControl/>
              <w:snapToGrid w:val="0"/>
              <w:ind w:firstLine="0"/>
              <w:jc w:val="both"/>
            </w:pPr>
          </w:p>
        </w:tc>
      </w:tr>
      <w:tr w:rsidR="006067F1" w:rsidRPr="008E0C3F" w14:paraId="640BB30D" w14:textId="77777777" w:rsidTr="008E0C3F">
        <w:tc>
          <w:tcPr>
            <w:tcW w:w="418" w:type="pct"/>
            <w:tcBorders>
              <w:top w:val="single" w:sz="4" w:space="0" w:color="000000"/>
              <w:left w:val="single" w:sz="4" w:space="0" w:color="000000"/>
              <w:bottom w:val="single" w:sz="4" w:space="0" w:color="000000"/>
            </w:tcBorders>
            <w:shd w:val="clear" w:color="auto" w:fill="auto"/>
          </w:tcPr>
          <w:p w14:paraId="73A2F2C8" w14:textId="77777777" w:rsidR="00AC22CE" w:rsidRPr="008E0C3F" w:rsidRDefault="00AC22CE" w:rsidP="008E0C3F">
            <w:pPr>
              <w:pStyle w:val="ConsPlusNormal"/>
              <w:widowControl/>
              <w:snapToGrid w:val="0"/>
              <w:ind w:firstLine="0"/>
              <w:jc w:val="both"/>
            </w:pPr>
          </w:p>
        </w:tc>
        <w:tc>
          <w:tcPr>
            <w:tcW w:w="1998" w:type="pct"/>
            <w:tcBorders>
              <w:top w:val="single" w:sz="4" w:space="0" w:color="000000"/>
              <w:left w:val="single" w:sz="4" w:space="0" w:color="000000"/>
              <w:bottom w:val="single" w:sz="4" w:space="0" w:color="000000"/>
            </w:tcBorders>
            <w:shd w:val="clear" w:color="auto" w:fill="auto"/>
          </w:tcPr>
          <w:p w14:paraId="4D48CAE2" w14:textId="77777777" w:rsidR="00AC22CE" w:rsidRPr="008E0C3F" w:rsidRDefault="00AC22CE" w:rsidP="008E0C3F">
            <w:pPr>
              <w:pStyle w:val="ConsPlusNormal"/>
              <w:widowControl/>
              <w:snapToGrid w:val="0"/>
              <w:ind w:firstLine="0"/>
              <w:jc w:val="both"/>
            </w:pPr>
            <w:r w:rsidRPr="008E0C3F">
              <w:t>-Реконструкция здания библиотеки в с.Латное</w:t>
            </w:r>
          </w:p>
        </w:tc>
        <w:tc>
          <w:tcPr>
            <w:tcW w:w="1208" w:type="pct"/>
            <w:tcBorders>
              <w:top w:val="single" w:sz="4" w:space="0" w:color="000000"/>
              <w:left w:val="single" w:sz="4" w:space="0" w:color="000000"/>
              <w:bottom w:val="single" w:sz="4" w:space="0" w:color="000000"/>
            </w:tcBorders>
            <w:shd w:val="clear" w:color="auto" w:fill="auto"/>
          </w:tcPr>
          <w:p w14:paraId="7C9C0D0D" w14:textId="77777777" w:rsidR="00AC22CE" w:rsidRPr="008E0C3F" w:rsidRDefault="00AC22CE" w:rsidP="008E0C3F">
            <w:pPr>
              <w:pStyle w:val="ConsPlusNormal"/>
              <w:widowControl/>
              <w:snapToGrid w:val="0"/>
              <w:ind w:firstLine="0"/>
              <w:jc w:val="both"/>
            </w:pPr>
            <w:r w:rsidRPr="008E0C3F">
              <w:t>2012г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09AD9A78" w14:textId="77777777" w:rsidR="00AC22CE" w:rsidRPr="008E0C3F" w:rsidRDefault="00AC22CE" w:rsidP="008E0C3F">
            <w:pPr>
              <w:pStyle w:val="ConsPlusNormal"/>
              <w:widowControl/>
              <w:snapToGrid w:val="0"/>
              <w:ind w:firstLine="0"/>
              <w:jc w:val="both"/>
            </w:pPr>
          </w:p>
        </w:tc>
      </w:tr>
      <w:tr w:rsidR="006067F1" w:rsidRPr="008E0C3F" w14:paraId="119EA19E" w14:textId="77777777" w:rsidTr="008E0C3F">
        <w:tc>
          <w:tcPr>
            <w:tcW w:w="418" w:type="pct"/>
            <w:tcBorders>
              <w:top w:val="single" w:sz="4" w:space="0" w:color="000000"/>
              <w:left w:val="single" w:sz="4" w:space="0" w:color="000000"/>
              <w:bottom w:val="single" w:sz="4" w:space="0" w:color="000000"/>
            </w:tcBorders>
            <w:shd w:val="clear" w:color="auto" w:fill="auto"/>
          </w:tcPr>
          <w:p w14:paraId="2FE0E22D" w14:textId="77777777" w:rsidR="00AC22CE" w:rsidRPr="008E0C3F" w:rsidRDefault="00AC22CE" w:rsidP="008E0C3F">
            <w:pPr>
              <w:pStyle w:val="ConsPlusNormal"/>
              <w:widowControl/>
              <w:snapToGrid w:val="0"/>
              <w:ind w:firstLine="0"/>
              <w:jc w:val="both"/>
            </w:pPr>
            <w:r w:rsidRPr="008E0C3F">
              <w:t>2.</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615193C4" w14:textId="77777777" w:rsidR="00AC22CE" w:rsidRPr="008E0C3F" w:rsidRDefault="00AC22CE" w:rsidP="008E0C3F">
            <w:pPr>
              <w:pStyle w:val="ConsPlusNormal"/>
              <w:widowControl/>
              <w:snapToGrid w:val="0"/>
              <w:ind w:firstLine="0"/>
              <w:jc w:val="both"/>
            </w:pPr>
            <w:r w:rsidRPr="008E0C3F">
              <w:t>Объекты физкультуры и спорта</w:t>
            </w:r>
          </w:p>
        </w:tc>
      </w:tr>
      <w:tr w:rsidR="006067F1" w:rsidRPr="008E0C3F" w14:paraId="3E706DA2" w14:textId="77777777" w:rsidTr="008E0C3F">
        <w:tc>
          <w:tcPr>
            <w:tcW w:w="418" w:type="pct"/>
            <w:tcBorders>
              <w:top w:val="single" w:sz="4" w:space="0" w:color="000000"/>
              <w:left w:val="single" w:sz="4" w:space="0" w:color="000000"/>
              <w:bottom w:val="single" w:sz="4" w:space="0" w:color="000000"/>
            </w:tcBorders>
            <w:shd w:val="clear" w:color="auto" w:fill="auto"/>
          </w:tcPr>
          <w:p w14:paraId="0DAAF4F5" w14:textId="77777777" w:rsidR="00AC22CE" w:rsidRPr="008E0C3F" w:rsidRDefault="00AC22CE" w:rsidP="008E0C3F">
            <w:pPr>
              <w:pStyle w:val="ConsPlusNormal"/>
              <w:widowControl/>
              <w:snapToGrid w:val="0"/>
              <w:ind w:firstLine="0"/>
              <w:jc w:val="both"/>
            </w:pPr>
            <w:r w:rsidRPr="008E0C3F">
              <w:t>2.1.</w:t>
            </w:r>
          </w:p>
        </w:tc>
        <w:tc>
          <w:tcPr>
            <w:tcW w:w="1998" w:type="pct"/>
            <w:tcBorders>
              <w:top w:val="single" w:sz="4" w:space="0" w:color="000000"/>
              <w:left w:val="single" w:sz="4" w:space="0" w:color="000000"/>
              <w:bottom w:val="single" w:sz="4" w:space="0" w:color="000000"/>
            </w:tcBorders>
            <w:shd w:val="clear" w:color="auto" w:fill="auto"/>
          </w:tcPr>
          <w:p w14:paraId="72840436" w14:textId="77777777" w:rsidR="00AC22CE" w:rsidRPr="008E0C3F" w:rsidRDefault="00AC22CE" w:rsidP="008E0C3F">
            <w:pPr>
              <w:pStyle w:val="ConsPlusNormal"/>
              <w:widowControl/>
              <w:snapToGrid w:val="0"/>
              <w:ind w:firstLine="0"/>
              <w:jc w:val="both"/>
            </w:pPr>
            <w:r w:rsidRPr="008E0C3F">
              <w:t>с. Латное</w:t>
            </w:r>
          </w:p>
          <w:p w14:paraId="4DA28813"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lang w:eastAsia="ar-SA"/>
              </w:rPr>
              <w:t xml:space="preserve">- благоустройство и развитие спортивной площадки </w:t>
            </w:r>
            <w:r w:rsidRPr="008E0C3F">
              <w:rPr>
                <w:rFonts w:cs="Arial"/>
                <w:iCs/>
                <w:spacing w:val="-3"/>
                <w:kern w:val="2"/>
                <w:sz w:val="20"/>
                <w:szCs w:val="20"/>
                <w:shd w:val="clear" w:color="auto" w:fill="FFFFFF"/>
              </w:rPr>
              <w:t>на базе школы села Латное</w:t>
            </w:r>
          </w:p>
        </w:tc>
        <w:tc>
          <w:tcPr>
            <w:tcW w:w="1208" w:type="pct"/>
            <w:tcBorders>
              <w:top w:val="single" w:sz="4" w:space="0" w:color="000000"/>
              <w:left w:val="single" w:sz="4" w:space="0" w:color="000000"/>
              <w:bottom w:val="single" w:sz="4" w:space="0" w:color="000000"/>
            </w:tcBorders>
            <w:shd w:val="clear" w:color="auto" w:fill="auto"/>
          </w:tcPr>
          <w:p w14:paraId="6F4B0F80" w14:textId="77777777" w:rsidR="00AC22CE" w:rsidRPr="008E0C3F" w:rsidRDefault="00AC22CE" w:rsidP="008E0C3F">
            <w:pPr>
              <w:pStyle w:val="ConsPlusNormal"/>
              <w:widowControl/>
              <w:snapToGrid w:val="0"/>
              <w:ind w:firstLine="0"/>
              <w:jc w:val="both"/>
              <w:rPr>
                <w:rFonts w:eastAsia="Times New Roman"/>
                <w:iCs/>
                <w:spacing w:val="-3"/>
                <w:kern w:val="2"/>
                <w:shd w:val="clear" w:color="auto" w:fill="FFFFFF"/>
              </w:rPr>
            </w:pPr>
          </w:p>
          <w:p w14:paraId="2D9E9018" w14:textId="77777777" w:rsidR="00AC22CE" w:rsidRPr="008E0C3F" w:rsidRDefault="00AC22CE" w:rsidP="008E0C3F">
            <w:pPr>
              <w:pStyle w:val="ConsPlusNormal"/>
              <w:widowControl/>
              <w:ind w:firstLine="0"/>
              <w:jc w:val="both"/>
            </w:pPr>
            <w:r w:rsidRPr="008E0C3F">
              <w:t>2012г</w:t>
            </w:r>
          </w:p>
          <w:p w14:paraId="370AC674" w14:textId="77777777" w:rsidR="00AC22CE" w:rsidRPr="008E0C3F" w:rsidRDefault="00AC22CE" w:rsidP="008E0C3F">
            <w:pPr>
              <w:pStyle w:val="ConsPlusNormal"/>
              <w:widowControl/>
              <w:ind w:firstLine="0"/>
              <w:jc w:val="both"/>
            </w:pPr>
          </w:p>
          <w:p w14:paraId="336C32E6" w14:textId="77777777" w:rsidR="00AC22CE" w:rsidRPr="008E0C3F" w:rsidRDefault="00AC22CE" w:rsidP="008E0C3F">
            <w:pPr>
              <w:pStyle w:val="ConsPlusNormal"/>
              <w:widowControl/>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58E96477" w14:textId="77777777" w:rsidR="00AC22CE" w:rsidRPr="008E0C3F" w:rsidRDefault="00AC22CE" w:rsidP="008E0C3F">
            <w:pPr>
              <w:pStyle w:val="ConsPlusNormal"/>
              <w:widowControl/>
              <w:snapToGrid w:val="0"/>
              <w:ind w:firstLine="0"/>
              <w:jc w:val="both"/>
            </w:pPr>
            <w:r w:rsidRPr="008E0C3F">
              <w:t>Администрация СП</w:t>
            </w:r>
          </w:p>
          <w:p w14:paraId="0CC00AF1" w14:textId="77777777" w:rsidR="00AC22CE" w:rsidRPr="008E0C3F" w:rsidRDefault="00AC22CE" w:rsidP="008E0C3F">
            <w:pPr>
              <w:pStyle w:val="ConsPlusNormal"/>
              <w:widowControl/>
              <w:snapToGrid w:val="0"/>
              <w:ind w:firstLine="0"/>
              <w:jc w:val="both"/>
            </w:pPr>
          </w:p>
        </w:tc>
      </w:tr>
    </w:tbl>
    <w:p w14:paraId="7A2AAE86" w14:textId="77777777" w:rsidR="00AC22CE" w:rsidRPr="006067F1" w:rsidRDefault="00AC22CE" w:rsidP="006067F1">
      <w:pPr>
        <w:rPr>
          <w:rFonts w:cs="Arial"/>
        </w:rPr>
      </w:pPr>
    </w:p>
    <w:p w14:paraId="5276403E" w14:textId="77777777" w:rsidR="00AC22CE" w:rsidRPr="006067F1" w:rsidRDefault="00AC22CE" w:rsidP="006067F1">
      <w:pPr>
        <w:rPr>
          <w:rFonts w:cs="Arial"/>
        </w:rPr>
      </w:pPr>
    </w:p>
    <w:p w14:paraId="1D8B6437" w14:textId="77777777" w:rsidR="00AC22CE" w:rsidRPr="006067F1" w:rsidRDefault="00AC22CE" w:rsidP="006067F1">
      <w:pPr>
        <w:rPr>
          <w:rFonts w:cs="Arial"/>
        </w:rPr>
      </w:pPr>
    </w:p>
    <w:p w14:paraId="079055B8" w14:textId="77777777" w:rsidR="00AC22CE" w:rsidRPr="006067F1" w:rsidRDefault="00AC22CE" w:rsidP="006067F1">
      <w:pPr>
        <w:jc w:val="center"/>
        <w:rPr>
          <w:rFonts w:cs="Arial"/>
        </w:rPr>
      </w:pPr>
      <w:r w:rsidRPr="006067F1">
        <w:rPr>
          <w:rFonts w:cs="Arial"/>
        </w:rPr>
        <w:t>3.3.7. Предложения по обеспечению территории сельского поселения объектами массового отдыха жителей поселения, благоустройства и озеленения территории сельского поселения.</w:t>
      </w:r>
    </w:p>
    <w:p w14:paraId="47352F1D" w14:textId="77777777" w:rsidR="00AC22CE" w:rsidRPr="006067F1" w:rsidRDefault="00AC22CE" w:rsidP="006067F1">
      <w:pPr>
        <w:ind w:left="360" w:firstLine="0"/>
        <w:jc w:val="center"/>
        <w:rPr>
          <w:rFonts w:cs="Arial"/>
        </w:rPr>
      </w:pPr>
    </w:p>
    <w:p w14:paraId="5E5D3902" w14:textId="1AB9423D" w:rsidR="00AC22CE" w:rsidRPr="006067F1" w:rsidRDefault="00AC22CE" w:rsidP="008E0C3F">
      <w:pPr>
        <w:pStyle w:val="ConsPlusNormal"/>
        <w:widowControl/>
        <w:ind w:firstLine="709"/>
        <w:jc w:val="both"/>
        <w:rPr>
          <w:sz w:val="24"/>
          <w:szCs w:val="24"/>
        </w:rPr>
      </w:pPr>
      <w:r w:rsidRPr="006067F1">
        <w:rPr>
          <w:sz w:val="24"/>
          <w:szCs w:val="24"/>
        </w:rPr>
        <w:t>Согласно ст. 14 и 14.1. ФЗ-131 непосредственно к полномочиям</w:t>
      </w:r>
      <w:r w:rsidR="006067F1" w:rsidRPr="006067F1">
        <w:rPr>
          <w:sz w:val="24"/>
          <w:szCs w:val="24"/>
        </w:rPr>
        <w:t xml:space="preserve"> </w:t>
      </w:r>
      <w:r w:rsidRPr="006067F1">
        <w:rPr>
          <w:sz w:val="24"/>
          <w:szCs w:val="24"/>
        </w:rPr>
        <w:t xml:space="preserve">администрации сельского поселения относятся следующие предложения по территориальному планированию: </w:t>
      </w:r>
    </w:p>
    <w:p w14:paraId="3960FAE3" w14:textId="77777777" w:rsidR="00AC22CE" w:rsidRPr="006067F1" w:rsidRDefault="00AC22CE" w:rsidP="008E0C3F">
      <w:pPr>
        <w:pStyle w:val="ConsPlusNormal"/>
        <w:widowControl/>
        <w:numPr>
          <w:ilvl w:val="0"/>
          <w:numId w:val="4"/>
        </w:numPr>
        <w:tabs>
          <w:tab w:val="clear" w:pos="1005"/>
          <w:tab w:val="num" w:pos="0"/>
          <w:tab w:val="left" w:pos="715"/>
          <w:tab w:val="left" w:pos="1075"/>
          <w:tab w:val="left" w:pos="1455"/>
          <w:tab w:val="left" w:pos="1468"/>
          <w:tab w:val="left" w:pos="1518"/>
        </w:tabs>
        <w:ind w:left="0" w:firstLine="709"/>
        <w:jc w:val="both"/>
        <w:rPr>
          <w:sz w:val="24"/>
          <w:szCs w:val="24"/>
        </w:rPr>
      </w:pPr>
      <w:r w:rsidRPr="006067F1">
        <w:rPr>
          <w:sz w:val="24"/>
          <w:szCs w:val="24"/>
        </w:rPr>
        <w:t>создание условий для массового отдыха жителей поселения и организация обустройства мест массового отдыха населения; осуществление мероприятий по обеспечению безопасности людей на водных объектах;</w:t>
      </w:r>
    </w:p>
    <w:p w14:paraId="5885A54A" w14:textId="77777777" w:rsidR="00AC22CE" w:rsidRPr="006067F1" w:rsidRDefault="00AC22CE" w:rsidP="008E0C3F">
      <w:pPr>
        <w:pStyle w:val="ConsPlusNormal"/>
        <w:widowControl/>
        <w:numPr>
          <w:ilvl w:val="0"/>
          <w:numId w:val="4"/>
        </w:numPr>
        <w:tabs>
          <w:tab w:val="clear" w:pos="1005"/>
          <w:tab w:val="num" w:pos="0"/>
          <w:tab w:val="left" w:pos="715"/>
          <w:tab w:val="left" w:pos="1075"/>
          <w:tab w:val="left" w:pos="1455"/>
          <w:tab w:val="left" w:pos="1468"/>
          <w:tab w:val="left" w:pos="1518"/>
        </w:tabs>
        <w:ind w:left="0" w:firstLine="709"/>
        <w:jc w:val="both"/>
        <w:rPr>
          <w:sz w:val="24"/>
          <w:szCs w:val="24"/>
        </w:rPr>
      </w:pPr>
      <w:r w:rsidRPr="006067F1">
        <w:rPr>
          <w:sz w:val="24"/>
          <w:szCs w:val="24"/>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14:paraId="1A22E505" w14:textId="77777777" w:rsidR="00AC22CE" w:rsidRPr="006067F1" w:rsidRDefault="00AC22CE" w:rsidP="008E0C3F">
      <w:pPr>
        <w:ind w:firstLine="709"/>
        <w:rPr>
          <w:rFonts w:cs="Arial"/>
        </w:rPr>
      </w:pPr>
    </w:p>
    <w:p w14:paraId="47B8C230" w14:textId="77777777" w:rsidR="00AC22CE" w:rsidRPr="006067F1" w:rsidRDefault="00AC22CE" w:rsidP="008E0C3F">
      <w:pPr>
        <w:ind w:firstLine="709"/>
        <w:rPr>
          <w:rFonts w:cs="Arial"/>
        </w:rPr>
      </w:pPr>
      <w:r w:rsidRPr="006067F1">
        <w:rPr>
          <w:rFonts w:cs="Arial"/>
          <w:iCs/>
          <w:spacing w:val="-3"/>
          <w:kern w:val="2"/>
          <w:shd w:val="clear" w:color="auto" w:fill="FFFFFF"/>
        </w:rPr>
        <w:t xml:space="preserve">В настоящее время не территории поселения нет санкционированных мест отдыха. </w:t>
      </w:r>
      <w:r w:rsidRPr="006067F1">
        <w:rPr>
          <w:rFonts w:cs="Arial"/>
          <w:iCs/>
          <w:spacing w:val="-3"/>
          <w:shd w:val="clear" w:color="auto" w:fill="FFFFFF"/>
        </w:rPr>
        <w:t>Не решен вопрос по организации детских площ</w:t>
      </w:r>
      <w:r w:rsidRPr="006067F1">
        <w:rPr>
          <w:rFonts w:cs="Arial"/>
          <w:iCs/>
          <w:spacing w:val="-3"/>
        </w:rPr>
        <w:t xml:space="preserve">адок. </w:t>
      </w:r>
    </w:p>
    <w:p w14:paraId="15FE8F52" w14:textId="77777777" w:rsidR="00AC22CE" w:rsidRPr="006067F1" w:rsidRDefault="00AC22CE" w:rsidP="008E0C3F">
      <w:pPr>
        <w:autoSpaceDE w:val="0"/>
        <w:ind w:firstLine="709"/>
        <w:rPr>
          <w:rFonts w:cs="Arial"/>
        </w:rPr>
      </w:pPr>
      <w:r w:rsidRPr="006067F1">
        <w:rPr>
          <w:rFonts w:cs="Arial"/>
          <w:iCs/>
          <w:spacing w:val="-3"/>
          <w:kern w:val="2"/>
          <w:shd w:val="clear" w:color="auto" w:fill="FFFFFF"/>
          <w:lang w:eastAsia="ar-SA"/>
        </w:rPr>
        <w:t>Территория поселения не достаточно озеленена.</w:t>
      </w:r>
      <w:r w:rsidRPr="006067F1">
        <w:rPr>
          <w:rFonts w:cs="Arial"/>
          <w:kern w:val="2"/>
        </w:rPr>
        <w:t xml:space="preserve"> Требуется дополнительные мероприятия по озеленению и благоустройству территории села.</w:t>
      </w:r>
      <w:r w:rsidRPr="006067F1">
        <w:rPr>
          <w:rFonts w:cs="Arial"/>
        </w:rPr>
        <w:t xml:space="preserve"> В настоящее время площадь зеленых насаждений общего пользования недостаточна. Озеленение представлено, в основном, приусадебными садами и редкими посадками вдоль улиц с преобладанием тополя пирамидального и канадского. Озелененные участки административных и общественных учреждений нуждаются в реконструкции и обновлении древесного фонда. </w:t>
      </w:r>
    </w:p>
    <w:p w14:paraId="61CCF522" w14:textId="77E5D417" w:rsidR="00AC22CE" w:rsidRPr="006067F1" w:rsidRDefault="006067F1" w:rsidP="008E0C3F">
      <w:pPr>
        <w:autoSpaceDE w:val="0"/>
        <w:ind w:firstLine="709"/>
        <w:rPr>
          <w:rFonts w:cs="Arial"/>
        </w:rPr>
      </w:pPr>
      <w:r w:rsidRPr="006067F1">
        <w:rPr>
          <w:rFonts w:eastAsia="Times New Roman CYR" w:cs="Arial"/>
        </w:rPr>
        <w:t xml:space="preserve"> </w:t>
      </w:r>
      <w:r w:rsidR="00AC22CE" w:rsidRPr="006067F1">
        <w:rPr>
          <w:rFonts w:cs="Arial"/>
        </w:rPr>
        <w:t>Проектом предусматривается комплекс мер по организации системы зеленых насаждений, которая необходима для улучшения микроклиматических и рекреационных условий (создания благоприятных возможностей для отдыха людей), улучшение облика сельского населенного пункта, повышения эстетических его достоинств, а также для выполнения защитных и санитарно-гигиенических функций. При этом учитывается функциональное значение зеленых насаждений и общие планировочное решение села, максимально сохраняются существующие зеленые насаждения.</w:t>
      </w:r>
    </w:p>
    <w:p w14:paraId="0EE509F9" w14:textId="50819F73" w:rsidR="00AC22CE" w:rsidRPr="006067F1" w:rsidRDefault="006067F1" w:rsidP="008E0C3F">
      <w:pPr>
        <w:ind w:firstLine="709"/>
        <w:rPr>
          <w:rFonts w:cs="Arial"/>
        </w:rPr>
      </w:pPr>
      <w:r w:rsidRPr="006067F1">
        <w:rPr>
          <w:rFonts w:eastAsia="Arial Unicode MS" w:cs="Arial"/>
        </w:rPr>
        <w:t xml:space="preserve"> </w:t>
      </w:r>
      <w:r w:rsidR="00AC22CE" w:rsidRPr="006067F1">
        <w:rPr>
          <w:rFonts w:eastAsia="Arial Unicode MS" w:cs="Arial"/>
        </w:rPr>
        <w:t>Генеральным планом предлагается максимальное сохранение существующих зон рекреационного озеленения на территориях, прилегающих к общественным зданиям села — к зданиям администрации, клуба, школы, объектам торговли.</w:t>
      </w:r>
    </w:p>
    <w:p w14:paraId="03BC4929" w14:textId="77777777" w:rsidR="00AC22CE" w:rsidRPr="006067F1" w:rsidRDefault="00AC22CE" w:rsidP="008E0C3F">
      <w:pPr>
        <w:ind w:firstLine="709"/>
        <w:rPr>
          <w:rFonts w:cs="Arial"/>
        </w:rPr>
      </w:pPr>
      <w:r w:rsidRPr="006067F1">
        <w:rPr>
          <w:rFonts w:cs="Arial"/>
          <w:iCs/>
          <w:spacing w:val="-3"/>
          <w:kern w:val="2"/>
          <w:shd w:val="clear" w:color="auto" w:fill="FFFFFF"/>
        </w:rPr>
        <w:t>Создание рекреационных зон и установление их правового режима осуществляются при зонировании территорий в соответствии с ЗК РФ (глава XV) и Градостроительным кодексом РФ (глава 4). Указанными законодательными актами предусматривается, что рекреационные зоны выделяются при определении территориальных зон, а их правовой режим устанавливается градостроительными регламентами.</w:t>
      </w:r>
    </w:p>
    <w:p w14:paraId="694F6A1B" w14:textId="77777777" w:rsidR="00AC22CE" w:rsidRPr="006067F1" w:rsidRDefault="00AC22CE" w:rsidP="008E0C3F">
      <w:pPr>
        <w:ind w:firstLine="709"/>
        <w:rPr>
          <w:rFonts w:eastAsia="Arial Unicode MS" w:cs="Arial"/>
          <w:iCs/>
          <w:spacing w:val="-3"/>
          <w:kern w:val="2"/>
          <w:shd w:val="clear" w:color="auto" w:fill="FFFFFF"/>
        </w:rPr>
      </w:pPr>
    </w:p>
    <w:p w14:paraId="26A68133" w14:textId="5EA8B5FD" w:rsidR="00AC22CE" w:rsidRPr="006067F1" w:rsidRDefault="006067F1" w:rsidP="008E0C3F">
      <w:pPr>
        <w:ind w:firstLine="709"/>
        <w:rPr>
          <w:rFonts w:cs="Arial"/>
        </w:rPr>
      </w:pPr>
      <w:r w:rsidRPr="006067F1">
        <w:rPr>
          <w:rFonts w:cs="Arial"/>
          <w:iCs/>
          <w:spacing w:val="-3"/>
          <w:kern w:val="2"/>
          <w:shd w:val="clear" w:color="auto" w:fill="FFFFFF"/>
        </w:rPr>
        <w:t xml:space="preserve"> </w:t>
      </w:r>
      <w:r w:rsidR="00AC22CE" w:rsidRPr="006067F1">
        <w:rPr>
          <w:rFonts w:cs="Arial"/>
        </w:rPr>
        <w:t>Мероприятия по организации зеленых насаждений общего пользования:</w:t>
      </w:r>
    </w:p>
    <w:p w14:paraId="5CB750E0" w14:textId="77777777" w:rsidR="00AC22CE" w:rsidRPr="006067F1" w:rsidRDefault="00AC22CE" w:rsidP="008E0C3F">
      <w:pPr>
        <w:ind w:firstLine="709"/>
        <w:rPr>
          <w:rFonts w:cs="Arial"/>
        </w:rPr>
      </w:pPr>
      <w:r w:rsidRPr="006067F1">
        <w:rPr>
          <w:rFonts w:cs="Arial"/>
        </w:rPr>
        <w:t>1. Создание общепоселкового парка, непосредственно связанного с лесопарковой зоной.</w:t>
      </w:r>
    </w:p>
    <w:p w14:paraId="7FA688EC" w14:textId="77777777" w:rsidR="00AC22CE" w:rsidRPr="006067F1" w:rsidRDefault="00AC22CE" w:rsidP="008E0C3F">
      <w:pPr>
        <w:ind w:firstLine="709"/>
        <w:rPr>
          <w:rFonts w:cs="Arial"/>
        </w:rPr>
      </w:pPr>
      <w:r w:rsidRPr="006067F1">
        <w:rPr>
          <w:rFonts w:cs="Arial"/>
        </w:rPr>
        <w:t>2. Создание скверов у административных зданий, дома культуры, центров повседневного обслуживания.</w:t>
      </w:r>
    </w:p>
    <w:p w14:paraId="32DFC6FD" w14:textId="77777777" w:rsidR="00AC22CE" w:rsidRPr="006067F1" w:rsidRDefault="00AC22CE" w:rsidP="008E0C3F">
      <w:pPr>
        <w:ind w:firstLine="709"/>
        <w:rPr>
          <w:rFonts w:cs="Arial"/>
        </w:rPr>
      </w:pPr>
      <w:r w:rsidRPr="006067F1">
        <w:rPr>
          <w:rFonts w:cs="Arial"/>
        </w:rPr>
        <w:lastRenderedPageBreak/>
        <w:t>3. Устройства бульвара, озеленение улиц, устройство цветников и газонов.</w:t>
      </w:r>
    </w:p>
    <w:p w14:paraId="4DE19820" w14:textId="77777777" w:rsidR="00AC22CE" w:rsidRPr="006067F1" w:rsidRDefault="00AC22CE" w:rsidP="008E0C3F">
      <w:pPr>
        <w:ind w:firstLine="709"/>
        <w:rPr>
          <w:rFonts w:cs="Arial"/>
        </w:rPr>
      </w:pPr>
      <w:r w:rsidRPr="006067F1">
        <w:rPr>
          <w:rFonts w:cs="Arial"/>
        </w:rPr>
        <w:t>Мероприятия по организации зеленых насаждений ограниченного пользования:</w:t>
      </w:r>
    </w:p>
    <w:p w14:paraId="6295D0A6" w14:textId="4E9680F3" w:rsidR="00AC22CE" w:rsidRPr="006067F1" w:rsidRDefault="00AC22CE" w:rsidP="008E0C3F">
      <w:pPr>
        <w:ind w:firstLine="709"/>
        <w:rPr>
          <w:rFonts w:cs="Arial"/>
        </w:rPr>
      </w:pPr>
      <w:r w:rsidRPr="006067F1">
        <w:rPr>
          <w:rFonts w:cs="Arial"/>
        </w:rPr>
        <w:t>1.</w:t>
      </w:r>
      <w:r w:rsidR="006067F1" w:rsidRPr="006067F1">
        <w:rPr>
          <w:rFonts w:cs="Arial"/>
        </w:rPr>
        <w:t xml:space="preserve"> </w:t>
      </w:r>
      <w:r w:rsidRPr="006067F1">
        <w:rPr>
          <w:rFonts w:cs="Arial"/>
        </w:rPr>
        <w:t>Устройство озелененных групповых двориков.</w:t>
      </w:r>
    </w:p>
    <w:p w14:paraId="28726605" w14:textId="77777777" w:rsidR="00AC22CE" w:rsidRPr="006067F1" w:rsidRDefault="00AC22CE" w:rsidP="008E0C3F">
      <w:pPr>
        <w:ind w:firstLine="709"/>
        <w:rPr>
          <w:rFonts w:cs="Arial"/>
        </w:rPr>
      </w:pPr>
      <w:r w:rsidRPr="006067F1">
        <w:rPr>
          <w:rFonts w:cs="Arial"/>
        </w:rPr>
        <w:t>2. Озеленение участков жилых домов (палисадники, фруктовые и декоративные деревья, кустарники, цветники).</w:t>
      </w:r>
    </w:p>
    <w:p w14:paraId="47C08F01" w14:textId="77777777" w:rsidR="00AC22CE" w:rsidRPr="006067F1" w:rsidRDefault="00AC22CE" w:rsidP="008E0C3F">
      <w:pPr>
        <w:ind w:firstLine="709"/>
        <w:rPr>
          <w:rFonts w:cs="Arial"/>
        </w:rPr>
      </w:pPr>
      <w:r w:rsidRPr="006067F1">
        <w:rPr>
          <w:rFonts w:cs="Arial"/>
        </w:rPr>
        <w:t>3. Озеленение участков культурно-бутовых и коммунальных объектов, производственных участков, причем предусматривается рядовое озеленение по периметру участков школ, больницы, детсадов, производственных участков.</w:t>
      </w:r>
    </w:p>
    <w:p w14:paraId="413AF440" w14:textId="77777777" w:rsidR="00AC22CE" w:rsidRPr="006067F1" w:rsidRDefault="00AC22CE" w:rsidP="008E0C3F">
      <w:pPr>
        <w:ind w:firstLine="709"/>
        <w:rPr>
          <w:rFonts w:cs="Arial"/>
        </w:rPr>
      </w:pPr>
      <w:r w:rsidRPr="006067F1">
        <w:rPr>
          <w:rFonts w:cs="Arial"/>
        </w:rPr>
        <w:t>Мероприятия по организации зеленых насаждений специального назначения:</w:t>
      </w:r>
    </w:p>
    <w:p w14:paraId="0DB921C1" w14:textId="77777777" w:rsidR="00AC22CE" w:rsidRPr="006067F1" w:rsidRDefault="00AC22CE" w:rsidP="008E0C3F">
      <w:pPr>
        <w:ind w:firstLine="709"/>
        <w:rPr>
          <w:rFonts w:cs="Arial"/>
        </w:rPr>
      </w:pPr>
      <w:r w:rsidRPr="006067F1">
        <w:rPr>
          <w:rFonts w:cs="Arial"/>
        </w:rPr>
        <w:t>1. Устройство санитарно-защитных зон между производственной и селитебной зонами.</w:t>
      </w:r>
    </w:p>
    <w:p w14:paraId="1250AF2D" w14:textId="1C1B6BB0" w:rsidR="00AC22CE" w:rsidRPr="006067F1" w:rsidRDefault="00AC22CE" w:rsidP="008E0C3F">
      <w:pPr>
        <w:ind w:firstLine="709"/>
        <w:rPr>
          <w:rFonts w:cs="Arial"/>
        </w:rPr>
      </w:pPr>
      <w:r w:rsidRPr="006067F1">
        <w:rPr>
          <w:rFonts w:cs="Arial"/>
        </w:rPr>
        <w:t>2.</w:t>
      </w:r>
      <w:r w:rsidR="006067F1" w:rsidRPr="006067F1">
        <w:rPr>
          <w:rFonts w:cs="Arial"/>
        </w:rPr>
        <w:t xml:space="preserve"> </w:t>
      </w:r>
      <w:r w:rsidRPr="006067F1">
        <w:rPr>
          <w:rFonts w:cs="Arial"/>
        </w:rPr>
        <w:t>Озеленение охранной зоны рек Ведуга и Гнилуша. (12га)</w:t>
      </w:r>
    </w:p>
    <w:p w14:paraId="3C5CFE74" w14:textId="77777777" w:rsidR="00AC22CE" w:rsidRPr="006067F1" w:rsidRDefault="00AC22CE" w:rsidP="008E0C3F">
      <w:pPr>
        <w:ind w:firstLine="709"/>
        <w:rPr>
          <w:rFonts w:cs="Arial"/>
        </w:rPr>
      </w:pPr>
      <w:r w:rsidRPr="006067F1">
        <w:rPr>
          <w:rFonts w:cs="Arial"/>
        </w:rPr>
        <w:t>3. Устройство ветрозащитного и охранного озеленения по периметру населенного пункта.</w:t>
      </w:r>
    </w:p>
    <w:p w14:paraId="569A8F51" w14:textId="77777777" w:rsidR="00AC22CE" w:rsidRPr="006067F1" w:rsidRDefault="00AC22CE" w:rsidP="008E0C3F">
      <w:pPr>
        <w:ind w:firstLine="709"/>
        <w:rPr>
          <w:rFonts w:cs="Arial"/>
        </w:rPr>
      </w:pPr>
      <w:r w:rsidRPr="006067F1">
        <w:rPr>
          <w:rFonts w:cs="Arial"/>
        </w:rPr>
        <w:t>4. Озеленение охранной зоны головных водохозяйственных сооружений.</w:t>
      </w:r>
    </w:p>
    <w:p w14:paraId="0278F4D7" w14:textId="77777777" w:rsidR="00AC22CE" w:rsidRPr="006067F1" w:rsidRDefault="00AC22CE" w:rsidP="008E0C3F">
      <w:pPr>
        <w:ind w:firstLine="709"/>
        <w:rPr>
          <w:rFonts w:cs="Arial"/>
        </w:rPr>
      </w:pPr>
      <w:r w:rsidRPr="006067F1">
        <w:rPr>
          <w:rFonts w:cs="Arial"/>
        </w:rPr>
        <w:t>5. Посадка берегоукрепительных насаждений.</w:t>
      </w:r>
    </w:p>
    <w:p w14:paraId="75558A7C" w14:textId="77777777" w:rsidR="00AC22CE" w:rsidRPr="006067F1" w:rsidRDefault="00AC22CE" w:rsidP="008E0C3F">
      <w:pPr>
        <w:ind w:firstLine="709"/>
        <w:rPr>
          <w:rFonts w:cs="Arial"/>
          <w:iCs/>
          <w:spacing w:val="-3"/>
          <w:kern w:val="2"/>
          <w:shd w:val="clear" w:color="auto" w:fill="FFFFFF"/>
        </w:rPr>
      </w:pPr>
    </w:p>
    <w:p w14:paraId="6DAEA198" w14:textId="77777777" w:rsidR="00AC22CE" w:rsidRPr="006067F1" w:rsidRDefault="00AC22CE" w:rsidP="006067F1">
      <w:pPr>
        <w:ind w:left="360" w:firstLine="0"/>
        <w:jc w:val="center"/>
        <w:rPr>
          <w:rFonts w:cs="Arial"/>
          <w:iCs/>
          <w:spacing w:val="-3"/>
          <w:kern w:val="2"/>
          <w:shd w:val="clear" w:color="auto" w:fill="FFFFFF"/>
        </w:rPr>
      </w:pPr>
    </w:p>
    <w:p w14:paraId="5F7A4060" w14:textId="77777777" w:rsidR="00AC22CE" w:rsidRPr="006067F1" w:rsidRDefault="00AC22CE" w:rsidP="006067F1">
      <w:pPr>
        <w:ind w:left="360" w:firstLine="0"/>
        <w:jc w:val="center"/>
        <w:rPr>
          <w:rFonts w:cs="Arial"/>
        </w:rPr>
      </w:pPr>
      <w:r w:rsidRPr="006067F1">
        <w:rPr>
          <w:rFonts w:eastAsia="Arial Unicode MS" w:cs="Arial"/>
          <w:bCs/>
          <w:iCs/>
          <w:spacing w:val="-10"/>
          <w:kern w:val="2"/>
        </w:rPr>
        <w:t>Перечень мероприятий по территориальному планированию и этапы их реализации по разделу</w:t>
      </w:r>
      <w:r w:rsidRPr="006067F1">
        <w:rPr>
          <w:rFonts w:cs="Arial"/>
        </w:rPr>
        <w:t xml:space="preserve"> обеспечения территории сельского поселения объектами массового отдыха жителей поселения, благоустройства и озеленения территории сельского поселения.</w:t>
      </w:r>
    </w:p>
    <w:tbl>
      <w:tblPr>
        <w:tblW w:w="5000" w:type="pct"/>
        <w:tblLook w:val="0000" w:firstRow="0" w:lastRow="0" w:firstColumn="0" w:lastColumn="0" w:noHBand="0" w:noVBand="0"/>
      </w:tblPr>
      <w:tblGrid>
        <w:gridCol w:w="824"/>
        <w:gridCol w:w="3938"/>
        <w:gridCol w:w="2381"/>
        <w:gridCol w:w="2712"/>
      </w:tblGrid>
      <w:tr w:rsidR="006067F1" w:rsidRPr="008E0C3F" w14:paraId="3A463748" w14:textId="77777777" w:rsidTr="008E0C3F">
        <w:tc>
          <w:tcPr>
            <w:tcW w:w="418" w:type="pct"/>
            <w:tcBorders>
              <w:top w:val="single" w:sz="4" w:space="0" w:color="000000"/>
              <w:left w:val="single" w:sz="4" w:space="0" w:color="000000"/>
              <w:bottom w:val="single" w:sz="4" w:space="0" w:color="000000"/>
            </w:tcBorders>
            <w:shd w:val="clear" w:color="auto" w:fill="auto"/>
          </w:tcPr>
          <w:p w14:paraId="70047BF6" w14:textId="77777777" w:rsidR="00AC22CE" w:rsidRPr="008E0C3F" w:rsidRDefault="00AC22CE" w:rsidP="008E0C3F">
            <w:pPr>
              <w:pStyle w:val="ConsPlusNormal"/>
              <w:widowControl/>
              <w:snapToGrid w:val="0"/>
              <w:ind w:firstLine="0"/>
              <w:jc w:val="both"/>
            </w:pPr>
            <w:r w:rsidRPr="008E0C3F">
              <w:t>№</w:t>
            </w:r>
            <w:r w:rsidRPr="008E0C3F">
              <w:rPr>
                <w:rFonts w:eastAsia="Times New Roman"/>
              </w:rPr>
              <w:t xml:space="preserve"> </w:t>
            </w:r>
            <w:r w:rsidRPr="008E0C3F">
              <w:t xml:space="preserve">пп </w:t>
            </w:r>
          </w:p>
        </w:tc>
        <w:tc>
          <w:tcPr>
            <w:tcW w:w="1998" w:type="pct"/>
            <w:tcBorders>
              <w:top w:val="single" w:sz="4" w:space="0" w:color="000000"/>
              <w:left w:val="single" w:sz="4" w:space="0" w:color="000000"/>
              <w:bottom w:val="single" w:sz="4" w:space="0" w:color="000000"/>
            </w:tcBorders>
            <w:shd w:val="clear" w:color="auto" w:fill="auto"/>
          </w:tcPr>
          <w:p w14:paraId="77148B71" w14:textId="77777777" w:rsidR="00AC22CE" w:rsidRPr="008E0C3F" w:rsidRDefault="00AC22CE" w:rsidP="008E0C3F">
            <w:pPr>
              <w:pStyle w:val="ConsPlusNormal"/>
              <w:widowControl/>
              <w:snapToGrid w:val="0"/>
              <w:ind w:firstLine="0"/>
              <w:jc w:val="both"/>
            </w:pPr>
            <w:r w:rsidRPr="008E0C3F">
              <w:t xml:space="preserve">Наименование мероприятия </w:t>
            </w:r>
          </w:p>
        </w:tc>
        <w:tc>
          <w:tcPr>
            <w:tcW w:w="1208" w:type="pct"/>
            <w:tcBorders>
              <w:top w:val="single" w:sz="4" w:space="0" w:color="000000"/>
              <w:left w:val="single" w:sz="4" w:space="0" w:color="000000"/>
              <w:bottom w:val="single" w:sz="4" w:space="0" w:color="000000"/>
            </w:tcBorders>
            <w:shd w:val="clear" w:color="auto" w:fill="auto"/>
          </w:tcPr>
          <w:p w14:paraId="6A3670A6" w14:textId="77777777" w:rsidR="00AC22CE" w:rsidRPr="008E0C3F" w:rsidRDefault="00AC22CE" w:rsidP="008E0C3F">
            <w:pPr>
              <w:pStyle w:val="ConsPlusNormal"/>
              <w:widowControl/>
              <w:snapToGrid w:val="0"/>
              <w:ind w:firstLine="0"/>
              <w:jc w:val="both"/>
            </w:pPr>
            <w:r w:rsidRPr="008E0C3F">
              <w:rPr>
                <w:bCs/>
              </w:rPr>
              <w:t>Этапы реализации</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458C8139" w14:textId="77777777" w:rsidR="00AC22CE" w:rsidRPr="008E0C3F" w:rsidRDefault="00AC22CE" w:rsidP="008E0C3F">
            <w:pPr>
              <w:pStyle w:val="ConsPlusNormal"/>
              <w:widowControl/>
              <w:snapToGrid w:val="0"/>
              <w:ind w:firstLine="0"/>
              <w:jc w:val="both"/>
            </w:pPr>
            <w:r w:rsidRPr="008E0C3F">
              <w:t>Исполнитель</w:t>
            </w:r>
          </w:p>
        </w:tc>
      </w:tr>
      <w:tr w:rsidR="006067F1" w:rsidRPr="008E0C3F" w14:paraId="2F4EF78F" w14:textId="77777777" w:rsidTr="008E0C3F">
        <w:tc>
          <w:tcPr>
            <w:tcW w:w="418" w:type="pct"/>
            <w:tcBorders>
              <w:top w:val="single" w:sz="4" w:space="0" w:color="000000"/>
              <w:left w:val="single" w:sz="4" w:space="0" w:color="000000"/>
              <w:bottom w:val="single" w:sz="4" w:space="0" w:color="000000"/>
            </w:tcBorders>
            <w:shd w:val="clear" w:color="auto" w:fill="auto"/>
          </w:tcPr>
          <w:p w14:paraId="32C39B40" w14:textId="77777777" w:rsidR="00AC22CE" w:rsidRPr="008E0C3F" w:rsidRDefault="00AC22CE" w:rsidP="008E0C3F">
            <w:pPr>
              <w:pStyle w:val="ConsPlusNormal"/>
              <w:widowControl/>
              <w:snapToGrid w:val="0"/>
              <w:ind w:firstLine="0"/>
              <w:jc w:val="both"/>
            </w:pPr>
            <w:r w:rsidRPr="008E0C3F">
              <w:t>1.</w:t>
            </w:r>
          </w:p>
        </w:tc>
        <w:tc>
          <w:tcPr>
            <w:tcW w:w="4582" w:type="pct"/>
            <w:gridSpan w:val="3"/>
            <w:tcBorders>
              <w:top w:val="single" w:sz="4" w:space="0" w:color="000000"/>
              <w:left w:val="single" w:sz="4" w:space="0" w:color="000000"/>
              <w:bottom w:val="single" w:sz="4" w:space="0" w:color="000000"/>
              <w:right w:val="single" w:sz="4" w:space="0" w:color="000000"/>
            </w:tcBorders>
            <w:shd w:val="clear" w:color="auto" w:fill="auto"/>
          </w:tcPr>
          <w:p w14:paraId="1527B4C7" w14:textId="77777777" w:rsidR="00AC22CE" w:rsidRPr="008E0C3F" w:rsidRDefault="00AC22CE" w:rsidP="008E0C3F">
            <w:pPr>
              <w:pStyle w:val="ConsPlusNormal"/>
              <w:widowControl/>
              <w:snapToGrid w:val="0"/>
              <w:ind w:firstLine="0"/>
            </w:pPr>
            <w:r w:rsidRPr="008E0C3F">
              <w:t>Благоустройство территорий населенных пунктов и зоны отдыха</w:t>
            </w:r>
          </w:p>
        </w:tc>
      </w:tr>
      <w:tr w:rsidR="006067F1" w:rsidRPr="008E0C3F" w14:paraId="68B4B1F7" w14:textId="77777777" w:rsidTr="008E0C3F">
        <w:trPr>
          <w:trHeight w:val="351"/>
        </w:trPr>
        <w:tc>
          <w:tcPr>
            <w:tcW w:w="418" w:type="pct"/>
            <w:tcBorders>
              <w:top w:val="single" w:sz="4" w:space="0" w:color="000000"/>
              <w:left w:val="single" w:sz="4" w:space="0" w:color="000000"/>
              <w:bottom w:val="single" w:sz="4" w:space="0" w:color="000000"/>
            </w:tcBorders>
            <w:shd w:val="clear" w:color="auto" w:fill="auto"/>
          </w:tcPr>
          <w:p w14:paraId="037BE472" w14:textId="77777777" w:rsidR="00AC22CE" w:rsidRPr="008E0C3F" w:rsidRDefault="00AC22CE" w:rsidP="008E0C3F">
            <w:pPr>
              <w:pStyle w:val="ConsPlusNormal"/>
              <w:widowControl/>
              <w:snapToGrid w:val="0"/>
              <w:ind w:firstLine="0"/>
              <w:jc w:val="both"/>
            </w:pPr>
          </w:p>
        </w:tc>
        <w:tc>
          <w:tcPr>
            <w:tcW w:w="1998" w:type="pct"/>
            <w:tcBorders>
              <w:top w:val="single" w:sz="4" w:space="0" w:color="000000"/>
              <w:left w:val="single" w:sz="4" w:space="0" w:color="000000"/>
              <w:bottom w:val="single" w:sz="4" w:space="0" w:color="000000"/>
            </w:tcBorders>
            <w:shd w:val="clear" w:color="auto" w:fill="auto"/>
          </w:tcPr>
          <w:p w14:paraId="42F7A56F"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rPr>
              <w:t>- устройство площадки для проведения культурно-массовых мероприятий в проектируемой рекреационной зоне</w:t>
            </w:r>
          </w:p>
          <w:p w14:paraId="319259C2"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rPr>
              <w:t>- благоустройство зоны отдыха и пляжа на реке Гнилуша, у западной границы с.Латное (4 га)</w:t>
            </w:r>
          </w:p>
          <w:p w14:paraId="568A376D"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rPr>
              <w:t>- благоустройство и устройство мест кратковременного отдыха</w:t>
            </w:r>
          </w:p>
          <w:p w14:paraId="0F7D232C"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rPr>
              <w:t>- устройство детских игровых площадок</w:t>
            </w:r>
            <w:r w:rsidRPr="008E0C3F">
              <w:rPr>
                <w:rFonts w:cs="Arial"/>
                <w:bCs/>
                <w:iCs/>
                <w:spacing w:val="-3"/>
                <w:kern w:val="2"/>
                <w:sz w:val="20"/>
                <w:szCs w:val="20"/>
                <w:shd w:val="clear" w:color="auto" w:fill="FFFFFF"/>
              </w:rPr>
              <w:t xml:space="preserve"> </w:t>
            </w:r>
            <w:r w:rsidRPr="008E0C3F">
              <w:rPr>
                <w:rFonts w:cs="Arial"/>
                <w:iCs/>
                <w:spacing w:val="-3"/>
                <w:kern w:val="2"/>
                <w:sz w:val="20"/>
                <w:szCs w:val="20"/>
                <w:shd w:val="clear" w:color="auto" w:fill="FFFFFF"/>
              </w:rPr>
              <w:t>внутри жилых кварталов</w:t>
            </w:r>
          </w:p>
          <w:p w14:paraId="4EBB08E7"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rPr>
              <w:t>- благоустройство участков, прилегающих к общественным зданиям;</w:t>
            </w:r>
          </w:p>
          <w:p w14:paraId="78516F6A" w14:textId="77777777" w:rsidR="00AC22CE" w:rsidRPr="008E0C3F" w:rsidRDefault="00AC22CE" w:rsidP="008E0C3F">
            <w:pPr>
              <w:ind w:firstLine="0"/>
              <w:rPr>
                <w:rFonts w:cs="Arial"/>
                <w:sz w:val="20"/>
                <w:szCs w:val="20"/>
              </w:rPr>
            </w:pPr>
            <w:r w:rsidRPr="008E0C3F">
              <w:rPr>
                <w:rFonts w:cs="Arial"/>
                <w:iCs/>
                <w:spacing w:val="-3"/>
                <w:kern w:val="2"/>
                <w:sz w:val="20"/>
                <w:szCs w:val="20"/>
                <w:shd w:val="clear" w:color="auto" w:fill="FFFFFF"/>
              </w:rPr>
              <w:t xml:space="preserve">- </w:t>
            </w:r>
            <w:r w:rsidRPr="008E0C3F">
              <w:rPr>
                <w:rFonts w:cs="Arial"/>
                <w:sz w:val="20"/>
                <w:szCs w:val="20"/>
              </w:rPr>
              <w:t>озеленение планируемой начальной школы (из расчета не менее 50% площади территории, в соответствии с требованиями Сан ПиН 2.4.2.2821-10</w:t>
            </w:r>
          </w:p>
        </w:tc>
        <w:tc>
          <w:tcPr>
            <w:tcW w:w="1208" w:type="pct"/>
            <w:tcBorders>
              <w:top w:val="single" w:sz="4" w:space="0" w:color="000000"/>
              <w:left w:val="single" w:sz="4" w:space="0" w:color="000000"/>
              <w:bottom w:val="single" w:sz="4" w:space="0" w:color="000000"/>
            </w:tcBorders>
            <w:shd w:val="clear" w:color="auto" w:fill="auto"/>
          </w:tcPr>
          <w:p w14:paraId="672C2C1E" w14:textId="77777777" w:rsidR="00AC22CE" w:rsidRPr="008E0C3F" w:rsidRDefault="00AC22CE" w:rsidP="008E0C3F">
            <w:pPr>
              <w:pStyle w:val="ConsPlusNormal"/>
              <w:widowControl/>
              <w:snapToGrid w:val="0"/>
              <w:ind w:firstLine="0"/>
              <w:jc w:val="both"/>
              <w:rPr>
                <w:iCs/>
                <w:spacing w:val="-3"/>
                <w:kern w:val="2"/>
                <w:shd w:val="clear" w:color="auto" w:fill="FFFFFF"/>
              </w:rPr>
            </w:pPr>
          </w:p>
          <w:p w14:paraId="24A5696B" w14:textId="77777777" w:rsidR="00AC22CE" w:rsidRPr="008E0C3F" w:rsidRDefault="00AC22CE" w:rsidP="008E0C3F">
            <w:pPr>
              <w:pStyle w:val="ConsPlusNormal"/>
              <w:widowControl/>
              <w:snapToGrid w:val="0"/>
              <w:ind w:firstLine="0"/>
              <w:jc w:val="both"/>
            </w:pPr>
          </w:p>
          <w:p w14:paraId="78CA04A3" w14:textId="77777777" w:rsidR="00AC22CE" w:rsidRPr="008E0C3F" w:rsidRDefault="00AC22CE" w:rsidP="008E0C3F">
            <w:pPr>
              <w:pStyle w:val="ConsPlusNormal"/>
              <w:widowControl/>
              <w:snapToGrid w:val="0"/>
              <w:ind w:firstLine="0"/>
              <w:jc w:val="both"/>
            </w:pPr>
          </w:p>
          <w:p w14:paraId="7920C817" w14:textId="77777777" w:rsidR="00AC22CE" w:rsidRPr="008E0C3F" w:rsidRDefault="00AC22CE" w:rsidP="008E0C3F">
            <w:pPr>
              <w:pStyle w:val="ConsPlusNormal"/>
              <w:widowControl/>
              <w:snapToGrid w:val="0"/>
              <w:ind w:firstLine="0"/>
              <w:jc w:val="both"/>
            </w:pPr>
            <w:r w:rsidRPr="008E0C3F">
              <w:t>2011- 2015 г.</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79A90354" w14:textId="77777777" w:rsidR="00AC22CE" w:rsidRPr="008E0C3F" w:rsidRDefault="00AC22CE" w:rsidP="008E0C3F">
            <w:pPr>
              <w:pStyle w:val="ConsPlusNormal"/>
              <w:widowControl/>
              <w:snapToGrid w:val="0"/>
              <w:ind w:firstLine="0"/>
              <w:jc w:val="both"/>
            </w:pPr>
          </w:p>
          <w:p w14:paraId="63F199C9" w14:textId="77777777" w:rsidR="00AC22CE" w:rsidRPr="008E0C3F" w:rsidRDefault="00AC22CE" w:rsidP="008E0C3F">
            <w:pPr>
              <w:pStyle w:val="ConsPlusNormal"/>
              <w:widowControl/>
              <w:snapToGrid w:val="0"/>
              <w:ind w:firstLine="0"/>
              <w:jc w:val="both"/>
            </w:pPr>
          </w:p>
          <w:p w14:paraId="46A59FFE" w14:textId="77777777" w:rsidR="00AC22CE" w:rsidRPr="008E0C3F" w:rsidRDefault="00AC22CE" w:rsidP="008E0C3F">
            <w:pPr>
              <w:pStyle w:val="ConsPlusNormal"/>
              <w:widowControl/>
              <w:snapToGrid w:val="0"/>
              <w:ind w:firstLine="0"/>
              <w:jc w:val="both"/>
            </w:pPr>
          </w:p>
          <w:p w14:paraId="5AF7A34C" w14:textId="77777777" w:rsidR="00AC22CE" w:rsidRPr="008E0C3F" w:rsidRDefault="00AC22CE" w:rsidP="008E0C3F">
            <w:pPr>
              <w:pStyle w:val="ConsPlusNormal"/>
              <w:widowControl/>
              <w:snapToGrid w:val="0"/>
              <w:ind w:firstLine="0"/>
              <w:jc w:val="both"/>
            </w:pPr>
            <w:r w:rsidRPr="008E0C3F">
              <w:t>Администрация СП</w:t>
            </w:r>
          </w:p>
          <w:p w14:paraId="69407426" w14:textId="77777777" w:rsidR="00AC22CE" w:rsidRPr="008E0C3F" w:rsidRDefault="00AC22CE" w:rsidP="008E0C3F">
            <w:pPr>
              <w:pStyle w:val="ConsPlusNormal"/>
              <w:widowControl/>
              <w:snapToGrid w:val="0"/>
              <w:ind w:firstLine="0"/>
              <w:jc w:val="both"/>
            </w:pPr>
            <w:r w:rsidRPr="008E0C3F">
              <w:t>Арендаторы, собственники объектов капитального строительства</w:t>
            </w:r>
          </w:p>
        </w:tc>
      </w:tr>
    </w:tbl>
    <w:p w14:paraId="771C3A9A" w14:textId="77777777" w:rsidR="00AC22CE" w:rsidRPr="006067F1" w:rsidRDefault="00AC22CE" w:rsidP="006067F1">
      <w:pPr>
        <w:rPr>
          <w:rFonts w:cs="Arial"/>
        </w:rPr>
      </w:pPr>
    </w:p>
    <w:p w14:paraId="5B1D2BD8" w14:textId="77777777" w:rsidR="00AC22CE" w:rsidRPr="006067F1" w:rsidRDefault="00AC22CE" w:rsidP="008E0C3F">
      <w:pPr>
        <w:widowControl w:val="0"/>
        <w:numPr>
          <w:ilvl w:val="2"/>
          <w:numId w:val="51"/>
        </w:numPr>
        <w:suppressAutoHyphens/>
        <w:ind w:left="0" w:firstLine="709"/>
        <w:jc w:val="center"/>
        <w:rPr>
          <w:rFonts w:cs="Arial"/>
        </w:rPr>
      </w:pPr>
      <w:r w:rsidRPr="006067F1">
        <w:rPr>
          <w:rFonts w:cs="Arial"/>
        </w:rPr>
        <w:t>Предложения по обеспечению территории сельского поселения объектами сельскохозяйственного использования</w:t>
      </w:r>
    </w:p>
    <w:p w14:paraId="0927D703" w14:textId="77777777" w:rsidR="00AC22CE" w:rsidRPr="006067F1" w:rsidRDefault="00AC22CE" w:rsidP="008E0C3F">
      <w:pPr>
        <w:ind w:firstLine="709"/>
        <w:jc w:val="center"/>
        <w:rPr>
          <w:rFonts w:cs="Arial"/>
        </w:rPr>
      </w:pPr>
      <w:r w:rsidRPr="006067F1">
        <w:rPr>
          <w:rFonts w:cs="Arial"/>
        </w:rPr>
        <w:t>(с изменениями)</w:t>
      </w:r>
    </w:p>
    <w:p w14:paraId="587043E3" w14:textId="77777777" w:rsidR="00AC22CE" w:rsidRPr="006067F1" w:rsidRDefault="00AC22CE" w:rsidP="008E0C3F">
      <w:pPr>
        <w:ind w:firstLine="709"/>
        <w:rPr>
          <w:rFonts w:cs="Arial"/>
        </w:rPr>
      </w:pPr>
      <w:r w:rsidRPr="006067F1">
        <w:rPr>
          <w:rFonts w:cs="Arial"/>
        </w:rPr>
        <w:t>Развитие сельскохозяйственного комплекса сельского поселения предполагает:</w:t>
      </w:r>
    </w:p>
    <w:p w14:paraId="65E94556" w14:textId="77777777" w:rsidR="00AC22CE" w:rsidRPr="006067F1" w:rsidRDefault="00AC22CE" w:rsidP="008E0C3F">
      <w:pPr>
        <w:numPr>
          <w:ilvl w:val="0"/>
          <w:numId w:val="36"/>
        </w:numPr>
        <w:tabs>
          <w:tab w:val="left" w:pos="900"/>
          <w:tab w:val="left" w:pos="1260"/>
        </w:tabs>
        <w:ind w:left="0" w:firstLine="709"/>
        <w:rPr>
          <w:rFonts w:cs="Arial"/>
        </w:rPr>
      </w:pPr>
      <w:r w:rsidRPr="006067F1">
        <w:rPr>
          <w:rFonts w:cs="Arial"/>
        </w:rPr>
        <w:t>модернизацию сельскохозяйственных предприятий на основе применения новейших технологий и современного оборудования;</w:t>
      </w:r>
    </w:p>
    <w:p w14:paraId="4115E755" w14:textId="77777777" w:rsidR="00AC22CE" w:rsidRPr="006067F1" w:rsidRDefault="00AC22CE" w:rsidP="008E0C3F">
      <w:pPr>
        <w:numPr>
          <w:ilvl w:val="0"/>
          <w:numId w:val="36"/>
        </w:numPr>
        <w:tabs>
          <w:tab w:val="left" w:pos="900"/>
          <w:tab w:val="left" w:pos="1260"/>
        </w:tabs>
        <w:ind w:left="0" w:firstLine="709"/>
        <w:rPr>
          <w:rFonts w:cs="Arial"/>
        </w:rPr>
      </w:pPr>
      <w:r w:rsidRPr="006067F1">
        <w:rPr>
          <w:rFonts w:cs="Arial"/>
        </w:rPr>
        <w:t>совершенствование функционально-планировочной организации сохраняемых производственных зон;</w:t>
      </w:r>
    </w:p>
    <w:p w14:paraId="005881B9" w14:textId="77777777" w:rsidR="00AC22CE" w:rsidRPr="006067F1" w:rsidRDefault="00AC22CE" w:rsidP="008E0C3F">
      <w:pPr>
        <w:numPr>
          <w:ilvl w:val="0"/>
          <w:numId w:val="36"/>
        </w:numPr>
        <w:tabs>
          <w:tab w:val="left" w:pos="900"/>
          <w:tab w:val="left" w:pos="1260"/>
        </w:tabs>
        <w:ind w:left="0" w:firstLine="709"/>
        <w:rPr>
          <w:rFonts w:cs="Arial"/>
        </w:rPr>
      </w:pPr>
      <w:r w:rsidRPr="006067F1">
        <w:rPr>
          <w:rFonts w:cs="Arial"/>
        </w:rPr>
        <w:lastRenderedPageBreak/>
        <w:t>улучшение состояния окружающей среды обеспечения на действующих предприятиях требований экологических нормативов, сокращения разрешенных санитарно-защитных зон;</w:t>
      </w:r>
    </w:p>
    <w:p w14:paraId="5E754184" w14:textId="691124E7" w:rsidR="00AC22CE" w:rsidRPr="006067F1" w:rsidRDefault="00AC22CE" w:rsidP="008E0C3F">
      <w:pPr>
        <w:numPr>
          <w:ilvl w:val="0"/>
          <w:numId w:val="36"/>
        </w:numPr>
        <w:tabs>
          <w:tab w:val="left" w:pos="900"/>
          <w:tab w:val="left" w:pos="1260"/>
        </w:tabs>
        <w:ind w:left="0" w:firstLine="709"/>
        <w:rPr>
          <w:rFonts w:cs="Arial"/>
        </w:rPr>
      </w:pPr>
      <w:r w:rsidRPr="006067F1">
        <w:rPr>
          <w:rFonts w:cs="Arial"/>
        </w:rPr>
        <w:t>интенсификацию использования и повышение плотности застройки сохраняемых сельскохозяйственных</w:t>
      </w:r>
      <w:r w:rsidR="006067F1" w:rsidRPr="006067F1">
        <w:rPr>
          <w:rFonts w:cs="Arial"/>
        </w:rPr>
        <w:t xml:space="preserve"> </w:t>
      </w:r>
      <w:r w:rsidRPr="006067F1">
        <w:rPr>
          <w:rFonts w:cs="Arial"/>
        </w:rPr>
        <w:t>территорий; строительство там объектов научно-производственной, деловой, торговой, выставочной сфер деятельности;</w:t>
      </w:r>
    </w:p>
    <w:p w14:paraId="535F3E58" w14:textId="77777777" w:rsidR="00AC22CE" w:rsidRPr="006067F1" w:rsidRDefault="00AC22CE" w:rsidP="008E0C3F">
      <w:pPr>
        <w:numPr>
          <w:ilvl w:val="0"/>
          <w:numId w:val="36"/>
        </w:numPr>
        <w:tabs>
          <w:tab w:val="left" w:pos="900"/>
          <w:tab w:val="left" w:pos="1260"/>
        </w:tabs>
        <w:ind w:left="0" w:firstLine="709"/>
        <w:rPr>
          <w:rFonts w:cs="Arial"/>
        </w:rPr>
      </w:pPr>
      <w:r w:rsidRPr="006067F1">
        <w:rPr>
          <w:rFonts w:cs="Arial"/>
        </w:rPr>
        <w:t>комплексное благоустройство, озеленение сельскохозяйственных территорий.</w:t>
      </w:r>
    </w:p>
    <w:p w14:paraId="07E79295" w14:textId="77777777" w:rsidR="00AC22CE" w:rsidRPr="006067F1" w:rsidRDefault="00AC22CE" w:rsidP="008E0C3F">
      <w:pPr>
        <w:ind w:firstLine="709"/>
        <w:rPr>
          <w:rFonts w:cs="Arial"/>
        </w:rPr>
      </w:pPr>
      <w:r w:rsidRPr="006067F1">
        <w:rPr>
          <w:rFonts w:cs="Arial"/>
        </w:rPr>
        <w:t>Развитие зоны сельскохозяйственного использования предлагается сосредоточить преимущественно в южной части поселения.</w:t>
      </w:r>
    </w:p>
    <w:p w14:paraId="59EF2516" w14:textId="77777777" w:rsidR="00AC22CE" w:rsidRPr="006067F1" w:rsidRDefault="00AC22CE" w:rsidP="008E0C3F">
      <w:pPr>
        <w:ind w:firstLine="709"/>
        <w:rPr>
          <w:rFonts w:cs="Arial"/>
        </w:rPr>
      </w:pPr>
      <w:r w:rsidRPr="006067F1">
        <w:rPr>
          <w:rFonts w:cs="Arial"/>
        </w:rPr>
        <w:t xml:space="preserve">Согласно ст. 14 </w:t>
      </w:r>
      <w:r w:rsidRPr="006067F1">
        <w:rPr>
          <w:rFonts w:cs="Arial"/>
          <w:spacing w:val="-3"/>
        </w:rPr>
        <w:t xml:space="preserve">Федерального закона № 131-ФЗ </w:t>
      </w:r>
      <w:r w:rsidRPr="006067F1">
        <w:rPr>
          <w:rFonts w:cs="Arial"/>
        </w:rPr>
        <w:t xml:space="preserve">к полномочиям органов местного самоуправления </w:t>
      </w:r>
      <w:r w:rsidRPr="006067F1">
        <w:rPr>
          <w:rFonts w:eastAsia="Calibri" w:cs="Arial"/>
        </w:rPr>
        <w:t xml:space="preserve">сельского </w:t>
      </w:r>
      <w:r w:rsidRPr="006067F1">
        <w:rPr>
          <w:rFonts w:cs="Arial"/>
        </w:rPr>
        <w:t xml:space="preserve">поселения </w:t>
      </w:r>
      <w:r w:rsidRPr="006067F1">
        <w:rPr>
          <w:rFonts w:cs="Arial"/>
          <w:iCs/>
        </w:rPr>
        <w:t xml:space="preserve">относится </w:t>
      </w:r>
      <w:r w:rsidRPr="006067F1">
        <w:rPr>
          <w:rFonts w:cs="Arial"/>
        </w:rPr>
        <w:t>содействие в развитии сельскохозяйственного производства, создание условий для развития малого и среднего предпринимательства</w:t>
      </w:r>
      <w:r w:rsidRPr="006067F1">
        <w:rPr>
          <w:rFonts w:eastAsia="Calibri" w:cs="Arial"/>
          <w:iCs/>
        </w:rPr>
        <w:t>.</w:t>
      </w:r>
    </w:p>
    <w:p w14:paraId="466E975B" w14:textId="77777777" w:rsidR="00AC22CE" w:rsidRPr="006067F1" w:rsidRDefault="00AC22CE" w:rsidP="008E0C3F">
      <w:pPr>
        <w:ind w:firstLine="709"/>
        <w:rPr>
          <w:rFonts w:cs="Arial"/>
        </w:rPr>
      </w:pPr>
      <w:r w:rsidRPr="006067F1">
        <w:rPr>
          <w:rFonts w:eastAsia="Calibri" w:cs="Arial"/>
          <w:bCs/>
        </w:rPr>
        <w:t>Для социально-экономического развития муниципального образования необходимо привлечение инвесторов и создание новых мест приложения труда.</w:t>
      </w:r>
    </w:p>
    <w:p w14:paraId="1BB15A26" w14:textId="77777777" w:rsidR="00AC22CE" w:rsidRPr="006067F1" w:rsidRDefault="00AC22CE" w:rsidP="008E0C3F">
      <w:pPr>
        <w:autoSpaceDE w:val="0"/>
        <w:ind w:firstLine="709"/>
        <w:rPr>
          <w:rFonts w:cs="Arial"/>
        </w:rPr>
      </w:pPr>
      <w:r w:rsidRPr="006067F1">
        <w:rPr>
          <w:rFonts w:cs="Arial"/>
        </w:rPr>
        <w:t>На участках с кадастровыми номерами 36:28:8400005:509 и 36:28:8400005:510 планируется строительство тепличного комплекса.</w:t>
      </w:r>
    </w:p>
    <w:p w14:paraId="7DDC2058" w14:textId="77777777" w:rsidR="00AC22CE" w:rsidRPr="006067F1" w:rsidRDefault="00AC22CE" w:rsidP="008E0C3F">
      <w:pPr>
        <w:ind w:firstLine="709"/>
        <w:rPr>
          <w:rFonts w:cs="Arial"/>
        </w:rPr>
      </w:pPr>
      <w:r w:rsidRPr="006067F1">
        <w:rPr>
          <w:rFonts w:cs="Arial"/>
        </w:rPr>
        <w:t>Для предприятия был разработан проект СЗЗ и рассчитаны максимальные концентрации загрязняющих веществ и уровней шума технологического оборудования на границе расчетной СЗЗ и в зоне жилой застройки.</w:t>
      </w:r>
    </w:p>
    <w:p w14:paraId="00D1C72F" w14:textId="77777777" w:rsidR="00AC22CE" w:rsidRPr="006067F1" w:rsidRDefault="00AC22CE" w:rsidP="008E0C3F">
      <w:pPr>
        <w:ind w:firstLine="709"/>
        <w:rPr>
          <w:rFonts w:cs="Arial"/>
        </w:rPr>
      </w:pPr>
      <w:r w:rsidRPr="006067F1">
        <w:rPr>
          <w:rFonts w:cs="Arial"/>
        </w:rPr>
        <w:t>В генеральном плане санитарно-защитная зона отображена по границам земельных участков с кадастровыми номерами 36:28:8400005:509 и 36:28:8400005:510, согласно расчетам, подтвержденным экспертным заключением.</w:t>
      </w:r>
    </w:p>
    <w:p w14:paraId="0AD30941" w14:textId="77777777" w:rsidR="00AC22CE" w:rsidRPr="006067F1" w:rsidRDefault="00AC22CE" w:rsidP="006067F1">
      <w:pPr>
        <w:jc w:val="center"/>
        <w:rPr>
          <w:rFonts w:cs="Arial"/>
        </w:rPr>
      </w:pPr>
    </w:p>
    <w:p w14:paraId="5D16B869" w14:textId="77777777" w:rsidR="00AC22CE" w:rsidRPr="006067F1" w:rsidRDefault="00AC22CE" w:rsidP="006067F1">
      <w:pPr>
        <w:pStyle w:val="ConsPlusNormal"/>
        <w:widowControl/>
        <w:ind w:firstLine="709"/>
        <w:jc w:val="center"/>
        <w:rPr>
          <w:sz w:val="24"/>
          <w:szCs w:val="24"/>
        </w:rPr>
      </w:pPr>
      <w:r w:rsidRPr="006067F1">
        <w:rPr>
          <w:rFonts w:eastAsia="Arial Unicode MS"/>
          <w:bCs/>
          <w:iCs/>
          <w:spacing w:val="-10"/>
          <w:kern w:val="2"/>
          <w:sz w:val="24"/>
          <w:szCs w:val="24"/>
        </w:rPr>
        <w:t>Перечень мероприятий по обеспечению территории сельского поселения объектами сельскохозяйственного использования</w:t>
      </w:r>
    </w:p>
    <w:p w14:paraId="4BAD8985" w14:textId="77777777" w:rsidR="00AC22CE" w:rsidRPr="006067F1" w:rsidRDefault="00AC22CE" w:rsidP="006067F1">
      <w:pPr>
        <w:jc w:val="center"/>
        <w:rPr>
          <w:rFonts w:cs="Arial"/>
        </w:rPr>
      </w:pPr>
      <w:r w:rsidRPr="006067F1">
        <w:rPr>
          <w:rFonts w:cs="Arial"/>
        </w:rPr>
        <w:t>(с изменениями)</w:t>
      </w:r>
    </w:p>
    <w:tbl>
      <w:tblPr>
        <w:tblW w:w="5000" w:type="pct"/>
        <w:tblLook w:val="0000" w:firstRow="0" w:lastRow="0" w:firstColumn="0" w:lastColumn="0" w:noHBand="0" w:noVBand="0"/>
      </w:tblPr>
      <w:tblGrid>
        <w:gridCol w:w="824"/>
        <w:gridCol w:w="4809"/>
        <w:gridCol w:w="2399"/>
        <w:gridCol w:w="1823"/>
      </w:tblGrid>
      <w:tr w:rsidR="006067F1" w:rsidRPr="008E0C3F" w14:paraId="79154F2D" w14:textId="77777777" w:rsidTr="008E0C3F">
        <w:tc>
          <w:tcPr>
            <w:tcW w:w="418" w:type="pct"/>
            <w:tcBorders>
              <w:top w:val="single" w:sz="4" w:space="0" w:color="000000"/>
              <w:left w:val="single" w:sz="4" w:space="0" w:color="000000"/>
              <w:bottom w:val="single" w:sz="4" w:space="0" w:color="000000"/>
            </w:tcBorders>
            <w:shd w:val="clear" w:color="auto" w:fill="auto"/>
          </w:tcPr>
          <w:p w14:paraId="5B818EBA" w14:textId="77777777" w:rsidR="00AC22CE" w:rsidRPr="008E0C3F" w:rsidRDefault="00AC22CE" w:rsidP="006067F1">
            <w:pPr>
              <w:pStyle w:val="ConsPlusNormal"/>
              <w:widowControl/>
              <w:snapToGrid w:val="0"/>
              <w:ind w:firstLine="0"/>
              <w:jc w:val="both"/>
            </w:pPr>
            <w:r w:rsidRPr="008E0C3F">
              <w:t>№</w:t>
            </w:r>
            <w:r w:rsidRPr="008E0C3F">
              <w:rPr>
                <w:rFonts w:eastAsia="Times New Roman"/>
              </w:rPr>
              <w:t xml:space="preserve"> </w:t>
            </w:r>
            <w:r w:rsidRPr="008E0C3F">
              <w:t xml:space="preserve">пп </w:t>
            </w:r>
          </w:p>
        </w:tc>
        <w:tc>
          <w:tcPr>
            <w:tcW w:w="2440" w:type="pct"/>
            <w:tcBorders>
              <w:top w:val="single" w:sz="4" w:space="0" w:color="000000"/>
              <w:left w:val="single" w:sz="4" w:space="0" w:color="000000"/>
              <w:bottom w:val="single" w:sz="4" w:space="0" w:color="000000"/>
            </w:tcBorders>
            <w:shd w:val="clear" w:color="auto" w:fill="auto"/>
          </w:tcPr>
          <w:p w14:paraId="144D667E" w14:textId="77777777" w:rsidR="00AC22CE" w:rsidRPr="008E0C3F" w:rsidRDefault="00AC22CE" w:rsidP="006067F1">
            <w:pPr>
              <w:pStyle w:val="ConsPlusNormal"/>
              <w:widowControl/>
              <w:snapToGrid w:val="0"/>
              <w:ind w:firstLine="0"/>
              <w:jc w:val="both"/>
            </w:pPr>
            <w:r w:rsidRPr="008E0C3F">
              <w:t xml:space="preserve">Наименование мероприятия </w:t>
            </w:r>
          </w:p>
        </w:tc>
        <w:tc>
          <w:tcPr>
            <w:tcW w:w="1217" w:type="pct"/>
            <w:tcBorders>
              <w:top w:val="single" w:sz="4" w:space="0" w:color="000000"/>
              <w:left w:val="single" w:sz="4" w:space="0" w:color="000000"/>
              <w:bottom w:val="single" w:sz="4" w:space="0" w:color="000000"/>
            </w:tcBorders>
            <w:shd w:val="clear" w:color="auto" w:fill="auto"/>
          </w:tcPr>
          <w:p w14:paraId="786198FB" w14:textId="77777777" w:rsidR="00AC22CE" w:rsidRPr="008E0C3F" w:rsidRDefault="00AC22CE" w:rsidP="006067F1">
            <w:pPr>
              <w:pStyle w:val="ConsPlusNormal"/>
              <w:widowControl/>
              <w:snapToGrid w:val="0"/>
              <w:ind w:firstLine="0"/>
              <w:jc w:val="both"/>
            </w:pPr>
            <w:r w:rsidRPr="008E0C3F">
              <w:rPr>
                <w:bCs/>
              </w:rPr>
              <w:t>Этапы реализации</w:t>
            </w:r>
          </w:p>
        </w:tc>
        <w:tc>
          <w:tcPr>
            <w:tcW w:w="925" w:type="pct"/>
            <w:tcBorders>
              <w:top w:val="single" w:sz="4" w:space="0" w:color="000000"/>
              <w:left w:val="single" w:sz="4" w:space="0" w:color="000000"/>
              <w:bottom w:val="single" w:sz="4" w:space="0" w:color="000000"/>
              <w:right w:val="single" w:sz="4" w:space="0" w:color="000000"/>
            </w:tcBorders>
            <w:shd w:val="clear" w:color="auto" w:fill="auto"/>
          </w:tcPr>
          <w:p w14:paraId="5336D1A3" w14:textId="77777777" w:rsidR="00AC22CE" w:rsidRPr="008E0C3F" w:rsidRDefault="00AC22CE" w:rsidP="006067F1">
            <w:pPr>
              <w:pStyle w:val="ConsPlusNormal"/>
              <w:widowControl/>
              <w:snapToGrid w:val="0"/>
              <w:ind w:firstLine="0"/>
              <w:jc w:val="both"/>
            </w:pPr>
            <w:r w:rsidRPr="008E0C3F">
              <w:t>Исполнитель</w:t>
            </w:r>
          </w:p>
        </w:tc>
      </w:tr>
      <w:tr w:rsidR="006067F1" w:rsidRPr="008E0C3F" w14:paraId="77D11565" w14:textId="77777777" w:rsidTr="008E0C3F">
        <w:trPr>
          <w:trHeight w:val="351"/>
        </w:trPr>
        <w:tc>
          <w:tcPr>
            <w:tcW w:w="418" w:type="pct"/>
            <w:tcBorders>
              <w:top w:val="single" w:sz="4" w:space="0" w:color="000000"/>
              <w:left w:val="single" w:sz="4" w:space="0" w:color="000000"/>
              <w:bottom w:val="single" w:sz="4" w:space="0" w:color="000000"/>
            </w:tcBorders>
            <w:shd w:val="clear" w:color="auto" w:fill="auto"/>
          </w:tcPr>
          <w:p w14:paraId="418B5FF1" w14:textId="77777777" w:rsidR="00AC22CE" w:rsidRPr="008E0C3F" w:rsidRDefault="00AC22CE" w:rsidP="006067F1">
            <w:pPr>
              <w:pStyle w:val="ConsPlusNormal"/>
              <w:widowControl/>
              <w:snapToGrid w:val="0"/>
              <w:ind w:firstLine="0"/>
              <w:jc w:val="both"/>
            </w:pPr>
            <w:r w:rsidRPr="008E0C3F">
              <w:t>1.</w:t>
            </w:r>
          </w:p>
        </w:tc>
        <w:tc>
          <w:tcPr>
            <w:tcW w:w="2440" w:type="pct"/>
            <w:tcBorders>
              <w:top w:val="single" w:sz="4" w:space="0" w:color="000000"/>
              <w:left w:val="single" w:sz="4" w:space="0" w:color="000000"/>
              <w:bottom w:val="single" w:sz="4" w:space="0" w:color="000000"/>
            </w:tcBorders>
            <w:shd w:val="clear" w:color="auto" w:fill="auto"/>
          </w:tcPr>
          <w:p w14:paraId="1AEC7E4A" w14:textId="0C687D21" w:rsidR="00AC22CE" w:rsidRPr="008E0C3F" w:rsidRDefault="00AC22CE" w:rsidP="006067F1">
            <w:pPr>
              <w:pStyle w:val="ConsPlusNormal"/>
              <w:widowControl/>
              <w:snapToGrid w:val="0"/>
              <w:ind w:firstLine="0"/>
              <w:jc w:val="both"/>
            </w:pPr>
            <w:r w:rsidRPr="008E0C3F">
              <w:rPr>
                <w:iCs/>
                <w:spacing w:val="-10"/>
                <w:kern w:val="2"/>
              </w:rPr>
              <w:t>Реконструкция</w:t>
            </w:r>
            <w:r w:rsidR="006067F1" w:rsidRPr="008E0C3F">
              <w:rPr>
                <w:iCs/>
                <w:spacing w:val="-10"/>
                <w:kern w:val="2"/>
              </w:rPr>
              <w:t xml:space="preserve"> </w:t>
            </w:r>
            <w:r w:rsidRPr="008E0C3F">
              <w:rPr>
                <w:iCs/>
                <w:spacing w:val="-10"/>
                <w:kern w:val="2"/>
              </w:rPr>
              <w:t>действующих сельскохозяйственных предприятий</w:t>
            </w:r>
          </w:p>
        </w:tc>
        <w:tc>
          <w:tcPr>
            <w:tcW w:w="1217" w:type="pct"/>
            <w:tcBorders>
              <w:top w:val="single" w:sz="4" w:space="0" w:color="000000"/>
              <w:left w:val="single" w:sz="4" w:space="0" w:color="000000"/>
              <w:bottom w:val="single" w:sz="4" w:space="0" w:color="000000"/>
            </w:tcBorders>
            <w:shd w:val="clear" w:color="auto" w:fill="auto"/>
            <w:vAlign w:val="center"/>
          </w:tcPr>
          <w:p w14:paraId="7DB59946" w14:textId="77777777" w:rsidR="00AC22CE" w:rsidRPr="008E0C3F" w:rsidRDefault="00AC22CE" w:rsidP="006067F1">
            <w:pPr>
              <w:pStyle w:val="ConsPlusNormal"/>
              <w:widowControl/>
              <w:snapToGrid w:val="0"/>
              <w:ind w:firstLine="0"/>
              <w:jc w:val="center"/>
            </w:pPr>
            <w:r w:rsidRPr="008E0C3F">
              <w:t>2011-2013г.</w:t>
            </w:r>
          </w:p>
        </w:tc>
        <w:tc>
          <w:tcPr>
            <w:tcW w:w="9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C5FBB4" w14:textId="77777777" w:rsidR="00AC22CE" w:rsidRPr="008E0C3F" w:rsidRDefault="00AC22CE" w:rsidP="006067F1">
            <w:pPr>
              <w:pStyle w:val="ConsPlusNormal"/>
              <w:widowControl/>
              <w:snapToGrid w:val="0"/>
              <w:ind w:firstLine="0"/>
              <w:jc w:val="center"/>
            </w:pPr>
            <w:r w:rsidRPr="008E0C3F">
              <w:t>Арендаторы</w:t>
            </w:r>
          </w:p>
          <w:p w14:paraId="58560A2C" w14:textId="77777777" w:rsidR="00AC22CE" w:rsidRPr="008E0C3F" w:rsidRDefault="00AC22CE" w:rsidP="006067F1">
            <w:pPr>
              <w:pStyle w:val="ConsPlusNormal"/>
              <w:widowControl/>
              <w:snapToGrid w:val="0"/>
              <w:ind w:firstLine="0"/>
              <w:jc w:val="center"/>
            </w:pPr>
          </w:p>
        </w:tc>
      </w:tr>
      <w:tr w:rsidR="006067F1" w:rsidRPr="008E0C3F" w14:paraId="54941095" w14:textId="77777777" w:rsidTr="008E0C3F">
        <w:trPr>
          <w:trHeight w:hRule="exact" w:val="993"/>
        </w:trPr>
        <w:tc>
          <w:tcPr>
            <w:tcW w:w="418" w:type="pct"/>
            <w:tcBorders>
              <w:top w:val="single" w:sz="4" w:space="0" w:color="000000"/>
              <w:left w:val="single" w:sz="4" w:space="0" w:color="000000"/>
              <w:bottom w:val="single" w:sz="4" w:space="0" w:color="000000"/>
            </w:tcBorders>
            <w:shd w:val="clear" w:color="auto" w:fill="auto"/>
          </w:tcPr>
          <w:p w14:paraId="2B2EB49C" w14:textId="77777777" w:rsidR="00AC22CE" w:rsidRPr="008E0C3F" w:rsidRDefault="00AC22CE" w:rsidP="006067F1">
            <w:pPr>
              <w:pStyle w:val="ConsPlusNormal"/>
              <w:widowControl/>
              <w:snapToGrid w:val="0"/>
              <w:ind w:firstLine="0"/>
              <w:jc w:val="both"/>
            </w:pPr>
            <w:r w:rsidRPr="008E0C3F">
              <w:t>2.</w:t>
            </w:r>
          </w:p>
        </w:tc>
        <w:tc>
          <w:tcPr>
            <w:tcW w:w="2440" w:type="pct"/>
            <w:tcBorders>
              <w:top w:val="single" w:sz="4" w:space="0" w:color="000000"/>
              <w:left w:val="single" w:sz="4" w:space="0" w:color="000000"/>
              <w:bottom w:val="single" w:sz="4" w:space="0" w:color="000000"/>
            </w:tcBorders>
            <w:shd w:val="clear" w:color="auto" w:fill="auto"/>
          </w:tcPr>
          <w:p w14:paraId="39D39452" w14:textId="77777777" w:rsidR="00AC22CE" w:rsidRPr="008E0C3F" w:rsidRDefault="00AC22CE" w:rsidP="006067F1">
            <w:pPr>
              <w:pStyle w:val="ConsPlusNormal"/>
              <w:widowControl/>
              <w:snapToGrid w:val="0"/>
              <w:ind w:firstLine="0"/>
              <w:jc w:val="both"/>
            </w:pPr>
            <w:r w:rsidRPr="008E0C3F">
              <w:t xml:space="preserve">Выделения земельного участка для строительства и расширения сельскохозяйственных предприятий </w:t>
            </w:r>
          </w:p>
        </w:tc>
        <w:tc>
          <w:tcPr>
            <w:tcW w:w="1217" w:type="pct"/>
            <w:tcBorders>
              <w:top w:val="single" w:sz="4" w:space="0" w:color="000000"/>
              <w:left w:val="single" w:sz="4" w:space="0" w:color="000000"/>
              <w:bottom w:val="single" w:sz="4" w:space="0" w:color="000000"/>
            </w:tcBorders>
            <w:shd w:val="clear" w:color="auto" w:fill="auto"/>
            <w:vAlign w:val="center"/>
          </w:tcPr>
          <w:p w14:paraId="04EDEADB" w14:textId="77777777" w:rsidR="00AC22CE" w:rsidRPr="008E0C3F" w:rsidRDefault="00AC22CE" w:rsidP="006067F1">
            <w:pPr>
              <w:pStyle w:val="ConsPlusNormal"/>
              <w:widowControl/>
              <w:snapToGrid w:val="0"/>
              <w:ind w:firstLine="0"/>
              <w:jc w:val="center"/>
            </w:pPr>
            <w:r w:rsidRPr="008E0C3F">
              <w:t>2013- 2015г.</w:t>
            </w:r>
          </w:p>
        </w:tc>
        <w:tc>
          <w:tcPr>
            <w:tcW w:w="9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57779A" w14:textId="77777777" w:rsidR="00AC22CE" w:rsidRPr="008E0C3F" w:rsidRDefault="00AC22CE" w:rsidP="006067F1">
            <w:pPr>
              <w:pStyle w:val="ConsPlusNormal"/>
              <w:widowControl/>
              <w:snapToGrid w:val="0"/>
              <w:ind w:firstLine="0"/>
              <w:jc w:val="center"/>
            </w:pPr>
            <w:r w:rsidRPr="008E0C3F">
              <w:t>Арендаторы</w:t>
            </w:r>
          </w:p>
        </w:tc>
      </w:tr>
      <w:tr w:rsidR="006067F1" w:rsidRPr="008E0C3F" w14:paraId="6110E84E" w14:textId="77777777" w:rsidTr="008E0C3F">
        <w:trPr>
          <w:trHeight w:hRule="exact" w:val="1285"/>
        </w:trPr>
        <w:tc>
          <w:tcPr>
            <w:tcW w:w="418" w:type="pct"/>
            <w:tcBorders>
              <w:top w:val="single" w:sz="4" w:space="0" w:color="000000"/>
              <w:left w:val="single" w:sz="4" w:space="0" w:color="000000"/>
              <w:bottom w:val="single" w:sz="4" w:space="0" w:color="000000"/>
            </w:tcBorders>
            <w:shd w:val="clear" w:color="auto" w:fill="auto"/>
          </w:tcPr>
          <w:p w14:paraId="4F4D0277" w14:textId="77777777" w:rsidR="00AC22CE" w:rsidRPr="008E0C3F" w:rsidRDefault="00AC22CE" w:rsidP="006067F1">
            <w:pPr>
              <w:pStyle w:val="ConsPlusNormal"/>
              <w:widowControl/>
              <w:snapToGrid w:val="0"/>
              <w:ind w:firstLine="0"/>
              <w:jc w:val="both"/>
            </w:pPr>
            <w:r w:rsidRPr="008E0C3F">
              <w:t>3.</w:t>
            </w:r>
          </w:p>
        </w:tc>
        <w:tc>
          <w:tcPr>
            <w:tcW w:w="2440" w:type="pct"/>
            <w:tcBorders>
              <w:top w:val="single" w:sz="4" w:space="0" w:color="000000"/>
              <w:left w:val="single" w:sz="4" w:space="0" w:color="000000"/>
              <w:bottom w:val="single" w:sz="4" w:space="0" w:color="000000"/>
            </w:tcBorders>
            <w:shd w:val="clear" w:color="auto" w:fill="auto"/>
          </w:tcPr>
          <w:p w14:paraId="58645D01" w14:textId="77777777" w:rsidR="00AC22CE" w:rsidRPr="008E0C3F" w:rsidRDefault="00AC22CE" w:rsidP="006067F1">
            <w:pPr>
              <w:pStyle w:val="ConsPlusNormal"/>
              <w:widowControl/>
              <w:snapToGrid w:val="0"/>
              <w:ind w:firstLine="0"/>
              <w:jc w:val="both"/>
            </w:pPr>
            <w:r w:rsidRPr="008E0C3F">
              <w:t>Строительство тепличного комплекса* в границах земельных участков с кадастровыми номерами 36:28:8400005:509 и 36:28:8400005:510.</w:t>
            </w:r>
          </w:p>
        </w:tc>
        <w:tc>
          <w:tcPr>
            <w:tcW w:w="1217" w:type="pct"/>
            <w:tcBorders>
              <w:top w:val="single" w:sz="4" w:space="0" w:color="000000"/>
              <w:left w:val="single" w:sz="4" w:space="0" w:color="000000"/>
              <w:bottom w:val="single" w:sz="4" w:space="0" w:color="000000"/>
            </w:tcBorders>
            <w:shd w:val="clear" w:color="auto" w:fill="auto"/>
            <w:vAlign w:val="center"/>
          </w:tcPr>
          <w:p w14:paraId="1D50DE09" w14:textId="77777777" w:rsidR="00AC22CE" w:rsidRPr="008E0C3F" w:rsidRDefault="00AC22CE" w:rsidP="006067F1">
            <w:pPr>
              <w:pStyle w:val="ConsPlusNormal"/>
              <w:widowControl/>
              <w:snapToGrid w:val="0"/>
              <w:ind w:firstLine="0"/>
              <w:jc w:val="center"/>
            </w:pPr>
            <w:r w:rsidRPr="008E0C3F">
              <w:t>Расчетный срок</w:t>
            </w:r>
          </w:p>
        </w:tc>
        <w:tc>
          <w:tcPr>
            <w:tcW w:w="9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62BD9C" w14:textId="77777777" w:rsidR="00AC22CE" w:rsidRPr="008E0C3F" w:rsidRDefault="00AC22CE" w:rsidP="006067F1">
            <w:pPr>
              <w:pStyle w:val="ConsPlusNormal"/>
              <w:widowControl/>
              <w:snapToGrid w:val="0"/>
              <w:ind w:firstLine="0"/>
              <w:jc w:val="center"/>
            </w:pPr>
            <w:r w:rsidRPr="008E0C3F">
              <w:t>ООО «Отечество»</w:t>
            </w:r>
          </w:p>
        </w:tc>
      </w:tr>
    </w:tbl>
    <w:p w14:paraId="60ACE1FC" w14:textId="77777777" w:rsidR="00AC22CE" w:rsidRPr="006067F1" w:rsidRDefault="00AC22CE" w:rsidP="008E0C3F">
      <w:pPr>
        <w:autoSpaceDE w:val="0"/>
        <w:ind w:firstLine="709"/>
        <w:rPr>
          <w:rFonts w:cs="Arial"/>
        </w:rPr>
      </w:pPr>
      <w:r w:rsidRPr="006067F1">
        <w:rPr>
          <w:rFonts w:eastAsia="Calibri" w:cs="Arial"/>
        </w:rPr>
        <w:t xml:space="preserve">* Для указанного объекта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разработан проект санитарно-защитной зоны. </w:t>
      </w:r>
      <w:r w:rsidRPr="006067F1">
        <w:rPr>
          <w:rFonts w:cs="Arial"/>
        </w:rPr>
        <w:t>Решение об установлении санитарно-защитной зоны принимают территориальный орган Федеральной службы по надзору в сфере защиты прав потребителей и благополучия человека - в отношении групп объектов, в состав которых входят объекты III - V класса опасности.</w:t>
      </w:r>
    </w:p>
    <w:p w14:paraId="63665EBB" w14:textId="77777777" w:rsidR="00AC22CE" w:rsidRPr="006067F1" w:rsidRDefault="00AC22CE" w:rsidP="008E0C3F">
      <w:pPr>
        <w:autoSpaceDE w:val="0"/>
        <w:ind w:firstLine="709"/>
        <w:rPr>
          <w:rFonts w:cs="Arial"/>
        </w:rPr>
      </w:pPr>
      <w:r w:rsidRPr="006067F1">
        <w:rPr>
          <w:rFonts w:eastAsia="Calibri" w:cs="Arial"/>
        </w:rPr>
        <w:lastRenderedPageBreak/>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14:paraId="694D1222" w14:textId="77777777" w:rsidR="00AC22CE" w:rsidRPr="006067F1" w:rsidRDefault="00AC22CE" w:rsidP="008E0C3F">
      <w:pPr>
        <w:tabs>
          <w:tab w:val="left" w:pos="720"/>
          <w:tab w:val="left" w:pos="780"/>
        </w:tabs>
        <w:snapToGrid w:val="0"/>
        <w:ind w:firstLine="709"/>
        <w:rPr>
          <w:rFonts w:eastAsia="Calibri" w:cs="Arial"/>
          <w:bCs/>
          <w:iCs/>
        </w:rPr>
      </w:pPr>
    </w:p>
    <w:p w14:paraId="4CBD9943" w14:textId="77777777" w:rsidR="00AC22CE" w:rsidRPr="006067F1" w:rsidRDefault="00AC22CE" w:rsidP="008E0C3F">
      <w:pPr>
        <w:ind w:firstLine="709"/>
        <w:jc w:val="center"/>
        <w:rPr>
          <w:rFonts w:eastAsia="Calibri" w:cs="Arial"/>
          <w:bCs/>
          <w:iCs/>
        </w:rPr>
      </w:pPr>
    </w:p>
    <w:p w14:paraId="20AD834C" w14:textId="77777777" w:rsidR="00AC22CE" w:rsidRPr="006067F1" w:rsidRDefault="00AC22CE" w:rsidP="008E0C3F">
      <w:pPr>
        <w:ind w:firstLine="709"/>
        <w:jc w:val="center"/>
        <w:rPr>
          <w:rFonts w:cs="Arial"/>
        </w:rPr>
      </w:pPr>
      <w:r w:rsidRPr="006067F1">
        <w:rPr>
          <w:rFonts w:cs="Arial"/>
        </w:rPr>
        <w:t>3.3.9. Предложения по обеспечению территории сельского поселения</w:t>
      </w:r>
    </w:p>
    <w:p w14:paraId="3B92B9ED" w14:textId="77777777" w:rsidR="00AC22CE" w:rsidRPr="006067F1" w:rsidRDefault="00AC22CE" w:rsidP="008E0C3F">
      <w:pPr>
        <w:ind w:firstLine="709"/>
        <w:jc w:val="center"/>
        <w:rPr>
          <w:rFonts w:cs="Arial"/>
        </w:rPr>
      </w:pPr>
      <w:r w:rsidRPr="006067F1">
        <w:rPr>
          <w:rFonts w:cs="Arial"/>
        </w:rPr>
        <w:t xml:space="preserve">местами сбора бытовых отходов </w:t>
      </w:r>
    </w:p>
    <w:p w14:paraId="06F37F3C" w14:textId="77777777" w:rsidR="00AC22CE" w:rsidRPr="006067F1" w:rsidRDefault="00AC22CE" w:rsidP="008E0C3F">
      <w:pPr>
        <w:ind w:firstLine="709"/>
        <w:jc w:val="center"/>
        <w:rPr>
          <w:rFonts w:cs="Arial"/>
        </w:rPr>
      </w:pPr>
    </w:p>
    <w:p w14:paraId="4664D4DF" w14:textId="36AEA201" w:rsidR="00AC22CE" w:rsidRPr="006067F1" w:rsidRDefault="00AC22CE" w:rsidP="008E0C3F">
      <w:pPr>
        <w:pStyle w:val="ConsPlusNormal"/>
        <w:widowControl/>
        <w:ind w:firstLine="709"/>
        <w:jc w:val="both"/>
        <w:rPr>
          <w:sz w:val="24"/>
          <w:szCs w:val="24"/>
        </w:rPr>
      </w:pPr>
      <w:r w:rsidRPr="006067F1">
        <w:rPr>
          <w:sz w:val="24"/>
          <w:szCs w:val="24"/>
        </w:rPr>
        <w:t>Согласно ст. 14 и 14.1. ФЗ-131 к полномочиям</w:t>
      </w:r>
      <w:r w:rsidR="006067F1" w:rsidRPr="006067F1">
        <w:rPr>
          <w:sz w:val="24"/>
          <w:szCs w:val="24"/>
        </w:rPr>
        <w:t xml:space="preserve"> </w:t>
      </w:r>
      <w:r w:rsidRPr="006067F1">
        <w:rPr>
          <w:sz w:val="24"/>
          <w:szCs w:val="24"/>
        </w:rPr>
        <w:t>администрации сельского поселения относятся следующие предложения по организации сбора и вывоза бытовых отходов и мусора.</w:t>
      </w:r>
    </w:p>
    <w:p w14:paraId="25475212" w14:textId="27CD73F3" w:rsidR="00AC22CE" w:rsidRPr="006067F1" w:rsidRDefault="006067F1" w:rsidP="008E0C3F">
      <w:pPr>
        <w:ind w:firstLine="709"/>
        <w:rPr>
          <w:rFonts w:cs="Arial"/>
        </w:rPr>
      </w:pPr>
      <w:r w:rsidRPr="006067F1">
        <w:rPr>
          <w:rFonts w:cs="Arial"/>
          <w:spacing w:val="-10"/>
          <w:kern w:val="2"/>
          <w:lang w:eastAsia="ar-SA"/>
        </w:rPr>
        <w:t xml:space="preserve"> </w:t>
      </w:r>
      <w:r w:rsidR="00AC22CE" w:rsidRPr="006067F1">
        <w:rPr>
          <w:rFonts w:cs="Arial"/>
        </w:rPr>
        <w:t>Необходимо проведение рекультивации несанкционированных свалок и организация мест по сбору мусора и временного накопления отходов с установкой контейнеров большей емкостью – 30 м</w:t>
      </w:r>
      <w:r w:rsidR="00AC22CE" w:rsidRPr="006067F1">
        <w:rPr>
          <w:rFonts w:cs="Arial"/>
          <w:vertAlign w:val="superscript"/>
        </w:rPr>
        <w:t>3</w:t>
      </w:r>
      <w:r w:rsidR="00AC22CE" w:rsidRPr="006067F1">
        <w:rPr>
          <w:rFonts w:cs="Arial"/>
        </w:rPr>
        <w:t>, оснащенных системой «Мультилифт», в каждом населенном пункте, и вывоза его на полигон ТБО. Сроки реализации мероприятий определены на первую очередь развития генерального плана.</w:t>
      </w:r>
    </w:p>
    <w:p w14:paraId="54109297" w14:textId="77777777" w:rsidR="00AC22CE" w:rsidRPr="006067F1" w:rsidRDefault="00AC22CE" w:rsidP="006067F1">
      <w:pPr>
        <w:rPr>
          <w:rFonts w:eastAsia="Arial Unicode MS" w:cs="Arial"/>
          <w:bCs/>
          <w:iCs/>
          <w:spacing w:val="-10"/>
          <w:kern w:val="2"/>
        </w:rPr>
      </w:pPr>
    </w:p>
    <w:p w14:paraId="1AD480CD" w14:textId="77777777" w:rsidR="00AC22CE" w:rsidRPr="006067F1" w:rsidRDefault="00AC22CE" w:rsidP="006067F1">
      <w:pPr>
        <w:pStyle w:val="ConsPlusNormal"/>
        <w:widowControl/>
        <w:ind w:firstLine="709"/>
        <w:jc w:val="center"/>
        <w:rPr>
          <w:sz w:val="24"/>
          <w:szCs w:val="24"/>
        </w:rPr>
      </w:pPr>
      <w:r w:rsidRPr="006067F1">
        <w:rPr>
          <w:rFonts w:eastAsia="Arial Unicode MS"/>
          <w:bCs/>
          <w:iCs/>
          <w:spacing w:val="-10"/>
          <w:kern w:val="2"/>
          <w:sz w:val="24"/>
          <w:szCs w:val="24"/>
        </w:rPr>
        <w:t>Перечень мероприятий по территориальному планированию и этапы их реализации по разделу</w:t>
      </w:r>
      <w:r w:rsidRPr="006067F1">
        <w:rPr>
          <w:sz w:val="24"/>
          <w:szCs w:val="24"/>
        </w:rPr>
        <w:t xml:space="preserve"> организации сбора и вывоза бытовых отходов и мусора</w:t>
      </w:r>
    </w:p>
    <w:p w14:paraId="655DF90F" w14:textId="77777777" w:rsidR="00AC22CE" w:rsidRPr="006067F1" w:rsidRDefault="00AC22CE" w:rsidP="006067F1">
      <w:pPr>
        <w:ind w:left="360" w:firstLine="0"/>
        <w:jc w:val="center"/>
        <w:rPr>
          <w:rFonts w:cs="Arial"/>
        </w:rPr>
      </w:pPr>
    </w:p>
    <w:tbl>
      <w:tblPr>
        <w:tblW w:w="5000" w:type="pct"/>
        <w:tblCellMar>
          <w:left w:w="10" w:type="dxa"/>
          <w:right w:w="10" w:type="dxa"/>
        </w:tblCellMar>
        <w:tblLook w:val="0000" w:firstRow="0" w:lastRow="0" w:firstColumn="0" w:lastColumn="0" w:noHBand="0" w:noVBand="0"/>
      </w:tblPr>
      <w:tblGrid>
        <w:gridCol w:w="807"/>
        <w:gridCol w:w="3860"/>
        <w:gridCol w:w="2334"/>
        <w:gridCol w:w="2658"/>
      </w:tblGrid>
      <w:tr w:rsidR="006067F1" w:rsidRPr="008E0C3F" w14:paraId="3EAA7578" w14:textId="77777777" w:rsidTr="008E0C3F">
        <w:tc>
          <w:tcPr>
            <w:tcW w:w="418" w:type="pct"/>
            <w:tcBorders>
              <w:top w:val="single" w:sz="6" w:space="0" w:color="000000"/>
              <w:left w:val="single" w:sz="6" w:space="0" w:color="000000"/>
              <w:bottom w:val="single" w:sz="6" w:space="0" w:color="000000"/>
            </w:tcBorders>
            <w:shd w:val="clear" w:color="auto" w:fill="auto"/>
          </w:tcPr>
          <w:p w14:paraId="6128A451" w14:textId="77777777" w:rsidR="00AC22CE" w:rsidRPr="008E0C3F" w:rsidRDefault="00AC22CE" w:rsidP="008E0C3F">
            <w:pPr>
              <w:autoSpaceDE w:val="0"/>
              <w:ind w:firstLine="0"/>
              <w:rPr>
                <w:rFonts w:cs="Arial"/>
                <w:sz w:val="20"/>
                <w:szCs w:val="20"/>
              </w:rPr>
            </w:pPr>
            <w:r w:rsidRPr="008E0C3F">
              <w:rPr>
                <w:rFonts w:cs="Arial"/>
                <w:bCs/>
                <w:sz w:val="20"/>
                <w:szCs w:val="20"/>
              </w:rPr>
              <w:t>№</w:t>
            </w:r>
            <w:r w:rsidRPr="008E0C3F">
              <w:rPr>
                <w:rFonts w:eastAsia="Times New Roman CYR" w:cs="Arial"/>
                <w:bCs/>
                <w:sz w:val="20"/>
                <w:szCs w:val="20"/>
              </w:rPr>
              <w:t xml:space="preserve"> </w:t>
            </w:r>
            <w:r w:rsidRPr="008E0C3F">
              <w:rPr>
                <w:rFonts w:cs="Arial"/>
                <w:bCs/>
                <w:sz w:val="20"/>
                <w:szCs w:val="20"/>
              </w:rPr>
              <w:t xml:space="preserve">пп </w:t>
            </w:r>
          </w:p>
        </w:tc>
        <w:tc>
          <w:tcPr>
            <w:tcW w:w="1998" w:type="pct"/>
            <w:tcBorders>
              <w:top w:val="single" w:sz="6" w:space="0" w:color="000000"/>
              <w:left w:val="single" w:sz="6" w:space="0" w:color="000000"/>
              <w:bottom w:val="single" w:sz="6" w:space="0" w:color="000000"/>
            </w:tcBorders>
            <w:shd w:val="clear" w:color="auto" w:fill="auto"/>
          </w:tcPr>
          <w:p w14:paraId="6F349888" w14:textId="77777777" w:rsidR="00AC22CE" w:rsidRPr="008E0C3F" w:rsidRDefault="00AC22CE" w:rsidP="008E0C3F">
            <w:pPr>
              <w:autoSpaceDE w:val="0"/>
              <w:ind w:firstLine="0"/>
              <w:rPr>
                <w:rFonts w:cs="Arial"/>
                <w:sz w:val="20"/>
                <w:szCs w:val="20"/>
              </w:rPr>
            </w:pPr>
            <w:r w:rsidRPr="008E0C3F">
              <w:rPr>
                <w:rFonts w:cs="Arial"/>
                <w:bCs/>
                <w:sz w:val="20"/>
                <w:szCs w:val="20"/>
              </w:rPr>
              <w:t xml:space="preserve">Наименование мероприятия </w:t>
            </w:r>
          </w:p>
        </w:tc>
        <w:tc>
          <w:tcPr>
            <w:tcW w:w="1208" w:type="pct"/>
            <w:tcBorders>
              <w:top w:val="single" w:sz="6" w:space="0" w:color="000000"/>
              <w:left w:val="single" w:sz="6" w:space="0" w:color="000000"/>
              <w:bottom w:val="single" w:sz="6" w:space="0" w:color="000000"/>
            </w:tcBorders>
            <w:shd w:val="clear" w:color="auto" w:fill="auto"/>
          </w:tcPr>
          <w:p w14:paraId="4FCC82D4" w14:textId="77777777" w:rsidR="00AC22CE" w:rsidRPr="008E0C3F" w:rsidRDefault="00AC22CE" w:rsidP="008E0C3F">
            <w:pPr>
              <w:autoSpaceDE w:val="0"/>
              <w:ind w:firstLine="0"/>
              <w:rPr>
                <w:rFonts w:cs="Arial"/>
                <w:sz w:val="20"/>
                <w:szCs w:val="20"/>
              </w:rPr>
            </w:pPr>
            <w:r w:rsidRPr="008E0C3F">
              <w:rPr>
                <w:rFonts w:cs="Arial"/>
                <w:bCs/>
                <w:sz w:val="20"/>
                <w:szCs w:val="20"/>
              </w:rPr>
              <w:t>Этапы реализации</w:t>
            </w:r>
          </w:p>
        </w:tc>
        <w:tc>
          <w:tcPr>
            <w:tcW w:w="1375" w:type="pct"/>
            <w:tcBorders>
              <w:top w:val="single" w:sz="6" w:space="0" w:color="000000"/>
              <w:left w:val="single" w:sz="6" w:space="0" w:color="000000"/>
              <w:bottom w:val="single" w:sz="6" w:space="0" w:color="000000"/>
              <w:right w:val="single" w:sz="6" w:space="0" w:color="000000"/>
            </w:tcBorders>
            <w:shd w:val="clear" w:color="auto" w:fill="auto"/>
          </w:tcPr>
          <w:p w14:paraId="73C3EEBB" w14:textId="77777777" w:rsidR="00AC22CE" w:rsidRPr="008E0C3F" w:rsidRDefault="00AC22CE" w:rsidP="008E0C3F">
            <w:pPr>
              <w:autoSpaceDE w:val="0"/>
              <w:ind w:firstLine="0"/>
              <w:rPr>
                <w:rFonts w:cs="Arial"/>
                <w:sz w:val="20"/>
                <w:szCs w:val="20"/>
              </w:rPr>
            </w:pPr>
            <w:r w:rsidRPr="008E0C3F">
              <w:rPr>
                <w:rFonts w:cs="Arial"/>
                <w:bCs/>
                <w:sz w:val="20"/>
                <w:szCs w:val="20"/>
              </w:rPr>
              <w:t>Исполнитель</w:t>
            </w:r>
          </w:p>
        </w:tc>
      </w:tr>
      <w:tr w:rsidR="006067F1" w:rsidRPr="008E0C3F" w14:paraId="781A4FCD" w14:textId="77777777" w:rsidTr="008E0C3F">
        <w:tc>
          <w:tcPr>
            <w:tcW w:w="418" w:type="pct"/>
            <w:tcBorders>
              <w:top w:val="single" w:sz="6" w:space="0" w:color="000000"/>
              <w:left w:val="single" w:sz="6" w:space="0" w:color="000000"/>
              <w:bottom w:val="single" w:sz="6" w:space="0" w:color="000000"/>
            </w:tcBorders>
            <w:shd w:val="clear" w:color="auto" w:fill="auto"/>
          </w:tcPr>
          <w:p w14:paraId="2C69480C" w14:textId="77777777" w:rsidR="00AC22CE" w:rsidRPr="008E0C3F" w:rsidRDefault="00AC22CE" w:rsidP="008E0C3F">
            <w:pPr>
              <w:autoSpaceDE w:val="0"/>
              <w:ind w:firstLine="0"/>
              <w:rPr>
                <w:rFonts w:cs="Arial"/>
                <w:sz w:val="20"/>
                <w:szCs w:val="20"/>
              </w:rPr>
            </w:pPr>
            <w:r w:rsidRPr="008E0C3F">
              <w:rPr>
                <w:rFonts w:cs="Arial"/>
                <w:bCs/>
                <w:sz w:val="20"/>
                <w:szCs w:val="20"/>
              </w:rPr>
              <w:t>1.</w:t>
            </w:r>
          </w:p>
        </w:tc>
        <w:tc>
          <w:tcPr>
            <w:tcW w:w="1998" w:type="pct"/>
            <w:tcBorders>
              <w:top w:val="single" w:sz="6" w:space="0" w:color="000000"/>
              <w:left w:val="single" w:sz="6" w:space="0" w:color="000000"/>
              <w:bottom w:val="single" w:sz="6" w:space="0" w:color="000000"/>
            </w:tcBorders>
            <w:shd w:val="clear" w:color="auto" w:fill="auto"/>
          </w:tcPr>
          <w:p w14:paraId="5DFDCAD3" w14:textId="77777777" w:rsidR="00AC22CE" w:rsidRPr="008E0C3F" w:rsidRDefault="00AC22CE" w:rsidP="008E0C3F">
            <w:pPr>
              <w:autoSpaceDE w:val="0"/>
              <w:ind w:firstLine="0"/>
              <w:rPr>
                <w:rFonts w:cs="Arial"/>
                <w:sz w:val="20"/>
                <w:szCs w:val="20"/>
              </w:rPr>
            </w:pPr>
            <w:r w:rsidRPr="008E0C3F">
              <w:rPr>
                <w:rFonts w:cs="Arial"/>
                <w:bCs/>
                <w:sz w:val="20"/>
                <w:szCs w:val="20"/>
              </w:rPr>
              <w:t>Рекультивации всех свалок на территории поселения</w:t>
            </w:r>
          </w:p>
        </w:tc>
        <w:tc>
          <w:tcPr>
            <w:tcW w:w="1208" w:type="pct"/>
            <w:tcBorders>
              <w:top w:val="single" w:sz="6" w:space="0" w:color="000000"/>
              <w:left w:val="single" w:sz="6" w:space="0" w:color="000000"/>
              <w:bottom w:val="single" w:sz="6" w:space="0" w:color="000000"/>
            </w:tcBorders>
            <w:shd w:val="clear" w:color="auto" w:fill="auto"/>
          </w:tcPr>
          <w:p w14:paraId="6C5AF204" w14:textId="77777777" w:rsidR="00AC22CE" w:rsidRPr="008E0C3F" w:rsidRDefault="00AC22CE" w:rsidP="008E0C3F">
            <w:pPr>
              <w:autoSpaceDE w:val="0"/>
              <w:ind w:firstLine="0"/>
              <w:rPr>
                <w:rFonts w:cs="Arial"/>
                <w:sz w:val="20"/>
                <w:szCs w:val="20"/>
              </w:rPr>
            </w:pPr>
            <w:r w:rsidRPr="008E0C3F">
              <w:rPr>
                <w:rFonts w:cs="Arial"/>
                <w:bCs/>
                <w:sz w:val="20"/>
                <w:szCs w:val="20"/>
              </w:rPr>
              <w:t>2011-2012г.</w:t>
            </w:r>
          </w:p>
        </w:tc>
        <w:tc>
          <w:tcPr>
            <w:tcW w:w="1375" w:type="pct"/>
            <w:tcBorders>
              <w:top w:val="single" w:sz="6" w:space="0" w:color="000000"/>
              <w:left w:val="single" w:sz="6" w:space="0" w:color="000000"/>
              <w:bottom w:val="single" w:sz="6" w:space="0" w:color="000000"/>
              <w:right w:val="single" w:sz="6" w:space="0" w:color="000000"/>
            </w:tcBorders>
            <w:shd w:val="clear" w:color="auto" w:fill="auto"/>
          </w:tcPr>
          <w:p w14:paraId="78037CD5" w14:textId="77777777" w:rsidR="00AC22CE" w:rsidRPr="008E0C3F" w:rsidRDefault="00AC22CE" w:rsidP="008E0C3F">
            <w:pPr>
              <w:autoSpaceDE w:val="0"/>
              <w:ind w:firstLine="0"/>
              <w:rPr>
                <w:rFonts w:cs="Arial"/>
                <w:sz w:val="20"/>
                <w:szCs w:val="20"/>
              </w:rPr>
            </w:pPr>
            <w:r w:rsidRPr="008E0C3F">
              <w:rPr>
                <w:rFonts w:cs="Arial"/>
                <w:sz w:val="20"/>
                <w:szCs w:val="20"/>
              </w:rPr>
              <w:t>Администрация СП</w:t>
            </w:r>
          </w:p>
          <w:p w14:paraId="38D90179" w14:textId="77777777" w:rsidR="00AC22CE" w:rsidRPr="008E0C3F" w:rsidRDefault="00AC22CE" w:rsidP="008E0C3F">
            <w:pPr>
              <w:autoSpaceDE w:val="0"/>
              <w:ind w:firstLine="0"/>
              <w:rPr>
                <w:rFonts w:cs="Arial"/>
                <w:bCs/>
                <w:sz w:val="20"/>
                <w:szCs w:val="20"/>
              </w:rPr>
            </w:pPr>
          </w:p>
        </w:tc>
      </w:tr>
      <w:tr w:rsidR="006067F1" w:rsidRPr="008E0C3F" w14:paraId="5C11F03D" w14:textId="77777777" w:rsidTr="008E0C3F">
        <w:trPr>
          <w:trHeight w:val="351"/>
        </w:trPr>
        <w:tc>
          <w:tcPr>
            <w:tcW w:w="418" w:type="pct"/>
            <w:tcBorders>
              <w:top w:val="single" w:sz="6" w:space="0" w:color="000000"/>
              <w:left w:val="single" w:sz="6" w:space="0" w:color="000000"/>
              <w:bottom w:val="single" w:sz="6" w:space="0" w:color="000000"/>
            </w:tcBorders>
            <w:shd w:val="clear" w:color="auto" w:fill="auto"/>
          </w:tcPr>
          <w:p w14:paraId="24746B4D" w14:textId="77777777" w:rsidR="00AC22CE" w:rsidRPr="008E0C3F" w:rsidRDefault="00AC22CE" w:rsidP="008E0C3F">
            <w:pPr>
              <w:autoSpaceDE w:val="0"/>
              <w:ind w:firstLine="0"/>
              <w:rPr>
                <w:rFonts w:cs="Arial"/>
                <w:sz w:val="20"/>
                <w:szCs w:val="20"/>
              </w:rPr>
            </w:pPr>
            <w:r w:rsidRPr="008E0C3F">
              <w:rPr>
                <w:rFonts w:cs="Arial"/>
                <w:sz w:val="20"/>
                <w:szCs w:val="20"/>
              </w:rPr>
              <w:t>2.</w:t>
            </w:r>
          </w:p>
        </w:tc>
        <w:tc>
          <w:tcPr>
            <w:tcW w:w="1998" w:type="pct"/>
            <w:tcBorders>
              <w:top w:val="single" w:sz="6" w:space="0" w:color="000000"/>
              <w:left w:val="single" w:sz="6" w:space="0" w:color="000000"/>
              <w:bottom w:val="single" w:sz="6" w:space="0" w:color="000000"/>
            </w:tcBorders>
            <w:shd w:val="clear" w:color="auto" w:fill="auto"/>
          </w:tcPr>
          <w:p w14:paraId="21453E51" w14:textId="0AAD6948" w:rsidR="00AC22CE" w:rsidRPr="008E0C3F" w:rsidRDefault="00AC22CE" w:rsidP="008E0C3F">
            <w:pPr>
              <w:autoSpaceDE w:val="0"/>
              <w:ind w:firstLine="0"/>
              <w:rPr>
                <w:rFonts w:cs="Arial"/>
                <w:sz w:val="20"/>
                <w:szCs w:val="20"/>
              </w:rPr>
            </w:pPr>
            <w:r w:rsidRPr="008E0C3F">
              <w:rPr>
                <w:rFonts w:cs="Arial"/>
                <w:kern w:val="2"/>
                <w:sz w:val="20"/>
                <w:szCs w:val="20"/>
              </w:rPr>
              <w:t>Разработка</w:t>
            </w:r>
            <w:r w:rsidR="006067F1" w:rsidRPr="008E0C3F">
              <w:rPr>
                <w:rFonts w:cs="Arial"/>
                <w:kern w:val="2"/>
                <w:sz w:val="20"/>
                <w:szCs w:val="20"/>
              </w:rPr>
              <w:t xml:space="preserve"> </w:t>
            </w:r>
            <w:r w:rsidRPr="008E0C3F">
              <w:rPr>
                <w:rFonts w:cs="Arial"/>
                <w:kern w:val="2"/>
                <w:sz w:val="20"/>
                <w:szCs w:val="20"/>
              </w:rPr>
              <w:t>схемы</w:t>
            </w:r>
            <w:r w:rsidR="006067F1" w:rsidRPr="008E0C3F">
              <w:rPr>
                <w:rFonts w:cs="Arial"/>
                <w:kern w:val="2"/>
                <w:sz w:val="20"/>
                <w:szCs w:val="20"/>
              </w:rPr>
              <w:t xml:space="preserve"> </w:t>
            </w:r>
            <w:r w:rsidRPr="008E0C3F">
              <w:rPr>
                <w:rFonts w:cs="Arial"/>
                <w:kern w:val="2"/>
                <w:sz w:val="20"/>
                <w:szCs w:val="20"/>
              </w:rPr>
              <w:t>планово-регулярной системы сбора и транспортировки</w:t>
            </w:r>
            <w:r w:rsidR="006067F1" w:rsidRPr="008E0C3F">
              <w:rPr>
                <w:rFonts w:cs="Arial"/>
                <w:kern w:val="2"/>
                <w:sz w:val="20"/>
                <w:szCs w:val="20"/>
              </w:rPr>
              <w:t xml:space="preserve"> </w:t>
            </w:r>
            <w:r w:rsidRPr="008E0C3F">
              <w:rPr>
                <w:rFonts w:cs="Arial"/>
                <w:kern w:val="2"/>
                <w:sz w:val="20"/>
                <w:szCs w:val="20"/>
              </w:rPr>
              <w:t>бытовых отходов на территории сельского</w:t>
            </w:r>
            <w:r w:rsidR="006067F1" w:rsidRPr="008E0C3F">
              <w:rPr>
                <w:rFonts w:cs="Arial"/>
                <w:kern w:val="2"/>
                <w:sz w:val="20"/>
                <w:szCs w:val="20"/>
              </w:rPr>
              <w:t xml:space="preserve"> </w:t>
            </w:r>
            <w:r w:rsidRPr="008E0C3F">
              <w:rPr>
                <w:rFonts w:cs="Arial"/>
                <w:kern w:val="2"/>
                <w:sz w:val="20"/>
                <w:szCs w:val="20"/>
              </w:rPr>
              <w:t>поселения</w:t>
            </w:r>
          </w:p>
        </w:tc>
        <w:tc>
          <w:tcPr>
            <w:tcW w:w="1208" w:type="pct"/>
            <w:tcBorders>
              <w:top w:val="single" w:sz="6" w:space="0" w:color="000000"/>
              <w:left w:val="single" w:sz="6" w:space="0" w:color="000000"/>
              <w:bottom w:val="single" w:sz="6" w:space="0" w:color="000000"/>
            </w:tcBorders>
            <w:shd w:val="clear" w:color="auto" w:fill="auto"/>
          </w:tcPr>
          <w:p w14:paraId="78747EFE" w14:textId="77777777" w:rsidR="00AC22CE" w:rsidRPr="008E0C3F" w:rsidRDefault="00AC22CE" w:rsidP="008E0C3F">
            <w:pPr>
              <w:autoSpaceDE w:val="0"/>
              <w:ind w:firstLine="0"/>
              <w:rPr>
                <w:rFonts w:cs="Arial"/>
                <w:sz w:val="20"/>
                <w:szCs w:val="20"/>
              </w:rPr>
            </w:pPr>
            <w:r w:rsidRPr="008E0C3F">
              <w:rPr>
                <w:rFonts w:cs="Arial"/>
                <w:sz w:val="20"/>
                <w:szCs w:val="20"/>
              </w:rPr>
              <w:t>2011-2013г.</w:t>
            </w:r>
          </w:p>
        </w:tc>
        <w:tc>
          <w:tcPr>
            <w:tcW w:w="1375" w:type="pct"/>
            <w:tcBorders>
              <w:top w:val="single" w:sz="6" w:space="0" w:color="000000"/>
              <w:left w:val="single" w:sz="6" w:space="0" w:color="000000"/>
              <w:bottom w:val="single" w:sz="6" w:space="0" w:color="000000"/>
              <w:right w:val="single" w:sz="6" w:space="0" w:color="000000"/>
            </w:tcBorders>
            <w:shd w:val="clear" w:color="auto" w:fill="auto"/>
          </w:tcPr>
          <w:p w14:paraId="2838C0C0" w14:textId="77777777" w:rsidR="00AC22CE" w:rsidRPr="008E0C3F" w:rsidRDefault="00AC22CE" w:rsidP="008E0C3F">
            <w:pPr>
              <w:autoSpaceDE w:val="0"/>
              <w:ind w:firstLine="0"/>
              <w:rPr>
                <w:rFonts w:cs="Arial"/>
                <w:sz w:val="20"/>
                <w:szCs w:val="20"/>
              </w:rPr>
            </w:pPr>
            <w:r w:rsidRPr="008E0C3F">
              <w:rPr>
                <w:rFonts w:cs="Arial"/>
                <w:sz w:val="20"/>
                <w:szCs w:val="20"/>
              </w:rPr>
              <w:t>Администрация СП</w:t>
            </w:r>
          </w:p>
          <w:p w14:paraId="24473D93" w14:textId="77777777" w:rsidR="00AC22CE" w:rsidRPr="008E0C3F" w:rsidRDefault="00AC22CE" w:rsidP="008E0C3F">
            <w:pPr>
              <w:autoSpaceDE w:val="0"/>
              <w:ind w:firstLine="0"/>
              <w:rPr>
                <w:rFonts w:cs="Arial"/>
                <w:sz w:val="20"/>
                <w:szCs w:val="20"/>
              </w:rPr>
            </w:pPr>
          </w:p>
        </w:tc>
      </w:tr>
      <w:tr w:rsidR="006067F1" w:rsidRPr="008E0C3F" w14:paraId="1B312874" w14:textId="77777777" w:rsidTr="008E0C3F">
        <w:tc>
          <w:tcPr>
            <w:tcW w:w="418" w:type="pct"/>
            <w:tcBorders>
              <w:top w:val="single" w:sz="6" w:space="0" w:color="000000"/>
              <w:left w:val="single" w:sz="6" w:space="0" w:color="000000"/>
              <w:bottom w:val="single" w:sz="6" w:space="0" w:color="000000"/>
            </w:tcBorders>
            <w:shd w:val="clear" w:color="auto" w:fill="auto"/>
          </w:tcPr>
          <w:p w14:paraId="373A4B12" w14:textId="77777777" w:rsidR="00AC22CE" w:rsidRPr="008E0C3F" w:rsidRDefault="00AC22CE" w:rsidP="008E0C3F">
            <w:pPr>
              <w:autoSpaceDE w:val="0"/>
              <w:ind w:firstLine="0"/>
              <w:rPr>
                <w:rFonts w:cs="Arial"/>
                <w:sz w:val="20"/>
                <w:szCs w:val="20"/>
              </w:rPr>
            </w:pPr>
            <w:r w:rsidRPr="008E0C3F">
              <w:rPr>
                <w:rFonts w:cs="Arial"/>
                <w:sz w:val="20"/>
                <w:szCs w:val="20"/>
              </w:rPr>
              <w:t>3.</w:t>
            </w:r>
          </w:p>
        </w:tc>
        <w:tc>
          <w:tcPr>
            <w:tcW w:w="4582" w:type="pct"/>
            <w:gridSpan w:val="3"/>
            <w:tcBorders>
              <w:top w:val="single" w:sz="6" w:space="0" w:color="000000"/>
              <w:left w:val="single" w:sz="6" w:space="0" w:color="000000"/>
              <w:bottom w:val="single" w:sz="6" w:space="0" w:color="000000"/>
              <w:right w:val="single" w:sz="6" w:space="0" w:color="000000"/>
            </w:tcBorders>
            <w:shd w:val="clear" w:color="auto" w:fill="auto"/>
          </w:tcPr>
          <w:p w14:paraId="525ED57E" w14:textId="77777777" w:rsidR="00AC22CE" w:rsidRPr="008E0C3F" w:rsidRDefault="00AC22CE" w:rsidP="008E0C3F">
            <w:pPr>
              <w:autoSpaceDE w:val="0"/>
              <w:ind w:firstLine="0"/>
              <w:rPr>
                <w:rFonts w:cs="Arial"/>
                <w:sz w:val="20"/>
                <w:szCs w:val="20"/>
              </w:rPr>
            </w:pPr>
            <w:r w:rsidRPr="008E0C3F">
              <w:rPr>
                <w:rFonts w:cs="Arial"/>
                <w:bCs/>
                <w:sz w:val="20"/>
                <w:szCs w:val="20"/>
              </w:rPr>
              <w:t xml:space="preserve">Устройство площадок для сбора бытовых отходов и мусора: </w:t>
            </w:r>
          </w:p>
        </w:tc>
      </w:tr>
      <w:tr w:rsidR="006067F1" w:rsidRPr="008E0C3F" w14:paraId="07CACFC4" w14:textId="77777777" w:rsidTr="008E0C3F">
        <w:trPr>
          <w:trHeight w:hRule="exact" w:val="516"/>
        </w:trPr>
        <w:tc>
          <w:tcPr>
            <w:tcW w:w="418" w:type="pct"/>
            <w:tcBorders>
              <w:top w:val="single" w:sz="6" w:space="0" w:color="000000"/>
              <w:left w:val="single" w:sz="6" w:space="0" w:color="000000"/>
              <w:bottom w:val="single" w:sz="6" w:space="0" w:color="000000"/>
            </w:tcBorders>
            <w:shd w:val="clear" w:color="auto" w:fill="auto"/>
          </w:tcPr>
          <w:p w14:paraId="47E9B046" w14:textId="77777777" w:rsidR="00AC22CE" w:rsidRPr="008E0C3F" w:rsidRDefault="00AC22CE" w:rsidP="008E0C3F">
            <w:pPr>
              <w:autoSpaceDE w:val="0"/>
              <w:ind w:firstLine="0"/>
              <w:rPr>
                <w:rFonts w:cs="Arial"/>
                <w:sz w:val="20"/>
                <w:szCs w:val="20"/>
              </w:rPr>
            </w:pPr>
            <w:r w:rsidRPr="008E0C3F">
              <w:rPr>
                <w:rFonts w:cs="Arial"/>
                <w:sz w:val="20"/>
                <w:szCs w:val="20"/>
              </w:rPr>
              <w:t>3.1.</w:t>
            </w:r>
          </w:p>
        </w:tc>
        <w:tc>
          <w:tcPr>
            <w:tcW w:w="1998" w:type="pct"/>
            <w:tcBorders>
              <w:top w:val="single" w:sz="6" w:space="0" w:color="000000"/>
              <w:left w:val="single" w:sz="6" w:space="0" w:color="000000"/>
              <w:bottom w:val="single" w:sz="6" w:space="0" w:color="000000"/>
            </w:tcBorders>
            <w:shd w:val="clear" w:color="auto" w:fill="auto"/>
          </w:tcPr>
          <w:p w14:paraId="6B1C47DE" w14:textId="77777777" w:rsidR="00AC22CE" w:rsidRPr="008E0C3F" w:rsidRDefault="00AC22CE" w:rsidP="008E0C3F">
            <w:pPr>
              <w:autoSpaceDE w:val="0"/>
              <w:ind w:firstLine="0"/>
              <w:rPr>
                <w:rFonts w:cs="Arial"/>
                <w:sz w:val="20"/>
                <w:szCs w:val="20"/>
              </w:rPr>
            </w:pPr>
            <w:r w:rsidRPr="008E0C3F">
              <w:rPr>
                <w:rFonts w:cs="Arial"/>
                <w:sz w:val="20"/>
                <w:szCs w:val="20"/>
              </w:rPr>
              <w:t>с.Латное, с.Дальнее Ляпино</w:t>
            </w:r>
          </w:p>
          <w:p w14:paraId="36FDF2B4" w14:textId="77777777" w:rsidR="00AC22CE" w:rsidRPr="008E0C3F" w:rsidRDefault="00AC22CE" w:rsidP="008E0C3F">
            <w:pPr>
              <w:autoSpaceDE w:val="0"/>
              <w:ind w:firstLine="0"/>
              <w:rPr>
                <w:rFonts w:cs="Arial"/>
                <w:sz w:val="20"/>
                <w:szCs w:val="20"/>
              </w:rPr>
            </w:pPr>
          </w:p>
        </w:tc>
        <w:tc>
          <w:tcPr>
            <w:tcW w:w="1208" w:type="pct"/>
            <w:tcBorders>
              <w:top w:val="single" w:sz="6" w:space="0" w:color="000000"/>
              <w:left w:val="single" w:sz="6" w:space="0" w:color="000000"/>
              <w:bottom w:val="single" w:sz="6" w:space="0" w:color="000000"/>
            </w:tcBorders>
            <w:shd w:val="clear" w:color="auto" w:fill="auto"/>
          </w:tcPr>
          <w:p w14:paraId="4754C253" w14:textId="77777777" w:rsidR="00AC22CE" w:rsidRPr="008E0C3F" w:rsidRDefault="00AC22CE" w:rsidP="008E0C3F">
            <w:pPr>
              <w:autoSpaceDE w:val="0"/>
              <w:ind w:firstLine="0"/>
              <w:rPr>
                <w:rFonts w:cs="Arial"/>
                <w:sz w:val="20"/>
                <w:szCs w:val="20"/>
              </w:rPr>
            </w:pPr>
            <w:r w:rsidRPr="008E0C3F">
              <w:rPr>
                <w:rFonts w:cs="Arial"/>
                <w:sz w:val="20"/>
                <w:szCs w:val="20"/>
              </w:rPr>
              <w:t>2011г.</w:t>
            </w:r>
          </w:p>
        </w:tc>
        <w:tc>
          <w:tcPr>
            <w:tcW w:w="1375" w:type="pct"/>
            <w:tcBorders>
              <w:top w:val="single" w:sz="6" w:space="0" w:color="000000"/>
              <w:left w:val="single" w:sz="6" w:space="0" w:color="000000"/>
              <w:bottom w:val="single" w:sz="6" w:space="0" w:color="000000"/>
              <w:right w:val="single" w:sz="6" w:space="0" w:color="000000"/>
            </w:tcBorders>
            <w:shd w:val="clear" w:color="auto" w:fill="auto"/>
          </w:tcPr>
          <w:p w14:paraId="19AFC950" w14:textId="77777777" w:rsidR="00AC22CE" w:rsidRPr="008E0C3F" w:rsidRDefault="00AC22CE" w:rsidP="008E0C3F">
            <w:pPr>
              <w:autoSpaceDE w:val="0"/>
              <w:ind w:firstLine="0"/>
              <w:rPr>
                <w:rFonts w:cs="Arial"/>
                <w:sz w:val="20"/>
                <w:szCs w:val="20"/>
              </w:rPr>
            </w:pPr>
            <w:r w:rsidRPr="008E0C3F">
              <w:rPr>
                <w:rFonts w:cs="Arial"/>
                <w:sz w:val="20"/>
                <w:szCs w:val="20"/>
              </w:rPr>
              <w:t>Администрация СП</w:t>
            </w:r>
          </w:p>
        </w:tc>
      </w:tr>
    </w:tbl>
    <w:p w14:paraId="0A91538B" w14:textId="77777777" w:rsidR="00AC22CE" w:rsidRPr="006067F1" w:rsidRDefault="00AC22CE" w:rsidP="006067F1">
      <w:pPr>
        <w:ind w:left="360" w:firstLine="0"/>
        <w:jc w:val="center"/>
        <w:rPr>
          <w:rFonts w:cs="Arial"/>
        </w:rPr>
      </w:pPr>
    </w:p>
    <w:p w14:paraId="043EBDF6" w14:textId="77777777" w:rsidR="00AC22CE" w:rsidRPr="006067F1" w:rsidRDefault="00AC22CE" w:rsidP="008E0C3F">
      <w:pPr>
        <w:ind w:firstLine="709"/>
        <w:jc w:val="center"/>
        <w:rPr>
          <w:rFonts w:cs="Arial"/>
        </w:rPr>
      </w:pPr>
      <w:r w:rsidRPr="006067F1">
        <w:rPr>
          <w:rFonts w:cs="Arial"/>
        </w:rPr>
        <w:t>3.3.10. Предложения по обеспечению территории сельского поселения</w:t>
      </w:r>
    </w:p>
    <w:p w14:paraId="760A3E43" w14:textId="77777777" w:rsidR="00AC22CE" w:rsidRPr="006067F1" w:rsidRDefault="00AC22CE" w:rsidP="008E0C3F">
      <w:pPr>
        <w:ind w:firstLine="709"/>
        <w:jc w:val="center"/>
        <w:rPr>
          <w:rFonts w:cs="Arial"/>
        </w:rPr>
      </w:pPr>
      <w:r w:rsidRPr="006067F1">
        <w:rPr>
          <w:rFonts w:cs="Arial"/>
        </w:rPr>
        <w:t>местами захоронения</w:t>
      </w:r>
    </w:p>
    <w:p w14:paraId="02037D84" w14:textId="2FBF88D3" w:rsidR="00AC22CE" w:rsidRPr="006067F1" w:rsidRDefault="00AC22CE" w:rsidP="008E0C3F">
      <w:pPr>
        <w:pStyle w:val="ConsPlusNormal"/>
        <w:widowControl/>
        <w:ind w:firstLine="709"/>
        <w:jc w:val="both"/>
        <w:rPr>
          <w:sz w:val="24"/>
          <w:szCs w:val="24"/>
        </w:rPr>
      </w:pPr>
      <w:r w:rsidRPr="006067F1">
        <w:rPr>
          <w:sz w:val="24"/>
          <w:szCs w:val="24"/>
        </w:rPr>
        <w:t>Согласно ст. 14 и 14.1. ФЗ-131 к полномочиям</w:t>
      </w:r>
      <w:r w:rsidR="006067F1" w:rsidRPr="006067F1">
        <w:rPr>
          <w:sz w:val="24"/>
          <w:szCs w:val="24"/>
        </w:rPr>
        <w:t xml:space="preserve"> </w:t>
      </w:r>
      <w:r w:rsidRPr="006067F1">
        <w:rPr>
          <w:sz w:val="24"/>
          <w:szCs w:val="24"/>
        </w:rPr>
        <w:t>администрации сельского поселения относится содержание мест захоронения.</w:t>
      </w:r>
    </w:p>
    <w:p w14:paraId="5AF2D717" w14:textId="77777777" w:rsidR="00AC22CE" w:rsidRPr="006067F1" w:rsidRDefault="00AC22CE" w:rsidP="008E0C3F">
      <w:pPr>
        <w:autoSpaceDE w:val="0"/>
        <w:ind w:firstLine="709"/>
        <w:rPr>
          <w:rFonts w:cs="Arial"/>
        </w:rPr>
      </w:pPr>
      <w:r w:rsidRPr="006067F1">
        <w:rPr>
          <w:rFonts w:cs="Arial"/>
          <w:kern w:val="2"/>
        </w:rPr>
        <w:t>На территории поселения в центре села Латное находится одно кладбище традиционного захоронения,</w:t>
      </w:r>
      <w:r w:rsidRPr="006067F1">
        <w:rPr>
          <w:rFonts w:cs="Arial"/>
          <w:kern w:val="2"/>
          <w:lang w:eastAsia="ar-SA"/>
        </w:rPr>
        <w:t xml:space="preserve"> площадью 0,9га. В санитарно-защитной зоне от кладбища расположена жилая застройка и объекты общественно-деловой зоны. </w:t>
      </w:r>
      <w:r w:rsidRPr="006067F1">
        <w:rPr>
          <w:rFonts w:cs="Arial"/>
          <w:kern w:val="2"/>
        </w:rPr>
        <w:t>Территория кладбища практически полностью захоронена, необходимо его</w:t>
      </w:r>
      <w:r w:rsidRPr="006067F1">
        <w:rPr>
          <w:rFonts w:cs="Arial"/>
          <w:spacing w:val="-10"/>
          <w:kern w:val="2"/>
        </w:rPr>
        <w:t xml:space="preserve"> закрытие.</w:t>
      </w:r>
    </w:p>
    <w:p w14:paraId="313278A8" w14:textId="75533753" w:rsidR="00AC22CE" w:rsidRPr="006067F1" w:rsidRDefault="006067F1" w:rsidP="008E0C3F">
      <w:pPr>
        <w:tabs>
          <w:tab w:val="left" w:pos="878"/>
        </w:tabs>
        <w:autoSpaceDE w:val="0"/>
        <w:ind w:firstLine="709"/>
        <w:rPr>
          <w:rFonts w:cs="Arial"/>
        </w:rPr>
      </w:pPr>
      <w:r w:rsidRPr="006067F1">
        <w:rPr>
          <w:rFonts w:cs="Arial"/>
        </w:rPr>
        <w:t xml:space="preserve"> </w:t>
      </w:r>
      <w:r w:rsidR="00AC22CE" w:rsidRPr="006067F1">
        <w:rPr>
          <w:rFonts w:cs="Arial"/>
        </w:rPr>
        <w:t xml:space="preserve">Требуется </w:t>
      </w:r>
      <w:r w:rsidR="00AC22CE" w:rsidRPr="006067F1">
        <w:rPr>
          <w:rFonts w:cs="Arial"/>
          <w:iCs/>
          <w:spacing w:val="-10"/>
          <w:kern w:val="2"/>
          <w:lang w:eastAsia="ar-SA"/>
        </w:rPr>
        <w:t>резервирование территории 2 га в юго-восточной части поселения, около автодороги соединяющей р.п.Латная и с.Латное для перспективного размещения кладбища.</w:t>
      </w:r>
    </w:p>
    <w:p w14:paraId="784B93B4" w14:textId="77777777" w:rsidR="00AC22CE" w:rsidRPr="006067F1" w:rsidRDefault="00AC22CE" w:rsidP="006067F1">
      <w:pPr>
        <w:tabs>
          <w:tab w:val="left" w:pos="1665"/>
        </w:tabs>
        <w:rPr>
          <w:rFonts w:cs="Arial"/>
          <w:iCs/>
          <w:spacing w:val="-10"/>
          <w:kern w:val="2"/>
          <w:lang w:eastAsia="ar-SA"/>
        </w:rPr>
      </w:pPr>
    </w:p>
    <w:p w14:paraId="066E55F5" w14:textId="77777777" w:rsidR="00AC22CE" w:rsidRPr="006067F1" w:rsidRDefault="00AC22CE" w:rsidP="006067F1">
      <w:pPr>
        <w:pStyle w:val="ConsPlusNormal"/>
        <w:widowControl/>
        <w:ind w:firstLine="709"/>
        <w:jc w:val="center"/>
        <w:rPr>
          <w:sz w:val="24"/>
          <w:szCs w:val="24"/>
        </w:rPr>
      </w:pPr>
      <w:r w:rsidRPr="006067F1">
        <w:rPr>
          <w:rFonts w:eastAsia="Arial Unicode MS"/>
          <w:bCs/>
          <w:iCs/>
          <w:spacing w:val="-10"/>
          <w:kern w:val="2"/>
          <w:sz w:val="24"/>
          <w:szCs w:val="24"/>
        </w:rPr>
        <w:t xml:space="preserve">Перечень мероприятий по территориальному планированию и этапы их реализации по </w:t>
      </w:r>
      <w:r w:rsidRPr="006067F1">
        <w:rPr>
          <w:sz w:val="24"/>
          <w:szCs w:val="24"/>
        </w:rPr>
        <w:t>организации мест захоронения</w:t>
      </w:r>
    </w:p>
    <w:tbl>
      <w:tblPr>
        <w:tblW w:w="5000" w:type="pct"/>
        <w:tblLook w:val="0000" w:firstRow="0" w:lastRow="0" w:firstColumn="0" w:lastColumn="0" w:noHBand="0" w:noVBand="0"/>
      </w:tblPr>
      <w:tblGrid>
        <w:gridCol w:w="825"/>
        <w:gridCol w:w="3939"/>
        <w:gridCol w:w="2381"/>
        <w:gridCol w:w="2710"/>
      </w:tblGrid>
      <w:tr w:rsidR="006067F1" w:rsidRPr="008E0C3F" w14:paraId="4CF1A410" w14:textId="77777777" w:rsidTr="008E0C3F">
        <w:tc>
          <w:tcPr>
            <w:tcW w:w="418" w:type="pct"/>
            <w:tcBorders>
              <w:top w:val="single" w:sz="4" w:space="0" w:color="000000"/>
              <w:left w:val="single" w:sz="4" w:space="0" w:color="000000"/>
              <w:bottom w:val="single" w:sz="4" w:space="0" w:color="000000"/>
            </w:tcBorders>
            <w:shd w:val="clear" w:color="auto" w:fill="auto"/>
          </w:tcPr>
          <w:p w14:paraId="51E44B54" w14:textId="77777777" w:rsidR="00AC22CE" w:rsidRPr="008E0C3F" w:rsidRDefault="00AC22CE" w:rsidP="008E0C3F">
            <w:pPr>
              <w:pStyle w:val="ConsPlusNormal"/>
              <w:widowControl/>
              <w:snapToGrid w:val="0"/>
              <w:ind w:firstLine="0"/>
              <w:jc w:val="center"/>
            </w:pPr>
            <w:r w:rsidRPr="008E0C3F">
              <w:t>№</w:t>
            </w:r>
            <w:r w:rsidRPr="008E0C3F">
              <w:rPr>
                <w:rFonts w:eastAsia="Times New Roman"/>
              </w:rPr>
              <w:t xml:space="preserve"> </w:t>
            </w:r>
          </w:p>
          <w:p w14:paraId="3E2ABF9D" w14:textId="77777777" w:rsidR="00AC22CE" w:rsidRPr="008E0C3F" w:rsidRDefault="00AC22CE" w:rsidP="008E0C3F">
            <w:pPr>
              <w:pStyle w:val="ConsPlusNormal"/>
              <w:widowControl/>
              <w:snapToGrid w:val="0"/>
              <w:ind w:firstLine="0"/>
              <w:jc w:val="center"/>
            </w:pPr>
            <w:r w:rsidRPr="008E0C3F">
              <w:t>пп</w:t>
            </w:r>
          </w:p>
        </w:tc>
        <w:tc>
          <w:tcPr>
            <w:tcW w:w="1998" w:type="pct"/>
            <w:tcBorders>
              <w:top w:val="single" w:sz="4" w:space="0" w:color="000000"/>
              <w:left w:val="single" w:sz="4" w:space="0" w:color="000000"/>
              <w:bottom w:val="single" w:sz="4" w:space="0" w:color="000000"/>
            </w:tcBorders>
            <w:shd w:val="clear" w:color="auto" w:fill="auto"/>
          </w:tcPr>
          <w:p w14:paraId="0905CBAC" w14:textId="77777777" w:rsidR="00AC22CE" w:rsidRPr="008E0C3F" w:rsidRDefault="00AC22CE" w:rsidP="008E0C3F">
            <w:pPr>
              <w:pStyle w:val="ConsPlusNormal"/>
              <w:widowControl/>
              <w:snapToGrid w:val="0"/>
              <w:ind w:firstLine="0"/>
              <w:jc w:val="center"/>
            </w:pPr>
            <w:r w:rsidRPr="008E0C3F">
              <w:t>Наименование мероприятия</w:t>
            </w:r>
          </w:p>
        </w:tc>
        <w:tc>
          <w:tcPr>
            <w:tcW w:w="1208" w:type="pct"/>
            <w:tcBorders>
              <w:top w:val="single" w:sz="4" w:space="0" w:color="000000"/>
              <w:left w:val="single" w:sz="4" w:space="0" w:color="000000"/>
              <w:bottom w:val="single" w:sz="4" w:space="0" w:color="000000"/>
            </w:tcBorders>
            <w:shd w:val="clear" w:color="auto" w:fill="auto"/>
          </w:tcPr>
          <w:p w14:paraId="3E632C99" w14:textId="77777777" w:rsidR="00AC22CE" w:rsidRPr="008E0C3F" w:rsidRDefault="00AC22CE" w:rsidP="008E0C3F">
            <w:pPr>
              <w:pStyle w:val="ConsPlusNormal"/>
              <w:widowControl/>
              <w:snapToGrid w:val="0"/>
              <w:ind w:firstLine="0"/>
              <w:jc w:val="center"/>
            </w:pPr>
            <w:r w:rsidRPr="008E0C3F">
              <w:rPr>
                <w:bCs/>
              </w:rPr>
              <w:t>Этапы реализации</w:t>
            </w: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7DB2BC60" w14:textId="77777777" w:rsidR="00AC22CE" w:rsidRPr="008E0C3F" w:rsidRDefault="00AC22CE" w:rsidP="008E0C3F">
            <w:pPr>
              <w:pStyle w:val="ConsPlusNormal"/>
              <w:widowControl/>
              <w:snapToGrid w:val="0"/>
              <w:ind w:firstLine="0"/>
              <w:jc w:val="center"/>
            </w:pPr>
            <w:r w:rsidRPr="008E0C3F">
              <w:t>Исполнитель</w:t>
            </w:r>
          </w:p>
        </w:tc>
      </w:tr>
      <w:tr w:rsidR="006067F1" w:rsidRPr="008E0C3F" w14:paraId="731A230E" w14:textId="77777777" w:rsidTr="008E0C3F">
        <w:trPr>
          <w:trHeight w:val="351"/>
        </w:trPr>
        <w:tc>
          <w:tcPr>
            <w:tcW w:w="418" w:type="pct"/>
            <w:tcBorders>
              <w:top w:val="single" w:sz="4" w:space="0" w:color="000000"/>
              <w:left w:val="single" w:sz="4" w:space="0" w:color="000000"/>
              <w:bottom w:val="single" w:sz="4" w:space="0" w:color="000000"/>
            </w:tcBorders>
            <w:shd w:val="clear" w:color="auto" w:fill="auto"/>
          </w:tcPr>
          <w:p w14:paraId="6D2FD6F2" w14:textId="77777777" w:rsidR="00AC22CE" w:rsidRPr="008E0C3F" w:rsidRDefault="00AC22CE" w:rsidP="008E0C3F">
            <w:pPr>
              <w:pStyle w:val="ConsPlusNormal"/>
              <w:widowControl/>
              <w:snapToGrid w:val="0"/>
              <w:ind w:firstLine="0"/>
              <w:jc w:val="both"/>
            </w:pPr>
            <w:r w:rsidRPr="008E0C3F">
              <w:t>1.</w:t>
            </w:r>
          </w:p>
        </w:tc>
        <w:tc>
          <w:tcPr>
            <w:tcW w:w="1998" w:type="pct"/>
            <w:tcBorders>
              <w:top w:val="single" w:sz="4" w:space="0" w:color="000000"/>
              <w:left w:val="single" w:sz="4" w:space="0" w:color="000000"/>
              <w:bottom w:val="single" w:sz="4" w:space="0" w:color="000000"/>
            </w:tcBorders>
            <w:shd w:val="clear" w:color="auto" w:fill="auto"/>
          </w:tcPr>
          <w:p w14:paraId="5F55F9A6" w14:textId="77777777" w:rsidR="00AC22CE" w:rsidRPr="008E0C3F" w:rsidRDefault="00AC22CE" w:rsidP="008E0C3F">
            <w:pPr>
              <w:pStyle w:val="ConsPlusNormal"/>
              <w:widowControl/>
              <w:snapToGrid w:val="0"/>
              <w:ind w:firstLine="0"/>
              <w:jc w:val="both"/>
            </w:pPr>
            <w:r w:rsidRPr="008E0C3F">
              <w:t>Кладбища</w:t>
            </w:r>
          </w:p>
        </w:tc>
        <w:tc>
          <w:tcPr>
            <w:tcW w:w="1208" w:type="pct"/>
            <w:tcBorders>
              <w:top w:val="single" w:sz="4" w:space="0" w:color="000000"/>
              <w:left w:val="single" w:sz="4" w:space="0" w:color="000000"/>
              <w:bottom w:val="single" w:sz="4" w:space="0" w:color="000000"/>
            </w:tcBorders>
            <w:shd w:val="clear" w:color="auto" w:fill="auto"/>
          </w:tcPr>
          <w:p w14:paraId="00573957" w14:textId="77777777" w:rsidR="00AC22CE" w:rsidRPr="008E0C3F" w:rsidRDefault="00AC22CE" w:rsidP="008E0C3F">
            <w:pPr>
              <w:pStyle w:val="ConsPlusNormal"/>
              <w:widowControl/>
              <w:snapToGrid w:val="0"/>
              <w:ind w:firstLine="0"/>
              <w:jc w:val="both"/>
            </w:pPr>
          </w:p>
        </w:tc>
        <w:tc>
          <w:tcPr>
            <w:tcW w:w="1375" w:type="pct"/>
            <w:tcBorders>
              <w:top w:val="single" w:sz="4" w:space="0" w:color="000000"/>
              <w:left w:val="single" w:sz="4" w:space="0" w:color="000000"/>
              <w:bottom w:val="single" w:sz="4" w:space="0" w:color="000000"/>
              <w:right w:val="single" w:sz="4" w:space="0" w:color="000000"/>
            </w:tcBorders>
            <w:shd w:val="clear" w:color="auto" w:fill="auto"/>
          </w:tcPr>
          <w:p w14:paraId="2D3F5E87" w14:textId="77777777" w:rsidR="00AC22CE" w:rsidRPr="008E0C3F" w:rsidRDefault="00AC22CE" w:rsidP="008E0C3F">
            <w:pPr>
              <w:pStyle w:val="ConsPlusNormal"/>
              <w:widowControl/>
              <w:snapToGrid w:val="0"/>
              <w:ind w:firstLine="0"/>
              <w:jc w:val="both"/>
            </w:pPr>
          </w:p>
        </w:tc>
      </w:tr>
      <w:tr w:rsidR="006067F1" w:rsidRPr="008E0C3F" w14:paraId="5F6868D2" w14:textId="77777777" w:rsidTr="008E0C3F">
        <w:trPr>
          <w:trHeight w:val="845"/>
        </w:trPr>
        <w:tc>
          <w:tcPr>
            <w:tcW w:w="418" w:type="pct"/>
            <w:tcBorders>
              <w:top w:val="single" w:sz="4" w:space="0" w:color="000000"/>
              <w:left w:val="single" w:sz="4" w:space="0" w:color="000000"/>
              <w:bottom w:val="single" w:sz="4" w:space="0" w:color="000000"/>
            </w:tcBorders>
            <w:shd w:val="clear" w:color="auto" w:fill="auto"/>
          </w:tcPr>
          <w:p w14:paraId="4CBFB949" w14:textId="77777777" w:rsidR="00AC22CE" w:rsidRPr="008E0C3F" w:rsidRDefault="00AC22CE" w:rsidP="008E0C3F">
            <w:pPr>
              <w:pStyle w:val="ConsPlusNormal"/>
              <w:widowControl/>
              <w:snapToGrid w:val="0"/>
              <w:ind w:firstLine="0"/>
              <w:jc w:val="both"/>
            </w:pPr>
            <w:r w:rsidRPr="008E0C3F">
              <w:lastRenderedPageBreak/>
              <w:t xml:space="preserve">1.1. </w:t>
            </w:r>
          </w:p>
        </w:tc>
        <w:tc>
          <w:tcPr>
            <w:tcW w:w="1998" w:type="pct"/>
            <w:tcBorders>
              <w:top w:val="single" w:sz="4" w:space="0" w:color="000000"/>
              <w:left w:val="single" w:sz="4" w:space="0" w:color="000000"/>
              <w:bottom w:val="single" w:sz="4" w:space="0" w:color="000000"/>
            </w:tcBorders>
            <w:shd w:val="clear" w:color="auto" w:fill="auto"/>
          </w:tcPr>
          <w:p w14:paraId="72340041" w14:textId="77777777" w:rsidR="00AC22CE" w:rsidRPr="008E0C3F" w:rsidRDefault="00AC22CE" w:rsidP="008E0C3F">
            <w:pPr>
              <w:tabs>
                <w:tab w:val="left" w:pos="878"/>
              </w:tabs>
              <w:autoSpaceDE w:val="0"/>
              <w:ind w:firstLine="0"/>
              <w:rPr>
                <w:rFonts w:cs="Arial"/>
                <w:sz w:val="20"/>
                <w:szCs w:val="20"/>
              </w:rPr>
            </w:pPr>
            <w:r w:rsidRPr="008E0C3F">
              <w:rPr>
                <w:rFonts w:cs="Arial"/>
                <w:iCs/>
                <w:spacing w:val="-10"/>
                <w:kern w:val="2"/>
                <w:sz w:val="20"/>
                <w:szCs w:val="20"/>
                <w:lang w:eastAsia="ar-SA"/>
              </w:rPr>
              <w:t>Резервирование территории 2 га в юго-восточной части поселения для перспективного размещения кладбища;</w:t>
            </w:r>
          </w:p>
        </w:tc>
        <w:tc>
          <w:tcPr>
            <w:tcW w:w="1208" w:type="pct"/>
            <w:tcBorders>
              <w:top w:val="single" w:sz="4" w:space="0" w:color="000000"/>
              <w:left w:val="single" w:sz="4" w:space="0" w:color="000000"/>
              <w:bottom w:val="single" w:sz="4" w:space="0" w:color="000000"/>
            </w:tcBorders>
            <w:shd w:val="clear" w:color="auto" w:fill="auto"/>
          </w:tcPr>
          <w:p w14:paraId="4FFABC8B" w14:textId="77777777" w:rsidR="00AC22CE" w:rsidRPr="008E0C3F" w:rsidRDefault="00AC22CE" w:rsidP="008E0C3F">
            <w:pPr>
              <w:pStyle w:val="ConsPlusNormal"/>
              <w:widowControl/>
              <w:snapToGrid w:val="0"/>
              <w:ind w:firstLine="0"/>
              <w:jc w:val="both"/>
            </w:pPr>
            <w:r w:rsidRPr="008E0C3F">
              <w:t>2011-2015г.</w:t>
            </w:r>
          </w:p>
          <w:p w14:paraId="611FEEF2" w14:textId="77777777" w:rsidR="00AC22CE" w:rsidRPr="008E0C3F" w:rsidRDefault="00AC22CE" w:rsidP="008E0C3F">
            <w:pPr>
              <w:snapToGrid w:val="0"/>
              <w:ind w:firstLine="0"/>
              <w:rPr>
                <w:rFonts w:cs="Arial"/>
                <w:sz w:val="20"/>
                <w:szCs w:val="20"/>
              </w:rPr>
            </w:pPr>
          </w:p>
          <w:p w14:paraId="211E9A93" w14:textId="77777777" w:rsidR="00AC22CE" w:rsidRPr="008E0C3F" w:rsidRDefault="00AC22CE" w:rsidP="008E0C3F">
            <w:pPr>
              <w:snapToGrid w:val="0"/>
              <w:ind w:firstLine="0"/>
              <w:rPr>
                <w:rFonts w:cs="Arial"/>
                <w:sz w:val="20"/>
                <w:szCs w:val="20"/>
              </w:rPr>
            </w:pPr>
          </w:p>
        </w:tc>
        <w:tc>
          <w:tcPr>
            <w:tcW w:w="137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E1CB905" w14:textId="77777777" w:rsidR="00AC22CE" w:rsidRPr="008E0C3F" w:rsidRDefault="00AC22CE" w:rsidP="008E0C3F">
            <w:pPr>
              <w:pStyle w:val="ConsPlusNormal"/>
              <w:widowControl/>
              <w:snapToGrid w:val="0"/>
              <w:ind w:firstLine="0"/>
              <w:jc w:val="center"/>
            </w:pPr>
            <w:r w:rsidRPr="008E0C3F">
              <w:t>Администрация СП</w:t>
            </w:r>
          </w:p>
          <w:p w14:paraId="1EF2B076" w14:textId="77777777" w:rsidR="00AC22CE" w:rsidRPr="008E0C3F" w:rsidRDefault="00AC22CE" w:rsidP="008E0C3F">
            <w:pPr>
              <w:pStyle w:val="ConsPlusNormal"/>
              <w:widowControl/>
              <w:snapToGrid w:val="0"/>
              <w:ind w:firstLine="0"/>
              <w:jc w:val="center"/>
            </w:pPr>
          </w:p>
        </w:tc>
      </w:tr>
      <w:tr w:rsidR="006067F1" w:rsidRPr="008E0C3F" w14:paraId="194C7B60" w14:textId="77777777" w:rsidTr="008E0C3F">
        <w:trPr>
          <w:trHeight w:val="780"/>
        </w:trPr>
        <w:tc>
          <w:tcPr>
            <w:tcW w:w="418" w:type="pct"/>
            <w:tcBorders>
              <w:top w:val="single" w:sz="4" w:space="0" w:color="000000"/>
              <w:left w:val="single" w:sz="4" w:space="0" w:color="000000"/>
              <w:bottom w:val="single" w:sz="4" w:space="0" w:color="000000"/>
            </w:tcBorders>
            <w:shd w:val="clear" w:color="auto" w:fill="auto"/>
          </w:tcPr>
          <w:p w14:paraId="438A24D8" w14:textId="77777777" w:rsidR="00AC22CE" w:rsidRPr="008E0C3F" w:rsidRDefault="00AC22CE" w:rsidP="008E0C3F">
            <w:pPr>
              <w:pStyle w:val="ConsPlusNormal"/>
              <w:widowControl/>
              <w:snapToGrid w:val="0"/>
              <w:ind w:firstLine="0"/>
            </w:pPr>
            <w:r w:rsidRPr="008E0C3F">
              <w:t>1.2.</w:t>
            </w:r>
          </w:p>
          <w:p w14:paraId="25B4432B" w14:textId="77777777" w:rsidR="00AC22CE" w:rsidRPr="008E0C3F" w:rsidRDefault="00AC22CE" w:rsidP="008E0C3F">
            <w:pPr>
              <w:pStyle w:val="ConsPlusNormal"/>
              <w:numPr>
                <w:ilvl w:val="0"/>
                <w:numId w:val="57"/>
              </w:numPr>
              <w:snapToGrid w:val="0"/>
              <w:ind w:firstLine="0"/>
              <w:jc w:val="both"/>
            </w:pPr>
          </w:p>
        </w:tc>
        <w:tc>
          <w:tcPr>
            <w:tcW w:w="1998" w:type="pct"/>
            <w:tcBorders>
              <w:top w:val="single" w:sz="4" w:space="0" w:color="000000"/>
              <w:left w:val="single" w:sz="4" w:space="0" w:color="000000"/>
              <w:bottom w:val="single" w:sz="4" w:space="0" w:color="000000"/>
            </w:tcBorders>
            <w:shd w:val="clear" w:color="auto" w:fill="auto"/>
          </w:tcPr>
          <w:p w14:paraId="0F819427" w14:textId="77777777" w:rsidR="00AC22CE" w:rsidRPr="008E0C3F" w:rsidRDefault="00AC22CE" w:rsidP="008E0C3F">
            <w:pPr>
              <w:pStyle w:val="ConsPlusNormal"/>
              <w:snapToGrid w:val="0"/>
              <w:ind w:firstLine="0"/>
            </w:pPr>
            <w:r w:rsidRPr="008E0C3F">
              <w:t>Закрытие кладбища в центре села Латное</w:t>
            </w:r>
          </w:p>
        </w:tc>
        <w:tc>
          <w:tcPr>
            <w:tcW w:w="1208" w:type="pct"/>
            <w:tcBorders>
              <w:top w:val="single" w:sz="4" w:space="0" w:color="000000"/>
              <w:left w:val="single" w:sz="4" w:space="0" w:color="000000"/>
              <w:bottom w:val="single" w:sz="4" w:space="0" w:color="000000"/>
            </w:tcBorders>
            <w:shd w:val="clear" w:color="auto" w:fill="auto"/>
          </w:tcPr>
          <w:p w14:paraId="791D533D" w14:textId="77777777" w:rsidR="00AC22CE" w:rsidRPr="008E0C3F" w:rsidRDefault="00AC22CE" w:rsidP="008E0C3F">
            <w:pPr>
              <w:snapToGrid w:val="0"/>
              <w:ind w:firstLine="0"/>
              <w:rPr>
                <w:rFonts w:cs="Arial"/>
                <w:sz w:val="20"/>
                <w:szCs w:val="20"/>
              </w:rPr>
            </w:pPr>
            <w:r w:rsidRPr="008E0C3F">
              <w:rPr>
                <w:rFonts w:cs="Arial"/>
                <w:sz w:val="20"/>
                <w:szCs w:val="20"/>
              </w:rPr>
              <w:t>2011-2012г.</w:t>
            </w:r>
          </w:p>
        </w:tc>
        <w:tc>
          <w:tcPr>
            <w:tcW w:w="137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0F3867" w14:textId="77777777" w:rsidR="00AC22CE" w:rsidRPr="008E0C3F" w:rsidRDefault="00AC22CE" w:rsidP="008E0C3F">
            <w:pPr>
              <w:pStyle w:val="ConsPlusNormal"/>
              <w:widowControl/>
              <w:snapToGrid w:val="0"/>
              <w:ind w:firstLine="0"/>
              <w:jc w:val="center"/>
            </w:pPr>
            <w:r w:rsidRPr="008E0C3F">
              <w:t>Администрация СП</w:t>
            </w:r>
          </w:p>
          <w:p w14:paraId="63F3C153" w14:textId="77777777" w:rsidR="00AC22CE" w:rsidRPr="008E0C3F" w:rsidRDefault="00AC22CE" w:rsidP="008E0C3F">
            <w:pPr>
              <w:pStyle w:val="ConsPlusNormal"/>
              <w:snapToGrid w:val="0"/>
              <w:ind w:firstLine="0"/>
              <w:jc w:val="center"/>
            </w:pPr>
          </w:p>
        </w:tc>
      </w:tr>
    </w:tbl>
    <w:p w14:paraId="5190E5B6" w14:textId="77777777" w:rsidR="00AC22CE" w:rsidRPr="006067F1" w:rsidRDefault="00AC22CE" w:rsidP="006067F1">
      <w:pPr>
        <w:jc w:val="center"/>
        <w:rPr>
          <w:rFonts w:cs="Arial"/>
          <w:bCs/>
          <w:spacing w:val="-10"/>
          <w:kern w:val="2"/>
        </w:rPr>
      </w:pPr>
    </w:p>
    <w:p w14:paraId="3EC96A6F" w14:textId="77777777" w:rsidR="00AC22CE" w:rsidRPr="006067F1" w:rsidRDefault="00AC22CE" w:rsidP="006067F1">
      <w:pPr>
        <w:pStyle w:val="af7"/>
        <w:widowControl/>
        <w:tabs>
          <w:tab w:val="left" w:pos="360"/>
          <w:tab w:val="left" w:pos="700"/>
        </w:tabs>
        <w:snapToGrid w:val="0"/>
        <w:spacing w:after="0"/>
        <w:ind w:left="0"/>
        <w:jc w:val="center"/>
        <w:rPr>
          <w:rFonts w:ascii="Arial" w:hAnsi="Arial" w:cs="Arial"/>
        </w:rPr>
      </w:pPr>
      <w:r w:rsidRPr="006067F1">
        <w:rPr>
          <w:rFonts w:ascii="Arial" w:hAnsi="Arial" w:cs="Arial"/>
          <w:bCs/>
          <w:spacing w:val="-3"/>
        </w:rPr>
        <w:t>4. ОХРАНА ОКРУЖАЮЩЕЙ СРЕДЫ</w:t>
      </w:r>
    </w:p>
    <w:p w14:paraId="5004ECB4" w14:textId="05CC6B5C" w:rsidR="00AC22CE" w:rsidRPr="006067F1" w:rsidRDefault="006067F1" w:rsidP="008E0C3F">
      <w:pPr>
        <w:ind w:firstLine="709"/>
        <w:rPr>
          <w:rFonts w:cs="Arial"/>
        </w:rPr>
      </w:pPr>
      <w:r w:rsidRPr="006067F1">
        <w:rPr>
          <w:rFonts w:eastAsia="Arial Unicode MS" w:cs="Arial"/>
          <w:bCs/>
          <w:spacing w:val="-10"/>
        </w:rPr>
        <w:t xml:space="preserve">  </w:t>
      </w:r>
      <w:r w:rsidR="00AC22CE" w:rsidRPr="006067F1">
        <w:rPr>
          <w:rFonts w:cs="Arial"/>
          <w:kern w:val="2"/>
        </w:rPr>
        <w:t>В настоящее время особое внимание при разработке градостроительной документации уделяется требованиям в области охраны окружающей среды. Закон «Об охране окружающей природной среды», принятый 20 декабря 2001 г., обязывает при планировании развития территорий соблюдать «требования в области охраны окружающей среды, … принимать меры по восстановлению природной среды… в соответствии с законодательством» (ст.44, п.2).</w:t>
      </w:r>
    </w:p>
    <w:p w14:paraId="67F9A10F" w14:textId="77777777" w:rsidR="00AC22CE" w:rsidRPr="006067F1" w:rsidRDefault="00AC22CE" w:rsidP="008E0C3F">
      <w:pPr>
        <w:ind w:firstLine="709"/>
        <w:rPr>
          <w:rFonts w:cs="Arial"/>
          <w:bCs/>
          <w:kern w:val="2"/>
        </w:rPr>
      </w:pPr>
    </w:p>
    <w:p w14:paraId="6EA4BD53" w14:textId="77777777" w:rsidR="00AC22CE" w:rsidRPr="006067F1" w:rsidRDefault="00AC22CE" w:rsidP="008E0C3F">
      <w:pPr>
        <w:ind w:firstLine="709"/>
        <w:jc w:val="center"/>
        <w:rPr>
          <w:rFonts w:cs="Arial"/>
        </w:rPr>
      </w:pPr>
      <w:r w:rsidRPr="006067F1">
        <w:rPr>
          <w:rFonts w:cs="Arial"/>
          <w:bCs/>
          <w:kern w:val="2"/>
        </w:rPr>
        <w:t>4.1. Полномочия и ответственность органов местного самоуправления в сфере охраны окружающей среды.</w:t>
      </w:r>
    </w:p>
    <w:p w14:paraId="4100032D" w14:textId="304511C3" w:rsidR="00AC22CE" w:rsidRPr="006067F1" w:rsidRDefault="006067F1" w:rsidP="008E0C3F">
      <w:pPr>
        <w:ind w:firstLine="709"/>
        <w:rPr>
          <w:rFonts w:cs="Arial"/>
        </w:rPr>
      </w:pPr>
      <w:r w:rsidRPr="006067F1">
        <w:rPr>
          <w:rFonts w:cs="Arial"/>
          <w:kern w:val="2"/>
        </w:rPr>
        <w:t xml:space="preserve"> </w:t>
      </w:r>
    </w:p>
    <w:p w14:paraId="3886B016" w14:textId="77777777" w:rsidR="00AC22CE" w:rsidRPr="006067F1" w:rsidRDefault="00AC22CE" w:rsidP="008E0C3F">
      <w:pPr>
        <w:ind w:firstLine="709"/>
        <w:rPr>
          <w:rFonts w:cs="Arial"/>
        </w:rPr>
      </w:pPr>
      <w:r w:rsidRPr="006067F1">
        <w:rPr>
          <w:rFonts w:cs="Arial"/>
          <w:kern w:val="2"/>
        </w:rPr>
        <w:t>Согласно закону РФ «Об охране окружающей среды» (2002 г.), органы местного самоуправления ответственны за экологическое состояние всей подведомственной территории и обязаны оказывать содействие гражданам в реализации их прав в области охраны окружающей среды. Муниципальные власти вправе использовать данные экологического мониторинга для разработки прогнозов социально-экономического развития и целевых программ в области охраны окружающей среды.</w:t>
      </w:r>
    </w:p>
    <w:p w14:paraId="221E148F" w14:textId="48AF613B" w:rsidR="00AC22CE" w:rsidRPr="006067F1" w:rsidRDefault="006067F1" w:rsidP="008E0C3F">
      <w:pPr>
        <w:ind w:firstLine="709"/>
        <w:rPr>
          <w:rFonts w:cs="Arial"/>
        </w:rPr>
      </w:pPr>
      <w:r w:rsidRPr="006067F1">
        <w:rPr>
          <w:rFonts w:cs="Arial"/>
          <w:kern w:val="2"/>
        </w:rPr>
        <w:t xml:space="preserve"> </w:t>
      </w:r>
    </w:p>
    <w:p w14:paraId="7707803F" w14:textId="15CE0242" w:rsidR="00AC22CE" w:rsidRPr="006067F1" w:rsidRDefault="006067F1" w:rsidP="008E0C3F">
      <w:pPr>
        <w:ind w:firstLine="709"/>
        <w:rPr>
          <w:rFonts w:cs="Arial"/>
        </w:rPr>
      </w:pPr>
      <w:r w:rsidRPr="006067F1">
        <w:rPr>
          <w:rFonts w:cs="Arial"/>
          <w:kern w:val="2"/>
        </w:rPr>
        <w:t xml:space="preserve"> </w:t>
      </w:r>
      <w:r w:rsidR="00AC22CE" w:rsidRPr="006067F1">
        <w:rPr>
          <w:rFonts w:cs="Arial"/>
          <w:kern w:val="2"/>
        </w:rPr>
        <w:t>В соответствии с ФЗ № 131 (ст.16), к вопросам местного значения городского округа относятся, в частности, и вопросы охраны окружающей среды:</w:t>
      </w:r>
    </w:p>
    <w:p w14:paraId="75CFE9F8" w14:textId="048E776F" w:rsidR="00AC22CE" w:rsidRPr="006067F1" w:rsidRDefault="006067F1" w:rsidP="008E0C3F">
      <w:pPr>
        <w:ind w:firstLine="709"/>
        <w:rPr>
          <w:rFonts w:cs="Arial"/>
        </w:rPr>
      </w:pPr>
      <w:r w:rsidRPr="006067F1">
        <w:rPr>
          <w:rFonts w:cs="Arial"/>
          <w:kern w:val="2"/>
        </w:rPr>
        <w:t xml:space="preserve"> </w:t>
      </w:r>
      <w:r w:rsidR="00AC22CE" w:rsidRPr="006067F1">
        <w:rPr>
          <w:rFonts w:cs="Arial"/>
          <w:kern w:val="2"/>
        </w:rPr>
        <w:t>-организация мероприятий по охране окружающей среды в границах сельского поселения;</w:t>
      </w:r>
    </w:p>
    <w:p w14:paraId="444FBD50" w14:textId="57EEB3C0" w:rsidR="00AC22CE" w:rsidRPr="006067F1" w:rsidRDefault="006067F1" w:rsidP="008E0C3F">
      <w:pPr>
        <w:ind w:firstLine="709"/>
        <w:rPr>
          <w:rFonts w:cs="Arial"/>
        </w:rPr>
      </w:pPr>
      <w:r w:rsidRPr="006067F1">
        <w:rPr>
          <w:rFonts w:cs="Arial"/>
          <w:kern w:val="2"/>
        </w:rPr>
        <w:t xml:space="preserve"> </w:t>
      </w:r>
      <w:r w:rsidR="00AC22CE" w:rsidRPr="006067F1">
        <w:rPr>
          <w:rFonts w:cs="Arial"/>
          <w:kern w:val="2"/>
        </w:rPr>
        <w:t>-организация и осуществление экологического контроля объектов производственного и социального назначения на территории сельского поселения, за исключением объектов, экологический контроль которых осуществляют федеральные органы государственной власти;</w:t>
      </w:r>
    </w:p>
    <w:p w14:paraId="421E8765" w14:textId="79E92F74" w:rsidR="00AC22CE" w:rsidRPr="006067F1" w:rsidRDefault="006067F1" w:rsidP="008E0C3F">
      <w:pPr>
        <w:ind w:firstLine="709"/>
        <w:rPr>
          <w:rFonts w:cs="Arial"/>
        </w:rPr>
      </w:pPr>
      <w:r w:rsidRPr="006067F1">
        <w:rPr>
          <w:rFonts w:cs="Arial"/>
          <w:kern w:val="2"/>
        </w:rPr>
        <w:t xml:space="preserve"> </w:t>
      </w:r>
      <w:r w:rsidR="00AC22CE" w:rsidRPr="006067F1">
        <w:rPr>
          <w:rFonts w:cs="Arial"/>
          <w:kern w:val="2"/>
        </w:rPr>
        <w:t>-организация сбора, вывоза, утилизации и переработки бытовых и промышленных отходов;</w:t>
      </w:r>
    </w:p>
    <w:p w14:paraId="283D05A9" w14:textId="675ECF63" w:rsidR="00AC22CE" w:rsidRPr="006067F1" w:rsidRDefault="006067F1" w:rsidP="008E0C3F">
      <w:pPr>
        <w:tabs>
          <w:tab w:val="left" w:pos="360"/>
          <w:tab w:val="left" w:pos="700"/>
        </w:tabs>
        <w:snapToGrid w:val="0"/>
        <w:ind w:firstLine="709"/>
        <w:rPr>
          <w:rFonts w:cs="Arial"/>
        </w:rPr>
      </w:pPr>
      <w:r w:rsidRPr="006067F1">
        <w:rPr>
          <w:rFonts w:cs="Arial"/>
          <w:kern w:val="2"/>
        </w:rPr>
        <w:t xml:space="preserve"> </w:t>
      </w:r>
      <w:r w:rsidR="00AC22CE" w:rsidRPr="006067F1">
        <w:rPr>
          <w:rFonts w:cs="Arial"/>
          <w:kern w:val="2"/>
        </w:rPr>
        <w:t>-организация благоустройства и озеленения территории, использования и охраны</w:t>
      </w:r>
      <w:r w:rsidRPr="006067F1">
        <w:rPr>
          <w:rFonts w:cs="Arial"/>
          <w:kern w:val="2"/>
        </w:rPr>
        <w:t xml:space="preserve"> </w:t>
      </w:r>
      <w:r w:rsidR="00AC22CE" w:rsidRPr="006067F1">
        <w:rPr>
          <w:rFonts w:cs="Arial"/>
          <w:kern w:val="2"/>
        </w:rPr>
        <w:t>зеленых насаждений, расположенных в границах сельского поселения.</w:t>
      </w:r>
      <w:r w:rsidR="00AC22CE" w:rsidRPr="006067F1">
        <w:rPr>
          <w:rFonts w:eastAsia="Arial Unicode MS" w:cs="Arial"/>
          <w:bCs/>
          <w:spacing w:val="-10"/>
        </w:rPr>
        <w:t xml:space="preserve"> </w:t>
      </w:r>
    </w:p>
    <w:p w14:paraId="480EE150" w14:textId="77777777" w:rsidR="00AC22CE" w:rsidRPr="006067F1" w:rsidRDefault="00AC22CE" w:rsidP="008E0C3F">
      <w:pPr>
        <w:tabs>
          <w:tab w:val="left" w:pos="360"/>
          <w:tab w:val="left" w:pos="700"/>
        </w:tabs>
        <w:snapToGrid w:val="0"/>
        <w:ind w:firstLine="709"/>
        <w:rPr>
          <w:rFonts w:eastAsia="Arial Unicode MS" w:cs="Arial"/>
          <w:bCs/>
          <w:spacing w:val="-10"/>
        </w:rPr>
      </w:pPr>
    </w:p>
    <w:p w14:paraId="7DE68763" w14:textId="77777777" w:rsidR="00AC22CE" w:rsidRPr="006067F1" w:rsidRDefault="00AC22CE" w:rsidP="008E0C3F">
      <w:pPr>
        <w:tabs>
          <w:tab w:val="left" w:pos="360"/>
          <w:tab w:val="left" w:pos="700"/>
        </w:tabs>
        <w:snapToGrid w:val="0"/>
        <w:ind w:firstLine="709"/>
        <w:jc w:val="center"/>
        <w:rPr>
          <w:rFonts w:cs="Arial"/>
        </w:rPr>
      </w:pPr>
      <w:r w:rsidRPr="006067F1">
        <w:rPr>
          <w:rFonts w:eastAsia="Arial Unicode MS" w:cs="Arial"/>
          <w:bCs/>
          <w:spacing w:val="-10"/>
        </w:rPr>
        <w:t>4.2. Экологические проблемы и пути их решения. Природоохранные мероприятия.</w:t>
      </w:r>
    </w:p>
    <w:p w14:paraId="0FE4CC31" w14:textId="77777777" w:rsidR="00AC22CE" w:rsidRPr="006067F1" w:rsidRDefault="00AC22CE" w:rsidP="008E0C3F">
      <w:pPr>
        <w:ind w:firstLine="709"/>
        <w:rPr>
          <w:rFonts w:eastAsia="Arial Unicode MS" w:cs="Arial"/>
          <w:bCs/>
          <w:spacing w:val="-10"/>
          <w:kern w:val="2"/>
        </w:rPr>
      </w:pPr>
    </w:p>
    <w:p w14:paraId="577A2494" w14:textId="77777777" w:rsidR="00AC22CE" w:rsidRPr="006067F1" w:rsidRDefault="00AC22CE" w:rsidP="008E0C3F">
      <w:pPr>
        <w:tabs>
          <w:tab w:val="left" w:pos="360"/>
          <w:tab w:val="left" w:pos="700"/>
        </w:tabs>
        <w:snapToGrid w:val="0"/>
        <w:ind w:firstLine="709"/>
        <w:rPr>
          <w:rFonts w:cs="Arial"/>
        </w:rPr>
      </w:pPr>
      <w:r w:rsidRPr="006067F1">
        <w:rPr>
          <w:rFonts w:eastAsia="Arial Unicode MS" w:cs="Arial"/>
        </w:rPr>
        <w:t>Состояние воздушного бассейна</w:t>
      </w:r>
    </w:p>
    <w:p w14:paraId="03DA2520" w14:textId="2D7A1358" w:rsidR="00AC22CE" w:rsidRPr="006067F1" w:rsidRDefault="006067F1" w:rsidP="008E0C3F">
      <w:pPr>
        <w:ind w:firstLine="709"/>
        <w:rPr>
          <w:rFonts w:cs="Arial"/>
        </w:rPr>
      </w:pPr>
      <w:r w:rsidRPr="006067F1">
        <w:rPr>
          <w:rFonts w:eastAsia="Arial Unicode MS" w:cs="Arial"/>
        </w:rPr>
        <w:t xml:space="preserve"> </w:t>
      </w:r>
      <w:r w:rsidR="00AC22CE" w:rsidRPr="006067F1">
        <w:rPr>
          <w:rFonts w:eastAsia="Arial Unicode MS" w:cs="Arial"/>
        </w:rPr>
        <w:t>Состояние воздушного бассейна формируется под влиянием природных условий, масштаба и структуры выбросов.</w:t>
      </w:r>
    </w:p>
    <w:p w14:paraId="62CEEA8E" w14:textId="77777777" w:rsidR="00AC22CE" w:rsidRPr="006067F1" w:rsidRDefault="00AC22CE" w:rsidP="008E0C3F">
      <w:pPr>
        <w:ind w:firstLine="709"/>
        <w:rPr>
          <w:rFonts w:cs="Arial"/>
        </w:rPr>
      </w:pPr>
      <w:r w:rsidRPr="006067F1">
        <w:rPr>
          <w:rFonts w:eastAsia="Arial Unicode MS" w:cs="Arial"/>
        </w:rPr>
        <w:t xml:space="preserve">По комплексу метеофакторов территория характеризуется умеренным потенциалом загрязнения атмосферы – ПЗА (II зона по классификации Э.Ю. Безуглой). В связи с особенностью климата в разные периоды года в ней создаются </w:t>
      </w:r>
      <w:r w:rsidRPr="006067F1">
        <w:rPr>
          <w:rFonts w:eastAsia="Arial Unicode MS" w:cs="Arial"/>
        </w:rPr>
        <w:lastRenderedPageBreak/>
        <w:t xml:space="preserve">примерно одинаковые условия, как для рассеивания, так и для накопления примесей в приземном слое воздуха. </w:t>
      </w:r>
    </w:p>
    <w:p w14:paraId="370930B0" w14:textId="77777777" w:rsidR="00AC22CE" w:rsidRPr="006067F1" w:rsidRDefault="00AC22CE" w:rsidP="008E0C3F">
      <w:pPr>
        <w:pStyle w:val="234"/>
        <w:spacing w:after="0" w:line="240" w:lineRule="auto"/>
        <w:ind w:left="0" w:firstLine="709"/>
        <w:jc w:val="both"/>
        <w:rPr>
          <w:rFonts w:ascii="Arial" w:hAnsi="Arial" w:cs="Arial"/>
          <w:color w:val="auto"/>
          <w:lang w:val="ru-RU"/>
        </w:rPr>
      </w:pPr>
      <w:r w:rsidRPr="006067F1">
        <w:rPr>
          <w:rFonts w:ascii="Arial" w:hAnsi="Arial" w:cs="Arial"/>
          <w:color w:val="auto"/>
          <w:lang w:val="ru-RU"/>
        </w:rPr>
        <w:t>Состояние атмосферного воздуха на территории Латненского сельского поселения находится на удовлетворительном уровне.</w:t>
      </w:r>
    </w:p>
    <w:p w14:paraId="769DA760" w14:textId="1BE40BE0" w:rsidR="00AC22CE" w:rsidRPr="006067F1" w:rsidRDefault="00AC22CE" w:rsidP="008E0C3F">
      <w:pPr>
        <w:ind w:firstLine="709"/>
        <w:rPr>
          <w:rFonts w:cs="Arial"/>
        </w:rPr>
      </w:pPr>
      <w:r w:rsidRPr="006067F1">
        <w:rPr>
          <w:rFonts w:eastAsia="Arial Unicode MS" w:cs="Arial"/>
        </w:rPr>
        <w:t>Промышленный комплекс в поселении не развит. Антропогенное воздействие на территорию оказывает</w:t>
      </w:r>
      <w:r w:rsidR="006067F1" w:rsidRPr="006067F1">
        <w:rPr>
          <w:rFonts w:eastAsia="Arial Unicode MS" w:cs="Arial"/>
        </w:rPr>
        <w:t xml:space="preserve"> </w:t>
      </w:r>
      <w:r w:rsidRPr="006067F1">
        <w:rPr>
          <w:rFonts w:eastAsia="Arial Unicode MS" w:cs="Arial"/>
        </w:rPr>
        <w:t>транспортный комплекс и</w:t>
      </w:r>
      <w:r w:rsidR="006067F1" w:rsidRPr="006067F1">
        <w:rPr>
          <w:rFonts w:eastAsia="Arial Unicode MS" w:cs="Arial"/>
        </w:rPr>
        <w:t xml:space="preserve"> </w:t>
      </w:r>
      <w:r w:rsidRPr="006067F1">
        <w:rPr>
          <w:rFonts w:eastAsia="Arial Unicode MS" w:cs="Arial"/>
        </w:rPr>
        <w:t>комплекс теплоснабжения.</w:t>
      </w:r>
    </w:p>
    <w:p w14:paraId="192B0D1B" w14:textId="7460C05A" w:rsidR="00AC22CE" w:rsidRPr="006067F1" w:rsidRDefault="006067F1" w:rsidP="008E0C3F">
      <w:pPr>
        <w:ind w:firstLine="709"/>
        <w:rPr>
          <w:rFonts w:cs="Arial"/>
        </w:rPr>
      </w:pPr>
      <w:r w:rsidRPr="006067F1">
        <w:rPr>
          <w:rFonts w:cs="Arial"/>
        </w:rPr>
        <w:t xml:space="preserve"> </w:t>
      </w:r>
      <w:r w:rsidR="00AC22CE" w:rsidRPr="006067F1">
        <w:rPr>
          <w:rFonts w:eastAsia="Arial Unicode MS" w:cs="Arial"/>
        </w:rPr>
        <w:t>1.Теплоснабжение жилой зоны осуществляются от котельных. Продукты сгорания топлива в котлоагрегате котельных оказывают негативное воздействие на воздушный бассейн территории сельского поселения</w:t>
      </w:r>
    </w:p>
    <w:p w14:paraId="23A288C5" w14:textId="77777777" w:rsidR="00AC22CE" w:rsidRPr="006067F1" w:rsidRDefault="00AC22CE" w:rsidP="008E0C3F">
      <w:pPr>
        <w:ind w:firstLine="709"/>
        <w:rPr>
          <w:rFonts w:cs="Arial"/>
        </w:rPr>
      </w:pPr>
      <w:r w:rsidRPr="006067F1">
        <w:rPr>
          <w:rFonts w:eastAsia="Arial Unicode MS" w:cs="Arial"/>
        </w:rPr>
        <w:t>Основным топливом котельной является газ. Одной из основных причин выбросов в атмосферу загрязняющих веществ от теплоэнергетического оборудования - несоблюдение режимов горения, отсутствие очистки отходящих газов.</w:t>
      </w:r>
    </w:p>
    <w:p w14:paraId="2D65BDBE" w14:textId="6C2676E5" w:rsidR="00AC22CE" w:rsidRPr="006067F1" w:rsidRDefault="006067F1" w:rsidP="008E0C3F">
      <w:pPr>
        <w:ind w:firstLine="709"/>
        <w:rPr>
          <w:rFonts w:cs="Arial"/>
        </w:rPr>
      </w:pPr>
      <w:r w:rsidRPr="006067F1">
        <w:rPr>
          <w:rFonts w:cs="Arial"/>
        </w:rPr>
        <w:t xml:space="preserve"> </w:t>
      </w:r>
      <w:r w:rsidR="00AC22CE" w:rsidRPr="006067F1">
        <w:rPr>
          <w:rFonts w:eastAsia="Arial Unicode MS" w:cs="Arial"/>
        </w:rPr>
        <w:t>2. Автомобильный транспорт является основным источником загрязнения атмосферы. По территории поселения проходит дорога регионального значения.</w:t>
      </w:r>
      <w:r w:rsidRPr="006067F1">
        <w:rPr>
          <w:rFonts w:eastAsia="Arial Unicode MS" w:cs="Arial"/>
        </w:rPr>
        <w:t xml:space="preserve"> </w:t>
      </w:r>
      <w:r w:rsidR="00AC22CE" w:rsidRPr="006067F1">
        <w:rPr>
          <w:rFonts w:eastAsia="Arial Unicode MS" w:cs="Arial"/>
        </w:rPr>
        <w:t xml:space="preserve">Наблюдается ежегодный рост количества индивидуального автомобильного транспорта. Выбросы двигателей автомобилей, содержащие двуокись азота, окись углерода, сернистый ангидрит, углеводороды оказывают негативное воздействие на видимость и прозрачность атмосферного воздуха, также на возрастание величины рН осадков. Загрязняющие вещества от выбросов автотранспорта распространяются от автомобильных дорог на расстояние до 300м. </w:t>
      </w:r>
    </w:p>
    <w:p w14:paraId="332CE323" w14:textId="77777777" w:rsidR="00AC22CE" w:rsidRPr="006067F1" w:rsidRDefault="00AC22CE" w:rsidP="008E0C3F">
      <w:pPr>
        <w:ind w:firstLine="709"/>
        <w:rPr>
          <w:rFonts w:cs="Arial"/>
        </w:rPr>
      </w:pPr>
      <w:r w:rsidRPr="006067F1">
        <w:rPr>
          <w:rFonts w:eastAsia="Arial Unicode MS" w:cs="Arial"/>
        </w:rPr>
        <w:t>Основной причиной загрязнения воздушного бассейна выбросами автотранспорта является увеличение количества автотранспорта, его изношенность и некачественное топливо.</w:t>
      </w:r>
    </w:p>
    <w:p w14:paraId="5C1289A2" w14:textId="4F676E72" w:rsidR="00AC22CE" w:rsidRPr="006067F1" w:rsidRDefault="006067F1" w:rsidP="008E0C3F">
      <w:pPr>
        <w:ind w:firstLine="709"/>
        <w:rPr>
          <w:rFonts w:cs="Arial"/>
        </w:rPr>
      </w:pPr>
      <w:r w:rsidRPr="006067F1">
        <w:rPr>
          <w:rFonts w:eastAsia="Arial Unicode MS" w:cs="Arial"/>
        </w:rPr>
        <w:t xml:space="preserve"> </w:t>
      </w:r>
      <w:r w:rsidR="00AC22CE" w:rsidRPr="006067F1">
        <w:rPr>
          <w:rFonts w:eastAsia="Arial Unicode MS" w:cs="Arial"/>
        </w:rPr>
        <w:t>Выводы:</w:t>
      </w:r>
    </w:p>
    <w:p w14:paraId="4E36F679" w14:textId="77777777" w:rsidR="00AC22CE" w:rsidRPr="006067F1" w:rsidRDefault="00AC22CE" w:rsidP="008E0C3F">
      <w:pPr>
        <w:pStyle w:val="210"/>
        <w:widowControl w:val="0"/>
        <w:numPr>
          <w:ilvl w:val="0"/>
          <w:numId w:val="5"/>
        </w:numPr>
        <w:tabs>
          <w:tab w:val="num" w:pos="502"/>
          <w:tab w:val="left" w:pos="720"/>
        </w:tabs>
        <w:suppressAutoHyphens/>
        <w:spacing w:after="0" w:line="240" w:lineRule="auto"/>
        <w:ind w:left="0" w:firstLine="709"/>
        <w:jc w:val="both"/>
        <w:rPr>
          <w:rFonts w:ascii="Arial" w:hAnsi="Arial" w:cs="Arial"/>
        </w:rPr>
      </w:pPr>
      <w:r w:rsidRPr="006067F1">
        <w:rPr>
          <w:rFonts w:ascii="Arial" w:hAnsi="Arial" w:cs="Arial"/>
        </w:rPr>
        <w:t>состояние атмосферного воздуха в населенном пункте находится на удовлетворительном уровне;</w:t>
      </w:r>
    </w:p>
    <w:p w14:paraId="2D9A6C01" w14:textId="77777777" w:rsidR="00AC22CE" w:rsidRPr="006067F1" w:rsidRDefault="00AC22CE" w:rsidP="008E0C3F">
      <w:pPr>
        <w:widowControl w:val="0"/>
        <w:numPr>
          <w:ilvl w:val="0"/>
          <w:numId w:val="5"/>
        </w:numPr>
        <w:tabs>
          <w:tab w:val="num" w:pos="502"/>
          <w:tab w:val="left" w:pos="720"/>
        </w:tabs>
        <w:suppressAutoHyphens/>
        <w:ind w:left="0" w:firstLine="709"/>
        <w:rPr>
          <w:rFonts w:cs="Arial"/>
        </w:rPr>
      </w:pPr>
      <w:r w:rsidRPr="006067F1">
        <w:rPr>
          <w:rFonts w:eastAsia="Arial Unicode MS" w:cs="Arial"/>
        </w:rPr>
        <w:t>источниками загрязнения воздуха являются автотранспорт и комплекс теплоснабжения.</w:t>
      </w:r>
    </w:p>
    <w:p w14:paraId="182E395C" w14:textId="77777777" w:rsidR="00AC22CE" w:rsidRPr="006067F1" w:rsidRDefault="00AC22CE" w:rsidP="008E0C3F">
      <w:pPr>
        <w:ind w:firstLine="709"/>
        <w:rPr>
          <w:rFonts w:eastAsia="Arial Unicode MS" w:cs="Arial"/>
        </w:rPr>
      </w:pPr>
    </w:p>
    <w:p w14:paraId="405B2D7A" w14:textId="2C0CC999" w:rsidR="00AC22CE" w:rsidRPr="006067F1" w:rsidRDefault="006067F1" w:rsidP="008E0C3F">
      <w:pPr>
        <w:ind w:firstLine="709"/>
        <w:rPr>
          <w:rFonts w:cs="Arial"/>
        </w:rPr>
      </w:pPr>
      <w:r w:rsidRPr="006067F1">
        <w:rPr>
          <w:rFonts w:eastAsia="Arial Unicode MS" w:cs="Arial"/>
        </w:rPr>
        <w:t xml:space="preserve"> </w:t>
      </w:r>
      <w:r w:rsidR="00AC22CE" w:rsidRPr="006067F1">
        <w:rPr>
          <w:rFonts w:eastAsia="Arial Unicode MS" w:cs="Arial"/>
        </w:rPr>
        <w:t>Состояние подземных вод</w:t>
      </w:r>
    </w:p>
    <w:p w14:paraId="04EC7DDC" w14:textId="77777777" w:rsidR="00AC22CE" w:rsidRPr="006067F1" w:rsidRDefault="00AC22CE" w:rsidP="008E0C3F">
      <w:pPr>
        <w:shd w:val="clear" w:color="auto" w:fill="FFFFFF"/>
        <w:ind w:firstLine="709"/>
        <w:rPr>
          <w:rFonts w:cs="Arial"/>
        </w:rPr>
      </w:pPr>
      <w:r w:rsidRPr="006067F1">
        <w:rPr>
          <w:rFonts w:eastAsia="Arial Unicode MS" w:cs="Arial"/>
        </w:rPr>
        <w:t xml:space="preserve">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инфильтрата. </w:t>
      </w:r>
    </w:p>
    <w:p w14:paraId="7FA520E8" w14:textId="77777777" w:rsidR="00AC22CE" w:rsidRPr="006067F1" w:rsidRDefault="00AC22CE" w:rsidP="008E0C3F">
      <w:pPr>
        <w:shd w:val="clear" w:color="auto" w:fill="FFFFFF"/>
        <w:ind w:firstLine="709"/>
        <w:rPr>
          <w:rFonts w:cs="Arial"/>
        </w:rPr>
      </w:pPr>
      <w:r w:rsidRPr="006067F1">
        <w:rPr>
          <w:rFonts w:eastAsia="Arial Unicode MS" w:cs="Arial"/>
        </w:rPr>
        <w:t>Негативным фактором техногенного воздействия являются все возрастающие масштабы загрязнения подземных вод основных эксплуатационных и связанных с ними смежных водоносных горизонтов. Распределение техногенной нагрузки имеет преимущественно линейно-узловой характер, вдоль транспортных магистралей. На этих участках в результате проникновения сбросов сточных вод или инфильтратов складируемых отходов, наблюдается загрязнение подземных вод. В последние годы это явление имеет прогрессирующий характер. В пределах сельского населенного пункта развивается загрязнение грунтовых вод компонентами азотной группы (нитраты, нитриты, аммиак), вызванное бытовыми отходами и сточными водами не канализированных селитебной территории. Одним из возможных источников загрязнения почвы являются химические средства защиты растений и минеральные удобрения.</w:t>
      </w:r>
    </w:p>
    <w:p w14:paraId="7CEC6920" w14:textId="77777777" w:rsidR="00AC22CE" w:rsidRPr="006067F1" w:rsidRDefault="00AC22CE" w:rsidP="008E0C3F">
      <w:pPr>
        <w:shd w:val="clear" w:color="auto" w:fill="FFFFFF"/>
        <w:ind w:firstLine="709"/>
        <w:rPr>
          <w:rFonts w:cs="Arial"/>
        </w:rPr>
      </w:pPr>
      <w:r w:rsidRPr="006067F1">
        <w:rPr>
          <w:rFonts w:eastAsia="Arial Unicode MS" w:cs="Arial"/>
        </w:rPr>
        <w:t xml:space="preserve">В результате эксплуатации подземных вод на водозаборах формируются депрессионные воронки, за счет чего в области питания водозаборов вовлекаются </w:t>
      </w:r>
      <w:r w:rsidRPr="006067F1">
        <w:rPr>
          <w:rFonts w:eastAsia="Arial Unicode MS" w:cs="Arial"/>
        </w:rPr>
        <w:lastRenderedPageBreak/>
        <w:t>сформированные зоны загрязненных подземных вод. Кроме этого причина загрязнения связана с плохим состоянием скважинного хозяйства; даже в местах с относительно высокой природной защищенностью загрязнение определяется проникновением его по дефектным стволам и затрубным пространствам водозаборных скважин. Поэтому целесообразно провести подробные комплексные исследования химического состава подземных вод, направленные на выявление и распространение техногенного загрязнения, его типа, источника загрязнения, его миграционных свойств, на основе которых обосновать ряд реабилитационных мер по защите питьевых водозаборов от техногенного загрязнения и локализации возможных очагов загрязнения.</w:t>
      </w:r>
    </w:p>
    <w:p w14:paraId="1489F2C7" w14:textId="77777777" w:rsidR="00AC22CE" w:rsidRPr="006067F1" w:rsidRDefault="00AC22CE" w:rsidP="008E0C3F">
      <w:pPr>
        <w:pStyle w:val="a0"/>
        <w:spacing w:after="0"/>
        <w:ind w:firstLine="709"/>
        <w:jc w:val="both"/>
        <w:rPr>
          <w:rFonts w:ascii="Arial" w:hAnsi="Arial" w:cs="Arial"/>
        </w:rPr>
      </w:pPr>
      <w:r w:rsidRPr="006067F1">
        <w:rPr>
          <w:rFonts w:ascii="Arial" w:hAnsi="Arial" w:cs="Arial"/>
        </w:rPr>
        <w:t xml:space="preserve">Снижение или исключение техногенного загрязнения подземных вод может быть достигнуто правильной эксплуатацией и своевременным ремонтом скважин; своевременным тампонажем выведенных из эксплуатации скважин, а также путем рационального перераспределения водоотбора; внедрения систем подготовки воды перед подачей потребителю; выноса водозаборов из загрязненных мест. </w:t>
      </w:r>
    </w:p>
    <w:p w14:paraId="0B338367" w14:textId="77777777" w:rsidR="00AC22CE" w:rsidRPr="006067F1" w:rsidRDefault="00AC22CE" w:rsidP="008E0C3F">
      <w:pPr>
        <w:ind w:firstLine="709"/>
        <w:rPr>
          <w:rFonts w:cs="Arial"/>
        </w:rPr>
      </w:pPr>
      <w:r w:rsidRPr="006067F1">
        <w:rPr>
          <w:rFonts w:eastAsia="Arial Unicode MS" w:cs="Arial"/>
        </w:rPr>
        <w:t xml:space="preserve">Возможность загрязнения подземных вод может рассматриваться как за счет естественной незащищенности, так и со стороны самой эксплуатационной скважины, что в целом требует соблюдение санитарно-охранных мероприятий и санитарного режима в зонах санитарной охраны источников водоснабжения. Расположение проектируемых строительных объектов в зонах трёх поясов санитарной охраны водозаборных узлов подземных вод накладывает ряд режимных ограничений при строительном освоении (СанПиН 2.1.4.1110-02 «Зоны санитарной охраны источников водоснабжения питьевого назначения»). </w:t>
      </w:r>
    </w:p>
    <w:p w14:paraId="5244C85B" w14:textId="77777777" w:rsidR="00AC22CE" w:rsidRPr="006067F1" w:rsidRDefault="00AC22CE" w:rsidP="008E0C3F">
      <w:pPr>
        <w:pStyle w:val="a0"/>
        <w:spacing w:after="0"/>
        <w:ind w:firstLine="709"/>
        <w:jc w:val="both"/>
        <w:rPr>
          <w:rFonts w:ascii="Arial" w:hAnsi="Arial" w:cs="Arial"/>
        </w:rPr>
      </w:pPr>
      <w:r w:rsidRPr="006067F1">
        <w:rPr>
          <w:rFonts w:ascii="Arial" w:hAnsi="Arial" w:cs="Arial"/>
          <w:bCs/>
        </w:rPr>
        <w:t>Наряду с загрязнением подземных вод, важным аспектом является вопрос об их истощении. Истощению подземных вод способствует эксплуатация шахтных колодцев.</w:t>
      </w:r>
    </w:p>
    <w:p w14:paraId="33C71EE8" w14:textId="77777777" w:rsidR="00AC22CE" w:rsidRPr="006067F1" w:rsidRDefault="00AC22CE" w:rsidP="008E0C3F">
      <w:pPr>
        <w:ind w:firstLine="709"/>
        <w:rPr>
          <w:rFonts w:cs="Arial"/>
        </w:rPr>
      </w:pPr>
      <w:r w:rsidRPr="006067F1">
        <w:rPr>
          <w:rFonts w:eastAsia="Arial Unicode MS" w:cs="Arial"/>
        </w:rPr>
        <w:t>Наблюдения за состоянием подземных вод обязаны осуществляться на трёх уровнях - федеральный (региональный), территориальный (областной) и объектовый (недропользователи).</w:t>
      </w:r>
    </w:p>
    <w:p w14:paraId="78F96792" w14:textId="77777777" w:rsidR="00AC22CE" w:rsidRPr="006067F1" w:rsidRDefault="00AC22CE" w:rsidP="008E0C3F">
      <w:pPr>
        <w:ind w:firstLine="709"/>
        <w:rPr>
          <w:rFonts w:eastAsia="Arial Unicode MS" w:cs="Arial"/>
        </w:rPr>
      </w:pPr>
    </w:p>
    <w:p w14:paraId="13073C36" w14:textId="77777777" w:rsidR="00AC22CE" w:rsidRPr="006067F1" w:rsidRDefault="00AC22CE" w:rsidP="008E0C3F">
      <w:pPr>
        <w:ind w:firstLine="709"/>
        <w:rPr>
          <w:rFonts w:cs="Arial"/>
        </w:rPr>
      </w:pPr>
      <w:r w:rsidRPr="006067F1">
        <w:rPr>
          <w:rFonts w:eastAsia="Arial Unicode MS" w:cs="Arial"/>
        </w:rPr>
        <w:t>Выводы:</w:t>
      </w:r>
    </w:p>
    <w:p w14:paraId="179D93F3" w14:textId="77777777" w:rsidR="00AC22CE" w:rsidRPr="006067F1" w:rsidRDefault="00AC22CE" w:rsidP="008E0C3F">
      <w:pPr>
        <w:widowControl w:val="0"/>
        <w:numPr>
          <w:ilvl w:val="0"/>
          <w:numId w:val="10"/>
        </w:numPr>
        <w:tabs>
          <w:tab w:val="num" w:pos="360"/>
          <w:tab w:val="left" w:pos="720"/>
        </w:tabs>
        <w:suppressAutoHyphens/>
        <w:ind w:left="0" w:firstLine="709"/>
        <w:rPr>
          <w:rFonts w:cs="Arial"/>
        </w:rPr>
      </w:pPr>
      <w:r w:rsidRPr="006067F1">
        <w:rPr>
          <w:rFonts w:eastAsia="Arial Unicode MS" w:cs="Arial"/>
        </w:rPr>
        <w:t xml:space="preserve">загрязнение подземных вод наблюдается вдоль транспортных магистралей; </w:t>
      </w:r>
    </w:p>
    <w:p w14:paraId="13418AD3" w14:textId="77777777" w:rsidR="00AC22CE" w:rsidRPr="006067F1" w:rsidRDefault="00AC22CE" w:rsidP="008E0C3F">
      <w:pPr>
        <w:widowControl w:val="0"/>
        <w:numPr>
          <w:ilvl w:val="0"/>
          <w:numId w:val="10"/>
        </w:numPr>
        <w:tabs>
          <w:tab w:val="num" w:pos="360"/>
          <w:tab w:val="left" w:pos="720"/>
        </w:tabs>
        <w:suppressAutoHyphens/>
        <w:ind w:left="0" w:firstLine="709"/>
        <w:rPr>
          <w:rFonts w:cs="Arial"/>
        </w:rPr>
      </w:pPr>
      <w:r w:rsidRPr="006067F1">
        <w:rPr>
          <w:rFonts w:eastAsia="Arial Unicode MS" w:cs="Arial"/>
        </w:rPr>
        <w:t xml:space="preserve">загрязнение грунтовых вод компонентами азотной группы прогрессирует в пределах сельского поселения; </w:t>
      </w:r>
    </w:p>
    <w:p w14:paraId="5477874F" w14:textId="2940114C" w:rsidR="00AC22CE" w:rsidRPr="006067F1" w:rsidRDefault="00AC22CE" w:rsidP="008E0C3F">
      <w:pPr>
        <w:widowControl w:val="0"/>
        <w:numPr>
          <w:ilvl w:val="0"/>
          <w:numId w:val="10"/>
        </w:numPr>
        <w:tabs>
          <w:tab w:val="num" w:pos="360"/>
          <w:tab w:val="left" w:pos="720"/>
        </w:tabs>
        <w:suppressAutoHyphens/>
        <w:ind w:left="0" w:firstLine="709"/>
        <w:rPr>
          <w:rFonts w:cs="Arial"/>
        </w:rPr>
      </w:pPr>
      <w:r w:rsidRPr="006067F1">
        <w:rPr>
          <w:rFonts w:eastAsia="Arial Unicode MS" w:cs="Arial"/>
        </w:rPr>
        <w:t>требуется проведение исследований для комплексной оценки качества питьевой воды.</w:t>
      </w:r>
      <w:r w:rsidR="006067F1" w:rsidRPr="006067F1">
        <w:rPr>
          <w:rFonts w:eastAsia="Arial Unicode MS" w:cs="Arial"/>
        </w:rPr>
        <w:t xml:space="preserve"> </w:t>
      </w:r>
    </w:p>
    <w:p w14:paraId="088EC68E" w14:textId="427CEF45" w:rsidR="00AC22CE" w:rsidRPr="006067F1" w:rsidRDefault="006067F1" w:rsidP="008E0C3F">
      <w:pPr>
        <w:ind w:firstLine="709"/>
        <w:rPr>
          <w:rFonts w:cs="Arial"/>
        </w:rPr>
      </w:pPr>
      <w:r w:rsidRPr="006067F1">
        <w:rPr>
          <w:rFonts w:eastAsia="Arial Unicode MS" w:cs="Arial"/>
        </w:rPr>
        <w:t xml:space="preserve"> </w:t>
      </w:r>
      <w:r w:rsidR="00AC22CE" w:rsidRPr="006067F1">
        <w:rPr>
          <w:rFonts w:eastAsia="Arial Unicode MS" w:cs="Arial"/>
        </w:rPr>
        <w:t>Состояние и охрана почв</w:t>
      </w:r>
    </w:p>
    <w:p w14:paraId="6863FBCB" w14:textId="68CC46DB" w:rsidR="00AC22CE" w:rsidRPr="006067F1" w:rsidRDefault="00AC22CE" w:rsidP="008E0C3F">
      <w:pPr>
        <w:ind w:firstLine="709"/>
        <w:rPr>
          <w:rFonts w:cs="Arial"/>
        </w:rPr>
      </w:pPr>
      <w:r w:rsidRPr="006067F1">
        <w:rPr>
          <w:rFonts w:eastAsia="Arial Unicode MS" w:cs="Arial"/>
        </w:rPr>
        <w:t>Природный комплекс территории поселения представлен лесо - полевой плоской дренированной равниной с</w:t>
      </w:r>
      <w:r w:rsidR="006067F1" w:rsidRPr="006067F1">
        <w:rPr>
          <w:rFonts w:eastAsia="Arial Unicode MS" w:cs="Arial"/>
        </w:rPr>
        <w:t xml:space="preserve"> </w:t>
      </w:r>
      <w:r w:rsidRPr="006067F1">
        <w:rPr>
          <w:rFonts w:eastAsia="Arial Unicode MS" w:cs="Arial"/>
        </w:rPr>
        <w:t>черноземом типичным и средневрезанной овражно - балочной сетью.</w:t>
      </w:r>
    </w:p>
    <w:p w14:paraId="5EBF7C27" w14:textId="16A17326" w:rsidR="00AC22CE" w:rsidRPr="006067F1" w:rsidRDefault="00AC22CE" w:rsidP="008E0C3F">
      <w:pPr>
        <w:ind w:firstLine="709"/>
        <w:rPr>
          <w:rFonts w:cs="Arial"/>
        </w:rPr>
      </w:pPr>
      <w:r w:rsidRPr="006067F1">
        <w:rPr>
          <w:rFonts w:eastAsia="Arial Unicode MS" w:cs="Arial"/>
        </w:rPr>
        <w:t>Значительный вклад в химическое загрязнение почвы цинком, свинцом, марганцем, медью и другими токсичными веществами вносят выбросы автотранспорта.</w:t>
      </w:r>
      <w:r w:rsidR="006067F1" w:rsidRPr="006067F1">
        <w:rPr>
          <w:rFonts w:eastAsia="Arial Unicode MS" w:cs="Arial"/>
        </w:rPr>
        <w:t xml:space="preserve"> </w:t>
      </w:r>
      <w:r w:rsidRPr="006067F1">
        <w:rPr>
          <w:rFonts w:eastAsia="Arial Unicode MS" w:cs="Arial"/>
        </w:rPr>
        <w:t>Создание вдоль автомобильных дорог лесных полезащитных полос, снижает загрязнение почвы свинцом в десятки раз.</w:t>
      </w:r>
    </w:p>
    <w:p w14:paraId="730AC319" w14:textId="77777777" w:rsidR="00AC22CE" w:rsidRPr="006067F1" w:rsidRDefault="00AC22CE" w:rsidP="008E0C3F">
      <w:pPr>
        <w:ind w:firstLine="709"/>
        <w:rPr>
          <w:rFonts w:cs="Arial"/>
        </w:rPr>
      </w:pPr>
      <w:r w:rsidRPr="006067F1">
        <w:rPr>
          <w:rFonts w:eastAsia="Arial Unicode MS" w:cs="Arial"/>
        </w:rPr>
        <w:t xml:space="preserve">Источниками техногенного поступления в почву тяжелых металлов также являются средства химизации сельского хозяйства. Привнесение тяжелых металлов в почву (на поля) происходит с ядохимикатами, удобрениями и сточными водами. </w:t>
      </w:r>
      <w:r w:rsidRPr="006067F1">
        <w:rPr>
          <w:rFonts w:eastAsia="Arial Unicode MS" w:cs="Arial"/>
        </w:rPr>
        <w:lastRenderedPageBreak/>
        <w:t>Одним из направлений защиты почв от загрязнений тяжелыми металлами является контроль внесения минеральных удобрений, который следует обеспечивать согласно зональным рекомендациям о ведение сельскохозяйственного производства в Воронежской области. Применение ядохимикатов как средств защиты растений от вредителей и болезней сохраняет около 50% урожая, но пагубно влияют на микрофлору и микрофауну почвы, вызывают сдвиги в биохимическом и микробиологическом процессах.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 Одной из сложных агроэкологических проблем рационального использования, повышения плодородия и охраны черноземов является техногенная нагрузка на них. Под воздействием сельскохозяйственной техники происходит изменение структурного состава почвы. Этот процесс особенно ярко наблюдается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w:t>
      </w:r>
    </w:p>
    <w:p w14:paraId="7EEB9B9A" w14:textId="70DE8746" w:rsidR="00AC22CE" w:rsidRPr="006067F1" w:rsidRDefault="00AC22CE" w:rsidP="008E0C3F">
      <w:pPr>
        <w:ind w:firstLine="709"/>
        <w:rPr>
          <w:rFonts w:cs="Arial"/>
        </w:rPr>
      </w:pPr>
      <w:r w:rsidRPr="006067F1">
        <w:rPr>
          <w:rFonts w:eastAsia="Arial Unicode MS" w:cs="Arial"/>
        </w:rPr>
        <w:t>В качестве мер, обеспечивающих защиту почв от эрозии и других деградационных процессов,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 Агрофитомелиорация включает технологии возделывания сельскохозяйственных культур, имеющих почвозащитную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Надежную защиту почв обеспечивает только комплекс проводимых мероприятий. В целях предотвращения эрозии</w:t>
      </w:r>
      <w:r w:rsidR="006067F1" w:rsidRPr="006067F1">
        <w:rPr>
          <w:rFonts w:eastAsia="Arial Unicode MS" w:cs="Arial"/>
        </w:rPr>
        <w:t xml:space="preserve"> </w:t>
      </w:r>
      <w:r w:rsidRPr="006067F1">
        <w:rPr>
          <w:rFonts w:eastAsia="Arial Unicode MS" w:cs="Arial"/>
        </w:rPr>
        <w:t>почвы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культур определяются при этом рельефом, свойствами пород, природно-климатическими условиями региона.</w:t>
      </w:r>
    </w:p>
    <w:p w14:paraId="2FBD5729" w14:textId="77777777" w:rsidR="00AC22CE" w:rsidRPr="006067F1" w:rsidRDefault="00AC22CE" w:rsidP="006067F1">
      <w:pPr>
        <w:rPr>
          <w:rFonts w:eastAsia="Arial Unicode MS" w:cs="Arial"/>
        </w:rPr>
      </w:pPr>
    </w:p>
    <w:p w14:paraId="0DC58F3F" w14:textId="77777777" w:rsidR="00AC22CE" w:rsidRPr="006067F1" w:rsidRDefault="00AC22CE" w:rsidP="006067F1">
      <w:pPr>
        <w:rPr>
          <w:rFonts w:cs="Arial"/>
        </w:rPr>
      </w:pPr>
      <w:r w:rsidRPr="006067F1">
        <w:rPr>
          <w:rFonts w:eastAsia="Arial Unicode MS" w:cs="Arial"/>
        </w:rPr>
        <w:t>Ассортимент древесных и кустарниковых пород для защитного лесоразве</w:t>
      </w:r>
      <w:r w:rsidRPr="006067F1">
        <w:rPr>
          <w:rFonts w:cs="Arial"/>
        </w:rPr>
        <w:t>дения</w:t>
      </w:r>
    </w:p>
    <w:tbl>
      <w:tblPr>
        <w:tblW w:w="5000" w:type="pct"/>
        <w:tblLook w:val="0000" w:firstRow="0" w:lastRow="0" w:firstColumn="0" w:lastColumn="0" w:noHBand="0" w:noVBand="0"/>
      </w:tblPr>
      <w:tblGrid>
        <w:gridCol w:w="3664"/>
        <w:gridCol w:w="2941"/>
        <w:gridCol w:w="3250"/>
      </w:tblGrid>
      <w:tr w:rsidR="006067F1" w:rsidRPr="008E0C3F" w14:paraId="750E8D64" w14:textId="77777777" w:rsidTr="008E0C3F">
        <w:trPr>
          <w:trHeight w:val="328"/>
        </w:trPr>
        <w:tc>
          <w:tcPr>
            <w:tcW w:w="1859" w:type="pct"/>
            <w:tcBorders>
              <w:top w:val="single" w:sz="4" w:space="0" w:color="000000"/>
              <w:left w:val="single" w:sz="4" w:space="0" w:color="000000"/>
              <w:bottom w:val="single" w:sz="4" w:space="0" w:color="000000"/>
            </w:tcBorders>
            <w:shd w:val="clear" w:color="auto" w:fill="auto"/>
          </w:tcPr>
          <w:p w14:paraId="6F152512" w14:textId="77777777" w:rsidR="00AC22CE" w:rsidRPr="008E0C3F" w:rsidRDefault="00AC22CE" w:rsidP="006067F1">
            <w:pPr>
              <w:snapToGrid w:val="0"/>
              <w:rPr>
                <w:rFonts w:cs="Arial"/>
                <w:sz w:val="20"/>
                <w:szCs w:val="20"/>
              </w:rPr>
            </w:pPr>
            <w:r w:rsidRPr="008E0C3F">
              <w:rPr>
                <w:rFonts w:eastAsia="Arial Unicode MS" w:cs="Arial"/>
                <w:sz w:val="20"/>
                <w:szCs w:val="20"/>
              </w:rPr>
              <w:t>Главные породы</w:t>
            </w:r>
          </w:p>
        </w:tc>
        <w:tc>
          <w:tcPr>
            <w:tcW w:w="1492" w:type="pct"/>
            <w:tcBorders>
              <w:top w:val="single" w:sz="4" w:space="0" w:color="000000"/>
              <w:left w:val="single" w:sz="4" w:space="0" w:color="000000"/>
              <w:bottom w:val="single" w:sz="4" w:space="0" w:color="000000"/>
            </w:tcBorders>
            <w:shd w:val="clear" w:color="auto" w:fill="auto"/>
          </w:tcPr>
          <w:p w14:paraId="193C24CB" w14:textId="77777777" w:rsidR="00AC22CE" w:rsidRPr="008E0C3F" w:rsidRDefault="00AC22CE" w:rsidP="006067F1">
            <w:pPr>
              <w:snapToGrid w:val="0"/>
              <w:rPr>
                <w:rFonts w:cs="Arial"/>
                <w:sz w:val="20"/>
                <w:szCs w:val="20"/>
              </w:rPr>
            </w:pPr>
            <w:r w:rsidRPr="008E0C3F">
              <w:rPr>
                <w:rFonts w:eastAsia="Arial Unicode MS" w:cs="Arial"/>
                <w:sz w:val="20"/>
                <w:szCs w:val="20"/>
              </w:rPr>
              <w:t>Сопутствующие породы</w:t>
            </w:r>
          </w:p>
        </w:tc>
        <w:tc>
          <w:tcPr>
            <w:tcW w:w="1649" w:type="pct"/>
            <w:tcBorders>
              <w:top w:val="single" w:sz="4" w:space="0" w:color="000000"/>
              <w:left w:val="single" w:sz="4" w:space="0" w:color="000000"/>
              <w:bottom w:val="single" w:sz="4" w:space="0" w:color="000000"/>
              <w:right w:val="single" w:sz="4" w:space="0" w:color="000000"/>
            </w:tcBorders>
            <w:shd w:val="clear" w:color="auto" w:fill="auto"/>
          </w:tcPr>
          <w:p w14:paraId="335C3FF6" w14:textId="77777777" w:rsidR="00AC22CE" w:rsidRPr="008E0C3F" w:rsidRDefault="00AC22CE" w:rsidP="006067F1">
            <w:pPr>
              <w:snapToGrid w:val="0"/>
              <w:rPr>
                <w:rFonts w:cs="Arial"/>
                <w:sz w:val="20"/>
                <w:szCs w:val="20"/>
              </w:rPr>
            </w:pPr>
            <w:r w:rsidRPr="008E0C3F">
              <w:rPr>
                <w:rFonts w:eastAsia="Arial Unicode MS" w:cs="Arial"/>
                <w:sz w:val="20"/>
                <w:szCs w:val="20"/>
              </w:rPr>
              <w:t>Кустарники</w:t>
            </w:r>
          </w:p>
        </w:tc>
      </w:tr>
      <w:tr w:rsidR="006067F1" w:rsidRPr="008E0C3F" w14:paraId="6B4214E8" w14:textId="77777777" w:rsidTr="008E0C3F">
        <w:trPr>
          <w:trHeight w:val="328"/>
        </w:trPr>
        <w:tc>
          <w:tcPr>
            <w:tcW w:w="1859" w:type="pct"/>
            <w:tcBorders>
              <w:top w:val="single" w:sz="4" w:space="0" w:color="000000"/>
              <w:left w:val="single" w:sz="4" w:space="0" w:color="000000"/>
              <w:bottom w:val="single" w:sz="4" w:space="0" w:color="000000"/>
            </w:tcBorders>
            <w:shd w:val="clear" w:color="auto" w:fill="auto"/>
          </w:tcPr>
          <w:p w14:paraId="4A532B0A" w14:textId="77777777" w:rsidR="00AC22CE" w:rsidRPr="008E0C3F" w:rsidRDefault="00AC22CE" w:rsidP="006067F1">
            <w:pPr>
              <w:snapToGrid w:val="0"/>
              <w:ind w:right="-182" w:firstLine="0"/>
              <w:rPr>
                <w:rFonts w:cs="Arial"/>
                <w:sz w:val="20"/>
                <w:szCs w:val="20"/>
              </w:rPr>
            </w:pPr>
            <w:r w:rsidRPr="008E0C3F">
              <w:rPr>
                <w:rFonts w:eastAsia="Arial Unicode MS" w:cs="Arial"/>
                <w:sz w:val="20"/>
                <w:szCs w:val="20"/>
              </w:rPr>
              <w:t>Дуб черешчатый, береза повислая, ясень обыкновенный, лиственница сибирская, тополь канадский, тополь пирамидальный</w:t>
            </w:r>
          </w:p>
        </w:tc>
        <w:tc>
          <w:tcPr>
            <w:tcW w:w="1492" w:type="pct"/>
            <w:tcBorders>
              <w:top w:val="single" w:sz="4" w:space="0" w:color="000000"/>
              <w:left w:val="single" w:sz="4" w:space="0" w:color="000000"/>
              <w:bottom w:val="single" w:sz="4" w:space="0" w:color="000000"/>
            </w:tcBorders>
            <w:shd w:val="clear" w:color="auto" w:fill="auto"/>
          </w:tcPr>
          <w:p w14:paraId="73A70641" w14:textId="77777777" w:rsidR="00AC22CE" w:rsidRPr="008E0C3F" w:rsidRDefault="00AC22CE" w:rsidP="006067F1">
            <w:pPr>
              <w:snapToGrid w:val="0"/>
              <w:rPr>
                <w:rFonts w:cs="Arial"/>
                <w:sz w:val="20"/>
                <w:szCs w:val="20"/>
              </w:rPr>
            </w:pPr>
            <w:r w:rsidRPr="008E0C3F">
              <w:rPr>
                <w:rFonts w:eastAsia="Arial Unicode MS" w:cs="Arial"/>
                <w:sz w:val="20"/>
                <w:szCs w:val="20"/>
              </w:rPr>
              <w:t>Липа, клен остролистный, клен полевой, груша лесная, рябина обыкновенная</w:t>
            </w:r>
          </w:p>
        </w:tc>
        <w:tc>
          <w:tcPr>
            <w:tcW w:w="1649" w:type="pct"/>
            <w:tcBorders>
              <w:top w:val="single" w:sz="4" w:space="0" w:color="000000"/>
              <w:left w:val="single" w:sz="4" w:space="0" w:color="000000"/>
              <w:bottom w:val="single" w:sz="4" w:space="0" w:color="000000"/>
              <w:right w:val="single" w:sz="4" w:space="0" w:color="000000"/>
            </w:tcBorders>
            <w:shd w:val="clear" w:color="auto" w:fill="auto"/>
          </w:tcPr>
          <w:p w14:paraId="69A7F3D5" w14:textId="77777777" w:rsidR="00AC22CE" w:rsidRPr="008E0C3F" w:rsidRDefault="00AC22CE" w:rsidP="006067F1">
            <w:pPr>
              <w:snapToGrid w:val="0"/>
              <w:ind w:right="-108" w:firstLine="0"/>
              <w:rPr>
                <w:rFonts w:cs="Arial"/>
                <w:sz w:val="20"/>
                <w:szCs w:val="20"/>
              </w:rPr>
            </w:pPr>
            <w:r w:rsidRPr="008E0C3F">
              <w:rPr>
                <w:rFonts w:eastAsia="Arial Unicode MS" w:cs="Arial"/>
                <w:sz w:val="20"/>
                <w:szCs w:val="20"/>
              </w:rPr>
              <w:t>Акация желтая, жимолость татарская, смородина золотистая, клен татарский, бирючина, рябина - черноплодная, ирга, лещина, бузина</w:t>
            </w:r>
          </w:p>
        </w:tc>
      </w:tr>
    </w:tbl>
    <w:p w14:paraId="61290303" w14:textId="77777777" w:rsidR="00AC22CE" w:rsidRPr="006067F1" w:rsidRDefault="00AC22CE" w:rsidP="008E0C3F">
      <w:pPr>
        <w:ind w:firstLine="720"/>
        <w:rPr>
          <w:rFonts w:cs="Arial"/>
        </w:rPr>
      </w:pPr>
      <w:r w:rsidRPr="006067F1">
        <w:rPr>
          <w:rFonts w:eastAsia="Arial Unicode MS" w:cs="Arial"/>
        </w:rPr>
        <w:t>Овражно-балочные насаждения создают на берегах балок, откосах оврагов, по их днищам для скрепления грунта от размыва, регулирования снеготаяния, поглощения стока и загрязняющих веществ.</w:t>
      </w:r>
    </w:p>
    <w:p w14:paraId="7D65784E" w14:textId="77777777" w:rsidR="00AC22CE" w:rsidRPr="006067F1" w:rsidRDefault="00AC22CE" w:rsidP="008E0C3F">
      <w:pPr>
        <w:ind w:firstLine="720"/>
        <w:rPr>
          <w:rFonts w:cs="Arial"/>
        </w:rPr>
      </w:pPr>
      <w:r w:rsidRPr="006067F1">
        <w:rPr>
          <w:rFonts w:eastAsia="Arial Unicode MS" w:cs="Arial"/>
        </w:rPr>
        <w:t>Способы частичной подготовки почвы выбирают с учетом зональных почвенно-грунтовых условий, степени смытости и увлажнения, крутизны и экспозиции оврагов, особенностей микрорельефа и свойств подстилающих грунтов.</w:t>
      </w:r>
    </w:p>
    <w:p w14:paraId="38C54FF5" w14:textId="26AB2862"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Сельскохозяйственные отходы</w:t>
      </w:r>
    </w:p>
    <w:p w14:paraId="04993B28" w14:textId="77777777" w:rsidR="00AC22CE" w:rsidRPr="006067F1" w:rsidRDefault="00AC22CE" w:rsidP="008E0C3F">
      <w:pPr>
        <w:shd w:val="clear" w:color="auto" w:fill="FFFFFF"/>
        <w:ind w:firstLine="720"/>
        <w:rPr>
          <w:rFonts w:cs="Arial"/>
        </w:rPr>
      </w:pPr>
      <w:r w:rsidRPr="006067F1">
        <w:rPr>
          <w:rFonts w:eastAsia="Arial Unicode MS" w:cs="Arial"/>
        </w:rPr>
        <w:t xml:space="preserve">Сельскохозяйственная деятельность представлена растениеводством. К сельскохозяйственным отходам относят: органические отходы полеводства, применяемые в полеводстве удобрения и т.д. </w:t>
      </w:r>
    </w:p>
    <w:p w14:paraId="057F1625" w14:textId="77777777" w:rsidR="00AC22CE" w:rsidRPr="006067F1" w:rsidRDefault="00AC22CE" w:rsidP="008E0C3F">
      <w:pPr>
        <w:ind w:firstLine="720"/>
        <w:rPr>
          <w:rFonts w:cs="Arial"/>
        </w:rPr>
      </w:pPr>
      <w:r w:rsidRPr="006067F1">
        <w:rPr>
          <w:rStyle w:val="afff3"/>
          <w:rFonts w:eastAsia="Arial Unicode MS" w:cs="Arial"/>
          <w:b w:val="0"/>
          <w:color w:val="auto"/>
        </w:rPr>
        <w:t>Транспортные отходы</w:t>
      </w:r>
    </w:p>
    <w:p w14:paraId="77814E26" w14:textId="77777777" w:rsidR="00AC22CE" w:rsidRPr="006067F1" w:rsidRDefault="00AC22CE" w:rsidP="008E0C3F">
      <w:pPr>
        <w:ind w:firstLine="720"/>
        <w:rPr>
          <w:rFonts w:cs="Arial"/>
        </w:rPr>
      </w:pPr>
      <w:r w:rsidRPr="006067F1">
        <w:rPr>
          <w:rFonts w:eastAsia="Arial Unicode MS" w:cs="Arial"/>
        </w:rPr>
        <w:lastRenderedPageBreak/>
        <w:t>Транспортными отходами являются:</w:t>
      </w:r>
    </w:p>
    <w:p w14:paraId="369FF74D" w14:textId="77777777" w:rsidR="00AC22CE" w:rsidRPr="006067F1" w:rsidRDefault="00AC22CE" w:rsidP="008E0C3F">
      <w:pPr>
        <w:numPr>
          <w:ilvl w:val="0"/>
          <w:numId w:val="23"/>
        </w:numPr>
        <w:tabs>
          <w:tab w:val="left" w:pos="16020"/>
        </w:tabs>
        <w:ind w:left="0" w:firstLine="720"/>
        <w:rPr>
          <w:rFonts w:cs="Arial"/>
        </w:rPr>
      </w:pPr>
      <w:r w:rsidRPr="006067F1">
        <w:rPr>
          <w:rFonts w:eastAsia="Arial Unicode MS" w:cs="Arial"/>
        </w:rPr>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сельскохозяйственные машины и полуприцепы</w:t>
      </w:r>
    </w:p>
    <w:p w14:paraId="31DF033D" w14:textId="77777777" w:rsidR="00AC22CE" w:rsidRPr="006067F1" w:rsidRDefault="00AC22CE" w:rsidP="008E0C3F">
      <w:pPr>
        <w:widowControl w:val="0"/>
        <w:numPr>
          <w:ilvl w:val="0"/>
          <w:numId w:val="23"/>
        </w:numPr>
        <w:tabs>
          <w:tab w:val="left" w:pos="16740"/>
        </w:tabs>
        <w:suppressAutoHyphens/>
        <w:ind w:left="0" w:firstLine="720"/>
        <w:rPr>
          <w:rFonts w:cs="Arial"/>
        </w:rPr>
      </w:pPr>
      <w:r w:rsidRPr="006067F1">
        <w:rPr>
          <w:rFonts w:eastAsia="Arial Unicode MS" w:cs="Arial"/>
        </w:rPr>
        <w:t>не подлежащие к использованию компоненты транспортных средств: двигатели, шины,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14:paraId="538C12D3" w14:textId="77777777" w:rsidR="00AC22CE" w:rsidRPr="006067F1" w:rsidRDefault="00AC22CE" w:rsidP="008E0C3F">
      <w:pPr>
        <w:widowControl w:val="0"/>
        <w:numPr>
          <w:ilvl w:val="0"/>
          <w:numId w:val="23"/>
        </w:numPr>
        <w:tabs>
          <w:tab w:val="left" w:pos="16740"/>
        </w:tabs>
        <w:suppressAutoHyphens/>
        <w:ind w:left="0" w:firstLine="720"/>
        <w:rPr>
          <w:rFonts w:cs="Arial"/>
        </w:rPr>
      </w:pPr>
      <w:r w:rsidRPr="006067F1">
        <w:rPr>
          <w:rFonts w:eastAsia="Arial Unicode MS" w:cs="Arial"/>
        </w:rPr>
        <w:t>расходуемые в процессе использования транспортных средств и бытовой техники конструкционные и эксплуатационные материалы;</w:t>
      </w:r>
    </w:p>
    <w:p w14:paraId="3FBB166C" w14:textId="77777777" w:rsidR="00AC22CE" w:rsidRPr="006067F1" w:rsidRDefault="00AC22CE" w:rsidP="008E0C3F">
      <w:pPr>
        <w:widowControl w:val="0"/>
        <w:numPr>
          <w:ilvl w:val="0"/>
          <w:numId w:val="23"/>
        </w:numPr>
        <w:tabs>
          <w:tab w:val="left" w:pos="16740"/>
        </w:tabs>
        <w:suppressAutoHyphens/>
        <w:ind w:left="0" w:firstLine="720"/>
        <w:rPr>
          <w:rFonts w:cs="Arial"/>
        </w:rPr>
      </w:pPr>
      <w:r w:rsidRPr="006067F1">
        <w:rPr>
          <w:rFonts w:eastAsia="Arial Unicode MS" w:cs="Arial"/>
        </w:rPr>
        <w:t>отходы эксплуатации и переработки техники, промасленные ветошь и опилки.</w:t>
      </w:r>
    </w:p>
    <w:p w14:paraId="07580B0C" w14:textId="77777777" w:rsidR="00AC22CE" w:rsidRPr="006067F1" w:rsidRDefault="00AC22CE" w:rsidP="008E0C3F">
      <w:pPr>
        <w:ind w:firstLine="720"/>
        <w:rPr>
          <w:rFonts w:cs="Arial"/>
        </w:rPr>
      </w:pPr>
      <w:r w:rsidRPr="006067F1">
        <w:rPr>
          <w:rFonts w:eastAsia="Arial Unicode MS" w:cs="Arial"/>
          <w:bCs/>
        </w:rPr>
        <w:t>Твердые бытовые отходы</w:t>
      </w:r>
    </w:p>
    <w:p w14:paraId="57AC8EB8" w14:textId="0C3D730A" w:rsidR="00AC22CE" w:rsidRPr="006067F1" w:rsidRDefault="00AC22CE" w:rsidP="008E0C3F">
      <w:pPr>
        <w:ind w:firstLine="720"/>
        <w:rPr>
          <w:rFonts w:cs="Arial"/>
        </w:rPr>
      </w:pPr>
      <w:r w:rsidRPr="006067F1">
        <w:rPr>
          <w:rFonts w:eastAsia="Arial Unicode MS" w:cs="Arial"/>
        </w:rPr>
        <w:t>Твёрдые бытовые отходы (ТБО) являются потенциальными загрязнителями почвы. На территории сельского поселения нет санкционированного</w:t>
      </w:r>
      <w:r w:rsidR="006067F1" w:rsidRPr="006067F1">
        <w:rPr>
          <w:rFonts w:eastAsia="Arial Unicode MS" w:cs="Arial"/>
        </w:rPr>
        <w:t xml:space="preserve"> </w:t>
      </w:r>
      <w:r w:rsidRPr="006067F1">
        <w:rPr>
          <w:rFonts w:eastAsia="Arial Unicode MS" w:cs="Arial"/>
        </w:rPr>
        <w:t>места сбора мусора.</w:t>
      </w:r>
    </w:p>
    <w:p w14:paraId="11EC0E00" w14:textId="1842B18C" w:rsidR="00AC22CE" w:rsidRPr="006067F1" w:rsidRDefault="006067F1" w:rsidP="008E0C3F">
      <w:pPr>
        <w:shd w:val="clear" w:color="auto" w:fill="FFFFFF"/>
        <w:autoSpaceDE w:val="0"/>
        <w:ind w:firstLine="720"/>
        <w:rPr>
          <w:rFonts w:cs="Arial"/>
        </w:rPr>
      </w:pPr>
      <w:r w:rsidRPr="006067F1">
        <w:rPr>
          <w:rFonts w:eastAsia="Arial Unicode MS" w:cs="Arial"/>
        </w:rPr>
        <w:t xml:space="preserve"> </w:t>
      </w:r>
      <w:r w:rsidR="00AC22CE" w:rsidRPr="006067F1">
        <w:rPr>
          <w:rFonts w:eastAsia="Arial Unicode MS" w:cs="Arial"/>
        </w:rPr>
        <w:t>Выводы:</w:t>
      </w:r>
    </w:p>
    <w:p w14:paraId="27E1D1B8" w14:textId="77777777" w:rsidR="00AC22CE" w:rsidRPr="006067F1" w:rsidRDefault="00AC22CE" w:rsidP="008E0C3F">
      <w:pPr>
        <w:widowControl w:val="0"/>
        <w:numPr>
          <w:ilvl w:val="0"/>
          <w:numId w:val="3"/>
        </w:numPr>
        <w:tabs>
          <w:tab w:val="clear" w:pos="1005"/>
          <w:tab w:val="num" w:pos="0"/>
          <w:tab w:val="left" w:pos="720"/>
        </w:tabs>
        <w:suppressAutoHyphens/>
        <w:ind w:left="0" w:firstLine="720"/>
        <w:jc w:val="left"/>
        <w:rPr>
          <w:rFonts w:cs="Arial"/>
        </w:rPr>
      </w:pPr>
      <w:r w:rsidRPr="006067F1">
        <w:rPr>
          <w:rFonts w:eastAsia="Arial Unicode MS" w:cs="Arial"/>
        </w:rPr>
        <w:t>основным источником химического загрязнения почвы является деятельность человека;</w:t>
      </w:r>
    </w:p>
    <w:p w14:paraId="1D3750C5" w14:textId="77777777" w:rsidR="00AC22CE" w:rsidRPr="006067F1" w:rsidRDefault="00AC22CE" w:rsidP="008E0C3F">
      <w:pPr>
        <w:widowControl w:val="0"/>
        <w:numPr>
          <w:ilvl w:val="0"/>
          <w:numId w:val="3"/>
        </w:numPr>
        <w:tabs>
          <w:tab w:val="clear" w:pos="1005"/>
          <w:tab w:val="num" w:pos="0"/>
          <w:tab w:val="left" w:pos="720"/>
        </w:tabs>
        <w:suppressAutoHyphens/>
        <w:ind w:left="0" w:firstLine="720"/>
        <w:rPr>
          <w:rFonts w:cs="Arial"/>
        </w:rPr>
      </w:pPr>
      <w:r w:rsidRPr="006067F1">
        <w:rPr>
          <w:rFonts w:eastAsia="Arial Unicode MS" w:cs="Arial"/>
        </w:rPr>
        <w:t>значительный вклад в химическое загрязнение почвы токсичными веществами (тяжелыми металлами) вносит автотранспорт;</w:t>
      </w:r>
    </w:p>
    <w:p w14:paraId="6E224FA2" w14:textId="77777777" w:rsidR="00AC22CE" w:rsidRPr="006067F1" w:rsidRDefault="00AC22CE" w:rsidP="008E0C3F">
      <w:pPr>
        <w:widowControl w:val="0"/>
        <w:numPr>
          <w:ilvl w:val="0"/>
          <w:numId w:val="3"/>
        </w:numPr>
        <w:tabs>
          <w:tab w:val="clear" w:pos="1005"/>
          <w:tab w:val="num" w:pos="0"/>
          <w:tab w:val="left" w:pos="720"/>
        </w:tabs>
        <w:suppressAutoHyphens/>
        <w:ind w:left="0" w:firstLine="720"/>
        <w:rPr>
          <w:rFonts w:cs="Arial"/>
        </w:rPr>
      </w:pPr>
      <w:r w:rsidRPr="006067F1">
        <w:rPr>
          <w:rFonts w:eastAsia="Arial Unicode MS" w:cs="Arial"/>
        </w:rPr>
        <w:t>несоответствие имеющихся мест захоронения и временного хранения отходов санитарно-гигиеническим требованиям приводит к бесконтрольному загрязнению почвы.</w:t>
      </w:r>
    </w:p>
    <w:p w14:paraId="3555F14A" w14:textId="77777777" w:rsidR="00AC22CE" w:rsidRPr="006067F1" w:rsidRDefault="00AC22CE" w:rsidP="008E0C3F">
      <w:pPr>
        <w:shd w:val="clear" w:color="auto" w:fill="FFFFFF"/>
        <w:autoSpaceDE w:val="0"/>
        <w:ind w:firstLine="720"/>
        <w:rPr>
          <w:rFonts w:eastAsia="Arial Unicode MS" w:cs="Arial"/>
        </w:rPr>
      </w:pPr>
    </w:p>
    <w:p w14:paraId="3D166C0A" w14:textId="77777777" w:rsidR="00AC22CE" w:rsidRPr="006067F1" w:rsidRDefault="00AC22CE" w:rsidP="008E0C3F">
      <w:pPr>
        <w:ind w:firstLine="720"/>
        <w:rPr>
          <w:rFonts w:cs="Arial"/>
        </w:rPr>
      </w:pPr>
      <w:r w:rsidRPr="006067F1">
        <w:rPr>
          <w:rFonts w:eastAsia="Arial Unicode MS" w:cs="Arial"/>
        </w:rPr>
        <w:t>Состояние и формирование природно-экологического каркаса</w:t>
      </w:r>
    </w:p>
    <w:p w14:paraId="203B9267" w14:textId="77777777" w:rsidR="00AC22CE" w:rsidRPr="006067F1" w:rsidRDefault="00AC22CE" w:rsidP="008E0C3F">
      <w:pPr>
        <w:ind w:firstLine="720"/>
        <w:rPr>
          <w:rFonts w:cs="Arial"/>
        </w:rPr>
      </w:pPr>
      <w:r w:rsidRPr="006067F1">
        <w:rPr>
          <w:rFonts w:eastAsia="Arial Unicode MS" w:cs="Arial"/>
        </w:rPr>
        <w:t>Основой природного каркаса территории сельского поселения являются искусственно созданные насаждения.</w:t>
      </w:r>
    </w:p>
    <w:p w14:paraId="286C39EF" w14:textId="527B12A4" w:rsidR="00AC22CE" w:rsidRPr="006067F1" w:rsidRDefault="006067F1" w:rsidP="008E0C3F">
      <w:pPr>
        <w:ind w:firstLine="720"/>
        <w:rPr>
          <w:rFonts w:cs="Arial"/>
        </w:rPr>
      </w:pPr>
      <w:r w:rsidRPr="006067F1">
        <w:rPr>
          <w:rFonts w:eastAsia="Arial Unicode MS" w:cs="Arial"/>
          <w:bCs/>
        </w:rPr>
        <w:t xml:space="preserve"> </w:t>
      </w:r>
      <w:r w:rsidR="00AC22CE" w:rsidRPr="006067F1">
        <w:rPr>
          <w:rFonts w:eastAsia="Arial Unicode MS" w:cs="Arial"/>
          <w:bCs/>
        </w:rPr>
        <w:t>Состояние растительного покрова</w:t>
      </w:r>
    </w:p>
    <w:p w14:paraId="5AF7485C" w14:textId="1327B189"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 xml:space="preserve">Структура растительного покрова территории Латненского сельского поселения дифференцируется в зависимости от целевого назначения растительности, ее происхождения, времени образования и состояния. В зависимости от этого на рассматриваемой территории можно выделить следующие основные типы растительности: </w:t>
      </w:r>
    </w:p>
    <w:p w14:paraId="5B9FD6A6" w14:textId="4F8A5EFA"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Естественные растительные сообщества – луга.</w:t>
      </w:r>
    </w:p>
    <w:p w14:paraId="1DFA875B" w14:textId="30209109"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Искусственно созданные зеленые насаждения:</w:t>
      </w:r>
    </w:p>
    <w:p w14:paraId="2F277ADD" w14:textId="77777777" w:rsidR="00AC22CE" w:rsidRPr="006067F1" w:rsidRDefault="00AC22CE" w:rsidP="008E0C3F">
      <w:pPr>
        <w:ind w:firstLine="720"/>
        <w:rPr>
          <w:rFonts w:cs="Arial"/>
        </w:rPr>
      </w:pPr>
      <w:r w:rsidRPr="006067F1">
        <w:rPr>
          <w:rFonts w:eastAsia="Arial Unicode MS" w:cs="Arial"/>
        </w:rPr>
        <w:t>1. Посадки в пределах селитебных территорий – озелененные объекты общего пользования, насаждения жилой застройки, участков общественных организаций и учреждений;</w:t>
      </w:r>
    </w:p>
    <w:p w14:paraId="18A12ABB" w14:textId="77777777" w:rsidR="00AC22CE" w:rsidRPr="006067F1" w:rsidRDefault="00AC22CE" w:rsidP="008E0C3F">
      <w:pPr>
        <w:ind w:firstLine="720"/>
        <w:rPr>
          <w:rFonts w:cs="Arial"/>
        </w:rPr>
      </w:pPr>
      <w:r w:rsidRPr="006067F1">
        <w:rPr>
          <w:rFonts w:eastAsia="Arial Unicode MS" w:cs="Arial"/>
        </w:rPr>
        <w:t>2. Защитное озеленение вдоль транспортных магистралей;</w:t>
      </w:r>
    </w:p>
    <w:p w14:paraId="79F1157B" w14:textId="77777777" w:rsidR="00AC22CE" w:rsidRPr="006067F1" w:rsidRDefault="00AC22CE" w:rsidP="008E0C3F">
      <w:pPr>
        <w:ind w:firstLine="720"/>
        <w:rPr>
          <w:rFonts w:cs="Arial"/>
        </w:rPr>
      </w:pPr>
      <w:r w:rsidRPr="006067F1">
        <w:rPr>
          <w:rFonts w:eastAsia="Arial Unicode MS" w:cs="Arial"/>
        </w:rPr>
        <w:t>3. Растительность сельскохозяйственных угодий.</w:t>
      </w:r>
    </w:p>
    <w:p w14:paraId="30D20FD0" w14:textId="0C0EBF01"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Экологическая оценка ландшафтов</w:t>
      </w:r>
    </w:p>
    <w:p w14:paraId="05B5696B" w14:textId="77777777" w:rsidR="00AC22CE" w:rsidRPr="006067F1" w:rsidRDefault="00AC22CE" w:rsidP="008E0C3F">
      <w:pPr>
        <w:ind w:firstLine="720"/>
        <w:rPr>
          <w:rFonts w:cs="Arial"/>
        </w:rPr>
      </w:pPr>
      <w:r w:rsidRPr="006067F1">
        <w:rPr>
          <w:rFonts w:eastAsia="Arial Unicode MS" w:cs="Arial"/>
        </w:rPr>
        <w:t xml:space="preserve">На территории поселения преобладают открытые полевостепные пространства. Особенно важно усиление ландшафтного разнообразия путем </w:t>
      </w:r>
      <w:r w:rsidRPr="006067F1">
        <w:rPr>
          <w:rFonts w:eastAsia="Arial Unicode MS" w:cs="Arial"/>
        </w:rPr>
        <w:lastRenderedPageBreak/>
        <w:t>создания мелкоконтурной сети охраняемых ландшафтов, способных усилить устойчивость освоенных территорий.</w:t>
      </w:r>
    </w:p>
    <w:p w14:paraId="1B99F2F5" w14:textId="56AC5504" w:rsidR="00AC22CE" w:rsidRPr="006067F1" w:rsidRDefault="00AC22CE" w:rsidP="008E0C3F">
      <w:pPr>
        <w:ind w:firstLine="720"/>
        <w:rPr>
          <w:rFonts w:cs="Arial"/>
        </w:rPr>
      </w:pPr>
      <w:r w:rsidRPr="006067F1">
        <w:rPr>
          <w:rFonts w:eastAsia="Arial Unicode MS" w:cs="Arial"/>
        </w:rPr>
        <w:t>Сущность ландшафтного подхода заключается в том, что деятельность человека осуществляется с высокой степенью адаптации к природным условиям территории.</w:t>
      </w:r>
      <w:r w:rsidR="006067F1" w:rsidRPr="006067F1">
        <w:rPr>
          <w:rFonts w:eastAsia="Arial Unicode MS" w:cs="Arial"/>
        </w:rPr>
        <w:t xml:space="preserve"> </w:t>
      </w:r>
      <w:r w:rsidRPr="006067F1">
        <w:rPr>
          <w:rFonts w:eastAsia="Arial Unicode MS" w:cs="Arial"/>
        </w:rPr>
        <w:t>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воспроизводства и саморегулирования ресурсов.</w:t>
      </w:r>
    </w:p>
    <w:p w14:paraId="7C0A669C" w14:textId="35C9B191"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Ландшафтно-экологическая оптимизация ландшафта</w:t>
      </w:r>
    </w:p>
    <w:p w14:paraId="360F650F" w14:textId="77777777" w:rsidR="00AC22CE" w:rsidRPr="006067F1" w:rsidRDefault="00AC22CE" w:rsidP="008E0C3F">
      <w:pPr>
        <w:ind w:firstLine="720"/>
        <w:rPr>
          <w:rFonts w:cs="Arial"/>
        </w:rPr>
      </w:pPr>
      <w:r w:rsidRPr="006067F1">
        <w:rPr>
          <w:rFonts w:eastAsia="Arial Unicode MS" w:cs="Arial"/>
        </w:rPr>
        <w:t>Ландшафтно-экологическая оптимизация должна сопровождаться стабилизацией 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(В.Б.Михно,1995г.).</w:t>
      </w:r>
    </w:p>
    <w:p w14:paraId="07A4C9FE" w14:textId="77777777" w:rsidR="00AC22CE" w:rsidRPr="006067F1" w:rsidRDefault="00AC22CE" w:rsidP="008E0C3F">
      <w:pPr>
        <w:ind w:firstLine="720"/>
        <w:rPr>
          <w:rFonts w:cs="Arial"/>
        </w:rPr>
      </w:pPr>
      <w:r w:rsidRPr="006067F1">
        <w:rPr>
          <w:rFonts w:eastAsia="Arial Unicode MS" w:cs="Arial"/>
        </w:rPr>
        <w:t>Мероприятия по оптимизации ландшафта поселения сводятся к следующему:</w:t>
      </w:r>
    </w:p>
    <w:p w14:paraId="57E5CB12" w14:textId="77777777" w:rsidR="00AC22CE" w:rsidRPr="006067F1" w:rsidRDefault="00AC22CE" w:rsidP="008E0C3F">
      <w:pPr>
        <w:widowControl w:val="0"/>
        <w:numPr>
          <w:ilvl w:val="0"/>
          <w:numId w:val="24"/>
        </w:numPr>
        <w:suppressAutoHyphens/>
        <w:ind w:left="0" w:firstLine="720"/>
        <w:rPr>
          <w:rFonts w:cs="Arial"/>
        </w:rPr>
      </w:pPr>
      <w:r w:rsidRPr="006067F1">
        <w:rPr>
          <w:rFonts w:eastAsia="Arial Unicode MS" w:cs="Arial"/>
        </w:rPr>
        <w:t>фитомелиорация: сплошное облесение (сосна обыкновенная);</w:t>
      </w:r>
    </w:p>
    <w:p w14:paraId="25AC5B6A" w14:textId="77777777" w:rsidR="00AC22CE" w:rsidRPr="006067F1" w:rsidRDefault="00AC22CE" w:rsidP="008E0C3F">
      <w:pPr>
        <w:widowControl w:val="0"/>
        <w:numPr>
          <w:ilvl w:val="0"/>
          <w:numId w:val="25"/>
        </w:numPr>
        <w:suppressAutoHyphens/>
        <w:ind w:left="0" w:firstLine="720"/>
        <w:rPr>
          <w:rFonts w:cs="Arial"/>
        </w:rPr>
      </w:pPr>
      <w:r w:rsidRPr="006067F1">
        <w:rPr>
          <w:rFonts w:eastAsia="Arial Unicode MS" w:cs="Arial"/>
        </w:rPr>
        <w:t xml:space="preserve">создание лесных противоэрозионных полос (сосна, береза, акация желтая, дуб черешчатый и др.); </w:t>
      </w:r>
    </w:p>
    <w:p w14:paraId="603BBE3C" w14:textId="77777777" w:rsidR="00AC22CE" w:rsidRPr="006067F1" w:rsidRDefault="00AC22CE" w:rsidP="008E0C3F">
      <w:pPr>
        <w:widowControl w:val="0"/>
        <w:numPr>
          <w:ilvl w:val="0"/>
          <w:numId w:val="25"/>
        </w:numPr>
        <w:suppressAutoHyphens/>
        <w:ind w:left="0" w:firstLine="720"/>
        <w:rPr>
          <w:rFonts w:cs="Arial"/>
        </w:rPr>
      </w:pPr>
      <w:r w:rsidRPr="006067F1">
        <w:rPr>
          <w:rFonts w:eastAsia="Arial Unicode MS" w:cs="Arial"/>
        </w:rPr>
        <w:t>закрепление песков с помощью травяного покрова;</w:t>
      </w:r>
    </w:p>
    <w:p w14:paraId="6EFDDDA2" w14:textId="77777777" w:rsidR="00AC22CE" w:rsidRPr="006067F1" w:rsidRDefault="00AC22CE" w:rsidP="008E0C3F">
      <w:pPr>
        <w:widowControl w:val="0"/>
        <w:numPr>
          <w:ilvl w:val="0"/>
          <w:numId w:val="25"/>
        </w:numPr>
        <w:suppressAutoHyphens/>
        <w:ind w:left="0" w:firstLine="720"/>
        <w:rPr>
          <w:rFonts w:cs="Arial"/>
        </w:rPr>
      </w:pPr>
      <w:r w:rsidRPr="006067F1">
        <w:rPr>
          <w:rFonts w:eastAsia="Arial Unicode MS" w:cs="Arial"/>
        </w:rPr>
        <w:t>внедрение технических новшеств, очистных сооружений и устройств новых поколений.</w:t>
      </w:r>
    </w:p>
    <w:p w14:paraId="1C2C87E4" w14:textId="4A2D1C93" w:rsidR="00AC22CE" w:rsidRPr="006067F1" w:rsidRDefault="006067F1" w:rsidP="008E0C3F">
      <w:pPr>
        <w:ind w:firstLine="720"/>
        <w:rPr>
          <w:rFonts w:cs="Arial"/>
        </w:rPr>
      </w:pPr>
      <w:r w:rsidRPr="006067F1">
        <w:rPr>
          <w:rFonts w:eastAsia="Arial Unicode MS" w:cs="Arial"/>
          <w:bCs/>
        </w:rPr>
        <w:t xml:space="preserve"> </w:t>
      </w:r>
      <w:r w:rsidR="00AC22CE" w:rsidRPr="006067F1">
        <w:rPr>
          <w:rFonts w:eastAsia="Arial Unicode MS" w:cs="Arial"/>
          <w:bCs/>
        </w:rPr>
        <w:t>Воздействие неблагоприятных факторов среды обитания на состояние здоровья населения</w:t>
      </w:r>
    </w:p>
    <w:p w14:paraId="7365E900" w14:textId="12D759DB"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Загрязнение атмосферного воздуха наряду с другими факторами среды обитания оказывает неблагоприятное воздействие на состояние здоровья населения. Определенный вклад в загрязнение атмосферного воздуха вносит автотранспорт поселения. Одним из мероприятий, способствующих снижению влияния загрязняющих веществ атмосферного воздуха на здоровье населения, является организация санитарно-защитных зон (СЗЗ).</w:t>
      </w:r>
      <w:r w:rsidRPr="006067F1">
        <w:rPr>
          <w:rFonts w:eastAsia="Arial Unicode MS" w:cs="Arial"/>
        </w:rPr>
        <w:t xml:space="preserve"> </w:t>
      </w:r>
      <w:r w:rsidR="00AC22CE" w:rsidRPr="006067F1">
        <w:rPr>
          <w:rFonts w:eastAsia="Arial Unicode MS" w:cs="Arial"/>
          <w:bCs/>
        </w:rPr>
        <w:t xml:space="preserve">В целях охраны атмосферного воздуха и предотвращения его отрицательного влияния на здоровье населения необходимо проводить природоохранные мероприятия. </w:t>
      </w:r>
    </w:p>
    <w:p w14:paraId="27A8A787" w14:textId="6A4AA682" w:rsidR="00AC22CE" w:rsidRPr="006067F1" w:rsidRDefault="006067F1" w:rsidP="008E0C3F">
      <w:pPr>
        <w:ind w:firstLine="720"/>
        <w:rPr>
          <w:rFonts w:cs="Arial"/>
        </w:rPr>
      </w:pPr>
      <w:r w:rsidRPr="006067F1">
        <w:rPr>
          <w:rFonts w:eastAsia="Arial Unicode MS" w:cs="Arial"/>
          <w:bCs/>
        </w:rPr>
        <w:t xml:space="preserve"> </w:t>
      </w:r>
      <w:r w:rsidR="00AC22CE" w:rsidRPr="006067F1">
        <w:rPr>
          <w:rFonts w:eastAsia="Arial Unicode MS" w:cs="Arial"/>
        </w:rPr>
        <w:t xml:space="preserve">При проведении социально-гигиенического мониторинга было установлено, что вторичное загрязнение питьевой воды, вносит большой вклад в показатель комплексной антропотехногенной нагрузки. Загрязнение питьевой воды обуславливает риск заболеваемости населения, в том числе вспышек острых кишечных инфекций, болезней сердечно-сосудистой системы, мочеполовой системы, эндокринной системы, нервной системы, костно-мышечной системы. В целях </w:t>
      </w:r>
      <w:r w:rsidR="00AC22CE" w:rsidRPr="006067F1">
        <w:rPr>
          <w:rFonts w:eastAsia="Arial Unicode MS" w:cs="Arial"/>
          <w:bCs/>
        </w:rPr>
        <w:t xml:space="preserve">обеспечение населения качественной питьевой водой необходимо проведение комплекса мероприятий предусмотренных в </w:t>
      </w:r>
      <w:r w:rsidR="00AC22CE" w:rsidRPr="006067F1">
        <w:rPr>
          <w:rFonts w:eastAsia="Arial Unicode MS" w:cs="Arial"/>
        </w:rPr>
        <w:t xml:space="preserve">программе «Экология и природные ресурсы Воронежской области на 2006-2010 годы». </w:t>
      </w:r>
    </w:p>
    <w:p w14:paraId="0C2FA9B5" w14:textId="77777777" w:rsidR="00AC22CE" w:rsidRPr="006067F1" w:rsidRDefault="00AC22CE" w:rsidP="008E0C3F">
      <w:pPr>
        <w:pStyle w:val="2f"/>
        <w:spacing w:before="0" w:after="0"/>
        <w:ind w:firstLine="720"/>
        <w:jc w:val="both"/>
        <w:rPr>
          <w:rFonts w:cs="Arial"/>
          <w:b w:val="0"/>
          <w:color w:val="auto"/>
          <w:sz w:val="24"/>
          <w:szCs w:val="24"/>
          <w:u w:val="none"/>
          <w:lang w:val="ru-RU"/>
        </w:rPr>
      </w:pPr>
      <w:r w:rsidRPr="006067F1">
        <w:rPr>
          <w:rFonts w:cs="Arial"/>
          <w:b w:val="0"/>
          <w:color w:val="auto"/>
          <w:sz w:val="24"/>
          <w:szCs w:val="24"/>
          <w:u w:val="none"/>
          <w:lang w:val="ru-RU"/>
        </w:rPr>
        <w:lastRenderedPageBreak/>
        <w:t xml:space="preserve">Состав и свойства почвы находятся в тесной взаимосвязи с качеством и безопасностью атмосферного воздуха, питьевой воды, продовольственного сырья и пищевых продуктов. </w:t>
      </w:r>
    </w:p>
    <w:p w14:paraId="1B8E390E" w14:textId="77777777" w:rsidR="00AC22CE" w:rsidRPr="006067F1" w:rsidRDefault="00AC22CE" w:rsidP="008E0C3F">
      <w:pPr>
        <w:pStyle w:val="2f"/>
        <w:spacing w:before="0" w:after="0"/>
        <w:ind w:firstLine="720"/>
        <w:jc w:val="both"/>
        <w:rPr>
          <w:rFonts w:cs="Arial"/>
          <w:b w:val="0"/>
          <w:color w:val="auto"/>
          <w:sz w:val="24"/>
          <w:szCs w:val="24"/>
          <w:u w:val="none"/>
          <w:lang w:val="ru-RU"/>
        </w:rPr>
      </w:pPr>
      <w:r w:rsidRPr="006067F1">
        <w:rPr>
          <w:rFonts w:cs="Arial"/>
          <w:b w:val="0"/>
          <w:color w:val="auto"/>
          <w:sz w:val="24"/>
          <w:szCs w:val="24"/>
          <w:u w:val="none"/>
          <w:lang w:val="ru-RU"/>
        </w:rPr>
        <w:t xml:space="preserve">На территории поселения имеются предпосылки для возникновения массовых заболеваний населения природно-очаговыми инфекциями. Природно-очаговые инфекции являются естественными компонентами экосистем. Источники инфекций – сложные комплексы взаимозависимых популяций теплокровных животных, членистоногих и микроорганизмов. </w:t>
      </w:r>
    </w:p>
    <w:p w14:paraId="3A2F9FAF" w14:textId="77777777" w:rsidR="00AC22CE" w:rsidRPr="006067F1" w:rsidRDefault="00AC22CE" w:rsidP="008E0C3F">
      <w:pPr>
        <w:pStyle w:val="af7"/>
        <w:spacing w:after="0"/>
        <w:ind w:left="0" w:firstLine="720"/>
        <w:jc w:val="both"/>
        <w:rPr>
          <w:rFonts w:ascii="Arial" w:hAnsi="Arial" w:cs="Arial"/>
        </w:rPr>
      </w:pPr>
      <w:r w:rsidRPr="006067F1">
        <w:rPr>
          <w:rFonts w:ascii="Arial" w:hAnsi="Arial" w:cs="Arial"/>
        </w:rPr>
        <w:t xml:space="preserve">На территории поселения высока вероятность для массового размножения </w:t>
      </w:r>
      <w:r w:rsidRPr="006067F1">
        <w:rPr>
          <w:rFonts w:ascii="Arial" w:hAnsi="Arial" w:cs="Arial"/>
          <w:bCs/>
        </w:rPr>
        <w:t xml:space="preserve">мышевидных грызунов. </w:t>
      </w:r>
      <w:r w:rsidRPr="006067F1">
        <w:rPr>
          <w:rFonts w:ascii="Arial" w:hAnsi="Arial" w:cs="Arial"/>
        </w:rPr>
        <w:t xml:space="preserve">Предпосылками для этого могут послужить благоприятные погодные условия и наличие хорошей кормовой базы. При совпадении этих факторов численность грызунов может сохраняться или нарастать в течение года при условии, что в цикличности популяции наметился подъем. Учитывая изложенное, существует возможность возникновения спорадических случаев заболеваемости среди населения природно-очаговыми зооантропонозами: туляремией, лептоспирозом, ГЛПС. </w:t>
      </w:r>
    </w:p>
    <w:p w14:paraId="500DCEFF" w14:textId="77777777" w:rsidR="00AC22CE" w:rsidRPr="006067F1" w:rsidRDefault="00AC22CE" w:rsidP="008E0C3F">
      <w:pPr>
        <w:ind w:firstLine="720"/>
        <w:rPr>
          <w:rFonts w:eastAsia="Arial Unicode MS" w:cs="Arial"/>
        </w:rPr>
      </w:pPr>
    </w:p>
    <w:p w14:paraId="3CCADEFC" w14:textId="32FA56C6" w:rsidR="00AC22CE" w:rsidRPr="006067F1" w:rsidRDefault="006067F1" w:rsidP="008E0C3F">
      <w:pPr>
        <w:ind w:firstLine="720"/>
        <w:rPr>
          <w:rFonts w:cs="Arial"/>
        </w:rPr>
      </w:pPr>
      <w:r w:rsidRPr="006067F1">
        <w:rPr>
          <w:rFonts w:eastAsia="Arial Unicode MS" w:cs="Arial"/>
          <w:bCs/>
        </w:rPr>
        <w:t xml:space="preserve"> </w:t>
      </w:r>
      <w:r w:rsidR="00AC22CE" w:rsidRPr="006067F1">
        <w:rPr>
          <w:rFonts w:eastAsia="Arial Unicode MS" w:cs="Arial"/>
          <w:bCs/>
        </w:rPr>
        <w:t>Радиационная обстановка</w:t>
      </w:r>
    </w:p>
    <w:p w14:paraId="4DD934ED" w14:textId="77777777" w:rsidR="00AC22CE" w:rsidRPr="006067F1" w:rsidRDefault="00AC22CE" w:rsidP="008E0C3F">
      <w:pPr>
        <w:ind w:firstLine="720"/>
        <w:rPr>
          <w:rFonts w:cs="Arial"/>
        </w:rPr>
      </w:pPr>
      <w:r w:rsidRPr="006067F1">
        <w:rPr>
          <w:rFonts w:eastAsia="Arial Unicode MS" w:cs="Arial"/>
        </w:rPr>
        <w:t xml:space="preserve">Мониторинг за радиационной обстановкой свидетельствует о ее стабильности. </w:t>
      </w:r>
    </w:p>
    <w:p w14:paraId="20D03799" w14:textId="77777777" w:rsidR="00AC22CE" w:rsidRPr="006067F1" w:rsidRDefault="00AC22CE" w:rsidP="008E0C3F">
      <w:pPr>
        <w:pStyle w:val="af7"/>
        <w:spacing w:after="0"/>
        <w:ind w:left="0" w:firstLine="720"/>
        <w:jc w:val="both"/>
        <w:rPr>
          <w:rFonts w:ascii="Arial" w:hAnsi="Arial" w:cs="Arial"/>
        </w:rPr>
      </w:pPr>
      <w:r w:rsidRPr="006067F1">
        <w:rPr>
          <w:rFonts w:ascii="Arial" w:hAnsi="Arial" w:cs="Arial"/>
          <w:bCs/>
        </w:rPr>
        <w:t>Гамма-фон на территории Латненского сельского поселения не превысил естественного уровня.</w:t>
      </w:r>
    </w:p>
    <w:p w14:paraId="6EF1B7B4" w14:textId="77777777" w:rsidR="00AC22CE" w:rsidRPr="006067F1" w:rsidRDefault="00AC22CE" w:rsidP="008E0C3F">
      <w:pPr>
        <w:ind w:firstLine="720"/>
        <w:rPr>
          <w:rFonts w:cs="Arial"/>
        </w:rPr>
      </w:pPr>
      <w:r w:rsidRPr="006067F1">
        <w:rPr>
          <w:rFonts w:eastAsia="Arial Unicode MS" w:cs="Arial"/>
        </w:rPr>
        <w:t xml:space="preserve">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 </w:t>
      </w:r>
    </w:p>
    <w:p w14:paraId="4A216D66" w14:textId="48191443" w:rsidR="00AC22CE" w:rsidRPr="006067F1" w:rsidRDefault="006067F1" w:rsidP="008E0C3F">
      <w:pPr>
        <w:ind w:firstLine="720"/>
        <w:rPr>
          <w:rFonts w:cs="Arial"/>
        </w:rPr>
      </w:pPr>
      <w:r w:rsidRPr="006067F1">
        <w:rPr>
          <w:rFonts w:eastAsia="Arial Unicode MS" w:cs="Arial"/>
          <w:bCs/>
        </w:rPr>
        <w:t xml:space="preserve"> </w:t>
      </w:r>
      <w:r w:rsidR="00AC22CE" w:rsidRPr="006067F1">
        <w:rPr>
          <w:rFonts w:eastAsia="Arial Unicode MS" w:cs="Arial"/>
          <w:bCs/>
        </w:rPr>
        <w:t>Инженерная подготовка территории</w:t>
      </w:r>
    </w:p>
    <w:p w14:paraId="7F6EC961" w14:textId="77777777" w:rsidR="00AC22CE" w:rsidRPr="006067F1" w:rsidRDefault="00AC22CE" w:rsidP="008E0C3F">
      <w:pPr>
        <w:ind w:firstLine="720"/>
        <w:rPr>
          <w:rFonts w:cs="Arial"/>
        </w:rPr>
      </w:pPr>
      <w:r w:rsidRPr="006067F1">
        <w:rPr>
          <w:rFonts w:eastAsia="Arial Unicode MS" w:cs="Arial"/>
        </w:rPr>
        <w:t xml:space="preserve">Инженерно-геологические условия территории сельского поселения определяются структурно-тектоническими особенностями её строения, физико-механическими и несущими свойствами грунтов, залегающих в основании фундаментов зданий и сооружений, гидрогеологическими условиями, наличием физико-геологических процессов, степенью техногенной нагрузки на территорию. </w:t>
      </w:r>
    </w:p>
    <w:p w14:paraId="58307A95" w14:textId="77777777" w:rsidR="00AC22CE" w:rsidRPr="006067F1" w:rsidRDefault="00AC22CE" w:rsidP="008E0C3F">
      <w:pPr>
        <w:ind w:firstLine="720"/>
        <w:rPr>
          <w:rFonts w:cs="Arial"/>
        </w:rPr>
      </w:pPr>
      <w:r w:rsidRPr="006067F1">
        <w:rPr>
          <w:rFonts w:eastAsia="Arial Unicode MS" w:cs="Arial"/>
        </w:rPr>
        <w:t>Большую часть территории можно охарактеризовать как благоприятную по инженерно-строительным условиям. Территория с наличием овражной эрозии требует проведения комплекса мероприятий по инженерной подготовки.</w:t>
      </w:r>
    </w:p>
    <w:p w14:paraId="56DB9925" w14:textId="77777777" w:rsidR="00AC22CE" w:rsidRPr="006067F1" w:rsidRDefault="00AC22CE" w:rsidP="008E0C3F">
      <w:pPr>
        <w:pStyle w:val="a0"/>
        <w:numPr>
          <w:ilvl w:val="0"/>
          <w:numId w:val="9"/>
        </w:numPr>
        <w:tabs>
          <w:tab w:val="left" w:pos="360"/>
          <w:tab w:val="num" w:pos="1134"/>
        </w:tabs>
        <w:spacing w:after="0"/>
        <w:ind w:left="0" w:firstLine="720"/>
        <w:rPr>
          <w:rFonts w:ascii="Arial" w:hAnsi="Arial" w:cs="Arial"/>
        </w:rPr>
      </w:pPr>
      <w:r w:rsidRPr="006067F1">
        <w:rPr>
          <w:rFonts w:ascii="Arial" w:hAnsi="Arial" w:cs="Arial"/>
        </w:rPr>
        <w:t>засыпка оврагов или вершин,</w:t>
      </w:r>
    </w:p>
    <w:p w14:paraId="418EF350" w14:textId="77777777" w:rsidR="00AC22CE" w:rsidRPr="006067F1" w:rsidRDefault="00AC22CE" w:rsidP="008E0C3F">
      <w:pPr>
        <w:pStyle w:val="a0"/>
        <w:numPr>
          <w:ilvl w:val="0"/>
          <w:numId w:val="9"/>
        </w:numPr>
        <w:tabs>
          <w:tab w:val="left" w:pos="360"/>
          <w:tab w:val="num" w:pos="1134"/>
        </w:tabs>
        <w:spacing w:after="0"/>
        <w:ind w:left="0" w:firstLine="720"/>
        <w:rPr>
          <w:rFonts w:ascii="Arial" w:hAnsi="Arial" w:cs="Arial"/>
        </w:rPr>
      </w:pPr>
      <w:r w:rsidRPr="006067F1">
        <w:rPr>
          <w:rFonts w:ascii="Arial" w:hAnsi="Arial" w:cs="Arial"/>
        </w:rPr>
        <w:t>облесение склонов и отвершков оврагов;</w:t>
      </w:r>
    </w:p>
    <w:p w14:paraId="241919DC" w14:textId="77777777" w:rsidR="00AC22CE" w:rsidRPr="006067F1" w:rsidRDefault="00AC22CE" w:rsidP="008E0C3F">
      <w:pPr>
        <w:pStyle w:val="a0"/>
        <w:numPr>
          <w:ilvl w:val="0"/>
          <w:numId w:val="9"/>
        </w:numPr>
        <w:tabs>
          <w:tab w:val="left" w:pos="360"/>
          <w:tab w:val="num" w:pos="1134"/>
        </w:tabs>
        <w:spacing w:after="0"/>
        <w:ind w:left="0" w:firstLine="720"/>
        <w:rPr>
          <w:rFonts w:ascii="Arial" w:hAnsi="Arial" w:cs="Arial"/>
        </w:rPr>
      </w:pPr>
      <w:r w:rsidRPr="006067F1">
        <w:rPr>
          <w:rFonts w:ascii="Arial" w:hAnsi="Arial" w:cs="Arial"/>
        </w:rPr>
        <w:t>уполаживание склонов, укрепление путём посева трав.</w:t>
      </w:r>
    </w:p>
    <w:p w14:paraId="7201BF92" w14:textId="77777777" w:rsidR="00AC22CE" w:rsidRPr="006067F1" w:rsidRDefault="00AC22CE" w:rsidP="008E0C3F">
      <w:pPr>
        <w:ind w:firstLine="720"/>
        <w:rPr>
          <w:rFonts w:cs="Arial"/>
        </w:rPr>
      </w:pPr>
      <w:r w:rsidRPr="006067F1">
        <w:rPr>
          <w:rFonts w:eastAsia="Arial Unicode MS" w:cs="Arial"/>
        </w:rPr>
        <w:t>Природоохранные мероприятия</w:t>
      </w:r>
    </w:p>
    <w:p w14:paraId="481F3C26" w14:textId="77777777" w:rsidR="00AC22CE" w:rsidRPr="006067F1" w:rsidRDefault="00AC22CE" w:rsidP="008E0C3F">
      <w:pPr>
        <w:ind w:firstLine="720"/>
        <w:rPr>
          <w:rFonts w:eastAsia="Arial Unicode MS" w:cs="Arial"/>
        </w:rPr>
      </w:pPr>
    </w:p>
    <w:p w14:paraId="71535E3C" w14:textId="6138DAD5" w:rsidR="00AC22CE" w:rsidRPr="006067F1" w:rsidRDefault="006067F1" w:rsidP="008E0C3F">
      <w:pPr>
        <w:ind w:firstLine="720"/>
        <w:rPr>
          <w:rFonts w:cs="Arial"/>
        </w:rPr>
      </w:pPr>
      <w:r w:rsidRPr="006067F1">
        <w:rPr>
          <w:rFonts w:eastAsia="Arial Unicode MS" w:cs="Arial"/>
        </w:rPr>
        <w:t xml:space="preserve"> </w:t>
      </w:r>
      <w:r w:rsidR="00AC22CE" w:rsidRPr="006067F1">
        <w:rPr>
          <w:rFonts w:eastAsia="Arial Unicode MS" w:cs="Arial"/>
        </w:rPr>
        <w:t>Анализ оценки воздействия на окружающую среду при реализации генерального плана показал необходимость проведения комплекса следующих природоохранных мероприятий для улучшения состояния окружающей среды.</w:t>
      </w:r>
    </w:p>
    <w:p w14:paraId="26531B3C" w14:textId="77777777" w:rsidR="00AC22CE" w:rsidRPr="006067F1" w:rsidRDefault="00AC22CE" w:rsidP="008E0C3F">
      <w:pPr>
        <w:ind w:firstLine="720"/>
        <w:rPr>
          <w:rFonts w:eastAsia="Arial Unicode MS" w:cs="Arial"/>
        </w:rPr>
      </w:pPr>
    </w:p>
    <w:p w14:paraId="5D4894F4" w14:textId="77777777" w:rsidR="00AC22CE" w:rsidRPr="006067F1" w:rsidRDefault="00AC22CE" w:rsidP="008E0C3F">
      <w:pPr>
        <w:pStyle w:val="af7"/>
        <w:spacing w:after="0"/>
        <w:ind w:left="0" w:firstLine="720"/>
        <w:jc w:val="both"/>
        <w:rPr>
          <w:rFonts w:ascii="Arial" w:hAnsi="Arial" w:cs="Arial"/>
        </w:rPr>
      </w:pPr>
      <w:r w:rsidRPr="006067F1">
        <w:rPr>
          <w:rFonts w:ascii="Arial" w:hAnsi="Arial" w:cs="Arial"/>
        </w:rPr>
        <w:t>1. Атмосферный воздух. Основными источниками негативного воздействия на состояние атмосферного воздуха будут автодороги Латненского сельского поселения.</w:t>
      </w:r>
    </w:p>
    <w:p w14:paraId="44872B68" w14:textId="77777777" w:rsidR="00AC22CE" w:rsidRPr="006067F1" w:rsidRDefault="00AC22CE" w:rsidP="008E0C3F">
      <w:pPr>
        <w:ind w:firstLine="720"/>
        <w:rPr>
          <w:rFonts w:cs="Arial"/>
        </w:rPr>
      </w:pPr>
      <w:r w:rsidRPr="006067F1">
        <w:rPr>
          <w:rFonts w:eastAsia="Arial Unicode MS" w:cs="Arial"/>
        </w:rPr>
        <w:t>В целях обеспечения благоприятной экологической обстановки по состоянию атмосферного воздуха, рекомендуются следующие мероприятия:</w:t>
      </w:r>
    </w:p>
    <w:p w14:paraId="10991BA9" w14:textId="77777777" w:rsidR="00AC22CE" w:rsidRPr="006067F1" w:rsidRDefault="00AC22CE" w:rsidP="008E0C3F">
      <w:pPr>
        <w:widowControl w:val="0"/>
        <w:numPr>
          <w:ilvl w:val="0"/>
          <w:numId w:val="35"/>
        </w:numPr>
        <w:suppressAutoHyphens/>
        <w:ind w:left="0" w:firstLine="720"/>
        <w:rPr>
          <w:rFonts w:cs="Arial"/>
        </w:rPr>
      </w:pPr>
      <w:r w:rsidRPr="006067F1">
        <w:rPr>
          <w:rFonts w:eastAsia="Arial Unicode MS" w:cs="Arial"/>
        </w:rPr>
        <w:lastRenderedPageBreak/>
        <w:t xml:space="preserve">осуществление перевода автотранспорта на газовое топливо, с применением каталитических фильтров; </w:t>
      </w:r>
    </w:p>
    <w:p w14:paraId="5CC6E4EE" w14:textId="77777777" w:rsidR="00AC22CE" w:rsidRPr="006067F1" w:rsidRDefault="00AC22CE" w:rsidP="008E0C3F">
      <w:pPr>
        <w:widowControl w:val="0"/>
        <w:numPr>
          <w:ilvl w:val="0"/>
          <w:numId w:val="35"/>
        </w:numPr>
        <w:tabs>
          <w:tab w:val="left" w:pos="720"/>
        </w:tabs>
        <w:suppressAutoHyphens/>
        <w:ind w:left="0" w:firstLine="720"/>
        <w:rPr>
          <w:rFonts w:cs="Arial"/>
        </w:rPr>
      </w:pPr>
      <w:r w:rsidRPr="006067F1">
        <w:rPr>
          <w:rFonts w:eastAsia="Arial Unicode MS" w:cs="Arial"/>
        </w:rPr>
        <w:t xml:space="preserve">озеленение улиц и санитарно-защитных зон с двухъярусной посадкой зеленых насаждений; </w:t>
      </w:r>
    </w:p>
    <w:p w14:paraId="554963B0" w14:textId="77777777" w:rsidR="00AC22CE" w:rsidRPr="006067F1" w:rsidRDefault="00AC22CE" w:rsidP="008E0C3F">
      <w:pPr>
        <w:widowControl w:val="0"/>
        <w:numPr>
          <w:ilvl w:val="0"/>
          <w:numId w:val="35"/>
        </w:numPr>
        <w:tabs>
          <w:tab w:val="left" w:pos="720"/>
        </w:tabs>
        <w:suppressAutoHyphens/>
        <w:ind w:left="0" w:firstLine="720"/>
        <w:rPr>
          <w:rFonts w:cs="Arial"/>
        </w:rPr>
      </w:pPr>
      <w:r w:rsidRPr="006067F1">
        <w:rPr>
          <w:rFonts w:eastAsia="Arial Unicode MS" w:cs="Arial"/>
        </w:rPr>
        <w:t>осуществление мониторинга за состоянием атмосферного воздуха в жилой зоне.</w:t>
      </w:r>
    </w:p>
    <w:p w14:paraId="7B823FFC" w14:textId="77777777" w:rsidR="00AC22CE" w:rsidRPr="006067F1" w:rsidRDefault="00AC22CE" w:rsidP="008E0C3F">
      <w:pPr>
        <w:tabs>
          <w:tab w:val="left" w:pos="720"/>
        </w:tabs>
        <w:ind w:firstLine="720"/>
        <w:rPr>
          <w:rFonts w:eastAsia="Arial Unicode MS" w:cs="Arial"/>
        </w:rPr>
      </w:pPr>
    </w:p>
    <w:p w14:paraId="4EDD99B6" w14:textId="1867762B" w:rsidR="00AC22CE" w:rsidRPr="006067F1" w:rsidRDefault="00AC22CE" w:rsidP="008E0C3F">
      <w:pPr>
        <w:tabs>
          <w:tab w:val="left" w:pos="360"/>
          <w:tab w:val="left" w:pos="972"/>
        </w:tabs>
        <w:ind w:firstLine="720"/>
        <w:rPr>
          <w:rFonts w:cs="Arial"/>
        </w:rPr>
      </w:pPr>
      <w:r w:rsidRPr="006067F1">
        <w:rPr>
          <w:rFonts w:eastAsia="Arial Unicode MS" w:cs="Arial"/>
        </w:rPr>
        <w:t>2.</w:t>
      </w:r>
      <w:r w:rsidR="006067F1" w:rsidRPr="006067F1">
        <w:rPr>
          <w:rFonts w:eastAsia="Arial Unicode MS" w:cs="Arial"/>
        </w:rPr>
        <w:t xml:space="preserve"> </w:t>
      </w:r>
      <w:r w:rsidRPr="006067F1">
        <w:rPr>
          <w:rFonts w:eastAsia="Arial Unicode MS" w:cs="Arial"/>
        </w:rPr>
        <w:t>Подземные воды. Основными проблемами в отношении подземных вод при реализации Генерального плана являются: истощение водоносных горизонтов, используемых для хозяйственно-питьевого водоснабжения поселения и загрязнение подземных вод.</w:t>
      </w:r>
    </w:p>
    <w:p w14:paraId="265EBC00" w14:textId="77777777" w:rsidR="00AC22CE" w:rsidRPr="006067F1" w:rsidRDefault="00AC22CE" w:rsidP="008E0C3F">
      <w:pPr>
        <w:tabs>
          <w:tab w:val="left" w:pos="360"/>
          <w:tab w:val="left" w:pos="972"/>
        </w:tabs>
        <w:ind w:firstLine="720"/>
        <w:rPr>
          <w:rFonts w:eastAsia="Arial Unicode MS" w:cs="Arial"/>
        </w:rPr>
      </w:pPr>
    </w:p>
    <w:p w14:paraId="1B5F2086" w14:textId="181EB5CB" w:rsidR="00AC22CE" w:rsidRPr="006067F1" w:rsidRDefault="006067F1" w:rsidP="008E0C3F">
      <w:pPr>
        <w:tabs>
          <w:tab w:val="left" w:pos="360"/>
          <w:tab w:val="left" w:pos="972"/>
        </w:tabs>
        <w:ind w:firstLine="720"/>
        <w:rPr>
          <w:rFonts w:cs="Arial"/>
        </w:rPr>
      </w:pPr>
      <w:r w:rsidRPr="006067F1">
        <w:rPr>
          <w:rFonts w:cs="Arial"/>
        </w:rPr>
        <w:t xml:space="preserve"> </w:t>
      </w:r>
      <w:r w:rsidR="00AC22CE" w:rsidRPr="006067F1">
        <w:rPr>
          <w:rFonts w:eastAsia="Arial Unicode MS" w:cs="Arial"/>
        </w:rPr>
        <w:t xml:space="preserve">Для предотвращения дальнейшего снижения уровней водоносных горизонтов, эксплуатируемых в целях питьевого водоснабжения, и загрязнения подземных вод необходимо: </w:t>
      </w:r>
    </w:p>
    <w:p w14:paraId="2B6F63F6" w14:textId="77777777" w:rsidR="00AC22CE" w:rsidRPr="006067F1" w:rsidRDefault="00AC22CE" w:rsidP="008E0C3F">
      <w:pPr>
        <w:widowControl w:val="0"/>
        <w:numPr>
          <w:ilvl w:val="0"/>
          <w:numId w:val="34"/>
        </w:numPr>
        <w:tabs>
          <w:tab w:val="left" w:pos="12240"/>
          <w:tab w:val="left" w:pos="12780"/>
          <w:tab w:val="left" w:pos="12960"/>
        </w:tabs>
        <w:suppressAutoHyphens/>
        <w:ind w:left="0" w:firstLine="720"/>
        <w:rPr>
          <w:rFonts w:cs="Arial"/>
        </w:rPr>
      </w:pPr>
      <w:r w:rsidRPr="006067F1">
        <w:rPr>
          <w:rFonts w:eastAsia="Arial Unicode MS" w:cs="Arial"/>
        </w:rPr>
        <w:t xml:space="preserve">ликвидация непригодных к дальнейшей эксплуатации скважин, наличие зон санитарной охраны на действующих водозаборах; </w:t>
      </w:r>
    </w:p>
    <w:p w14:paraId="6B5A9F71" w14:textId="77777777" w:rsidR="00AC22CE" w:rsidRPr="006067F1" w:rsidRDefault="00AC22CE" w:rsidP="008E0C3F">
      <w:pPr>
        <w:widowControl w:val="0"/>
        <w:numPr>
          <w:ilvl w:val="0"/>
          <w:numId w:val="34"/>
        </w:numPr>
        <w:tabs>
          <w:tab w:val="left" w:pos="12240"/>
          <w:tab w:val="left" w:pos="12780"/>
          <w:tab w:val="left" w:pos="12960"/>
        </w:tabs>
        <w:suppressAutoHyphens/>
        <w:ind w:left="0" w:firstLine="720"/>
        <w:rPr>
          <w:rFonts w:cs="Arial"/>
        </w:rPr>
      </w:pPr>
      <w:r w:rsidRPr="006067F1">
        <w:rPr>
          <w:rFonts w:eastAsia="Arial Unicode MS" w:cs="Arial"/>
        </w:rPr>
        <w:t xml:space="preserve">проведение систем учета и контроля над потреблением питьевой воды; </w:t>
      </w:r>
    </w:p>
    <w:p w14:paraId="0EA3B268" w14:textId="77777777" w:rsidR="00AC22CE" w:rsidRPr="006067F1" w:rsidRDefault="00AC22CE" w:rsidP="008E0C3F">
      <w:pPr>
        <w:widowControl w:val="0"/>
        <w:numPr>
          <w:ilvl w:val="0"/>
          <w:numId w:val="34"/>
        </w:numPr>
        <w:tabs>
          <w:tab w:val="left" w:pos="12240"/>
          <w:tab w:val="left" w:pos="12780"/>
          <w:tab w:val="left" w:pos="12960"/>
        </w:tabs>
        <w:suppressAutoHyphens/>
        <w:ind w:left="0" w:firstLine="720"/>
        <w:rPr>
          <w:rFonts w:cs="Arial"/>
        </w:rPr>
      </w:pPr>
      <w:r w:rsidRPr="006067F1">
        <w:rPr>
          <w:rFonts w:eastAsia="Arial Unicode MS" w:cs="Arial"/>
          <w:spacing w:val="-1"/>
        </w:rPr>
        <w:t>изучение качества подземных вод и гидродинамического режима на водозаборах и в зонах их влияния;</w:t>
      </w:r>
    </w:p>
    <w:p w14:paraId="38FFF91A" w14:textId="77777777" w:rsidR="00AC22CE" w:rsidRPr="006067F1" w:rsidRDefault="00AC22CE" w:rsidP="008E0C3F">
      <w:pPr>
        <w:widowControl w:val="0"/>
        <w:numPr>
          <w:ilvl w:val="0"/>
          <w:numId w:val="34"/>
        </w:numPr>
        <w:tabs>
          <w:tab w:val="left" w:pos="12240"/>
          <w:tab w:val="left" w:pos="12780"/>
          <w:tab w:val="left" w:pos="12960"/>
        </w:tabs>
        <w:suppressAutoHyphens/>
        <w:ind w:left="0" w:firstLine="720"/>
        <w:rPr>
          <w:rFonts w:cs="Arial"/>
        </w:rPr>
      </w:pPr>
      <w:r w:rsidRPr="006067F1">
        <w:rPr>
          <w:rFonts w:eastAsia="Arial Unicode MS" w:cs="Arial"/>
        </w:rPr>
        <w:t xml:space="preserve">обеспечение качества питьевой воды, подаваемой населению, путем внедрения средств очистки; </w:t>
      </w:r>
    </w:p>
    <w:p w14:paraId="4F04328F" w14:textId="77777777" w:rsidR="00AC22CE" w:rsidRPr="006067F1" w:rsidRDefault="00AC22CE" w:rsidP="008E0C3F">
      <w:pPr>
        <w:widowControl w:val="0"/>
        <w:numPr>
          <w:ilvl w:val="0"/>
          <w:numId w:val="34"/>
        </w:numPr>
        <w:tabs>
          <w:tab w:val="left" w:pos="12240"/>
          <w:tab w:val="left" w:pos="12780"/>
          <w:tab w:val="left" w:pos="12960"/>
        </w:tabs>
        <w:suppressAutoHyphens/>
        <w:ind w:left="0" w:firstLine="720"/>
        <w:rPr>
          <w:rFonts w:cs="Arial"/>
        </w:rPr>
      </w:pPr>
      <w:r w:rsidRPr="006067F1">
        <w:rPr>
          <w:rFonts w:eastAsia="Arial Unicode MS" w:cs="Arial"/>
        </w:rPr>
        <w:t>обеспечение сельского поселения централизованной системой водоотведения и очисткой хозяйственно-бытовых сточных вод;</w:t>
      </w:r>
    </w:p>
    <w:p w14:paraId="6F14892A" w14:textId="0938E3D0" w:rsidR="00AC22CE" w:rsidRPr="006067F1" w:rsidRDefault="00AC22CE" w:rsidP="008E0C3F">
      <w:pPr>
        <w:widowControl w:val="0"/>
        <w:numPr>
          <w:ilvl w:val="0"/>
          <w:numId w:val="34"/>
        </w:numPr>
        <w:tabs>
          <w:tab w:val="left" w:pos="12240"/>
          <w:tab w:val="left" w:pos="12780"/>
          <w:tab w:val="left" w:pos="12960"/>
        </w:tabs>
        <w:suppressAutoHyphens/>
        <w:ind w:left="0" w:firstLine="720"/>
        <w:rPr>
          <w:rFonts w:cs="Arial"/>
        </w:rPr>
      </w:pPr>
      <w:r w:rsidRPr="006067F1">
        <w:rPr>
          <w:rFonts w:eastAsia="Arial Unicode MS" w:cs="Arial"/>
        </w:rPr>
        <w:t>организация системы сбора, отвода и очистки поверхностного стока с территории населенного пункта.</w:t>
      </w:r>
      <w:r w:rsidR="006067F1" w:rsidRPr="006067F1">
        <w:rPr>
          <w:rFonts w:eastAsia="Arial Unicode MS" w:cs="Arial"/>
        </w:rPr>
        <w:t xml:space="preserve"> </w:t>
      </w:r>
    </w:p>
    <w:p w14:paraId="01DEFBB6" w14:textId="77777777" w:rsidR="00AC22CE" w:rsidRPr="006067F1" w:rsidRDefault="00AC22CE" w:rsidP="008E0C3F">
      <w:pPr>
        <w:tabs>
          <w:tab w:val="left" w:pos="720"/>
          <w:tab w:val="left" w:pos="972"/>
        </w:tabs>
        <w:ind w:firstLine="720"/>
        <w:rPr>
          <w:rFonts w:eastAsia="Arial Unicode MS" w:cs="Arial"/>
        </w:rPr>
      </w:pPr>
    </w:p>
    <w:p w14:paraId="626B1483" w14:textId="5E8EDFBC" w:rsidR="00AC22CE" w:rsidRPr="006067F1" w:rsidRDefault="00AC22CE" w:rsidP="008E0C3F">
      <w:pPr>
        <w:tabs>
          <w:tab w:val="left" w:pos="720"/>
          <w:tab w:val="left" w:pos="972"/>
        </w:tabs>
        <w:ind w:firstLine="720"/>
        <w:rPr>
          <w:rFonts w:cs="Arial"/>
        </w:rPr>
      </w:pPr>
      <w:r w:rsidRPr="006067F1">
        <w:rPr>
          <w:rFonts w:eastAsia="Arial Unicode MS" w:cs="Arial"/>
        </w:rPr>
        <w:t>3.</w:t>
      </w:r>
      <w:r w:rsidR="006067F1" w:rsidRPr="006067F1">
        <w:rPr>
          <w:rFonts w:eastAsia="Arial Unicode MS" w:cs="Arial"/>
        </w:rPr>
        <w:t xml:space="preserve"> </w:t>
      </w:r>
      <w:r w:rsidRPr="006067F1">
        <w:rPr>
          <w:rFonts w:eastAsia="Arial Unicode MS" w:cs="Arial"/>
        </w:rPr>
        <w:t>Почвы. В настоящее время основную нагрузку на почвенный покров испытывает земли автодорог и железной дороги поселения. Источниками техногенного поступления в почву тяжелых металлов также являются средства химизации сельского хозяйства. С целью предотвращения деградации почвенного покрова территории Генеральным планом предлагается:</w:t>
      </w:r>
    </w:p>
    <w:p w14:paraId="40FEC38D" w14:textId="77777777" w:rsidR="00AC22CE" w:rsidRPr="006067F1" w:rsidRDefault="00AC22CE" w:rsidP="008E0C3F">
      <w:pPr>
        <w:widowControl w:val="0"/>
        <w:numPr>
          <w:ilvl w:val="0"/>
          <w:numId w:val="33"/>
        </w:numPr>
        <w:tabs>
          <w:tab w:val="left" w:pos="720"/>
        </w:tabs>
        <w:suppressAutoHyphens/>
        <w:ind w:left="0" w:firstLine="720"/>
        <w:rPr>
          <w:rFonts w:cs="Arial"/>
        </w:rPr>
      </w:pPr>
      <w:r w:rsidRPr="006067F1">
        <w:rPr>
          <w:rFonts w:eastAsia="Arial Unicode MS" w:cs="Arial"/>
        </w:rPr>
        <w:t>создание вдоль автомобильных дорог лесных полезащитных полос;</w:t>
      </w:r>
    </w:p>
    <w:p w14:paraId="08A0E087" w14:textId="77777777" w:rsidR="00AC22CE" w:rsidRPr="006067F1" w:rsidRDefault="00AC22CE" w:rsidP="008E0C3F">
      <w:pPr>
        <w:widowControl w:val="0"/>
        <w:numPr>
          <w:ilvl w:val="0"/>
          <w:numId w:val="33"/>
        </w:numPr>
        <w:tabs>
          <w:tab w:val="left" w:pos="720"/>
          <w:tab w:val="left" w:pos="1260"/>
          <w:tab w:val="left" w:pos="1440"/>
        </w:tabs>
        <w:suppressAutoHyphens/>
        <w:ind w:left="0" w:firstLine="720"/>
        <w:rPr>
          <w:rFonts w:cs="Arial"/>
        </w:rPr>
      </w:pPr>
      <w:r w:rsidRPr="006067F1">
        <w:rPr>
          <w:rFonts w:eastAsia="Arial Unicode MS" w:cs="Arial"/>
        </w:rPr>
        <w:t>внесение минеральных удобрений на основе нормативов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w:t>
      </w:r>
    </w:p>
    <w:p w14:paraId="1ED24887" w14:textId="77777777" w:rsidR="00AC22CE" w:rsidRPr="006067F1" w:rsidRDefault="00AC22CE" w:rsidP="008E0C3F">
      <w:pPr>
        <w:widowControl w:val="0"/>
        <w:numPr>
          <w:ilvl w:val="0"/>
          <w:numId w:val="33"/>
        </w:numPr>
        <w:tabs>
          <w:tab w:val="left" w:pos="720"/>
        </w:tabs>
        <w:suppressAutoHyphens/>
        <w:ind w:left="0" w:firstLine="720"/>
        <w:rPr>
          <w:rFonts w:cs="Arial"/>
        </w:rPr>
      </w:pPr>
      <w:r w:rsidRPr="006067F1">
        <w:rPr>
          <w:rFonts w:eastAsia="Arial Unicode MS" w:cs="Arial"/>
        </w:rPr>
        <w:t>принятие мер по сохранению плодородия почв, посредством защиты их от эрозии, на основе агрофитомелиоративных приемов и биоинженерных сооружений.</w:t>
      </w:r>
    </w:p>
    <w:p w14:paraId="04352057" w14:textId="77777777" w:rsidR="00AC22CE" w:rsidRPr="006067F1" w:rsidRDefault="00AC22CE" w:rsidP="008E0C3F">
      <w:pPr>
        <w:tabs>
          <w:tab w:val="left" w:pos="720"/>
        </w:tabs>
        <w:ind w:firstLine="720"/>
        <w:rPr>
          <w:rFonts w:eastAsia="Arial Unicode MS" w:cs="Arial"/>
        </w:rPr>
      </w:pPr>
    </w:p>
    <w:p w14:paraId="05264D0D" w14:textId="2B903FA9" w:rsidR="00AC22CE" w:rsidRPr="006067F1" w:rsidRDefault="00AC22CE" w:rsidP="008E0C3F">
      <w:pPr>
        <w:tabs>
          <w:tab w:val="left" w:pos="720"/>
          <w:tab w:val="left" w:pos="1260"/>
          <w:tab w:val="left" w:pos="1440"/>
        </w:tabs>
        <w:ind w:firstLine="720"/>
        <w:rPr>
          <w:rFonts w:cs="Arial"/>
        </w:rPr>
      </w:pPr>
      <w:r w:rsidRPr="006067F1">
        <w:rPr>
          <w:rFonts w:eastAsia="Arial Unicode MS" w:cs="Arial"/>
        </w:rPr>
        <w:lastRenderedPageBreak/>
        <w:t>5.</w:t>
      </w:r>
      <w:r w:rsidR="006067F1" w:rsidRPr="006067F1">
        <w:rPr>
          <w:rFonts w:eastAsia="Arial Unicode MS" w:cs="Arial"/>
        </w:rPr>
        <w:t xml:space="preserve"> </w:t>
      </w:r>
      <w:r w:rsidRPr="006067F1">
        <w:rPr>
          <w:rFonts w:eastAsia="Arial Unicode MS" w:cs="Arial"/>
        </w:rPr>
        <w:t>Обращение с отходами. Организации схемы обращения с отходами должна включать в себя следующие мероприятия:</w:t>
      </w:r>
    </w:p>
    <w:p w14:paraId="29669BFA" w14:textId="77777777" w:rsidR="00AC22CE" w:rsidRPr="006067F1" w:rsidRDefault="00AC22CE" w:rsidP="008E0C3F">
      <w:pPr>
        <w:pStyle w:val="ConsPlusCell"/>
        <w:widowControl/>
        <w:numPr>
          <w:ilvl w:val="0"/>
          <w:numId w:val="32"/>
        </w:numPr>
        <w:ind w:left="0" w:firstLine="720"/>
        <w:jc w:val="both"/>
        <w:rPr>
          <w:color w:val="auto"/>
          <w:sz w:val="24"/>
          <w:szCs w:val="24"/>
        </w:rPr>
      </w:pPr>
      <w:r w:rsidRPr="006067F1">
        <w:rPr>
          <w:color w:val="auto"/>
          <w:sz w:val="24"/>
          <w:szCs w:val="24"/>
        </w:rPr>
        <w:t>рекультивация несанкционированной свалки;</w:t>
      </w:r>
    </w:p>
    <w:p w14:paraId="607A9EC2" w14:textId="77777777" w:rsidR="00AC22CE" w:rsidRPr="006067F1" w:rsidRDefault="00AC22CE" w:rsidP="008E0C3F">
      <w:pPr>
        <w:pStyle w:val="ConsPlusCell"/>
        <w:widowControl/>
        <w:numPr>
          <w:ilvl w:val="0"/>
          <w:numId w:val="32"/>
        </w:numPr>
        <w:ind w:left="0" w:firstLine="720"/>
        <w:jc w:val="both"/>
        <w:rPr>
          <w:color w:val="auto"/>
          <w:sz w:val="24"/>
          <w:szCs w:val="24"/>
        </w:rPr>
      </w:pPr>
      <w:r w:rsidRPr="006067F1">
        <w:rPr>
          <w:color w:val="auto"/>
          <w:sz w:val="24"/>
          <w:szCs w:val="24"/>
        </w:rPr>
        <w:t>организация мусороперегрузочной станции;</w:t>
      </w:r>
    </w:p>
    <w:p w14:paraId="5B29699E" w14:textId="77777777" w:rsidR="00AC22CE" w:rsidRPr="006067F1" w:rsidRDefault="00AC22CE" w:rsidP="008E0C3F">
      <w:pPr>
        <w:pStyle w:val="ConsPlusCell"/>
        <w:widowControl/>
        <w:numPr>
          <w:ilvl w:val="0"/>
          <w:numId w:val="32"/>
        </w:numPr>
        <w:ind w:left="0" w:firstLine="720"/>
        <w:jc w:val="both"/>
        <w:rPr>
          <w:color w:val="auto"/>
          <w:sz w:val="24"/>
          <w:szCs w:val="24"/>
        </w:rPr>
      </w:pPr>
      <w:r w:rsidRPr="006067F1">
        <w:rPr>
          <w:color w:val="auto"/>
          <w:sz w:val="24"/>
          <w:szCs w:val="24"/>
        </w:rPr>
        <w:t>утилизация транспортных отходов;</w:t>
      </w:r>
    </w:p>
    <w:p w14:paraId="5EC5B6E0" w14:textId="77777777" w:rsidR="00AC22CE" w:rsidRPr="006067F1" w:rsidRDefault="00AC22CE" w:rsidP="008E0C3F">
      <w:pPr>
        <w:widowControl w:val="0"/>
        <w:numPr>
          <w:ilvl w:val="0"/>
          <w:numId w:val="32"/>
        </w:numPr>
        <w:tabs>
          <w:tab w:val="left" w:pos="4625"/>
          <w:tab w:val="left" w:pos="5237"/>
        </w:tabs>
        <w:suppressAutoHyphens/>
        <w:ind w:left="0" w:firstLine="720"/>
        <w:rPr>
          <w:rFonts w:cs="Arial"/>
        </w:rPr>
      </w:pPr>
      <w:r w:rsidRPr="006067F1">
        <w:rPr>
          <w:rFonts w:eastAsia="Arial Unicode MS" w:cs="Arial"/>
        </w:rPr>
        <w:t>заключение договоров на сдачу вторичного сырья и на дальнейшую переработку за пределами населенного пункта</w:t>
      </w:r>
    </w:p>
    <w:p w14:paraId="62059F77" w14:textId="56106359" w:rsidR="00AC22CE" w:rsidRPr="006067F1" w:rsidRDefault="00AC22CE" w:rsidP="008E0C3F">
      <w:pPr>
        <w:ind w:firstLine="720"/>
        <w:rPr>
          <w:rFonts w:cs="Arial"/>
        </w:rPr>
      </w:pPr>
      <w:r w:rsidRPr="006067F1">
        <w:rPr>
          <w:rFonts w:eastAsia="Arial Unicode MS" w:cs="Arial"/>
        </w:rPr>
        <w:t>7.</w:t>
      </w:r>
      <w:r w:rsidR="006067F1" w:rsidRPr="006067F1">
        <w:rPr>
          <w:rFonts w:eastAsia="Arial Unicode MS" w:cs="Arial"/>
        </w:rPr>
        <w:t xml:space="preserve"> </w:t>
      </w:r>
      <w:r w:rsidRPr="006067F1">
        <w:rPr>
          <w:rFonts w:eastAsia="Arial Unicode MS" w:cs="Arial"/>
        </w:rPr>
        <w:t>Растительность и животный мир. Основными природоохранными мероприятиями в отношении растительного и животного мира сельского поселения являются:</w:t>
      </w:r>
    </w:p>
    <w:p w14:paraId="0CC38E3F" w14:textId="77777777" w:rsidR="00AC22CE" w:rsidRPr="006067F1" w:rsidRDefault="00AC22CE" w:rsidP="008E0C3F">
      <w:pPr>
        <w:ind w:firstLine="720"/>
        <w:rPr>
          <w:rFonts w:eastAsia="Arial Unicode MS" w:cs="Arial"/>
        </w:rPr>
      </w:pPr>
    </w:p>
    <w:p w14:paraId="4534BD96" w14:textId="77777777" w:rsidR="00AC22CE" w:rsidRPr="006067F1" w:rsidRDefault="00AC22CE" w:rsidP="008E0C3F">
      <w:pPr>
        <w:widowControl w:val="0"/>
        <w:numPr>
          <w:ilvl w:val="0"/>
          <w:numId w:val="18"/>
        </w:numPr>
        <w:tabs>
          <w:tab w:val="clear" w:pos="0"/>
          <w:tab w:val="num" w:pos="720"/>
        </w:tabs>
        <w:suppressAutoHyphens/>
        <w:ind w:firstLine="720"/>
        <w:rPr>
          <w:rFonts w:cs="Arial"/>
        </w:rPr>
      </w:pPr>
      <w:r w:rsidRPr="006067F1">
        <w:rPr>
          <w:rFonts w:eastAsia="Arial Unicode MS" w:cs="Arial"/>
        </w:rPr>
        <w:t>нормативное озеленение населенного пункта сельского поселения;</w:t>
      </w:r>
    </w:p>
    <w:p w14:paraId="1359EDE6" w14:textId="20957900" w:rsidR="00AC22CE" w:rsidRPr="006067F1" w:rsidRDefault="00AC22CE" w:rsidP="008E0C3F">
      <w:pPr>
        <w:widowControl w:val="0"/>
        <w:numPr>
          <w:ilvl w:val="0"/>
          <w:numId w:val="18"/>
        </w:numPr>
        <w:tabs>
          <w:tab w:val="clear" w:pos="0"/>
          <w:tab w:val="num" w:pos="720"/>
        </w:tabs>
        <w:suppressAutoHyphens/>
        <w:ind w:firstLine="720"/>
        <w:rPr>
          <w:rFonts w:cs="Arial"/>
        </w:rPr>
      </w:pPr>
      <w:r w:rsidRPr="006067F1">
        <w:rPr>
          <w:rFonts w:eastAsia="Arial Unicode MS" w:cs="Arial"/>
        </w:rPr>
        <w:t>создание парковых и лесопарковых объектов для кратковременного отдыха</w:t>
      </w:r>
      <w:r w:rsidR="006067F1" w:rsidRPr="006067F1">
        <w:rPr>
          <w:rFonts w:eastAsia="Arial Unicode MS" w:cs="Arial"/>
        </w:rPr>
        <w:t xml:space="preserve"> </w:t>
      </w:r>
      <w:r w:rsidRPr="006067F1">
        <w:rPr>
          <w:rFonts w:eastAsia="Arial Unicode MS" w:cs="Arial"/>
        </w:rPr>
        <w:t>населения;</w:t>
      </w:r>
    </w:p>
    <w:p w14:paraId="7C085230" w14:textId="237E8B3E" w:rsidR="00AC22CE" w:rsidRPr="006067F1" w:rsidRDefault="00AC22CE" w:rsidP="008E0C3F">
      <w:pPr>
        <w:widowControl w:val="0"/>
        <w:numPr>
          <w:ilvl w:val="0"/>
          <w:numId w:val="18"/>
        </w:numPr>
        <w:tabs>
          <w:tab w:val="clear" w:pos="0"/>
          <w:tab w:val="num" w:pos="720"/>
        </w:tabs>
        <w:suppressAutoHyphens/>
        <w:ind w:firstLine="720"/>
        <w:rPr>
          <w:rFonts w:cs="Arial"/>
        </w:rPr>
      </w:pPr>
      <w:r w:rsidRPr="006067F1">
        <w:rPr>
          <w:rFonts w:eastAsia="Arial Unicode MS" w:cs="Arial"/>
        </w:rPr>
        <w:t>максимальное сохранение</w:t>
      </w:r>
      <w:r w:rsidR="006067F1" w:rsidRPr="006067F1">
        <w:rPr>
          <w:rFonts w:eastAsia="Arial Unicode MS" w:cs="Arial"/>
        </w:rPr>
        <w:t xml:space="preserve"> </w:t>
      </w:r>
      <w:r w:rsidRPr="006067F1">
        <w:rPr>
          <w:rFonts w:eastAsia="Arial Unicode MS" w:cs="Arial"/>
        </w:rPr>
        <w:t>участков защитных лесных насаждений; создание условий для поддержания оптимального количества представителей животного мира.</w:t>
      </w:r>
    </w:p>
    <w:p w14:paraId="66460022" w14:textId="77777777" w:rsidR="00AC22CE" w:rsidRPr="006067F1" w:rsidRDefault="00AC22CE" w:rsidP="008E0C3F">
      <w:pPr>
        <w:ind w:firstLine="720"/>
        <w:rPr>
          <w:rFonts w:eastAsia="Arial Unicode MS" w:cs="Arial"/>
        </w:rPr>
      </w:pPr>
    </w:p>
    <w:p w14:paraId="26800C91" w14:textId="77777777" w:rsidR="00AC22CE" w:rsidRPr="006067F1" w:rsidRDefault="00AC22CE" w:rsidP="008E0C3F">
      <w:pPr>
        <w:ind w:firstLine="720"/>
        <w:rPr>
          <w:rFonts w:cs="Arial"/>
        </w:rPr>
      </w:pPr>
      <w:r w:rsidRPr="006067F1">
        <w:rPr>
          <w:rFonts w:eastAsia="Arial Unicode MS" w:cs="Arial"/>
        </w:rPr>
        <w:t xml:space="preserve">8. Территории природно-экологического каркаса. 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 природных систем к саморегуляции и компенсации последствий антропогенной деятельности. </w:t>
      </w:r>
    </w:p>
    <w:p w14:paraId="196EE5F4" w14:textId="17BE07E5" w:rsidR="00AC22CE" w:rsidRPr="006067F1" w:rsidRDefault="006067F1" w:rsidP="008E0C3F">
      <w:pPr>
        <w:pStyle w:val="af7"/>
        <w:spacing w:after="0"/>
        <w:ind w:left="0" w:firstLine="720"/>
        <w:jc w:val="both"/>
        <w:rPr>
          <w:rFonts w:ascii="Arial" w:hAnsi="Arial" w:cs="Arial"/>
        </w:rPr>
      </w:pPr>
      <w:r w:rsidRPr="006067F1">
        <w:rPr>
          <w:rFonts w:ascii="Arial" w:hAnsi="Arial" w:cs="Arial"/>
        </w:rPr>
        <w:t xml:space="preserve"> </w:t>
      </w:r>
      <w:r w:rsidR="00AC22CE" w:rsidRPr="006067F1">
        <w:rPr>
          <w:rFonts w:ascii="Arial" w:hAnsi="Arial" w:cs="Arial"/>
        </w:rPr>
        <w:t xml:space="preserve"> </w:t>
      </w:r>
    </w:p>
    <w:p w14:paraId="4E787BDC" w14:textId="396FAFDE" w:rsidR="00AC22CE" w:rsidRPr="006067F1" w:rsidRDefault="006067F1" w:rsidP="008E0C3F">
      <w:pPr>
        <w:tabs>
          <w:tab w:val="left" w:pos="360"/>
        </w:tabs>
        <w:ind w:firstLine="720"/>
        <w:rPr>
          <w:rFonts w:cs="Arial"/>
        </w:rPr>
      </w:pPr>
      <w:r w:rsidRPr="006067F1">
        <w:rPr>
          <w:rFonts w:cs="Arial"/>
        </w:rPr>
        <w:t xml:space="preserve"> </w:t>
      </w:r>
      <w:r w:rsidR="00AC22CE" w:rsidRPr="006067F1">
        <w:rPr>
          <w:rFonts w:eastAsia="Arial Unicode MS" w:cs="Arial"/>
        </w:rPr>
        <w:t>Основными элементами природно-экологического каркаса территории Латненского сельского поселения являются:</w:t>
      </w:r>
    </w:p>
    <w:p w14:paraId="7F3485ED" w14:textId="77777777" w:rsidR="00AC22CE" w:rsidRPr="006067F1" w:rsidRDefault="00AC22CE" w:rsidP="008E0C3F">
      <w:pPr>
        <w:pStyle w:val="a0"/>
        <w:numPr>
          <w:ilvl w:val="0"/>
          <w:numId w:val="26"/>
        </w:numPr>
        <w:tabs>
          <w:tab w:val="left" w:pos="1080"/>
        </w:tabs>
        <w:spacing w:after="0"/>
        <w:ind w:left="0" w:firstLine="720"/>
        <w:jc w:val="both"/>
        <w:rPr>
          <w:rFonts w:ascii="Arial" w:hAnsi="Arial" w:cs="Arial"/>
        </w:rPr>
      </w:pPr>
      <w:r w:rsidRPr="006067F1">
        <w:rPr>
          <w:rFonts w:ascii="Arial" w:hAnsi="Arial" w:cs="Arial"/>
        </w:rPr>
        <w:t>экологические коридоры - сенокосные и пастбищные угодия;</w:t>
      </w:r>
    </w:p>
    <w:p w14:paraId="1D02E197" w14:textId="77777777" w:rsidR="00AC22CE" w:rsidRPr="006067F1" w:rsidRDefault="00AC22CE" w:rsidP="008E0C3F">
      <w:pPr>
        <w:pStyle w:val="a0"/>
        <w:numPr>
          <w:ilvl w:val="0"/>
          <w:numId w:val="26"/>
        </w:numPr>
        <w:tabs>
          <w:tab w:val="left" w:pos="1080"/>
        </w:tabs>
        <w:spacing w:after="0"/>
        <w:ind w:left="0" w:firstLine="720"/>
        <w:jc w:val="both"/>
        <w:rPr>
          <w:rFonts w:ascii="Arial" w:hAnsi="Arial" w:cs="Arial"/>
        </w:rPr>
      </w:pPr>
      <w:r w:rsidRPr="006067F1">
        <w:rPr>
          <w:rFonts w:ascii="Arial" w:hAnsi="Arial" w:cs="Arial"/>
        </w:rPr>
        <w:t>буферные зоны - защитные лесные насаждения.</w:t>
      </w:r>
    </w:p>
    <w:p w14:paraId="12952783" w14:textId="77777777" w:rsidR="00AC22CE" w:rsidRPr="006067F1" w:rsidRDefault="00AC22CE" w:rsidP="008E0C3F">
      <w:pPr>
        <w:pStyle w:val="a0"/>
        <w:spacing w:after="0"/>
        <w:ind w:firstLine="720"/>
        <w:jc w:val="both"/>
        <w:rPr>
          <w:rFonts w:ascii="Arial" w:hAnsi="Arial" w:cs="Arial"/>
        </w:rPr>
      </w:pPr>
    </w:p>
    <w:p w14:paraId="7F199544" w14:textId="77777777" w:rsidR="00AC22CE" w:rsidRPr="006067F1" w:rsidRDefault="00AC22CE" w:rsidP="008E0C3F">
      <w:pPr>
        <w:pStyle w:val="a0"/>
        <w:spacing w:after="0"/>
        <w:ind w:firstLine="720"/>
        <w:jc w:val="both"/>
        <w:rPr>
          <w:rFonts w:ascii="Arial" w:hAnsi="Arial" w:cs="Arial"/>
        </w:rPr>
      </w:pPr>
    </w:p>
    <w:p w14:paraId="13805940" w14:textId="77777777" w:rsidR="00AC22CE" w:rsidRPr="006067F1" w:rsidRDefault="00AC22CE" w:rsidP="008E0C3F">
      <w:pPr>
        <w:pStyle w:val="a0"/>
        <w:spacing w:after="0"/>
        <w:ind w:firstLine="720"/>
        <w:jc w:val="both"/>
        <w:rPr>
          <w:rFonts w:ascii="Arial" w:hAnsi="Arial" w:cs="Arial"/>
        </w:rPr>
      </w:pPr>
    </w:p>
    <w:p w14:paraId="3DECB65B" w14:textId="77777777" w:rsidR="00AC22CE" w:rsidRPr="006067F1" w:rsidRDefault="00AC22CE" w:rsidP="008E0C3F">
      <w:pPr>
        <w:pStyle w:val="1"/>
        <w:keepNext/>
        <w:widowControl w:val="0"/>
        <w:numPr>
          <w:ilvl w:val="0"/>
          <w:numId w:val="1"/>
        </w:numPr>
        <w:suppressAutoHyphens/>
        <w:ind w:firstLine="720"/>
        <w:rPr>
          <w:b w:val="0"/>
          <w:sz w:val="24"/>
          <w:szCs w:val="24"/>
        </w:rPr>
      </w:pPr>
      <w:r w:rsidRPr="006067F1">
        <w:rPr>
          <w:b w:val="0"/>
          <w:sz w:val="24"/>
          <w:szCs w:val="24"/>
        </w:rPr>
        <w:t>5. ИЖЕНЕРНО – ТЕХНИЧЕСКИЕ МЕРОПРИЯТИЯ ПО ГРАЖДАНСКОЙ ОБОРОНЕ И ЧРЕЗВЫЧАЙНЫМ СИТУАЦИЯМ</w:t>
      </w:r>
    </w:p>
    <w:p w14:paraId="3D1C8D30" w14:textId="77777777" w:rsidR="00AC22CE" w:rsidRPr="006067F1" w:rsidRDefault="00AC22CE" w:rsidP="008E0C3F">
      <w:pPr>
        <w:pStyle w:val="1"/>
        <w:keepNext/>
        <w:widowControl w:val="0"/>
        <w:numPr>
          <w:ilvl w:val="0"/>
          <w:numId w:val="1"/>
        </w:numPr>
        <w:suppressAutoHyphens/>
        <w:ind w:firstLine="720"/>
        <w:rPr>
          <w:b w:val="0"/>
          <w:sz w:val="24"/>
          <w:szCs w:val="24"/>
        </w:rPr>
      </w:pPr>
      <w:r w:rsidRPr="006067F1">
        <w:rPr>
          <w:b w:val="0"/>
          <w:sz w:val="24"/>
          <w:szCs w:val="24"/>
        </w:rPr>
        <w:t>5.1. Перечень основных факторов рисков возникновения чрезвычайных ситуаций природного и техногенного характера</w:t>
      </w:r>
    </w:p>
    <w:p w14:paraId="0B6132E6" w14:textId="77777777" w:rsidR="00AC22CE" w:rsidRPr="006067F1" w:rsidRDefault="00AC22CE" w:rsidP="008E0C3F">
      <w:pPr>
        <w:tabs>
          <w:tab w:val="left" w:pos="426"/>
        </w:tabs>
        <w:ind w:firstLine="720"/>
        <w:rPr>
          <w:rFonts w:cs="Arial"/>
        </w:rPr>
      </w:pPr>
      <w:r w:rsidRPr="006067F1">
        <w:rPr>
          <w:rFonts w:cs="Arial"/>
        </w:rPr>
        <w:t xml:space="preserve">Чрезвычайная ситуация - </w:t>
      </w:r>
      <w:r w:rsidRPr="006067F1">
        <w:rPr>
          <w:rFonts w:cs="Arial"/>
          <w:iCs/>
          <w:shd w:val="clear" w:color="auto" w:fill="FFFFFF"/>
        </w:rPr>
        <w:t xml:space="preserve">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 </w:t>
      </w:r>
    </w:p>
    <w:p w14:paraId="2AEA4778" w14:textId="6DF35FB7" w:rsidR="00AC22CE" w:rsidRPr="006067F1" w:rsidRDefault="00AC22CE" w:rsidP="008E0C3F">
      <w:pPr>
        <w:tabs>
          <w:tab w:val="left" w:pos="426"/>
        </w:tabs>
        <w:ind w:firstLine="720"/>
        <w:rPr>
          <w:rFonts w:cs="Arial"/>
        </w:rPr>
      </w:pPr>
      <w:r w:rsidRPr="006067F1">
        <w:rPr>
          <w:rFonts w:cs="Arial"/>
          <w:iCs/>
          <w:shd w:val="clear" w:color="auto" w:fill="FFFFFF"/>
        </w:rPr>
        <w:t>Возникновение аварий и катастроф природного и техногенного характера оказывает негативное влияние на обстановку на территории поселения. Поскольку ЧС</w:t>
      </w:r>
      <w:r w:rsidR="006067F1" w:rsidRPr="006067F1">
        <w:rPr>
          <w:rFonts w:cs="Arial"/>
          <w:iCs/>
          <w:shd w:val="clear" w:color="auto" w:fill="FFFFFF"/>
        </w:rPr>
        <w:t xml:space="preserve"> </w:t>
      </w:r>
      <w:r w:rsidRPr="006067F1">
        <w:rPr>
          <w:rFonts w:cs="Arial"/>
          <w:iCs/>
          <w:shd w:val="clear" w:color="auto" w:fill="FFFFFF"/>
        </w:rPr>
        <w:t>возникает, как правило, непредвиденно, необходимо принятие всех возможных мер по защите от них населения и территорий.</w:t>
      </w:r>
    </w:p>
    <w:p w14:paraId="78C49CFC"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 xml:space="preserve">По количеству пострадавших и максимальному ущербу имуществу 1-е место занимают дорожно-транспортные происшествия, 2-е место – пожары, 3-е место - </w:t>
      </w:r>
      <w:r w:rsidRPr="006067F1">
        <w:rPr>
          <w:rFonts w:cs="Arial"/>
          <w:iCs/>
          <w:shd w:val="clear" w:color="auto" w:fill="FFFFFF"/>
        </w:rPr>
        <w:lastRenderedPageBreak/>
        <w:t>происшествия связанные с погодными условиями. Так же практически на всей территории Семилукского района незначительно развиты экзогенно-геологические процессы. Сами по себе они не вносят заметные изменения в жизнедеятельность поселения, но могут стать косвенной причиной возникновения чрезвычайной ситуации (такой как деформация грунта в районе прохождения элементов транспортной инфраструктуры).</w:t>
      </w:r>
    </w:p>
    <w:p w14:paraId="29C759F2" w14:textId="77777777" w:rsidR="00AC22CE" w:rsidRPr="006067F1" w:rsidRDefault="00AC22CE" w:rsidP="008E0C3F">
      <w:pPr>
        <w:tabs>
          <w:tab w:val="left" w:pos="426"/>
        </w:tabs>
        <w:ind w:firstLine="720"/>
        <w:rPr>
          <w:rFonts w:cs="Arial"/>
        </w:rPr>
      </w:pPr>
      <w:r w:rsidRPr="006067F1">
        <w:rPr>
          <w:rFonts w:cs="Arial"/>
          <w:iCs/>
          <w:shd w:val="clear" w:color="auto" w:fill="FFFFFF"/>
        </w:rPr>
        <w:t xml:space="preserve">Индивидуальный риск гибели человека на территории Воронежской области имеет следующие показатели: </w:t>
      </w:r>
    </w:p>
    <w:p w14:paraId="5FD2700E" w14:textId="56C43009" w:rsidR="00AC22CE" w:rsidRPr="006067F1" w:rsidRDefault="00AC22CE" w:rsidP="008E0C3F">
      <w:pPr>
        <w:tabs>
          <w:tab w:val="left" w:pos="426"/>
        </w:tabs>
        <w:ind w:firstLine="720"/>
        <w:rPr>
          <w:rFonts w:cs="Arial"/>
        </w:rPr>
      </w:pPr>
      <w:r w:rsidRPr="006067F1">
        <w:rPr>
          <w:rFonts w:cs="Arial"/>
          <w:iCs/>
          <w:shd w:val="clear" w:color="auto" w:fill="FFFFFF"/>
        </w:rPr>
        <w:t>– риск гибели человека</w:t>
      </w:r>
      <w:r w:rsidR="006067F1" w:rsidRPr="006067F1">
        <w:rPr>
          <w:rFonts w:cs="Arial"/>
          <w:iCs/>
          <w:shd w:val="clear" w:color="auto" w:fill="FFFFFF"/>
        </w:rPr>
        <w:t xml:space="preserve"> </w:t>
      </w:r>
      <w:r w:rsidRPr="006067F1">
        <w:rPr>
          <w:rFonts w:cs="Arial"/>
          <w:iCs/>
          <w:shd w:val="clear" w:color="auto" w:fill="FFFFFF"/>
        </w:rPr>
        <w:t>в транспортных авариях – 1,8×10</w:t>
      </w:r>
      <w:r w:rsidRPr="006067F1">
        <w:rPr>
          <w:rFonts w:cs="Arial"/>
          <w:iCs/>
          <w:shd w:val="clear" w:color="auto" w:fill="FFFFFF"/>
          <w:vertAlign w:val="superscript"/>
        </w:rPr>
        <w:t>-4</w:t>
      </w:r>
      <w:r w:rsidRPr="006067F1">
        <w:rPr>
          <w:rFonts w:cs="Arial"/>
          <w:iCs/>
          <w:shd w:val="clear" w:color="auto" w:fill="FFFFFF"/>
        </w:rPr>
        <w:t xml:space="preserve"> случаев в год;</w:t>
      </w:r>
    </w:p>
    <w:p w14:paraId="2721AC71" w14:textId="77777777" w:rsidR="00AC22CE" w:rsidRPr="006067F1" w:rsidRDefault="00AC22CE" w:rsidP="008E0C3F">
      <w:pPr>
        <w:tabs>
          <w:tab w:val="left" w:pos="426"/>
        </w:tabs>
        <w:ind w:firstLine="720"/>
        <w:rPr>
          <w:rFonts w:cs="Arial"/>
        </w:rPr>
      </w:pPr>
      <w:r w:rsidRPr="006067F1">
        <w:rPr>
          <w:rFonts w:cs="Arial"/>
          <w:iCs/>
          <w:shd w:val="clear" w:color="auto" w:fill="FFFFFF"/>
        </w:rPr>
        <w:t>– риск гибели человека от пожара – 1,6×10</w:t>
      </w:r>
      <w:r w:rsidRPr="006067F1">
        <w:rPr>
          <w:rFonts w:cs="Arial"/>
          <w:iCs/>
          <w:shd w:val="clear" w:color="auto" w:fill="FFFFFF"/>
          <w:vertAlign w:val="superscript"/>
        </w:rPr>
        <w:t>-5</w:t>
      </w:r>
      <w:r w:rsidRPr="006067F1">
        <w:rPr>
          <w:rFonts w:cs="Arial"/>
          <w:iCs/>
          <w:shd w:val="clear" w:color="auto" w:fill="FFFFFF"/>
        </w:rPr>
        <w:t xml:space="preserve"> случаев;</w:t>
      </w:r>
    </w:p>
    <w:p w14:paraId="51E13F58" w14:textId="77777777" w:rsidR="00AC22CE" w:rsidRPr="006067F1" w:rsidRDefault="00AC22CE" w:rsidP="008E0C3F">
      <w:pPr>
        <w:tabs>
          <w:tab w:val="left" w:pos="426"/>
        </w:tabs>
        <w:ind w:firstLine="720"/>
        <w:rPr>
          <w:rFonts w:cs="Arial"/>
        </w:rPr>
      </w:pPr>
      <w:r w:rsidRPr="006067F1">
        <w:rPr>
          <w:rFonts w:cs="Arial"/>
          <w:iCs/>
          <w:shd w:val="clear" w:color="auto" w:fill="FFFFFF"/>
        </w:rPr>
        <w:t>– риск гибели человека от негативного воздействия погодных условий – 5,6×10</w:t>
      </w:r>
      <w:r w:rsidRPr="006067F1">
        <w:rPr>
          <w:rFonts w:cs="Arial"/>
          <w:iCs/>
          <w:shd w:val="clear" w:color="auto" w:fill="FFFFFF"/>
          <w:vertAlign w:val="superscript"/>
        </w:rPr>
        <w:t>-6</w:t>
      </w:r>
      <w:r w:rsidRPr="006067F1">
        <w:rPr>
          <w:rFonts w:cs="Arial"/>
          <w:iCs/>
          <w:shd w:val="clear" w:color="auto" w:fill="FFFFFF"/>
        </w:rPr>
        <w:t xml:space="preserve"> случаев.</w:t>
      </w:r>
    </w:p>
    <w:p w14:paraId="4947FA12" w14:textId="544203F4"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Предельно допустимый социальный риск в Российской Федерации</w:t>
      </w:r>
      <w:r w:rsidR="006067F1" w:rsidRPr="006067F1">
        <w:rPr>
          <w:rFonts w:cs="Arial"/>
          <w:iCs/>
          <w:shd w:val="clear" w:color="auto" w:fill="FFFFFF"/>
        </w:rPr>
        <w:t xml:space="preserve"> </w:t>
      </w:r>
      <w:r w:rsidRPr="006067F1">
        <w:rPr>
          <w:rFonts w:cs="Arial"/>
          <w:iCs/>
          <w:shd w:val="clear" w:color="auto" w:fill="FFFFFF"/>
        </w:rPr>
        <w:t>принимается на уровне 10</w:t>
      </w:r>
      <w:r w:rsidRPr="006067F1">
        <w:rPr>
          <w:rFonts w:cs="Arial"/>
          <w:iCs/>
          <w:shd w:val="clear" w:color="auto" w:fill="FFFFFF"/>
          <w:vertAlign w:val="superscript"/>
        </w:rPr>
        <w:t>-4</w:t>
      </w:r>
      <w:r w:rsidRPr="006067F1">
        <w:rPr>
          <w:rFonts w:cs="Arial"/>
          <w:iCs/>
          <w:shd w:val="clear" w:color="auto" w:fill="FFFFFF"/>
        </w:rPr>
        <w:t xml:space="preserve"> случаев. </w:t>
      </w:r>
    </w:p>
    <w:p w14:paraId="69515BFA" w14:textId="77777777" w:rsidR="00AC22CE" w:rsidRPr="006067F1" w:rsidRDefault="00AC22CE" w:rsidP="008E0C3F">
      <w:pPr>
        <w:tabs>
          <w:tab w:val="left" w:pos="426"/>
        </w:tabs>
        <w:ind w:firstLine="720"/>
        <w:rPr>
          <w:rFonts w:cs="Arial"/>
          <w:iCs/>
          <w:shd w:val="clear" w:color="auto" w:fill="FFFFFF"/>
        </w:rPr>
      </w:pPr>
    </w:p>
    <w:p w14:paraId="7142850C"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Чрезвычайные ситуации классифицируются в зависимости от количества людей, пострадавших в этих ситуациях, людей, у которых оказались нарушены условия жизнедеятельности, размера материального ущерба, а также границы зон распространения поражающих факторов чрезвычайных, ситуаций.</w:t>
      </w:r>
    </w:p>
    <w:p w14:paraId="1FF70789"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 xml:space="preserve">По масштабу распространения и тяжести последствий ЧС подразделяются на локальные, объектовые, местные, территориальные, региональные, федеральные и трансграничные. </w:t>
      </w:r>
    </w:p>
    <w:p w14:paraId="62E8D514"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К локальной (частной) относится ЧС, в результате которой пострадало не более 10 человек, либо нарушены условия. жизнедеятельности не более 100 человек, либо материальный ущерб. составляет не более 1 тыс. минимальных размеров оплаты труда на день возникновения чрезвычайной ситуации и зона чрезвычайной ситуации не выходит территориально и организационно за пределы рабочего места или участка, малого отрезка дороги, усадьбы, квартиры. Объектовые ЧС ограничиваются пределами производственного или иного объекта и могут быть ликвидированы его силами и ресурсами (в том числе силами специализированных формирований). 1-2 раза в год</w:t>
      </w:r>
    </w:p>
    <w:p w14:paraId="194356F4" w14:textId="72B4BF09"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К местной - относится чрезвычайная ситуация, в результате которой пострадало свыше 10, но не более 50 человек, либо нарушены условия жизнедеятельности свыше 100, но не более 300 человек, либо материальный ущерб составляет свыше 1 тыс., но не более 5 тыс. минимальных размеров оплаты труда на день возникновения чрезвычайной ситуации и зона чрезвычайной ситуации не выходит за пределы населенного пункта, города, района, области, края, республики и устраняются их силами, средствами и другими ресурсами.</w:t>
      </w:r>
      <w:r w:rsidR="006067F1" w:rsidRPr="006067F1">
        <w:rPr>
          <w:rFonts w:cs="Arial"/>
          <w:iCs/>
          <w:shd w:val="clear" w:color="auto" w:fill="FFFFFF"/>
        </w:rPr>
        <w:t xml:space="preserve"> </w:t>
      </w:r>
      <w:r w:rsidRPr="006067F1">
        <w:rPr>
          <w:rFonts w:cs="Arial"/>
          <w:iCs/>
          <w:shd w:val="clear" w:color="auto" w:fill="FFFFFF"/>
        </w:rPr>
        <w:t>1 раза в год</w:t>
      </w:r>
    </w:p>
    <w:p w14:paraId="476B9DB1"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К территориальной относится чрезвычайная ситуация, в результате которой пострадало свыше 50, но не более 500 человек, либо нарушены условия жизнедеятельности свыше 300, но не более 500 человек, либо материальный ущерб составляет свыше 5 тыс., по не более 0,5 млн. минимальных размеров оплаты труда на день возникновения чрезвычайной ситуаций и зона чрезвычайной ситуации не выходит за пределы субъекта РФ. 1 раза в год</w:t>
      </w:r>
    </w:p>
    <w:p w14:paraId="068D5AFB"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 xml:space="preserve">К региональной относится чрезвычайная ситуация, в результате которой пострадало свыше 50, но не более 500 человек, либо нарушены условия жизнедеятельности свыше 500, но не более 1000 человек, либо материальный ущерб составляет свыше 0.5 млн.. но не более 5 млн. минимальных размеров </w:t>
      </w:r>
      <w:r w:rsidRPr="006067F1">
        <w:rPr>
          <w:rFonts w:cs="Arial"/>
          <w:iCs/>
          <w:shd w:val="clear" w:color="auto" w:fill="FFFFFF"/>
        </w:rPr>
        <w:lastRenderedPageBreak/>
        <w:t xml:space="preserve">оплаты труда на день возникновения чрезвычайной ситуации и зона ЧС распространяется на несколько областей (краев, республик) или экономических районов. Для ликвидации их последствий нужны объединенные усилия этих территорий, а также участие федеральных сил, средств и ресурсов. </w:t>
      </w:r>
    </w:p>
    <w:p w14:paraId="77E81431"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К федеральной (национальной) относится чрезвычайная ситуация в результате которой пострадало свыше 500 человек, либо нарушены условия жизнедеятельности свыше 1000 человек, либо материальный ущерб составляет свыше 5 млн. минимальных размеров оплаты труда на день возникновения чрезвычайной ситуации и зона чрезвычайной ситуации охватывает обширную территорию страны, но не выходит за ее границы. Здесь задействуются силы, средства и ресурсы всего государства. Часто прибегают и к иностранной помощи. Менее 0,02 раза в год.</w:t>
      </w:r>
    </w:p>
    <w:p w14:paraId="1D5B80CE" w14:textId="77777777" w:rsidR="00AC22CE" w:rsidRPr="006067F1" w:rsidRDefault="00AC22CE" w:rsidP="008E0C3F">
      <w:pPr>
        <w:shd w:val="clear" w:color="auto" w:fill="FFFFFF"/>
        <w:tabs>
          <w:tab w:val="left" w:pos="426"/>
        </w:tabs>
        <w:autoSpaceDE w:val="0"/>
        <w:ind w:firstLine="720"/>
        <w:rPr>
          <w:rFonts w:cs="Arial"/>
        </w:rPr>
      </w:pPr>
      <w:r w:rsidRPr="006067F1">
        <w:rPr>
          <w:rFonts w:cs="Arial"/>
          <w:iCs/>
          <w:shd w:val="clear" w:color="auto" w:fill="FFFFFF"/>
        </w:rPr>
        <w:t>Каждому виду чрезвычайных ситуаций свойственна своя скорость распространения опасности, являющаяся важной составляющей интенсивности протекания чрезвычайного события и характеризующая степень внезапности воздействия поражающих факторов. С этой точки зрения такие события можно подразделить на внезапные (взрывы, транспортные аварии, землетрясения и т.д.), с быстро (пожары, выброс газообразных СДЯВ гидродинамические аварии с образованием волн прорыва, сель и др.), умеренно (выброс радиоактивных веществ, аварии на коммунальных системах, половодья и пр.) и медленно распространяющейся опасностью (аварии на очистных сооружениях, засухи, эпидемии, экологические отклонения и т.п.).</w:t>
      </w:r>
    </w:p>
    <w:p w14:paraId="5A6932FB" w14:textId="77777777" w:rsidR="00AC22CE" w:rsidRPr="006067F1" w:rsidRDefault="00AC22CE" w:rsidP="008E0C3F">
      <w:pPr>
        <w:shd w:val="clear" w:color="auto" w:fill="FFFFFF"/>
        <w:tabs>
          <w:tab w:val="left" w:pos="426"/>
        </w:tabs>
        <w:autoSpaceDE w:val="0"/>
        <w:ind w:firstLine="720"/>
        <w:rPr>
          <w:rFonts w:cs="Arial"/>
          <w:iCs/>
          <w:shd w:val="clear" w:color="auto" w:fill="FFFFFF"/>
        </w:rPr>
      </w:pPr>
    </w:p>
    <w:p w14:paraId="10D5A05A" w14:textId="0EEEC85F" w:rsidR="00AC22CE" w:rsidRPr="006067F1" w:rsidRDefault="00AC22CE" w:rsidP="008E0C3F">
      <w:pPr>
        <w:ind w:firstLine="720"/>
        <w:jc w:val="center"/>
        <w:rPr>
          <w:rFonts w:cs="Arial"/>
        </w:rPr>
      </w:pPr>
      <w:r w:rsidRPr="006067F1">
        <w:rPr>
          <w:rFonts w:cs="Arial"/>
        </w:rPr>
        <w:t>ЧС природного</w:t>
      </w:r>
      <w:r w:rsidR="006067F1" w:rsidRPr="006067F1">
        <w:rPr>
          <w:rFonts w:cs="Arial"/>
        </w:rPr>
        <w:t xml:space="preserve"> </w:t>
      </w:r>
      <w:r w:rsidRPr="006067F1">
        <w:rPr>
          <w:rFonts w:cs="Arial"/>
        </w:rPr>
        <w:t>характера</w:t>
      </w:r>
    </w:p>
    <w:p w14:paraId="6E755603" w14:textId="77777777" w:rsidR="00AC22CE" w:rsidRPr="006067F1" w:rsidRDefault="00AC22CE" w:rsidP="008E0C3F">
      <w:pPr>
        <w:tabs>
          <w:tab w:val="left" w:pos="426"/>
        </w:tabs>
        <w:ind w:firstLine="720"/>
        <w:rPr>
          <w:rFonts w:cs="Arial"/>
        </w:rPr>
      </w:pPr>
      <w:r w:rsidRPr="006067F1">
        <w:rPr>
          <w:rFonts w:cs="Arial"/>
          <w:bCs/>
        </w:rPr>
        <w:t>Природная чрезвычайная ситуация; природная ЧС</w:t>
      </w:r>
      <w:r w:rsidRPr="006067F1">
        <w:rPr>
          <w:rFonts w:cs="Arial"/>
        </w:rPr>
        <w:t xml:space="preserve"> –</w:t>
      </w:r>
      <w:r w:rsidRPr="006067F1">
        <w:rPr>
          <w:rFonts w:cs="Arial"/>
          <w:iCs/>
          <w:shd w:val="clear" w:color="auto" w:fill="FFFFFF"/>
        </w:rPr>
        <w:t xml:space="preserve">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людей и (или) окружающей природной среде, значительные материальные потери и нарушение условий жизнедеятельности людей.</w:t>
      </w:r>
    </w:p>
    <w:p w14:paraId="2671AF92" w14:textId="77777777" w:rsidR="00AC22CE" w:rsidRPr="006067F1" w:rsidRDefault="00AC22CE" w:rsidP="008E0C3F">
      <w:pPr>
        <w:tabs>
          <w:tab w:val="left" w:pos="426"/>
        </w:tabs>
        <w:ind w:firstLine="720"/>
        <w:rPr>
          <w:rFonts w:cs="Arial"/>
        </w:rPr>
      </w:pPr>
      <w:r w:rsidRPr="006067F1">
        <w:rPr>
          <w:rFonts w:cs="Arial"/>
          <w:iCs/>
          <w:shd w:val="clear" w:color="auto" w:fill="FFFFFF"/>
        </w:rPr>
        <w:t xml:space="preserve">Риск возникновения чрезвычайной ситуации природного характера на территории Воронежской области, не превышает 1 раза в год, соответственно на территории </w:t>
      </w:r>
      <w:r w:rsidRPr="006067F1">
        <w:rPr>
          <w:rFonts w:cs="Arial"/>
          <w:bCs/>
          <w:iCs/>
        </w:rPr>
        <w:t>Латненского сельского поселения</w:t>
      </w:r>
      <w:r w:rsidRPr="006067F1">
        <w:rPr>
          <w:rFonts w:cs="Arial"/>
          <w:iCs/>
          <w:shd w:val="clear" w:color="auto" w:fill="FFFFFF"/>
        </w:rPr>
        <w:t xml:space="preserve"> этот показатель еще ниже.</w:t>
      </w:r>
    </w:p>
    <w:p w14:paraId="72693EE4" w14:textId="77777777" w:rsidR="00AC22CE" w:rsidRPr="006067F1" w:rsidRDefault="00AC22CE" w:rsidP="008E0C3F">
      <w:pPr>
        <w:tabs>
          <w:tab w:val="left" w:pos="426"/>
        </w:tabs>
        <w:ind w:firstLine="720"/>
        <w:rPr>
          <w:rFonts w:cs="Arial"/>
          <w:bCs/>
          <w:iCs/>
          <w:spacing w:val="-6"/>
          <w:shd w:val="clear" w:color="auto" w:fill="FFFFFF"/>
        </w:rPr>
      </w:pPr>
    </w:p>
    <w:p w14:paraId="4A9E9C46" w14:textId="77777777" w:rsidR="00AC22CE" w:rsidRPr="006067F1" w:rsidRDefault="00AC22CE" w:rsidP="008E0C3F">
      <w:pPr>
        <w:tabs>
          <w:tab w:val="left" w:pos="426"/>
        </w:tabs>
        <w:ind w:firstLine="720"/>
        <w:rPr>
          <w:rFonts w:cs="Arial"/>
        </w:rPr>
      </w:pPr>
      <w:r w:rsidRPr="006067F1">
        <w:rPr>
          <w:rFonts w:cs="Arial"/>
          <w:bCs/>
          <w:spacing w:val="-6"/>
        </w:rPr>
        <w:t>Метеорологические опасные явления:</w:t>
      </w:r>
    </w:p>
    <w:p w14:paraId="41DE158D" w14:textId="77777777" w:rsidR="00AC22CE" w:rsidRPr="006067F1" w:rsidRDefault="00AC22CE" w:rsidP="008E0C3F">
      <w:pPr>
        <w:tabs>
          <w:tab w:val="left" w:pos="426"/>
        </w:tabs>
        <w:ind w:firstLine="720"/>
        <w:rPr>
          <w:rFonts w:cs="Arial"/>
        </w:rPr>
      </w:pPr>
      <w:r w:rsidRPr="006067F1">
        <w:rPr>
          <w:rFonts w:cs="Arial"/>
          <w:iCs/>
          <w:shd w:val="clear" w:color="auto" w:fill="FFFFFF"/>
        </w:rPr>
        <w:t>Опасное метеорологическое явление - это природное явление, возни</w:t>
      </w:r>
      <w:r w:rsidRPr="006067F1">
        <w:rPr>
          <w:rFonts w:cs="Arial"/>
          <w:iCs/>
          <w:shd w:val="clear" w:color="auto" w:fill="FFFFFF"/>
        </w:rPr>
        <w:softHyphen/>
        <w:t>кающее в атмосфере под действием различных природных факторов или их сочетаний, могущее оказать поражающее воздействие на лю</w:t>
      </w:r>
      <w:r w:rsidRPr="006067F1">
        <w:rPr>
          <w:rFonts w:cs="Arial"/>
          <w:iCs/>
          <w:shd w:val="clear" w:color="auto" w:fill="FFFFFF"/>
        </w:rPr>
        <w:softHyphen/>
        <w:t>дей, сельскохозяйственных животных и растения, объекты экономики.</w:t>
      </w:r>
    </w:p>
    <w:p w14:paraId="7FEDA02E" w14:textId="77777777" w:rsidR="00AC22CE" w:rsidRPr="006067F1" w:rsidRDefault="00AC22CE" w:rsidP="008E0C3F">
      <w:pPr>
        <w:tabs>
          <w:tab w:val="left" w:pos="426"/>
        </w:tabs>
        <w:ind w:firstLine="720"/>
        <w:rPr>
          <w:rFonts w:cs="Arial"/>
          <w:iCs/>
          <w:shd w:val="clear" w:color="auto" w:fill="FFFFFF"/>
        </w:rPr>
      </w:pPr>
    </w:p>
    <w:p w14:paraId="5A26FC5F" w14:textId="77777777" w:rsidR="00AC22CE" w:rsidRPr="006067F1" w:rsidRDefault="00AC22CE" w:rsidP="008E0C3F">
      <w:pPr>
        <w:tabs>
          <w:tab w:val="left" w:pos="426"/>
        </w:tabs>
        <w:ind w:firstLine="720"/>
        <w:rPr>
          <w:rFonts w:cs="Arial"/>
        </w:rPr>
      </w:pPr>
      <w:r w:rsidRPr="006067F1">
        <w:rPr>
          <w:rFonts w:cs="Arial"/>
          <w:bCs/>
        </w:rPr>
        <w:t>Температура воздуха.</w:t>
      </w:r>
    </w:p>
    <w:p w14:paraId="24ACA580" w14:textId="2D98C218" w:rsidR="00AC22CE" w:rsidRPr="006067F1" w:rsidRDefault="00AC22CE" w:rsidP="008E0C3F">
      <w:pPr>
        <w:tabs>
          <w:tab w:val="left" w:pos="426"/>
        </w:tabs>
        <w:ind w:firstLine="720"/>
        <w:rPr>
          <w:rFonts w:cs="Arial"/>
        </w:rPr>
      </w:pPr>
      <w:r w:rsidRPr="006067F1">
        <w:rPr>
          <w:rFonts w:cs="Arial"/>
          <w:iCs/>
          <w:shd w:val="clear" w:color="auto" w:fill="FFFFFF"/>
        </w:rPr>
        <w:t>Абсолютный максимум температуры</w:t>
      </w:r>
      <w:r w:rsidR="006067F1" w:rsidRPr="006067F1">
        <w:rPr>
          <w:rFonts w:cs="Arial"/>
          <w:iCs/>
          <w:shd w:val="clear" w:color="auto" w:fill="FFFFFF"/>
        </w:rPr>
        <w:t xml:space="preserve"> </w:t>
      </w:r>
      <w:r w:rsidRPr="006067F1">
        <w:rPr>
          <w:rFonts w:cs="Arial"/>
          <w:iCs/>
          <w:shd w:val="clear" w:color="auto" w:fill="FFFFFF"/>
        </w:rPr>
        <w:t xml:space="preserve">на территории </w:t>
      </w:r>
      <w:r w:rsidRPr="006067F1">
        <w:rPr>
          <w:rFonts w:cs="Arial"/>
          <w:bCs/>
          <w:iCs/>
        </w:rPr>
        <w:t xml:space="preserve">Латненского </w:t>
      </w:r>
      <w:r w:rsidRPr="006067F1">
        <w:rPr>
          <w:rFonts w:cs="Arial"/>
          <w:iCs/>
          <w:shd w:val="clear" w:color="auto" w:fill="FFFFFF"/>
        </w:rPr>
        <w:t xml:space="preserve">поселения отмечается в июле и может превышать +41º. Такие температуры бывают 1 раз в 50-70 лет. </w:t>
      </w:r>
    </w:p>
    <w:p w14:paraId="0E55E2F0" w14:textId="77777777" w:rsidR="00AC22CE" w:rsidRPr="006067F1" w:rsidRDefault="00AC22CE" w:rsidP="008E0C3F">
      <w:pPr>
        <w:tabs>
          <w:tab w:val="left" w:pos="426"/>
        </w:tabs>
        <w:ind w:firstLine="720"/>
        <w:rPr>
          <w:rFonts w:cs="Arial"/>
        </w:rPr>
      </w:pPr>
      <w:r w:rsidRPr="006067F1">
        <w:rPr>
          <w:rFonts w:cs="Arial"/>
          <w:iCs/>
          <w:shd w:val="clear" w:color="auto" w:fill="FFFFFF"/>
        </w:rPr>
        <w:t>Риск возникновения дней с температурой на 20</w:t>
      </w:r>
      <w:r w:rsidRPr="006067F1">
        <w:rPr>
          <w:rFonts w:cs="Arial"/>
          <w:iCs/>
          <w:shd w:val="clear" w:color="auto" w:fill="FFFFFF"/>
          <w:vertAlign w:val="superscript"/>
        </w:rPr>
        <w:t>о</w:t>
      </w:r>
      <w:r w:rsidRPr="006067F1">
        <w:rPr>
          <w:rFonts w:cs="Arial"/>
          <w:iCs/>
          <w:shd w:val="clear" w:color="auto" w:fill="FFFFFF"/>
        </w:rPr>
        <w:t xml:space="preserve">С ниже средней январской составляет более 1 в год. </w:t>
      </w:r>
    </w:p>
    <w:p w14:paraId="0FEFD6F3" w14:textId="77777777" w:rsidR="00AC22CE" w:rsidRPr="006067F1" w:rsidRDefault="00AC22CE" w:rsidP="008E0C3F">
      <w:pPr>
        <w:tabs>
          <w:tab w:val="left" w:pos="426"/>
        </w:tabs>
        <w:ind w:firstLine="720"/>
        <w:rPr>
          <w:rFonts w:cs="Arial"/>
        </w:rPr>
      </w:pPr>
      <w:r w:rsidRPr="006067F1">
        <w:rPr>
          <w:rFonts w:cs="Arial"/>
          <w:iCs/>
          <w:shd w:val="clear" w:color="auto" w:fill="FFFFFF"/>
        </w:rPr>
        <w:t xml:space="preserve">Наибольший урон от заморозков наносится сельскохозяйственным культурам, которые на территории </w:t>
      </w:r>
      <w:r w:rsidRPr="006067F1">
        <w:rPr>
          <w:rFonts w:cs="Arial"/>
          <w:bCs/>
          <w:iCs/>
        </w:rPr>
        <w:t>Латненского</w:t>
      </w:r>
      <w:r w:rsidRPr="006067F1">
        <w:rPr>
          <w:rFonts w:cs="Arial"/>
          <w:iCs/>
          <w:shd w:val="clear" w:color="auto" w:fill="FFFFFF"/>
        </w:rPr>
        <w:t xml:space="preserve"> сельского поселения занимают 92,3%.</w:t>
      </w:r>
    </w:p>
    <w:p w14:paraId="7F15DFDF" w14:textId="77777777" w:rsidR="00AC22CE" w:rsidRPr="006067F1" w:rsidRDefault="00AC22CE" w:rsidP="008E0C3F">
      <w:pPr>
        <w:tabs>
          <w:tab w:val="left" w:pos="426"/>
        </w:tabs>
        <w:ind w:firstLine="720"/>
        <w:rPr>
          <w:rFonts w:cs="Arial"/>
        </w:rPr>
      </w:pPr>
      <w:r w:rsidRPr="006067F1">
        <w:rPr>
          <w:rFonts w:cs="Arial"/>
        </w:rPr>
        <w:lastRenderedPageBreak/>
        <w:t xml:space="preserve">Так же возможно возникновение аварии с масштабами ЧС муниципального характера на объектах ЖКХ из-за резких перепадов температуры воздуха, возникновения комплексов неблагоприятных природных явлений в виде мокрого снега и сильного ветра, а также перегрузок электрических сетей и большой изношенности коммуникаций. </w:t>
      </w:r>
      <w:r w:rsidRPr="006067F1">
        <w:rPr>
          <w:rFonts w:cs="Arial"/>
          <w:iCs/>
          <w:shd w:val="clear" w:color="auto" w:fill="FFFFFF"/>
        </w:rPr>
        <w:t>Поражающими факторами так же могут являться: температурная деформация ограждающих конструкций, замораживание и разрыв коммуникаций.</w:t>
      </w:r>
    </w:p>
    <w:p w14:paraId="053A65AD" w14:textId="77777777" w:rsidR="00AC22CE" w:rsidRPr="006067F1" w:rsidRDefault="00AC22CE" w:rsidP="008E0C3F">
      <w:pPr>
        <w:tabs>
          <w:tab w:val="left" w:pos="426"/>
        </w:tabs>
        <w:ind w:firstLine="720"/>
        <w:rPr>
          <w:rFonts w:cs="Arial"/>
          <w:iCs/>
          <w:shd w:val="clear" w:color="auto" w:fill="FFFFFF"/>
        </w:rPr>
      </w:pPr>
    </w:p>
    <w:p w14:paraId="2C5B5479" w14:textId="77777777" w:rsidR="00AC22CE" w:rsidRPr="006067F1" w:rsidRDefault="00AC22CE" w:rsidP="008E0C3F">
      <w:pPr>
        <w:tabs>
          <w:tab w:val="left" w:pos="426"/>
        </w:tabs>
        <w:ind w:firstLine="720"/>
        <w:rPr>
          <w:rFonts w:cs="Arial"/>
        </w:rPr>
      </w:pPr>
      <w:r w:rsidRPr="006067F1">
        <w:rPr>
          <w:rFonts w:cs="Arial"/>
          <w:bCs/>
        </w:rPr>
        <w:t xml:space="preserve"> Засуха и сильная жара</w:t>
      </w:r>
    </w:p>
    <w:p w14:paraId="46C46964" w14:textId="77777777" w:rsidR="00AC22CE" w:rsidRPr="006067F1" w:rsidRDefault="00AC22CE" w:rsidP="008E0C3F">
      <w:pPr>
        <w:tabs>
          <w:tab w:val="left" w:pos="426"/>
        </w:tabs>
        <w:autoSpaceDE w:val="0"/>
        <w:ind w:firstLine="720"/>
        <w:rPr>
          <w:rFonts w:cs="Arial"/>
        </w:rPr>
      </w:pPr>
      <w:r w:rsidRPr="006067F1">
        <w:rPr>
          <w:rFonts w:cs="Arial"/>
        </w:rPr>
        <w:t>Засуха наступает в теплое время года, когда в течение длительного периода не выпадают дожди. Если в течение нескольких суток температура превышает среднюю плюсовую на 10 и более градусов, возникает сильная жара. Высокая температура может вызвать перегрев организма человека. Существует три стадии теплового поражения человека:</w:t>
      </w:r>
    </w:p>
    <w:p w14:paraId="780C0D72" w14:textId="77777777" w:rsidR="00AC22CE" w:rsidRPr="006067F1" w:rsidRDefault="00AC22CE" w:rsidP="008E0C3F">
      <w:pPr>
        <w:tabs>
          <w:tab w:val="left" w:pos="426"/>
        </w:tabs>
        <w:autoSpaceDE w:val="0"/>
        <w:ind w:firstLine="720"/>
        <w:rPr>
          <w:rFonts w:cs="Arial"/>
        </w:rPr>
      </w:pPr>
      <w:r w:rsidRPr="006067F1">
        <w:rPr>
          <w:rFonts w:cs="Arial"/>
        </w:rPr>
        <w:t>- тепловое перегревание - когда жара и ее проявление угрожают повышению температуры тела выше 37,1</w:t>
      </w:r>
      <w:r w:rsidRPr="006067F1">
        <w:rPr>
          <w:rFonts w:cs="Arial"/>
          <w:vertAlign w:val="superscript"/>
        </w:rPr>
        <w:t>о</w:t>
      </w:r>
      <w:r w:rsidRPr="006067F1">
        <w:rPr>
          <w:rFonts w:cs="Arial"/>
        </w:rPr>
        <w:t>С;</w:t>
      </w:r>
    </w:p>
    <w:p w14:paraId="016CD2BE" w14:textId="77777777" w:rsidR="00AC22CE" w:rsidRPr="006067F1" w:rsidRDefault="00AC22CE" w:rsidP="008E0C3F">
      <w:pPr>
        <w:tabs>
          <w:tab w:val="left" w:pos="426"/>
        </w:tabs>
        <w:autoSpaceDE w:val="0"/>
        <w:ind w:firstLine="720"/>
        <w:rPr>
          <w:rFonts w:cs="Arial"/>
        </w:rPr>
      </w:pPr>
      <w:r w:rsidRPr="006067F1">
        <w:rPr>
          <w:rFonts w:cs="Arial"/>
        </w:rPr>
        <w:t>- тепловое нарушение возникает при температуре тела, близкой к 38,8</w:t>
      </w:r>
      <w:r w:rsidRPr="006067F1">
        <w:rPr>
          <w:rFonts w:cs="Arial"/>
          <w:vertAlign w:val="superscript"/>
        </w:rPr>
        <w:t>о</w:t>
      </w:r>
      <w:r w:rsidRPr="006067F1">
        <w:rPr>
          <w:rFonts w:cs="Arial"/>
        </w:rPr>
        <w:t>С, создавая ненормальное внутреннее состояние, при котором нарушаются физические и умственные функции организма;</w:t>
      </w:r>
    </w:p>
    <w:p w14:paraId="46DD6E1B" w14:textId="77777777" w:rsidR="00AC22CE" w:rsidRPr="006067F1" w:rsidRDefault="00AC22CE" w:rsidP="008E0C3F">
      <w:pPr>
        <w:tabs>
          <w:tab w:val="left" w:pos="426"/>
        </w:tabs>
        <w:autoSpaceDE w:val="0"/>
        <w:ind w:firstLine="720"/>
        <w:rPr>
          <w:rFonts w:cs="Arial"/>
        </w:rPr>
      </w:pPr>
      <w:r w:rsidRPr="006067F1">
        <w:rPr>
          <w:rFonts w:cs="Arial"/>
        </w:rPr>
        <w:t>- тепловые критические состояния, такие как, резкий упадок сил от обезвоживания, тепловой удар, сердечный удар, которые наступают при сильном и длительном перегревании тела человека.</w:t>
      </w:r>
    </w:p>
    <w:p w14:paraId="37D5ECA9" w14:textId="77777777" w:rsidR="00AC22CE" w:rsidRPr="006067F1" w:rsidRDefault="00AC22CE" w:rsidP="008E0C3F">
      <w:pPr>
        <w:tabs>
          <w:tab w:val="left" w:pos="426"/>
        </w:tabs>
        <w:autoSpaceDE w:val="0"/>
        <w:ind w:firstLine="720"/>
        <w:rPr>
          <w:rFonts w:cs="Arial"/>
        </w:rPr>
      </w:pPr>
      <w:r w:rsidRPr="006067F1">
        <w:rPr>
          <w:rFonts w:cs="Arial"/>
        </w:rPr>
        <w:t xml:space="preserve">Длительная засуха может вызвать серьезное воздействие на экономику, как поселения, так и района в целом. Сельскохозяйственное производство из-за потери урожая или поголовья скота может быть нарушено частично или полностью, что вызывает нехватку продуктов питания. Повышенная потребность в воде может привести к ее нехватке, возросшая потребность в электричестве – к перегрузке. При одновременной длительной сильной жаре и засухе жизнь населения значительно усложняется. Следует иметь в виду, что засуха так же увеличивает опасность пожаров. </w:t>
      </w:r>
    </w:p>
    <w:p w14:paraId="24E4CF16" w14:textId="77777777" w:rsidR="00AC22CE" w:rsidRPr="006067F1" w:rsidRDefault="00AC22CE" w:rsidP="008E0C3F">
      <w:pPr>
        <w:tabs>
          <w:tab w:val="left" w:pos="426"/>
        </w:tabs>
        <w:autoSpaceDE w:val="0"/>
        <w:ind w:firstLine="720"/>
        <w:rPr>
          <w:rFonts w:cs="Arial"/>
        </w:rPr>
      </w:pPr>
      <w:r w:rsidRPr="006067F1">
        <w:rPr>
          <w:rFonts w:cs="Arial"/>
        </w:rPr>
        <w:t>Меры предупреждения и снижения ущерба:</w:t>
      </w:r>
    </w:p>
    <w:p w14:paraId="78E9419A" w14:textId="77777777" w:rsidR="00AC22CE" w:rsidRPr="006067F1" w:rsidRDefault="00AC22CE" w:rsidP="008E0C3F">
      <w:pPr>
        <w:tabs>
          <w:tab w:val="left" w:pos="426"/>
        </w:tabs>
        <w:autoSpaceDE w:val="0"/>
        <w:ind w:firstLine="720"/>
        <w:rPr>
          <w:rFonts w:cs="Arial"/>
        </w:rPr>
      </w:pPr>
      <w:r w:rsidRPr="006067F1">
        <w:rPr>
          <w:rFonts w:cs="Arial"/>
        </w:rPr>
        <w:t xml:space="preserve">- для снижения негативного воздействия засухи создаются запасы воды в домах и водных бассейнах, проводится их защита от пожаров, осуществляется контроль за расходом воды; </w:t>
      </w:r>
    </w:p>
    <w:p w14:paraId="27869D25" w14:textId="77777777" w:rsidR="00AC22CE" w:rsidRPr="006067F1" w:rsidRDefault="00AC22CE" w:rsidP="008E0C3F">
      <w:pPr>
        <w:tabs>
          <w:tab w:val="left" w:pos="426"/>
        </w:tabs>
        <w:autoSpaceDE w:val="0"/>
        <w:ind w:firstLine="720"/>
        <w:rPr>
          <w:rFonts w:cs="Arial"/>
        </w:rPr>
      </w:pPr>
      <w:r w:rsidRPr="006067F1">
        <w:rPr>
          <w:rFonts w:cs="Arial"/>
        </w:rPr>
        <w:t>- население инструктируется по способам создания запасов воды и мерам ее защиты от воздействия жары;</w:t>
      </w:r>
    </w:p>
    <w:p w14:paraId="72475301" w14:textId="77777777" w:rsidR="00AC22CE" w:rsidRPr="006067F1" w:rsidRDefault="00AC22CE" w:rsidP="008E0C3F">
      <w:pPr>
        <w:tabs>
          <w:tab w:val="left" w:pos="426"/>
        </w:tabs>
        <w:autoSpaceDE w:val="0"/>
        <w:ind w:firstLine="720"/>
        <w:rPr>
          <w:rFonts w:cs="Arial"/>
        </w:rPr>
      </w:pPr>
      <w:r w:rsidRPr="006067F1">
        <w:rPr>
          <w:rFonts w:cs="Arial"/>
        </w:rPr>
        <w:t>- определяются дополнительные источники воды в чрезвычайных условиях, обеспечивается ее подвоз из соседних поселений.</w:t>
      </w:r>
    </w:p>
    <w:p w14:paraId="354840E7" w14:textId="77777777" w:rsidR="00AC22CE" w:rsidRPr="006067F1" w:rsidRDefault="00AC22CE" w:rsidP="008E0C3F">
      <w:pPr>
        <w:tabs>
          <w:tab w:val="left" w:pos="426"/>
        </w:tabs>
        <w:ind w:firstLine="720"/>
        <w:rPr>
          <w:rFonts w:cs="Arial"/>
        </w:rPr>
      </w:pPr>
    </w:p>
    <w:p w14:paraId="2FEEBB5B" w14:textId="77777777" w:rsidR="00AC22CE" w:rsidRPr="006067F1" w:rsidRDefault="00AC22CE" w:rsidP="008E0C3F">
      <w:pPr>
        <w:tabs>
          <w:tab w:val="left" w:pos="426"/>
        </w:tabs>
        <w:ind w:firstLine="720"/>
        <w:rPr>
          <w:rFonts w:cs="Arial"/>
        </w:rPr>
      </w:pPr>
      <w:r w:rsidRPr="006067F1">
        <w:rPr>
          <w:rFonts w:cs="Arial"/>
        </w:rPr>
        <w:t xml:space="preserve">Гололёд. </w:t>
      </w:r>
    </w:p>
    <w:p w14:paraId="749658F0" w14:textId="77777777" w:rsidR="00AC22CE" w:rsidRPr="006067F1" w:rsidRDefault="00AC22CE" w:rsidP="008E0C3F">
      <w:pPr>
        <w:tabs>
          <w:tab w:val="left" w:pos="426"/>
        </w:tabs>
        <w:ind w:firstLine="720"/>
        <w:rPr>
          <w:rFonts w:cs="Arial"/>
        </w:rPr>
      </w:pPr>
      <w:r w:rsidRPr="006067F1">
        <w:rPr>
          <w:rFonts w:cs="Arial"/>
        </w:rPr>
        <w:t>Гололед — слой плотного льда, образующийся на земной поверхно</w:t>
      </w:r>
      <w:r w:rsidRPr="006067F1">
        <w:rPr>
          <w:rFonts w:cs="Arial"/>
        </w:rPr>
        <w:softHyphen/>
        <w:t xml:space="preserve">сти и на предметах при замерзании переохлажденных капель дождя или тумана. </w:t>
      </w:r>
    </w:p>
    <w:p w14:paraId="46DEE8F2" w14:textId="309CD95E" w:rsidR="00AC22CE" w:rsidRPr="006067F1" w:rsidRDefault="00AC22CE" w:rsidP="008E0C3F">
      <w:pPr>
        <w:tabs>
          <w:tab w:val="left" w:pos="426"/>
        </w:tabs>
        <w:ind w:firstLine="720"/>
        <w:rPr>
          <w:rFonts w:cs="Arial"/>
        </w:rPr>
      </w:pPr>
      <w:r w:rsidRPr="006067F1">
        <w:rPr>
          <w:rFonts w:cs="Arial"/>
          <w:iCs/>
          <w:shd w:val="clear" w:color="auto" w:fill="FFFFFF"/>
        </w:rPr>
        <w:t>Череда оттепелей и заморозков может спровоцировать образование гололеда.</w:t>
      </w:r>
      <w:r w:rsidR="006067F1" w:rsidRPr="006067F1">
        <w:rPr>
          <w:rFonts w:cs="Arial"/>
          <w:iCs/>
          <w:shd w:val="clear" w:color="auto" w:fill="FFFFFF"/>
        </w:rPr>
        <w:t xml:space="preserve"> </w:t>
      </w:r>
      <w:r w:rsidRPr="006067F1">
        <w:rPr>
          <w:rFonts w:cs="Arial"/>
          <w:iCs/>
          <w:shd w:val="clear" w:color="auto" w:fill="FFFFFF"/>
        </w:rPr>
        <w:t>С появлением гололеда на дорогах поселения значительно повышается риск возникновения аварий на транспорте. Гололед с диаметром отложений более 200 мм несет угрозу деформации грунта (возникает просадка и морозное пучение грунта).</w:t>
      </w:r>
    </w:p>
    <w:p w14:paraId="709B6C32" w14:textId="77777777" w:rsidR="00AC22CE" w:rsidRPr="006067F1" w:rsidRDefault="00AC22CE" w:rsidP="008E0C3F">
      <w:pPr>
        <w:tabs>
          <w:tab w:val="left" w:pos="426"/>
        </w:tabs>
        <w:ind w:firstLine="720"/>
        <w:rPr>
          <w:rFonts w:cs="Arial"/>
        </w:rPr>
      </w:pPr>
      <w:r w:rsidRPr="006067F1">
        <w:rPr>
          <w:rFonts w:cs="Arial"/>
        </w:rPr>
        <w:lastRenderedPageBreak/>
        <w:t xml:space="preserve">Гололёдно - изморозевые явления проявляются в виде гололёда, зернистой и кристаллической изморози, а также сложных отложений мокрого снега. </w:t>
      </w:r>
    </w:p>
    <w:p w14:paraId="1592A3AA" w14:textId="77777777" w:rsidR="00AC22CE" w:rsidRPr="006067F1" w:rsidRDefault="00AC22CE" w:rsidP="008E0C3F">
      <w:pPr>
        <w:tabs>
          <w:tab w:val="left" w:pos="426"/>
        </w:tabs>
        <w:ind w:firstLine="720"/>
        <w:rPr>
          <w:rFonts w:cs="Arial"/>
        </w:rPr>
      </w:pPr>
      <w:r w:rsidRPr="006067F1">
        <w:rPr>
          <w:rFonts w:cs="Arial"/>
        </w:rPr>
        <w:t xml:space="preserve">Оледенение поверхностей автомобильных дорог и улично-дорожной сети несет угрозу жизни и здоровью людей. </w:t>
      </w:r>
    </w:p>
    <w:p w14:paraId="359D8102" w14:textId="77777777" w:rsidR="00AC22CE" w:rsidRPr="006067F1" w:rsidRDefault="00AC22CE" w:rsidP="008E0C3F">
      <w:pPr>
        <w:tabs>
          <w:tab w:val="left" w:pos="426"/>
        </w:tabs>
        <w:ind w:firstLine="720"/>
        <w:rPr>
          <w:rFonts w:cs="Arial"/>
        </w:rPr>
      </w:pPr>
      <w:r w:rsidRPr="006067F1">
        <w:rPr>
          <w:rFonts w:cs="Arial"/>
        </w:rPr>
        <w:t>Ущерб от гололёдно - изморозевых явлений обусловлен увеличением веса предметов и объектов, вследствие отложения на них частиц воды и льда. Нередко при этом происходит обрыв ЛЭП, линий связи, вероятны оледенения транспортных магистралей, затруднения в строительных работах, в сельском хозяйстве. Возникновение гололёдно - изморозевых явлений во многом зависит от проникновения тёплого очень влажного воздуха на территорию занятую более холодным воздухом. Максимальные частоты явлений отмечаются в октябре-ноябре и в декабре-январе.</w:t>
      </w:r>
    </w:p>
    <w:p w14:paraId="766AF1CE" w14:textId="77777777" w:rsidR="00AC22CE" w:rsidRPr="006067F1" w:rsidRDefault="00AC22CE" w:rsidP="008E0C3F">
      <w:pPr>
        <w:tabs>
          <w:tab w:val="left" w:pos="426"/>
        </w:tabs>
        <w:ind w:firstLine="720"/>
        <w:rPr>
          <w:rFonts w:cs="Arial"/>
        </w:rPr>
      </w:pPr>
      <w:r w:rsidRPr="006067F1">
        <w:rPr>
          <w:rFonts w:cs="Arial"/>
        </w:rPr>
        <w:t xml:space="preserve"> </w:t>
      </w:r>
    </w:p>
    <w:p w14:paraId="7FCB61FF" w14:textId="77777777" w:rsidR="00AC22CE" w:rsidRPr="006067F1" w:rsidRDefault="00AC22CE" w:rsidP="008E0C3F">
      <w:pPr>
        <w:tabs>
          <w:tab w:val="left" w:pos="426"/>
        </w:tabs>
        <w:ind w:firstLine="720"/>
        <w:rPr>
          <w:rFonts w:cs="Arial"/>
        </w:rPr>
      </w:pPr>
      <w:r w:rsidRPr="006067F1">
        <w:rPr>
          <w:rFonts w:cs="Arial"/>
        </w:rPr>
        <w:t>Метели, снегопады</w:t>
      </w:r>
    </w:p>
    <w:p w14:paraId="387B5EB6" w14:textId="77777777" w:rsidR="00AC22CE" w:rsidRPr="006067F1" w:rsidRDefault="00AC22CE" w:rsidP="008E0C3F">
      <w:pPr>
        <w:tabs>
          <w:tab w:val="left" w:pos="426"/>
        </w:tabs>
        <w:ind w:firstLine="720"/>
        <w:rPr>
          <w:rFonts w:cs="Arial"/>
        </w:rPr>
      </w:pPr>
      <w:r w:rsidRPr="006067F1">
        <w:rPr>
          <w:rFonts w:cs="Arial"/>
          <w:iCs/>
          <w:shd w:val="clear" w:color="auto" w:fill="FFFFFF"/>
        </w:rPr>
        <w:t>Метель — перенос снега над поверхностью земли сильным ветром, возможно с выпадением снега, приводящий к ухудшению ви</w:t>
      </w:r>
      <w:r w:rsidRPr="006067F1">
        <w:rPr>
          <w:rFonts w:cs="Arial"/>
          <w:iCs/>
          <w:shd w:val="clear" w:color="auto" w:fill="FFFFFF"/>
        </w:rPr>
        <w:softHyphen/>
        <w:t>димости и заносу транспортных магистралей.</w:t>
      </w:r>
    </w:p>
    <w:p w14:paraId="6FED3552" w14:textId="77777777" w:rsidR="00AC22CE" w:rsidRPr="006067F1" w:rsidRDefault="00AC22CE" w:rsidP="008E0C3F">
      <w:pPr>
        <w:tabs>
          <w:tab w:val="left" w:pos="426"/>
        </w:tabs>
        <w:ind w:firstLine="720"/>
        <w:rPr>
          <w:rFonts w:cs="Arial"/>
        </w:rPr>
      </w:pPr>
      <w:r w:rsidRPr="006067F1">
        <w:rPr>
          <w:rFonts w:cs="Arial"/>
          <w:iCs/>
          <w:shd w:val="clear" w:color="auto" w:fill="FFFFFF"/>
        </w:rPr>
        <w:t>Снег</w:t>
      </w:r>
      <w:r w:rsidRPr="006067F1">
        <w:rPr>
          <w:rFonts w:cs="Arial"/>
          <w:bCs/>
        </w:rPr>
        <w:t xml:space="preserve"> — твердые атмосферные осадки, состоящие из ледяных кристаллов или снежинок различной формы</w:t>
      </w:r>
    </w:p>
    <w:p w14:paraId="7A237662" w14:textId="77777777" w:rsidR="00AC22CE" w:rsidRPr="006067F1" w:rsidRDefault="00AC22CE" w:rsidP="008E0C3F">
      <w:pPr>
        <w:tabs>
          <w:tab w:val="left" w:pos="426"/>
        </w:tabs>
        <w:ind w:firstLine="720"/>
        <w:rPr>
          <w:rFonts w:cs="Arial"/>
        </w:rPr>
      </w:pPr>
      <w:r w:rsidRPr="006067F1">
        <w:rPr>
          <w:rFonts w:cs="Arial"/>
          <w:iCs/>
          <w:shd w:val="clear" w:color="auto" w:fill="FFFFFF"/>
        </w:rPr>
        <w:t xml:space="preserve">В зимний период на территории поселения при скоростях ветра более 6 м/сек возникают метели. В среднем число дней с метелью составляет от 23 до 40 дней. Средняя продолжительность метелей 5-8 часов, максимальная – 50 часов. </w:t>
      </w:r>
    </w:p>
    <w:p w14:paraId="3D818783" w14:textId="77777777" w:rsidR="00AC22CE" w:rsidRPr="006067F1" w:rsidRDefault="00AC22CE" w:rsidP="008E0C3F">
      <w:pPr>
        <w:tabs>
          <w:tab w:val="left" w:pos="426"/>
        </w:tabs>
        <w:ind w:firstLine="720"/>
        <w:rPr>
          <w:rFonts w:cs="Arial"/>
        </w:rPr>
      </w:pPr>
      <w:r w:rsidRPr="006067F1">
        <w:rPr>
          <w:rFonts w:cs="Arial"/>
          <w:bCs/>
        </w:rPr>
        <w:t xml:space="preserve">Опасными считаются </w:t>
      </w:r>
      <w:r w:rsidRPr="006067F1">
        <w:rPr>
          <w:rFonts w:cs="Arial"/>
        </w:rPr>
        <w:t>снегопады</w:t>
      </w:r>
      <w:r w:rsidRPr="006067F1">
        <w:rPr>
          <w:rFonts w:cs="Arial"/>
          <w:iCs/>
          <w:shd w:val="clear" w:color="auto" w:fill="FFFFFF"/>
        </w:rPr>
        <w:t>, превышающие</w:t>
      </w:r>
      <w:r w:rsidRPr="006067F1">
        <w:rPr>
          <w:rFonts w:cs="Arial"/>
        </w:rPr>
        <w:t xml:space="preserve"> 20 см за 24 часа.</w:t>
      </w:r>
    </w:p>
    <w:p w14:paraId="2D387473" w14:textId="77777777" w:rsidR="00AC22CE" w:rsidRPr="006067F1" w:rsidRDefault="00AC22CE" w:rsidP="008E0C3F">
      <w:pPr>
        <w:tabs>
          <w:tab w:val="left" w:pos="426"/>
        </w:tabs>
        <w:ind w:firstLine="720"/>
        <w:rPr>
          <w:rFonts w:cs="Arial"/>
        </w:rPr>
      </w:pPr>
      <w:r w:rsidRPr="006067F1">
        <w:rPr>
          <w:rFonts w:cs="Arial"/>
          <w:iCs/>
          <w:shd w:val="clear" w:color="auto" w:fill="FFFFFF"/>
        </w:rPr>
        <w:t xml:space="preserve">Сильные снегопады, метели приводят к снежным заносам на автомобильных дорогах, могут вызвать прекращение движения транспорта на автодорогах в течение 12 и более часов. Возможно нарушение жизнеобеспечения населения в населенных </w:t>
      </w:r>
      <w:r w:rsidRPr="006067F1">
        <w:rPr>
          <w:rFonts w:cs="Arial"/>
        </w:rPr>
        <w:t>пунктах (затрудненный подвоз продуктов питания для населения и кормов для сельскохозяйственных животных).</w:t>
      </w:r>
    </w:p>
    <w:p w14:paraId="69D81AAB" w14:textId="77777777" w:rsidR="00AC22CE" w:rsidRPr="006067F1" w:rsidRDefault="00AC22CE" w:rsidP="008E0C3F">
      <w:pPr>
        <w:tabs>
          <w:tab w:val="left" w:pos="426"/>
        </w:tabs>
        <w:ind w:firstLine="720"/>
        <w:rPr>
          <w:rFonts w:cs="Arial"/>
        </w:rPr>
      </w:pPr>
      <w:r w:rsidRPr="006067F1">
        <w:rPr>
          <w:rFonts w:cs="Arial"/>
          <w:iCs/>
          <w:shd w:val="clear" w:color="auto" w:fill="FFFFFF"/>
        </w:rPr>
        <w:t>Поражающими факторами являются ветровая нагрузка и аэродинамическое давление на ограждающие конструкции,</w:t>
      </w:r>
      <w:r w:rsidRPr="006067F1">
        <w:rPr>
          <w:rFonts w:cs="Arial"/>
        </w:rPr>
        <w:t xml:space="preserve"> снеговая нагрузка, снежные заносы при снегопадах.</w:t>
      </w:r>
    </w:p>
    <w:p w14:paraId="2284097C" w14:textId="77777777" w:rsidR="00AC22CE" w:rsidRPr="006067F1" w:rsidRDefault="00AC22CE" w:rsidP="008E0C3F">
      <w:pPr>
        <w:tabs>
          <w:tab w:val="left" w:pos="426"/>
        </w:tabs>
        <w:ind w:firstLine="720"/>
        <w:rPr>
          <w:rFonts w:cs="Arial"/>
        </w:rPr>
      </w:pPr>
    </w:p>
    <w:p w14:paraId="3E6C9B16" w14:textId="77777777" w:rsidR="00AC22CE" w:rsidRPr="006067F1" w:rsidRDefault="00AC22CE" w:rsidP="008E0C3F">
      <w:pPr>
        <w:tabs>
          <w:tab w:val="left" w:pos="426"/>
        </w:tabs>
        <w:ind w:firstLine="720"/>
        <w:rPr>
          <w:rFonts w:cs="Arial"/>
        </w:rPr>
      </w:pPr>
      <w:r w:rsidRPr="006067F1">
        <w:rPr>
          <w:rFonts w:cs="Arial"/>
        </w:rPr>
        <w:t xml:space="preserve">Ливневые дожди, град </w:t>
      </w:r>
    </w:p>
    <w:p w14:paraId="678667F1" w14:textId="77777777" w:rsidR="00AC22CE" w:rsidRPr="006067F1" w:rsidRDefault="00AC22CE" w:rsidP="008E0C3F">
      <w:pPr>
        <w:tabs>
          <w:tab w:val="left" w:pos="426"/>
        </w:tabs>
        <w:ind w:firstLine="720"/>
        <w:rPr>
          <w:rFonts w:cs="Arial"/>
        </w:rPr>
      </w:pPr>
      <w:r w:rsidRPr="006067F1">
        <w:rPr>
          <w:rFonts w:cs="Arial"/>
          <w:iCs/>
          <w:shd w:val="clear" w:color="auto" w:fill="FFFFFF"/>
        </w:rPr>
        <w:t>Атмосферные осадки - это вода в жидком или твердом состоянии, выпадающая из облаков или осаждающаяся из воздуха на поверхности земли и на предметах.</w:t>
      </w:r>
    </w:p>
    <w:p w14:paraId="2A4E774C" w14:textId="77777777" w:rsidR="00AC22CE" w:rsidRPr="006067F1" w:rsidRDefault="00AC22CE" w:rsidP="008E0C3F">
      <w:pPr>
        <w:tabs>
          <w:tab w:val="left" w:pos="426"/>
        </w:tabs>
        <w:ind w:firstLine="720"/>
        <w:rPr>
          <w:rFonts w:cs="Arial"/>
        </w:rPr>
      </w:pPr>
      <w:r w:rsidRPr="006067F1">
        <w:rPr>
          <w:rFonts w:cs="Arial"/>
        </w:rPr>
        <w:t xml:space="preserve">Ливневые осадки выпадают из кучево-дождевых облаков, связанных с конвекцией. Интенсивные, но малопродолжительные ливневые осадки связаны с отдельными облаками или узкими зонами облаков (фронтами), одновременно охватывают площади до десятков кв. км. </w:t>
      </w:r>
    </w:p>
    <w:p w14:paraId="1F4363EC" w14:textId="77777777" w:rsidR="00AC22CE" w:rsidRPr="006067F1" w:rsidRDefault="00AC22CE" w:rsidP="008E0C3F">
      <w:pPr>
        <w:tabs>
          <w:tab w:val="left" w:pos="426"/>
        </w:tabs>
        <w:ind w:firstLine="720"/>
        <w:rPr>
          <w:rFonts w:cs="Arial"/>
        </w:rPr>
      </w:pPr>
      <w:r w:rsidRPr="006067F1">
        <w:rPr>
          <w:rFonts w:cs="Arial"/>
          <w:bCs/>
        </w:rPr>
        <w:t>Опасными считаются:</w:t>
      </w:r>
    </w:p>
    <w:p w14:paraId="775D08E2" w14:textId="77777777" w:rsidR="00AC22CE" w:rsidRPr="006067F1" w:rsidRDefault="00AC22CE" w:rsidP="008E0C3F">
      <w:pPr>
        <w:tabs>
          <w:tab w:val="left" w:pos="426"/>
        </w:tabs>
        <w:ind w:firstLine="720"/>
        <w:rPr>
          <w:rFonts w:cs="Arial"/>
        </w:rPr>
      </w:pPr>
      <w:r w:rsidRPr="006067F1">
        <w:rPr>
          <w:rFonts w:cs="Arial"/>
          <w:bCs/>
        </w:rPr>
        <w:t>- л</w:t>
      </w:r>
      <w:r w:rsidRPr="006067F1">
        <w:rPr>
          <w:rFonts w:cs="Arial"/>
        </w:rPr>
        <w:t>ивни с интенсивностью 30 мм/час и более;</w:t>
      </w:r>
    </w:p>
    <w:p w14:paraId="472AB020" w14:textId="77777777" w:rsidR="00AC22CE" w:rsidRPr="006067F1" w:rsidRDefault="00AC22CE" w:rsidP="008E0C3F">
      <w:pPr>
        <w:tabs>
          <w:tab w:val="left" w:pos="426"/>
        </w:tabs>
        <w:ind w:firstLine="720"/>
        <w:rPr>
          <w:rFonts w:cs="Arial"/>
        </w:rPr>
      </w:pPr>
      <w:r w:rsidRPr="006067F1">
        <w:rPr>
          <w:rFonts w:cs="Arial"/>
        </w:rPr>
        <w:t>- град с диаметром частиц 20 мм.</w:t>
      </w:r>
    </w:p>
    <w:p w14:paraId="4BB3965D" w14:textId="77777777" w:rsidR="00AC22CE" w:rsidRPr="006067F1" w:rsidRDefault="00AC22CE" w:rsidP="008E0C3F">
      <w:pPr>
        <w:tabs>
          <w:tab w:val="left" w:pos="426"/>
        </w:tabs>
        <w:ind w:firstLine="720"/>
        <w:rPr>
          <w:rFonts w:cs="Arial"/>
        </w:rPr>
      </w:pPr>
      <w:r w:rsidRPr="006067F1">
        <w:rPr>
          <w:rFonts w:cs="Arial"/>
        </w:rPr>
        <w:t>Развитие мощных кучево-дождевых облаков способствует возникновению таких опасных явлений погоды как сильные и ливневые дожди, град, шквалы.</w:t>
      </w:r>
    </w:p>
    <w:p w14:paraId="439C465A" w14:textId="77777777" w:rsidR="00AC22CE" w:rsidRPr="006067F1" w:rsidRDefault="00AC22CE" w:rsidP="008E0C3F">
      <w:pPr>
        <w:tabs>
          <w:tab w:val="left" w:pos="426"/>
        </w:tabs>
        <w:ind w:firstLine="720"/>
        <w:rPr>
          <w:rFonts w:cs="Arial"/>
        </w:rPr>
      </w:pPr>
      <w:r w:rsidRPr="006067F1">
        <w:rPr>
          <w:rFonts w:cs="Arial"/>
        </w:rPr>
        <w:t>Град — это атмосферные осадки, выпадающие в теплое время года, в виде частичек плотного льда диаметром от 5 мм до 15 см, обычно вместе с ливневым дождем при грозе.</w:t>
      </w:r>
    </w:p>
    <w:p w14:paraId="5D43B8FE" w14:textId="77777777" w:rsidR="00AC22CE" w:rsidRPr="006067F1" w:rsidRDefault="00AC22CE" w:rsidP="008E0C3F">
      <w:pPr>
        <w:tabs>
          <w:tab w:val="left" w:pos="426"/>
        </w:tabs>
        <w:ind w:firstLine="720"/>
        <w:rPr>
          <w:rFonts w:cs="Arial"/>
        </w:rPr>
      </w:pPr>
      <w:r w:rsidRPr="006067F1">
        <w:rPr>
          <w:rFonts w:cs="Arial"/>
        </w:rPr>
        <w:lastRenderedPageBreak/>
        <w:t xml:space="preserve"> При диаметре градин 5-20мм и более данное явление считается опасным. Град наиболее вероятен в тёплое время года при максимуме частот в мае и сентябре. </w:t>
      </w:r>
    </w:p>
    <w:p w14:paraId="0A1CE15C" w14:textId="77777777" w:rsidR="00AC22CE" w:rsidRPr="006067F1" w:rsidRDefault="00AC22CE" w:rsidP="008E0C3F">
      <w:pPr>
        <w:tabs>
          <w:tab w:val="left" w:pos="426"/>
        </w:tabs>
        <w:ind w:firstLine="720"/>
        <w:rPr>
          <w:rFonts w:cs="Arial"/>
        </w:rPr>
      </w:pPr>
      <w:r w:rsidRPr="006067F1">
        <w:rPr>
          <w:rFonts w:cs="Arial"/>
        </w:rPr>
        <w:t xml:space="preserve">Максимум повторяемости града (4-5 раз в год), который наносит наибольший ущерб сельскохозяйственным посевам и населенным пунктам. Поражающими факторами являются ударная динамическая нагрузка от града, затопление территории, подтопление фундаментов при длительных осадках. </w:t>
      </w:r>
    </w:p>
    <w:p w14:paraId="10FE4E48" w14:textId="77777777" w:rsidR="00AC22CE" w:rsidRPr="006067F1" w:rsidRDefault="00AC22CE" w:rsidP="008E0C3F">
      <w:pPr>
        <w:tabs>
          <w:tab w:val="left" w:pos="426"/>
        </w:tabs>
        <w:ind w:firstLine="720"/>
        <w:rPr>
          <w:rFonts w:cs="Arial"/>
        </w:rPr>
      </w:pPr>
    </w:p>
    <w:p w14:paraId="070DDB0E" w14:textId="77777777" w:rsidR="00AC22CE" w:rsidRPr="006067F1" w:rsidRDefault="00AC22CE" w:rsidP="008E0C3F">
      <w:pPr>
        <w:tabs>
          <w:tab w:val="left" w:pos="426"/>
        </w:tabs>
        <w:ind w:firstLine="720"/>
        <w:rPr>
          <w:rFonts w:cs="Arial"/>
        </w:rPr>
      </w:pPr>
      <w:r w:rsidRPr="006067F1">
        <w:rPr>
          <w:rFonts w:cs="Arial"/>
        </w:rPr>
        <w:t>Шквалы, ураганы</w:t>
      </w:r>
    </w:p>
    <w:p w14:paraId="399952B9" w14:textId="77777777" w:rsidR="00AC22CE" w:rsidRPr="006067F1" w:rsidRDefault="00AC22CE" w:rsidP="008E0C3F">
      <w:pPr>
        <w:tabs>
          <w:tab w:val="left" w:pos="426"/>
        </w:tabs>
        <w:ind w:firstLine="720"/>
        <w:rPr>
          <w:rFonts w:cs="Arial"/>
        </w:rPr>
      </w:pPr>
      <w:r w:rsidRPr="006067F1">
        <w:rPr>
          <w:rFonts w:cs="Arial"/>
        </w:rPr>
        <w:t>Шквал - резкое кратковременное усиление ветра до 20-30 м/с и выше, сопровождающееся изменением его направления, связанное с конвективными процессами. Сезон шквальных бурь в Воронежской области апрель-сентябрь.</w:t>
      </w:r>
    </w:p>
    <w:p w14:paraId="4A07443F" w14:textId="77777777" w:rsidR="00AC22CE" w:rsidRPr="006067F1" w:rsidRDefault="00AC22CE" w:rsidP="008E0C3F">
      <w:pPr>
        <w:tabs>
          <w:tab w:val="left" w:pos="426"/>
        </w:tabs>
        <w:ind w:firstLine="720"/>
        <w:rPr>
          <w:rFonts w:cs="Arial"/>
        </w:rPr>
      </w:pPr>
      <w:r w:rsidRPr="006067F1">
        <w:rPr>
          <w:rFonts w:cs="Arial"/>
          <w:bCs/>
        </w:rPr>
        <w:t xml:space="preserve">Опасность составляют </w:t>
      </w:r>
      <w:r w:rsidRPr="006067F1">
        <w:rPr>
          <w:rFonts w:cs="Arial"/>
        </w:rPr>
        <w:t>сильные ветры со скоростью более 30 м/с (ураганы).</w:t>
      </w:r>
    </w:p>
    <w:p w14:paraId="13D1F1D7" w14:textId="77777777" w:rsidR="00AC22CE" w:rsidRPr="006067F1" w:rsidRDefault="00AC22CE" w:rsidP="008E0C3F">
      <w:pPr>
        <w:tabs>
          <w:tab w:val="left" w:pos="426"/>
        </w:tabs>
        <w:ind w:firstLine="720"/>
        <w:rPr>
          <w:rFonts w:cs="Arial"/>
        </w:rPr>
      </w:pPr>
      <w:r w:rsidRPr="006067F1">
        <w:rPr>
          <w:rFonts w:cs="Arial"/>
        </w:rPr>
        <w:t xml:space="preserve">Шквалы представляют собой вихри с горизонтальной осью, возникающие при передвижении кучево-дождевых облаков. Для них характерно кратковременное усиление скорости приземного ветра (&gt;15м/сек) при резкой смене его направления. </w:t>
      </w:r>
    </w:p>
    <w:p w14:paraId="78378D7C"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r w:rsidRPr="006067F1">
        <w:rPr>
          <w:rFonts w:ascii="Arial" w:hAnsi="Arial" w:cs="Arial"/>
          <w:color w:val="auto"/>
          <w:lang w:val="ru-RU"/>
        </w:rPr>
        <w:t xml:space="preserve">Ураган — это ветер разрушительной силы и значительной продолжительности, скорость которого превышает 32 м/с </w:t>
      </w:r>
    </w:p>
    <w:p w14:paraId="063BB9B9"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r w:rsidRPr="006067F1">
        <w:rPr>
          <w:rFonts w:ascii="Arial" w:hAnsi="Arial" w:cs="Arial"/>
          <w:color w:val="auto"/>
          <w:lang w:val="ru-RU"/>
        </w:rPr>
        <w:t>В результате ураганных ветров происходит падение деревьев, разрушение жилых и административных зданий, обрыв линий связи и ЛЭП что несет угрозу здоровью и жизни людей.</w:t>
      </w:r>
    </w:p>
    <w:p w14:paraId="3C50A26F"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p>
    <w:p w14:paraId="7C7446F3"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r w:rsidRPr="006067F1">
        <w:rPr>
          <w:rFonts w:ascii="Arial" w:hAnsi="Arial" w:cs="Arial"/>
          <w:color w:val="auto"/>
          <w:lang w:val="ru-RU"/>
        </w:rPr>
        <w:t>Опасные гидрогеологические явления и процессы</w:t>
      </w:r>
    </w:p>
    <w:p w14:paraId="13D2D530" w14:textId="77777777" w:rsidR="00AC22CE" w:rsidRPr="006067F1" w:rsidRDefault="00AC22CE" w:rsidP="008E0C3F">
      <w:pPr>
        <w:tabs>
          <w:tab w:val="left" w:pos="426"/>
        </w:tabs>
        <w:ind w:firstLine="720"/>
        <w:rPr>
          <w:rFonts w:cs="Arial"/>
        </w:rPr>
      </w:pPr>
      <w:r w:rsidRPr="006067F1">
        <w:rPr>
          <w:rFonts w:cs="Arial"/>
        </w:rPr>
        <w:t>Опасное гидрологическое явление — это событие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растения и объекты экономики. Часто из гидрологических, геофизических и метеорологических явлений выделяют морские гидрологические явления, включая в них тайфуны, цунами, сильное волнение и другие опасные природные явления.</w:t>
      </w:r>
    </w:p>
    <w:p w14:paraId="1A493E20" w14:textId="77777777" w:rsidR="00AC22CE" w:rsidRPr="006067F1" w:rsidRDefault="00AC22CE" w:rsidP="008E0C3F">
      <w:pPr>
        <w:tabs>
          <w:tab w:val="left" w:pos="426"/>
        </w:tabs>
        <w:ind w:firstLine="720"/>
        <w:rPr>
          <w:rFonts w:cs="Arial"/>
        </w:rPr>
      </w:pPr>
      <w:r w:rsidRPr="006067F1">
        <w:rPr>
          <w:rFonts w:cs="Arial"/>
        </w:rPr>
        <w:t xml:space="preserve">Весеннее половодье является основной угрозой гидрогеологического характера на территории поселения. Наиболее сложная паводковая обстановка может сложиться в период обильного таяния снега при резком повышении температуры воздуха и одновременном выпадении осадков. </w:t>
      </w:r>
    </w:p>
    <w:p w14:paraId="06E10122" w14:textId="77777777" w:rsidR="00AC22CE" w:rsidRPr="006067F1" w:rsidRDefault="00AC22CE" w:rsidP="008E0C3F">
      <w:pPr>
        <w:tabs>
          <w:tab w:val="left" w:pos="426"/>
        </w:tabs>
        <w:ind w:firstLine="720"/>
        <w:rPr>
          <w:rFonts w:cs="Arial"/>
        </w:rPr>
      </w:pPr>
      <w:r w:rsidRPr="006067F1">
        <w:rPr>
          <w:rFonts w:cs="Arial"/>
        </w:rPr>
        <w:t>Зону возможного незначительного затопления создает разлив реки Ведуга. Так же зону затопления могут создать многочисленные пруды, расположенные на территории поселения.</w:t>
      </w:r>
    </w:p>
    <w:p w14:paraId="00F52EFA" w14:textId="77777777" w:rsidR="00AC22CE" w:rsidRPr="006067F1" w:rsidRDefault="00AC22CE" w:rsidP="008E0C3F">
      <w:pPr>
        <w:tabs>
          <w:tab w:val="left" w:pos="426"/>
        </w:tabs>
        <w:ind w:firstLine="720"/>
        <w:rPr>
          <w:rFonts w:cs="Arial"/>
        </w:rPr>
      </w:pPr>
      <w:r w:rsidRPr="006067F1">
        <w:rPr>
          <w:rStyle w:val="FontStyle15"/>
          <w:rFonts w:ascii="Arial" w:hAnsi="Arial" w:cs="Arial"/>
          <w:sz w:val="24"/>
          <w:szCs w:val="24"/>
        </w:rPr>
        <w:t>Пруды - гидротехнические сооружения необходи</w:t>
      </w:r>
      <w:r w:rsidRPr="006067F1">
        <w:rPr>
          <w:rStyle w:val="FontStyle15"/>
          <w:rFonts w:ascii="Arial" w:hAnsi="Arial" w:cs="Arial"/>
          <w:sz w:val="24"/>
          <w:szCs w:val="24"/>
        </w:rPr>
        <w:softHyphen/>
        <w:t>мые для хозяйства и жизни человека. Но они одновременно требуют к себе постоянного внимания. Искусственные водоемы являются не только потенциальными, но и реальными причинами возникновения чрезвычайных ситуаций.</w:t>
      </w:r>
    </w:p>
    <w:p w14:paraId="5917D415" w14:textId="77777777" w:rsidR="00AC22CE" w:rsidRPr="006067F1" w:rsidRDefault="00AC22CE" w:rsidP="008E0C3F">
      <w:pPr>
        <w:tabs>
          <w:tab w:val="left" w:pos="426"/>
        </w:tabs>
        <w:ind w:firstLine="720"/>
        <w:rPr>
          <w:rFonts w:cs="Arial"/>
        </w:rPr>
      </w:pPr>
      <w:r w:rsidRPr="006067F1">
        <w:rPr>
          <w:rFonts w:cs="Arial"/>
        </w:rPr>
        <w:t xml:space="preserve">При расчётах плотин на прорыв предполагается, что водохранилище (пруд) заполняется до отметки гребня плотины. К собственному объему рассчитываемого водохранилища, добавляется объем из расположенных выше водохранилищ, при их каскадно-цепном взаиморасположении. В Латненском поселении, пруды несмотря на достаточную собственную надежность и капитальность, являются источниками </w:t>
      </w:r>
      <w:r w:rsidRPr="006067F1">
        <w:rPr>
          <w:rFonts w:cs="Arial"/>
        </w:rPr>
        <w:lastRenderedPageBreak/>
        <w:t>чрезвычайных ситуаций, из-за ненадежности вышерасположенных водохранилищ расположенных на территории другого поселения.</w:t>
      </w:r>
    </w:p>
    <w:p w14:paraId="02300A5E" w14:textId="501083C2" w:rsidR="00AC22CE" w:rsidRPr="006067F1" w:rsidRDefault="00AC22CE" w:rsidP="008E0C3F">
      <w:pPr>
        <w:tabs>
          <w:tab w:val="left" w:pos="426"/>
        </w:tabs>
        <w:ind w:firstLine="720"/>
        <w:rPr>
          <w:rFonts w:cs="Arial"/>
        </w:rPr>
      </w:pPr>
      <w:r w:rsidRPr="006067F1">
        <w:rPr>
          <w:rFonts w:cs="Arial"/>
        </w:rPr>
        <w:t>Так же опасность несут дождевые паводки. На реках обычно наблюдаются с апреля по ноябрь, максимальные дождевые паводки проходят в основном в мае. При затоплении территорий дождевыми паводковыми велика вероятность нанесение ущерба</w:t>
      </w:r>
      <w:r w:rsidR="006067F1" w:rsidRPr="006067F1">
        <w:rPr>
          <w:rFonts w:cs="Arial"/>
        </w:rPr>
        <w:t xml:space="preserve"> </w:t>
      </w:r>
      <w:r w:rsidRPr="006067F1">
        <w:rPr>
          <w:rFonts w:cs="Arial"/>
        </w:rPr>
        <w:t>сельскохозяйственным культурам.</w:t>
      </w:r>
    </w:p>
    <w:p w14:paraId="080A63D6" w14:textId="77777777" w:rsidR="00AC22CE" w:rsidRPr="006067F1" w:rsidRDefault="00AC22CE" w:rsidP="008E0C3F">
      <w:pPr>
        <w:tabs>
          <w:tab w:val="left" w:pos="426"/>
        </w:tabs>
        <w:ind w:firstLine="720"/>
        <w:rPr>
          <w:rFonts w:cs="Arial"/>
        </w:rPr>
      </w:pPr>
    </w:p>
    <w:p w14:paraId="11A4B841"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r w:rsidRPr="006067F1">
        <w:rPr>
          <w:rFonts w:ascii="Arial" w:hAnsi="Arial" w:cs="Arial"/>
          <w:color w:val="auto"/>
          <w:lang w:val="ru-RU"/>
        </w:rPr>
        <w:t>Опасные геологические процессы и явления</w:t>
      </w:r>
    </w:p>
    <w:p w14:paraId="773D3FDC" w14:textId="77777777" w:rsidR="00AC22CE" w:rsidRPr="006067F1" w:rsidRDefault="00AC22CE" w:rsidP="008E0C3F">
      <w:pPr>
        <w:tabs>
          <w:tab w:val="left" w:pos="426"/>
        </w:tabs>
        <w:ind w:firstLine="720"/>
        <w:rPr>
          <w:rFonts w:cs="Arial"/>
        </w:rPr>
      </w:pPr>
      <w:r w:rsidRPr="006067F1">
        <w:rPr>
          <w:rFonts w:cs="Arial"/>
        </w:rPr>
        <w:t>Геологическое опасное явление — это результат деятельности геологических процессов, возникающих в земной коре под действием различных природных и геодинамических факторов или их сочетаний. К опасным геологическим процессам и явлениям относятся современные (быстротекущие) геологические процессы и явления, оказывающие негативное воздействие на людей, сельскохозяйственных животных, растения и объекты экономики.</w:t>
      </w:r>
    </w:p>
    <w:p w14:paraId="03C7DCF7" w14:textId="77777777" w:rsidR="00AC22CE" w:rsidRPr="006067F1" w:rsidRDefault="00AC22CE" w:rsidP="008E0C3F">
      <w:pPr>
        <w:tabs>
          <w:tab w:val="left" w:pos="426"/>
        </w:tabs>
        <w:ind w:firstLine="720"/>
        <w:rPr>
          <w:rFonts w:cs="Arial"/>
        </w:rPr>
      </w:pPr>
      <w:r w:rsidRPr="006067F1">
        <w:rPr>
          <w:rFonts w:cs="Arial"/>
        </w:rPr>
        <w:t xml:space="preserve">На территории </w:t>
      </w:r>
      <w:r w:rsidRPr="006067F1">
        <w:rPr>
          <w:rFonts w:cs="Arial"/>
          <w:bCs/>
          <w:iCs/>
        </w:rPr>
        <w:t>Латненского</w:t>
      </w:r>
      <w:r w:rsidRPr="006067F1">
        <w:rPr>
          <w:rFonts w:cs="Arial"/>
        </w:rPr>
        <w:t xml:space="preserve"> сельского поселения выявлен довольно слабый комплекс экзогенных геологических процессов, таких как эрозионный, оползневой, карстовый, заболачивание в поймах рек. Данный фактор положительно влияет на существующую и проектируемую жилую застройку, расположенную на данной территории. </w:t>
      </w:r>
    </w:p>
    <w:p w14:paraId="2574992B" w14:textId="77777777" w:rsidR="00AC22CE" w:rsidRPr="006067F1" w:rsidRDefault="00AC22CE" w:rsidP="008E0C3F">
      <w:pPr>
        <w:tabs>
          <w:tab w:val="left" w:pos="426"/>
        </w:tabs>
        <w:ind w:firstLine="720"/>
        <w:rPr>
          <w:rFonts w:cs="Arial"/>
        </w:rPr>
      </w:pPr>
      <w:r w:rsidRPr="006067F1">
        <w:rPr>
          <w:rFonts w:cs="Arial"/>
        </w:rPr>
        <w:t xml:space="preserve">Оползни. </w:t>
      </w:r>
    </w:p>
    <w:p w14:paraId="0524CB42" w14:textId="66D059E5" w:rsidR="00AC22CE" w:rsidRPr="006067F1" w:rsidRDefault="00AC22CE" w:rsidP="008E0C3F">
      <w:pPr>
        <w:tabs>
          <w:tab w:val="left" w:pos="426"/>
        </w:tabs>
        <w:ind w:firstLine="720"/>
        <w:rPr>
          <w:rFonts w:cs="Arial"/>
        </w:rPr>
      </w:pPr>
      <w:r w:rsidRPr="006067F1">
        <w:rPr>
          <w:rFonts w:cs="Arial"/>
        </w:rPr>
        <w:t>Оползень — это смещение масс горных пород, грунта вниз по склону под влиянием силы тяжести, усиливающейся вследствие подмыва склона,</w:t>
      </w:r>
      <w:r w:rsidR="006067F1" w:rsidRPr="006067F1">
        <w:rPr>
          <w:rFonts w:cs="Arial"/>
        </w:rPr>
        <w:t xml:space="preserve"> </w:t>
      </w:r>
      <w:r w:rsidRPr="006067F1">
        <w:rPr>
          <w:rFonts w:cs="Arial"/>
        </w:rPr>
        <w:t>переувлажнения, сейсмических толчков и</w:t>
      </w:r>
      <w:r w:rsidR="006067F1" w:rsidRPr="006067F1">
        <w:rPr>
          <w:rFonts w:cs="Arial"/>
        </w:rPr>
        <w:t xml:space="preserve"> </w:t>
      </w:r>
      <w:r w:rsidRPr="006067F1">
        <w:rPr>
          <w:rFonts w:cs="Arial"/>
        </w:rPr>
        <w:t>иных процессов.</w:t>
      </w:r>
    </w:p>
    <w:p w14:paraId="6F966523" w14:textId="77777777" w:rsidR="00AC22CE" w:rsidRPr="006067F1" w:rsidRDefault="00AC22CE" w:rsidP="008E0C3F">
      <w:pPr>
        <w:tabs>
          <w:tab w:val="left" w:pos="426"/>
        </w:tabs>
        <w:autoSpaceDE w:val="0"/>
        <w:ind w:firstLine="720"/>
        <w:rPr>
          <w:rFonts w:cs="Arial"/>
        </w:rPr>
      </w:pPr>
      <w:r w:rsidRPr="006067F1">
        <w:rPr>
          <w:rFonts w:cs="Arial"/>
        </w:rPr>
        <w:t>Оползни и селевые потоки чаще всего возникают из-за чрезмерных атмосферных осадков, быстрого таяния снегов на склонах, а также недостаточно продуманной деятельности людей, в результате которой изменяются условия устойчивости грунта (уничтожение лесных массивов, чрезмерное использование оросительных систем и т.д.).</w:t>
      </w:r>
    </w:p>
    <w:p w14:paraId="77B2D876" w14:textId="77777777" w:rsidR="00AC22CE" w:rsidRPr="006067F1" w:rsidRDefault="00AC22CE" w:rsidP="008E0C3F">
      <w:pPr>
        <w:tabs>
          <w:tab w:val="left" w:pos="426"/>
        </w:tabs>
        <w:autoSpaceDE w:val="0"/>
        <w:ind w:firstLine="720"/>
        <w:rPr>
          <w:rFonts w:cs="Arial"/>
        </w:rPr>
      </w:pPr>
      <w:r w:rsidRPr="006067F1">
        <w:rPr>
          <w:rFonts w:cs="Arial"/>
        </w:rPr>
        <w:t>Обвалы - это отрыв и стремительное падение больших масс горных пород, их опрокидывание, дробление и скатывание на крутых и обрывистых склонах. Прямой опасностью оползней, селей и обвалов являются разрушение зданий и сооружений, линий электро-, газо-, водоснабжения и канализации, гибель и травмирование людей. Оползни и обвалы, как правило, сопровождают такие стихийные бедствия, как наводнения.</w:t>
      </w:r>
    </w:p>
    <w:p w14:paraId="232724AD" w14:textId="77777777" w:rsidR="00AC22CE" w:rsidRPr="006067F1" w:rsidRDefault="00AC22CE" w:rsidP="008E0C3F">
      <w:pPr>
        <w:tabs>
          <w:tab w:val="left" w:pos="426"/>
        </w:tabs>
        <w:ind w:firstLine="720"/>
        <w:rPr>
          <w:rFonts w:cs="Arial"/>
        </w:rPr>
      </w:pPr>
      <w:r w:rsidRPr="006067F1">
        <w:rPr>
          <w:rFonts w:cs="Arial"/>
        </w:rPr>
        <w:t xml:space="preserve">Смещение грунтов происходит по поверхности мело-мергельных пород, водоупорных палеогеновых глин, по глинистым прослоям в толще моренных суглинков. </w:t>
      </w:r>
    </w:p>
    <w:p w14:paraId="2FB6B36D" w14:textId="77777777" w:rsidR="00AC22CE" w:rsidRPr="006067F1" w:rsidRDefault="00AC22CE" w:rsidP="008E0C3F">
      <w:pPr>
        <w:tabs>
          <w:tab w:val="left" w:pos="426"/>
        </w:tabs>
        <w:ind w:firstLine="720"/>
        <w:rPr>
          <w:rFonts w:cs="Arial"/>
        </w:rPr>
      </w:pPr>
      <w:r w:rsidRPr="006067F1">
        <w:rPr>
          <w:rFonts w:cs="Arial"/>
        </w:rPr>
        <w:t>Латненское поселение не относится к оползне-, селе- и обвалоопасному району, но вероятность незначительных оползней присутствует.</w:t>
      </w:r>
    </w:p>
    <w:p w14:paraId="0F0E2761" w14:textId="77777777" w:rsidR="00AC22CE" w:rsidRPr="006067F1" w:rsidRDefault="00AC22CE" w:rsidP="008E0C3F">
      <w:pPr>
        <w:tabs>
          <w:tab w:val="left" w:pos="426"/>
        </w:tabs>
        <w:ind w:firstLine="720"/>
        <w:rPr>
          <w:rFonts w:cs="Arial"/>
        </w:rPr>
      </w:pPr>
      <w:r w:rsidRPr="006067F1">
        <w:rPr>
          <w:rFonts w:cs="Arial"/>
        </w:rPr>
        <w:t>Суффозионные, просадочные процессы.</w:t>
      </w:r>
    </w:p>
    <w:p w14:paraId="2D09725B" w14:textId="77777777" w:rsidR="00AC22CE" w:rsidRPr="006067F1" w:rsidRDefault="00AC22CE" w:rsidP="008E0C3F">
      <w:pPr>
        <w:tabs>
          <w:tab w:val="left" w:pos="426"/>
        </w:tabs>
        <w:ind w:firstLine="720"/>
        <w:rPr>
          <w:rFonts w:cs="Arial"/>
        </w:rPr>
      </w:pPr>
      <w:r w:rsidRPr="006067F1">
        <w:rPr>
          <w:rFonts w:cs="Arial"/>
        </w:rPr>
        <w:t>Эти процессы связаны с суглинисто-песчаными отложениями и проявляются в виде западин на поверхности пойм и надпойменных участков.</w:t>
      </w:r>
    </w:p>
    <w:p w14:paraId="5E74D6C9" w14:textId="77777777" w:rsidR="00AC22CE" w:rsidRPr="006067F1" w:rsidRDefault="00AC22CE" w:rsidP="008E0C3F">
      <w:pPr>
        <w:tabs>
          <w:tab w:val="left" w:pos="426"/>
        </w:tabs>
        <w:ind w:firstLine="720"/>
        <w:rPr>
          <w:rFonts w:cs="Arial"/>
        </w:rPr>
      </w:pPr>
      <w:r w:rsidRPr="006067F1">
        <w:rPr>
          <w:rFonts w:cs="Arial"/>
        </w:rPr>
        <w:t xml:space="preserve">Карстовые процессы. </w:t>
      </w:r>
    </w:p>
    <w:p w14:paraId="4360D308" w14:textId="77777777" w:rsidR="00AC22CE" w:rsidRPr="006067F1" w:rsidRDefault="00AC22CE" w:rsidP="008E0C3F">
      <w:pPr>
        <w:tabs>
          <w:tab w:val="left" w:pos="426"/>
        </w:tabs>
        <w:ind w:firstLine="720"/>
        <w:rPr>
          <w:rFonts w:cs="Arial"/>
        </w:rPr>
      </w:pPr>
      <w:r w:rsidRPr="006067F1">
        <w:rPr>
          <w:rFonts w:cs="Arial"/>
        </w:rPr>
        <w:t xml:space="preserve">Карст - геологические явления в земной коре и на ее поверхности, вызванные химическим растворением горных пород и выраженные в образовании в земной коре пустот, в разрушении и изменении структуры и состояния пород, в создании особого характера циркуляции и режима подземных вод. Карст возникает в растворимых водными растворами осадочных горных породах (известняки, гипс) и выражается в </w:t>
      </w:r>
      <w:r w:rsidRPr="006067F1">
        <w:rPr>
          <w:rFonts w:cs="Arial"/>
        </w:rPr>
        <w:lastRenderedPageBreak/>
        <w:t xml:space="preserve">образовании углублений в виде воронок, котловин, провалов, пещер, естественных пустот, колодцев и т. п. </w:t>
      </w:r>
    </w:p>
    <w:p w14:paraId="748CB6F7" w14:textId="77777777" w:rsidR="00AC22CE" w:rsidRPr="006067F1" w:rsidRDefault="00AC22CE" w:rsidP="008E0C3F">
      <w:pPr>
        <w:tabs>
          <w:tab w:val="left" w:pos="426"/>
        </w:tabs>
        <w:ind w:firstLine="720"/>
        <w:rPr>
          <w:rFonts w:cs="Arial"/>
        </w:rPr>
      </w:pPr>
      <w:bookmarkStart w:id="3" w:name="%25D0%259F%25D1%2580%25D0%25B8%25D1%2580"/>
    </w:p>
    <w:p w14:paraId="5554127F" w14:textId="77777777" w:rsidR="00AC22CE" w:rsidRPr="006067F1" w:rsidRDefault="00AC22CE" w:rsidP="008E0C3F">
      <w:pPr>
        <w:tabs>
          <w:tab w:val="left" w:pos="426"/>
        </w:tabs>
        <w:ind w:firstLine="720"/>
        <w:rPr>
          <w:rFonts w:cs="Arial"/>
        </w:rPr>
      </w:pPr>
      <w:r w:rsidRPr="006067F1">
        <w:rPr>
          <w:rFonts w:cs="Arial"/>
        </w:rPr>
        <w:t>При проектировании нового строительства необходимо проводить инженерные изыскания и при необходимости разрабатывать проекты инженерной защиты</w:t>
      </w:r>
      <w:r w:rsidRPr="006067F1">
        <w:rPr>
          <w:rFonts w:cs="Arial"/>
          <w:iCs/>
          <w:shd w:val="clear" w:color="auto" w:fill="FFFFFF"/>
        </w:rPr>
        <w:t xml:space="preserve"> территории.</w:t>
      </w:r>
    </w:p>
    <w:p w14:paraId="15567A37" w14:textId="77777777" w:rsidR="00AC22CE" w:rsidRPr="006067F1" w:rsidRDefault="00AC22CE" w:rsidP="008E0C3F">
      <w:pPr>
        <w:tabs>
          <w:tab w:val="left" w:pos="426"/>
        </w:tabs>
        <w:ind w:firstLine="720"/>
        <w:rPr>
          <w:rFonts w:cs="Arial"/>
        </w:rPr>
      </w:pPr>
      <w:r w:rsidRPr="006067F1">
        <w:rPr>
          <w:rFonts w:cs="Arial"/>
        </w:rPr>
        <w:t>При выполнении изысканий, проектировании и строительстве необходимо учитывать:</w:t>
      </w:r>
    </w:p>
    <w:p w14:paraId="319B4EEC" w14:textId="77777777" w:rsidR="00AC22CE" w:rsidRPr="006067F1" w:rsidRDefault="00AC22CE" w:rsidP="008E0C3F">
      <w:pPr>
        <w:tabs>
          <w:tab w:val="left" w:pos="426"/>
        </w:tabs>
        <w:ind w:firstLine="720"/>
        <w:rPr>
          <w:rFonts w:cs="Arial"/>
        </w:rPr>
      </w:pPr>
      <w:r w:rsidRPr="006067F1">
        <w:rPr>
          <w:rFonts w:cs="Arial"/>
        </w:rPr>
        <w:t xml:space="preserve"> 1) опасность карстовых деформаций грунтов оснований и земной поверхности, в особенности провалов; </w:t>
      </w:r>
    </w:p>
    <w:p w14:paraId="2E2F7D64" w14:textId="77777777" w:rsidR="00AC22CE" w:rsidRPr="006067F1" w:rsidRDefault="00AC22CE" w:rsidP="008E0C3F">
      <w:pPr>
        <w:tabs>
          <w:tab w:val="left" w:pos="426"/>
        </w:tabs>
        <w:ind w:firstLine="720"/>
        <w:rPr>
          <w:rFonts w:cs="Arial"/>
        </w:rPr>
      </w:pPr>
      <w:r w:rsidRPr="006067F1">
        <w:rPr>
          <w:rFonts w:cs="Arial"/>
        </w:rPr>
        <w:t>2) неравномерно пониженную несущую способность закарстованных пород и возможность наличия ослабленных зон в толще покрывающих грунтов;</w:t>
      </w:r>
    </w:p>
    <w:p w14:paraId="6EEA2E02" w14:textId="77777777" w:rsidR="00AC22CE" w:rsidRPr="006067F1" w:rsidRDefault="00AC22CE" w:rsidP="008E0C3F">
      <w:pPr>
        <w:tabs>
          <w:tab w:val="left" w:pos="426"/>
        </w:tabs>
        <w:ind w:firstLine="720"/>
        <w:rPr>
          <w:rFonts w:cs="Arial"/>
        </w:rPr>
      </w:pPr>
      <w:r w:rsidRPr="006067F1">
        <w:rPr>
          <w:rFonts w:cs="Arial"/>
        </w:rPr>
        <w:t xml:space="preserve">3) связанные с карстом особенности гидрологических и гидрогеологических условий, неоднородную и нередко весьма высокую водопроницаемость закарстованных пород, неравномерность распространения и режима поверхностного и подземного стока, возможность наличия очагов интенсивного поглощения поверхностных вод, утечек из водохранилищ и внезапных больших водопритоков в горные выработки и котлованы; </w:t>
      </w:r>
    </w:p>
    <w:p w14:paraId="28F3E3E9" w14:textId="77777777" w:rsidR="00AC22CE" w:rsidRPr="006067F1" w:rsidRDefault="00AC22CE" w:rsidP="008E0C3F">
      <w:pPr>
        <w:tabs>
          <w:tab w:val="left" w:pos="426"/>
        </w:tabs>
        <w:ind w:firstLine="720"/>
        <w:rPr>
          <w:rFonts w:cs="Arial"/>
        </w:rPr>
      </w:pPr>
      <w:r w:rsidRPr="006067F1">
        <w:rPr>
          <w:rFonts w:cs="Arial"/>
        </w:rPr>
        <w:t>4) возможность опасной активизации развития карста и связанных с ним явлений в результате антропогенной деятельности.</w:t>
      </w:r>
    </w:p>
    <w:p w14:paraId="2F7B2BC0" w14:textId="77777777" w:rsidR="00AC22CE" w:rsidRPr="006067F1" w:rsidRDefault="00AC22CE" w:rsidP="008E0C3F">
      <w:pPr>
        <w:tabs>
          <w:tab w:val="left" w:pos="426"/>
        </w:tabs>
        <w:ind w:firstLine="720"/>
        <w:rPr>
          <w:rFonts w:cs="Arial"/>
        </w:rPr>
      </w:pPr>
      <w:r w:rsidRPr="006067F1">
        <w:rPr>
          <w:rFonts w:cs="Arial"/>
        </w:rPr>
        <w:t xml:space="preserve">Для прогноза развития карстовой опасности проводят бурение. </w:t>
      </w:r>
    </w:p>
    <w:p w14:paraId="234A30E1" w14:textId="77777777" w:rsidR="00AC22CE" w:rsidRPr="006067F1" w:rsidRDefault="00AC22CE" w:rsidP="008E0C3F">
      <w:pPr>
        <w:tabs>
          <w:tab w:val="left" w:pos="426"/>
        </w:tabs>
        <w:ind w:firstLine="720"/>
        <w:rPr>
          <w:rFonts w:cs="Arial"/>
        </w:rPr>
      </w:pPr>
    </w:p>
    <w:p w14:paraId="7041F031" w14:textId="77777777" w:rsidR="00AC22CE" w:rsidRPr="006067F1" w:rsidRDefault="00AC22CE" w:rsidP="008E0C3F">
      <w:pPr>
        <w:tabs>
          <w:tab w:val="left" w:pos="426"/>
        </w:tabs>
        <w:ind w:firstLine="720"/>
        <w:rPr>
          <w:rFonts w:cs="Arial"/>
        </w:rPr>
      </w:pPr>
      <w:r w:rsidRPr="006067F1">
        <w:rPr>
          <w:rFonts w:cs="Arial"/>
        </w:rPr>
        <w:t>Природные пожары</w:t>
      </w:r>
      <w:bookmarkEnd w:id="3"/>
      <w:r w:rsidRPr="006067F1">
        <w:rPr>
          <w:rFonts w:cs="Arial"/>
        </w:rPr>
        <w:t xml:space="preserve"> </w:t>
      </w:r>
    </w:p>
    <w:p w14:paraId="2CA87A71" w14:textId="77777777" w:rsidR="00AC22CE" w:rsidRPr="006067F1" w:rsidRDefault="00AC22CE" w:rsidP="008E0C3F">
      <w:pPr>
        <w:tabs>
          <w:tab w:val="left" w:pos="426"/>
        </w:tabs>
        <w:ind w:firstLine="720"/>
        <w:rPr>
          <w:rFonts w:cs="Arial"/>
        </w:rPr>
      </w:pPr>
      <w:r w:rsidRPr="006067F1">
        <w:rPr>
          <w:rFonts w:cs="Arial"/>
        </w:rPr>
        <w:t>Пожарная опасность природного характера на территории поселений связана с пожарами в лесах и горением травяного покрова. Причиной возникновения крупных лесных пожаров является засуха и суховеи. Предпосылками возникновения ЧС также служит рост антропогенной нагрузки (увеличение количества нарушений правил пожарной безопасности в лесах, сельскохозяйственные палы). Наибольший риск возникновения лесных пожаров приходится на май, июнь, июль, август и сентябрь месяцы. Традиционно наиболее масштабные лесные пожары приходятся на июль-август месяцы.</w:t>
      </w:r>
    </w:p>
    <w:p w14:paraId="566E1798" w14:textId="77777777" w:rsidR="00AC22CE" w:rsidRPr="006067F1" w:rsidRDefault="00AC22CE" w:rsidP="008E0C3F">
      <w:pPr>
        <w:tabs>
          <w:tab w:val="left" w:pos="426"/>
        </w:tabs>
        <w:autoSpaceDE w:val="0"/>
        <w:ind w:firstLine="720"/>
        <w:rPr>
          <w:rFonts w:cs="Arial"/>
        </w:rPr>
      </w:pPr>
      <w:r w:rsidRPr="006067F1">
        <w:rPr>
          <w:rFonts w:cs="Arial"/>
        </w:rPr>
        <w:t>Лесные пожары подразделяют на низовые и верховые.</w:t>
      </w:r>
    </w:p>
    <w:p w14:paraId="588BF430" w14:textId="77777777" w:rsidR="00AC22CE" w:rsidRPr="006067F1" w:rsidRDefault="00AC22CE" w:rsidP="008E0C3F">
      <w:pPr>
        <w:tabs>
          <w:tab w:val="left" w:pos="426"/>
        </w:tabs>
        <w:autoSpaceDE w:val="0"/>
        <w:ind w:firstLine="720"/>
        <w:rPr>
          <w:rFonts w:cs="Arial"/>
        </w:rPr>
      </w:pPr>
      <w:r w:rsidRPr="006067F1">
        <w:rPr>
          <w:rFonts w:cs="Arial"/>
        </w:rPr>
        <w:t>Низовой пожар - лесной пожар, распространяющийся по нижним ярусам лесной растительности, подстилке, опаду, со скоростью распространения от 1 до 3 м/мин.</w:t>
      </w:r>
    </w:p>
    <w:p w14:paraId="0C23CAB4" w14:textId="77777777" w:rsidR="00AC22CE" w:rsidRPr="006067F1" w:rsidRDefault="00AC22CE" w:rsidP="008E0C3F">
      <w:pPr>
        <w:tabs>
          <w:tab w:val="left" w:pos="426"/>
        </w:tabs>
        <w:autoSpaceDE w:val="0"/>
        <w:ind w:firstLine="720"/>
        <w:rPr>
          <w:rFonts w:cs="Arial"/>
        </w:rPr>
      </w:pPr>
      <w:r w:rsidRPr="006067F1">
        <w:rPr>
          <w:rFonts w:cs="Arial"/>
        </w:rPr>
        <w:t>Верховой пожар - лесной пожар, охватывающий полог леса. Проводником горения при верховых пожарах служит слой хвои (листьев) и веточек. Его скорость движения от 3 до 100 м/мин.</w:t>
      </w:r>
    </w:p>
    <w:p w14:paraId="54241921" w14:textId="722D52EA" w:rsidR="00AC22CE" w:rsidRPr="006067F1" w:rsidRDefault="00AC22CE" w:rsidP="008E0C3F">
      <w:pPr>
        <w:tabs>
          <w:tab w:val="left" w:pos="426"/>
        </w:tabs>
        <w:ind w:firstLine="720"/>
        <w:rPr>
          <w:rFonts w:cs="Arial"/>
        </w:rPr>
      </w:pPr>
      <w:r w:rsidRPr="006067F1">
        <w:rPr>
          <w:rFonts w:cs="Arial"/>
          <w:bCs/>
          <w:iCs/>
        </w:rPr>
        <w:t>Латненское</w:t>
      </w:r>
      <w:r w:rsidRPr="006067F1">
        <w:rPr>
          <w:rFonts w:cs="Arial"/>
        </w:rPr>
        <w:t xml:space="preserve"> сельское поселение относится</w:t>
      </w:r>
      <w:r w:rsidR="006067F1" w:rsidRPr="006067F1">
        <w:rPr>
          <w:rFonts w:cs="Arial"/>
        </w:rPr>
        <w:t xml:space="preserve"> </w:t>
      </w:r>
      <w:r w:rsidRPr="006067F1">
        <w:rPr>
          <w:rFonts w:cs="Arial"/>
        </w:rPr>
        <w:t>к малолесным территориям. Земли лесного фонда на территории отсутствуют. Древесная растительность на территории поселения имеется на землях сельскохозяйственного назначения, вдоль рек, а так же на землях населенных пунктов. На территории таких лесов чрезвычайной ситуации связанных с пожаром не возникает.</w:t>
      </w:r>
    </w:p>
    <w:p w14:paraId="07E4FA9B" w14:textId="725A5FE6" w:rsidR="00AC22CE" w:rsidRPr="006067F1" w:rsidRDefault="00AC22CE" w:rsidP="008E0C3F">
      <w:pPr>
        <w:tabs>
          <w:tab w:val="left" w:pos="426"/>
        </w:tabs>
        <w:ind w:firstLine="720"/>
        <w:rPr>
          <w:rFonts w:cs="Arial"/>
        </w:rPr>
      </w:pPr>
      <w:r w:rsidRPr="006067F1">
        <w:rPr>
          <w:rFonts w:cs="Arial"/>
        </w:rPr>
        <w:t>Так же</w:t>
      </w:r>
      <w:r w:rsidR="006067F1" w:rsidRPr="006067F1">
        <w:rPr>
          <w:rFonts w:cs="Arial"/>
        </w:rPr>
        <w:t xml:space="preserve"> </w:t>
      </w:r>
      <w:r w:rsidRPr="006067F1">
        <w:rPr>
          <w:rFonts w:cs="Arial"/>
        </w:rPr>
        <w:t>вдоль дорог может произойти возгорание травяного покрова. Для предотвращения возгорания, службой обслуживающей</w:t>
      </w:r>
      <w:r w:rsidR="006067F1" w:rsidRPr="006067F1">
        <w:rPr>
          <w:rFonts w:cs="Arial"/>
        </w:rPr>
        <w:t xml:space="preserve"> </w:t>
      </w:r>
      <w:r w:rsidRPr="006067F1">
        <w:rPr>
          <w:rFonts w:cs="Arial"/>
        </w:rPr>
        <w:t>автомобильную дорогу,</w:t>
      </w:r>
      <w:r w:rsidR="006067F1" w:rsidRPr="006067F1">
        <w:rPr>
          <w:rFonts w:cs="Arial"/>
        </w:rPr>
        <w:t xml:space="preserve"> </w:t>
      </w:r>
      <w:r w:rsidRPr="006067F1">
        <w:rPr>
          <w:rFonts w:cs="Arial"/>
        </w:rPr>
        <w:t>необходимо периодическое, контролируемое поджигание травяного покрова вдоль трасс и опашка прилежащих лесов.</w:t>
      </w:r>
    </w:p>
    <w:p w14:paraId="766ECA32" w14:textId="77777777" w:rsidR="00AC22CE" w:rsidRPr="006067F1" w:rsidRDefault="00AC22CE" w:rsidP="008E0C3F">
      <w:pPr>
        <w:tabs>
          <w:tab w:val="left" w:pos="426"/>
        </w:tabs>
        <w:ind w:firstLine="720"/>
        <w:rPr>
          <w:rFonts w:cs="Arial"/>
        </w:rPr>
      </w:pPr>
    </w:p>
    <w:p w14:paraId="134FE1B8" w14:textId="77777777" w:rsidR="00AC22CE" w:rsidRPr="006067F1" w:rsidRDefault="00AC22CE" w:rsidP="008E0C3F">
      <w:pPr>
        <w:tabs>
          <w:tab w:val="left" w:pos="426"/>
        </w:tabs>
        <w:ind w:firstLine="720"/>
        <w:rPr>
          <w:rFonts w:cs="Arial"/>
        </w:rPr>
      </w:pPr>
    </w:p>
    <w:p w14:paraId="7A930590" w14:textId="77777777" w:rsidR="00AC22CE" w:rsidRPr="006067F1" w:rsidRDefault="00AC22CE" w:rsidP="008E0C3F">
      <w:pPr>
        <w:tabs>
          <w:tab w:val="left" w:pos="426"/>
        </w:tabs>
        <w:ind w:firstLine="720"/>
        <w:rPr>
          <w:rFonts w:cs="Arial"/>
        </w:rPr>
      </w:pPr>
    </w:p>
    <w:p w14:paraId="75496E94" w14:textId="77777777" w:rsidR="00AC22CE" w:rsidRPr="006067F1" w:rsidRDefault="00AC22CE" w:rsidP="008E0C3F">
      <w:pPr>
        <w:tabs>
          <w:tab w:val="left" w:pos="426"/>
        </w:tabs>
        <w:ind w:firstLine="720"/>
        <w:rPr>
          <w:rFonts w:cs="Arial"/>
        </w:rPr>
      </w:pPr>
    </w:p>
    <w:p w14:paraId="1D241AFB" w14:textId="77777777" w:rsidR="00AC22CE" w:rsidRPr="006067F1" w:rsidRDefault="00AC22CE" w:rsidP="008E0C3F">
      <w:pPr>
        <w:pStyle w:val="1"/>
        <w:keepNext/>
        <w:widowControl w:val="0"/>
        <w:numPr>
          <w:ilvl w:val="0"/>
          <w:numId w:val="1"/>
        </w:numPr>
        <w:suppressAutoHyphens/>
        <w:ind w:firstLine="720"/>
        <w:rPr>
          <w:b w:val="0"/>
          <w:sz w:val="24"/>
          <w:szCs w:val="24"/>
        </w:rPr>
      </w:pPr>
      <w:r w:rsidRPr="006067F1">
        <w:rPr>
          <w:b w:val="0"/>
          <w:sz w:val="24"/>
          <w:szCs w:val="24"/>
        </w:rPr>
        <w:t>4.2. Чрезвычайные ситуации техногенного характера</w:t>
      </w:r>
    </w:p>
    <w:p w14:paraId="0D2BC25D"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bCs/>
          <w:color w:val="auto"/>
        </w:rPr>
      </w:pPr>
    </w:p>
    <w:p w14:paraId="62CC1F95" w14:textId="77777777" w:rsidR="00AC22CE" w:rsidRPr="006067F1" w:rsidRDefault="00AC22CE" w:rsidP="008E0C3F">
      <w:pPr>
        <w:pStyle w:val="ConsPlusNormal"/>
        <w:widowControl/>
        <w:tabs>
          <w:tab w:val="left" w:pos="426"/>
        </w:tabs>
        <w:jc w:val="both"/>
        <w:rPr>
          <w:sz w:val="24"/>
          <w:szCs w:val="24"/>
        </w:rPr>
      </w:pPr>
      <w:r w:rsidRPr="006067F1">
        <w:rPr>
          <w:sz w:val="24"/>
          <w:szCs w:val="24"/>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14:paraId="4BE48101" w14:textId="77777777" w:rsidR="00AC22CE" w:rsidRPr="006067F1" w:rsidRDefault="00AC22CE" w:rsidP="008E0C3F">
      <w:pPr>
        <w:pStyle w:val="ConsPlusNormal"/>
        <w:widowControl/>
        <w:tabs>
          <w:tab w:val="left" w:pos="426"/>
        </w:tabs>
        <w:jc w:val="both"/>
        <w:rPr>
          <w:sz w:val="24"/>
          <w:szCs w:val="24"/>
        </w:rPr>
      </w:pPr>
      <w:r w:rsidRPr="006067F1">
        <w:rPr>
          <w:sz w:val="24"/>
          <w:szCs w:val="24"/>
        </w:rPr>
        <w:t>Различают техногенные чрезвычайные ситуации по месту их возникновения и по характеру основных поражающих факторов источника чрезвычайной ситуации.</w:t>
      </w:r>
    </w:p>
    <w:p w14:paraId="1835D018" w14:textId="77777777" w:rsidR="00AC22CE" w:rsidRPr="006067F1" w:rsidRDefault="00AC22CE" w:rsidP="008E0C3F">
      <w:pPr>
        <w:pStyle w:val="ConsPlusNormal"/>
        <w:widowControl/>
        <w:tabs>
          <w:tab w:val="left" w:pos="426"/>
        </w:tabs>
        <w:jc w:val="both"/>
        <w:rPr>
          <w:sz w:val="24"/>
          <w:szCs w:val="24"/>
        </w:rPr>
      </w:pPr>
      <w:r w:rsidRPr="006067F1">
        <w:rPr>
          <w:sz w:val="24"/>
          <w:szCs w:val="24"/>
        </w:rPr>
        <w:t>Источник техногенной чрезвычайной ситуации – опасное техногенное происшествие, в результате которого на объекте разделенной территории или акватории произошла техногенная чрезвычайная ситуация.</w:t>
      </w:r>
    </w:p>
    <w:p w14:paraId="637CDC31" w14:textId="77777777" w:rsidR="00AC22CE" w:rsidRPr="006067F1" w:rsidRDefault="00AC22CE" w:rsidP="008E0C3F">
      <w:pPr>
        <w:pStyle w:val="ConsPlusNormal"/>
        <w:widowControl/>
        <w:tabs>
          <w:tab w:val="left" w:pos="426"/>
        </w:tabs>
        <w:jc w:val="both"/>
        <w:rPr>
          <w:sz w:val="24"/>
          <w:szCs w:val="24"/>
        </w:rPr>
      </w:pPr>
      <w:r w:rsidRPr="006067F1">
        <w:rPr>
          <w:sz w:val="24"/>
          <w:szCs w:val="24"/>
        </w:rPr>
        <w:t>К опасным техногенным происшествиям относятся аварии на промышленных объектах или на транспорте, пожары, взрывы или высвобождение различных видов энергии.</w:t>
      </w:r>
    </w:p>
    <w:p w14:paraId="48183BD6" w14:textId="77777777" w:rsidR="00AC22CE" w:rsidRPr="006067F1" w:rsidRDefault="00AC22CE" w:rsidP="008E0C3F">
      <w:pPr>
        <w:pStyle w:val="ConsPlusNormal"/>
        <w:widowControl/>
        <w:tabs>
          <w:tab w:val="left" w:pos="426"/>
        </w:tabs>
        <w:jc w:val="both"/>
        <w:rPr>
          <w:sz w:val="24"/>
          <w:szCs w:val="24"/>
        </w:rPr>
      </w:pPr>
    </w:p>
    <w:p w14:paraId="64BC5A21" w14:textId="77777777" w:rsidR="00AC22CE" w:rsidRPr="006067F1" w:rsidRDefault="00AC22CE" w:rsidP="008E0C3F">
      <w:pPr>
        <w:pStyle w:val="ConsPlusNormal"/>
        <w:widowControl/>
        <w:tabs>
          <w:tab w:val="left" w:pos="426"/>
        </w:tabs>
        <w:jc w:val="both"/>
        <w:rPr>
          <w:sz w:val="24"/>
          <w:szCs w:val="24"/>
        </w:rPr>
      </w:pPr>
      <w:r w:rsidRPr="006067F1">
        <w:rPr>
          <w:sz w:val="24"/>
          <w:szCs w:val="24"/>
        </w:rPr>
        <w:t>На территории Латненского сельского поселения наибольшую опасность техногенного характера представляют чрезвычайные ситуации, вызванные авариями:</w:t>
      </w:r>
    </w:p>
    <w:p w14:paraId="28DA9894" w14:textId="77777777" w:rsidR="00AC22CE" w:rsidRPr="006067F1" w:rsidRDefault="00AC22CE" w:rsidP="008E0C3F">
      <w:pPr>
        <w:pStyle w:val="ConsPlusNormal"/>
        <w:widowControl/>
        <w:tabs>
          <w:tab w:val="left" w:pos="426"/>
        </w:tabs>
        <w:jc w:val="both"/>
        <w:rPr>
          <w:sz w:val="24"/>
          <w:szCs w:val="24"/>
        </w:rPr>
      </w:pPr>
      <w:r w:rsidRPr="006067F1">
        <w:rPr>
          <w:sz w:val="24"/>
          <w:szCs w:val="24"/>
        </w:rPr>
        <w:t xml:space="preserve">- на автомобильном транспорте; </w:t>
      </w:r>
    </w:p>
    <w:p w14:paraId="651C3184" w14:textId="77777777" w:rsidR="00AC22CE" w:rsidRPr="006067F1" w:rsidRDefault="00AC22CE" w:rsidP="008E0C3F">
      <w:pPr>
        <w:tabs>
          <w:tab w:val="left" w:pos="426"/>
        </w:tabs>
        <w:ind w:firstLine="720"/>
        <w:rPr>
          <w:rFonts w:cs="Arial"/>
        </w:rPr>
      </w:pPr>
      <w:r w:rsidRPr="006067F1">
        <w:rPr>
          <w:rFonts w:cs="Arial"/>
        </w:rPr>
        <w:t>- на пожаро - взрывоопасных объектах;</w:t>
      </w:r>
    </w:p>
    <w:p w14:paraId="05A4874C" w14:textId="77777777" w:rsidR="00AC22CE" w:rsidRPr="006067F1" w:rsidRDefault="00AC22CE" w:rsidP="008E0C3F">
      <w:pPr>
        <w:tabs>
          <w:tab w:val="left" w:pos="426"/>
        </w:tabs>
        <w:ind w:firstLine="720"/>
        <w:rPr>
          <w:rFonts w:cs="Arial"/>
        </w:rPr>
      </w:pPr>
      <w:r w:rsidRPr="006067F1">
        <w:rPr>
          <w:rFonts w:cs="Arial"/>
        </w:rPr>
        <w:t>- на коммунальных системах жизнеобеспечения;</w:t>
      </w:r>
    </w:p>
    <w:p w14:paraId="13E72922" w14:textId="77777777" w:rsidR="00AC22CE" w:rsidRPr="006067F1" w:rsidRDefault="00AC22CE" w:rsidP="008E0C3F">
      <w:pPr>
        <w:pStyle w:val="ConsPlusNormal"/>
        <w:widowControl/>
        <w:tabs>
          <w:tab w:val="left" w:pos="426"/>
        </w:tabs>
        <w:jc w:val="both"/>
        <w:rPr>
          <w:sz w:val="24"/>
          <w:szCs w:val="24"/>
        </w:rPr>
      </w:pPr>
      <w:r w:rsidRPr="006067F1">
        <w:rPr>
          <w:sz w:val="24"/>
          <w:szCs w:val="24"/>
        </w:rPr>
        <w:t>- на газопроводе и объектах системы газораспределения.</w:t>
      </w:r>
    </w:p>
    <w:p w14:paraId="2621AB82" w14:textId="77777777" w:rsidR="00AC22CE" w:rsidRPr="006067F1" w:rsidRDefault="00AC22CE" w:rsidP="008E0C3F">
      <w:pPr>
        <w:pStyle w:val="ConsPlusNormal"/>
        <w:widowControl/>
        <w:tabs>
          <w:tab w:val="left" w:pos="426"/>
        </w:tabs>
        <w:jc w:val="both"/>
        <w:rPr>
          <w:sz w:val="24"/>
          <w:szCs w:val="24"/>
        </w:rPr>
      </w:pPr>
    </w:p>
    <w:p w14:paraId="74BD6FDE"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r w:rsidRPr="006067F1">
        <w:rPr>
          <w:rFonts w:ascii="Arial" w:hAnsi="Arial" w:cs="Arial"/>
          <w:color w:val="auto"/>
          <w:lang w:val="ru-RU"/>
        </w:rPr>
        <w:t>Аварии на автомобильном транспорте</w:t>
      </w:r>
    </w:p>
    <w:p w14:paraId="22798918"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p>
    <w:p w14:paraId="2B8D117F" w14:textId="69C20F4B" w:rsidR="00AC22CE" w:rsidRPr="006067F1" w:rsidRDefault="00AC22CE" w:rsidP="008E0C3F">
      <w:pPr>
        <w:tabs>
          <w:tab w:val="left" w:pos="426"/>
        </w:tabs>
        <w:ind w:firstLine="720"/>
        <w:rPr>
          <w:rFonts w:cs="Arial"/>
        </w:rPr>
      </w:pPr>
      <w:r w:rsidRPr="006067F1">
        <w:rPr>
          <w:rFonts w:cs="Arial"/>
        </w:rPr>
        <w:t>Масштаб вероятных транспортных ЧС зависит от количества транспортных средств и объема перевозимых ими веществ. Аварии на автомобильном транспорте при перевозке опасных грузов с выбросом</w:t>
      </w:r>
      <w:r w:rsidR="006067F1" w:rsidRPr="006067F1">
        <w:rPr>
          <w:rFonts w:cs="Arial"/>
        </w:rPr>
        <w:t xml:space="preserve"> </w:t>
      </w:r>
      <w:r w:rsidRPr="006067F1">
        <w:rPr>
          <w:rFonts w:cs="Arial"/>
        </w:rPr>
        <w:t xml:space="preserve">опасных химических веществ, взрывом горючих жидкостей и сжиженных газов возможны фактически на всех транзитных дорогах, проходящих по территории поселения. </w:t>
      </w:r>
    </w:p>
    <w:p w14:paraId="5DE4FC51" w14:textId="77777777" w:rsidR="00AC22CE" w:rsidRPr="006067F1" w:rsidRDefault="00AC22CE" w:rsidP="008E0C3F">
      <w:pPr>
        <w:tabs>
          <w:tab w:val="left" w:pos="426"/>
        </w:tabs>
        <w:ind w:firstLine="720"/>
        <w:rPr>
          <w:rFonts w:cs="Arial"/>
        </w:rPr>
      </w:pPr>
      <w:r w:rsidRPr="006067F1">
        <w:rPr>
          <w:rFonts w:cs="Arial"/>
        </w:rPr>
        <w:t>Наибольшая вероятность происшествий дорожно-транспортного характера в местах пересечения дорог путепроводами, в местах автомобильных развязок.</w:t>
      </w:r>
    </w:p>
    <w:p w14:paraId="34B09EB2" w14:textId="77777777" w:rsidR="00AC22CE" w:rsidRPr="006067F1" w:rsidRDefault="00AC22CE" w:rsidP="008E0C3F">
      <w:pPr>
        <w:tabs>
          <w:tab w:val="left" w:pos="426"/>
        </w:tabs>
        <w:ind w:firstLine="720"/>
        <w:rPr>
          <w:rFonts w:cs="Arial"/>
        </w:rPr>
      </w:pPr>
      <w:r w:rsidRPr="006067F1">
        <w:rPr>
          <w:rFonts w:cs="Arial"/>
        </w:rPr>
        <w:t>В случае дорожно-транспортного происшествия с участием транспорта, перевозящего АХОВ и легковоспламеняющиеся вещества, в зону поражения может попасть жилая застройка населенных пунктов, расположенные вдоль трассы. Вероятность участия опасных грузов в аварийной ситуации на автомобильном транспорте составляет 1,2*10</w:t>
      </w:r>
      <w:r w:rsidRPr="006067F1">
        <w:rPr>
          <w:rFonts w:cs="Arial"/>
          <w:vertAlign w:val="superscript"/>
        </w:rPr>
        <w:t>-6</w:t>
      </w:r>
      <w:r w:rsidRPr="006067F1">
        <w:rPr>
          <w:rFonts w:cs="Arial"/>
        </w:rPr>
        <w:t>. Зона поражения парами аммиака или хлора может составлять до 500м.</w:t>
      </w:r>
    </w:p>
    <w:p w14:paraId="76C4E262" w14:textId="77777777" w:rsidR="00AC22CE" w:rsidRPr="006067F1" w:rsidRDefault="00AC22CE" w:rsidP="008E0C3F">
      <w:pPr>
        <w:tabs>
          <w:tab w:val="left" w:pos="426"/>
        </w:tabs>
        <w:ind w:firstLine="720"/>
        <w:rPr>
          <w:rFonts w:cs="Arial"/>
        </w:rPr>
      </w:pPr>
    </w:p>
    <w:p w14:paraId="7A2DD3FE" w14:textId="77777777" w:rsidR="00AC22CE" w:rsidRPr="006067F1" w:rsidRDefault="00AC22CE" w:rsidP="008E0C3F">
      <w:pPr>
        <w:pStyle w:val="ConsPlusNormal"/>
        <w:widowControl/>
        <w:tabs>
          <w:tab w:val="left" w:pos="426"/>
        </w:tabs>
        <w:jc w:val="both"/>
        <w:rPr>
          <w:sz w:val="24"/>
          <w:szCs w:val="24"/>
        </w:rPr>
      </w:pPr>
      <w:r w:rsidRPr="006067F1">
        <w:rPr>
          <w:sz w:val="24"/>
          <w:szCs w:val="24"/>
        </w:rPr>
        <w:t>Основные причины возникновения чрезвычайных ситуаций на автомобильном транспорте:</w:t>
      </w:r>
    </w:p>
    <w:p w14:paraId="4B2AA3FE" w14:textId="77777777" w:rsidR="00AC22CE" w:rsidRPr="006067F1" w:rsidRDefault="00AC22CE" w:rsidP="008E0C3F">
      <w:pPr>
        <w:pStyle w:val="ConsPlusNormal"/>
        <w:widowControl/>
        <w:tabs>
          <w:tab w:val="left" w:pos="426"/>
        </w:tabs>
        <w:jc w:val="both"/>
        <w:rPr>
          <w:sz w:val="24"/>
          <w:szCs w:val="24"/>
        </w:rPr>
      </w:pPr>
      <w:r w:rsidRPr="006067F1">
        <w:rPr>
          <w:sz w:val="24"/>
          <w:szCs w:val="24"/>
        </w:rPr>
        <w:t xml:space="preserve">- износ дорожного покрытия; </w:t>
      </w:r>
    </w:p>
    <w:p w14:paraId="3DE236B1" w14:textId="77777777" w:rsidR="00AC22CE" w:rsidRPr="006067F1" w:rsidRDefault="00AC22CE" w:rsidP="008E0C3F">
      <w:pPr>
        <w:pStyle w:val="ConsPlusNormal"/>
        <w:widowControl/>
        <w:tabs>
          <w:tab w:val="left" w:pos="426"/>
        </w:tabs>
        <w:jc w:val="both"/>
        <w:rPr>
          <w:sz w:val="24"/>
          <w:szCs w:val="24"/>
        </w:rPr>
      </w:pPr>
      <w:r w:rsidRPr="006067F1">
        <w:rPr>
          <w:sz w:val="24"/>
          <w:szCs w:val="24"/>
        </w:rPr>
        <w:t>- некачественное проведение ремонтных работ;</w:t>
      </w:r>
    </w:p>
    <w:p w14:paraId="2A5901F6" w14:textId="77777777" w:rsidR="00AC22CE" w:rsidRPr="006067F1" w:rsidRDefault="00AC22CE" w:rsidP="008E0C3F">
      <w:pPr>
        <w:pStyle w:val="1f9"/>
        <w:shd w:val="clear" w:color="auto" w:fill="FFFFFF"/>
        <w:tabs>
          <w:tab w:val="left" w:pos="426"/>
        </w:tabs>
        <w:spacing w:before="0" w:after="0"/>
        <w:ind w:firstLine="720"/>
        <w:jc w:val="both"/>
        <w:rPr>
          <w:rFonts w:ascii="Arial" w:hAnsi="Arial" w:cs="Arial"/>
          <w:color w:val="auto"/>
          <w:lang w:val="ru-RU"/>
        </w:rPr>
      </w:pPr>
      <w:r w:rsidRPr="006067F1">
        <w:rPr>
          <w:rFonts w:ascii="Arial" w:hAnsi="Arial" w:cs="Arial"/>
          <w:color w:val="auto"/>
          <w:lang w:val="ru-RU"/>
        </w:rPr>
        <w:lastRenderedPageBreak/>
        <w:t>- недостаточный контроль коммунальных служб за состоянием дорожного покрытия в зимний период и т.д.</w:t>
      </w:r>
    </w:p>
    <w:p w14:paraId="33AD1628" w14:textId="77777777" w:rsidR="00AC22CE" w:rsidRPr="006067F1" w:rsidRDefault="00AC22CE" w:rsidP="006067F1">
      <w:pPr>
        <w:pStyle w:val="1f9"/>
        <w:shd w:val="clear" w:color="auto" w:fill="FFFFFF"/>
        <w:tabs>
          <w:tab w:val="left" w:pos="426"/>
        </w:tabs>
        <w:spacing w:before="0" w:after="0"/>
        <w:ind w:left="426" w:firstLine="708"/>
        <w:jc w:val="both"/>
        <w:rPr>
          <w:rFonts w:ascii="Arial" w:hAnsi="Arial" w:cs="Arial"/>
          <w:color w:val="auto"/>
          <w:lang w:val="ru-RU"/>
        </w:rPr>
      </w:pPr>
    </w:p>
    <w:p w14:paraId="1237C391" w14:textId="77777777" w:rsidR="00AC22CE" w:rsidRPr="006067F1" w:rsidRDefault="00AC22CE" w:rsidP="006067F1">
      <w:pPr>
        <w:pStyle w:val="1f9"/>
        <w:shd w:val="clear" w:color="auto" w:fill="FFFFFF"/>
        <w:tabs>
          <w:tab w:val="left" w:pos="426"/>
        </w:tabs>
        <w:spacing w:before="0" w:after="0"/>
        <w:ind w:left="426" w:firstLine="708"/>
        <w:jc w:val="both"/>
        <w:rPr>
          <w:rFonts w:ascii="Arial" w:hAnsi="Arial" w:cs="Arial"/>
          <w:color w:val="auto"/>
          <w:lang w:val="ru-RU"/>
        </w:rPr>
      </w:pPr>
      <w:r w:rsidRPr="006067F1">
        <w:rPr>
          <w:rFonts w:ascii="Arial" w:eastAsia="Arial" w:hAnsi="Arial" w:cs="Arial"/>
          <w:color w:val="auto"/>
          <w:shd w:val="clear" w:color="auto" w:fill="FFFFFF"/>
          <w:lang w:val="ru-RU"/>
        </w:rPr>
        <w:t>Наиболее опасные перевозимые ядовитые вещества, которые в случае аварии несут угрозу жизни и здоровью людей</w:t>
      </w:r>
    </w:p>
    <w:tbl>
      <w:tblPr>
        <w:tblW w:w="5000" w:type="pct"/>
        <w:tblLook w:val="0000" w:firstRow="0" w:lastRow="0" w:firstColumn="0" w:lastColumn="0" w:noHBand="0" w:noVBand="0"/>
      </w:tblPr>
      <w:tblGrid>
        <w:gridCol w:w="2141"/>
        <w:gridCol w:w="1936"/>
        <w:gridCol w:w="1898"/>
        <w:gridCol w:w="1897"/>
        <w:gridCol w:w="1983"/>
      </w:tblGrid>
      <w:tr w:rsidR="006067F1" w:rsidRPr="008E0C3F" w14:paraId="4B8B3CC4" w14:textId="77777777" w:rsidTr="008E0C3F">
        <w:tc>
          <w:tcPr>
            <w:tcW w:w="1075" w:type="pct"/>
            <w:tcBorders>
              <w:top w:val="single" w:sz="4" w:space="0" w:color="000000"/>
              <w:left w:val="single" w:sz="4" w:space="0" w:color="000000"/>
              <w:bottom w:val="single" w:sz="4" w:space="0" w:color="000000"/>
              <w:right w:val="single" w:sz="4" w:space="0" w:color="000000"/>
            </w:tcBorders>
            <w:shd w:val="clear" w:color="auto" w:fill="auto"/>
          </w:tcPr>
          <w:p w14:paraId="00564CA6"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Наименование, характеристика</w:t>
            </w:r>
          </w:p>
          <w:p w14:paraId="09C72DE9"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СДЯВ</w:t>
            </w:r>
          </w:p>
        </w:tc>
        <w:tc>
          <w:tcPr>
            <w:tcW w:w="1113" w:type="pct"/>
            <w:tcBorders>
              <w:top w:val="single" w:sz="4" w:space="0" w:color="000000"/>
              <w:left w:val="single" w:sz="4" w:space="0" w:color="000000"/>
              <w:bottom w:val="single" w:sz="4" w:space="0" w:color="000000"/>
              <w:right w:val="single" w:sz="4" w:space="0" w:color="000000"/>
            </w:tcBorders>
            <w:shd w:val="clear" w:color="auto" w:fill="auto"/>
          </w:tcPr>
          <w:p w14:paraId="39390090"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Токсичное действие на человека</w:t>
            </w:r>
          </w:p>
        </w:tc>
        <w:tc>
          <w:tcPr>
            <w:tcW w:w="1094" w:type="pct"/>
            <w:tcBorders>
              <w:top w:val="single" w:sz="4" w:space="0" w:color="000000"/>
              <w:left w:val="single" w:sz="4" w:space="0" w:color="000000"/>
              <w:bottom w:val="single" w:sz="4" w:space="0" w:color="000000"/>
              <w:right w:val="single" w:sz="4" w:space="0" w:color="000000"/>
            </w:tcBorders>
            <w:shd w:val="clear" w:color="auto" w:fill="auto"/>
          </w:tcPr>
          <w:p w14:paraId="5AD77004"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Защита</w:t>
            </w:r>
          </w:p>
        </w:tc>
        <w:tc>
          <w:tcPr>
            <w:tcW w:w="1093" w:type="pct"/>
            <w:tcBorders>
              <w:top w:val="single" w:sz="4" w:space="0" w:color="000000"/>
              <w:left w:val="single" w:sz="4" w:space="0" w:color="000000"/>
              <w:bottom w:val="single" w:sz="4" w:space="0" w:color="000000"/>
              <w:right w:val="single" w:sz="4" w:space="0" w:color="000000"/>
            </w:tcBorders>
            <w:shd w:val="clear" w:color="auto" w:fill="auto"/>
          </w:tcPr>
          <w:p w14:paraId="15F12099"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Оказание первой помощи</w:t>
            </w:r>
          </w:p>
        </w:tc>
        <w:tc>
          <w:tcPr>
            <w:tcW w:w="625" w:type="pct"/>
            <w:tcBorders>
              <w:top w:val="single" w:sz="4" w:space="0" w:color="000000"/>
              <w:left w:val="single" w:sz="4" w:space="0" w:color="000000"/>
              <w:bottom w:val="single" w:sz="4" w:space="0" w:color="000000"/>
              <w:right w:val="single" w:sz="4" w:space="0" w:color="000000"/>
            </w:tcBorders>
            <w:shd w:val="clear" w:color="auto" w:fill="auto"/>
          </w:tcPr>
          <w:p w14:paraId="5E7C4A92"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Обеззараживание</w:t>
            </w:r>
          </w:p>
          <w:p w14:paraId="6145BDB2"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r>
      <w:tr w:rsidR="006067F1" w:rsidRPr="008E0C3F" w14:paraId="648C7ECF" w14:textId="77777777" w:rsidTr="008E0C3F">
        <w:tc>
          <w:tcPr>
            <w:tcW w:w="1075" w:type="pct"/>
            <w:tcBorders>
              <w:top w:val="single" w:sz="4" w:space="0" w:color="000000"/>
              <w:left w:val="single" w:sz="4" w:space="0" w:color="000000"/>
              <w:bottom w:val="single" w:sz="4" w:space="0" w:color="000000"/>
              <w:right w:val="single" w:sz="4" w:space="0" w:color="000000"/>
            </w:tcBorders>
            <w:shd w:val="clear" w:color="auto" w:fill="auto"/>
          </w:tcPr>
          <w:p w14:paraId="37A702A5" w14:textId="77777777" w:rsidR="00AC22CE" w:rsidRPr="008E0C3F" w:rsidRDefault="00AC22CE" w:rsidP="008E0C3F">
            <w:pPr>
              <w:tabs>
                <w:tab w:val="left" w:pos="426"/>
              </w:tabs>
              <w:autoSpaceDE w:val="0"/>
              <w:ind w:firstLine="0"/>
              <w:rPr>
                <w:rFonts w:cs="Arial"/>
                <w:sz w:val="20"/>
                <w:szCs w:val="20"/>
              </w:rPr>
            </w:pPr>
            <w:r w:rsidRPr="008E0C3F">
              <w:rPr>
                <w:rFonts w:cs="Arial"/>
                <w:bCs/>
                <w:sz w:val="20"/>
                <w:szCs w:val="20"/>
              </w:rPr>
              <w:t xml:space="preserve">ХЛОР - </w:t>
            </w:r>
            <w:r w:rsidRPr="008E0C3F">
              <w:rPr>
                <w:rFonts w:cs="Arial"/>
                <w:sz w:val="20"/>
                <w:szCs w:val="20"/>
              </w:rPr>
              <w:t>зеленовато-желтый газ, с резким удушливым запахом, Ткип.-34</w:t>
            </w:r>
            <w:r w:rsidRPr="008E0C3F">
              <w:rPr>
                <w:rFonts w:cs="Arial"/>
                <w:sz w:val="20"/>
                <w:szCs w:val="20"/>
                <w:vertAlign w:val="superscript"/>
              </w:rPr>
              <w:t>о</w:t>
            </w:r>
            <w:r w:rsidRPr="008E0C3F">
              <w:rPr>
                <w:rFonts w:cs="Arial"/>
                <w:sz w:val="20"/>
                <w:szCs w:val="20"/>
              </w:rPr>
              <w:t>С. Тяжелее воздуха. При испарении и соединении с водяными парами дымит, застаивается на нижних этажах зданий, в низинах. Применяется для хлорирования воды, для получения пластмасс, инсектицидов, растворителей, дезинфицирующих, отбеливающих, моющих средств; в производстве глицерина, окиси этилена и др.; в металлургии - для хлорирующего обжига руд цветных металлов.</w:t>
            </w:r>
          </w:p>
        </w:tc>
        <w:tc>
          <w:tcPr>
            <w:tcW w:w="1113" w:type="pct"/>
            <w:tcBorders>
              <w:top w:val="single" w:sz="4" w:space="0" w:color="000000"/>
              <w:left w:val="single" w:sz="4" w:space="0" w:color="000000"/>
              <w:bottom w:val="single" w:sz="4" w:space="0" w:color="000000"/>
              <w:right w:val="single" w:sz="4" w:space="0" w:color="000000"/>
            </w:tcBorders>
            <w:shd w:val="clear" w:color="auto" w:fill="auto"/>
          </w:tcPr>
          <w:p w14:paraId="1D1D4CCF"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 xml:space="preserve">Поражение вызывает резкую боль в груди, сухой кашель, рвоту, нарушение координации движений, одышку, резь в глазах, слезотечение. При вдыхании высоких концентраций возможен смертельный исход. </w:t>
            </w:r>
          </w:p>
          <w:p w14:paraId="08186503"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c>
          <w:tcPr>
            <w:tcW w:w="1094" w:type="pct"/>
            <w:tcBorders>
              <w:top w:val="single" w:sz="4" w:space="0" w:color="000000"/>
              <w:left w:val="single" w:sz="4" w:space="0" w:color="000000"/>
              <w:bottom w:val="single" w:sz="4" w:space="0" w:color="000000"/>
              <w:right w:val="single" w:sz="4" w:space="0" w:color="000000"/>
            </w:tcBorders>
            <w:shd w:val="clear" w:color="auto" w:fill="auto"/>
          </w:tcPr>
          <w:p w14:paraId="2AE7E654"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 xml:space="preserve">Изолирующий противогаз. Промышленный противогаз типа В, БКФ, М. При их отсутствии гражданские противогазы всех типов; камеры защитные детские. </w:t>
            </w:r>
          </w:p>
          <w:p w14:paraId="1D7BEDDF"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 xml:space="preserve">Из подручных средств могут быть использованы ватно-марлевые повязки, шарфы, платки, предварительно смоченные 2% раствором питьевой соды или водой. </w:t>
            </w:r>
          </w:p>
        </w:tc>
        <w:tc>
          <w:tcPr>
            <w:tcW w:w="1093" w:type="pct"/>
            <w:tcBorders>
              <w:top w:val="single" w:sz="4" w:space="0" w:color="000000"/>
              <w:left w:val="single" w:sz="4" w:space="0" w:color="000000"/>
              <w:bottom w:val="single" w:sz="4" w:space="0" w:color="000000"/>
              <w:right w:val="single" w:sz="4" w:space="0" w:color="000000"/>
            </w:tcBorders>
            <w:shd w:val="clear" w:color="auto" w:fill="auto"/>
          </w:tcPr>
          <w:p w14:paraId="3661572F"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Простейшие средства защиты кожи - плащ, накидка. Надеть противогаз, немедленно вынести пострадавшего из опасной зоны, освободить от одежды, стесняющей дыхание, создать покой. Транспортировка пораженного только лежа. При остановке дыхания - искусственное дыхание, лучше методом "рот в рот".</w:t>
            </w:r>
          </w:p>
        </w:tc>
        <w:tc>
          <w:tcPr>
            <w:tcW w:w="625" w:type="pct"/>
            <w:tcBorders>
              <w:top w:val="single" w:sz="4" w:space="0" w:color="000000"/>
              <w:left w:val="single" w:sz="4" w:space="0" w:color="000000"/>
              <w:bottom w:val="single" w:sz="4" w:space="0" w:color="000000"/>
              <w:right w:val="single" w:sz="4" w:space="0" w:color="000000"/>
            </w:tcBorders>
            <w:shd w:val="clear" w:color="auto" w:fill="auto"/>
          </w:tcPr>
          <w:p w14:paraId="4F5A7160"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Теплое питье. Гашеная известь, щелочные растворы, вода.</w:t>
            </w:r>
          </w:p>
          <w:p w14:paraId="5BBC5EC4"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r>
      <w:tr w:rsidR="006067F1" w:rsidRPr="008E0C3F" w14:paraId="4EEFAEC6" w14:textId="77777777" w:rsidTr="008E0C3F">
        <w:tc>
          <w:tcPr>
            <w:tcW w:w="1075" w:type="pct"/>
            <w:tcBorders>
              <w:top w:val="single" w:sz="4" w:space="0" w:color="000000"/>
              <w:left w:val="single" w:sz="4" w:space="0" w:color="000000"/>
              <w:bottom w:val="single" w:sz="4" w:space="0" w:color="000000"/>
              <w:right w:val="single" w:sz="4" w:space="0" w:color="000000"/>
            </w:tcBorders>
            <w:shd w:val="clear" w:color="auto" w:fill="auto"/>
          </w:tcPr>
          <w:p w14:paraId="7CE9C3D5" w14:textId="77777777" w:rsidR="00AC22CE" w:rsidRPr="008E0C3F" w:rsidRDefault="00AC22CE" w:rsidP="008E0C3F">
            <w:pPr>
              <w:tabs>
                <w:tab w:val="left" w:pos="426"/>
              </w:tabs>
              <w:autoSpaceDE w:val="0"/>
              <w:ind w:firstLine="0"/>
              <w:rPr>
                <w:rFonts w:cs="Arial"/>
                <w:sz w:val="20"/>
                <w:szCs w:val="20"/>
              </w:rPr>
            </w:pPr>
            <w:r w:rsidRPr="008E0C3F">
              <w:rPr>
                <w:rFonts w:cs="Arial"/>
                <w:bCs/>
                <w:sz w:val="20"/>
                <w:szCs w:val="20"/>
              </w:rPr>
              <w:t xml:space="preserve">АММИАК - </w:t>
            </w:r>
            <w:r w:rsidRPr="008E0C3F">
              <w:rPr>
                <w:rFonts w:cs="Arial"/>
                <w:sz w:val="20"/>
                <w:szCs w:val="20"/>
              </w:rPr>
              <w:t>бесцветный газ с резким удушливым запахом, Ткип. - 33</w:t>
            </w:r>
            <w:r w:rsidRPr="008E0C3F">
              <w:rPr>
                <w:rFonts w:cs="Arial"/>
                <w:sz w:val="20"/>
                <w:szCs w:val="20"/>
                <w:vertAlign w:val="superscript"/>
              </w:rPr>
              <w:t>о</w:t>
            </w:r>
            <w:r w:rsidRPr="008E0C3F">
              <w:rPr>
                <w:rFonts w:cs="Arial"/>
                <w:sz w:val="20"/>
                <w:szCs w:val="20"/>
              </w:rPr>
              <w:t xml:space="preserve">С. Легче воздуха, хорошо растворим в воде. Проникает в верхние этажи зданий. Применяется для производства азотной кислоты, нитрата и сульфата аммония, жидких удобрений (аммиакатов), мочевины, соды, в органическом </w:t>
            </w:r>
            <w:r w:rsidRPr="008E0C3F">
              <w:rPr>
                <w:rFonts w:cs="Arial"/>
                <w:sz w:val="20"/>
                <w:szCs w:val="20"/>
              </w:rPr>
              <w:lastRenderedPageBreak/>
              <w:t>синтезе, при хранении тканей, светокопировании, в качестве хладагента в холодильниках, при серебрении зеркал.</w:t>
            </w:r>
          </w:p>
        </w:tc>
        <w:tc>
          <w:tcPr>
            <w:tcW w:w="1113" w:type="pct"/>
            <w:tcBorders>
              <w:top w:val="single" w:sz="4" w:space="0" w:color="000000"/>
              <w:left w:val="single" w:sz="4" w:space="0" w:color="000000"/>
              <w:bottom w:val="single" w:sz="4" w:space="0" w:color="000000"/>
              <w:right w:val="single" w:sz="4" w:space="0" w:color="000000"/>
            </w:tcBorders>
            <w:shd w:val="clear" w:color="auto" w:fill="auto"/>
          </w:tcPr>
          <w:p w14:paraId="2F0AAD27"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 xml:space="preserve">Сильно раздражает органы дыхания, глаза, кожу. Признаки отравления: учащенное сердцебиение, нарушение частоты пульса, насморк, кашель, резь в глазах и слезотечение, тошнота, нарушение координации движений, бредовое состояние. При </w:t>
            </w:r>
            <w:r w:rsidRPr="008E0C3F">
              <w:rPr>
                <w:rFonts w:cs="Arial"/>
                <w:sz w:val="20"/>
                <w:szCs w:val="20"/>
              </w:rPr>
              <w:lastRenderedPageBreak/>
              <w:t>вдыхании высоких концентраций возможен смертельный исход.</w:t>
            </w:r>
          </w:p>
          <w:p w14:paraId="47A184DD"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c>
          <w:tcPr>
            <w:tcW w:w="1094" w:type="pct"/>
            <w:tcBorders>
              <w:top w:val="single" w:sz="4" w:space="0" w:color="000000"/>
              <w:left w:val="single" w:sz="4" w:space="0" w:color="000000"/>
              <w:bottom w:val="single" w:sz="4" w:space="0" w:color="000000"/>
              <w:right w:val="single" w:sz="4" w:space="0" w:color="000000"/>
            </w:tcBorders>
            <w:shd w:val="clear" w:color="auto" w:fill="auto"/>
          </w:tcPr>
          <w:p w14:paraId="1A72E801"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 xml:space="preserve">Изолирующий противогаз. Промышленный противогаз марки КД, М. При их отсутствии – гражданские противогазы, ватно-марлевые повязки, шарфы, платки, предварительно смоченные водой или 5% раствором лимонной кислоты. Надеть противогаз, немедленно </w:t>
            </w:r>
            <w:r w:rsidRPr="008E0C3F">
              <w:rPr>
                <w:rFonts w:cs="Arial"/>
                <w:sz w:val="20"/>
                <w:szCs w:val="20"/>
              </w:rPr>
              <w:lastRenderedPageBreak/>
              <w:t>вынести пострадавшего из опасной зоны, дать вдыхать теплые водяные пары (лучше с добавлением уксуса или нескольких кристаллов лимонной кислоты).</w:t>
            </w:r>
          </w:p>
        </w:tc>
        <w:tc>
          <w:tcPr>
            <w:tcW w:w="1093" w:type="pct"/>
            <w:tcBorders>
              <w:top w:val="single" w:sz="4" w:space="0" w:color="000000"/>
              <w:left w:val="single" w:sz="4" w:space="0" w:color="000000"/>
              <w:bottom w:val="single" w:sz="4" w:space="0" w:color="000000"/>
              <w:right w:val="single" w:sz="4" w:space="0" w:color="000000"/>
            </w:tcBorders>
            <w:shd w:val="clear" w:color="auto" w:fill="auto"/>
          </w:tcPr>
          <w:p w14:paraId="453B4069"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Тщательно промыть глаза водой. При попадании на кожу обильно обмыть водой, при появлении ожогов наложить повязку. При остановке дыхания сделать искусственное дыхание, лучше методом "рот в рот".</w:t>
            </w:r>
          </w:p>
          <w:p w14:paraId="0D22D204"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c>
          <w:tcPr>
            <w:tcW w:w="625" w:type="pct"/>
            <w:tcBorders>
              <w:top w:val="single" w:sz="4" w:space="0" w:color="000000"/>
              <w:left w:val="single" w:sz="4" w:space="0" w:color="000000"/>
              <w:bottom w:val="single" w:sz="4" w:space="0" w:color="000000"/>
              <w:right w:val="single" w:sz="4" w:space="0" w:color="000000"/>
            </w:tcBorders>
            <w:shd w:val="clear" w:color="auto" w:fill="auto"/>
          </w:tcPr>
          <w:p w14:paraId="0BDF9D14"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Вода, растворы кислот в воде.</w:t>
            </w:r>
          </w:p>
          <w:p w14:paraId="1C99AF88"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r>
      <w:tr w:rsidR="006067F1" w:rsidRPr="008E0C3F" w14:paraId="21EE529D" w14:textId="77777777" w:rsidTr="008E0C3F">
        <w:tc>
          <w:tcPr>
            <w:tcW w:w="1075" w:type="pct"/>
            <w:tcBorders>
              <w:top w:val="single" w:sz="4" w:space="0" w:color="000000"/>
              <w:left w:val="single" w:sz="4" w:space="0" w:color="000000"/>
              <w:bottom w:val="single" w:sz="4" w:space="0" w:color="000000"/>
              <w:right w:val="single" w:sz="4" w:space="0" w:color="000000"/>
            </w:tcBorders>
            <w:shd w:val="clear" w:color="auto" w:fill="auto"/>
          </w:tcPr>
          <w:p w14:paraId="5C10CEE0" w14:textId="77777777" w:rsidR="00AC22CE" w:rsidRPr="008E0C3F" w:rsidRDefault="00AC22CE" w:rsidP="008E0C3F">
            <w:pPr>
              <w:tabs>
                <w:tab w:val="left" w:pos="426"/>
              </w:tabs>
              <w:autoSpaceDE w:val="0"/>
              <w:ind w:firstLine="0"/>
              <w:rPr>
                <w:rFonts w:cs="Arial"/>
                <w:sz w:val="20"/>
                <w:szCs w:val="20"/>
              </w:rPr>
            </w:pPr>
            <w:r w:rsidRPr="008E0C3F">
              <w:rPr>
                <w:rFonts w:cs="Arial"/>
                <w:bCs/>
                <w:sz w:val="20"/>
                <w:szCs w:val="20"/>
              </w:rPr>
              <w:t xml:space="preserve">АКРИЛОНИТРИЛ - </w:t>
            </w:r>
            <w:r w:rsidRPr="008E0C3F">
              <w:rPr>
                <w:rFonts w:cs="Arial"/>
                <w:sz w:val="20"/>
                <w:szCs w:val="20"/>
              </w:rPr>
              <w:t>бесцветная жидкость со слабым запахом. Ткип. - 77,3</w:t>
            </w:r>
            <w:r w:rsidRPr="008E0C3F">
              <w:rPr>
                <w:rFonts w:cs="Arial"/>
                <w:sz w:val="20"/>
                <w:szCs w:val="20"/>
                <w:vertAlign w:val="superscript"/>
              </w:rPr>
              <w:t>о</w:t>
            </w:r>
            <w:r w:rsidRPr="008E0C3F">
              <w:rPr>
                <w:rFonts w:cs="Arial"/>
                <w:sz w:val="20"/>
                <w:szCs w:val="20"/>
              </w:rPr>
              <w:t>С. Относительная плотность - 0,8. Применяется в производстве синтетических волокон, синтетического каучука и полимеризационных пластмасс; в синтезе красителей, лекарственных препаратов; как инсектицид (вентокс) и для окуривания зерна.</w:t>
            </w:r>
          </w:p>
          <w:p w14:paraId="0BDD4543"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c>
          <w:tcPr>
            <w:tcW w:w="1113" w:type="pct"/>
            <w:tcBorders>
              <w:top w:val="single" w:sz="4" w:space="0" w:color="000000"/>
              <w:left w:val="single" w:sz="4" w:space="0" w:color="000000"/>
              <w:bottom w:val="single" w:sz="4" w:space="0" w:color="000000"/>
              <w:right w:val="single" w:sz="4" w:space="0" w:color="000000"/>
            </w:tcBorders>
            <w:shd w:val="clear" w:color="auto" w:fill="auto"/>
          </w:tcPr>
          <w:p w14:paraId="42B6E5AB"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Симптомы острого отравления: головная боль, слабость, тошнота, рвота, головокружение, одышка потливость, понос. В тяжелых и смертельных случаях - сильная одышка, судороги, тахикардия, понижение температуры тела, потеря сознания. В легких случаях - беспокойство, слабость, головная боль, тошнота, рвотные движения, боли в желудке. При действии на кожу вызывает ожоги.</w:t>
            </w:r>
          </w:p>
        </w:tc>
        <w:tc>
          <w:tcPr>
            <w:tcW w:w="1094" w:type="pct"/>
            <w:tcBorders>
              <w:top w:val="single" w:sz="4" w:space="0" w:color="000000"/>
              <w:left w:val="single" w:sz="4" w:space="0" w:color="000000"/>
              <w:bottom w:val="single" w:sz="4" w:space="0" w:color="000000"/>
              <w:right w:val="single" w:sz="4" w:space="0" w:color="000000"/>
            </w:tcBorders>
            <w:shd w:val="clear" w:color="auto" w:fill="auto"/>
          </w:tcPr>
          <w:p w14:paraId="7D95B226"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Фильтрующий промышленный противогаз марки А (большая коробка); при подозрении на наличие синильной кислоты специальный фильтрующий противогаз марки В (с желтой коробкой) типа БК. При наличии высоких концентраций -шланговый или изолирующий противогаз. Надеть противогаз, немедленно вынести пострадавшего из опасной зоны.</w:t>
            </w:r>
          </w:p>
        </w:tc>
        <w:tc>
          <w:tcPr>
            <w:tcW w:w="1093" w:type="pct"/>
            <w:tcBorders>
              <w:top w:val="single" w:sz="4" w:space="0" w:color="000000"/>
              <w:left w:val="single" w:sz="4" w:space="0" w:color="000000"/>
              <w:bottom w:val="single" w:sz="4" w:space="0" w:color="000000"/>
              <w:right w:val="single" w:sz="4" w:space="0" w:color="000000"/>
            </w:tcBorders>
            <w:shd w:val="clear" w:color="auto" w:fill="auto"/>
          </w:tcPr>
          <w:p w14:paraId="72E0649F"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 xml:space="preserve">Немедленно дать вдыхать амилнитрит (на ватке из ампулы) в течение 15-20 секунд, повторять каждые 2-3 минуты. Свежий воздух, тепло, покой. Снять загрязненную одежду, обмыть теплой водой с мылом. Следить за кровяным давлением. Вдыхание увлажненного кислорода. По показаниям - искусственное дыхание, сердечные средства. При отравлении через рот немедленно вызвать рвоту, промыть желудок раствором перманганата калия (2 г на 1 л воды) или 2% раствором соды. На коже - спиртовым раствором бриллиантовой зелени или метиленовой сини. Пораженные глаза промыть струей чистой воды (10-15 мин), закапать 1-2 </w:t>
            </w:r>
            <w:r w:rsidRPr="008E0C3F">
              <w:rPr>
                <w:rFonts w:cs="Arial"/>
                <w:sz w:val="20"/>
                <w:szCs w:val="20"/>
              </w:rPr>
              <w:lastRenderedPageBreak/>
              <w:t>капли 2% раствора новокаина. При раздражении верхних дыхательных путей - содовые или масляные с ментолом ингаляции, теплое молоко с боржомом или содой.</w:t>
            </w:r>
          </w:p>
        </w:tc>
        <w:tc>
          <w:tcPr>
            <w:tcW w:w="625" w:type="pct"/>
            <w:tcBorders>
              <w:top w:val="single" w:sz="4" w:space="0" w:color="000000"/>
              <w:left w:val="single" w:sz="4" w:space="0" w:color="000000"/>
              <w:bottom w:val="single" w:sz="4" w:space="0" w:color="000000"/>
              <w:right w:val="single" w:sz="4" w:space="0" w:color="000000"/>
            </w:tcBorders>
            <w:shd w:val="clear" w:color="auto" w:fill="auto"/>
          </w:tcPr>
          <w:p w14:paraId="25811BAD"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Разливы обеззараживаются 10% раствором щелочи или сжигании в керосине.</w:t>
            </w:r>
          </w:p>
          <w:p w14:paraId="650F95AF"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r>
      <w:tr w:rsidR="006067F1" w:rsidRPr="008E0C3F" w14:paraId="59E13BE4" w14:textId="77777777" w:rsidTr="008E0C3F">
        <w:tc>
          <w:tcPr>
            <w:tcW w:w="1075" w:type="pct"/>
            <w:tcBorders>
              <w:top w:val="single" w:sz="4" w:space="0" w:color="000000"/>
              <w:left w:val="single" w:sz="4" w:space="0" w:color="000000"/>
              <w:bottom w:val="single" w:sz="4" w:space="0" w:color="000000"/>
              <w:right w:val="single" w:sz="4" w:space="0" w:color="000000"/>
            </w:tcBorders>
            <w:shd w:val="clear" w:color="auto" w:fill="auto"/>
          </w:tcPr>
          <w:p w14:paraId="4EE40410" w14:textId="77777777" w:rsidR="00AC22CE" w:rsidRPr="008E0C3F" w:rsidRDefault="00AC22CE" w:rsidP="008E0C3F">
            <w:pPr>
              <w:tabs>
                <w:tab w:val="left" w:pos="426"/>
              </w:tabs>
              <w:autoSpaceDE w:val="0"/>
              <w:ind w:firstLine="0"/>
              <w:rPr>
                <w:rFonts w:cs="Arial"/>
                <w:sz w:val="20"/>
                <w:szCs w:val="20"/>
              </w:rPr>
            </w:pPr>
            <w:r w:rsidRPr="008E0C3F">
              <w:rPr>
                <w:rFonts w:cs="Arial"/>
                <w:bCs/>
                <w:sz w:val="20"/>
                <w:szCs w:val="20"/>
              </w:rPr>
              <w:t xml:space="preserve">СЕРНИСТЫЙ АНГИДРИД - </w:t>
            </w:r>
            <w:r w:rsidRPr="008E0C3F">
              <w:rPr>
                <w:rFonts w:cs="Arial"/>
                <w:sz w:val="20"/>
                <w:szCs w:val="20"/>
              </w:rPr>
              <w:t>бесцветный газ с резким запахом, тяжелее воздуха. При комнатной температуре бесцветная подвижная жидкость, Ткип. -10,1</w:t>
            </w:r>
            <w:r w:rsidRPr="008E0C3F">
              <w:rPr>
                <w:rFonts w:cs="Arial"/>
                <w:sz w:val="20"/>
                <w:szCs w:val="20"/>
                <w:vertAlign w:val="superscript"/>
              </w:rPr>
              <w:t>о</w:t>
            </w:r>
            <w:r w:rsidRPr="008E0C3F">
              <w:rPr>
                <w:rFonts w:cs="Arial"/>
                <w:sz w:val="20"/>
                <w:szCs w:val="20"/>
              </w:rPr>
              <w:t>С. Применяется как сырье для получения серной кислоты, сульфида натрия; для отбеливания целлюлозы, шерсти, щелка, сахара; как консервант; в качестве хладагента; в некоторых производствах органической химии; для дезинфекции.</w:t>
            </w:r>
          </w:p>
        </w:tc>
        <w:tc>
          <w:tcPr>
            <w:tcW w:w="1113" w:type="pct"/>
            <w:tcBorders>
              <w:top w:val="single" w:sz="4" w:space="0" w:color="000000"/>
              <w:left w:val="single" w:sz="4" w:space="0" w:color="000000"/>
              <w:bottom w:val="single" w:sz="4" w:space="0" w:color="000000"/>
              <w:right w:val="single" w:sz="4" w:space="0" w:color="000000"/>
            </w:tcBorders>
            <w:shd w:val="clear" w:color="auto" w:fill="auto"/>
          </w:tcPr>
          <w:p w14:paraId="1C7CA80A"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Раздражает дыхательные пути, вызывая спазм бронхов, при неблагоприятных условиях может вызвать массовое отравление населения. Однократное вдыхание очень высоких концентраций приводит к одышке, синюхе и расстройству сознания. Острые отравления со смертельным исходом редки. При отравлении у людей наблюдается сильная колющая боль в носу, чихание, кашель, при более длительном воздействии наблюдается рвота.</w:t>
            </w:r>
          </w:p>
        </w:tc>
        <w:tc>
          <w:tcPr>
            <w:tcW w:w="1094" w:type="pct"/>
            <w:tcBorders>
              <w:top w:val="single" w:sz="4" w:space="0" w:color="000000"/>
              <w:left w:val="single" w:sz="4" w:space="0" w:color="000000"/>
              <w:bottom w:val="single" w:sz="4" w:space="0" w:color="000000"/>
              <w:right w:val="single" w:sz="4" w:space="0" w:color="000000"/>
            </w:tcBorders>
            <w:shd w:val="clear" w:color="auto" w:fill="auto"/>
          </w:tcPr>
          <w:p w14:paraId="75475362"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Фильтрующий промышленный противогаз марки В или В с фильтром, БКФ, простейшие средства защиты кожи - плащ, накидка. Надеть противогаз. Вынести пострадавшего на свежий воздух, освободить от стесняющей одежды.</w:t>
            </w:r>
          </w:p>
        </w:tc>
        <w:tc>
          <w:tcPr>
            <w:tcW w:w="1093" w:type="pct"/>
            <w:tcBorders>
              <w:top w:val="single" w:sz="4" w:space="0" w:color="000000"/>
              <w:left w:val="single" w:sz="4" w:space="0" w:color="000000"/>
              <w:bottom w:val="single" w:sz="4" w:space="0" w:color="000000"/>
              <w:right w:val="single" w:sz="4" w:space="0" w:color="000000"/>
            </w:tcBorders>
            <w:shd w:val="clear" w:color="auto" w:fill="auto"/>
          </w:tcPr>
          <w:p w14:paraId="4C56C8F1"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Ингаляции кислорода. Промывание глаз, носа; полоскание 2% раствором соды. Тепло на область шеи; пить теплое молоко с боржомом, содой, маслом и медом. Проветривание закрытых помещений.</w:t>
            </w:r>
          </w:p>
        </w:tc>
        <w:tc>
          <w:tcPr>
            <w:tcW w:w="625" w:type="pct"/>
            <w:tcBorders>
              <w:top w:val="single" w:sz="4" w:space="0" w:color="000000"/>
              <w:left w:val="single" w:sz="4" w:space="0" w:color="000000"/>
              <w:bottom w:val="single" w:sz="4" w:space="0" w:color="000000"/>
              <w:right w:val="single" w:sz="4" w:space="0" w:color="000000"/>
            </w:tcBorders>
            <w:shd w:val="clear" w:color="auto" w:fill="auto"/>
          </w:tcPr>
          <w:p w14:paraId="3867A695"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Защитное действие оказывают глюкоза, аскорбиновая кислота.</w:t>
            </w:r>
          </w:p>
          <w:p w14:paraId="7B6E8495"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r>
      <w:tr w:rsidR="00AC22CE" w:rsidRPr="008E0C3F" w14:paraId="31B4CA15" w14:textId="77777777" w:rsidTr="008E0C3F">
        <w:tc>
          <w:tcPr>
            <w:tcW w:w="1075" w:type="pct"/>
            <w:tcBorders>
              <w:top w:val="single" w:sz="4" w:space="0" w:color="000000"/>
              <w:left w:val="single" w:sz="4" w:space="0" w:color="000000"/>
              <w:bottom w:val="single" w:sz="4" w:space="0" w:color="000000"/>
              <w:right w:val="single" w:sz="4" w:space="0" w:color="000000"/>
            </w:tcBorders>
            <w:shd w:val="clear" w:color="auto" w:fill="auto"/>
          </w:tcPr>
          <w:p w14:paraId="30C38C18" w14:textId="77777777" w:rsidR="00AC22CE" w:rsidRPr="008E0C3F" w:rsidRDefault="00AC22CE" w:rsidP="008E0C3F">
            <w:pPr>
              <w:tabs>
                <w:tab w:val="left" w:pos="426"/>
              </w:tabs>
              <w:autoSpaceDE w:val="0"/>
              <w:ind w:firstLine="0"/>
              <w:rPr>
                <w:rFonts w:cs="Arial"/>
                <w:sz w:val="20"/>
                <w:szCs w:val="20"/>
              </w:rPr>
            </w:pPr>
            <w:r w:rsidRPr="008E0C3F">
              <w:rPr>
                <w:rFonts w:cs="Arial"/>
                <w:bCs/>
                <w:sz w:val="20"/>
                <w:szCs w:val="20"/>
              </w:rPr>
              <w:t>СИНИЛЬНАЯ КИСЛОТА -</w:t>
            </w:r>
            <w:r w:rsidRPr="008E0C3F">
              <w:rPr>
                <w:rFonts w:cs="Arial"/>
                <w:sz w:val="20"/>
                <w:szCs w:val="20"/>
              </w:rPr>
              <w:t>бесцветная жидкость с запахом горького миндаля. Ткип. -26,65</w:t>
            </w:r>
            <w:r w:rsidRPr="008E0C3F">
              <w:rPr>
                <w:rFonts w:cs="Arial"/>
                <w:sz w:val="20"/>
                <w:szCs w:val="20"/>
                <w:vertAlign w:val="superscript"/>
              </w:rPr>
              <w:t>о</w:t>
            </w:r>
            <w:r w:rsidRPr="008E0C3F">
              <w:rPr>
                <w:rFonts w:cs="Arial"/>
                <w:sz w:val="20"/>
                <w:szCs w:val="20"/>
              </w:rPr>
              <w:t xml:space="preserve">С. Плотность - 0,7. Применяется в синтезе нитрильного каучука, синтетического </w:t>
            </w:r>
            <w:r w:rsidRPr="008E0C3F">
              <w:rPr>
                <w:rFonts w:cs="Arial"/>
                <w:sz w:val="20"/>
                <w:szCs w:val="20"/>
              </w:rPr>
              <w:lastRenderedPageBreak/>
              <w:t>волокна, пластмасс, органического стекла, молочной кислоты; в медицине; для дезинфекции, борьбы с грызунами, окуривания плодовых деревьев.</w:t>
            </w:r>
          </w:p>
        </w:tc>
        <w:tc>
          <w:tcPr>
            <w:tcW w:w="1113" w:type="pct"/>
            <w:tcBorders>
              <w:top w:val="single" w:sz="4" w:space="0" w:color="000000"/>
              <w:left w:val="single" w:sz="4" w:space="0" w:color="000000"/>
              <w:bottom w:val="single" w:sz="4" w:space="0" w:color="000000"/>
              <w:right w:val="single" w:sz="4" w:space="0" w:color="000000"/>
            </w:tcBorders>
            <w:shd w:val="clear" w:color="auto" w:fill="auto"/>
          </w:tcPr>
          <w:p w14:paraId="58E24EA2"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 xml:space="preserve">Вызывает нарушение тканевого дыхания вследствие блокирование дыхательных ферментов. Сначала наблюдается углубление дыхания и </w:t>
            </w:r>
            <w:r w:rsidRPr="008E0C3F">
              <w:rPr>
                <w:rFonts w:cs="Arial"/>
                <w:sz w:val="20"/>
                <w:szCs w:val="20"/>
              </w:rPr>
              <w:lastRenderedPageBreak/>
              <w:t>повышение кровяного давления, затем паралич дыхания и внезапное сильное падение кровяного давления. При высоких концентрациях человек почти мгновенно теряет сознание. При меньших концентрациях наблюдается царапанье в горле, слюнотечение, онемение рта и зева, мышечная слабость, головокружение, головная боль, тошнота, рвота.</w:t>
            </w:r>
          </w:p>
        </w:tc>
        <w:tc>
          <w:tcPr>
            <w:tcW w:w="1094" w:type="pct"/>
            <w:tcBorders>
              <w:top w:val="single" w:sz="4" w:space="0" w:color="000000"/>
              <w:left w:val="single" w:sz="4" w:space="0" w:color="000000"/>
              <w:bottom w:val="single" w:sz="4" w:space="0" w:color="000000"/>
              <w:right w:val="single" w:sz="4" w:space="0" w:color="000000"/>
            </w:tcBorders>
            <w:shd w:val="clear" w:color="auto" w:fill="auto"/>
          </w:tcPr>
          <w:p w14:paraId="7CEF757D"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 xml:space="preserve">Фильтрующий промышленный противогаз марки В, противогаз БКФ, с защитным фильтром для дымов и пыли. При очень высоких концентрациях - изолирующий противогаз. </w:t>
            </w:r>
            <w:r w:rsidRPr="008E0C3F">
              <w:rPr>
                <w:rFonts w:cs="Arial"/>
                <w:sz w:val="20"/>
                <w:szCs w:val="20"/>
              </w:rPr>
              <w:lastRenderedPageBreak/>
              <w:t>Простейшие средства защиты кожи - плащ, накидка. Надеть противогаз, применить противодымную ампулу. Вынести пострадавшего на свежий воздух, снять загрязненную одежду.</w:t>
            </w:r>
          </w:p>
        </w:tc>
        <w:tc>
          <w:tcPr>
            <w:tcW w:w="1093" w:type="pct"/>
            <w:tcBorders>
              <w:top w:val="single" w:sz="4" w:space="0" w:color="000000"/>
              <w:left w:val="single" w:sz="4" w:space="0" w:color="000000"/>
              <w:bottom w:val="single" w:sz="4" w:space="0" w:color="000000"/>
              <w:right w:val="single" w:sz="4" w:space="0" w:color="000000"/>
            </w:tcBorders>
            <w:shd w:val="clear" w:color="auto" w:fill="auto"/>
          </w:tcPr>
          <w:p w14:paraId="097B380C"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lastRenderedPageBreak/>
              <w:t>Покой, тепло. Ингаляции кислорода. При нарушении дыхания или остановке - длительное искусственное дыхание.</w:t>
            </w:r>
          </w:p>
        </w:tc>
        <w:tc>
          <w:tcPr>
            <w:tcW w:w="625" w:type="pct"/>
            <w:tcBorders>
              <w:top w:val="single" w:sz="4" w:space="0" w:color="000000"/>
              <w:left w:val="single" w:sz="4" w:space="0" w:color="000000"/>
              <w:bottom w:val="single" w:sz="4" w:space="0" w:color="000000"/>
              <w:right w:val="single" w:sz="4" w:space="0" w:color="000000"/>
            </w:tcBorders>
            <w:shd w:val="clear" w:color="auto" w:fill="auto"/>
          </w:tcPr>
          <w:p w14:paraId="5721CCBF" w14:textId="77777777" w:rsidR="00AC22CE" w:rsidRPr="008E0C3F" w:rsidRDefault="00AC22CE" w:rsidP="008E0C3F">
            <w:pPr>
              <w:tabs>
                <w:tab w:val="left" w:pos="426"/>
              </w:tabs>
              <w:autoSpaceDE w:val="0"/>
              <w:ind w:firstLine="0"/>
              <w:rPr>
                <w:rFonts w:cs="Arial"/>
                <w:sz w:val="20"/>
                <w:szCs w:val="20"/>
              </w:rPr>
            </w:pPr>
            <w:r w:rsidRPr="008E0C3F">
              <w:rPr>
                <w:rFonts w:cs="Arial"/>
                <w:sz w:val="20"/>
                <w:szCs w:val="20"/>
              </w:rPr>
              <w:t>Проветривание закрытых помещений, растворы щелочей, кислород.</w:t>
            </w:r>
          </w:p>
          <w:p w14:paraId="46B8918E" w14:textId="77777777" w:rsidR="00AC22CE" w:rsidRPr="008E0C3F" w:rsidRDefault="00AC22CE" w:rsidP="008E0C3F">
            <w:pPr>
              <w:tabs>
                <w:tab w:val="left" w:pos="426"/>
              </w:tabs>
              <w:autoSpaceDE w:val="0"/>
              <w:ind w:firstLine="0"/>
              <w:rPr>
                <w:rFonts w:eastAsia="Arial" w:cs="Arial"/>
                <w:sz w:val="20"/>
                <w:szCs w:val="20"/>
                <w:shd w:val="clear" w:color="auto" w:fill="FFFFFF"/>
              </w:rPr>
            </w:pPr>
          </w:p>
        </w:tc>
      </w:tr>
    </w:tbl>
    <w:p w14:paraId="7FB944C4" w14:textId="77777777" w:rsidR="00AC22CE" w:rsidRPr="006067F1" w:rsidRDefault="00AC22CE" w:rsidP="006067F1">
      <w:pPr>
        <w:tabs>
          <w:tab w:val="left" w:pos="426"/>
        </w:tabs>
        <w:autoSpaceDE w:val="0"/>
        <w:ind w:left="426" w:firstLine="708"/>
        <w:rPr>
          <w:rFonts w:eastAsia="Arial" w:cs="Arial"/>
          <w:shd w:val="clear" w:color="auto" w:fill="FFFFFF"/>
        </w:rPr>
      </w:pPr>
    </w:p>
    <w:p w14:paraId="01901BCD" w14:textId="36FE355C" w:rsidR="00AC22CE" w:rsidRPr="006067F1" w:rsidRDefault="006067F1" w:rsidP="008E0C3F">
      <w:pPr>
        <w:tabs>
          <w:tab w:val="left" w:pos="-284"/>
        </w:tabs>
        <w:autoSpaceDE w:val="0"/>
        <w:ind w:firstLine="708"/>
        <w:rPr>
          <w:rFonts w:cs="Arial"/>
        </w:rPr>
      </w:pPr>
      <w:r w:rsidRPr="006067F1">
        <w:rPr>
          <w:rFonts w:cs="Arial"/>
          <w:shd w:val="clear" w:color="auto" w:fill="FFFFFF"/>
        </w:rPr>
        <w:t xml:space="preserve"> </w:t>
      </w:r>
      <w:r w:rsidR="00AC22CE" w:rsidRPr="006067F1">
        <w:rPr>
          <w:rFonts w:cs="Arial"/>
        </w:rPr>
        <w:t>Следует помнить, что СДЯВ тяжелее воздуха будут проникать в подвальные помещения и нижние этажи зданий, в низины и овраги, а СДЯВ легче воздуха, наоборот, будут заполнять более высокие этажи зданий. При движении на зараженной местности необходимо строго соблюдать следующие правила:</w:t>
      </w:r>
    </w:p>
    <w:p w14:paraId="1087400C" w14:textId="77777777" w:rsidR="00AC22CE" w:rsidRPr="006067F1" w:rsidRDefault="00AC22CE" w:rsidP="008E0C3F">
      <w:pPr>
        <w:tabs>
          <w:tab w:val="left" w:pos="-284"/>
        </w:tabs>
        <w:autoSpaceDE w:val="0"/>
        <w:ind w:firstLine="708"/>
        <w:rPr>
          <w:rFonts w:cs="Arial"/>
        </w:rPr>
      </w:pPr>
      <w:r w:rsidRPr="006067F1">
        <w:rPr>
          <w:rFonts w:cs="Arial"/>
        </w:rPr>
        <w:t>- двигаться быстро, но не бежать и не поднимать пыли;</w:t>
      </w:r>
    </w:p>
    <w:p w14:paraId="2FB0C528" w14:textId="77777777" w:rsidR="00AC22CE" w:rsidRPr="006067F1" w:rsidRDefault="00AC22CE" w:rsidP="008E0C3F">
      <w:pPr>
        <w:tabs>
          <w:tab w:val="left" w:pos="-284"/>
        </w:tabs>
        <w:autoSpaceDE w:val="0"/>
        <w:ind w:firstLine="708"/>
        <w:rPr>
          <w:rFonts w:cs="Arial"/>
        </w:rPr>
      </w:pPr>
      <w:r w:rsidRPr="006067F1">
        <w:rPr>
          <w:rFonts w:cs="Arial"/>
        </w:rPr>
        <w:t>- не прислоняться к зданиям и не касаться окружающих предметов;</w:t>
      </w:r>
    </w:p>
    <w:p w14:paraId="2B8868BC" w14:textId="77777777" w:rsidR="00AC22CE" w:rsidRPr="006067F1" w:rsidRDefault="00AC22CE" w:rsidP="008E0C3F">
      <w:pPr>
        <w:tabs>
          <w:tab w:val="left" w:pos="-284"/>
        </w:tabs>
        <w:autoSpaceDE w:val="0"/>
        <w:ind w:firstLine="708"/>
        <w:rPr>
          <w:rFonts w:cs="Arial"/>
        </w:rPr>
      </w:pPr>
      <w:r w:rsidRPr="006067F1">
        <w:rPr>
          <w:rFonts w:cs="Arial"/>
        </w:rPr>
        <w:t>- не наступать на встречающиеся на пути капли жидкости или порош-</w:t>
      </w:r>
    </w:p>
    <w:p w14:paraId="2B26C449" w14:textId="77777777" w:rsidR="00AC22CE" w:rsidRPr="006067F1" w:rsidRDefault="00AC22CE" w:rsidP="008E0C3F">
      <w:pPr>
        <w:tabs>
          <w:tab w:val="left" w:pos="-284"/>
        </w:tabs>
        <w:autoSpaceDE w:val="0"/>
        <w:ind w:firstLine="708"/>
        <w:rPr>
          <w:rFonts w:cs="Arial"/>
        </w:rPr>
      </w:pPr>
      <w:r w:rsidRPr="006067F1">
        <w:rPr>
          <w:rFonts w:cs="Arial"/>
        </w:rPr>
        <w:t>- россыпи неизвестных веществ;</w:t>
      </w:r>
    </w:p>
    <w:p w14:paraId="0944E766" w14:textId="77777777" w:rsidR="00AC22CE" w:rsidRPr="006067F1" w:rsidRDefault="00AC22CE" w:rsidP="008E0C3F">
      <w:pPr>
        <w:tabs>
          <w:tab w:val="left" w:pos="-284"/>
        </w:tabs>
        <w:autoSpaceDE w:val="0"/>
        <w:ind w:firstLine="708"/>
        <w:rPr>
          <w:rFonts w:cs="Arial"/>
        </w:rPr>
      </w:pPr>
      <w:r w:rsidRPr="006067F1">
        <w:rPr>
          <w:rFonts w:cs="Arial"/>
        </w:rPr>
        <w:t>- не снимать средства индивидуальной защиты до распоряжения;</w:t>
      </w:r>
    </w:p>
    <w:p w14:paraId="336DD8BC" w14:textId="77777777" w:rsidR="00AC22CE" w:rsidRPr="006067F1" w:rsidRDefault="00AC22CE" w:rsidP="008E0C3F">
      <w:pPr>
        <w:tabs>
          <w:tab w:val="left" w:pos="-284"/>
        </w:tabs>
        <w:autoSpaceDE w:val="0"/>
        <w:ind w:firstLine="708"/>
        <w:rPr>
          <w:rFonts w:cs="Arial"/>
        </w:rPr>
      </w:pPr>
      <w:r w:rsidRPr="006067F1">
        <w:rPr>
          <w:rFonts w:cs="Arial"/>
        </w:rPr>
        <w:t>- при обнаружении капель СДЯВ на коже, одежде, обуви, средствах индивидуальной защиты удалить их тампоном из бумаги, ветоши или носовым платком, по возможности зараженное место промыть водой;</w:t>
      </w:r>
    </w:p>
    <w:p w14:paraId="1820679F" w14:textId="77777777" w:rsidR="00AC22CE" w:rsidRPr="006067F1" w:rsidRDefault="00AC22CE" w:rsidP="008E0C3F">
      <w:pPr>
        <w:tabs>
          <w:tab w:val="left" w:pos="-284"/>
        </w:tabs>
        <w:autoSpaceDE w:val="0"/>
        <w:ind w:firstLine="708"/>
        <w:rPr>
          <w:rFonts w:cs="Arial"/>
        </w:rPr>
      </w:pPr>
      <w:r w:rsidRPr="006067F1">
        <w:rPr>
          <w:rFonts w:cs="Arial"/>
        </w:rPr>
        <w:t>- оказывать помощь пострадавшим детям, престарелым, не способным двигаться самостоятельно.</w:t>
      </w:r>
    </w:p>
    <w:p w14:paraId="2E340D40" w14:textId="77777777" w:rsidR="00AC22CE" w:rsidRPr="006067F1" w:rsidRDefault="00AC22CE" w:rsidP="008E0C3F">
      <w:pPr>
        <w:tabs>
          <w:tab w:val="left" w:pos="-284"/>
        </w:tabs>
        <w:autoSpaceDE w:val="0"/>
        <w:ind w:firstLine="708"/>
        <w:rPr>
          <w:rFonts w:cs="Arial"/>
        </w:rPr>
      </w:pPr>
      <w:r w:rsidRPr="006067F1">
        <w:rPr>
          <w:rFonts w:cs="Arial"/>
        </w:rPr>
        <w:t>Выйдя из зоны заражения, верхнюю одежду снимают и оставляют ее на улице, принимают душ с мылом, тщательно промывают глаза и прополаскивают рот.</w:t>
      </w:r>
    </w:p>
    <w:p w14:paraId="1DED2136" w14:textId="77777777" w:rsidR="00AC22CE" w:rsidRPr="006067F1" w:rsidRDefault="00AC22CE" w:rsidP="008E0C3F">
      <w:pPr>
        <w:tabs>
          <w:tab w:val="left" w:pos="-284"/>
        </w:tabs>
        <w:autoSpaceDE w:val="0"/>
        <w:ind w:firstLine="708"/>
        <w:rPr>
          <w:rFonts w:cs="Arial"/>
        </w:rPr>
      </w:pPr>
      <w:r w:rsidRPr="006067F1">
        <w:rPr>
          <w:rFonts w:cs="Arial"/>
        </w:rPr>
        <w:t>При подозрении на поражение сильнодействующими ядовитыми веществами необходимо исключить любые физические нагрузки, принять обильное теплое питье (чай, молоко) и обратиться к медицинскому работнику для определения степени поражения и проведения профилактических и лечебных мероприятий.</w:t>
      </w:r>
    </w:p>
    <w:p w14:paraId="2D1FE55B" w14:textId="77777777" w:rsidR="00AC22CE" w:rsidRPr="006067F1" w:rsidRDefault="00AC22CE" w:rsidP="008E0C3F">
      <w:pPr>
        <w:tabs>
          <w:tab w:val="left" w:pos="-284"/>
        </w:tabs>
        <w:autoSpaceDE w:val="0"/>
        <w:ind w:firstLine="708"/>
        <w:rPr>
          <w:rFonts w:cs="Arial"/>
        </w:rPr>
      </w:pPr>
      <w:r w:rsidRPr="006067F1">
        <w:rPr>
          <w:rFonts w:cs="Arial"/>
        </w:rPr>
        <w:t>Об устранении опасности химического поражения и о порядке дальнейших действий население извещается специально уполномоченными органами или милицией.</w:t>
      </w:r>
    </w:p>
    <w:p w14:paraId="3BAE8FE4" w14:textId="77777777" w:rsidR="00AC22CE" w:rsidRPr="006067F1" w:rsidRDefault="00AC22CE" w:rsidP="008E0C3F">
      <w:pPr>
        <w:tabs>
          <w:tab w:val="left" w:pos="-284"/>
        </w:tabs>
        <w:autoSpaceDE w:val="0"/>
        <w:ind w:firstLine="708"/>
        <w:rPr>
          <w:rFonts w:cs="Arial"/>
        </w:rPr>
      </w:pPr>
      <w:r w:rsidRPr="006067F1">
        <w:rPr>
          <w:rFonts w:cs="Arial"/>
        </w:rPr>
        <w:t xml:space="preserve">Надо помнить, что при возвращении населения в места постоянного проживания вход в жилые помещения и производственные здания, подвалы и другие </w:t>
      </w:r>
      <w:r w:rsidRPr="006067F1">
        <w:rPr>
          <w:rFonts w:cs="Arial"/>
        </w:rPr>
        <w:lastRenderedPageBreak/>
        <w:t>помещения разрешается только после контрольной проверки на содержание СДЯВ в воздухе помещений.</w:t>
      </w:r>
    </w:p>
    <w:p w14:paraId="32D2E606" w14:textId="77777777" w:rsidR="00AC22CE" w:rsidRPr="006067F1" w:rsidRDefault="00AC22CE" w:rsidP="008E0C3F">
      <w:pPr>
        <w:pStyle w:val="ConsPlusNormal"/>
        <w:widowControl/>
        <w:tabs>
          <w:tab w:val="left" w:pos="-284"/>
        </w:tabs>
        <w:ind w:firstLine="708"/>
        <w:jc w:val="both"/>
        <w:rPr>
          <w:sz w:val="24"/>
          <w:szCs w:val="24"/>
        </w:rPr>
      </w:pPr>
    </w:p>
    <w:p w14:paraId="5FCF3B36"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Аварии на путепроводах:</w:t>
      </w:r>
    </w:p>
    <w:p w14:paraId="2C1F67F3"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На территории поселения проложен газопровод высокого давления.</w:t>
      </w:r>
    </w:p>
    <w:p w14:paraId="4BE3AD3E" w14:textId="6A066A3E"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При разгерметизации газопровода происходит истечение природного газа в атмосферу с последующим рассеиванием, поэтому взрывоопасная концентрация не образуется. Наиболее вероятные негативные последствия разгерметизации газопровода – пожары. При разгерметизации наземных участков газопроводов возможно факельное горение (образование горящей струи в условиях мгновенного воспламенения утечки газа).</w:t>
      </w:r>
      <w:r w:rsidR="006067F1" w:rsidRPr="006067F1">
        <w:rPr>
          <w:rFonts w:ascii="Arial" w:hAnsi="Arial" w:cs="Arial"/>
          <w:color w:val="auto"/>
          <w:lang w:val="ru-RU"/>
        </w:rPr>
        <w:t xml:space="preserve"> </w:t>
      </w:r>
    </w:p>
    <w:p w14:paraId="787A06CD"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В результате аварии на подземной части газопровода высокого давления (2-ой категории) возможно образование факела на надземной части длинной не более 20-25м (в зависимости от диаметра и давления), на подземной 10-15м (в зависимости от места разгерметизации) при полном разрушении части газопровода.</w:t>
      </w:r>
    </w:p>
    <w:p w14:paraId="7C63DA29"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xml:space="preserve">Так же на территории поселения присутствуют различные газораспределительные пункты, в которых при разгерметизации возможно скопление газа, без образования взрывоопасной концентрации. </w:t>
      </w:r>
    </w:p>
    <w:p w14:paraId="1DB5421F"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p>
    <w:p w14:paraId="4DB6500A"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xml:space="preserve">Причины возникновения чрезвычайных ситуаций: </w:t>
      </w:r>
    </w:p>
    <w:p w14:paraId="662972FC"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подземная коррозия металлов;</w:t>
      </w:r>
    </w:p>
    <w:p w14:paraId="5F2D2834"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брак строительно-монтажных работ;</w:t>
      </w:r>
    </w:p>
    <w:p w14:paraId="626C39FD"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дефекты труб и оборудования;</w:t>
      </w:r>
    </w:p>
    <w:p w14:paraId="6CF99CB6"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механическое повреждение;</w:t>
      </w:r>
    </w:p>
    <w:p w14:paraId="3EFDF159"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нарушение технологического процесса проведения огневых работ на линейной части газопроводов и др.</w:t>
      </w:r>
    </w:p>
    <w:p w14:paraId="2F20A74B" w14:textId="77777777" w:rsidR="00AC22CE" w:rsidRPr="006067F1" w:rsidRDefault="00AC22CE" w:rsidP="008E0C3F">
      <w:pPr>
        <w:tabs>
          <w:tab w:val="left" w:pos="-284"/>
        </w:tabs>
        <w:ind w:firstLine="708"/>
        <w:rPr>
          <w:rFonts w:cs="Arial"/>
        </w:rPr>
      </w:pPr>
    </w:p>
    <w:p w14:paraId="12BEB86C" w14:textId="77777777" w:rsidR="00AC22CE" w:rsidRPr="006067F1" w:rsidRDefault="00AC22CE" w:rsidP="008E0C3F">
      <w:pPr>
        <w:tabs>
          <w:tab w:val="left" w:pos="-284"/>
        </w:tabs>
        <w:ind w:firstLine="708"/>
        <w:rPr>
          <w:rFonts w:cs="Arial"/>
        </w:rPr>
      </w:pPr>
      <w:r w:rsidRPr="006067F1">
        <w:rPr>
          <w:rFonts w:cs="Arial"/>
        </w:rPr>
        <w:t>Мероприятия по предупреждению последствий и защите населения в зоне пожароопасного объекта:</w:t>
      </w:r>
    </w:p>
    <w:p w14:paraId="39B5C859" w14:textId="77777777" w:rsidR="00AC22CE" w:rsidRPr="006067F1" w:rsidRDefault="00AC22CE" w:rsidP="008E0C3F">
      <w:pPr>
        <w:tabs>
          <w:tab w:val="left" w:pos="-284"/>
        </w:tabs>
        <w:ind w:firstLine="708"/>
        <w:rPr>
          <w:rFonts w:cs="Arial"/>
        </w:rPr>
      </w:pPr>
      <w:r w:rsidRPr="006067F1">
        <w:rPr>
          <w:rFonts w:cs="Arial"/>
        </w:rPr>
        <w:t>– совершенствование технологических процессов, повышение надежности технологического оборудования и эксплуатационной надежности систем;</w:t>
      </w:r>
    </w:p>
    <w:p w14:paraId="0DD3D241" w14:textId="77777777" w:rsidR="00AC22CE" w:rsidRPr="006067F1" w:rsidRDefault="00AC22CE" w:rsidP="008E0C3F">
      <w:pPr>
        <w:tabs>
          <w:tab w:val="left" w:pos="-284"/>
        </w:tabs>
        <w:ind w:firstLine="708"/>
        <w:rPr>
          <w:rFonts w:cs="Arial"/>
        </w:rPr>
      </w:pPr>
      <w:r w:rsidRPr="006067F1">
        <w:rPr>
          <w:rFonts w:cs="Arial"/>
        </w:rPr>
        <w:t xml:space="preserve">– проведение профилактических работ по проверке состояния технологического оборудования; </w:t>
      </w:r>
    </w:p>
    <w:p w14:paraId="1235CBE0" w14:textId="77777777" w:rsidR="00AC22CE" w:rsidRPr="006067F1" w:rsidRDefault="00AC22CE" w:rsidP="008E0C3F">
      <w:pPr>
        <w:tabs>
          <w:tab w:val="left" w:pos="-284"/>
        </w:tabs>
        <w:ind w:firstLine="708"/>
        <w:rPr>
          <w:rFonts w:cs="Arial"/>
        </w:rPr>
      </w:pPr>
      <w:r w:rsidRPr="006067F1">
        <w:rPr>
          <w:rFonts w:cs="Arial"/>
        </w:rPr>
        <w:t xml:space="preserve">– подготовка формирований для проведения ремонтно-восстановительных работ; </w:t>
      </w:r>
    </w:p>
    <w:p w14:paraId="34DB160F" w14:textId="77777777" w:rsidR="00AC22CE" w:rsidRPr="006067F1" w:rsidRDefault="00AC22CE" w:rsidP="008E0C3F">
      <w:pPr>
        <w:tabs>
          <w:tab w:val="left" w:pos="-284"/>
        </w:tabs>
        <w:ind w:firstLine="708"/>
        <w:rPr>
          <w:rFonts w:cs="Arial"/>
        </w:rPr>
      </w:pPr>
      <w:r w:rsidRPr="006067F1">
        <w:rPr>
          <w:rFonts w:cs="Arial"/>
        </w:rPr>
        <w:t xml:space="preserve">– обеспечение пожарной безопасности объекта. </w:t>
      </w:r>
    </w:p>
    <w:p w14:paraId="53EA1471"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p>
    <w:p w14:paraId="561F0878" w14:textId="77777777" w:rsidR="00AC22CE" w:rsidRPr="006067F1" w:rsidRDefault="00AC22CE" w:rsidP="008E0C3F">
      <w:pPr>
        <w:shd w:val="clear" w:color="auto" w:fill="FFFFFF"/>
        <w:tabs>
          <w:tab w:val="left" w:pos="-284"/>
        </w:tabs>
        <w:autoSpaceDE w:val="0"/>
        <w:ind w:firstLine="708"/>
        <w:rPr>
          <w:rFonts w:eastAsia="Arial" w:cs="Arial"/>
          <w:shd w:val="clear" w:color="auto" w:fill="FFFFFF"/>
        </w:rPr>
      </w:pPr>
    </w:p>
    <w:p w14:paraId="7F94C020"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Аварии на потенциально опасных объектах:</w:t>
      </w:r>
    </w:p>
    <w:p w14:paraId="089B9858"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Потенциальными источниками техногенных чрезвычайных ситуаций являются промышленные объекты, объекты хранения и реализации нефтепродуктов и горюче-смазочных материалов (автозаправочные станции).</w:t>
      </w:r>
    </w:p>
    <w:p w14:paraId="5430203D"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xml:space="preserve">На территории </w:t>
      </w:r>
      <w:r w:rsidRPr="006067F1">
        <w:rPr>
          <w:rFonts w:ascii="Arial" w:hAnsi="Arial" w:cs="Arial"/>
          <w:bCs/>
          <w:iCs/>
          <w:color w:val="auto"/>
          <w:lang w:val="ru-RU"/>
        </w:rPr>
        <w:t>Латненского</w:t>
      </w:r>
      <w:r w:rsidRPr="006067F1">
        <w:rPr>
          <w:rFonts w:ascii="Arial" w:hAnsi="Arial" w:cs="Arial"/>
          <w:color w:val="auto"/>
          <w:lang w:val="ru-RU"/>
        </w:rPr>
        <w:t xml:space="preserve"> поселения отсутствуют химически опасные объекты (использующие аммиак и т.д). </w:t>
      </w:r>
    </w:p>
    <w:p w14:paraId="5551ADCF"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p>
    <w:p w14:paraId="3985BC63" w14:textId="77777777" w:rsidR="00AC22CE" w:rsidRPr="006067F1" w:rsidRDefault="00AC22CE" w:rsidP="008E0C3F">
      <w:pPr>
        <w:tabs>
          <w:tab w:val="left" w:pos="-284"/>
        </w:tabs>
        <w:ind w:firstLine="708"/>
        <w:rPr>
          <w:rFonts w:cs="Arial"/>
        </w:rPr>
      </w:pPr>
      <w:r w:rsidRPr="006067F1">
        <w:rPr>
          <w:rFonts w:cs="Arial"/>
        </w:rPr>
        <w:t xml:space="preserve">Аварии на коммунальных системах жизнеобеспечения: </w:t>
      </w:r>
    </w:p>
    <w:p w14:paraId="5A98E1CD"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xml:space="preserve">При авариях на сетях электроснабжения, газоснабжения, теплоснабжения, водоснабжения и канализации будет нарушена нормальная жизнедеятельность </w:t>
      </w:r>
      <w:r w:rsidRPr="006067F1">
        <w:rPr>
          <w:rFonts w:ascii="Arial" w:hAnsi="Arial" w:cs="Arial"/>
          <w:color w:val="auto"/>
          <w:lang w:val="ru-RU"/>
        </w:rPr>
        <w:lastRenderedPageBreak/>
        <w:t xml:space="preserve">населения. </w:t>
      </w:r>
    </w:p>
    <w:p w14:paraId="361B6C63"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Водоснабжение.</w:t>
      </w:r>
    </w:p>
    <w:p w14:paraId="5519CF8E" w14:textId="4C10C2A2"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eastAsia="Times New Roman" w:hAnsi="Arial" w:cs="Arial"/>
          <w:color w:val="auto"/>
          <w:lang w:val="ru-RU"/>
        </w:rPr>
        <w:t xml:space="preserve"> </w:t>
      </w:r>
      <w:r w:rsidRPr="006067F1">
        <w:rPr>
          <w:rFonts w:ascii="Arial" w:hAnsi="Arial" w:cs="Arial"/>
          <w:color w:val="auto"/>
          <w:lang w:val="ru-RU"/>
        </w:rPr>
        <w:t>В сельских населенных пунктах очень высок процент износа сетей,</w:t>
      </w:r>
      <w:r w:rsidR="006067F1" w:rsidRPr="006067F1">
        <w:rPr>
          <w:rFonts w:ascii="Arial" w:hAnsi="Arial" w:cs="Arial"/>
          <w:color w:val="auto"/>
          <w:lang w:val="ru-RU"/>
        </w:rPr>
        <w:t xml:space="preserve"> </w:t>
      </w:r>
      <w:r w:rsidRPr="006067F1">
        <w:rPr>
          <w:rFonts w:ascii="Arial" w:hAnsi="Arial" w:cs="Arial"/>
          <w:color w:val="auto"/>
          <w:lang w:val="ru-RU"/>
        </w:rPr>
        <w:t>насосных станций и водонапорных башен. Отказ любого из этих объектов приводит к прекращению подачи воды. Чаще всего, ввиду ограниченности заложенного бюджета поселения, устранение подобных аварий может откладываться на неопределенный срок. В Латненском сельском поселении централизованное водоснабжение отсутствует.</w:t>
      </w:r>
      <w:r w:rsidR="006067F1" w:rsidRPr="006067F1">
        <w:rPr>
          <w:rFonts w:ascii="Arial" w:hAnsi="Arial" w:cs="Arial"/>
          <w:color w:val="auto"/>
          <w:lang w:val="ru-RU"/>
        </w:rPr>
        <w:t xml:space="preserve"> </w:t>
      </w:r>
    </w:p>
    <w:p w14:paraId="5A3C6043"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Электроснабжение.</w:t>
      </w:r>
    </w:p>
    <w:p w14:paraId="5945D6D6"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eastAsia="Times New Roman" w:hAnsi="Arial" w:cs="Arial"/>
          <w:color w:val="auto"/>
          <w:lang w:val="ru-RU"/>
        </w:rPr>
        <w:t xml:space="preserve"> </w:t>
      </w:r>
      <w:r w:rsidRPr="006067F1">
        <w:rPr>
          <w:rFonts w:ascii="Arial" w:hAnsi="Arial" w:cs="Arial"/>
          <w:color w:val="auto"/>
          <w:lang w:val="ru-RU"/>
        </w:rPr>
        <w:t>Поскольку нарушение подачи электроэнергии чаще всего связано с обрывом проводов, устранение неполадок не сильно влияет на жизнеобеспечение населения, тогда как на предприятиях и социальных объектах имеются резервные источники энергии.</w:t>
      </w:r>
    </w:p>
    <w:p w14:paraId="674FAA2E"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xml:space="preserve">Теплоснабжение. </w:t>
      </w:r>
    </w:p>
    <w:p w14:paraId="764089C3" w14:textId="4875B60B"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Поскольку</w:t>
      </w:r>
      <w:r w:rsidR="006067F1" w:rsidRPr="006067F1">
        <w:rPr>
          <w:rFonts w:ascii="Arial" w:hAnsi="Arial" w:cs="Arial"/>
          <w:color w:val="auto"/>
          <w:lang w:val="ru-RU"/>
        </w:rPr>
        <w:t xml:space="preserve"> </w:t>
      </w:r>
      <w:r w:rsidRPr="006067F1">
        <w:rPr>
          <w:rFonts w:ascii="Arial" w:hAnsi="Arial" w:cs="Arial"/>
          <w:color w:val="auto"/>
          <w:lang w:val="ru-RU"/>
        </w:rPr>
        <w:t>в сельских населенных пунктах, в основном, используются индивидуальные газовые приборы отопления, наибольшая угроза представляется для социальных объектов. При переоборудовании котельных в газовые, котельные на твердом топливе оставляют в качестве резервных.</w:t>
      </w:r>
    </w:p>
    <w:p w14:paraId="24F202FD"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eastAsia="Times New Roman" w:hAnsi="Arial" w:cs="Arial"/>
          <w:color w:val="auto"/>
          <w:lang w:val="ru-RU"/>
        </w:rPr>
        <w:t xml:space="preserve"> </w:t>
      </w:r>
      <w:r w:rsidRPr="006067F1">
        <w:rPr>
          <w:rFonts w:ascii="Arial" w:hAnsi="Arial" w:cs="Arial"/>
          <w:color w:val="auto"/>
          <w:lang w:val="ru-RU"/>
        </w:rPr>
        <w:t xml:space="preserve">Газоснабжение. </w:t>
      </w:r>
    </w:p>
    <w:p w14:paraId="73697534" w14:textId="77777777" w:rsidR="00AC22CE" w:rsidRPr="006067F1" w:rsidRDefault="00AC22CE" w:rsidP="008E0C3F">
      <w:pPr>
        <w:pStyle w:val="1f9"/>
        <w:shd w:val="clear" w:color="auto" w:fill="FFFFFF"/>
        <w:tabs>
          <w:tab w:val="left" w:pos="-284"/>
        </w:tabs>
        <w:spacing w:before="0" w:after="0"/>
        <w:ind w:firstLine="708"/>
        <w:jc w:val="both"/>
        <w:rPr>
          <w:rFonts w:ascii="Arial" w:hAnsi="Arial" w:cs="Arial"/>
          <w:color w:val="auto"/>
          <w:lang w:val="ru-RU"/>
        </w:rPr>
      </w:pPr>
      <w:r w:rsidRPr="006067F1">
        <w:rPr>
          <w:rFonts w:ascii="Arial" w:hAnsi="Arial" w:cs="Arial"/>
          <w:color w:val="auto"/>
          <w:lang w:val="ru-RU"/>
        </w:rPr>
        <w:t xml:space="preserve">Аварии систем газоснабжения в Латненском поселении не наносят особого ущерба жизнедеятельность населения (отопление, приготовление пищи т.д), поскольку большая часть населенных пунктов не газифицирована. Ремонт систем газоснабжения может занять значительное время, поскольку аварии чаще всего происходят на подземных участках газопровода. </w:t>
      </w:r>
    </w:p>
    <w:p w14:paraId="2FC24F2B" w14:textId="77777777" w:rsidR="00AC22CE" w:rsidRPr="006067F1" w:rsidRDefault="00AC22CE" w:rsidP="008E0C3F">
      <w:pPr>
        <w:tabs>
          <w:tab w:val="left" w:pos="-284"/>
        </w:tabs>
        <w:ind w:firstLine="708"/>
        <w:rPr>
          <w:rFonts w:cs="Arial"/>
        </w:rPr>
      </w:pPr>
    </w:p>
    <w:p w14:paraId="4C63E116" w14:textId="77777777" w:rsidR="00AC22CE" w:rsidRPr="006067F1" w:rsidRDefault="00AC22CE" w:rsidP="008E0C3F">
      <w:pPr>
        <w:tabs>
          <w:tab w:val="left" w:pos="-284"/>
        </w:tabs>
        <w:ind w:firstLine="708"/>
        <w:rPr>
          <w:rFonts w:cs="Arial"/>
        </w:rPr>
      </w:pPr>
      <w:r w:rsidRPr="006067F1">
        <w:rPr>
          <w:rFonts w:cs="Arial"/>
        </w:rPr>
        <w:t>Аварии с выбросом радиоактивных веществ</w:t>
      </w:r>
    </w:p>
    <w:p w14:paraId="2EBEF93C" w14:textId="77777777" w:rsidR="00AC22CE" w:rsidRPr="006067F1" w:rsidRDefault="00AC22CE" w:rsidP="008E0C3F">
      <w:pPr>
        <w:shd w:val="clear" w:color="auto" w:fill="FFFFFF"/>
        <w:tabs>
          <w:tab w:val="left" w:pos="-284"/>
        </w:tabs>
        <w:ind w:firstLine="708"/>
        <w:rPr>
          <w:rFonts w:cs="Arial"/>
        </w:rPr>
      </w:pPr>
      <w:r w:rsidRPr="006067F1">
        <w:rPr>
          <w:rFonts w:cs="Arial"/>
        </w:rPr>
        <w:t>Радиационная авария - нарушение пределов безопасной эксплуатации установки, при котором произошел выход радиоактивных продуктов или ионизирующего излучения за предусмотренные границы в количествах, превышающих установленные для нормальной эксплуатации значения и требующих прекращения нормальной эксплуатации установки, оборудования, устройства, содержащих ионизирующие излучения.</w:t>
      </w:r>
    </w:p>
    <w:p w14:paraId="6F6C5061"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Аварии на радиационно опасных объектах могут сопровождаться выходом газоаэрозольного облака, которое перемещается по направлению ветра. Радиоактивные вещества из облака, оседая на местность, загрязняют ее. Население, попавшее в зону распространения газоаэрозольного облака, подвергается при этом внешнему и внутреннему радиоактивному облучению. Внешнее облучение характеризуется воздействием на субъект ионизирующего излучения извне. Внутреннее облучение – это облучение организма, отдельных его органов и тканей ионизирующим излучением от попавших внутрь организма радиоактивных веществ. </w:t>
      </w:r>
    </w:p>
    <w:p w14:paraId="2954946C" w14:textId="77777777" w:rsidR="00AC22CE" w:rsidRPr="006067F1" w:rsidRDefault="00AC22CE" w:rsidP="008E0C3F">
      <w:pPr>
        <w:shd w:val="clear" w:color="auto" w:fill="FFFFFF"/>
        <w:tabs>
          <w:tab w:val="left" w:pos="-284"/>
        </w:tabs>
        <w:ind w:firstLine="708"/>
        <w:rPr>
          <w:rFonts w:cs="Arial"/>
        </w:rPr>
      </w:pPr>
      <w:r w:rsidRPr="006067F1">
        <w:rPr>
          <w:rFonts w:cs="Arial"/>
        </w:rPr>
        <w:t>Радиоактивные вещества имеют ряд специфических особенностей:</w:t>
      </w:r>
    </w:p>
    <w:p w14:paraId="2CCEBE64"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 они не имеют запаха, цвета или других внешних признаков, по которым можно было бы их обнаружить; </w:t>
      </w:r>
    </w:p>
    <w:p w14:paraId="126ABCED" w14:textId="77777777" w:rsidR="00AC22CE" w:rsidRPr="006067F1" w:rsidRDefault="00AC22CE" w:rsidP="008E0C3F">
      <w:pPr>
        <w:shd w:val="clear" w:color="auto" w:fill="FFFFFF"/>
        <w:tabs>
          <w:tab w:val="left" w:pos="-284"/>
        </w:tabs>
        <w:ind w:firstLine="708"/>
        <w:rPr>
          <w:rFonts w:cs="Arial"/>
        </w:rPr>
      </w:pPr>
      <w:r w:rsidRPr="006067F1">
        <w:rPr>
          <w:rFonts w:cs="Arial"/>
        </w:rPr>
        <w:t>- обнаружение радиоактивных веществ возможно только с помощью специальных дозиметрических приборов;</w:t>
      </w:r>
    </w:p>
    <w:p w14:paraId="23DE8539" w14:textId="77777777" w:rsidR="00AC22CE" w:rsidRPr="006067F1" w:rsidRDefault="00AC22CE" w:rsidP="008E0C3F">
      <w:pPr>
        <w:shd w:val="clear" w:color="auto" w:fill="FFFFFF"/>
        <w:tabs>
          <w:tab w:val="left" w:pos="-284"/>
        </w:tabs>
        <w:ind w:firstLine="708"/>
        <w:rPr>
          <w:rFonts w:cs="Arial"/>
        </w:rPr>
      </w:pPr>
      <w:r w:rsidRPr="006067F1">
        <w:rPr>
          <w:rFonts w:cs="Arial"/>
        </w:rPr>
        <w:lastRenderedPageBreak/>
        <w:t xml:space="preserve">- радиоактивные вещества способны вызывать поражения не только при непосредственном соприкосновения с ними, но и на некотором расстоянии (до сотен метров) от источника загрязнения; </w:t>
      </w:r>
    </w:p>
    <w:p w14:paraId="2AA9AD3B" w14:textId="77777777" w:rsidR="00AC22CE" w:rsidRPr="006067F1" w:rsidRDefault="00AC22CE" w:rsidP="008E0C3F">
      <w:pPr>
        <w:shd w:val="clear" w:color="auto" w:fill="FFFFFF"/>
        <w:tabs>
          <w:tab w:val="left" w:pos="-284"/>
        </w:tabs>
        <w:ind w:firstLine="708"/>
        <w:rPr>
          <w:rFonts w:cs="Arial"/>
        </w:rPr>
      </w:pPr>
      <w:r w:rsidRPr="006067F1">
        <w:rPr>
          <w:rFonts w:cs="Arial"/>
        </w:rPr>
        <w:t>- поражающие свойства радиоактивных веществ не могут быть уничтожены ни химически, ни каким-либо другим способом, так как радиоактивный распад не зависит от внешних факторов, а определяется только периодом полураспада данного вещества.</w:t>
      </w:r>
    </w:p>
    <w:p w14:paraId="4A677BE3" w14:textId="77777777" w:rsidR="00AC22CE" w:rsidRPr="006067F1" w:rsidRDefault="00AC22CE" w:rsidP="008E0C3F">
      <w:pPr>
        <w:shd w:val="clear" w:color="auto" w:fill="FFFFFF"/>
        <w:tabs>
          <w:tab w:val="left" w:pos="-284"/>
        </w:tabs>
        <w:ind w:firstLine="708"/>
        <w:rPr>
          <w:rFonts w:cs="Arial"/>
        </w:rPr>
      </w:pPr>
      <w:r w:rsidRPr="006067F1">
        <w:rPr>
          <w:rFonts w:cs="Arial"/>
        </w:rPr>
        <w:t>Период полураспада - это время, в течение которого распадается половина всех атомов радиоактивного вещества. Период полураспада различных радиоактивных веществ колеблется в широких пределах - от долей секунды до миллиардов лет.</w:t>
      </w:r>
    </w:p>
    <w:p w14:paraId="7F0889EE" w14:textId="77777777" w:rsidR="00AC22CE" w:rsidRPr="006067F1" w:rsidRDefault="00AC22CE" w:rsidP="008E0C3F">
      <w:pPr>
        <w:shd w:val="clear" w:color="auto" w:fill="FFFFFF"/>
        <w:tabs>
          <w:tab w:val="left" w:pos="-284"/>
        </w:tabs>
        <w:ind w:firstLine="708"/>
        <w:rPr>
          <w:rFonts w:cs="Arial"/>
        </w:rPr>
      </w:pPr>
      <w:r w:rsidRPr="006067F1">
        <w:rPr>
          <w:rFonts w:cs="Arial"/>
        </w:rPr>
        <w:t>Радиоактивное загрязнение при авариях на объектах ядерной энергетики имеет ряд особенностей:</w:t>
      </w:r>
    </w:p>
    <w:p w14:paraId="05A060D5" w14:textId="77777777" w:rsidR="00AC22CE" w:rsidRPr="006067F1" w:rsidRDefault="00AC22CE" w:rsidP="008E0C3F">
      <w:pPr>
        <w:shd w:val="clear" w:color="auto" w:fill="FFFFFF"/>
        <w:tabs>
          <w:tab w:val="left" w:pos="-284"/>
        </w:tabs>
        <w:ind w:firstLine="708"/>
        <w:rPr>
          <w:rFonts w:cs="Arial"/>
        </w:rPr>
      </w:pPr>
      <w:r w:rsidRPr="006067F1">
        <w:rPr>
          <w:rFonts w:cs="Arial"/>
        </w:rPr>
        <w:t>- высокая дисперсность радиоактивных продуктов позволяет им легко проникать внутрь помещений;</w:t>
      </w:r>
    </w:p>
    <w:p w14:paraId="74AF781C" w14:textId="77777777" w:rsidR="00AC22CE" w:rsidRPr="006067F1" w:rsidRDefault="00AC22CE" w:rsidP="008E0C3F">
      <w:pPr>
        <w:shd w:val="clear" w:color="auto" w:fill="FFFFFF"/>
        <w:tabs>
          <w:tab w:val="left" w:pos="-284"/>
        </w:tabs>
        <w:ind w:firstLine="708"/>
        <w:rPr>
          <w:rFonts w:cs="Arial"/>
        </w:rPr>
      </w:pPr>
      <w:r w:rsidRPr="006067F1">
        <w:rPr>
          <w:rFonts w:cs="Arial"/>
        </w:rPr>
        <w:t>- сравнительно небольшая высота подъема радиоактивного облака приводит к загрязнению населенных пунктов и лесов значительно меньше, чем открытой местности;</w:t>
      </w:r>
    </w:p>
    <w:p w14:paraId="0A9FB4E0" w14:textId="77777777" w:rsidR="00AC22CE" w:rsidRPr="006067F1" w:rsidRDefault="00AC22CE" w:rsidP="008E0C3F">
      <w:pPr>
        <w:shd w:val="clear" w:color="auto" w:fill="FFFFFF"/>
        <w:tabs>
          <w:tab w:val="left" w:pos="-284"/>
        </w:tabs>
        <w:ind w:firstLine="708"/>
        <w:rPr>
          <w:rFonts w:cs="Arial"/>
        </w:rPr>
      </w:pPr>
      <w:r w:rsidRPr="006067F1">
        <w:rPr>
          <w:rFonts w:cs="Arial"/>
        </w:rPr>
        <w:t>- при большой активности радиоактивного выброса, когда направление ветра может неоднократно меняться, возникает вероятность радиоактивного загрязнения местности практически во все стороны от источника аварии.</w:t>
      </w:r>
    </w:p>
    <w:p w14:paraId="2BEA9BAA" w14:textId="77777777" w:rsidR="00AC22CE" w:rsidRPr="006067F1" w:rsidRDefault="00AC22CE" w:rsidP="008E0C3F">
      <w:pPr>
        <w:tabs>
          <w:tab w:val="left" w:pos="-284"/>
        </w:tabs>
        <w:autoSpaceDE w:val="0"/>
        <w:ind w:firstLine="708"/>
        <w:rPr>
          <w:rFonts w:cs="Arial"/>
        </w:rPr>
      </w:pPr>
    </w:p>
    <w:p w14:paraId="62629BA0" w14:textId="77777777" w:rsidR="00AC22CE" w:rsidRPr="006067F1" w:rsidRDefault="00AC22CE" w:rsidP="008E0C3F">
      <w:pPr>
        <w:shd w:val="clear" w:color="auto" w:fill="FFFFFF"/>
        <w:tabs>
          <w:tab w:val="left" w:pos="-284"/>
        </w:tabs>
        <w:ind w:firstLine="708"/>
        <w:rPr>
          <w:rFonts w:cs="Arial"/>
        </w:rPr>
      </w:pPr>
    </w:p>
    <w:p w14:paraId="7BF94547" w14:textId="77777777" w:rsidR="00AC22CE" w:rsidRPr="006067F1" w:rsidRDefault="00AC22CE" w:rsidP="008E0C3F">
      <w:pPr>
        <w:tabs>
          <w:tab w:val="left" w:pos="-284"/>
        </w:tabs>
        <w:ind w:firstLine="708"/>
        <w:rPr>
          <w:rFonts w:cs="Arial"/>
        </w:rPr>
      </w:pPr>
      <w:r w:rsidRPr="006067F1">
        <w:rPr>
          <w:rFonts w:cs="Arial"/>
        </w:rPr>
        <w:t>Противопожарные мероприятия на территории поселения</w:t>
      </w:r>
    </w:p>
    <w:p w14:paraId="24E3B42C" w14:textId="77777777" w:rsidR="00AC22CE" w:rsidRPr="006067F1" w:rsidRDefault="00AC22CE" w:rsidP="008E0C3F">
      <w:pPr>
        <w:shd w:val="clear" w:color="auto" w:fill="FFFFFF"/>
        <w:tabs>
          <w:tab w:val="left" w:pos="-284"/>
        </w:tabs>
        <w:ind w:firstLine="708"/>
        <w:rPr>
          <w:rFonts w:cs="Arial"/>
        </w:rPr>
      </w:pPr>
      <w:r w:rsidRPr="006067F1">
        <w:rPr>
          <w:rFonts w:cs="Arial"/>
        </w:rPr>
        <w:t>На территории поселений наибольшую пожарную опасность несет возгорание жилой застройки, сооружений социально-бытового и культурного назначения.</w:t>
      </w:r>
    </w:p>
    <w:p w14:paraId="4E83CDBB" w14:textId="77777777" w:rsidR="00AC22CE" w:rsidRPr="006067F1" w:rsidRDefault="00AC22CE" w:rsidP="008E0C3F">
      <w:pPr>
        <w:shd w:val="clear" w:color="auto" w:fill="FFFFFF"/>
        <w:tabs>
          <w:tab w:val="left" w:pos="-284"/>
        </w:tabs>
        <w:ind w:firstLine="708"/>
        <w:rPr>
          <w:rFonts w:cs="Arial"/>
        </w:rPr>
      </w:pPr>
      <w:r w:rsidRPr="006067F1">
        <w:rPr>
          <w:rFonts w:cs="Arial"/>
        </w:rPr>
        <w:t>Основными причинами пожаров или взрыва могут быть являются неосторожное обращение с огнём, утечка газа, нарушение правил пожарной безопасности при эксплуатации электрооборудования, поджоги.</w:t>
      </w:r>
    </w:p>
    <w:p w14:paraId="31785F4B" w14:textId="2B12380E" w:rsidR="00AC22CE" w:rsidRPr="006067F1" w:rsidRDefault="00AC22CE" w:rsidP="008E0C3F">
      <w:pPr>
        <w:tabs>
          <w:tab w:val="left" w:pos="-284"/>
        </w:tabs>
        <w:ind w:firstLine="708"/>
        <w:rPr>
          <w:rFonts w:cs="Arial"/>
        </w:rPr>
      </w:pPr>
      <w:r w:rsidRPr="006067F1">
        <w:rPr>
          <w:rFonts w:cs="Arial"/>
        </w:rPr>
        <w:t>Для сельских населенных пунктов характерна преимущественно одноэтажная деревянная застройка. Так же проблемой является то, что расстояния между домами и придомными постройками не соответствуют требованиям пожарной безопасности, водопроводные сети с гидрантами изношены или отсутствуют, поэтому рекомендуется</w:t>
      </w:r>
      <w:r w:rsidR="006067F1" w:rsidRPr="006067F1">
        <w:rPr>
          <w:rFonts w:cs="Arial"/>
        </w:rPr>
        <w:t xml:space="preserve"> </w:t>
      </w:r>
      <w:r w:rsidRPr="006067F1">
        <w:rPr>
          <w:rFonts w:cs="Arial"/>
        </w:rPr>
        <w:t>предусмотреть комплектование первичных средств пожаротушения, применяемых до прибытия пожарного расчета.</w:t>
      </w:r>
    </w:p>
    <w:p w14:paraId="71EC8A59" w14:textId="77777777" w:rsidR="00AC22CE" w:rsidRPr="006067F1" w:rsidRDefault="00AC22CE" w:rsidP="008E0C3F">
      <w:pPr>
        <w:tabs>
          <w:tab w:val="left" w:pos="-284"/>
        </w:tabs>
        <w:ind w:firstLine="708"/>
        <w:rPr>
          <w:rFonts w:cs="Arial"/>
        </w:rPr>
      </w:pPr>
      <w:r w:rsidRPr="006067F1">
        <w:rPr>
          <w:rFonts w:cs="Arial"/>
        </w:rPr>
        <w:t>На территории Латненского сельского поселения пожаротушение осуществляется при помощи сил и средств подразделений ПЧ расположенной в г.Семилуки на расстоянии 5км (в зависимости от населенного пункта. Так же в случае сильного пожара прибывают подразделения из соседних районов, в соответствии с расписанием выезда.</w:t>
      </w:r>
    </w:p>
    <w:p w14:paraId="1A846AD3" w14:textId="77777777" w:rsidR="00AC22CE" w:rsidRPr="006067F1" w:rsidRDefault="00AC22CE" w:rsidP="008E0C3F">
      <w:pPr>
        <w:tabs>
          <w:tab w:val="left" w:pos="-284"/>
        </w:tabs>
        <w:ind w:firstLine="708"/>
        <w:rPr>
          <w:rFonts w:cs="Arial"/>
        </w:rPr>
      </w:pPr>
      <w:r w:rsidRPr="006067F1">
        <w:rPr>
          <w:rFonts w:cs="Arial"/>
        </w:rPr>
        <w:t>Расход воды на наружное пожаротушение принимается по СП 8.13130.2009, п.5.1, табл.1 и составляет 1х10 л/с (без учета расхода на тушение предприятий различного назначения). Расход воды для производственных предприятий, для зданий административного и общественного назначения принимаются отдельно для каждого из этих предприятий в зависимости от их площади.</w:t>
      </w:r>
    </w:p>
    <w:p w14:paraId="6502E91B" w14:textId="6EE70DE6" w:rsidR="00AC22CE" w:rsidRPr="006067F1" w:rsidRDefault="00AC22CE" w:rsidP="008E0C3F">
      <w:pPr>
        <w:tabs>
          <w:tab w:val="left" w:pos="-284"/>
        </w:tabs>
        <w:ind w:firstLine="708"/>
        <w:rPr>
          <w:rFonts w:cs="Arial"/>
        </w:rPr>
      </w:pPr>
      <w:r w:rsidRPr="006067F1">
        <w:rPr>
          <w:rFonts w:cs="Arial"/>
        </w:rPr>
        <w:t>В соответствии с №</w:t>
      </w:r>
      <w:r w:rsidR="006067F1" w:rsidRPr="006067F1">
        <w:rPr>
          <w:rFonts w:cs="Arial"/>
        </w:rPr>
        <w:t xml:space="preserve"> </w:t>
      </w:r>
      <w:r w:rsidRPr="006067F1">
        <w:rPr>
          <w:rFonts w:cs="Arial"/>
        </w:rPr>
        <w:t>123-ФЗ «Технический регламент о требованиях пожарной безопасности», статьей 63 первичные меры пожарной безопасности должны включать в себя:</w:t>
      </w:r>
    </w:p>
    <w:p w14:paraId="3BB5A373"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lastRenderedPageBreak/>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14:paraId="424C492B"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039FE106"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3) разработку и организацию выполнения муниципальных целевых программ по вопросам обеспечения пожарной безопасности;</w:t>
      </w:r>
    </w:p>
    <w:p w14:paraId="278853F6"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14:paraId="3409C15C"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754BBAB7"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6) обеспечение беспрепятственного проезда пожарной техники к месту пожара;</w:t>
      </w:r>
    </w:p>
    <w:p w14:paraId="7546E594"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7) обеспечение связи и оповещения населения о пожаре;</w:t>
      </w:r>
    </w:p>
    <w:p w14:paraId="3BE25C92"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760625FA"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64EBD8F6" w14:textId="32364E88" w:rsidR="00AC22CE" w:rsidRPr="006067F1" w:rsidRDefault="00AC22CE" w:rsidP="008E0C3F">
      <w:pPr>
        <w:pStyle w:val="ConsPlusNormal"/>
        <w:widowControl/>
        <w:tabs>
          <w:tab w:val="left" w:pos="-284"/>
        </w:tabs>
        <w:ind w:firstLine="708"/>
        <w:jc w:val="both"/>
        <w:rPr>
          <w:sz w:val="24"/>
          <w:szCs w:val="24"/>
        </w:rPr>
      </w:pPr>
      <w:r w:rsidRPr="006067F1">
        <w:rPr>
          <w:sz w:val="24"/>
          <w:szCs w:val="24"/>
        </w:rPr>
        <w:t>В</w:t>
      </w:r>
      <w:r w:rsidR="006067F1" w:rsidRPr="006067F1">
        <w:rPr>
          <w:sz w:val="24"/>
          <w:szCs w:val="24"/>
        </w:rPr>
        <w:t xml:space="preserve"> </w:t>
      </w:r>
      <w:r w:rsidRPr="006067F1">
        <w:rPr>
          <w:sz w:val="24"/>
          <w:szCs w:val="24"/>
        </w:rPr>
        <w:t>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14:paraId="46EF39FF" w14:textId="77777777" w:rsidR="00AC22CE" w:rsidRPr="006067F1" w:rsidRDefault="00AC22CE" w:rsidP="008E0C3F">
      <w:pPr>
        <w:tabs>
          <w:tab w:val="left" w:pos="-284"/>
        </w:tabs>
        <w:autoSpaceDE w:val="0"/>
        <w:ind w:firstLine="708"/>
        <w:rPr>
          <w:rFonts w:cs="Arial"/>
        </w:rPr>
      </w:pPr>
    </w:p>
    <w:p w14:paraId="6290C34D"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В целях предупреждения пожаров и взрывов, сохранения жизни и имущества следует соблюдать следующие правила:</w:t>
      </w:r>
    </w:p>
    <w:p w14:paraId="66A14EBE"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избегать хранения в доме значительных количеств легковоспламеняющихся и горючих жидкостей, а также склонных к самовозгоранию и способных к взрыву веществ. Имеющиеся в доме небольшие количества этих веществ надо содержать в плотно закрытых сосудах, вдали от нагревательных приборов, не подвергать их встряске, ударам, разливу;</w:t>
      </w:r>
    </w:p>
    <w:p w14:paraId="5556ACD5" w14:textId="1A88B68B" w:rsidR="00AC22CE" w:rsidRPr="006067F1" w:rsidRDefault="00AC22CE" w:rsidP="008E0C3F">
      <w:pPr>
        <w:pStyle w:val="ConsPlusNormal"/>
        <w:widowControl/>
        <w:tabs>
          <w:tab w:val="left" w:pos="-284"/>
        </w:tabs>
        <w:ind w:firstLine="708"/>
        <w:jc w:val="both"/>
        <w:rPr>
          <w:sz w:val="24"/>
          <w:szCs w:val="24"/>
        </w:rPr>
      </w:pPr>
      <w:r w:rsidRPr="006067F1">
        <w:rPr>
          <w:sz w:val="24"/>
          <w:szCs w:val="24"/>
        </w:rPr>
        <w:t>- соблюдать особую осторожность при использовании предметов бытовой химии,</w:t>
      </w:r>
      <w:r w:rsidR="006067F1" w:rsidRPr="006067F1">
        <w:rPr>
          <w:sz w:val="24"/>
          <w:szCs w:val="24"/>
        </w:rPr>
        <w:t xml:space="preserve"> </w:t>
      </w:r>
      <w:r w:rsidRPr="006067F1">
        <w:rPr>
          <w:sz w:val="24"/>
          <w:szCs w:val="24"/>
        </w:rPr>
        <w:t>при утилизации следить, чтобы они не контактировали с другими химическими веществами;</w:t>
      </w:r>
    </w:p>
    <w:p w14:paraId="79315119"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не разогревать мастики и лаки, аэрозольные баллончики на открытом огне, не проводить стирку в бензине;</w:t>
      </w:r>
    </w:p>
    <w:p w14:paraId="74013798"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нельзя хранить мебель и горючие материалы на чердаках и в подвалах.</w:t>
      </w:r>
    </w:p>
    <w:p w14:paraId="6DBECAD0" w14:textId="77777777" w:rsidR="00AC22CE" w:rsidRPr="006067F1" w:rsidRDefault="00AC22CE" w:rsidP="008E0C3F">
      <w:pPr>
        <w:pStyle w:val="ConsPlusNormal"/>
        <w:widowControl/>
        <w:tabs>
          <w:tab w:val="left" w:pos="-284"/>
        </w:tabs>
        <w:ind w:firstLine="708"/>
        <w:jc w:val="both"/>
        <w:rPr>
          <w:sz w:val="24"/>
          <w:szCs w:val="24"/>
        </w:rPr>
      </w:pPr>
    </w:p>
    <w:p w14:paraId="4B776C7F"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xml:space="preserve">При возникновении пожара и в ходе его необходимо сохранять самообладание, способность быстро оценивать обстановку и принимать решения. </w:t>
      </w:r>
      <w:r w:rsidRPr="006067F1">
        <w:rPr>
          <w:sz w:val="24"/>
          <w:szCs w:val="24"/>
        </w:rPr>
        <w:lastRenderedPageBreak/>
        <w:t>Следует стремиться подавить в себе растерянность и нервозность, не дать впасть в панику окружающим.</w:t>
      </w:r>
    </w:p>
    <w:p w14:paraId="3F8A235F"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xml:space="preserve">В начале пожара следует попытаться его потушить, используя все имеющиеся средства пожаротушения (огнетушители, покрывала, песок, воду и т.д.). Необходимо помнить, что огонь на элементах электроснабжения нельзя тушить водой. Предварительно надо отключить напряжение или перерубить провод топором с сухой деревянной ручкой. При невозможности потушить пожар до прибытия пожарных эвакуироваться. </w:t>
      </w:r>
    </w:p>
    <w:p w14:paraId="317BC82F"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При оказании первой медицинской помощи следует помнить, что нельзя:</w:t>
      </w:r>
    </w:p>
    <w:p w14:paraId="74BB704A"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переносить пострадавшего на другое место, если ему не угрожает огонь, обвал здания, не требуется делать искусственное дыхание и оказывать срочную медицинскую помощь;</w:t>
      </w:r>
    </w:p>
    <w:p w14:paraId="55CFB015"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накладывая повязку, шину, причинять дополнительную боль, ухудшающую самочувствие пострадавшего;</w:t>
      </w:r>
    </w:p>
    <w:p w14:paraId="1BA2F05F"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давать воду или лекарство для приема внутрь пострадавшим, находящимся без сознания;</w:t>
      </w:r>
    </w:p>
    <w:p w14:paraId="54EC1EB6"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прикасаться к ранам руками или какими-либо предметами;</w:t>
      </w:r>
    </w:p>
    <w:p w14:paraId="016320C9"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удалять видимые инородные тела из раны брюшной, грудной, или черепной полости;</w:t>
      </w:r>
    </w:p>
    <w:p w14:paraId="52ED6B60"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снимать с поврежденных участков тела одежду и обувь, не разорвав или не разрезав их;</w:t>
      </w:r>
    </w:p>
    <w:p w14:paraId="793D3018"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позволять пострадавшему смотреть на свою рану;</w:t>
      </w:r>
    </w:p>
    <w:p w14:paraId="3B6AF571" w14:textId="77777777" w:rsidR="00AC22CE" w:rsidRPr="006067F1" w:rsidRDefault="00AC22CE" w:rsidP="008E0C3F">
      <w:pPr>
        <w:pStyle w:val="ConsPlusNormal"/>
        <w:widowControl/>
        <w:tabs>
          <w:tab w:val="left" w:pos="-284"/>
        </w:tabs>
        <w:ind w:firstLine="708"/>
        <w:jc w:val="both"/>
        <w:rPr>
          <w:sz w:val="24"/>
          <w:szCs w:val="24"/>
        </w:rPr>
      </w:pPr>
      <w:r w:rsidRPr="006067F1">
        <w:rPr>
          <w:sz w:val="24"/>
          <w:szCs w:val="24"/>
        </w:rPr>
        <w:t>- пытаться вытащить пострадавшего из огня или здания, грозящего обвалом, не приняв должных мер для собственной защиты.</w:t>
      </w:r>
    </w:p>
    <w:p w14:paraId="1156B91C" w14:textId="77777777" w:rsidR="00AC22CE" w:rsidRPr="006067F1" w:rsidRDefault="00AC22CE" w:rsidP="008E0C3F">
      <w:pPr>
        <w:tabs>
          <w:tab w:val="left" w:pos="-284"/>
        </w:tabs>
        <w:autoSpaceDE w:val="0"/>
        <w:ind w:firstLine="708"/>
        <w:rPr>
          <w:rFonts w:cs="Arial"/>
        </w:rPr>
      </w:pPr>
    </w:p>
    <w:p w14:paraId="47081E78" w14:textId="77777777" w:rsidR="00AC22CE" w:rsidRPr="006067F1" w:rsidRDefault="00AC22CE" w:rsidP="008E0C3F">
      <w:pPr>
        <w:shd w:val="clear" w:color="auto" w:fill="FFFFFF"/>
        <w:tabs>
          <w:tab w:val="left" w:pos="-284"/>
        </w:tabs>
        <w:ind w:firstLine="708"/>
        <w:rPr>
          <w:rFonts w:cs="Arial"/>
        </w:rPr>
      </w:pPr>
      <w:r w:rsidRPr="006067F1">
        <w:rPr>
          <w:rFonts w:cs="Arial"/>
        </w:rPr>
        <w:t>Рекомендации для размещения новых поселений и объектов</w:t>
      </w:r>
    </w:p>
    <w:p w14:paraId="1D85BD62" w14:textId="77777777" w:rsidR="00AC22CE" w:rsidRPr="006067F1" w:rsidRDefault="00AC22CE" w:rsidP="008E0C3F">
      <w:pPr>
        <w:shd w:val="clear" w:color="auto" w:fill="FFFFFF"/>
        <w:tabs>
          <w:tab w:val="left" w:pos="-284"/>
        </w:tabs>
        <w:ind w:firstLine="708"/>
        <w:rPr>
          <w:rFonts w:cs="Arial"/>
        </w:rPr>
      </w:pPr>
    </w:p>
    <w:p w14:paraId="2EBF1FA3" w14:textId="77777777" w:rsidR="00AC22CE" w:rsidRPr="006067F1" w:rsidRDefault="00AC22CE" w:rsidP="008E0C3F">
      <w:pPr>
        <w:shd w:val="clear" w:color="auto" w:fill="FFFFFF"/>
        <w:tabs>
          <w:tab w:val="left" w:pos="-284"/>
        </w:tabs>
        <w:ind w:firstLine="708"/>
        <w:rPr>
          <w:rFonts w:cs="Arial"/>
        </w:rPr>
      </w:pPr>
      <w:r w:rsidRPr="006067F1">
        <w:rPr>
          <w:rFonts w:cs="Arial"/>
        </w:rPr>
        <w:t>Создание новых и преобразование существующих систем расселения должно проводиться с учетом природно-климатических условий, существующей техногенной опасности, а также особенностей сложившейся сети населенных мест. Не должно допускаться размещение зданий и сооружений в опасных зонах оползней, в зонах, непосредственно прилегающих к активным разломам. В проектах планировки необходимо предусматривать ограниченное развитие потенциально опасных объектов экономики (заправки, производственные предприятия), их постепенный вывод из жилой зоны, перепрофилирование или модернизацию, обеспечивающие снижение до приемлемого уровня, создаваемого функционированием этих объектов риска поражения населения, среды его обитания и объектов экономики.</w:t>
      </w:r>
    </w:p>
    <w:p w14:paraId="752D6B2E" w14:textId="77777777" w:rsidR="00AC22CE" w:rsidRPr="006067F1" w:rsidRDefault="00AC22CE" w:rsidP="008E0C3F">
      <w:pPr>
        <w:shd w:val="clear" w:color="auto" w:fill="FFFFFF"/>
        <w:tabs>
          <w:tab w:val="left" w:pos="-284"/>
        </w:tabs>
        <w:ind w:firstLine="708"/>
        <w:rPr>
          <w:rFonts w:cs="Arial"/>
        </w:rPr>
      </w:pPr>
      <w:r w:rsidRPr="006067F1">
        <w:rPr>
          <w:rFonts w:cs="Arial"/>
        </w:rPr>
        <w:t>При формировании систем населенных мест необходимо обеспечить снижение пожарной опасности застроек и улучшение санитарно-гигиенических условий проживания населения. Пожаро- и взрывоопасные объекты необходимо выносить за пределы населенных пунктов. При размещении и формировании населенных пунктов и систем населенных мест надо также учитывать размещение уже существующих подобных объектов.</w:t>
      </w:r>
    </w:p>
    <w:p w14:paraId="6A75C20A"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При проектировании, строительстве и реконструкции сельских поселений следует предусматривать единую систему транспорта, представляющую удобные, быстрые и безопасные транспортные связи для удобства возможной эвакуации людей. </w:t>
      </w:r>
    </w:p>
    <w:p w14:paraId="42A1DD10" w14:textId="77777777" w:rsidR="00AC22CE" w:rsidRPr="006067F1" w:rsidRDefault="00AC22CE" w:rsidP="008E0C3F">
      <w:pPr>
        <w:shd w:val="clear" w:color="auto" w:fill="FFFFFF"/>
        <w:tabs>
          <w:tab w:val="left" w:pos="-284"/>
        </w:tabs>
        <w:ind w:firstLine="708"/>
        <w:rPr>
          <w:rFonts w:cs="Arial"/>
        </w:rPr>
      </w:pPr>
      <w:r w:rsidRPr="006067F1">
        <w:rPr>
          <w:rFonts w:cs="Arial"/>
        </w:rPr>
        <w:lastRenderedPageBreak/>
        <w:t>Населенные территории необходимо размещать с наветренной стороны (для ветров преобладающего направления) по отношению к производственным предприятиям, являющимися источниками загрязнения атмосферного воздуха, а также представляющим повышенную пожарную.</w:t>
      </w:r>
    </w:p>
    <w:p w14:paraId="56AA8A13" w14:textId="77777777" w:rsidR="00AC22CE" w:rsidRPr="006067F1" w:rsidRDefault="00AC22CE" w:rsidP="008E0C3F">
      <w:pPr>
        <w:shd w:val="clear" w:color="auto" w:fill="FFFFFF"/>
        <w:tabs>
          <w:tab w:val="left" w:pos="-284"/>
        </w:tabs>
        <w:ind w:firstLine="708"/>
        <w:rPr>
          <w:rFonts w:cs="Arial"/>
        </w:rPr>
      </w:pPr>
      <w:r w:rsidRPr="006067F1">
        <w:rPr>
          <w:rFonts w:cs="Arial"/>
        </w:rPr>
        <w:t>Животноводческие предприятия, склады по хранению ядохимикатов, биопрепаратов, удобрений, пожаро- и взрывоопасные склады и производства, очистные сооружения должны располагаются с подветренной стороны по отношению к населенной территории.</w:t>
      </w:r>
    </w:p>
    <w:p w14:paraId="677FDDE1" w14:textId="77777777" w:rsidR="00AC22CE" w:rsidRPr="006067F1" w:rsidRDefault="00AC22CE" w:rsidP="008E0C3F">
      <w:pPr>
        <w:shd w:val="clear" w:color="auto" w:fill="FFFFFF"/>
        <w:tabs>
          <w:tab w:val="left" w:pos="-284"/>
        </w:tabs>
        <w:ind w:firstLine="708"/>
        <w:rPr>
          <w:rFonts w:cs="Arial"/>
        </w:rPr>
      </w:pPr>
      <w:r w:rsidRPr="006067F1">
        <w:rPr>
          <w:rFonts w:cs="Arial"/>
        </w:rPr>
        <w:t>При разработке проектов планировки населенных пунктов необходимо предусматривать безопасное размещение полигонов для утилизации, обезвреживания и захоронения твердых бытовых и токсичных промышленных отходов.</w:t>
      </w:r>
    </w:p>
    <w:p w14:paraId="2F6FFEEB"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Действительно, рационально размещенный объект фактически частично или полностью выводится из зоны действия поражающих факторов потенциального источника чрезвычайной ситуации. В случае реального возникновения бедствия ему или совсем не наносится ущерб, или этот ущерб и вообще последствия воздействия бывают столь незначительными, что чрезвычайная ситуация не возникает. </w:t>
      </w:r>
    </w:p>
    <w:p w14:paraId="769352B6" w14:textId="77777777" w:rsidR="00AC22CE" w:rsidRPr="006067F1" w:rsidRDefault="00AC22CE" w:rsidP="008E0C3F">
      <w:pPr>
        <w:shd w:val="clear" w:color="auto" w:fill="FFFFFF"/>
        <w:tabs>
          <w:tab w:val="left" w:pos="-284"/>
        </w:tabs>
        <w:ind w:firstLine="708"/>
        <w:rPr>
          <w:rFonts w:cs="Arial"/>
        </w:rPr>
      </w:pPr>
      <w:r w:rsidRPr="006067F1">
        <w:rPr>
          <w:rFonts w:cs="Arial"/>
        </w:rPr>
        <w:t>Таким образом, проведенное заблаговременно мероприятие по рациональному размещению оказывается экономически эффективным. Эта эффективность могла бы быть оценена величиной предотвращенного ущерба. Чаще всего этот гипотетический предотвращенный ущерб оценивают при принятии решения на выбор места размещения - новое строительство, при обосновании переноса объекта в более безопасное место и в других случаях, предшествующих практическим мерам.</w:t>
      </w:r>
    </w:p>
    <w:p w14:paraId="0CD90C0D"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Другая составляющая рационального безопасного размещения объектов - необходимость минимизации затрат на проведение мер по размещению. </w:t>
      </w:r>
    </w:p>
    <w:p w14:paraId="7DB012FB" w14:textId="77777777" w:rsidR="00AC22CE" w:rsidRPr="006067F1" w:rsidRDefault="00AC22CE" w:rsidP="008E0C3F">
      <w:pPr>
        <w:shd w:val="clear" w:color="auto" w:fill="FFFFFF"/>
        <w:tabs>
          <w:tab w:val="left" w:pos="-284"/>
        </w:tabs>
        <w:ind w:firstLine="708"/>
        <w:rPr>
          <w:rFonts w:cs="Arial"/>
        </w:rPr>
      </w:pPr>
      <w:r w:rsidRPr="006067F1">
        <w:rPr>
          <w:rFonts w:cs="Arial"/>
        </w:rPr>
        <w:t>Таким образом, рациональное размещение объектов экономики и социальной сферы с точки зрения их природной и техногенной безопасности, являясь важной мерой предупреждения чрезвычайных ситуаций, одновременно выполняет роль механизма, снижающего потенциальные ущербы и в определенной степени страхующего от затрат на восстановление и перенос объектов.</w:t>
      </w:r>
    </w:p>
    <w:p w14:paraId="66D5133A" w14:textId="77777777" w:rsidR="00AC22CE" w:rsidRPr="006067F1" w:rsidRDefault="00AC22CE" w:rsidP="008E0C3F">
      <w:pPr>
        <w:shd w:val="clear" w:color="auto" w:fill="FFFFFF"/>
        <w:tabs>
          <w:tab w:val="left" w:pos="-284"/>
        </w:tabs>
        <w:ind w:firstLine="708"/>
        <w:rPr>
          <w:rFonts w:cs="Arial"/>
        </w:rPr>
      </w:pPr>
    </w:p>
    <w:p w14:paraId="174F9594" w14:textId="77777777" w:rsidR="00AC22CE" w:rsidRPr="006067F1" w:rsidRDefault="00AC22CE" w:rsidP="008E0C3F">
      <w:pPr>
        <w:shd w:val="clear" w:color="auto" w:fill="FFFFFF"/>
        <w:tabs>
          <w:tab w:val="left" w:pos="-284"/>
        </w:tabs>
        <w:ind w:firstLine="708"/>
        <w:rPr>
          <w:rFonts w:cs="Arial"/>
        </w:rPr>
      </w:pPr>
      <w:r w:rsidRPr="006067F1">
        <w:rPr>
          <w:rFonts w:cs="Arial"/>
        </w:rPr>
        <w:t>Аварийно – спасательные работы</w:t>
      </w:r>
    </w:p>
    <w:p w14:paraId="632A0BC1" w14:textId="77777777" w:rsidR="00AC22CE" w:rsidRPr="006067F1" w:rsidRDefault="00AC22CE" w:rsidP="008E0C3F">
      <w:pPr>
        <w:shd w:val="clear" w:color="auto" w:fill="FFFFFF"/>
        <w:tabs>
          <w:tab w:val="left" w:pos="-284"/>
        </w:tabs>
        <w:ind w:firstLine="708"/>
        <w:rPr>
          <w:rFonts w:cs="Arial"/>
        </w:rPr>
      </w:pPr>
    </w:p>
    <w:p w14:paraId="5F11E5C5" w14:textId="77777777" w:rsidR="00AC22CE" w:rsidRPr="006067F1" w:rsidRDefault="00AC22CE" w:rsidP="008E0C3F">
      <w:pPr>
        <w:shd w:val="clear" w:color="auto" w:fill="FFFFFF"/>
        <w:tabs>
          <w:tab w:val="left" w:pos="-284"/>
        </w:tabs>
        <w:ind w:firstLine="708"/>
        <w:rPr>
          <w:rFonts w:cs="Arial"/>
        </w:rPr>
      </w:pPr>
      <w:r w:rsidRPr="006067F1">
        <w:rPr>
          <w:rFonts w:cs="Arial"/>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14:paraId="4CA89DAB" w14:textId="77777777" w:rsidR="00AC22CE" w:rsidRPr="006067F1" w:rsidRDefault="00AC22CE" w:rsidP="008E0C3F">
      <w:pPr>
        <w:shd w:val="clear" w:color="auto" w:fill="FFFFFF"/>
        <w:tabs>
          <w:tab w:val="left" w:pos="-284"/>
        </w:tabs>
        <w:ind w:firstLine="708"/>
        <w:rPr>
          <w:rFonts w:cs="Arial"/>
        </w:rPr>
      </w:pPr>
      <w:r w:rsidRPr="006067F1">
        <w:rPr>
          <w:rFonts w:cs="Arial"/>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14:paraId="7BB5808F" w14:textId="77777777" w:rsidR="00AC22CE" w:rsidRPr="006067F1" w:rsidRDefault="00AC22CE" w:rsidP="008E0C3F">
      <w:pPr>
        <w:shd w:val="clear" w:color="auto" w:fill="FFFFFF"/>
        <w:tabs>
          <w:tab w:val="left" w:pos="-284"/>
        </w:tabs>
        <w:ind w:firstLine="708"/>
        <w:rPr>
          <w:rFonts w:cs="Arial"/>
        </w:rPr>
      </w:pPr>
      <w:r w:rsidRPr="006067F1">
        <w:rPr>
          <w:rFonts w:cs="Arial"/>
        </w:rPr>
        <w:t>Применение комплекса мероприятий по защите населения в ЧС обеспечивается:</w:t>
      </w:r>
    </w:p>
    <w:p w14:paraId="7D11ED2D" w14:textId="02A85EE3" w:rsidR="00AC22CE" w:rsidRPr="006067F1" w:rsidRDefault="00AC22CE" w:rsidP="008E0C3F">
      <w:pPr>
        <w:shd w:val="clear" w:color="auto" w:fill="FFFFFF"/>
        <w:tabs>
          <w:tab w:val="left" w:pos="-284"/>
        </w:tabs>
        <w:ind w:firstLine="708"/>
        <w:rPr>
          <w:rFonts w:cs="Arial"/>
        </w:rPr>
      </w:pPr>
      <w:r w:rsidRPr="006067F1">
        <w:rPr>
          <w:rFonts w:cs="Arial"/>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w:t>
      </w:r>
      <w:r w:rsidRPr="006067F1">
        <w:rPr>
          <w:rFonts w:cs="Arial"/>
        </w:rPr>
        <w:lastRenderedPageBreak/>
        <w:t>для населения природных явлений, техногенных аварий и катастроф с учетом особенностей подконтрольных территорий;</w:t>
      </w:r>
      <w:r w:rsidR="006067F1" w:rsidRPr="006067F1">
        <w:rPr>
          <w:rFonts w:cs="Arial"/>
        </w:rPr>
        <w:t xml:space="preserve"> </w:t>
      </w:r>
    </w:p>
    <w:p w14:paraId="33C4C1AC" w14:textId="77777777" w:rsidR="00AC22CE" w:rsidRPr="006067F1" w:rsidRDefault="00AC22CE" w:rsidP="008E0C3F">
      <w:pPr>
        <w:shd w:val="clear" w:color="auto" w:fill="FFFFFF"/>
        <w:tabs>
          <w:tab w:val="left" w:pos="-284"/>
        </w:tabs>
        <w:ind w:firstLine="708"/>
        <w:rPr>
          <w:rFonts w:cs="Arial"/>
        </w:rPr>
      </w:pPr>
      <w:r w:rsidRPr="006067F1">
        <w:rPr>
          <w:rFonts w:cs="Arial"/>
        </w:rPr>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14:paraId="1E46B3BC" w14:textId="77777777" w:rsidR="00AC22CE" w:rsidRPr="006067F1" w:rsidRDefault="00AC22CE" w:rsidP="008E0C3F">
      <w:pPr>
        <w:shd w:val="clear" w:color="auto" w:fill="FFFFFF"/>
        <w:tabs>
          <w:tab w:val="left" w:pos="-284"/>
        </w:tabs>
        <w:ind w:firstLine="708"/>
        <w:rPr>
          <w:rFonts w:cs="Arial"/>
        </w:rPr>
      </w:pPr>
      <w:r w:rsidRPr="006067F1">
        <w:rPr>
          <w:rFonts w:cs="Arial"/>
        </w:rPr>
        <w:t>- обучением населения действиям в ЧС и его психологической подготовкой;</w:t>
      </w:r>
    </w:p>
    <w:p w14:paraId="1969FB61" w14:textId="77777777" w:rsidR="00AC22CE" w:rsidRPr="006067F1" w:rsidRDefault="00AC22CE" w:rsidP="008E0C3F">
      <w:pPr>
        <w:shd w:val="clear" w:color="auto" w:fill="FFFFFF"/>
        <w:tabs>
          <w:tab w:val="left" w:pos="-284"/>
        </w:tabs>
        <w:ind w:firstLine="708"/>
        <w:rPr>
          <w:rFonts w:cs="Arial"/>
        </w:rPr>
      </w:pPr>
      <w:r w:rsidRPr="006067F1">
        <w:rPr>
          <w:rFonts w:cs="Arial"/>
        </w:rPr>
        <w:t>- разработкой и осуществлением мер по жизнеобеспечению населения на случай природных и техногенных ЧС.</w:t>
      </w:r>
    </w:p>
    <w:p w14:paraId="11DD880A" w14:textId="77777777" w:rsidR="00AC22CE" w:rsidRPr="006067F1" w:rsidRDefault="00AC22CE" w:rsidP="008E0C3F">
      <w:pPr>
        <w:shd w:val="clear" w:color="auto" w:fill="FFFFFF"/>
        <w:tabs>
          <w:tab w:val="left" w:pos="-284"/>
        </w:tabs>
        <w:ind w:firstLine="708"/>
        <w:rPr>
          <w:rFonts w:cs="Arial"/>
        </w:rPr>
      </w:pPr>
    </w:p>
    <w:p w14:paraId="7AB8AC44" w14:textId="6D8F9362" w:rsidR="00AC22CE" w:rsidRPr="006067F1" w:rsidRDefault="00AC22CE" w:rsidP="008E0C3F">
      <w:pPr>
        <w:shd w:val="clear" w:color="auto" w:fill="FFFFFF"/>
        <w:tabs>
          <w:tab w:val="left" w:pos="-284"/>
        </w:tabs>
        <w:ind w:firstLine="708"/>
        <w:rPr>
          <w:rFonts w:cs="Arial"/>
        </w:rPr>
      </w:pPr>
      <w:r w:rsidRPr="006067F1">
        <w:rPr>
          <w:rFonts w:cs="Arial"/>
        </w:rPr>
        <w:t>В</w:t>
      </w:r>
      <w:r w:rsidR="006067F1" w:rsidRPr="006067F1">
        <w:rPr>
          <w:rFonts w:cs="Arial"/>
        </w:rPr>
        <w:t xml:space="preserve"> </w:t>
      </w:r>
      <w:r w:rsidRPr="006067F1">
        <w:rPr>
          <w:rFonts w:cs="Arial"/>
        </w:rPr>
        <w:t>соответствии с Федеральным законом № 131, статья 14, п.24, 25, к вопросам местного значения поселения относятся:</w:t>
      </w:r>
    </w:p>
    <w:p w14:paraId="19B5953B" w14:textId="77777777" w:rsidR="00AC22CE" w:rsidRPr="006067F1" w:rsidRDefault="00AC22CE" w:rsidP="008E0C3F">
      <w:pPr>
        <w:shd w:val="clear" w:color="auto" w:fill="FFFFFF"/>
        <w:tabs>
          <w:tab w:val="left" w:pos="-284"/>
        </w:tabs>
        <w:ind w:firstLine="708"/>
        <w:rPr>
          <w:rFonts w:cs="Arial"/>
        </w:rPr>
      </w:pPr>
      <w:r w:rsidRPr="006067F1">
        <w:rPr>
          <w:rFonts w:cs="Arial"/>
        </w:rPr>
        <w:t>- создание, содержание и организация деятельности аварийно-спасательных служб и (или) аварийно-спасательных формирований на территории поселения;</w:t>
      </w:r>
    </w:p>
    <w:p w14:paraId="662ABAE5" w14:textId="77777777" w:rsidR="00AC22CE" w:rsidRPr="006067F1" w:rsidRDefault="00AC22CE" w:rsidP="008E0C3F">
      <w:pPr>
        <w:shd w:val="clear" w:color="auto" w:fill="FFFFFF"/>
        <w:tabs>
          <w:tab w:val="left" w:pos="-284"/>
        </w:tabs>
        <w:ind w:firstLine="708"/>
        <w:rPr>
          <w:rFonts w:cs="Arial"/>
        </w:rPr>
      </w:pPr>
      <w:r w:rsidRPr="006067F1">
        <w:rPr>
          <w:rFonts w:cs="Arial"/>
        </w:rPr>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14:paraId="1050C174" w14:textId="77777777" w:rsidR="00AC22CE" w:rsidRPr="006067F1" w:rsidRDefault="00AC22CE" w:rsidP="008E0C3F">
      <w:pPr>
        <w:shd w:val="clear" w:color="auto" w:fill="FFFFFF"/>
        <w:tabs>
          <w:tab w:val="left" w:pos="-284"/>
        </w:tabs>
        <w:ind w:firstLine="708"/>
        <w:rPr>
          <w:rFonts w:cs="Arial"/>
        </w:rPr>
      </w:pPr>
    </w:p>
    <w:p w14:paraId="051A45F4" w14:textId="77777777" w:rsidR="00AC22CE" w:rsidRPr="006067F1" w:rsidRDefault="00AC22CE" w:rsidP="008E0C3F">
      <w:pPr>
        <w:shd w:val="clear" w:color="auto" w:fill="FFFFFF"/>
        <w:tabs>
          <w:tab w:val="left" w:pos="-284"/>
        </w:tabs>
        <w:ind w:firstLine="708"/>
        <w:rPr>
          <w:rFonts w:cs="Arial"/>
        </w:rPr>
      </w:pPr>
      <w:r w:rsidRPr="006067F1">
        <w:rPr>
          <w:rFonts w:cs="Arial"/>
        </w:rPr>
        <w:t>Инженерная подготовка территории</w:t>
      </w:r>
    </w:p>
    <w:p w14:paraId="5BFA47B4" w14:textId="77777777" w:rsidR="00AC22CE" w:rsidRPr="006067F1" w:rsidRDefault="00AC22CE" w:rsidP="008E0C3F">
      <w:pPr>
        <w:shd w:val="clear" w:color="auto" w:fill="FFFFFF"/>
        <w:tabs>
          <w:tab w:val="left" w:pos="-284"/>
        </w:tabs>
        <w:ind w:firstLine="708"/>
        <w:rPr>
          <w:rFonts w:cs="Arial"/>
        </w:rPr>
      </w:pPr>
    </w:p>
    <w:p w14:paraId="2B9DA8B9" w14:textId="77777777" w:rsidR="00AC22CE" w:rsidRPr="006067F1" w:rsidRDefault="00AC22CE" w:rsidP="008E0C3F">
      <w:pPr>
        <w:shd w:val="clear" w:color="auto" w:fill="FFFFFF"/>
        <w:tabs>
          <w:tab w:val="left" w:pos="-284"/>
        </w:tabs>
        <w:ind w:firstLine="708"/>
        <w:rPr>
          <w:rFonts w:cs="Arial"/>
        </w:rPr>
      </w:pPr>
      <w:r w:rsidRPr="006067F1">
        <w:rPr>
          <w:rFonts w:cs="Arial"/>
        </w:rPr>
        <w:t>Комплекс мероприятий по защите территории от наводнений должен включать:</w:t>
      </w:r>
    </w:p>
    <w:p w14:paraId="5A5E7D00"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 регулирование стока рек (перераспределение максимального стока между водохранилищами, переброска стока между бассейнами и внутри речного бассейна); </w:t>
      </w:r>
    </w:p>
    <w:p w14:paraId="75EE40E3" w14:textId="77777777" w:rsidR="00AC22CE" w:rsidRPr="006067F1" w:rsidRDefault="00AC22CE" w:rsidP="008E0C3F">
      <w:pPr>
        <w:shd w:val="clear" w:color="auto" w:fill="FFFFFF"/>
        <w:tabs>
          <w:tab w:val="left" w:pos="-284"/>
        </w:tabs>
        <w:ind w:firstLine="708"/>
        <w:rPr>
          <w:rFonts w:cs="Arial"/>
        </w:rPr>
      </w:pPr>
      <w:r w:rsidRPr="006067F1">
        <w:rPr>
          <w:rFonts w:cs="Arial"/>
        </w:rPr>
        <w:t>– ограждение территорий дамбами (системами обвалования);</w:t>
      </w:r>
    </w:p>
    <w:p w14:paraId="503C4724" w14:textId="77777777" w:rsidR="00AC22CE" w:rsidRPr="006067F1" w:rsidRDefault="00AC22CE" w:rsidP="008E0C3F">
      <w:pPr>
        <w:shd w:val="clear" w:color="auto" w:fill="FFFFFF"/>
        <w:tabs>
          <w:tab w:val="left" w:pos="-284"/>
        </w:tabs>
        <w:ind w:firstLine="708"/>
        <w:rPr>
          <w:rFonts w:cs="Arial"/>
        </w:rPr>
      </w:pPr>
      <w:r w:rsidRPr="006067F1">
        <w:rPr>
          <w:rFonts w:cs="Arial"/>
        </w:rPr>
        <w:t>– увеличение пропускной способности речного русла (расчистка, углубление, расширение, спрямление русла);</w:t>
      </w:r>
    </w:p>
    <w:p w14:paraId="33820187" w14:textId="77777777" w:rsidR="00AC22CE" w:rsidRPr="006067F1" w:rsidRDefault="00AC22CE" w:rsidP="008E0C3F">
      <w:pPr>
        <w:shd w:val="clear" w:color="auto" w:fill="FFFFFF"/>
        <w:tabs>
          <w:tab w:val="left" w:pos="-284"/>
        </w:tabs>
        <w:ind w:firstLine="708"/>
        <w:rPr>
          <w:rFonts w:cs="Arial"/>
        </w:rPr>
      </w:pPr>
      <w:r w:rsidRPr="006067F1">
        <w:rPr>
          <w:rFonts w:cs="Arial"/>
        </w:rPr>
        <w:t>– повышение отметок защищаемой территории (устройство насыпных территорий, свайных оснований, подсыпка на пойменных землях при расширении и застройке новых территорий);</w:t>
      </w:r>
    </w:p>
    <w:p w14:paraId="1D815C88" w14:textId="77777777" w:rsidR="00AC22CE" w:rsidRPr="006067F1" w:rsidRDefault="00AC22CE" w:rsidP="008E0C3F">
      <w:pPr>
        <w:shd w:val="clear" w:color="auto" w:fill="FFFFFF"/>
        <w:tabs>
          <w:tab w:val="left" w:pos="-284"/>
        </w:tabs>
        <w:ind w:firstLine="708"/>
        <w:rPr>
          <w:rFonts w:cs="Arial"/>
        </w:rPr>
      </w:pPr>
      <w:r w:rsidRPr="006067F1">
        <w:rPr>
          <w:rFonts w:cs="Arial"/>
        </w:rPr>
        <w:t>– изменение характера хозяйственной деятельности на затапливаемых территориях, контроль за хозяйственным использованием опасных зон;</w:t>
      </w:r>
    </w:p>
    <w:p w14:paraId="06C781A3" w14:textId="77777777" w:rsidR="00AC22CE" w:rsidRPr="006067F1" w:rsidRDefault="00AC22CE" w:rsidP="008E0C3F">
      <w:pPr>
        <w:shd w:val="clear" w:color="auto" w:fill="FFFFFF"/>
        <w:tabs>
          <w:tab w:val="left" w:pos="-284"/>
        </w:tabs>
        <w:ind w:firstLine="708"/>
        <w:rPr>
          <w:rFonts w:cs="Arial"/>
        </w:rPr>
      </w:pPr>
      <w:r w:rsidRPr="006067F1">
        <w:rPr>
          <w:rFonts w:cs="Arial"/>
        </w:rPr>
        <w:t>– вынос объектов с затапливаемых территорий;</w:t>
      </w:r>
    </w:p>
    <w:p w14:paraId="2EC4EE7B" w14:textId="77777777" w:rsidR="00AC22CE" w:rsidRPr="006067F1" w:rsidRDefault="00AC22CE" w:rsidP="008E0C3F">
      <w:pPr>
        <w:shd w:val="clear" w:color="auto" w:fill="FFFFFF"/>
        <w:tabs>
          <w:tab w:val="left" w:pos="-284"/>
        </w:tabs>
        <w:ind w:firstLine="708"/>
        <w:rPr>
          <w:rFonts w:cs="Arial"/>
        </w:rPr>
      </w:pPr>
      <w:r w:rsidRPr="006067F1">
        <w:rPr>
          <w:rFonts w:cs="Arial"/>
        </w:rPr>
        <w:t>– проведение защитных работ в период паводка;</w:t>
      </w:r>
    </w:p>
    <w:p w14:paraId="53FDBB3A" w14:textId="77777777" w:rsidR="00AC22CE" w:rsidRPr="006067F1" w:rsidRDefault="00AC22CE" w:rsidP="008E0C3F">
      <w:pPr>
        <w:shd w:val="clear" w:color="auto" w:fill="FFFFFF"/>
        <w:tabs>
          <w:tab w:val="left" w:pos="-284"/>
        </w:tabs>
        <w:ind w:firstLine="708"/>
        <w:rPr>
          <w:rFonts w:cs="Arial"/>
        </w:rPr>
      </w:pPr>
      <w:r w:rsidRPr="006067F1">
        <w:rPr>
          <w:rFonts w:cs="Arial"/>
        </w:rPr>
        <w:t>– эвакуация населения и материальных ценностей из зон затопления;</w:t>
      </w:r>
    </w:p>
    <w:p w14:paraId="4804720B" w14:textId="77777777" w:rsidR="00AC22CE" w:rsidRPr="006067F1" w:rsidRDefault="00AC22CE" w:rsidP="008E0C3F">
      <w:pPr>
        <w:shd w:val="clear" w:color="auto" w:fill="FFFFFF"/>
        <w:tabs>
          <w:tab w:val="left" w:pos="-284"/>
        </w:tabs>
        <w:ind w:firstLine="708"/>
        <w:rPr>
          <w:rFonts w:cs="Arial"/>
        </w:rPr>
      </w:pPr>
      <w:r w:rsidRPr="006067F1">
        <w:rPr>
          <w:rFonts w:cs="Arial"/>
        </w:rPr>
        <w:t>– ликвидация последствий наводнения.</w:t>
      </w:r>
    </w:p>
    <w:p w14:paraId="6D97DEE5" w14:textId="77777777" w:rsidR="00AC22CE" w:rsidRPr="006067F1" w:rsidRDefault="00AC22CE" w:rsidP="008E0C3F">
      <w:pPr>
        <w:shd w:val="clear" w:color="auto" w:fill="FFFFFF"/>
        <w:tabs>
          <w:tab w:val="left" w:pos="-284"/>
        </w:tabs>
        <w:ind w:firstLine="708"/>
        <w:rPr>
          <w:rFonts w:cs="Arial"/>
        </w:rPr>
      </w:pPr>
      <w:r w:rsidRPr="006067F1">
        <w:rPr>
          <w:rFonts w:cs="Arial"/>
        </w:rPr>
        <w:t>– строительство защитных сооружений (плотин, дамб, обвалований);</w:t>
      </w:r>
    </w:p>
    <w:p w14:paraId="764EDB4B" w14:textId="77777777" w:rsidR="00AC22CE" w:rsidRPr="006067F1" w:rsidRDefault="00AC22CE" w:rsidP="008E0C3F">
      <w:pPr>
        <w:shd w:val="clear" w:color="auto" w:fill="FFFFFF"/>
        <w:tabs>
          <w:tab w:val="left" w:pos="-284"/>
        </w:tabs>
        <w:ind w:firstLine="708"/>
        <w:rPr>
          <w:rFonts w:cs="Arial"/>
        </w:rPr>
      </w:pPr>
      <w:r w:rsidRPr="006067F1">
        <w:rPr>
          <w:rFonts w:cs="Arial"/>
        </w:rPr>
        <w:t>– реконструкция существующих защитных сооружений.</w:t>
      </w:r>
    </w:p>
    <w:p w14:paraId="4A3FBFDC" w14:textId="77777777" w:rsidR="00AC22CE" w:rsidRPr="006067F1" w:rsidRDefault="00AC22CE" w:rsidP="008E0C3F">
      <w:pPr>
        <w:shd w:val="clear" w:color="auto" w:fill="FFFFFF"/>
        <w:tabs>
          <w:tab w:val="left" w:pos="-284"/>
        </w:tabs>
        <w:ind w:firstLine="708"/>
        <w:rPr>
          <w:rFonts w:cs="Arial"/>
        </w:rPr>
      </w:pPr>
    </w:p>
    <w:p w14:paraId="0AB03F41" w14:textId="77777777" w:rsidR="00AC22CE" w:rsidRPr="006067F1" w:rsidRDefault="00AC22CE" w:rsidP="008E0C3F">
      <w:pPr>
        <w:shd w:val="clear" w:color="auto" w:fill="FFFFFF"/>
        <w:tabs>
          <w:tab w:val="left" w:pos="-284"/>
        </w:tabs>
        <w:ind w:firstLine="708"/>
        <w:rPr>
          <w:rFonts w:cs="Arial"/>
        </w:rPr>
      </w:pPr>
      <w:r w:rsidRPr="006067F1">
        <w:rPr>
          <w:rFonts w:cs="Arial"/>
        </w:rPr>
        <w:t>Мероприятии по защите территорий от затоплений и подтоплений должны быть направлены на:</w:t>
      </w:r>
    </w:p>
    <w:p w14:paraId="26775C68" w14:textId="77777777" w:rsidR="00AC22CE" w:rsidRPr="006067F1" w:rsidRDefault="00AC22CE" w:rsidP="008E0C3F">
      <w:pPr>
        <w:shd w:val="clear" w:color="auto" w:fill="FFFFFF"/>
        <w:tabs>
          <w:tab w:val="left" w:pos="-284"/>
        </w:tabs>
        <w:ind w:firstLine="708"/>
        <w:rPr>
          <w:rFonts w:cs="Arial"/>
        </w:rPr>
      </w:pPr>
      <w:r w:rsidRPr="006067F1">
        <w:rPr>
          <w:rFonts w:cs="Arial"/>
        </w:rPr>
        <w:t>– искусственное повышение поверхности территорий;</w:t>
      </w:r>
    </w:p>
    <w:p w14:paraId="4C20D9AC" w14:textId="77777777" w:rsidR="00AC22CE" w:rsidRPr="006067F1" w:rsidRDefault="00AC22CE" w:rsidP="008E0C3F">
      <w:pPr>
        <w:shd w:val="clear" w:color="auto" w:fill="FFFFFF"/>
        <w:tabs>
          <w:tab w:val="left" w:pos="-284"/>
        </w:tabs>
        <w:ind w:firstLine="708"/>
        <w:rPr>
          <w:rFonts w:cs="Arial"/>
        </w:rPr>
      </w:pPr>
      <w:r w:rsidRPr="006067F1">
        <w:rPr>
          <w:rFonts w:cs="Arial"/>
        </w:rPr>
        <w:t>– устройство дамб обвалования;</w:t>
      </w:r>
    </w:p>
    <w:p w14:paraId="234B77CC" w14:textId="77777777" w:rsidR="00AC22CE" w:rsidRPr="006067F1" w:rsidRDefault="00AC22CE" w:rsidP="008E0C3F">
      <w:pPr>
        <w:shd w:val="clear" w:color="auto" w:fill="FFFFFF"/>
        <w:tabs>
          <w:tab w:val="left" w:pos="-284"/>
        </w:tabs>
        <w:ind w:firstLine="708"/>
        <w:rPr>
          <w:rFonts w:cs="Arial"/>
        </w:rPr>
      </w:pPr>
      <w:r w:rsidRPr="006067F1">
        <w:rPr>
          <w:rFonts w:cs="Arial"/>
        </w:rPr>
        <w:t>– регулирование стока и отвода поверхностных и подземных вод;</w:t>
      </w:r>
    </w:p>
    <w:p w14:paraId="213F9E8F" w14:textId="77777777" w:rsidR="00AC22CE" w:rsidRPr="006067F1" w:rsidRDefault="00AC22CE" w:rsidP="008E0C3F">
      <w:pPr>
        <w:shd w:val="clear" w:color="auto" w:fill="FFFFFF"/>
        <w:tabs>
          <w:tab w:val="left" w:pos="-284"/>
        </w:tabs>
        <w:ind w:firstLine="708"/>
        <w:rPr>
          <w:rFonts w:cs="Arial"/>
        </w:rPr>
      </w:pPr>
      <w:r w:rsidRPr="006067F1">
        <w:rPr>
          <w:rFonts w:cs="Arial"/>
        </w:rPr>
        <w:t>– устройство дренажных систем и отдельных дренажей;</w:t>
      </w:r>
    </w:p>
    <w:p w14:paraId="20B29870" w14:textId="77777777" w:rsidR="00AC22CE" w:rsidRPr="006067F1" w:rsidRDefault="00AC22CE" w:rsidP="008E0C3F">
      <w:pPr>
        <w:shd w:val="clear" w:color="auto" w:fill="FFFFFF"/>
        <w:tabs>
          <w:tab w:val="left" w:pos="-284"/>
        </w:tabs>
        <w:ind w:firstLine="708"/>
        <w:rPr>
          <w:rFonts w:cs="Arial"/>
        </w:rPr>
      </w:pPr>
      <w:r w:rsidRPr="006067F1">
        <w:rPr>
          <w:rFonts w:cs="Arial"/>
        </w:rPr>
        <w:t>– регулирование русел и стока рек;</w:t>
      </w:r>
    </w:p>
    <w:p w14:paraId="7E8EB4E9" w14:textId="77777777" w:rsidR="00AC22CE" w:rsidRPr="006067F1" w:rsidRDefault="00AC22CE" w:rsidP="008E0C3F">
      <w:pPr>
        <w:shd w:val="clear" w:color="auto" w:fill="FFFFFF"/>
        <w:tabs>
          <w:tab w:val="left" w:pos="-284"/>
        </w:tabs>
        <w:ind w:firstLine="708"/>
        <w:rPr>
          <w:rFonts w:cs="Arial"/>
        </w:rPr>
      </w:pPr>
      <w:r w:rsidRPr="006067F1">
        <w:rPr>
          <w:rFonts w:cs="Arial"/>
        </w:rPr>
        <w:t>– устройство дренажных прорезей для обеспечения гидравлической связи «верховодки» и техногенного горизонта вод с подземными водами нижележащего горизонта;</w:t>
      </w:r>
    </w:p>
    <w:p w14:paraId="43BF3FA3" w14:textId="77777777" w:rsidR="00AC22CE" w:rsidRPr="006067F1" w:rsidRDefault="00AC22CE" w:rsidP="008E0C3F">
      <w:pPr>
        <w:shd w:val="clear" w:color="auto" w:fill="FFFFFF"/>
        <w:tabs>
          <w:tab w:val="left" w:pos="-284"/>
        </w:tabs>
        <w:ind w:firstLine="708"/>
        <w:rPr>
          <w:rFonts w:cs="Arial"/>
        </w:rPr>
      </w:pPr>
      <w:r w:rsidRPr="006067F1">
        <w:rPr>
          <w:rFonts w:cs="Arial"/>
        </w:rPr>
        <w:lastRenderedPageBreak/>
        <w:t>– агролесомелиорацию.</w:t>
      </w:r>
    </w:p>
    <w:p w14:paraId="1AF926C2" w14:textId="77777777" w:rsidR="00AC22CE" w:rsidRPr="006067F1" w:rsidRDefault="00AC22CE" w:rsidP="008E0C3F">
      <w:pPr>
        <w:shd w:val="clear" w:color="auto" w:fill="FFFFFF"/>
        <w:tabs>
          <w:tab w:val="left" w:pos="-284"/>
        </w:tabs>
        <w:ind w:firstLine="708"/>
        <w:rPr>
          <w:rFonts w:cs="Arial"/>
        </w:rPr>
      </w:pPr>
    </w:p>
    <w:p w14:paraId="6350B272"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Мероприятии по защите заболоченных территорий. </w:t>
      </w:r>
    </w:p>
    <w:p w14:paraId="29DAB4AE" w14:textId="77777777" w:rsidR="00AC22CE" w:rsidRPr="006067F1" w:rsidRDefault="00AC22CE" w:rsidP="008E0C3F">
      <w:pPr>
        <w:shd w:val="clear" w:color="auto" w:fill="FFFFFF"/>
        <w:tabs>
          <w:tab w:val="left" w:pos="-284"/>
        </w:tabs>
        <w:ind w:firstLine="708"/>
        <w:rPr>
          <w:rFonts w:cs="Arial"/>
        </w:rPr>
      </w:pPr>
      <w:r w:rsidRPr="006067F1">
        <w:rPr>
          <w:rFonts w:cs="Arial"/>
        </w:rPr>
        <w:t>Благоустройство балок и предотвращение роста оврагов предлагается выполнить путем посадки древесно-кустарниковых насаждений, засыпки отвершков оврагов вклинивающихся в застройку. На отдельных участках предусматривается прокладка водосточных устройств. В целях прекращения роста оврагов рекомендуется устройство нагорных земляных валиков вдоль бровки отвершков оврага, террасирование склонов, одернование крутых склонов, устройство открытых водостоков по тальвегам оврагов.</w:t>
      </w:r>
    </w:p>
    <w:p w14:paraId="465234F4" w14:textId="77777777" w:rsidR="00AC22CE" w:rsidRPr="006067F1" w:rsidRDefault="00AC22CE" w:rsidP="008E0C3F">
      <w:pPr>
        <w:shd w:val="clear" w:color="auto" w:fill="FFFFFF"/>
        <w:tabs>
          <w:tab w:val="left" w:pos="-284"/>
        </w:tabs>
        <w:ind w:firstLine="708"/>
        <w:rPr>
          <w:rFonts w:cs="Arial"/>
        </w:rPr>
      </w:pPr>
    </w:p>
    <w:p w14:paraId="5AC641E4" w14:textId="77777777" w:rsidR="00AC22CE" w:rsidRPr="006067F1" w:rsidRDefault="00AC22CE" w:rsidP="008E0C3F">
      <w:pPr>
        <w:shd w:val="clear" w:color="auto" w:fill="FFFFFF"/>
        <w:tabs>
          <w:tab w:val="left" w:pos="-284"/>
        </w:tabs>
        <w:ind w:firstLine="708"/>
        <w:rPr>
          <w:rFonts w:cs="Arial"/>
        </w:rPr>
      </w:pPr>
      <w:r w:rsidRPr="006067F1">
        <w:rPr>
          <w:rFonts w:cs="Arial"/>
        </w:rPr>
        <w:t>Права и обязанности граждан Российской Федерации в области защиты населения и территорий от чрезвычайных ситуаций</w:t>
      </w:r>
    </w:p>
    <w:p w14:paraId="02DAAC16" w14:textId="77777777" w:rsidR="00AC22CE" w:rsidRPr="006067F1" w:rsidRDefault="00AC22CE" w:rsidP="008E0C3F">
      <w:pPr>
        <w:shd w:val="clear" w:color="auto" w:fill="FFFFFF"/>
        <w:tabs>
          <w:tab w:val="left" w:pos="-284"/>
        </w:tabs>
        <w:ind w:firstLine="708"/>
        <w:rPr>
          <w:rFonts w:cs="Arial"/>
        </w:rPr>
      </w:pPr>
    </w:p>
    <w:p w14:paraId="1A087CD2" w14:textId="77777777" w:rsidR="00AC22CE" w:rsidRPr="006067F1" w:rsidRDefault="00AC22CE" w:rsidP="008E0C3F">
      <w:pPr>
        <w:shd w:val="clear" w:color="auto" w:fill="FFFFFF"/>
        <w:tabs>
          <w:tab w:val="left" w:pos="-284"/>
        </w:tabs>
        <w:ind w:firstLine="708"/>
        <w:rPr>
          <w:rFonts w:cs="Arial"/>
        </w:rPr>
      </w:pPr>
      <w:r w:rsidRPr="006067F1">
        <w:rPr>
          <w:rFonts w:cs="Arial"/>
        </w:rPr>
        <w:t>Федеральным законом "О защите населения и территорий от ЧС природного и техногенного характера" определено, что граждане Российской Федерации имеют право:</w:t>
      </w:r>
    </w:p>
    <w:p w14:paraId="52A939F0" w14:textId="77777777" w:rsidR="00AC22CE" w:rsidRPr="006067F1" w:rsidRDefault="00AC22CE" w:rsidP="008E0C3F">
      <w:pPr>
        <w:shd w:val="clear" w:color="auto" w:fill="FFFFFF"/>
        <w:tabs>
          <w:tab w:val="left" w:pos="-284"/>
        </w:tabs>
        <w:ind w:firstLine="708"/>
        <w:rPr>
          <w:rFonts w:cs="Arial"/>
        </w:rPr>
      </w:pPr>
      <w:r w:rsidRPr="006067F1">
        <w:rPr>
          <w:rFonts w:cs="Arial"/>
        </w:rPr>
        <w:t>- на защиту жизни, здоровья и личного имущества в случае возникновения чрезвычайных ситуаций;</w:t>
      </w:r>
    </w:p>
    <w:p w14:paraId="41209F21" w14:textId="77777777" w:rsidR="00AC22CE" w:rsidRPr="006067F1" w:rsidRDefault="00AC22CE" w:rsidP="008E0C3F">
      <w:pPr>
        <w:shd w:val="clear" w:color="auto" w:fill="FFFFFF"/>
        <w:tabs>
          <w:tab w:val="left" w:pos="-284"/>
        </w:tabs>
        <w:ind w:firstLine="708"/>
        <w:rPr>
          <w:rFonts w:cs="Arial"/>
        </w:rPr>
      </w:pPr>
      <w:r w:rsidRPr="006067F1">
        <w:rPr>
          <w:rFonts w:cs="Arial"/>
        </w:rPr>
        <w:t>- в соответствии с планами ликвидации чрезвычайных ситуаций использовать средства коллективной и индивидуальной защиты и другое имущество органов исполнительной власти субъектов Российской Федерации, органов местного самоуправления и организации, предназначенное для защиты населения от чрезвычайных ситуаций;</w:t>
      </w:r>
    </w:p>
    <w:p w14:paraId="1B8580E5" w14:textId="77777777" w:rsidR="00AC22CE" w:rsidRPr="006067F1" w:rsidRDefault="00AC22CE" w:rsidP="008E0C3F">
      <w:pPr>
        <w:shd w:val="clear" w:color="auto" w:fill="FFFFFF"/>
        <w:tabs>
          <w:tab w:val="left" w:pos="-284"/>
        </w:tabs>
        <w:ind w:firstLine="708"/>
        <w:rPr>
          <w:rFonts w:cs="Arial"/>
        </w:rPr>
      </w:pPr>
      <w:r w:rsidRPr="006067F1">
        <w:rPr>
          <w:rFonts w:cs="Arial"/>
        </w:rPr>
        <w:t>- быть информированными о риске, которому они могут подвергнуться в определенных местах пребывания на территории страны, и о мерах необходимой безопасности;</w:t>
      </w:r>
    </w:p>
    <w:p w14:paraId="6BAE84BD" w14:textId="77777777" w:rsidR="00AC22CE" w:rsidRPr="006067F1" w:rsidRDefault="00AC22CE" w:rsidP="008E0C3F">
      <w:pPr>
        <w:shd w:val="clear" w:color="auto" w:fill="FFFFFF"/>
        <w:tabs>
          <w:tab w:val="left" w:pos="-284"/>
        </w:tabs>
        <w:ind w:firstLine="708"/>
        <w:rPr>
          <w:rFonts w:cs="Arial"/>
        </w:rPr>
      </w:pPr>
      <w:r w:rsidRPr="006067F1">
        <w:rPr>
          <w:rFonts w:cs="Arial"/>
        </w:rPr>
        <w:t>- обращаться лично, а также направлять в государственные органы и органы местного самоуправления индивидуальные и коллективные обращения по вопросам защиты населения и территорий от чрезвычайных ситуаций;</w:t>
      </w:r>
    </w:p>
    <w:p w14:paraId="212745AA" w14:textId="77777777" w:rsidR="00AC22CE" w:rsidRPr="006067F1" w:rsidRDefault="00AC22CE" w:rsidP="008E0C3F">
      <w:pPr>
        <w:shd w:val="clear" w:color="auto" w:fill="FFFFFF"/>
        <w:tabs>
          <w:tab w:val="left" w:pos="-284"/>
        </w:tabs>
        <w:ind w:firstLine="708"/>
        <w:rPr>
          <w:rFonts w:cs="Arial"/>
        </w:rPr>
      </w:pPr>
      <w:r w:rsidRPr="006067F1">
        <w:rPr>
          <w:rFonts w:cs="Arial"/>
        </w:rPr>
        <w:t>- участвовать в установленном порядке в мероприятиях по предупреждению и ликвидации чрезвычайных ситуаций;</w:t>
      </w:r>
    </w:p>
    <w:p w14:paraId="7AA86019" w14:textId="77777777" w:rsidR="00AC22CE" w:rsidRPr="006067F1" w:rsidRDefault="00AC22CE" w:rsidP="008E0C3F">
      <w:pPr>
        <w:shd w:val="clear" w:color="auto" w:fill="FFFFFF"/>
        <w:tabs>
          <w:tab w:val="left" w:pos="-284"/>
        </w:tabs>
        <w:ind w:firstLine="708"/>
        <w:rPr>
          <w:rFonts w:cs="Arial"/>
        </w:rPr>
      </w:pPr>
      <w:r w:rsidRPr="006067F1">
        <w:rPr>
          <w:rFonts w:cs="Arial"/>
        </w:rPr>
        <w:t>- на возмещение ущерба, причиненного их здоровью и имуществу вследствие чрезвычайных ситуаций;</w:t>
      </w:r>
    </w:p>
    <w:p w14:paraId="287B9B04" w14:textId="77777777" w:rsidR="00AC22CE" w:rsidRPr="006067F1" w:rsidRDefault="00AC22CE" w:rsidP="008E0C3F">
      <w:pPr>
        <w:shd w:val="clear" w:color="auto" w:fill="FFFFFF"/>
        <w:tabs>
          <w:tab w:val="left" w:pos="-284"/>
        </w:tabs>
        <w:ind w:firstLine="708"/>
        <w:rPr>
          <w:rFonts w:cs="Arial"/>
        </w:rPr>
      </w:pPr>
      <w:r w:rsidRPr="006067F1">
        <w:rPr>
          <w:rFonts w:cs="Arial"/>
        </w:rPr>
        <w:t>- на медицинское обслуживание, компенсации и льготы за проживание и работу в зонах чрезвычайных ситуаций;</w:t>
      </w:r>
    </w:p>
    <w:p w14:paraId="28F6ACB7" w14:textId="77777777" w:rsidR="00AC22CE" w:rsidRPr="006067F1" w:rsidRDefault="00AC22CE" w:rsidP="008E0C3F">
      <w:pPr>
        <w:shd w:val="clear" w:color="auto" w:fill="FFFFFF"/>
        <w:tabs>
          <w:tab w:val="left" w:pos="-284"/>
        </w:tabs>
        <w:ind w:firstLine="708"/>
        <w:rPr>
          <w:rFonts w:cs="Arial"/>
        </w:rPr>
      </w:pPr>
      <w:r w:rsidRPr="006067F1">
        <w:rPr>
          <w:rFonts w:cs="Arial"/>
        </w:rPr>
        <w:t>- на бесплатное государственное социальное страхование, получение компенсаций и льгот за ущерб, причиненный их здоровью при выполнении обязанностей в ходе ликвидации чрезвычайных ситуаций;</w:t>
      </w:r>
    </w:p>
    <w:p w14:paraId="1A4CAE2B" w14:textId="77777777" w:rsidR="00AC22CE" w:rsidRPr="006067F1" w:rsidRDefault="00AC22CE" w:rsidP="008E0C3F">
      <w:pPr>
        <w:shd w:val="clear" w:color="auto" w:fill="FFFFFF"/>
        <w:tabs>
          <w:tab w:val="left" w:pos="-284"/>
        </w:tabs>
        <w:ind w:firstLine="708"/>
        <w:rPr>
          <w:rFonts w:cs="Arial"/>
        </w:rPr>
      </w:pPr>
      <w:r w:rsidRPr="006067F1">
        <w:rPr>
          <w:rFonts w:cs="Arial"/>
        </w:rPr>
        <w:t>- на пенсионное обеспечение в случае потери трудоспособности в связи с увечьем или заболеванием, полученным при выполнении обязанностей по защите населения и территорий от чрезвычайных ситуаций, в порядке, установленном для работников, инвалидность которых наступила вследствие трудового увечья;</w:t>
      </w:r>
    </w:p>
    <w:p w14:paraId="0AC25841" w14:textId="77777777" w:rsidR="00AC22CE" w:rsidRPr="006067F1" w:rsidRDefault="00AC22CE" w:rsidP="008E0C3F">
      <w:pPr>
        <w:shd w:val="clear" w:color="auto" w:fill="FFFFFF"/>
        <w:tabs>
          <w:tab w:val="left" w:pos="-284"/>
        </w:tabs>
        <w:ind w:firstLine="708"/>
        <w:rPr>
          <w:rFonts w:cs="Arial"/>
        </w:rPr>
      </w:pPr>
      <w:r w:rsidRPr="006067F1">
        <w:rPr>
          <w:rFonts w:cs="Arial"/>
        </w:rPr>
        <w:t xml:space="preserve">- на пенсионное обеспечение по случаю потери кормильца, погибшего или умершего от увечья или заболевания, полученного при выполнении обязанностей по защите населения и территорий от чрезвычайных ситуаций, в порядке, установленном для семей граждан, погибших или умерших от увечья, полученного </w:t>
      </w:r>
      <w:r w:rsidRPr="006067F1">
        <w:rPr>
          <w:rFonts w:cs="Arial"/>
        </w:rPr>
        <w:lastRenderedPageBreak/>
        <w:t>при выполнении гражданского долга по спасению человеческой жизни, охране собственности и правопорядка.</w:t>
      </w:r>
    </w:p>
    <w:p w14:paraId="5CC064AB" w14:textId="77777777" w:rsidR="00AC22CE" w:rsidRPr="006067F1" w:rsidRDefault="00AC22CE" w:rsidP="008E0C3F">
      <w:pPr>
        <w:shd w:val="clear" w:color="auto" w:fill="FFFFFF"/>
        <w:tabs>
          <w:tab w:val="left" w:pos="-284"/>
        </w:tabs>
        <w:ind w:firstLine="708"/>
        <w:rPr>
          <w:rFonts w:cs="Arial"/>
        </w:rPr>
      </w:pPr>
      <w:r w:rsidRPr="006067F1">
        <w:rPr>
          <w:rFonts w:cs="Arial"/>
        </w:rPr>
        <w:t>Порядок и условия государственного и социального страхования, виды и размеры компенсаций и льгот, перечисленных выше, предоставляемых гражданам Российской Федерации, устанавливаются законодательством Российской Федерации и законодательством субъектов Российской Федерации.</w:t>
      </w:r>
    </w:p>
    <w:p w14:paraId="5BE2D0A8" w14:textId="77777777" w:rsidR="00AC22CE" w:rsidRPr="006067F1" w:rsidRDefault="00AC22CE" w:rsidP="008E0C3F">
      <w:pPr>
        <w:shd w:val="clear" w:color="auto" w:fill="FFFFFF"/>
        <w:tabs>
          <w:tab w:val="left" w:pos="-284"/>
        </w:tabs>
        <w:ind w:firstLine="708"/>
        <w:rPr>
          <w:rFonts w:cs="Arial"/>
        </w:rPr>
      </w:pPr>
      <w:r w:rsidRPr="006067F1">
        <w:rPr>
          <w:rFonts w:cs="Arial"/>
        </w:rPr>
        <w:t>Граждане Российской Федерации обязаны:</w:t>
      </w:r>
    </w:p>
    <w:p w14:paraId="276BA363" w14:textId="77777777" w:rsidR="00AC22CE" w:rsidRPr="006067F1" w:rsidRDefault="00AC22CE" w:rsidP="008E0C3F">
      <w:pPr>
        <w:shd w:val="clear" w:color="auto" w:fill="FFFFFF"/>
        <w:tabs>
          <w:tab w:val="left" w:pos="-284"/>
        </w:tabs>
        <w:ind w:firstLine="708"/>
        <w:rPr>
          <w:rFonts w:cs="Arial"/>
        </w:rPr>
      </w:pPr>
      <w:r w:rsidRPr="006067F1">
        <w:rPr>
          <w:rFonts w:cs="Arial"/>
        </w:rPr>
        <w:t>- соблюдать законы и иные нормативные правовые акты Российской Федерации, законы и иные нормативные правовые акты субъектов Российской Федерации в области защиты населения и территорий от чрезвычайных ситуаций;</w:t>
      </w:r>
    </w:p>
    <w:p w14:paraId="6767C516" w14:textId="77777777" w:rsidR="00AC22CE" w:rsidRPr="006067F1" w:rsidRDefault="00AC22CE" w:rsidP="008E0C3F">
      <w:pPr>
        <w:shd w:val="clear" w:color="auto" w:fill="FFFFFF"/>
        <w:tabs>
          <w:tab w:val="left" w:pos="-284"/>
        </w:tabs>
        <w:ind w:firstLine="708"/>
        <w:rPr>
          <w:rFonts w:cs="Arial"/>
        </w:rPr>
      </w:pPr>
      <w:r w:rsidRPr="006067F1">
        <w:rPr>
          <w:rFonts w:cs="Arial"/>
        </w:rPr>
        <w:t>- соблюдать меры безопасности в быту и повседневной трудовой деятельности, не допускать нарушений производственной и технологической дисциплины, требований экологической безопасности, которые могут привести к возникновению чрезвычайных ситуаций;</w:t>
      </w:r>
    </w:p>
    <w:p w14:paraId="1300B8B5" w14:textId="77777777" w:rsidR="00AC22CE" w:rsidRPr="006067F1" w:rsidRDefault="00AC22CE" w:rsidP="008E0C3F">
      <w:pPr>
        <w:shd w:val="clear" w:color="auto" w:fill="FFFFFF"/>
        <w:tabs>
          <w:tab w:val="left" w:pos="-284"/>
        </w:tabs>
        <w:ind w:firstLine="708"/>
        <w:rPr>
          <w:rFonts w:cs="Arial"/>
        </w:rPr>
      </w:pPr>
      <w:r w:rsidRPr="006067F1">
        <w:rPr>
          <w:rFonts w:cs="Arial"/>
        </w:rPr>
        <w:t>- изучать основные способы защиты населения и территорий от чрезвычайных ситуаций, приемы первой медицинской помощи пострадавшим, правила пользования коллективными и индивидуальными средствами защиты, постоянно совершенствовать свои знания и практические навыки в указанной области;</w:t>
      </w:r>
    </w:p>
    <w:p w14:paraId="1DBAB7D2" w14:textId="77777777" w:rsidR="00AC22CE" w:rsidRPr="006067F1" w:rsidRDefault="00AC22CE" w:rsidP="008E0C3F">
      <w:pPr>
        <w:shd w:val="clear" w:color="auto" w:fill="FFFFFF"/>
        <w:tabs>
          <w:tab w:val="left" w:pos="-284"/>
        </w:tabs>
        <w:ind w:firstLine="708"/>
        <w:rPr>
          <w:rFonts w:cs="Arial"/>
        </w:rPr>
      </w:pPr>
      <w:r w:rsidRPr="006067F1">
        <w:rPr>
          <w:rFonts w:cs="Arial"/>
        </w:rPr>
        <w:t>- выполнять установленные правила поведения при угрозе и возникновении чрезвычайных ситуаций;</w:t>
      </w:r>
    </w:p>
    <w:p w14:paraId="1F2AB262" w14:textId="77777777" w:rsidR="00AC22CE" w:rsidRPr="006067F1" w:rsidRDefault="00AC22CE" w:rsidP="008E0C3F">
      <w:pPr>
        <w:shd w:val="clear" w:color="auto" w:fill="FFFFFF"/>
        <w:tabs>
          <w:tab w:val="left" w:pos="-284"/>
        </w:tabs>
        <w:ind w:firstLine="708"/>
        <w:rPr>
          <w:rFonts w:cs="Arial"/>
        </w:rPr>
      </w:pPr>
      <w:r w:rsidRPr="006067F1">
        <w:rPr>
          <w:rFonts w:cs="Arial"/>
        </w:rPr>
        <w:t>- при необходимости оказывать содействие в проведении аварийно спасательных и других неотложных работ.</w:t>
      </w:r>
    </w:p>
    <w:p w14:paraId="440A0AD4" w14:textId="77777777" w:rsidR="00AC22CE" w:rsidRPr="006067F1" w:rsidRDefault="00AC22CE" w:rsidP="008E0C3F">
      <w:pPr>
        <w:shd w:val="clear" w:color="auto" w:fill="FFFFFF"/>
        <w:tabs>
          <w:tab w:val="left" w:pos="-284"/>
        </w:tabs>
        <w:ind w:firstLine="708"/>
        <w:rPr>
          <w:rFonts w:cs="Arial"/>
        </w:rPr>
      </w:pPr>
    </w:p>
    <w:p w14:paraId="504E4DD1" w14:textId="77777777" w:rsidR="00AC22CE" w:rsidRPr="006067F1" w:rsidRDefault="00AC22CE" w:rsidP="008E0C3F">
      <w:pPr>
        <w:shd w:val="clear" w:color="auto" w:fill="FFFFFF"/>
        <w:tabs>
          <w:tab w:val="left" w:pos="-284"/>
        </w:tabs>
        <w:ind w:firstLine="708"/>
        <w:rPr>
          <w:rFonts w:cs="Arial"/>
        </w:rPr>
      </w:pPr>
      <w:r w:rsidRPr="006067F1">
        <w:rPr>
          <w:rFonts w:cs="Arial"/>
        </w:rPr>
        <w:t>Подготовка населения к ЧС</w:t>
      </w:r>
    </w:p>
    <w:p w14:paraId="670C2CDB" w14:textId="77777777" w:rsidR="00AC22CE" w:rsidRPr="006067F1" w:rsidRDefault="00AC22CE" w:rsidP="008E0C3F">
      <w:pPr>
        <w:shd w:val="clear" w:color="auto" w:fill="FFFFFF"/>
        <w:tabs>
          <w:tab w:val="left" w:pos="-284"/>
        </w:tabs>
        <w:ind w:firstLine="708"/>
        <w:rPr>
          <w:rFonts w:cs="Arial"/>
        </w:rPr>
      </w:pPr>
      <w:r w:rsidRPr="006067F1">
        <w:rPr>
          <w:rFonts w:cs="Arial"/>
        </w:rPr>
        <w:t>Основной задачей в подготовке населения в области защиты от чрезвычайных ситуаций является обучение всех групп населения правилам поведения и основным способам защиты от чрезвычайных ситуаций, приемам оказания первой медицинской помощи пострадавшим, правилам пользования коллективными и индивидуальными средствами защиты.</w:t>
      </w:r>
    </w:p>
    <w:p w14:paraId="5921B6E8" w14:textId="77777777" w:rsidR="00AC22CE" w:rsidRPr="006067F1" w:rsidRDefault="00AC22CE" w:rsidP="008E0C3F">
      <w:pPr>
        <w:shd w:val="clear" w:color="auto" w:fill="FFFFFF"/>
        <w:tabs>
          <w:tab w:val="left" w:pos="-284"/>
        </w:tabs>
        <w:ind w:firstLine="708"/>
        <w:rPr>
          <w:rFonts w:cs="Arial"/>
        </w:rPr>
      </w:pPr>
      <w:r w:rsidRPr="006067F1">
        <w:rPr>
          <w:rFonts w:cs="Arial"/>
        </w:rPr>
        <w:t>Подготовка населения, занятого в сферах производства и обслуживания и не входящего в состав единой государственной системы предупреждения и ликвидации чрезвычайных ситуаций, осуществляется путем проведения занятий по месту работы и самостоятельного изучения действий в чрезвычайных ситуациях согласно рекомендуемым программам с последующим закреплением полученных знаний и навыков на учениях и тренировках.</w:t>
      </w:r>
    </w:p>
    <w:p w14:paraId="7D72CAF4" w14:textId="77777777" w:rsidR="00AC22CE" w:rsidRPr="006067F1" w:rsidRDefault="00AC22CE" w:rsidP="008E0C3F">
      <w:pPr>
        <w:shd w:val="clear" w:color="auto" w:fill="FFFFFF"/>
        <w:tabs>
          <w:tab w:val="left" w:pos="-284"/>
        </w:tabs>
        <w:ind w:firstLine="708"/>
        <w:rPr>
          <w:rFonts w:cs="Arial"/>
        </w:rPr>
      </w:pPr>
      <w:r w:rsidRPr="006067F1">
        <w:rPr>
          <w:rFonts w:cs="Arial"/>
        </w:rPr>
        <w:t>Подготовка учащихся общеобразовательных учреждений и учреждений начального, среднего и высшего профессионального образования осуществляется в учебное время по образовательным программам в области защиты от чрезвычайных ситуаций.</w:t>
      </w:r>
    </w:p>
    <w:p w14:paraId="37E0E954" w14:textId="77777777" w:rsidR="00AC22CE" w:rsidRPr="006067F1" w:rsidRDefault="00AC22CE" w:rsidP="008E0C3F">
      <w:pPr>
        <w:shd w:val="clear" w:color="auto" w:fill="FFFFFF"/>
        <w:tabs>
          <w:tab w:val="left" w:pos="-284"/>
        </w:tabs>
        <w:ind w:firstLine="708"/>
        <w:rPr>
          <w:rFonts w:cs="Arial"/>
        </w:rPr>
      </w:pPr>
      <w:r w:rsidRPr="006067F1">
        <w:rPr>
          <w:rFonts w:cs="Arial"/>
        </w:rPr>
        <w:t>Тренировки с учащимися общеобразовательных учреждений и учреждений начального, среднего и высшего профессионального образования проводятся ежегодно.</w:t>
      </w:r>
    </w:p>
    <w:p w14:paraId="4A640A91" w14:textId="77777777" w:rsidR="00AC22CE" w:rsidRPr="006067F1" w:rsidRDefault="00AC22CE" w:rsidP="008E0C3F">
      <w:pPr>
        <w:shd w:val="clear" w:color="auto" w:fill="FFFFFF"/>
        <w:tabs>
          <w:tab w:val="left" w:pos="-284"/>
        </w:tabs>
        <w:ind w:firstLine="708"/>
        <w:rPr>
          <w:rFonts w:cs="Arial"/>
        </w:rPr>
      </w:pPr>
      <w:r w:rsidRPr="006067F1">
        <w:rPr>
          <w:rFonts w:cs="Arial"/>
        </w:rPr>
        <w:t>Подготовка населения, не занятого в сферах производства и обслуживания, осуществляется путем проведения бесед, лекций, просмотра учебных фильмов, привлечения на учения и тренировки по месту жительства, а также самостоятельного изучения пособий и памяток, прослушивания радиопередач и просмотра телепрограмм в области защиты от чрезвычайных ситуаций.</w:t>
      </w:r>
    </w:p>
    <w:p w14:paraId="7AF6285A" w14:textId="77777777" w:rsidR="00AC22CE" w:rsidRPr="006067F1" w:rsidRDefault="00AC22CE" w:rsidP="008E0C3F">
      <w:pPr>
        <w:shd w:val="clear" w:color="auto" w:fill="FFFFFF"/>
        <w:tabs>
          <w:tab w:val="left" w:pos="-284"/>
        </w:tabs>
        <w:ind w:firstLine="708"/>
        <w:rPr>
          <w:rFonts w:cs="Arial"/>
        </w:rPr>
      </w:pPr>
      <w:r w:rsidRPr="006067F1">
        <w:rPr>
          <w:rFonts w:cs="Arial"/>
        </w:rPr>
        <w:lastRenderedPageBreak/>
        <w:t>Граждане, привлекаемые на учения и тренировки в области защиты от чрезвычайных ситуаций, имеют право:</w:t>
      </w:r>
    </w:p>
    <w:p w14:paraId="5076F011" w14:textId="77777777" w:rsidR="00AC22CE" w:rsidRPr="006067F1" w:rsidRDefault="00AC22CE" w:rsidP="008E0C3F">
      <w:pPr>
        <w:shd w:val="clear" w:color="auto" w:fill="FFFFFF"/>
        <w:tabs>
          <w:tab w:val="left" w:pos="-284"/>
        </w:tabs>
        <w:ind w:firstLine="708"/>
        <w:rPr>
          <w:rFonts w:cs="Arial"/>
        </w:rPr>
      </w:pPr>
      <w:r w:rsidRPr="006067F1">
        <w:rPr>
          <w:rFonts w:cs="Arial"/>
        </w:rPr>
        <w:t>на информирование о риске, которому они могут подвергнуться в ходе учений и тренировок;</w:t>
      </w:r>
    </w:p>
    <w:p w14:paraId="7DE4A140" w14:textId="77777777" w:rsidR="00AC22CE" w:rsidRPr="006067F1" w:rsidRDefault="00AC22CE" w:rsidP="008E0C3F">
      <w:pPr>
        <w:shd w:val="clear" w:color="auto" w:fill="FFFFFF"/>
        <w:tabs>
          <w:tab w:val="left" w:pos="-284"/>
        </w:tabs>
        <w:ind w:firstLine="708"/>
        <w:rPr>
          <w:rFonts w:cs="Arial"/>
        </w:rPr>
      </w:pPr>
      <w:r w:rsidRPr="006067F1">
        <w:rPr>
          <w:rFonts w:cs="Arial"/>
        </w:rPr>
        <w:t>на получение компенсаций за ущерб, причиненный их здоровью на учениях и тренировках;</w:t>
      </w:r>
    </w:p>
    <w:p w14:paraId="470B15BA" w14:textId="77777777" w:rsidR="00AC22CE" w:rsidRPr="006067F1" w:rsidRDefault="00AC22CE" w:rsidP="008E0C3F">
      <w:pPr>
        <w:shd w:val="clear" w:color="auto" w:fill="FFFFFF"/>
        <w:tabs>
          <w:tab w:val="left" w:pos="-284"/>
        </w:tabs>
        <w:ind w:firstLine="708"/>
        <w:rPr>
          <w:rFonts w:cs="Arial"/>
        </w:rPr>
      </w:pPr>
      <w:r w:rsidRPr="006067F1">
        <w:rPr>
          <w:rFonts w:cs="Arial"/>
        </w:rPr>
        <w:t>на сохранение средней заработной платы по месту работы на период участия в учениях и тренировках за счет средств организаций, планирующих и проводящих учения и тренировки.</w:t>
      </w:r>
    </w:p>
    <w:p w14:paraId="0F4D559E" w14:textId="77777777" w:rsidR="00AC22CE" w:rsidRPr="006067F1" w:rsidRDefault="00AC22CE" w:rsidP="008E0C3F">
      <w:pPr>
        <w:shd w:val="clear" w:color="auto" w:fill="FFFFFF"/>
        <w:tabs>
          <w:tab w:val="left" w:pos="-284"/>
        </w:tabs>
        <w:ind w:firstLine="708"/>
        <w:rPr>
          <w:rFonts w:cs="Arial"/>
        </w:rPr>
      </w:pPr>
      <w:r w:rsidRPr="006067F1">
        <w:rPr>
          <w:rFonts w:cs="Arial"/>
        </w:rPr>
        <w:t>Пропаганда знаний в области защиты населения и территорий от чрезвычайных ситуаций обеспечивается органами управления, входящими в единую государственную систему предупреждения и ликвидации чрезвычайных ситуаций, совместно с общественными объединениями, осуществляющими свою деятельность в области защиты и спасения людей, федеральными органами государственной власти субъектов Российской Федерации, органами местного самоуправления, организациями.</w:t>
      </w:r>
    </w:p>
    <w:p w14:paraId="24DA4818" w14:textId="77777777" w:rsidR="00AC22CE" w:rsidRPr="006067F1" w:rsidRDefault="00AC22CE" w:rsidP="008E0C3F">
      <w:pPr>
        <w:shd w:val="clear" w:color="auto" w:fill="FFFFFF"/>
        <w:tabs>
          <w:tab w:val="left" w:pos="-284"/>
        </w:tabs>
        <w:ind w:firstLine="708"/>
        <w:rPr>
          <w:rFonts w:cs="Arial"/>
        </w:rPr>
      </w:pPr>
      <w:r w:rsidRPr="006067F1">
        <w:rPr>
          <w:rFonts w:cs="Arial"/>
        </w:rPr>
        <w:t>Для пропаганды знаний в области защиты населения и территорий от чрезвычайных ситуаций могут использоваться средства массовой информации.</w:t>
      </w:r>
    </w:p>
    <w:p w14:paraId="1A8FAB01" w14:textId="77777777" w:rsidR="00AC22CE" w:rsidRPr="006067F1" w:rsidRDefault="00AC22CE" w:rsidP="006067F1">
      <w:pPr>
        <w:pStyle w:val="a0"/>
        <w:spacing w:after="0"/>
        <w:jc w:val="both"/>
        <w:rPr>
          <w:rFonts w:ascii="Arial" w:hAnsi="Arial" w:cs="Arial"/>
        </w:rPr>
      </w:pPr>
    </w:p>
    <w:p w14:paraId="14A00A4D" w14:textId="77777777" w:rsidR="00AC22CE" w:rsidRPr="006067F1" w:rsidRDefault="00AC22CE" w:rsidP="006067F1">
      <w:pPr>
        <w:pStyle w:val="1"/>
        <w:keepNext/>
        <w:widowControl w:val="0"/>
        <w:numPr>
          <w:ilvl w:val="0"/>
          <w:numId w:val="1"/>
        </w:numPr>
        <w:suppressAutoHyphens/>
        <w:rPr>
          <w:b w:val="0"/>
          <w:sz w:val="24"/>
          <w:szCs w:val="24"/>
        </w:rPr>
      </w:pPr>
      <w:r w:rsidRPr="006067F1">
        <w:rPr>
          <w:b w:val="0"/>
          <w:sz w:val="24"/>
          <w:szCs w:val="24"/>
        </w:rPr>
        <w:t xml:space="preserve">6. ОСНОВНЫЕ ТЕХНИКО-ЭКОНОМИЧЕСКИЕ ПОКАЗАТЕЛИ </w:t>
      </w:r>
    </w:p>
    <w:p w14:paraId="5AB7E3A5" w14:textId="77777777" w:rsidR="00AC22CE" w:rsidRPr="006067F1" w:rsidRDefault="00AC22CE" w:rsidP="006067F1">
      <w:pPr>
        <w:rPr>
          <w:rFonts w:cs="Arial"/>
        </w:rPr>
      </w:pPr>
    </w:p>
    <w:tbl>
      <w:tblPr>
        <w:tblW w:w="5000" w:type="pct"/>
        <w:tblLook w:val="0000" w:firstRow="0" w:lastRow="0" w:firstColumn="0" w:lastColumn="0" w:noHBand="0" w:noVBand="0"/>
      </w:tblPr>
      <w:tblGrid>
        <w:gridCol w:w="703"/>
        <w:gridCol w:w="3278"/>
        <w:gridCol w:w="1524"/>
        <w:gridCol w:w="1596"/>
        <w:gridCol w:w="1375"/>
        <w:gridCol w:w="1379"/>
      </w:tblGrid>
      <w:tr w:rsidR="006067F1" w:rsidRPr="008E0C3F" w14:paraId="18E7D289" w14:textId="77777777" w:rsidTr="008E0C3F">
        <w:trPr>
          <w:trHeight w:val="835"/>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5BA50935" w14:textId="77777777" w:rsidR="00AC22CE" w:rsidRPr="008E0C3F" w:rsidRDefault="00AC22CE" w:rsidP="008E0C3F">
            <w:pPr>
              <w:ind w:firstLine="0"/>
              <w:jc w:val="center"/>
              <w:rPr>
                <w:rFonts w:cs="Arial"/>
                <w:sz w:val="20"/>
                <w:szCs w:val="20"/>
              </w:rPr>
            </w:pPr>
            <w:r w:rsidRPr="008E0C3F">
              <w:rPr>
                <w:rFonts w:cs="Arial"/>
                <w:sz w:val="20"/>
                <w:szCs w:val="20"/>
              </w:rPr>
              <w:t>№п/п</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655F0F0B" w14:textId="77777777" w:rsidR="00AC22CE" w:rsidRPr="008E0C3F" w:rsidRDefault="00AC22CE" w:rsidP="008E0C3F">
            <w:pPr>
              <w:ind w:firstLine="0"/>
              <w:jc w:val="center"/>
              <w:rPr>
                <w:rFonts w:cs="Arial"/>
                <w:sz w:val="20"/>
                <w:szCs w:val="20"/>
              </w:rPr>
            </w:pPr>
            <w:r w:rsidRPr="008E0C3F">
              <w:rPr>
                <w:rFonts w:cs="Arial"/>
                <w:sz w:val="20"/>
                <w:szCs w:val="20"/>
              </w:rPr>
              <w:t>Наименование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0AD0FC34" w14:textId="77777777" w:rsidR="00AC22CE" w:rsidRPr="008E0C3F" w:rsidRDefault="00AC22CE" w:rsidP="008E0C3F">
            <w:pPr>
              <w:ind w:firstLine="0"/>
              <w:jc w:val="center"/>
              <w:rPr>
                <w:rFonts w:cs="Arial"/>
                <w:sz w:val="20"/>
                <w:szCs w:val="20"/>
              </w:rPr>
            </w:pPr>
            <w:r w:rsidRPr="008E0C3F">
              <w:rPr>
                <w:rFonts w:cs="Arial"/>
                <w:sz w:val="20"/>
                <w:szCs w:val="20"/>
              </w:rPr>
              <w:t>Единицы измерения</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E681D40" w14:textId="77777777" w:rsidR="00AC22CE" w:rsidRPr="008E0C3F" w:rsidRDefault="00AC22CE" w:rsidP="008E0C3F">
            <w:pPr>
              <w:ind w:firstLine="0"/>
              <w:jc w:val="center"/>
              <w:rPr>
                <w:rFonts w:cs="Arial"/>
                <w:sz w:val="20"/>
                <w:szCs w:val="20"/>
              </w:rPr>
            </w:pPr>
            <w:r w:rsidRPr="008E0C3F">
              <w:rPr>
                <w:rFonts w:cs="Arial"/>
                <w:sz w:val="20"/>
                <w:szCs w:val="20"/>
              </w:rPr>
              <w:t>Современное состояние</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4B36E93B" w14:textId="77777777" w:rsidR="00AC22CE" w:rsidRPr="008E0C3F" w:rsidRDefault="00AC22CE" w:rsidP="008E0C3F">
            <w:pPr>
              <w:ind w:firstLine="0"/>
              <w:jc w:val="center"/>
              <w:rPr>
                <w:rFonts w:cs="Arial"/>
                <w:sz w:val="20"/>
                <w:szCs w:val="20"/>
              </w:rPr>
            </w:pPr>
            <w:r w:rsidRPr="008E0C3F">
              <w:rPr>
                <w:rFonts w:cs="Arial"/>
                <w:sz w:val="20"/>
                <w:szCs w:val="20"/>
              </w:rPr>
              <w:t>Iочередь проекта (2020г)</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149E5321" w14:textId="77777777" w:rsidR="00AC22CE" w:rsidRPr="008E0C3F" w:rsidRDefault="00AC22CE" w:rsidP="008E0C3F">
            <w:pPr>
              <w:ind w:firstLine="0"/>
              <w:rPr>
                <w:rFonts w:cs="Arial"/>
                <w:sz w:val="20"/>
                <w:szCs w:val="20"/>
              </w:rPr>
            </w:pPr>
            <w:r w:rsidRPr="008E0C3F">
              <w:rPr>
                <w:rFonts w:cs="Arial"/>
                <w:sz w:val="20"/>
                <w:szCs w:val="20"/>
              </w:rPr>
              <w:t>Расчетный срок (2030г)</w:t>
            </w:r>
          </w:p>
        </w:tc>
      </w:tr>
      <w:tr w:rsidR="006067F1" w:rsidRPr="008E0C3F" w14:paraId="778262F0"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084986E" w14:textId="77777777" w:rsidR="00AC22CE" w:rsidRPr="008E0C3F" w:rsidRDefault="00AC22CE" w:rsidP="008E0C3F">
            <w:pPr>
              <w:ind w:firstLine="0"/>
              <w:jc w:val="center"/>
              <w:rPr>
                <w:rFonts w:cs="Arial"/>
                <w:sz w:val="20"/>
                <w:szCs w:val="20"/>
              </w:rPr>
            </w:pPr>
            <w:r w:rsidRPr="008E0C3F">
              <w:rPr>
                <w:rFonts w:cs="Arial"/>
                <w:sz w:val="20"/>
                <w:szCs w:val="20"/>
              </w:rPr>
              <w:t>1</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49D87273" w14:textId="77777777" w:rsidR="00AC22CE" w:rsidRPr="008E0C3F" w:rsidRDefault="00AC22CE" w:rsidP="008E0C3F">
            <w:pPr>
              <w:ind w:firstLine="0"/>
              <w:rPr>
                <w:rFonts w:cs="Arial"/>
                <w:sz w:val="20"/>
                <w:szCs w:val="20"/>
              </w:rPr>
            </w:pPr>
            <w:r w:rsidRPr="008E0C3F">
              <w:rPr>
                <w:rFonts w:cs="Arial"/>
                <w:sz w:val="20"/>
                <w:szCs w:val="20"/>
              </w:rPr>
              <w:t>Территория поселения</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0FAB925A" w14:textId="77777777" w:rsidR="00AC22CE" w:rsidRPr="008E0C3F" w:rsidRDefault="00AC22CE" w:rsidP="008E0C3F">
            <w:pPr>
              <w:ind w:firstLine="0"/>
              <w:jc w:val="center"/>
              <w:rPr>
                <w:rFonts w:cs="Arial"/>
                <w:sz w:val="20"/>
                <w:szCs w:val="20"/>
              </w:rPr>
            </w:pPr>
            <w:r w:rsidRPr="008E0C3F">
              <w:rPr>
                <w:rFonts w:cs="Arial"/>
                <w:sz w:val="20"/>
                <w:szCs w:val="20"/>
              </w:rPr>
              <w:t>га</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441A41BD" w14:textId="77777777" w:rsidR="00AC22CE" w:rsidRPr="008E0C3F" w:rsidRDefault="00AC22CE" w:rsidP="008E0C3F">
            <w:pPr>
              <w:ind w:firstLine="0"/>
              <w:jc w:val="center"/>
              <w:rPr>
                <w:rFonts w:cs="Arial"/>
                <w:sz w:val="20"/>
                <w:szCs w:val="20"/>
              </w:rPr>
            </w:pPr>
            <w:r w:rsidRPr="008E0C3F">
              <w:rPr>
                <w:rFonts w:cs="Arial"/>
                <w:sz w:val="20"/>
                <w:szCs w:val="20"/>
              </w:rPr>
              <w:t>3764</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3E58CE98" w14:textId="77777777" w:rsidR="00AC22CE" w:rsidRPr="008E0C3F" w:rsidRDefault="00AC22CE" w:rsidP="008E0C3F">
            <w:pPr>
              <w:ind w:firstLine="0"/>
              <w:jc w:val="center"/>
              <w:rPr>
                <w:rFonts w:cs="Arial"/>
                <w:sz w:val="20"/>
                <w:szCs w:val="20"/>
              </w:rPr>
            </w:pPr>
            <w:r w:rsidRPr="008E0C3F">
              <w:rPr>
                <w:rFonts w:cs="Arial"/>
                <w:sz w:val="20"/>
                <w:szCs w:val="20"/>
              </w:rPr>
              <w:t>3764</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6FFA7C60" w14:textId="77777777" w:rsidR="00AC22CE" w:rsidRPr="008E0C3F" w:rsidRDefault="00AC22CE" w:rsidP="008E0C3F">
            <w:pPr>
              <w:ind w:firstLine="0"/>
              <w:jc w:val="center"/>
              <w:rPr>
                <w:rFonts w:cs="Arial"/>
                <w:sz w:val="20"/>
                <w:szCs w:val="20"/>
              </w:rPr>
            </w:pPr>
            <w:r w:rsidRPr="008E0C3F">
              <w:rPr>
                <w:rFonts w:cs="Arial"/>
                <w:sz w:val="20"/>
                <w:szCs w:val="20"/>
              </w:rPr>
              <w:t>3764</w:t>
            </w:r>
          </w:p>
        </w:tc>
      </w:tr>
      <w:tr w:rsidR="006067F1" w:rsidRPr="008E0C3F" w14:paraId="697A0B90"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601A78F6" w14:textId="77777777" w:rsidR="00AC22CE" w:rsidRPr="008E0C3F" w:rsidRDefault="00AC22CE" w:rsidP="008E0C3F">
            <w:pPr>
              <w:ind w:firstLine="0"/>
              <w:jc w:val="center"/>
              <w:rPr>
                <w:rFonts w:cs="Arial"/>
                <w:sz w:val="20"/>
                <w:szCs w:val="20"/>
              </w:rPr>
            </w:pPr>
            <w:r w:rsidRPr="008E0C3F">
              <w:rPr>
                <w:rFonts w:cs="Arial"/>
                <w:sz w:val="20"/>
                <w:szCs w:val="20"/>
              </w:rPr>
              <w:t>2</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729F653B" w14:textId="77777777" w:rsidR="00AC22CE" w:rsidRPr="008E0C3F" w:rsidRDefault="00AC22CE" w:rsidP="008E0C3F">
            <w:pPr>
              <w:ind w:firstLine="0"/>
              <w:rPr>
                <w:rFonts w:cs="Arial"/>
                <w:sz w:val="20"/>
                <w:szCs w:val="20"/>
              </w:rPr>
            </w:pPr>
            <w:r w:rsidRPr="008E0C3F">
              <w:rPr>
                <w:rFonts w:cs="Arial"/>
                <w:sz w:val="20"/>
                <w:szCs w:val="20"/>
              </w:rPr>
              <w:t>Население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67FB8FE7" w14:textId="77777777" w:rsidR="00AC22CE" w:rsidRPr="008E0C3F" w:rsidRDefault="00AC22CE" w:rsidP="008E0C3F">
            <w:pPr>
              <w:ind w:firstLine="0"/>
              <w:jc w:val="center"/>
              <w:rPr>
                <w:rFonts w:cs="Arial"/>
                <w:sz w:val="20"/>
                <w:szCs w:val="20"/>
              </w:rPr>
            </w:pPr>
            <w:r w:rsidRPr="008E0C3F">
              <w:rPr>
                <w:rFonts w:cs="Arial"/>
                <w:sz w:val="20"/>
                <w:szCs w:val="20"/>
              </w:rPr>
              <w:t>Чел.</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38CC7A58" w14:textId="77777777" w:rsidR="00AC22CE" w:rsidRPr="008E0C3F" w:rsidRDefault="00AC22CE" w:rsidP="008E0C3F">
            <w:pPr>
              <w:ind w:firstLine="0"/>
              <w:jc w:val="center"/>
              <w:rPr>
                <w:rFonts w:cs="Arial"/>
                <w:sz w:val="20"/>
                <w:szCs w:val="20"/>
              </w:rPr>
            </w:pPr>
            <w:r w:rsidRPr="008E0C3F">
              <w:rPr>
                <w:rFonts w:cs="Arial"/>
                <w:sz w:val="20"/>
                <w:szCs w:val="20"/>
              </w:rPr>
              <w:t>1515</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177E4B40" w14:textId="77777777" w:rsidR="00AC22CE" w:rsidRPr="008E0C3F" w:rsidRDefault="00AC22CE" w:rsidP="008E0C3F">
            <w:pPr>
              <w:ind w:firstLine="0"/>
              <w:jc w:val="center"/>
              <w:rPr>
                <w:rFonts w:cs="Arial"/>
                <w:sz w:val="20"/>
                <w:szCs w:val="20"/>
              </w:rPr>
            </w:pPr>
            <w:r w:rsidRPr="008E0C3F">
              <w:rPr>
                <w:rFonts w:cs="Arial"/>
                <w:sz w:val="20"/>
                <w:szCs w:val="20"/>
              </w:rPr>
              <w:t>1670</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6319A273" w14:textId="77777777" w:rsidR="00AC22CE" w:rsidRPr="008E0C3F" w:rsidRDefault="00AC22CE" w:rsidP="008E0C3F">
            <w:pPr>
              <w:ind w:firstLine="0"/>
              <w:rPr>
                <w:rFonts w:cs="Arial"/>
                <w:sz w:val="20"/>
                <w:szCs w:val="20"/>
              </w:rPr>
            </w:pPr>
            <w:r w:rsidRPr="008E0C3F">
              <w:rPr>
                <w:rFonts w:cs="Arial"/>
                <w:sz w:val="20"/>
                <w:szCs w:val="20"/>
              </w:rPr>
              <w:t>1830</w:t>
            </w:r>
          </w:p>
        </w:tc>
      </w:tr>
      <w:tr w:rsidR="006067F1" w:rsidRPr="008E0C3F" w14:paraId="1CB98BB0"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0A1A81D6" w14:textId="77777777" w:rsidR="00AC22CE" w:rsidRPr="008E0C3F" w:rsidRDefault="00AC22CE" w:rsidP="008E0C3F">
            <w:pPr>
              <w:ind w:firstLine="0"/>
              <w:jc w:val="center"/>
              <w:rPr>
                <w:rFonts w:cs="Arial"/>
                <w:sz w:val="20"/>
                <w:szCs w:val="20"/>
              </w:rPr>
            </w:pPr>
            <w:r w:rsidRPr="008E0C3F">
              <w:rPr>
                <w:rFonts w:cs="Arial"/>
                <w:sz w:val="20"/>
                <w:szCs w:val="20"/>
              </w:rPr>
              <w:t>3</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35F39F26" w14:textId="77777777" w:rsidR="00AC22CE" w:rsidRPr="008E0C3F" w:rsidRDefault="00AC22CE" w:rsidP="008E0C3F">
            <w:pPr>
              <w:ind w:firstLine="0"/>
              <w:rPr>
                <w:rFonts w:cs="Arial"/>
                <w:sz w:val="20"/>
                <w:szCs w:val="20"/>
              </w:rPr>
            </w:pPr>
            <w:r w:rsidRPr="008E0C3F">
              <w:rPr>
                <w:rFonts w:cs="Arial"/>
                <w:sz w:val="20"/>
                <w:szCs w:val="20"/>
              </w:rPr>
              <w:t>Жилой фонд</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5E2D3551" w14:textId="77777777" w:rsidR="00AC22CE" w:rsidRPr="008E0C3F" w:rsidRDefault="00AC22CE" w:rsidP="008E0C3F">
            <w:pPr>
              <w:ind w:firstLine="0"/>
              <w:jc w:val="center"/>
              <w:rPr>
                <w:rFonts w:cs="Arial"/>
                <w:sz w:val="20"/>
                <w:szCs w:val="20"/>
              </w:rPr>
            </w:pPr>
            <w:r w:rsidRPr="008E0C3F">
              <w:rPr>
                <w:rFonts w:cs="Arial"/>
                <w:sz w:val="20"/>
                <w:szCs w:val="20"/>
              </w:rPr>
              <w:t>Тыс.м.кв.</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7634D54" w14:textId="77777777" w:rsidR="00AC22CE" w:rsidRPr="008E0C3F" w:rsidRDefault="00AC22CE" w:rsidP="008E0C3F">
            <w:pPr>
              <w:ind w:firstLine="0"/>
              <w:jc w:val="center"/>
              <w:rPr>
                <w:rFonts w:cs="Arial"/>
                <w:sz w:val="20"/>
                <w:szCs w:val="20"/>
              </w:rPr>
            </w:pPr>
            <w:r w:rsidRPr="008E0C3F">
              <w:rPr>
                <w:rFonts w:cs="Arial"/>
                <w:sz w:val="20"/>
                <w:szCs w:val="20"/>
              </w:rPr>
              <w:t>47,274</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079A4E62" w14:textId="77777777" w:rsidR="00AC22CE" w:rsidRPr="008E0C3F" w:rsidRDefault="00AC22CE" w:rsidP="008E0C3F">
            <w:pPr>
              <w:ind w:firstLine="0"/>
              <w:jc w:val="center"/>
              <w:rPr>
                <w:rFonts w:cs="Arial"/>
                <w:sz w:val="20"/>
                <w:szCs w:val="20"/>
              </w:rPr>
            </w:pPr>
            <w:r w:rsidRPr="008E0C3F">
              <w:rPr>
                <w:rFonts w:cs="Arial"/>
                <w:sz w:val="20"/>
                <w:szCs w:val="20"/>
              </w:rPr>
              <w:t>78,714</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45BDC84A" w14:textId="77777777" w:rsidR="00AC22CE" w:rsidRPr="008E0C3F" w:rsidRDefault="00AC22CE" w:rsidP="008E0C3F">
            <w:pPr>
              <w:ind w:firstLine="0"/>
              <w:rPr>
                <w:rFonts w:cs="Arial"/>
                <w:sz w:val="20"/>
                <w:szCs w:val="20"/>
              </w:rPr>
            </w:pPr>
            <w:r w:rsidRPr="008E0C3F">
              <w:rPr>
                <w:rFonts w:cs="Arial"/>
                <w:sz w:val="20"/>
                <w:szCs w:val="20"/>
              </w:rPr>
              <w:t>95,714</w:t>
            </w:r>
          </w:p>
        </w:tc>
      </w:tr>
      <w:tr w:rsidR="006067F1" w:rsidRPr="008E0C3F" w14:paraId="742342F5"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5309962"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04791228" w14:textId="77777777" w:rsidR="00AC22CE" w:rsidRPr="008E0C3F" w:rsidRDefault="00AC22CE" w:rsidP="008E0C3F">
            <w:pPr>
              <w:ind w:firstLine="0"/>
              <w:rPr>
                <w:rFonts w:cs="Arial"/>
                <w:sz w:val="20"/>
                <w:szCs w:val="20"/>
              </w:rPr>
            </w:pPr>
            <w:r w:rsidRPr="008E0C3F">
              <w:rPr>
                <w:rFonts w:cs="Arial"/>
                <w:sz w:val="20"/>
                <w:szCs w:val="20"/>
              </w:rPr>
              <w:t>Существующий жилой фонд</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33BA3BEF" w14:textId="77777777" w:rsidR="00AC22CE" w:rsidRPr="008E0C3F" w:rsidRDefault="00AC22CE" w:rsidP="008E0C3F">
            <w:pPr>
              <w:ind w:firstLine="0"/>
              <w:jc w:val="center"/>
              <w:rPr>
                <w:rFonts w:cs="Arial"/>
                <w:sz w:val="20"/>
                <w:szCs w:val="20"/>
              </w:rPr>
            </w:pPr>
            <w:r w:rsidRPr="008E0C3F">
              <w:rPr>
                <w:rFonts w:cs="Arial"/>
                <w:sz w:val="20"/>
                <w:szCs w:val="20"/>
              </w:rPr>
              <w:t>Тыс.м.кв</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A9A0A88"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5292BA8D" w14:textId="77777777" w:rsidR="00AC22CE" w:rsidRPr="008E0C3F" w:rsidRDefault="00AC22CE" w:rsidP="008E0C3F">
            <w:pPr>
              <w:ind w:firstLine="0"/>
              <w:jc w:val="center"/>
              <w:rPr>
                <w:rFonts w:cs="Arial"/>
                <w:sz w:val="20"/>
                <w:szCs w:val="20"/>
              </w:rPr>
            </w:pPr>
            <w:r w:rsidRPr="008E0C3F">
              <w:rPr>
                <w:rFonts w:cs="Arial"/>
                <w:sz w:val="20"/>
                <w:szCs w:val="20"/>
              </w:rPr>
              <w:t>47,274</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620BA76F" w14:textId="77777777" w:rsidR="00AC22CE" w:rsidRPr="008E0C3F" w:rsidRDefault="00AC22CE" w:rsidP="008E0C3F">
            <w:pPr>
              <w:ind w:firstLine="0"/>
              <w:rPr>
                <w:rFonts w:cs="Arial"/>
                <w:sz w:val="20"/>
                <w:szCs w:val="20"/>
              </w:rPr>
            </w:pPr>
            <w:r w:rsidRPr="008E0C3F">
              <w:rPr>
                <w:rFonts w:cs="Arial"/>
                <w:sz w:val="20"/>
                <w:szCs w:val="20"/>
              </w:rPr>
              <w:t>47,274</w:t>
            </w:r>
          </w:p>
        </w:tc>
      </w:tr>
      <w:tr w:rsidR="006067F1" w:rsidRPr="008E0C3F" w14:paraId="1906373B"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07CCB7F4"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53B9C45C" w14:textId="77777777" w:rsidR="00AC22CE" w:rsidRPr="008E0C3F" w:rsidRDefault="00AC22CE" w:rsidP="008E0C3F">
            <w:pPr>
              <w:ind w:firstLine="0"/>
              <w:rPr>
                <w:rFonts w:cs="Arial"/>
                <w:sz w:val="20"/>
                <w:szCs w:val="20"/>
              </w:rPr>
            </w:pPr>
            <w:r w:rsidRPr="008E0C3F">
              <w:rPr>
                <w:rFonts w:cs="Arial"/>
                <w:sz w:val="20"/>
                <w:szCs w:val="20"/>
              </w:rPr>
              <w:t>Новое строительство</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18AEEA85" w14:textId="77777777" w:rsidR="00AC22CE" w:rsidRPr="008E0C3F" w:rsidRDefault="00AC22CE" w:rsidP="008E0C3F">
            <w:pPr>
              <w:ind w:firstLine="0"/>
              <w:jc w:val="center"/>
              <w:rPr>
                <w:rFonts w:cs="Arial"/>
                <w:sz w:val="20"/>
                <w:szCs w:val="20"/>
              </w:rPr>
            </w:pPr>
            <w:r w:rsidRPr="008E0C3F">
              <w:rPr>
                <w:rFonts w:cs="Arial"/>
                <w:sz w:val="20"/>
                <w:szCs w:val="20"/>
              </w:rPr>
              <w:t>Тыс.м.кв</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967B5C7"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6AB55561" w14:textId="77777777" w:rsidR="00AC22CE" w:rsidRPr="008E0C3F" w:rsidRDefault="00AC22CE" w:rsidP="008E0C3F">
            <w:pPr>
              <w:ind w:firstLine="0"/>
              <w:jc w:val="center"/>
              <w:rPr>
                <w:rFonts w:cs="Arial"/>
                <w:sz w:val="20"/>
                <w:szCs w:val="20"/>
              </w:rPr>
            </w:pPr>
            <w:r w:rsidRPr="008E0C3F">
              <w:rPr>
                <w:rFonts w:cs="Arial"/>
                <w:sz w:val="20"/>
                <w:szCs w:val="20"/>
              </w:rPr>
              <w:t>31,5</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49994C05" w14:textId="77777777" w:rsidR="00AC22CE" w:rsidRPr="008E0C3F" w:rsidRDefault="00AC22CE" w:rsidP="008E0C3F">
            <w:pPr>
              <w:ind w:firstLine="0"/>
              <w:rPr>
                <w:rFonts w:cs="Arial"/>
                <w:sz w:val="20"/>
                <w:szCs w:val="20"/>
              </w:rPr>
            </w:pPr>
            <w:r w:rsidRPr="008E0C3F">
              <w:rPr>
                <w:rFonts w:cs="Arial"/>
                <w:sz w:val="20"/>
                <w:szCs w:val="20"/>
              </w:rPr>
              <w:t>17</w:t>
            </w:r>
          </w:p>
        </w:tc>
      </w:tr>
      <w:tr w:rsidR="006067F1" w:rsidRPr="008E0C3F" w14:paraId="0BF21C25"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E819CFD" w14:textId="77777777" w:rsidR="00AC22CE" w:rsidRPr="008E0C3F" w:rsidRDefault="00AC22CE" w:rsidP="008E0C3F">
            <w:pPr>
              <w:ind w:firstLine="0"/>
              <w:jc w:val="center"/>
              <w:rPr>
                <w:rFonts w:cs="Arial"/>
                <w:sz w:val="20"/>
                <w:szCs w:val="20"/>
              </w:rPr>
            </w:pPr>
            <w:r w:rsidRPr="008E0C3F">
              <w:rPr>
                <w:rFonts w:cs="Arial"/>
                <w:sz w:val="20"/>
                <w:szCs w:val="20"/>
              </w:rPr>
              <w:t>4</w:t>
            </w:r>
          </w:p>
        </w:tc>
        <w:tc>
          <w:tcPr>
            <w:tcW w:w="4721" w:type="pct"/>
            <w:gridSpan w:val="5"/>
            <w:tcBorders>
              <w:top w:val="single" w:sz="4" w:space="0" w:color="000000"/>
              <w:left w:val="single" w:sz="4" w:space="0" w:color="000000"/>
              <w:bottom w:val="single" w:sz="4" w:space="0" w:color="000000"/>
              <w:right w:val="single" w:sz="4" w:space="0" w:color="000000"/>
            </w:tcBorders>
            <w:shd w:val="clear" w:color="auto" w:fill="auto"/>
          </w:tcPr>
          <w:p w14:paraId="6D70657B" w14:textId="77777777" w:rsidR="00AC22CE" w:rsidRPr="008E0C3F" w:rsidRDefault="00AC22CE" w:rsidP="008E0C3F">
            <w:pPr>
              <w:ind w:firstLine="0"/>
              <w:rPr>
                <w:rFonts w:cs="Arial"/>
                <w:sz w:val="20"/>
                <w:szCs w:val="20"/>
              </w:rPr>
            </w:pPr>
            <w:r w:rsidRPr="008E0C3F">
              <w:rPr>
                <w:rFonts w:cs="Arial"/>
                <w:sz w:val="20"/>
                <w:szCs w:val="20"/>
              </w:rPr>
              <w:t>Объекты культурно-бытового обслуживания</w:t>
            </w:r>
          </w:p>
        </w:tc>
      </w:tr>
      <w:tr w:rsidR="006067F1" w:rsidRPr="008E0C3F" w14:paraId="07B5A5F6" w14:textId="77777777" w:rsidTr="008E0C3F">
        <w:trPr>
          <w:trHeight w:val="557"/>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622E5FAD"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28195E72" w14:textId="77777777" w:rsidR="00AC22CE" w:rsidRPr="008E0C3F" w:rsidRDefault="00AC22CE" w:rsidP="008E0C3F">
            <w:pPr>
              <w:ind w:firstLine="0"/>
              <w:rPr>
                <w:rFonts w:cs="Arial"/>
                <w:sz w:val="20"/>
                <w:szCs w:val="20"/>
              </w:rPr>
            </w:pPr>
            <w:r w:rsidRPr="008E0C3F">
              <w:rPr>
                <w:rFonts w:cs="Arial"/>
                <w:sz w:val="20"/>
                <w:szCs w:val="20"/>
              </w:rPr>
              <w:t>Общеобразовательные школы</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7048F2C9" w14:textId="77777777" w:rsidR="00AC22CE" w:rsidRPr="008E0C3F" w:rsidRDefault="00AC22CE" w:rsidP="008E0C3F">
            <w:pPr>
              <w:ind w:firstLine="0"/>
              <w:jc w:val="center"/>
              <w:rPr>
                <w:rFonts w:cs="Arial"/>
                <w:sz w:val="20"/>
                <w:szCs w:val="20"/>
              </w:rPr>
            </w:pPr>
            <w:r w:rsidRPr="008E0C3F">
              <w:rPr>
                <w:rFonts w:cs="Arial"/>
                <w:sz w:val="20"/>
                <w:szCs w:val="20"/>
              </w:rPr>
              <w:t>Шт.</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3996EBC7" w14:textId="77777777" w:rsidR="00AC22CE" w:rsidRPr="008E0C3F" w:rsidRDefault="00AC22CE" w:rsidP="008E0C3F">
            <w:pPr>
              <w:ind w:firstLine="0"/>
              <w:jc w:val="center"/>
              <w:rPr>
                <w:rFonts w:cs="Arial"/>
                <w:sz w:val="20"/>
                <w:szCs w:val="20"/>
              </w:rPr>
            </w:pPr>
            <w:r w:rsidRPr="008E0C3F">
              <w:rPr>
                <w:rFonts w:cs="Arial"/>
                <w:sz w:val="20"/>
                <w:szCs w:val="20"/>
              </w:rPr>
              <w:t>1</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6DDFF45A" w14:textId="77777777" w:rsidR="00AC22CE" w:rsidRPr="008E0C3F" w:rsidRDefault="00AC22CE" w:rsidP="008E0C3F">
            <w:pPr>
              <w:ind w:firstLine="0"/>
              <w:jc w:val="center"/>
              <w:rPr>
                <w:rFonts w:cs="Arial"/>
                <w:sz w:val="20"/>
                <w:szCs w:val="20"/>
              </w:rPr>
            </w:pPr>
            <w:r w:rsidRPr="008E0C3F">
              <w:rPr>
                <w:rFonts w:cs="Arial"/>
                <w:sz w:val="20"/>
                <w:szCs w:val="20"/>
              </w:rPr>
              <w:t>Строитель-ство МОУ СОШ на 275 мест</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43AE1057" w14:textId="77777777" w:rsidR="00AC22CE" w:rsidRPr="008E0C3F" w:rsidRDefault="00AC22CE" w:rsidP="008E0C3F">
            <w:pPr>
              <w:ind w:firstLine="0"/>
              <w:jc w:val="center"/>
              <w:rPr>
                <w:rFonts w:cs="Arial"/>
                <w:sz w:val="20"/>
                <w:szCs w:val="20"/>
              </w:rPr>
            </w:pPr>
            <w:r w:rsidRPr="008E0C3F">
              <w:rPr>
                <w:rFonts w:cs="Arial"/>
                <w:sz w:val="20"/>
                <w:szCs w:val="20"/>
              </w:rPr>
              <w:t>-</w:t>
            </w:r>
          </w:p>
        </w:tc>
      </w:tr>
      <w:tr w:rsidR="006067F1" w:rsidRPr="008E0C3F" w14:paraId="42327DAD" w14:textId="77777777" w:rsidTr="008E0C3F">
        <w:trPr>
          <w:trHeight w:val="557"/>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5EAC855D"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1B852711" w14:textId="77777777" w:rsidR="00AC22CE" w:rsidRPr="008E0C3F" w:rsidRDefault="00AC22CE" w:rsidP="008E0C3F">
            <w:pPr>
              <w:ind w:firstLine="0"/>
              <w:rPr>
                <w:rFonts w:cs="Arial"/>
                <w:sz w:val="20"/>
                <w:szCs w:val="20"/>
              </w:rPr>
            </w:pPr>
            <w:r w:rsidRPr="008E0C3F">
              <w:rPr>
                <w:rFonts w:cs="Arial"/>
                <w:sz w:val="20"/>
                <w:szCs w:val="20"/>
              </w:rPr>
              <w:t>Спортивно-оздоровительные комплексы</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5E386854" w14:textId="77777777" w:rsidR="00AC22CE" w:rsidRPr="008E0C3F" w:rsidRDefault="00AC22CE" w:rsidP="008E0C3F">
            <w:pPr>
              <w:ind w:firstLine="0"/>
              <w:jc w:val="center"/>
              <w:rPr>
                <w:rFonts w:cs="Arial"/>
                <w:sz w:val="20"/>
                <w:szCs w:val="20"/>
              </w:rPr>
            </w:pPr>
            <w:r w:rsidRPr="008E0C3F">
              <w:rPr>
                <w:rFonts w:cs="Arial"/>
                <w:sz w:val="20"/>
                <w:szCs w:val="20"/>
              </w:rPr>
              <w:t>Шт.</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35073E5A"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71EFC262"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011294" w14:textId="77777777" w:rsidR="00AC22CE" w:rsidRPr="008E0C3F" w:rsidRDefault="00AC22CE" w:rsidP="008E0C3F">
            <w:pPr>
              <w:ind w:firstLine="0"/>
              <w:jc w:val="center"/>
              <w:rPr>
                <w:rFonts w:cs="Arial"/>
                <w:sz w:val="20"/>
                <w:szCs w:val="20"/>
              </w:rPr>
            </w:pPr>
            <w:r w:rsidRPr="008E0C3F">
              <w:rPr>
                <w:rFonts w:cs="Arial"/>
                <w:sz w:val="20"/>
                <w:szCs w:val="20"/>
              </w:rPr>
              <w:t>1</w:t>
            </w:r>
          </w:p>
        </w:tc>
      </w:tr>
      <w:tr w:rsidR="006067F1" w:rsidRPr="008E0C3F" w14:paraId="7381B077" w14:textId="77777777" w:rsidTr="008E0C3F">
        <w:trPr>
          <w:trHeight w:val="266"/>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260C1B62"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398347A8" w14:textId="77777777" w:rsidR="00AC22CE" w:rsidRPr="008E0C3F" w:rsidRDefault="00AC22CE" w:rsidP="008E0C3F">
            <w:pPr>
              <w:ind w:firstLine="0"/>
              <w:rPr>
                <w:rFonts w:cs="Arial"/>
                <w:sz w:val="20"/>
                <w:szCs w:val="20"/>
              </w:rPr>
            </w:pPr>
            <w:r w:rsidRPr="008E0C3F">
              <w:rPr>
                <w:rFonts w:cs="Arial"/>
                <w:sz w:val="20"/>
                <w:szCs w:val="20"/>
              </w:rPr>
              <w:t>Сельский дом культуры</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7C60D5B0" w14:textId="77777777" w:rsidR="00AC22CE" w:rsidRPr="008E0C3F" w:rsidRDefault="00AC22CE" w:rsidP="008E0C3F">
            <w:pPr>
              <w:ind w:firstLine="0"/>
              <w:jc w:val="center"/>
              <w:rPr>
                <w:rFonts w:cs="Arial"/>
                <w:sz w:val="20"/>
                <w:szCs w:val="20"/>
              </w:rPr>
            </w:pPr>
            <w:r w:rsidRPr="008E0C3F">
              <w:rPr>
                <w:rFonts w:cs="Arial"/>
                <w:sz w:val="20"/>
                <w:szCs w:val="20"/>
              </w:rPr>
              <w:t>Шт.</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29F2C317"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61331076" w14:textId="712C26DE" w:rsidR="00AC22CE" w:rsidRPr="008E0C3F" w:rsidRDefault="006067F1" w:rsidP="008E0C3F">
            <w:pPr>
              <w:ind w:firstLine="0"/>
              <w:rPr>
                <w:rFonts w:cs="Arial"/>
                <w:sz w:val="20"/>
                <w:szCs w:val="20"/>
              </w:rPr>
            </w:pPr>
            <w:r w:rsidRPr="008E0C3F">
              <w:rPr>
                <w:rFonts w:cs="Arial"/>
                <w:sz w:val="20"/>
                <w:szCs w:val="20"/>
              </w:rPr>
              <w:t xml:space="preserve"> </w:t>
            </w:r>
            <w:r w:rsidR="00AC22CE" w:rsidRPr="008E0C3F">
              <w:rPr>
                <w:rFonts w:cs="Arial"/>
                <w:sz w:val="20"/>
                <w:szCs w:val="20"/>
              </w:rPr>
              <w:t>1</w:t>
            </w:r>
          </w:p>
        </w:tc>
        <w:tc>
          <w:tcPr>
            <w:tcW w:w="71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0B672A" w14:textId="77777777" w:rsidR="00AC22CE" w:rsidRPr="008E0C3F" w:rsidRDefault="00AC22CE" w:rsidP="008E0C3F">
            <w:pPr>
              <w:ind w:firstLine="0"/>
              <w:jc w:val="center"/>
              <w:rPr>
                <w:rFonts w:cs="Arial"/>
                <w:sz w:val="20"/>
                <w:szCs w:val="20"/>
              </w:rPr>
            </w:pPr>
            <w:r w:rsidRPr="008E0C3F">
              <w:rPr>
                <w:rFonts w:cs="Arial"/>
                <w:sz w:val="20"/>
                <w:szCs w:val="20"/>
              </w:rPr>
              <w:t>-</w:t>
            </w:r>
          </w:p>
        </w:tc>
      </w:tr>
      <w:tr w:rsidR="006067F1" w:rsidRPr="008E0C3F" w14:paraId="729CC74D"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515BA8F6"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446DB637" w14:textId="77777777" w:rsidR="00AC22CE" w:rsidRPr="008E0C3F" w:rsidRDefault="00AC22CE" w:rsidP="008E0C3F">
            <w:pPr>
              <w:ind w:firstLine="0"/>
              <w:rPr>
                <w:rFonts w:cs="Arial"/>
                <w:sz w:val="20"/>
                <w:szCs w:val="20"/>
              </w:rPr>
            </w:pPr>
            <w:r w:rsidRPr="008E0C3F">
              <w:rPr>
                <w:rFonts w:cs="Arial"/>
                <w:sz w:val="20"/>
                <w:szCs w:val="20"/>
              </w:rPr>
              <w:t>Библиотека</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3FF43572" w14:textId="77777777" w:rsidR="00AC22CE" w:rsidRPr="008E0C3F" w:rsidRDefault="00AC22CE" w:rsidP="008E0C3F">
            <w:pPr>
              <w:ind w:firstLine="0"/>
              <w:jc w:val="center"/>
              <w:rPr>
                <w:rFonts w:cs="Arial"/>
                <w:sz w:val="20"/>
                <w:szCs w:val="20"/>
              </w:rPr>
            </w:pPr>
            <w:r w:rsidRPr="008E0C3F">
              <w:rPr>
                <w:rFonts w:cs="Arial"/>
                <w:sz w:val="20"/>
                <w:szCs w:val="20"/>
              </w:rPr>
              <w:t>Шт.</w:t>
            </w:r>
          </w:p>
        </w:tc>
        <w:tc>
          <w:tcPr>
            <w:tcW w:w="2253" w:type="pct"/>
            <w:gridSpan w:val="3"/>
            <w:tcBorders>
              <w:top w:val="single" w:sz="4" w:space="0" w:color="000000"/>
              <w:left w:val="single" w:sz="4" w:space="0" w:color="000000"/>
              <w:bottom w:val="single" w:sz="4" w:space="0" w:color="000000"/>
              <w:right w:val="single" w:sz="4" w:space="0" w:color="000000"/>
            </w:tcBorders>
            <w:shd w:val="clear" w:color="auto" w:fill="auto"/>
          </w:tcPr>
          <w:p w14:paraId="16B32B9C" w14:textId="272AE29A" w:rsidR="00AC22CE" w:rsidRPr="008E0C3F" w:rsidRDefault="006067F1" w:rsidP="008E0C3F">
            <w:pPr>
              <w:ind w:firstLine="0"/>
              <w:rPr>
                <w:rFonts w:cs="Arial"/>
                <w:sz w:val="20"/>
                <w:szCs w:val="20"/>
              </w:rPr>
            </w:pPr>
            <w:r w:rsidRPr="008E0C3F">
              <w:rPr>
                <w:rFonts w:cs="Arial"/>
                <w:sz w:val="20"/>
                <w:szCs w:val="20"/>
              </w:rPr>
              <w:t xml:space="preserve"> </w:t>
            </w:r>
            <w:r w:rsidR="00AC22CE" w:rsidRPr="008E0C3F">
              <w:rPr>
                <w:rFonts w:cs="Arial"/>
                <w:sz w:val="20"/>
                <w:szCs w:val="20"/>
              </w:rPr>
              <w:t>Реконструкция здания библиотеки</w:t>
            </w:r>
          </w:p>
        </w:tc>
      </w:tr>
      <w:tr w:rsidR="006067F1" w:rsidRPr="008E0C3F" w14:paraId="64DC27DF"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0396C7B1"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4A77885F" w14:textId="77777777" w:rsidR="00AC22CE" w:rsidRPr="008E0C3F" w:rsidRDefault="00AC22CE" w:rsidP="008E0C3F">
            <w:pPr>
              <w:ind w:firstLine="0"/>
              <w:rPr>
                <w:rFonts w:cs="Arial"/>
                <w:sz w:val="20"/>
                <w:szCs w:val="20"/>
              </w:rPr>
            </w:pPr>
            <w:r w:rsidRPr="008E0C3F">
              <w:rPr>
                <w:rFonts w:cs="Arial"/>
                <w:sz w:val="20"/>
                <w:szCs w:val="20"/>
              </w:rPr>
              <w:t>Больничные учреждения (ФАП)</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66B791C1" w14:textId="77777777" w:rsidR="00AC22CE" w:rsidRPr="008E0C3F" w:rsidRDefault="00AC22CE" w:rsidP="008E0C3F">
            <w:pPr>
              <w:ind w:firstLine="0"/>
              <w:jc w:val="center"/>
              <w:rPr>
                <w:rFonts w:cs="Arial"/>
                <w:sz w:val="20"/>
                <w:szCs w:val="20"/>
              </w:rPr>
            </w:pPr>
            <w:r w:rsidRPr="008E0C3F">
              <w:rPr>
                <w:rFonts w:cs="Arial"/>
                <w:sz w:val="20"/>
                <w:szCs w:val="20"/>
              </w:rPr>
              <w:t>Шт.</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2B5F92E0" w14:textId="77777777" w:rsidR="00AC22CE" w:rsidRPr="008E0C3F" w:rsidRDefault="00AC22CE" w:rsidP="008E0C3F">
            <w:pPr>
              <w:ind w:firstLine="0"/>
              <w:jc w:val="center"/>
              <w:rPr>
                <w:rFonts w:cs="Arial"/>
                <w:sz w:val="20"/>
                <w:szCs w:val="20"/>
              </w:rPr>
            </w:pPr>
            <w:r w:rsidRPr="008E0C3F">
              <w:rPr>
                <w:rFonts w:cs="Arial"/>
                <w:sz w:val="20"/>
                <w:szCs w:val="20"/>
              </w:rPr>
              <w:t>1</w:t>
            </w:r>
          </w:p>
        </w:tc>
        <w:tc>
          <w:tcPr>
            <w:tcW w:w="1428" w:type="pct"/>
            <w:gridSpan w:val="2"/>
            <w:tcBorders>
              <w:top w:val="single" w:sz="4" w:space="0" w:color="000000"/>
              <w:left w:val="single" w:sz="4" w:space="0" w:color="000000"/>
              <w:bottom w:val="single" w:sz="4" w:space="0" w:color="000000"/>
              <w:right w:val="single" w:sz="4" w:space="0" w:color="000000"/>
            </w:tcBorders>
            <w:shd w:val="clear" w:color="auto" w:fill="auto"/>
          </w:tcPr>
          <w:p w14:paraId="0C925539" w14:textId="77777777" w:rsidR="00AC22CE" w:rsidRPr="008E0C3F" w:rsidRDefault="00AC22CE" w:rsidP="008E0C3F">
            <w:pPr>
              <w:ind w:firstLine="0"/>
              <w:jc w:val="center"/>
              <w:rPr>
                <w:rFonts w:cs="Arial"/>
                <w:sz w:val="20"/>
                <w:szCs w:val="20"/>
              </w:rPr>
            </w:pPr>
            <w:r w:rsidRPr="008E0C3F">
              <w:rPr>
                <w:rFonts w:cs="Arial"/>
                <w:sz w:val="20"/>
                <w:szCs w:val="20"/>
              </w:rPr>
              <w:t>Строительство врачебной амбулатории</w:t>
            </w:r>
          </w:p>
        </w:tc>
      </w:tr>
      <w:tr w:rsidR="006067F1" w:rsidRPr="008E0C3F" w14:paraId="35DC4F95"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6CF290BE" w14:textId="77777777" w:rsidR="00AC22CE" w:rsidRPr="008E0C3F" w:rsidRDefault="00AC22CE" w:rsidP="008E0C3F">
            <w:pPr>
              <w:ind w:firstLine="0"/>
              <w:jc w:val="center"/>
              <w:rPr>
                <w:rFonts w:cs="Arial"/>
                <w:sz w:val="20"/>
                <w:szCs w:val="20"/>
              </w:rPr>
            </w:pPr>
            <w:r w:rsidRPr="008E0C3F">
              <w:rPr>
                <w:rFonts w:cs="Arial"/>
                <w:sz w:val="20"/>
                <w:szCs w:val="20"/>
              </w:rPr>
              <w:t>5</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30A7B718" w14:textId="77777777" w:rsidR="00AC22CE" w:rsidRPr="008E0C3F" w:rsidRDefault="00AC22CE" w:rsidP="008E0C3F">
            <w:pPr>
              <w:ind w:firstLine="0"/>
              <w:rPr>
                <w:rFonts w:cs="Arial"/>
                <w:sz w:val="20"/>
                <w:szCs w:val="20"/>
              </w:rPr>
            </w:pPr>
            <w:r w:rsidRPr="008E0C3F">
              <w:rPr>
                <w:rFonts w:cs="Arial"/>
                <w:sz w:val="20"/>
                <w:szCs w:val="20"/>
              </w:rPr>
              <w:t>Зеленые насаждения в границах населенного пункта</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2D27E71E" w14:textId="77777777" w:rsidR="00AC22CE" w:rsidRPr="008E0C3F" w:rsidRDefault="00AC22CE" w:rsidP="008E0C3F">
            <w:pPr>
              <w:ind w:firstLine="0"/>
              <w:jc w:val="center"/>
              <w:rPr>
                <w:rFonts w:cs="Arial"/>
                <w:sz w:val="20"/>
                <w:szCs w:val="20"/>
              </w:rPr>
            </w:pPr>
            <w:r w:rsidRPr="008E0C3F">
              <w:rPr>
                <w:rFonts w:cs="Arial"/>
                <w:sz w:val="20"/>
                <w:szCs w:val="20"/>
              </w:rPr>
              <w:t>га</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6EDA23BE" w14:textId="77777777" w:rsidR="00AC22CE" w:rsidRPr="008E0C3F" w:rsidRDefault="00AC22CE" w:rsidP="008E0C3F">
            <w:pPr>
              <w:ind w:firstLine="0"/>
              <w:jc w:val="center"/>
              <w:rPr>
                <w:rFonts w:cs="Arial"/>
                <w:sz w:val="20"/>
                <w:szCs w:val="20"/>
              </w:rPr>
            </w:pPr>
            <w:r w:rsidRPr="008E0C3F">
              <w:rPr>
                <w:rFonts w:cs="Arial"/>
                <w:sz w:val="20"/>
                <w:szCs w:val="20"/>
              </w:rPr>
              <w:t>4,2</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419A128E" w14:textId="77777777" w:rsidR="00AC22CE" w:rsidRPr="008E0C3F" w:rsidRDefault="00AC22CE" w:rsidP="008E0C3F">
            <w:pPr>
              <w:ind w:firstLine="0"/>
              <w:jc w:val="center"/>
              <w:rPr>
                <w:rFonts w:cs="Arial"/>
                <w:sz w:val="20"/>
                <w:szCs w:val="20"/>
              </w:rPr>
            </w:pPr>
            <w:r w:rsidRPr="008E0C3F">
              <w:rPr>
                <w:rFonts w:cs="Arial"/>
                <w:sz w:val="20"/>
                <w:szCs w:val="20"/>
              </w:rPr>
              <w:t>8,7</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4EC6A608" w14:textId="77777777" w:rsidR="00AC22CE" w:rsidRPr="008E0C3F" w:rsidRDefault="00AC22CE" w:rsidP="008E0C3F">
            <w:pPr>
              <w:ind w:firstLine="0"/>
              <w:rPr>
                <w:rFonts w:cs="Arial"/>
                <w:sz w:val="20"/>
                <w:szCs w:val="20"/>
              </w:rPr>
            </w:pPr>
            <w:r w:rsidRPr="008E0C3F">
              <w:rPr>
                <w:rFonts w:cs="Arial"/>
                <w:sz w:val="20"/>
                <w:szCs w:val="20"/>
              </w:rPr>
              <w:t>12</w:t>
            </w:r>
          </w:p>
        </w:tc>
      </w:tr>
      <w:tr w:rsidR="006067F1" w:rsidRPr="008E0C3F" w14:paraId="5E628B1E" w14:textId="77777777" w:rsidTr="008E0C3F">
        <w:trPr>
          <w:trHeight w:val="278"/>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5FE5D654" w14:textId="77777777" w:rsidR="00AC22CE" w:rsidRPr="008E0C3F" w:rsidRDefault="00AC22CE" w:rsidP="008E0C3F">
            <w:pPr>
              <w:ind w:firstLine="0"/>
              <w:jc w:val="center"/>
              <w:rPr>
                <w:rFonts w:cs="Arial"/>
                <w:sz w:val="20"/>
                <w:szCs w:val="20"/>
              </w:rPr>
            </w:pPr>
            <w:r w:rsidRPr="008E0C3F">
              <w:rPr>
                <w:rFonts w:cs="Arial"/>
                <w:sz w:val="20"/>
                <w:szCs w:val="20"/>
              </w:rPr>
              <w:t>6</w:t>
            </w:r>
          </w:p>
        </w:tc>
        <w:tc>
          <w:tcPr>
            <w:tcW w:w="4721" w:type="pct"/>
            <w:gridSpan w:val="5"/>
            <w:tcBorders>
              <w:top w:val="single" w:sz="4" w:space="0" w:color="000000"/>
              <w:left w:val="single" w:sz="4" w:space="0" w:color="000000"/>
              <w:bottom w:val="single" w:sz="4" w:space="0" w:color="000000"/>
              <w:right w:val="single" w:sz="4" w:space="0" w:color="000000"/>
            </w:tcBorders>
            <w:shd w:val="clear" w:color="auto" w:fill="auto"/>
          </w:tcPr>
          <w:p w14:paraId="0F5C2E22" w14:textId="77777777" w:rsidR="00AC22CE" w:rsidRPr="008E0C3F" w:rsidRDefault="00AC22CE" w:rsidP="008E0C3F">
            <w:pPr>
              <w:ind w:firstLine="0"/>
              <w:rPr>
                <w:rFonts w:cs="Arial"/>
                <w:sz w:val="20"/>
                <w:szCs w:val="20"/>
              </w:rPr>
            </w:pPr>
            <w:r w:rsidRPr="008E0C3F">
              <w:rPr>
                <w:rFonts w:cs="Arial"/>
                <w:sz w:val="20"/>
                <w:szCs w:val="20"/>
              </w:rPr>
              <w:t>Улично-дорожная сеть</w:t>
            </w:r>
          </w:p>
        </w:tc>
      </w:tr>
      <w:tr w:rsidR="006067F1" w:rsidRPr="008E0C3F" w14:paraId="6E1F0919"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057FE3A8"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164D4AC6" w14:textId="77777777" w:rsidR="00AC22CE" w:rsidRPr="008E0C3F" w:rsidRDefault="00AC22CE" w:rsidP="008E0C3F">
            <w:pPr>
              <w:ind w:firstLine="0"/>
              <w:rPr>
                <w:rFonts w:cs="Arial"/>
                <w:sz w:val="20"/>
                <w:szCs w:val="20"/>
              </w:rPr>
            </w:pPr>
            <w:r w:rsidRPr="008E0C3F">
              <w:rPr>
                <w:rFonts w:cs="Arial"/>
                <w:sz w:val="20"/>
                <w:szCs w:val="20"/>
              </w:rPr>
              <w:t>Региональные дороги</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2E3A3DE3" w14:textId="77777777" w:rsidR="00AC22CE" w:rsidRPr="008E0C3F" w:rsidRDefault="00AC22CE" w:rsidP="008E0C3F">
            <w:pPr>
              <w:ind w:firstLine="0"/>
              <w:jc w:val="center"/>
              <w:rPr>
                <w:rFonts w:cs="Arial"/>
                <w:sz w:val="20"/>
                <w:szCs w:val="20"/>
              </w:rPr>
            </w:pPr>
            <w:r w:rsidRPr="008E0C3F">
              <w:rPr>
                <w:rFonts w:cs="Arial"/>
                <w:sz w:val="20"/>
                <w:szCs w:val="20"/>
              </w:rPr>
              <w:t>Кол-во</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B64EA89" w14:textId="77777777" w:rsidR="00AC22CE" w:rsidRPr="008E0C3F" w:rsidRDefault="00AC22CE" w:rsidP="008E0C3F">
            <w:pPr>
              <w:ind w:firstLine="0"/>
              <w:jc w:val="center"/>
              <w:rPr>
                <w:rFonts w:cs="Arial"/>
                <w:sz w:val="20"/>
                <w:szCs w:val="20"/>
              </w:rPr>
            </w:pPr>
            <w:r w:rsidRPr="008E0C3F">
              <w:rPr>
                <w:rFonts w:cs="Arial"/>
                <w:sz w:val="20"/>
                <w:szCs w:val="20"/>
              </w:rPr>
              <w:t>1</w:t>
            </w:r>
          </w:p>
        </w:tc>
        <w:tc>
          <w:tcPr>
            <w:tcW w:w="1428" w:type="pct"/>
            <w:gridSpan w:val="2"/>
            <w:tcBorders>
              <w:top w:val="single" w:sz="4" w:space="0" w:color="000000"/>
              <w:left w:val="single" w:sz="4" w:space="0" w:color="000000"/>
              <w:bottom w:val="single" w:sz="4" w:space="0" w:color="000000"/>
              <w:right w:val="single" w:sz="4" w:space="0" w:color="000000"/>
            </w:tcBorders>
            <w:shd w:val="clear" w:color="auto" w:fill="auto"/>
          </w:tcPr>
          <w:p w14:paraId="39863EAB" w14:textId="77777777" w:rsidR="00AC22CE" w:rsidRPr="008E0C3F" w:rsidRDefault="00AC22CE" w:rsidP="008E0C3F">
            <w:pPr>
              <w:ind w:firstLine="0"/>
              <w:jc w:val="center"/>
              <w:rPr>
                <w:rFonts w:cs="Arial"/>
                <w:sz w:val="20"/>
                <w:szCs w:val="20"/>
              </w:rPr>
            </w:pPr>
            <w:r w:rsidRPr="008E0C3F">
              <w:rPr>
                <w:rFonts w:cs="Arial"/>
                <w:sz w:val="20"/>
                <w:szCs w:val="20"/>
              </w:rPr>
              <w:t>Реконструкция дороги соединяющий с.Латное и автодорогу «р.п.Латная –с.Нижняя Ведуга»</w:t>
            </w:r>
          </w:p>
        </w:tc>
      </w:tr>
      <w:tr w:rsidR="006067F1" w:rsidRPr="008E0C3F" w14:paraId="46E0A424"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37AD0243" w14:textId="77777777" w:rsidR="00AC22CE" w:rsidRPr="008E0C3F" w:rsidRDefault="00AC22CE" w:rsidP="008E0C3F">
            <w:pPr>
              <w:ind w:firstLine="0"/>
              <w:jc w:val="center"/>
              <w:rPr>
                <w:rFonts w:cs="Arial"/>
                <w:sz w:val="20"/>
                <w:szCs w:val="20"/>
              </w:rPr>
            </w:pPr>
            <w:r w:rsidRPr="008E0C3F">
              <w:rPr>
                <w:rFonts w:cs="Arial"/>
                <w:sz w:val="20"/>
                <w:szCs w:val="20"/>
              </w:rPr>
              <w:t>7</w:t>
            </w:r>
          </w:p>
        </w:tc>
        <w:tc>
          <w:tcPr>
            <w:tcW w:w="4721" w:type="pct"/>
            <w:gridSpan w:val="5"/>
            <w:tcBorders>
              <w:top w:val="single" w:sz="4" w:space="0" w:color="000000"/>
              <w:left w:val="single" w:sz="4" w:space="0" w:color="000000"/>
              <w:bottom w:val="single" w:sz="4" w:space="0" w:color="000000"/>
              <w:right w:val="single" w:sz="4" w:space="0" w:color="000000"/>
            </w:tcBorders>
            <w:shd w:val="clear" w:color="auto" w:fill="auto"/>
          </w:tcPr>
          <w:p w14:paraId="033C99B0" w14:textId="77777777" w:rsidR="00AC22CE" w:rsidRPr="008E0C3F" w:rsidRDefault="00AC22CE" w:rsidP="008E0C3F">
            <w:pPr>
              <w:ind w:firstLine="0"/>
              <w:rPr>
                <w:rFonts w:cs="Arial"/>
                <w:sz w:val="20"/>
                <w:szCs w:val="20"/>
              </w:rPr>
            </w:pPr>
            <w:r w:rsidRPr="008E0C3F">
              <w:rPr>
                <w:rFonts w:cs="Arial"/>
                <w:sz w:val="20"/>
                <w:szCs w:val="20"/>
              </w:rPr>
              <w:t>Инженерное обеспечение</w:t>
            </w:r>
          </w:p>
        </w:tc>
      </w:tr>
      <w:tr w:rsidR="006067F1" w:rsidRPr="008E0C3F" w14:paraId="497B6FC3"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3305E38E" w14:textId="77777777" w:rsidR="00AC22CE" w:rsidRPr="008E0C3F" w:rsidRDefault="00AC22CE" w:rsidP="008E0C3F">
            <w:pPr>
              <w:ind w:firstLine="0"/>
              <w:jc w:val="center"/>
              <w:rPr>
                <w:rFonts w:cs="Arial"/>
                <w:sz w:val="20"/>
                <w:szCs w:val="20"/>
              </w:rPr>
            </w:pPr>
            <w:r w:rsidRPr="008E0C3F">
              <w:rPr>
                <w:rFonts w:cs="Arial"/>
                <w:sz w:val="20"/>
                <w:szCs w:val="20"/>
              </w:rPr>
              <w:t>7.1</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03F78D57" w14:textId="77777777" w:rsidR="00AC22CE" w:rsidRPr="008E0C3F" w:rsidRDefault="00AC22CE" w:rsidP="008E0C3F">
            <w:pPr>
              <w:ind w:firstLine="0"/>
              <w:rPr>
                <w:rFonts w:cs="Arial"/>
                <w:sz w:val="20"/>
                <w:szCs w:val="20"/>
              </w:rPr>
            </w:pPr>
            <w:r w:rsidRPr="008E0C3F">
              <w:rPr>
                <w:rFonts w:cs="Arial"/>
                <w:sz w:val="20"/>
                <w:szCs w:val="20"/>
              </w:rPr>
              <w:t>Водоснабжение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4AF5F269" w14:textId="77777777" w:rsidR="00AC22CE" w:rsidRPr="008E0C3F" w:rsidRDefault="00AC22CE" w:rsidP="008E0C3F">
            <w:pPr>
              <w:snapToGrid w:val="0"/>
              <w:ind w:firstLine="0"/>
              <w:jc w:val="center"/>
              <w:rPr>
                <w:rFonts w:cs="Arial"/>
                <w:sz w:val="20"/>
                <w:szCs w:val="20"/>
              </w:rPr>
            </w:pP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58617BA3" w14:textId="77777777" w:rsidR="00AC22CE" w:rsidRPr="008E0C3F" w:rsidRDefault="00AC22CE" w:rsidP="008E0C3F">
            <w:pPr>
              <w:snapToGrid w:val="0"/>
              <w:ind w:firstLine="0"/>
              <w:jc w:val="center"/>
              <w:rPr>
                <w:rFonts w:cs="Arial"/>
                <w:sz w:val="20"/>
                <w:szCs w:val="20"/>
              </w:rPr>
            </w:pP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2ED0FFB9" w14:textId="77777777" w:rsidR="00AC22CE" w:rsidRPr="008E0C3F" w:rsidRDefault="00AC22CE" w:rsidP="008E0C3F">
            <w:pPr>
              <w:snapToGrid w:val="0"/>
              <w:ind w:firstLine="0"/>
              <w:jc w:val="center"/>
              <w:rPr>
                <w:rFonts w:cs="Arial"/>
                <w:sz w:val="20"/>
                <w:szCs w:val="20"/>
              </w:rPr>
            </w:pP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22EF1814" w14:textId="77777777" w:rsidR="00AC22CE" w:rsidRPr="008E0C3F" w:rsidRDefault="00AC22CE" w:rsidP="008E0C3F">
            <w:pPr>
              <w:snapToGrid w:val="0"/>
              <w:ind w:firstLine="0"/>
              <w:jc w:val="center"/>
              <w:rPr>
                <w:rFonts w:cs="Arial"/>
                <w:sz w:val="20"/>
                <w:szCs w:val="20"/>
              </w:rPr>
            </w:pPr>
          </w:p>
        </w:tc>
      </w:tr>
      <w:tr w:rsidR="006067F1" w:rsidRPr="008E0C3F" w14:paraId="45A7A69F"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F7B6408"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5BB958BA" w14:textId="77777777" w:rsidR="00AC22CE" w:rsidRPr="008E0C3F" w:rsidRDefault="00AC22CE" w:rsidP="008E0C3F">
            <w:pPr>
              <w:ind w:firstLine="0"/>
              <w:rPr>
                <w:rFonts w:cs="Arial"/>
                <w:sz w:val="20"/>
                <w:szCs w:val="20"/>
              </w:rPr>
            </w:pPr>
            <w:r w:rsidRPr="008E0C3F">
              <w:rPr>
                <w:rFonts w:cs="Arial"/>
                <w:sz w:val="20"/>
                <w:szCs w:val="20"/>
              </w:rPr>
              <w:t>водопотребление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708DBEE5" w14:textId="77777777" w:rsidR="00AC22CE" w:rsidRPr="008E0C3F" w:rsidRDefault="00AC22CE" w:rsidP="008E0C3F">
            <w:pPr>
              <w:ind w:firstLine="0"/>
              <w:jc w:val="center"/>
              <w:rPr>
                <w:rFonts w:cs="Arial"/>
                <w:sz w:val="20"/>
                <w:szCs w:val="20"/>
              </w:rPr>
            </w:pPr>
            <w:r w:rsidRPr="008E0C3F">
              <w:rPr>
                <w:rFonts w:cs="Arial"/>
                <w:sz w:val="20"/>
                <w:szCs w:val="20"/>
              </w:rPr>
              <w:t>Литров/сут</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8E1438B" w14:textId="77777777" w:rsidR="00AC22CE" w:rsidRPr="008E0C3F" w:rsidRDefault="00AC22CE" w:rsidP="008E0C3F">
            <w:pPr>
              <w:ind w:firstLine="0"/>
              <w:jc w:val="center"/>
              <w:rPr>
                <w:rFonts w:cs="Arial"/>
                <w:sz w:val="20"/>
                <w:szCs w:val="20"/>
              </w:rPr>
            </w:pPr>
            <w:r w:rsidRPr="008E0C3F">
              <w:rPr>
                <w:rFonts w:cs="Arial"/>
                <w:sz w:val="20"/>
                <w:szCs w:val="20"/>
              </w:rPr>
              <w:t>65</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44E8D1C9"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32C4DEE4" w14:textId="77777777" w:rsidR="00AC22CE" w:rsidRPr="008E0C3F" w:rsidRDefault="00AC22CE" w:rsidP="008E0C3F">
            <w:pPr>
              <w:ind w:firstLine="0"/>
              <w:jc w:val="center"/>
              <w:rPr>
                <w:rFonts w:cs="Arial"/>
                <w:sz w:val="20"/>
                <w:szCs w:val="20"/>
              </w:rPr>
            </w:pPr>
            <w:r w:rsidRPr="008E0C3F">
              <w:rPr>
                <w:rFonts w:cs="Arial"/>
                <w:sz w:val="20"/>
                <w:szCs w:val="20"/>
              </w:rPr>
              <w:t>125/160</w:t>
            </w:r>
          </w:p>
        </w:tc>
      </w:tr>
      <w:tr w:rsidR="006067F1" w:rsidRPr="008E0C3F" w14:paraId="318D7896"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4BAFFAC7"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3934760A" w14:textId="77777777" w:rsidR="00AC22CE" w:rsidRPr="008E0C3F" w:rsidRDefault="00AC22CE" w:rsidP="008E0C3F">
            <w:pPr>
              <w:ind w:firstLine="0"/>
              <w:rPr>
                <w:rFonts w:cs="Arial"/>
                <w:sz w:val="20"/>
                <w:szCs w:val="20"/>
              </w:rPr>
            </w:pPr>
            <w:r w:rsidRPr="008E0C3F">
              <w:rPr>
                <w:rFonts w:cs="Arial"/>
                <w:sz w:val="20"/>
                <w:szCs w:val="20"/>
              </w:rPr>
              <w:t>протяженность сетей</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2CA13DFE" w14:textId="77777777" w:rsidR="00AC22CE" w:rsidRPr="008E0C3F" w:rsidRDefault="00AC22CE" w:rsidP="008E0C3F">
            <w:pPr>
              <w:ind w:firstLine="0"/>
              <w:jc w:val="center"/>
              <w:rPr>
                <w:rFonts w:cs="Arial"/>
                <w:sz w:val="20"/>
                <w:szCs w:val="20"/>
              </w:rPr>
            </w:pPr>
            <w:r w:rsidRPr="008E0C3F">
              <w:rPr>
                <w:rFonts w:cs="Arial"/>
                <w:sz w:val="20"/>
                <w:szCs w:val="20"/>
              </w:rPr>
              <w:t>км</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40D40361" w14:textId="77777777" w:rsidR="00AC22CE" w:rsidRPr="008E0C3F" w:rsidRDefault="00AC22CE" w:rsidP="008E0C3F">
            <w:pPr>
              <w:ind w:firstLine="0"/>
              <w:jc w:val="center"/>
              <w:rPr>
                <w:rFonts w:cs="Arial"/>
                <w:sz w:val="20"/>
                <w:szCs w:val="20"/>
              </w:rPr>
            </w:pPr>
            <w:r w:rsidRPr="008E0C3F">
              <w:rPr>
                <w:rFonts w:cs="Arial"/>
                <w:sz w:val="20"/>
                <w:szCs w:val="20"/>
              </w:rPr>
              <w:t>1,5</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20926C5E" w14:textId="77777777" w:rsidR="00AC22CE" w:rsidRPr="008E0C3F" w:rsidRDefault="00AC22CE" w:rsidP="008E0C3F">
            <w:pPr>
              <w:ind w:firstLine="0"/>
              <w:jc w:val="center"/>
              <w:rPr>
                <w:rFonts w:cs="Arial"/>
                <w:sz w:val="20"/>
                <w:szCs w:val="20"/>
              </w:rPr>
            </w:pPr>
            <w:r w:rsidRPr="008E0C3F">
              <w:rPr>
                <w:rFonts w:cs="Arial"/>
                <w:sz w:val="20"/>
                <w:szCs w:val="20"/>
              </w:rPr>
              <w:t>8,5</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2C541A9B" w14:textId="77777777" w:rsidR="00AC22CE" w:rsidRPr="008E0C3F" w:rsidRDefault="00AC22CE" w:rsidP="008E0C3F">
            <w:pPr>
              <w:ind w:firstLine="0"/>
              <w:jc w:val="center"/>
              <w:rPr>
                <w:rFonts w:cs="Arial"/>
                <w:sz w:val="20"/>
                <w:szCs w:val="20"/>
              </w:rPr>
            </w:pPr>
            <w:r w:rsidRPr="008E0C3F">
              <w:rPr>
                <w:rFonts w:cs="Arial"/>
                <w:sz w:val="20"/>
                <w:szCs w:val="20"/>
              </w:rPr>
              <w:t>31,5</w:t>
            </w:r>
          </w:p>
        </w:tc>
      </w:tr>
      <w:tr w:rsidR="006067F1" w:rsidRPr="008E0C3F" w14:paraId="2DDCA571"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B57E8E3" w14:textId="77777777" w:rsidR="00AC22CE" w:rsidRPr="008E0C3F" w:rsidRDefault="00AC22CE" w:rsidP="008E0C3F">
            <w:pPr>
              <w:ind w:firstLine="0"/>
              <w:jc w:val="center"/>
              <w:rPr>
                <w:rFonts w:cs="Arial"/>
                <w:sz w:val="20"/>
                <w:szCs w:val="20"/>
              </w:rPr>
            </w:pPr>
            <w:r w:rsidRPr="008E0C3F">
              <w:rPr>
                <w:rFonts w:cs="Arial"/>
                <w:sz w:val="20"/>
                <w:szCs w:val="20"/>
              </w:rPr>
              <w:t>7.2</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168E1081" w14:textId="77777777" w:rsidR="00AC22CE" w:rsidRPr="008E0C3F" w:rsidRDefault="00AC22CE" w:rsidP="008E0C3F">
            <w:pPr>
              <w:ind w:firstLine="0"/>
              <w:rPr>
                <w:rFonts w:cs="Arial"/>
                <w:sz w:val="20"/>
                <w:szCs w:val="20"/>
              </w:rPr>
            </w:pPr>
            <w:r w:rsidRPr="008E0C3F">
              <w:rPr>
                <w:rFonts w:cs="Arial"/>
                <w:sz w:val="20"/>
                <w:szCs w:val="20"/>
              </w:rPr>
              <w:t>Канализация</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631BD5A4" w14:textId="77777777" w:rsidR="00AC22CE" w:rsidRPr="008E0C3F" w:rsidRDefault="00AC22CE" w:rsidP="008E0C3F">
            <w:pPr>
              <w:snapToGrid w:val="0"/>
              <w:ind w:firstLine="0"/>
              <w:jc w:val="center"/>
              <w:rPr>
                <w:rFonts w:cs="Arial"/>
                <w:sz w:val="20"/>
                <w:szCs w:val="20"/>
              </w:rPr>
            </w:pP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3DDFD7EF" w14:textId="77777777" w:rsidR="00AC22CE" w:rsidRPr="008E0C3F" w:rsidRDefault="00AC22CE" w:rsidP="008E0C3F">
            <w:pPr>
              <w:snapToGrid w:val="0"/>
              <w:ind w:firstLine="0"/>
              <w:jc w:val="center"/>
              <w:rPr>
                <w:rFonts w:cs="Arial"/>
                <w:sz w:val="20"/>
                <w:szCs w:val="20"/>
              </w:rPr>
            </w:pP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4F6BC01E" w14:textId="77777777" w:rsidR="00AC22CE" w:rsidRPr="008E0C3F" w:rsidRDefault="00AC22CE" w:rsidP="008E0C3F">
            <w:pPr>
              <w:snapToGrid w:val="0"/>
              <w:ind w:firstLine="0"/>
              <w:jc w:val="center"/>
              <w:rPr>
                <w:rFonts w:cs="Arial"/>
                <w:sz w:val="20"/>
                <w:szCs w:val="20"/>
              </w:rPr>
            </w:pP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73B625FF" w14:textId="77777777" w:rsidR="00AC22CE" w:rsidRPr="008E0C3F" w:rsidRDefault="00AC22CE" w:rsidP="008E0C3F">
            <w:pPr>
              <w:snapToGrid w:val="0"/>
              <w:ind w:firstLine="0"/>
              <w:jc w:val="center"/>
              <w:rPr>
                <w:rFonts w:cs="Arial"/>
                <w:sz w:val="20"/>
                <w:szCs w:val="20"/>
              </w:rPr>
            </w:pPr>
          </w:p>
        </w:tc>
      </w:tr>
      <w:tr w:rsidR="006067F1" w:rsidRPr="008E0C3F" w14:paraId="28746DA9"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04C3B8FF"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639CB30D" w14:textId="77777777" w:rsidR="00AC22CE" w:rsidRPr="008E0C3F" w:rsidRDefault="00AC22CE" w:rsidP="008E0C3F">
            <w:pPr>
              <w:ind w:firstLine="0"/>
              <w:rPr>
                <w:rFonts w:cs="Arial"/>
                <w:sz w:val="20"/>
                <w:szCs w:val="20"/>
              </w:rPr>
            </w:pPr>
            <w:r w:rsidRPr="008E0C3F">
              <w:rPr>
                <w:rFonts w:cs="Arial"/>
                <w:sz w:val="20"/>
                <w:szCs w:val="20"/>
              </w:rPr>
              <w:t>Протяженность сетей</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0D8DDE34" w14:textId="77777777" w:rsidR="00AC22CE" w:rsidRPr="008E0C3F" w:rsidRDefault="00AC22CE" w:rsidP="008E0C3F">
            <w:pPr>
              <w:ind w:firstLine="0"/>
              <w:jc w:val="center"/>
              <w:rPr>
                <w:rFonts w:cs="Arial"/>
                <w:sz w:val="20"/>
                <w:szCs w:val="20"/>
              </w:rPr>
            </w:pPr>
            <w:r w:rsidRPr="008E0C3F">
              <w:rPr>
                <w:rFonts w:cs="Arial"/>
                <w:sz w:val="20"/>
                <w:szCs w:val="20"/>
              </w:rPr>
              <w:t>км</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16923A9F"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02DFB56A"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5B3F5A34" w14:textId="77777777" w:rsidR="00AC22CE" w:rsidRPr="008E0C3F" w:rsidRDefault="00AC22CE" w:rsidP="008E0C3F">
            <w:pPr>
              <w:ind w:firstLine="0"/>
              <w:jc w:val="center"/>
              <w:rPr>
                <w:rFonts w:cs="Arial"/>
                <w:sz w:val="20"/>
                <w:szCs w:val="20"/>
              </w:rPr>
            </w:pPr>
            <w:r w:rsidRPr="008E0C3F">
              <w:rPr>
                <w:rFonts w:cs="Arial"/>
                <w:sz w:val="20"/>
                <w:szCs w:val="20"/>
              </w:rPr>
              <w:t>38,3</w:t>
            </w:r>
          </w:p>
        </w:tc>
      </w:tr>
      <w:tr w:rsidR="006067F1" w:rsidRPr="008E0C3F" w14:paraId="355E21A2"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59FC50A" w14:textId="77777777" w:rsidR="00AC22CE" w:rsidRPr="008E0C3F" w:rsidRDefault="00AC22CE" w:rsidP="008E0C3F">
            <w:pPr>
              <w:ind w:firstLine="0"/>
              <w:jc w:val="center"/>
              <w:rPr>
                <w:rFonts w:cs="Arial"/>
                <w:sz w:val="20"/>
                <w:szCs w:val="20"/>
              </w:rPr>
            </w:pPr>
            <w:r w:rsidRPr="008E0C3F">
              <w:rPr>
                <w:rFonts w:cs="Arial"/>
                <w:sz w:val="20"/>
                <w:szCs w:val="20"/>
              </w:rPr>
              <w:t>7.3</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2D56BF8A" w14:textId="77777777" w:rsidR="00AC22CE" w:rsidRPr="008E0C3F" w:rsidRDefault="00AC22CE" w:rsidP="008E0C3F">
            <w:pPr>
              <w:ind w:firstLine="0"/>
              <w:rPr>
                <w:rFonts w:cs="Arial"/>
                <w:sz w:val="20"/>
                <w:szCs w:val="20"/>
              </w:rPr>
            </w:pPr>
            <w:r w:rsidRPr="008E0C3F">
              <w:rPr>
                <w:rFonts w:cs="Arial"/>
                <w:sz w:val="20"/>
                <w:szCs w:val="20"/>
              </w:rPr>
              <w:t>Теплоснабжение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73FEDFBB" w14:textId="77777777" w:rsidR="00AC22CE" w:rsidRPr="008E0C3F" w:rsidRDefault="00AC22CE" w:rsidP="008E0C3F">
            <w:pPr>
              <w:snapToGrid w:val="0"/>
              <w:ind w:firstLine="0"/>
              <w:jc w:val="center"/>
              <w:rPr>
                <w:rFonts w:cs="Arial"/>
                <w:sz w:val="20"/>
                <w:szCs w:val="20"/>
              </w:rPr>
            </w:pP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13D9F788" w14:textId="77777777" w:rsidR="00AC22CE" w:rsidRPr="008E0C3F" w:rsidRDefault="00AC22CE" w:rsidP="008E0C3F">
            <w:pPr>
              <w:snapToGrid w:val="0"/>
              <w:ind w:firstLine="0"/>
              <w:jc w:val="center"/>
              <w:rPr>
                <w:rFonts w:cs="Arial"/>
                <w:sz w:val="20"/>
                <w:szCs w:val="20"/>
              </w:rPr>
            </w:pP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2BF9D3C8" w14:textId="77777777" w:rsidR="00AC22CE" w:rsidRPr="008E0C3F" w:rsidRDefault="00AC22CE" w:rsidP="008E0C3F">
            <w:pPr>
              <w:snapToGrid w:val="0"/>
              <w:ind w:firstLine="0"/>
              <w:jc w:val="center"/>
              <w:rPr>
                <w:rFonts w:cs="Arial"/>
                <w:sz w:val="20"/>
                <w:szCs w:val="20"/>
              </w:rPr>
            </w:pP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2A3E5C0D" w14:textId="77777777" w:rsidR="00AC22CE" w:rsidRPr="008E0C3F" w:rsidRDefault="00AC22CE" w:rsidP="008E0C3F">
            <w:pPr>
              <w:snapToGrid w:val="0"/>
              <w:ind w:firstLine="0"/>
              <w:jc w:val="center"/>
              <w:rPr>
                <w:rFonts w:cs="Arial"/>
                <w:sz w:val="20"/>
                <w:szCs w:val="20"/>
              </w:rPr>
            </w:pPr>
          </w:p>
        </w:tc>
      </w:tr>
      <w:tr w:rsidR="006067F1" w:rsidRPr="008E0C3F" w14:paraId="774FB651"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773D258E"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7FD6B364" w14:textId="77777777" w:rsidR="00AC22CE" w:rsidRPr="008E0C3F" w:rsidRDefault="00AC22CE" w:rsidP="008E0C3F">
            <w:pPr>
              <w:ind w:firstLine="0"/>
              <w:rPr>
                <w:rFonts w:cs="Arial"/>
                <w:sz w:val="20"/>
                <w:szCs w:val="20"/>
              </w:rPr>
            </w:pPr>
            <w:r w:rsidRPr="008E0C3F">
              <w:rPr>
                <w:rFonts w:cs="Arial"/>
                <w:sz w:val="20"/>
                <w:szCs w:val="20"/>
              </w:rPr>
              <w:t>Общий расход тепла</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6AACF870" w14:textId="77777777" w:rsidR="00AC22CE" w:rsidRPr="008E0C3F" w:rsidRDefault="00AC22CE" w:rsidP="008E0C3F">
            <w:pPr>
              <w:ind w:firstLine="0"/>
              <w:jc w:val="center"/>
              <w:rPr>
                <w:rFonts w:cs="Arial"/>
                <w:sz w:val="20"/>
                <w:szCs w:val="20"/>
              </w:rPr>
            </w:pPr>
            <w:r w:rsidRPr="008E0C3F">
              <w:rPr>
                <w:rFonts w:cs="Arial"/>
                <w:sz w:val="20"/>
                <w:szCs w:val="20"/>
              </w:rPr>
              <w:t>Ггал|/ч</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8C3DD4C" w14:textId="77777777" w:rsidR="00AC22CE" w:rsidRPr="008E0C3F" w:rsidRDefault="00AC22CE" w:rsidP="008E0C3F">
            <w:pPr>
              <w:ind w:firstLine="0"/>
              <w:jc w:val="center"/>
              <w:rPr>
                <w:rFonts w:cs="Arial"/>
                <w:sz w:val="20"/>
                <w:szCs w:val="20"/>
              </w:rPr>
            </w:pPr>
            <w:r w:rsidRPr="008E0C3F">
              <w:rPr>
                <w:rFonts w:cs="Arial"/>
                <w:sz w:val="20"/>
                <w:szCs w:val="20"/>
              </w:rPr>
              <w:t>13,97</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5D0D62B5"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65909923" w14:textId="77777777" w:rsidR="00AC22CE" w:rsidRPr="008E0C3F" w:rsidRDefault="00AC22CE" w:rsidP="008E0C3F">
            <w:pPr>
              <w:ind w:firstLine="0"/>
              <w:jc w:val="center"/>
              <w:rPr>
                <w:rFonts w:cs="Arial"/>
                <w:sz w:val="20"/>
                <w:szCs w:val="20"/>
              </w:rPr>
            </w:pPr>
            <w:r w:rsidRPr="008E0C3F">
              <w:rPr>
                <w:rFonts w:cs="Arial"/>
                <w:sz w:val="20"/>
                <w:szCs w:val="20"/>
              </w:rPr>
              <w:t>27,78</w:t>
            </w:r>
          </w:p>
        </w:tc>
      </w:tr>
      <w:tr w:rsidR="006067F1" w:rsidRPr="008E0C3F" w14:paraId="5C312771"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48124320" w14:textId="77777777" w:rsidR="00AC22CE" w:rsidRPr="008E0C3F" w:rsidRDefault="00AC22CE" w:rsidP="008E0C3F">
            <w:pPr>
              <w:ind w:firstLine="0"/>
              <w:jc w:val="center"/>
              <w:rPr>
                <w:rFonts w:cs="Arial"/>
                <w:sz w:val="20"/>
                <w:szCs w:val="20"/>
              </w:rPr>
            </w:pPr>
            <w:r w:rsidRPr="008E0C3F">
              <w:rPr>
                <w:rFonts w:cs="Arial"/>
                <w:sz w:val="20"/>
                <w:szCs w:val="20"/>
              </w:rPr>
              <w:t>7.4</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7FA60CA5" w14:textId="77777777" w:rsidR="00AC22CE" w:rsidRPr="008E0C3F" w:rsidRDefault="00AC22CE" w:rsidP="008E0C3F">
            <w:pPr>
              <w:ind w:firstLine="0"/>
              <w:rPr>
                <w:rFonts w:cs="Arial"/>
                <w:sz w:val="20"/>
                <w:szCs w:val="20"/>
              </w:rPr>
            </w:pPr>
            <w:r w:rsidRPr="008E0C3F">
              <w:rPr>
                <w:rFonts w:cs="Arial"/>
                <w:sz w:val="20"/>
                <w:szCs w:val="20"/>
              </w:rPr>
              <w:t>Газоснабжение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204016F8" w14:textId="77777777" w:rsidR="00AC22CE" w:rsidRPr="008E0C3F" w:rsidRDefault="00AC22CE" w:rsidP="008E0C3F">
            <w:pPr>
              <w:snapToGrid w:val="0"/>
              <w:ind w:firstLine="0"/>
              <w:jc w:val="center"/>
              <w:rPr>
                <w:rFonts w:cs="Arial"/>
                <w:sz w:val="20"/>
                <w:szCs w:val="20"/>
              </w:rPr>
            </w:pP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55BDF9D7" w14:textId="77777777" w:rsidR="00AC22CE" w:rsidRPr="008E0C3F" w:rsidRDefault="00AC22CE" w:rsidP="008E0C3F">
            <w:pPr>
              <w:snapToGrid w:val="0"/>
              <w:ind w:firstLine="0"/>
              <w:jc w:val="center"/>
              <w:rPr>
                <w:rFonts w:cs="Arial"/>
                <w:sz w:val="20"/>
                <w:szCs w:val="20"/>
              </w:rPr>
            </w:pP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74268D76" w14:textId="77777777" w:rsidR="00AC22CE" w:rsidRPr="008E0C3F" w:rsidRDefault="00AC22CE" w:rsidP="008E0C3F">
            <w:pPr>
              <w:snapToGrid w:val="0"/>
              <w:ind w:firstLine="0"/>
              <w:jc w:val="center"/>
              <w:rPr>
                <w:rFonts w:cs="Arial"/>
                <w:sz w:val="20"/>
                <w:szCs w:val="20"/>
              </w:rPr>
            </w:pP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060DD857" w14:textId="77777777" w:rsidR="00AC22CE" w:rsidRPr="008E0C3F" w:rsidRDefault="00AC22CE" w:rsidP="008E0C3F">
            <w:pPr>
              <w:snapToGrid w:val="0"/>
              <w:ind w:firstLine="0"/>
              <w:jc w:val="center"/>
              <w:rPr>
                <w:rFonts w:cs="Arial"/>
                <w:sz w:val="20"/>
                <w:szCs w:val="20"/>
              </w:rPr>
            </w:pPr>
          </w:p>
        </w:tc>
      </w:tr>
      <w:tr w:rsidR="006067F1" w:rsidRPr="008E0C3F" w14:paraId="11FC7D04"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64C30FD6"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2A437343" w14:textId="77777777" w:rsidR="00AC22CE" w:rsidRPr="008E0C3F" w:rsidRDefault="00AC22CE" w:rsidP="008E0C3F">
            <w:pPr>
              <w:ind w:firstLine="0"/>
              <w:rPr>
                <w:rFonts w:cs="Arial"/>
                <w:sz w:val="20"/>
                <w:szCs w:val="20"/>
              </w:rPr>
            </w:pPr>
            <w:r w:rsidRPr="008E0C3F">
              <w:rPr>
                <w:rFonts w:cs="Arial"/>
                <w:sz w:val="20"/>
                <w:szCs w:val="20"/>
              </w:rPr>
              <w:t>Протяженность уличной газовой сети</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78A9A81B" w14:textId="77777777" w:rsidR="00AC22CE" w:rsidRPr="008E0C3F" w:rsidRDefault="00AC22CE" w:rsidP="008E0C3F">
            <w:pPr>
              <w:ind w:firstLine="0"/>
              <w:jc w:val="center"/>
              <w:rPr>
                <w:rFonts w:cs="Arial"/>
                <w:sz w:val="20"/>
                <w:szCs w:val="20"/>
              </w:rPr>
            </w:pPr>
            <w:r w:rsidRPr="008E0C3F">
              <w:rPr>
                <w:rFonts w:cs="Arial"/>
                <w:sz w:val="20"/>
                <w:szCs w:val="20"/>
              </w:rPr>
              <w:t>км</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1FA2FAB0" w14:textId="77777777" w:rsidR="00AC22CE" w:rsidRPr="008E0C3F" w:rsidRDefault="00AC22CE" w:rsidP="008E0C3F">
            <w:pPr>
              <w:ind w:firstLine="0"/>
              <w:jc w:val="center"/>
              <w:rPr>
                <w:rFonts w:cs="Arial"/>
                <w:sz w:val="20"/>
                <w:szCs w:val="20"/>
              </w:rPr>
            </w:pPr>
            <w:r w:rsidRPr="008E0C3F">
              <w:rPr>
                <w:rFonts w:cs="Arial"/>
                <w:sz w:val="20"/>
                <w:szCs w:val="20"/>
              </w:rPr>
              <w:t>38,7</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4A77F48C" w14:textId="77777777" w:rsidR="00AC22CE" w:rsidRPr="008E0C3F" w:rsidRDefault="00AC22CE" w:rsidP="008E0C3F">
            <w:pPr>
              <w:snapToGrid w:val="0"/>
              <w:ind w:firstLine="0"/>
              <w:jc w:val="center"/>
              <w:rPr>
                <w:rFonts w:cs="Arial"/>
                <w:sz w:val="20"/>
                <w:szCs w:val="20"/>
              </w:rPr>
            </w:pP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76ED8B0E" w14:textId="77777777" w:rsidR="00AC22CE" w:rsidRPr="008E0C3F" w:rsidRDefault="00AC22CE" w:rsidP="008E0C3F">
            <w:pPr>
              <w:ind w:firstLine="0"/>
              <w:jc w:val="center"/>
              <w:rPr>
                <w:rFonts w:cs="Arial"/>
                <w:sz w:val="20"/>
                <w:szCs w:val="20"/>
              </w:rPr>
            </w:pPr>
            <w:r w:rsidRPr="008E0C3F">
              <w:rPr>
                <w:rFonts w:cs="Arial"/>
                <w:sz w:val="20"/>
                <w:szCs w:val="20"/>
              </w:rPr>
              <w:t>55,1</w:t>
            </w:r>
          </w:p>
        </w:tc>
      </w:tr>
      <w:tr w:rsidR="006067F1" w:rsidRPr="008E0C3F" w14:paraId="067261A0"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1E54CFB5" w14:textId="77777777" w:rsidR="00AC22CE" w:rsidRPr="008E0C3F" w:rsidRDefault="00AC22CE" w:rsidP="008E0C3F">
            <w:pPr>
              <w:ind w:firstLine="0"/>
              <w:jc w:val="center"/>
              <w:rPr>
                <w:rFonts w:cs="Arial"/>
                <w:sz w:val="20"/>
                <w:szCs w:val="20"/>
              </w:rPr>
            </w:pPr>
            <w:r w:rsidRPr="008E0C3F">
              <w:rPr>
                <w:rFonts w:cs="Arial"/>
                <w:sz w:val="20"/>
                <w:szCs w:val="20"/>
              </w:rPr>
              <w:t>7.5</w:t>
            </w: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36B110A5" w14:textId="77777777" w:rsidR="00AC22CE" w:rsidRPr="008E0C3F" w:rsidRDefault="00AC22CE" w:rsidP="008E0C3F">
            <w:pPr>
              <w:ind w:firstLine="0"/>
              <w:rPr>
                <w:rFonts w:cs="Arial"/>
                <w:sz w:val="20"/>
                <w:szCs w:val="20"/>
              </w:rPr>
            </w:pPr>
            <w:r w:rsidRPr="008E0C3F">
              <w:rPr>
                <w:rFonts w:cs="Arial"/>
                <w:sz w:val="20"/>
                <w:szCs w:val="20"/>
              </w:rPr>
              <w:t>Электроснабжение</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41D86521" w14:textId="77777777" w:rsidR="00AC22CE" w:rsidRPr="008E0C3F" w:rsidRDefault="00AC22CE" w:rsidP="008E0C3F">
            <w:pPr>
              <w:snapToGrid w:val="0"/>
              <w:ind w:firstLine="0"/>
              <w:jc w:val="center"/>
              <w:rPr>
                <w:rFonts w:cs="Arial"/>
                <w:sz w:val="20"/>
                <w:szCs w:val="20"/>
              </w:rPr>
            </w:pP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25AC7F01" w14:textId="77777777" w:rsidR="00AC22CE" w:rsidRPr="008E0C3F" w:rsidRDefault="00AC22CE" w:rsidP="008E0C3F">
            <w:pPr>
              <w:snapToGrid w:val="0"/>
              <w:ind w:firstLine="0"/>
              <w:jc w:val="center"/>
              <w:rPr>
                <w:rFonts w:cs="Arial"/>
                <w:sz w:val="20"/>
                <w:szCs w:val="20"/>
              </w:rPr>
            </w:pP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6590FEEF" w14:textId="77777777" w:rsidR="00AC22CE" w:rsidRPr="008E0C3F" w:rsidRDefault="00AC22CE" w:rsidP="008E0C3F">
            <w:pPr>
              <w:snapToGrid w:val="0"/>
              <w:ind w:firstLine="0"/>
              <w:jc w:val="center"/>
              <w:rPr>
                <w:rFonts w:cs="Arial"/>
                <w:sz w:val="20"/>
                <w:szCs w:val="20"/>
              </w:rPr>
            </w:pP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06911229" w14:textId="77777777" w:rsidR="00AC22CE" w:rsidRPr="008E0C3F" w:rsidRDefault="00AC22CE" w:rsidP="008E0C3F">
            <w:pPr>
              <w:snapToGrid w:val="0"/>
              <w:ind w:firstLine="0"/>
              <w:jc w:val="center"/>
              <w:rPr>
                <w:rFonts w:cs="Arial"/>
                <w:sz w:val="20"/>
                <w:szCs w:val="20"/>
              </w:rPr>
            </w:pPr>
          </w:p>
        </w:tc>
      </w:tr>
      <w:tr w:rsidR="00AC22CE" w:rsidRPr="008E0C3F" w14:paraId="2C31A657" w14:textId="77777777" w:rsidTr="008E0C3F">
        <w:trPr>
          <w:trHeight w:val="291"/>
        </w:trPr>
        <w:tc>
          <w:tcPr>
            <w:tcW w:w="279" w:type="pct"/>
            <w:tcBorders>
              <w:top w:val="single" w:sz="4" w:space="0" w:color="000000"/>
              <w:left w:val="single" w:sz="4" w:space="0" w:color="000000"/>
              <w:bottom w:val="single" w:sz="4" w:space="0" w:color="000000"/>
              <w:right w:val="single" w:sz="4" w:space="0" w:color="000000"/>
            </w:tcBorders>
            <w:shd w:val="clear" w:color="auto" w:fill="auto"/>
          </w:tcPr>
          <w:p w14:paraId="6D17E979" w14:textId="77777777" w:rsidR="00AC22CE" w:rsidRPr="008E0C3F" w:rsidRDefault="00AC22CE" w:rsidP="008E0C3F">
            <w:pPr>
              <w:snapToGrid w:val="0"/>
              <w:ind w:firstLine="0"/>
              <w:jc w:val="center"/>
              <w:rPr>
                <w:rFonts w:cs="Arial"/>
                <w:sz w:val="20"/>
                <w:szCs w:val="20"/>
              </w:rPr>
            </w:pPr>
          </w:p>
        </w:tc>
        <w:tc>
          <w:tcPr>
            <w:tcW w:w="1679" w:type="pct"/>
            <w:tcBorders>
              <w:top w:val="single" w:sz="4" w:space="0" w:color="000000"/>
              <w:left w:val="single" w:sz="4" w:space="0" w:color="000000"/>
              <w:bottom w:val="single" w:sz="4" w:space="0" w:color="000000"/>
              <w:right w:val="single" w:sz="4" w:space="0" w:color="000000"/>
            </w:tcBorders>
            <w:shd w:val="clear" w:color="auto" w:fill="auto"/>
          </w:tcPr>
          <w:p w14:paraId="4964C98F" w14:textId="77777777" w:rsidR="00AC22CE" w:rsidRPr="008E0C3F" w:rsidRDefault="00AC22CE" w:rsidP="008E0C3F">
            <w:pPr>
              <w:ind w:firstLine="0"/>
              <w:rPr>
                <w:rFonts w:cs="Arial"/>
                <w:sz w:val="20"/>
                <w:szCs w:val="20"/>
              </w:rPr>
            </w:pPr>
            <w:r w:rsidRPr="008E0C3F">
              <w:rPr>
                <w:rFonts w:cs="Arial"/>
                <w:sz w:val="20"/>
                <w:szCs w:val="20"/>
              </w:rPr>
              <w:t>Количество понизительных подстанций 10, 35, 110 кВ</w:t>
            </w:r>
          </w:p>
        </w:tc>
        <w:tc>
          <w:tcPr>
            <w:tcW w:w="789" w:type="pct"/>
            <w:tcBorders>
              <w:top w:val="single" w:sz="4" w:space="0" w:color="000000"/>
              <w:left w:val="single" w:sz="4" w:space="0" w:color="000000"/>
              <w:bottom w:val="single" w:sz="4" w:space="0" w:color="000000"/>
              <w:right w:val="single" w:sz="4" w:space="0" w:color="000000"/>
            </w:tcBorders>
            <w:shd w:val="clear" w:color="auto" w:fill="auto"/>
          </w:tcPr>
          <w:p w14:paraId="3A953D81" w14:textId="77777777" w:rsidR="00AC22CE" w:rsidRPr="008E0C3F" w:rsidRDefault="00AC22CE" w:rsidP="008E0C3F">
            <w:pPr>
              <w:ind w:firstLine="0"/>
              <w:jc w:val="center"/>
              <w:rPr>
                <w:rFonts w:cs="Arial"/>
                <w:sz w:val="20"/>
                <w:szCs w:val="20"/>
              </w:rPr>
            </w:pPr>
            <w:r w:rsidRPr="008E0C3F">
              <w:rPr>
                <w:rFonts w:cs="Arial"/>
                <w:sz w:val="20"/>
                <w:szCs w:val="20"/>
              </w:rPr>
              <w:t>шт</w:t>
            </w:r>
          </w:p>
        </w:tc>
        <w:tc>
          <w:tcPr>
            <w:tcW w:w="825" w:type="pct"/>
            <w:tcBorders>
              <w:top w:val="single" w:sz="4" w:space="0" w:color="000000"/>
              <w:left w:val="single" w:sz="4" w:space="0" w:color="000000"/>
              <w:bottom w:val="single" w:sz="4" w:space="0" w:color="000000"/>
              <w:right w:val="single" w:sz="4" w:space="0" w:color="000000"/>
            </w:tcBorders>
            <w:shd w:val="clear" w:color="auto" w:fill="auto"/>
          </w:tcPr>
          <w:p w14:paraId="0A654D71" w14:textId="77777777" w:rsidR="00AC22CE" w:rsidRPr="008E0C3F" w:rsidRDefault="00AC22CE" w:rsidP="008E0C3F">
            <w:pPr>
              <w:ind w:firstLine="0"/>
              <w:jc w:val="center"/>
              <w:rPr>
                <w:rFonts w:cs="Arial"/>
                <w:sz w:val="20"/>
                <w:szCs w:val="20"/>
              </w:rPr>
            </w:pPr>
            <w:r w:rsidRPr="008E0C3F">
              <w:rPr>
                <w:rFonts w:cs="Arial"/>
                <w:sz w:val="20"/>
                <w:szCs w:val="20"/>
              </w:rPr>
              <w:t>12</w:t>
            </w:r>
          </w:p>
        </w:tc>
        <w:tc>
          <w:tcPr>
            <w:tcW w:w="713" w:type="pct"/>
            <w:tcBorders>
              <w:top w:val="single" w:sz="4" w:space="0" w:color="000000"/>
              <w:left w:val="single" w:sz="4" w:space="0" w:color="000000"/>
              <w:bottom w:val="single" w:sz="4" w:space="0" w:color="000000"/>
              <w:right w:val="single" w:sz="4" w:space="0" w:color="000000"/>
            </w:tcBorders>
            <w:shd w:val="clear" w:color="auto" w:fill="auto"/>
          </w:tcPr>
          <w:p w14:paraId="6B5897C7" w14:textId="77777777" w:rsidR="00AC22CE" w:rsidRPr="008E0C3F" w:rsidRDefault="00AC22CE" w:rsidP="008E0C3F">
            <w:pPr>
              <w:ind w:firstLine="0"/>
              <w:jc w:val="center"/>
              <w:rPr>
                <w:rFonts w:cs="Arial"/>
                <w:sz w:val="20"/>
                <w:szCs w:val="20"/>
              </w:rPr>
            </w:pPr>
            <w:r w:rsidRPr="008E0C3F">
              <w:rPr>
                <w:rFonts w:cs="Arial"/>
                <w:sz w:val="20"/>
                <w:szCs w:val="20"/>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tcPr>
          <w:p w14:paraId="40C3A22E" w14:textId="77777777" w:rsidR="00AC22CE" w:rsidRPr="008E0C3F" w:rsidRDefault="00AC22CE" w:rsidP="008E0C3F">
            <w:pPr>
              <w:ind w:firstLine="0"/>
              <w:jc w:val="center"/>
              <w:rPr>
                <w:rFonts w:cs="Arial"/>
                <w:sz w:val="20"/>
                <w:szCs w:val="20"/>
              </w:rPr>
            </w:pPr>
            <w:r w:rsidRPr="008E0C3F">
              <w:rPr>
                <w:rFonts w:cs="Arial"/>
                <w:sz w:val="20"/>
                <w:szCs w:val="20"/>
              </w:rPr>
              <w:t>16</w:t>
            </w:r>
          </w:p>
        </w:tc>
      </w:tr>
    </w:tbl>
    <w:p w14:paraId="07C7131A" w14:textId="77777777" w:rsidR="00AC22CE" w:rsidRPr="006067F1" w:rsidRDefault="00AC22CE" w:rsidP="006067F1">
      <w:pPr>
        <w:rPr>
          <w:rFonts w:cs="Arial"/>
        </w:rPr>
      </w:pPr>
    </w:p>
    <w:p w14:paraId="7B348876" w14:textId="77777777" w:rsidR="00AC22CE" w:rsidRPr="006067F1" w:rsidRDefault="00AC22CE" w:rsidP="006067F1">
      <w:pPr>
        <w:rPr>
          <w:rFonts w:cs="Arial"/>
        </w:rPr>
      </w:pPr>
      <w:r w:rsidRPr="006067F1">
        <w:rPr>
          <w:rFonts w:cs="Arial"/>
        </w:rPr>
        <w:t>Все показатели приведенные в таблицы даны укрупнено.</w:t>
      </w:r>
    </w:p>
    <w:p w14:paraId="296403AA" w14:textId="52AFEB17" w:rsidR="008E0C3F" w:rsidRDefault="008E0C3F">
      <w:pPr>
        <w:ind w:firstLine="0"/>
        <w:jc w:val="left"/>
        <w:rPr>
          <w:rFonts w:eastAsia="Lucida Sans Unicode" w:cs="Arial"/>
          <w:kern w:val="1"/>
          <w:sz w:val="28"/>
          <w:szCs w:val="28"/>
        </w:rPr>
      </w:pPr>
      <w:r>
        <w:rPr>
          <w:rFonts w:cs="Arial"/>
          <w:sz w:val="28"/>
          <w:szCs w:val="28"/>
        </w:rPr>
        <w:br w:type="page"/>
      </w:r>
    </w:p>
    <w:p w14:paraId="41DAB41C" w14:textId="77777777" w:rsidR="00AC22CE" w:rsidRPr="006067F1" w:rsidRDefault="00AC22CE" w:rsidP="006067F1">
      <w:pPr>
        <w:pStyle w:val="a0"/>
        <w:spacing w:after="0"/>
        <w:jc w:val="both"/>
        <w:rPr>
          <w:rFonts w:ascii="Arial" w:hAnsi="Arial" w:cs="Arial"/>
          <w:sz w:val="28"/>
          <w:szCs w:val="28"/>
        </w:rPr>
      </w:pPr>
    </w:p>
    <w:p w14:paraId="16DF3D91" w14:textId="77777777" w:rsidR="00AC22CE" w:rsidRPr="008E0C3F" w:rsidRDefault="00AC22CE" w:rsidP="006067F1">
      <w:pPr>
        <w:pStyle w:val="a0"/>
        <w:spacing w:after="0"/>
        <w:ind w:left="142"/>
        <w:jc w:val="center"/>
        <w:rPr>
          <w:rFonts w:ascii="Arial" w:hAnsi="Arial" w:cs="Arial"/>
        </w:rPr>
      </w:pPr>
      <w:r w:rsidRPr="008E0C3F">
        <w:rPr>
          <w:rFonts w:ascii="Arial" w:hAnsi="Arial" w:cs="Arial"/>
        </w:rPr>
        <w:t>7. ПРИЛОЖЕНИЕ</w:t>
      </w:r>
    </w:p>
    <w:p w14:paraId="0D49ABAF" w14:textId="77777777" w:rsidR="00AC22CE" w:rsidRPr="008E0C3F" w:rsidRDefault="00AC22CE" w:rsidP="006067F1">
      <w:pPr>
        <w:pStyle w:val="a0"/>
        <w:spacing w:after="0"/>
        <w:ind w:left="502"/>
        <w:jc w:val="center"/>
        <w:rPr>
          <w:rFonts w:ascii="Arial" w:hAnsi="Arial" w:cs="Arial"/>
        </w:rPr>
      </w:pPr>
      <w:r w:rsidRPr="008E0C3F">
        <w:rPr>
          <w:rFonts w:ascii="Arial" w:hAnsi="Arial" w:cs="Arial"/>
        </w:rPr>
        <w:t>7.1. Экспертное заключение</w:t>
      </w:r>
    </w:p>
    <w:p w14:paraId="5E4C2167" w14:textId="7AC0B5A4" w:rsidR="00AC22CE" w:rsidRPr="006067F1" w:rsidRDefault="00AC22CE" w:rsidP="006067F1">
      <w:pPr>
        <w:pStyle w:val="a0"/>
        <w:spacing w:after="0"/>
        <w:rPr>
          <w:rFonts w:ascii="Arial" w:hAnsi="Arial" w:cs="Arial"/>
          <w:sz w:val="28"/>
          <w:szCs w:val="28"/>
        </w:rPr>
      </w:pPr>
      <w:r w:rsidRPr="006067F1">
        <w:rPr>
          <w:rFonts w:ascii="Arial" w:hAnsi="Arial" w:cs="Arial"/>
          <w:noProof/>
          <w:sz w:val="28"/>
          <w:szCs w:val="28"/>
        </w:rPr>
        <w:drawing>
          <wp:inline distT="0" distB="0" distL="0" distR="0" wp14:anchorId="357289DA" wp14:editId="48809862">
            <wp:extent cx="5915025" cy="70294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 cstate="print">
                      <a:extLst>
                        <a:ext uri="{28A0092B-C50C-407E-A947-70E740481C1C}">
                          <a14:useLocalDpi xmlns:a14="http://schemas.microsoft.com/office/drawing/2010/main" val="0"/>
                        </a:ext>
                      </a:extLst>
                    </a:blip>
                    <a:srcRect l="-3" t="-2" r="-3" b="-2"/>
                    <a:stretch>
                      <a:fillRect/>
                    </a:stretch>
                  </pic:blipFill>
                  <pic:spPr bwMode="auto">
                    <a:xfrm>
                      <a:off x="0" y="0"/>
                      <a:ext cx="5917161" cy="7031988"/>
                    </a:xfrm>
                    <a:prstGeom prst="rect">
                      <a:avLst/>
                    </a:prstGeom>
                    <a:solidFill>
                      <a:srgbClr val="FFFFFF">
                        <a:alpha val="0"/>
                      </a:srgbClr>
                    </a:solidFill>
                    <a:ln>
                      <a:noFill/>
                    </a:ln>
                  </pic:spPr>
                </pic:pic>
              </a:graphicData>
            </a:graphic>
          </wp:inline>
        </w:drawing>
      </w:r>
      <w:r w:rsidRPr="006067F1">
        <w:rPr>
          <w:rFonts w:ascii="Arial" w:hAnsi="Arial" w:cs="Arial"/>
          <w:noProof/>
        </w:rPr>
        <w:lastRenderedPageBreak/>
        <w:drawing>
          <wp:inline distT="0" distB="0" distL="0" distR="0" wp14:anchorId="061F3CC7" wp14:editId="58F192E9">
            <wp:extent cx="6019800" cy="85248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1" cstate="print">
                      <a:extLst>
                        <a:ext uri="{28A0092B-C50C-407E-A947-70E740481C1C}">
                          <a14:useLocalDpi xmlns:a14="http://schemas.microsoft.com/office/drawing/2010/main" val="0"/>
                        </a:ext>
                      </a:extLst>
                    </a:blip>
                    <a:srcRect l="-8" t="-5" r="-8" b="-5"/>
                    <a:stretch>
                      <a:fillRect/>
                    </a:stretch>
                  </pic:blipFill>
                  <pic:spPr bwMode="auto">
                    <a:xfrm>
                      <a:off x="0" y="0"/>
                      <a:ext cx="6019800" cy="8524875"/>
                    </a:xfrm>
                    <a:prstGeom prst="rect">
                      <a:avLst/>
                    </a:prstGeom>
                    <a:solidFill>
                      <a:srgbClr val="FFFFFF">
                        <a:alpha val="0"/>
                      </a:srgbClr>
                    </a:solidFill>
                    <a:ln>
                      <a:noFill/>
                    </a:ln>
                  </pic:spPr>
                </pic:pic>
              </a:graphicData>
            </a:graphic>
          </wp:inline>
        </w:drawing>
      </w:r>
    </w:p>
    <w:p w14:paraId="29AA5B8A" w14:textId="77777777" w:rsidR="00AC22CE" w:rsidRPr="006067F1" w:rsidRDefault="00AC22CE" w:rsidP="006067F1">
      <w:pPr>
        <w:pStyle w:val="a0"/>
        <w:spacing w:after="0"/>
        <w:ind w:left="502"/>
        <w:jc w:val="center"/>
        <w:rPr>
          <w:rFonts w:ascii="Arial" w:hAnsi="Arial" w:cs="Arial"/>
          <w:sz w:val="28"/>
          <w:szCs w:val="28"/>
        </w:rPr>
      </w:pPr>
    </w:p>
    <w:p w14:paraId="07867EEC" w14:textId="77777777" w:rsidR="00AC22CE" w:rsidRPr="006067F1" w:rsidRDefault="00AC22CE" w:rsidP="006067F1">
      <w:pPr>
        <w:pStyle w:val="a0"/>
        <w:spacing w:after="0"/>
        <w:rPr>
          <w:rFonts w:ascii="Arial" w:hAnsi="Arial" w:cs="Arial"/>
          <w:sz w:val="28"/>
          <w:szCs w:val="28"/>
        </w:rPr>
      </w:pPr>
    </w:p>
    <w:p w14:paraId="4DBFE9A4" w14:textId="0EE7FE45" w:rsidR="00AC22CE" w:rsidRPr="006067F1" w:rsidRDefault="00AC22CE" w:rsidP="006067F1">
      <w:pPr>
        <w:pStyle w:val="a0"/>
        <w:spacing w:after="0"/>
        <w:ind w:left="502"/>
        <w:jc w:val="center"/>
        <w:rPr>
          <w:rFonts w:ascii="Arial" w:hAnsi="Arial" w:cs="Arial"/>
        </w:rPr>
      </w:pPr>
      <w:r w:rsidRPr="006067F1">
        <w:rPr>
          <w:rFonts w:ascii="Arial" w:hAnsi="Arial" w:cs="Arial"/>
          <w:sz w:val="28"/>
          <w:szCs w:val="28"/>
        </w:rPr>
        <w:t>7.2. Санитарно-эпидемиологическое заключение</w:t>
      </w:r>
    </w:p>
    <w:p w14:paraId="56732479" w14:textId="78596BDD" w:rsidR="00AC22CE" w:rsidRPr="006067F1" w:rsidRDefault="00AC22CE" w:rsidP="006067F1">
      <w:pPr>
        <w:pStyle w:val="a0"/>
        <w:spacing w:after="0"/>
        <w:rPr>
          <w:rFonts w:ascii="Arial" w:hAnsi="Arial" w:cs="Arial"/>
        </w:rPr>
      </w:pPr>
    </w:p>
    <w:p w14:paraId="5AD5FF3D" w14:textId="121C58E6" w:rsidR="00AC22CE" w:rsidRPr="006067F1" w:rsidRDefault="00ED7AC2" w:rsidP="006067F1">
      <w:pPr>
        <w:autoSpaceDE w:val="0"/>
        <w:ind w:firstLine="720"/>
        <w:rPr>
          <w:rFonts w:cs="Arial"/>
          <w:sz w:val="28"/>
          <w:szCs w:val="28"/>
        </w:rPr>
      </w:pPr>
      <w:r w:rsidRPr="006067F1">
        <w:rPr>
          <w:rFonts w:cs="Arial"/>
          <w:noProof/>
          <w:sz w:val="28"/>
          <w:szCs w:val="28"/>
        </w:rPr>
        <w:drawing>
          <wp:inline distT="0" distB="0" distL="0" distR="0" wp14:anchorId="648B2F77" wp14:editId="32A07A78">
            <wp:extent cx="5077680" cy="7172325"/>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 cstate="print">
                      <a:extLst>
                        <a:ext uri="{28A0092B-C50C-407E-A947-70E740481C1C}">
                          <a14:useLocalDpi xmlns:a14="http://schemas.microsoft.com/office/drawing/2010/main" val="0"/>
                        </a:ext>
                      </a:extLst>
                    </a:blip>
                    <a:srcRect l="-3" t="-2" r="-3" b="-2"/>
                    <a:stretch>
                      <a:fillRect/>
                    </a:stretch>
                  </pic:blipFill>
                  <pic:spPr bwMode="auto">
                    <a:xfrm>
                      <a:off x="0" y="0"/>
                      <a:ext cx="5078357" cy="7173281"/>
                    </a:xfrm>
                    <a:prstGeom prst="rect">
                      <a:avLst/>
                    </a:prstGeom>
                    <a:solidFill>
                      <a:srgbClr val="FFFFFF">
                        <a:alpha val="0"/>
                      </a:srgbClr>
                    </a:solidFill>
                    <a:ln>
                      <a:noFill/>
                    </a:ln>
                  </pic:spPr>
                </pic:pic>
              </a:graphicData>
            </a:graphic>
          </wp:inline>
        </w:drawing>
      </w:r>
    </w:p>
    <w:p w14:paraId="33B047D9" w14:textId="77777777" w:rsidR="00AC22CE" w:rsidRPr="006067F1" w:rsidRDefault="00AC22CE" w:rsidP="006067F1">
      <w:pPr>
        <w:autoSpaceDE w:val="0"/>
        <w:ind w:firstLine="720"/>
        <w:rPr>
          <w:rFonts w:cs="Arial"/>
          <w:sz w:val="28"/>
          <w:szCs w:val="28"/>
        </w:rPr>
        <w:sectPr w:rsidR="00AC22CE" w:rsidRPr="006067F1" w:rsidSect="006067F1">
          <w:type w:val="nextColumn"/>
          <w:pgSz w:w="11907" w:h="16839" w:code="9"/>
          <w:pgMar w:top="2268" w:right="567" w:bottom="567" w:left="1701" w:header="720" w:footer="720" w:gutter="0"/>
          <w:cols w:space="708"/>
          <w:noEndnote/>
          <w:docGrid w:linePitch="326"/>
        </w:sectPr>
      </w:pPr>
    </w:p>
    <w:p w14:paraId="0FBBD9A8" w14:textId="788DD76A" w:rsidR="00AC22CE"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224FC77C" wp14:editId="25548EDD">
            <wp:extent cx="7002000" cy="5385600"/>
            <wp:effectExtent l="0" t="0" r="889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опии карт границ населенных пунктов в растровом формате _1(I).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02000" cy="5385600"/>
                    </a:xfrm>
                    <a:prstGeom prst="rect">
                      <a:avLst/>
                    </a:prstGeom>
                  </pic:spPr>
                </pic:pic>
              </a:graphicData>
            </a:graphic>
          </wp:inline>
        </w:drawing>
      </w:r>
      <w:r w:rsidRPr="006067F1">
        <w:rPr>
          <w:rFonts w:cs="Arial"/>
          <w:sz w:val="28"/>
          <w:szCs w:val="28"/>
          <w:lang w:val="en-US"/>
        </w:rPr>
        <w:t xml:space="preserve"> </w:t>
      </w:r>
    </w:p>
    <w:p w14:paraId="748DFBB9" w14:textId="14C9614F"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3E31917D" wp14:editId="37F98655">
            <wp:extent cx="6919200" cy="5324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Копии карт инженерной инфраструктуры и инженерного благоустройства территорий в растровом формате_Водоснабжения_5(II).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919200" cy="5324400"/>
                    </a:xfrm>
                    <a:prstGeom prst="rect">
                      <a:avLst/>
                    </a:prstGeom>
                  </pic:spPr>
                </pic:pic>
              </a:graphicData>
            </a:graphic>
          </wp:inline>
        </w:drawing>
      </w:r>
      <w:r w:rsidRPr="006067F1">
        <w:rPr>
          <w:rFonts w:cs="Arial"/>
          <w:sz w:val="28"/>
          <w:szCs w:val="28"/>
          <w:lang w:val="en-US"/>
        </w:rPr>
        <w:t xml:space="preserve"> </w:t>
      </w:r>
    </w:p>
    <w:p w14:paraId="0CA6D245" w14:textId="0DA9240A"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0F3FA591" wp14:editId="7AA340BE">
            <wp:extent cx="6919200" cy="53244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Копии карт инженерной инфраструктуры и инженерного благоустройства территорий в растровом формате_Газоснабжения_6(II).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19200" cy="5324400"/>
                    </a:xfrm>
                    <a:prstGeom prst="rect">
                      <a:avLst/>
                    </a:prstGeom>
                  </pic:spPr>
                </pic:pic>
              </a:graphicData>
            </a:graphic>
          </wp:inline>
        </w:drawing>
      </w:r>
      <w:r w:rsidRPr="006067F1">
        <w:rPr>
          <w:rFonts w:cs="Arial"/>
          <w:sz w:val="28"/>
          <w:szCs w:val="28"/>
          <w:lang w:val="en-US"/>
        </w:rPr>
        <w:t xml:space="preserve"> </w:t>
      </w:r>
    </w:p>
    <w:p w14:paraId="2CD83F05" w14:textId="77802A28"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35D6A953" wp14:editId="63F7BF5E">
            <wp:extent cx="6602400" cy="5079600"/>
            <wp:effectExtent l="0" t="0" r="8255"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Копии карт инженерной инфраструктуры и инженерного благоустройства территорий в растровом формате_Электроснабжение_7(II).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602400" cy="5079600"/>
                    </a:xfrm>
                    <a:prstGeom prst="rect">
                      <a:avLst/>
                    </a:prstGeom>
                  </pic:spPr>
                </pic:pic>
              </a:graphicData>
            </a:graphic>
          </wp:inline>
        </w:drawing>
      </w:r>
      <w:r w:rsidRPr="006067F1">
        <w:rPr>
          <w:rFonts w:cs="Arial"/>
          <w:sz w:val="28"/>
          <w:szCs w:val="28"/>
          <w:lang w:val="en-US"/>
        </w:rPr>
        <w:t xml:space="preserve"> </w:t>
      </w:r>
    </w:p>
    <w:p w14:paraId="0ADE2996" w14:textId="0C938D2C"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3B7B6466" wp14:editId="32756D37">
            <wp:extent cx="6919200" cy="5324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Копии карт планируемого размещения объектов в растровом формате _1(I).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919200" cy="5324400"/>
                    </a:xfrm>
                    <a:prstGeom prst="rect">
                      <a:avLst/>
                    </a:prstGeom>
                  </pic:spPr>
                </pic:pic>
              </a:graphicData>
            </a:graphic>
          </wp:inline>
        </w:drawing>
      </w:r>
      <w:r w:rsidRPr="006067F1">
        <w:rPr>
          <w:rFonts w:cs="Arial"/>
          <w:sz w:val="28"/>
          <w:szCs w:val="28"/>
          <w:lang w:val="en-US"/>
        </w:rPr>
        <w:t xml:space="preserve"> </w:t>
      </w:r>
    </w:p>
    <w:p w14:paraId="139B7601" w14:textId="6BD2A7A9"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706C8AC5" wp14:editId="5DEB9851">
            <wp:extent cx="7002000" cy="5385600"/>
            <wp:effectExtent l="0" t="0" r="889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Копии карт размещения и пешеходной доступности объектов социального обслуживания в растровом формате_4(II).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002000" cy="5385600"/>
                    </a:xfrm>
                    <a:prstGeom prst="rect">
                      <a:avLst/>
                    </a:prstGeom>
                  </pic:spPr>
                </pic:pic>
              </a:graphicData>
            </a:graphic>
          </wp:inline>
        </w:drawing>
      </w:r>
      <w:r w:rsidRPr="006067F1">
        <w:rPr>
          <w:rFonts w:cs="Arial"/>
          <w:sz w:val="28"/>
          <w:szCs w:val="28"/>
          <w:lang w:val="en-US"/>
        </w:rPr>
        <w:t xml:space="preserve"> </w:t>
      </w:r>
    </w:p>
    <w:p w14:paraId="0B76F41C" w14:textId="550910EE"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2B0D4A3E" wp14:editId="323F4440">
            <wp:extent cx="6840000" cy="52632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Копии карт функциональных зон поселения или городского округа в растровом формате _1(I).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40000" cy="5263200"/>
                    </a:xfrm>
                    <a:prstGeom prst="rect">
                      <a:avLst/>
                    </a:prstGeom>
                  </pic:spPr>
                </pic:pic>
              </a:graphicData>
            </a:graphic>
          </wp:inline>
        </w:drawing>
      </w:r>
      <w:r w:rsidRPr="006067F1">
        <w:rPr>
          <w:rFonts w:cs="Arial"/>
          <w:sz w:val="28"/>
          <w:szCs w:val="28"/>
          <w:lang w:val="en-US"/>
        </w:rPr>
        <w:t xml:space="preserve"> </w:t>
      </w:r>
    </w:p>
    <w:p w14:paraId="57DB6C0D" w14:textId="0AE94EC4"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14485962" wp14:editId="402A2983">
            <wp:extent cx="6926400" cy="5324400"/>
            <wp:effectExtent l="0" t="0" r="825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Копии материалов по обоснованию в виде карт в растровом формате_Границы функциональных зон_2(II).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926400" cy="5324400"/>
                    </a:xfrm>
                    <a:prstGeom prst="rect">
                      <a:avLst/>
                    </a:prstGeom>
                  </pic:spPr>
                </pic:pic>
              </a:graphicData>
            </a:graphic>
          </wp:inline>
        </w:drawing>
      </w:r>
      <w:r w:rsidRPr="006067F1">
        <w:rPr>
          <w:rFonts w:cs="Arial"/>
          <w:sz w:val="28"/>
          <w:szCs w:val="28"/>
          <w:lang w:val="en-US"/>
        </w:rPr>
        <w:t xml:space="preserve"> </w:t>
      </w:r>
    </w:p>
    <w:p w14:paraId="337F68FB" w14:textId="48E4F38A"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5E0D77CF" wp14:editId="2C874D66">
            <wp:extent cx="7002000" cy="5385600"/>
            <wp:effectExtent l="0" t="0" r="889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Копии материалов по обоснованию в виде карт в растровом формате_Категория земель_1(II).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02000" cy="5385600"/>
                    </a:xfrm>
                    <a:prstGeom prst="rect">
                      <a:avLst/>
                    </a:prstGeom>
                  </pic:spPr>
                </pic:pic>
              </a:graphicData>
            </a:graphic>
          </wp:inline>
        </w:drawing>
      </w:r>
      <w:r w:rsidRPr="006067F1">
        <w:rPr>
          <w:rFonts w:cs="Arial"/>
          <w:sz w:val="28"/>
          <w:szCs w:val="28"/>
          <w:lang w:val="en-US"/>
        </w:rPr>
        <w:t xml:space="preserve"> </w:t>
      </w:r>
    </w:p>
    <w:p w14:paraId="125FC83B" w14:textId="0FE2289E" w:rsidR="00ED7AC2" w:rsidRPr="006067F1" w:rsidRDefault="00ED7AC2" w:rsidP="006067F1">
      <w:pPr>
        <w:autoSpaceDE w:val="0"/>
        <w:ind w:firstLine="720"/>
        <w:rPr>
          <w:rFonts w:cs="Arial"/>
          <w:noProof/>
          <w:sz w:val="28"/>
          <w:szCs w:val="28"/>
          <w:lang w:val="en-US"/>
        </w:rPr>
      </w:pPr>
      <w:r w:rsidRPr="006067F1">
        <w:rPr>
          <w:rFonts w:cs="Arial"/>
          <w:noProof/>
          <w:sz w:val="28"/>
          <w:szCs w:val="28"/>
          <w:lang w:val="en-US"/>
        </w:rPr>
        <w:lastRenderedPageBreak/>
        <w:t xml:space="preserve"> </w:t>
      </w:r>
      <w:r w:rsidRPr="006067F1">
        <w:rPr>
          <w:rFonts w:cs="Arial"/>
          <w:noProof/>
          <w:sz w:val="28"/>
          <w:szCs w:val="28"/>
        </w:rPr>
        <w:drawing>
          <wp:inline distT="0" distB="0" distL="0" distR="0" wp14:anchorId="26259C4B" wp14:editId="5DB10E7B">
            <wp:extent cx="6919200" cy="53244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Копии материалов по обоснованию в виде карт в растровом формате_Планируемое размещение объектов_8(II).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919200" cy="5324400"/>
                    </a:xfrm>
                    <a:prstGeom prst="rect">
                      <a:avLst/>
                    </a:prstGeom>
                  </pic:spPr>
                </pic:pic>
              </a:graphicData>
            </a:graphic>
          </wp:inline>
        </w:drawing>
      </w:r>
      <w:r w:rsidRPr="006067F1">
        <w:rPr>
          <w:rFonts w:cs="Arial"/>
          <w:noProof/>
          <w:sz w:val="28"/>
          <w:szCs w:val="28"/>
          <w:lang w:val="en-US"/>
        </w:rPr>
        <w:t xml:space="preserve"> </w:t>
      </w:r>
    </w:p>
    <w:p w14:paraId="723CE713" w14:textId="6345387C" w:rsidR="00ED7AC2" w:rsidRPr="006067F1" w:rsidRDefault="00ED7AC2" w:rsidP="006067F1">
      <w:pPr>
        <w:autoSpaceDE w:val="0"/>
        <w:ind w:firstLine="720"/>
        <w:rPr>
          <w:rFonts w:cs="Arial"/>
          <w:sz w:val="28"/>
          <w:szCs w:val="28"/>
          <w:lang w:val="en-US"/>
        </w:rPr>
      </w:pPr>
      <w:r w:rsidRPr="006067F1">
        <w:rPr>
          <w:rFonts w:cs="Arial"/>
          <w:noProof/>
          <w:sz w:val="28"/>
          <w:szCs w:val="28"/>
        </w:rPr>
        <w:lastRenderedPageBreak/>
        <w:drawing>
          <wp:inline distT="0" distB="0" distL="0" distR="0" wp14:anchorId="48CB02DA" wp14:editId="6C856903">
            <wp:extent cx="6681600" cy="5140800"/>
            <wp:effectExtent l="0" t="0" r="508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опии материалов по обоснованию в виде карт в растровом формате_СЗЗ_3(II).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81600" cy="5140800"/>
                    </a:xfrm>
                    <a:prstGeom prst="rect">
                      <a:avLst/>
                    </a:prstGeom>
                  </pic:spPr>
                </pic:pic>
              </a:graphicData>
            </a:graphic>
          </wp:inline>
        </w:drawing>
      </w:r>
      <w:r w:rsidRPr="006067F1">
        <w:rPr>
          <w:rFonts w:cs="Arial"/>
          <w:sz w:val="28"/>
          <w:szCs w:val="28"/>
          <w:lang w:val="en-US"/>
        </w:rPr>
        <w:t xml:space="preserve"> </w:t>
      </w:r>
    </w:p>
    <w:p w14:paraId="3B9D46F4" w14:textId="02031674" w:rsidR="00ED7AC2" w:rsidRPr="006067F1" w:rsidRDefault="00ED7AC2" w:rsidP="006067F1">
      <w:pPr>
        <w:autoSpaceDE w:val="0"/>
        <w:ind w:firstLine="720"/>
        <w:rPr>
          <w:rFonts w:cs="Arial"/>
          <w:sz w:val="28"/>
          <w:szCs w:val="28"/>
        </w:rPr>
      </w:pPr>
      <w:r w:rsidRPr="006067F1">
        <w:rPr>
          <w:rFonts w:cs="Arial"/>
          <w:noProof/>
          <w:sz w:val="28"/>
          <w:szCs w:val="28"/>
        </w:rPr>
        <w:lastRenderedPageBreak/>
        <w:drawing>
          <wp:inline distT="0" distB="0" distL="0" distR="0" wp14:anchorId="0B173FA9" wp14:editId="551A7A3F">
            <wp:extent cx="6843600" cy="52632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Копии материалов по обоснованию в виде карт в растровом формате_ЧС_9(II).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43600" cy="5263200"/>
                    </a:xfrm>
                    <a:prstGeom prst="rect">
                      <a:avLst/>
                    </a:prstGeom>
                  </pic:spPr>
                </pic:pic>
              </a:graphicData>
            </a:graphic>
          </wp:inline>
        </w:drawing>
      </w:r>
    </w:p>
    <w:p w14:paraId="198EA91D" w14:textId="20F8BDA2" w:rsidR="00AC22CE" w:rsidRPr="006067F1" w:rsidRDefault="00AC22CE" w:rsidP="006067F1">
      <w:pPr>
        <w:autoSpaceDE w:val="0"/>
        <w:ind w:firstLine="720"/>
        <w:rPr>
          <w:rFonts w:cs="Arial"/>
          <w:sz w:val="28"/>
          <w:szCs w:val="28"/>
        </w:rPr>
        <w:sectPr w:rsidR="00AC22CE" w:rsidRPr="006067F1" w:rsidSect="006067F1">
          <w:type w:val="nextColumn"/>
          <w:pgSz w:w="16839" w:h="11907" w:orient="landscape" w:code="9"/>
          <w:pgMar w:top="2268" w:right="567" w:bottom="567" w:left="1701" w:header="720" w:footer="720" w:gutter="0"/>
          <w:cols w:space="708"/>
          <w:noEndnote/>
          <w:docGrid w:linePitch="326"/>
        </w:sectPr>
      </w:pPr>
    </w:p>
    <w:p w14:paraId="2EC169D7" w14:textId="0F285697" w:rsidR="00AC22CE" w:rsidRPr="006067F1" w:rsidRDefault="00AC22CE" w:rsidP="006067F1">
      <w:pPr>
        <w:autoSpaceDE w:val="0"/>
        <w:ind w:firstLine="720"/>
        <w:rPr>
          <w:rFonts w:cs="Arial"/>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9"/>
        <w:gridCol w:w="5535"/>
      </w:tblGrid>
      <w:tr w:rsidR="006067F1" w:rsidRPr="006067F1" w14:paraId="665E5B4C" w14:textId="77777777" w:rsidTr="005327CC">
        <w:tc>
          <w:tcPr>
            <w:tcW w:w="4319" w:type="dxa"/>
            <w:tcBorders>
              <w:top w:val="nil"/>
              <w:left w:val="nil"/>
              <w:bottom w:val="nil"/>
              <w:right w:val="nil"/>
            </w:tcBorders>
          </w:tcPr>
          <w:p w14:paraId="4045CD30" w14:textId="77777777" w:rsidR="005327CC" w:rsidRPr="006067F1" w:rsidRDefault="005327CC" w:rsidP="006067F1">
            <w:pPr>
              <w:rPr>
                <w:rFonts w:cs="Arial"/>
              </w:rPr>
            </w:pPr>
          </w:p>
        </w:tc>
        <w:tc>
          <w:tcPr>
            <w:tcW w:w="5535" w:type="dxa"/>
            <w:tcBorders>
              <w:top w:val="nil"/>
              <w:left w:val="nil"/>
              <w:bottom w:val="nil"/>
              <w:right w:val="nil"/>
            </w:tcBorders>
          </w:tcPr>
          <w:p w14:paraId="50DD7DE8" w14:textId="0A0E57B3" w:rsidR="005327CC" w:rsidRPr="006067F1" w:rsidRDefault="005327CC" w:rsidP="006067F1">
            <w:pPr>
              <w:rPr>
                <w:rFonts w:cs="Arial"/>
              </w:rPr>
            </w:pPr>
            <w:r w:rsidRPr="006067F1">
              <w:rPr>
                <w:rFonts w:cs="Arial"/>
              </w:rPr>
              <w:t>УТВЕРЖДАЮ</w:t>
            </w:r>
          </w:p>
          <w:p w14:paraId="5C341475" w14:textId="77777777" w:rsidR="005327CC" w:rsidRPr="006067F1" w:rsidRDefault="005327CC" w:rsidP="006067F1">
            <w:pPr>
              <w:rPr>
                <w:rFonts w:cs="Arial"/>
              </w:rPr>
            </w:pPr>
            <w:r w:rsidRPr="006067F1">
              <w:rPr>
                <w:rFonts w:cs="Arial"/>
              </w:rPr>
              <w:t xml:space="preserve">Глава Латненского сельского поселения Семилукского муниципального района Воронежской области </w:t>
            </w:r>
          </w:p>
          <w:p w14:paraId="5501AAEA" w14:textId="77777777" w:rsidR="005327CC" w:rsidRPr="006067F1" w:rsidRDefault="005327CC" w:rsidP="006067F1">
            <w:pPr>
              <w:rPr>
                <w:rFonts w:cs="Arial"/>
              </w:rPr>
            </w:pPr>
            <w:r w:rsidRPr="006067F1">
              <w:rPr>
                <w:rFonts w:cs="Arial"/>
              </w:rPr>
              <w:t>______________________С.Д. Сазыкина</w:t>
            </w:r>
          </w:p>
          <w:p w14:paraId="3C06A7C1" w14:textId="77777777" w:rsidR="005327CC" w:rsidRPr="006067F1" w:rsidRDefault="005327CC" w:rsidP="006067F1">
            <w:pPr>
              <w:rPr>
                <w:rFonts w:cs="Arial"/>
              </w:rPr>
            </w:pPr>
          </w:p>
        </w:tc>
      </w:tr>
    </w:tbl>
    <w:p w14:paraId="4CE157B0" w14:textId="77777777" w:rsidR="005327CC" w:rsidRPr="006067F1" w:rsidRDefault="005327CC" w:rsidP="006067F1">
      <w:pPr>
        <w:rPr>
          <w:rFonts w:cs="Arial"/>
        </w:rPr>
      </w:pPr>
      <w:r w:rsidRPr="006067F1">
        <w:rPr>
          <w:rFonts w:cs="Arial"/>
        </w:rPr>
        <w:t xml:space="preserve"> </w:t>
      </w:r>
    </w:p>
    <w:p w14:paraId="7BEDD60C" w14:textId="61752889" w:rsidR="005327CC" w:rsidRPr="006067F1" w:rsidRDefault="005327CC" w:rsidP="006067F1">
      <w:pPr>
        <w:jc w:val="right"/>
        <w:rPr>
          <w:rFonts w:cs="Arial"/>
        </w:rPr>
      </w:pPr>
      <w:r w:rsidRPr="006067F1">
        <w:rPr>
          <w:rFonts w:cs="Arial"/>
        </w:rPr>
        <w:t xml:space="preserve"> </w:t>
      </w:r>
      <w:r w:rsidR="00345C8E" w:rsidRPr="006067F1">
        <w:rPr>
          <w:rFonts w:cs="Arial"/>
        </w:rPr>
        <w:t>16</w:t>
      </w:r>
      <w:r w:rsidRPr="006067F1">
        <w:rPr>
          <w:rFonts w:cs="Arial"/>
        </w:rPr>
        <w:t>.0</w:t>
      </w:r>
      <w:r w:rsidR="00345C8E" w:rsidRPr="006067F1">
        <w:rPr>
          <w:rFonts w:cs="Arial"/>
        </w:rPr>
        <w:t>6</w:t>
      </w:r>
      <w:r w:rsidRPr="006067F1">
        <w:rPr>
          <w:rFonts w:cs="Arial"/>
        </w:rPr>
        <w:t xml:space="preserve">.2022 г. </w:t>
      </w:r>
    </w:p>
    <w:p w14:paraId="6E3985C4" w14:textId="77777777" w:rsidR="005327CC" w:rsidRPr="006067F1" w:rsidRDefault="005327CC" w:rsidP="006067F1">
      <w:pPr>
        <w:rPr>
          <w:rFonts w:cs="Arial"/>
        </w:rPr>
      </w:pPr>
    </w:p>
    <w:p w14:paraId="2FCD9056" w14:textId="3579216C" w:rsidR="005327CC" w:rsidRPr="006067F1" w:rsidRDefault="005327CC" w:rsidP="006067F1">
      <w:pPr>
        <w:framePr w:w="9781" w:h="2236" w:hRule="exact" w:hSpace="180" w:wrap="around" w:vAnchor="text" w:hAnchor="page" w:x="1585" w:y="314"/>
        <w:tabs>
          <w:tab w:val="left" w:pos="567"/>
        </w:tabs>
        <w:rPr>
          <w:rFonts w:cs="Arial"/>
        </w:rPr>
      </w:pPr>
      <w:r w:rsidRPr="006067F1">
        <w:rPr>
          <w:rFonts w:eastAsia="Calibri" w:cs="Arial"/>
          <w:bCs/>
          <w:spacing w:val="10"/>
          <w:kern w:val="28"/>
          <w:lang w:eastAsia="ar-SA"/>
        </w:rPr>
        <w:t>обнародования решения Совета народных депутатов</w:t>
      </w:r>
      <w:r w:rsidRPr="006067F1">
        <w:rPr>
          <w:rFonts w:eastAsia="Calibri" w:cs="Arial"/>
          <w:bCs/>
          <w:kern w:val="28"/>
          <w:lang w:eastAsia="ar-SA"/>
        </w:rPr>
        <w:t xml:space="preserve"> Латненского сельского поселения Семилукского муниципального района Воронежской области</w:t>
      </w:r>
      <w:r w:rsidR="00310E41" w:rsidRPr="006067F1">
        <w:rPr>
          <w:rFonts w:eastAsia="Calibri" w:cs="Arial"/>
          <w:bCs/>
          <w:kern w:val="28"/>
          <w:lang w:eastAsia="ar-SA"/>
        </w:rPr>
        <w:t xml:space="preserve"> от 16.06.2022 г. № 67</w:t>
      </w:r>
      <w:r w:rsidRPr="006067F1">
        <w:rPr>
          <w:rFonts w:eastAsia="Calibri" w:cs="Arial"/>
          <w:bCs/>
          <w:kern w:val="28"/>
          <w:lang w:eastAsia="ar-SA"/>
        </w:rPr>
        <w:t xml:space="preserve"> «</w:t>
      </w:r>
      <w:r w:rsidR="00310E41" w:rsidRPr="006067F1">
        <w:rPr>
          <w:rFonts w:cs="Arial"/>
        </w:rPr>
        <w:t>О внесении изменений в генеральный план Латненского сельского поселения Семилукского муниципального района</w:t>
      </w:r>
      <w:r w:rsidRPr="006067F1">
        <w:rPr>
          <w:rFonts w:cs="Arial"/>
        </w:rPr>
        <w:t>»</w:t>
      </w:r>
    </w:p>
    <w:p w14:paraId="7C270EE0" w14:textId="313377DE" w:rsidR="005327CC" w:rsidRPr="006067F1" w:rsidRDefault="005327CC" w:rsidP="006067F1">
      <w:pPr>
        <w:framePr w:w="9781" w:h="2236" w:hRule="exact" w:hSpace="180" w:wrap="around" w:vAnchor="text" w:hAnchor="page" w:x="1585" w:y="314"/>
        <w:tabs>
          <w:tab w:val="left" w:pos="567"/>
        </w:tabs>
        <w:rPr>
          <w:rFonts w:cs="Arial"/>
        </w:rPr>
      </w:pPr>
    </w:p>
    <w:p w14:paraId="0172AD33" w14:textId="77777777" w:rsidR="005327CC" w:rsidRPr="006067F1" w:rsidRDefault="005327CC" w:rsidP="006067F1">
      <w:pPr>
        <w:framePr w:w="9781" w:h="2236" w:hRule="exact" w:hSpace="180" w:wrap="around" w:vAnchor="text" w:hAnchor="page" w:x="1585" w:y="314"/>
        <w:rPr>
          <w:rFonts w:eastAsia="Calibri" w:cs="Arial"/>
          <w:lang w:eastAsia="en-US"/>
        </w:rPr>
      </w:pPr>
    </w:p>
    <w:p w14:paraId="276B40E4" w14:textId="77777777" w:rsidR="005327CC" w:rsidRPr="006067F1" w:rsidRDefault="005327CC" w:rsidP="006067F1">
      <w:pPr>
        <w:jc w:val="center"/>
        <w:rPr>
          <w:rFonts w:cs="Arial"/>
        </w:rPr>
      </w:pPr>
      <w:r w:rsidRPr="006067F1">
        <w:rPr>
          <w:rFonts w:cs="Arial"/>
        </w:rPr>
        <w:t>АКТ</w:t>
      </w:r>
    </w:p>
    <w:p w14:paraId="58A5299E" w14:textId="77777777" w:rsidR="005327CC" w:rsidRPr="006067F1" w:rsidRDefault="005327CC" w:rsidP="006067F1">
      <w:pPr>
        <w:rPr>
          <w:rFonts w:cs="Arial"/>
        </w:rPr>
      </w:pPr>
    </w:p>
    <w:p w14:paraId="533A7FFB" w14:textId="03055F6D" w:rsidR="005327CC" w:rsidRPr="006067F1" w:rsidRDefault="005327CC" w:rsidP="006067F1">
      <w:pPr>
        <w:widowControl w:val="0"/>
        <w:autoSpaceDE w:val="0"/>
        <w:autoSpaceDN w:val="0"/>
        <w:adjustRightInd w:val="0"/>
        <w:rPr>
          <w:rFonts w:cs="Arial"/>
        </w:rPr>
      </w:pPr>
      <w:r w:rsidRPr="006067F1">
        <w:rPr>
          <w:rFonts w:cs="Arial"/>
        </w:rPr>
        <w:t>Комиссия в составе: Гассиева Тамара Васильевна – депутата Совета народных депутатов Латненского сельского поселения, Маньков Николай Иванович – работника ВУР администрации Латненского сельского поселения, Авдеевой Юлии Геннадьевны – главного специалиста администрации Латненского сельского поселения составила настоящий акт в том, что с целью доведения до сведения граждан, проживающих на территории Латненского сельского поселения Семилукского муниципального района Воронежской области в соответствии с решением Совета народных депутатов Латненского сельского поселения Семилукского муниципального района Воронежской области</w:t>
      </w:r>
      <w:r w:rsidR="006067F1" w:rsidRPr="006067F1">
        <w:rPr>
          <w:rFonts w:cs="Arial"/>
        </w:rPr>
        <w:t xml:space="preserve"> </w:t>
      </w:r>
      <w:r w:rsidRPr="006067F1">
        <w:rPr>
          <w:rFonts w:cs="Arial"/>
        </w:rPr>
        <w:t>« Об утверждении Положения о порядке обнародования муниципальных правовых актов Латненского</w:t>
      </w:r>
      <w:r w:rsidR="006067F1" w:rsidRPr="006067F1">
        <w:rPr>
          <w:rFonts w:cs="Arial"/>
        </w:rPr>
        <w:t xml:space="preserve"> </w:t>
      </w:r>
      <w:r w:rsidRPr="006067F1">
        <w:rPr>
          <w:rFonts w:cs="Arial"/>
        </w:rPr>
        <w:t xml:space="preserve">сельского поселения» </w:t>
      </w:r>
      <w:r w:rsidR="00310E41" w:rsidRPr="006067F1">
        <w:rPr>
          <w:rFonts w:cs="Arial"/>
        </w:rPr>
        <w:t>16</w:t>
      </w:r>
      <w:r w:rsidRPr="006067F1">
        <w:rPr>
          <w:rFonts w:cs="Arial"/>
        </w:rPr>
        <w:t>.0</w:t>
      </w:r>
      <w:r w:rsidR="00310E41" w:rsidRPr="006067F1">
        <w:rPr>
          <w:rFonts w:cs="Arial"/>
        </w:rPr>
        <w:t>6</w:t>
      </w:r>
      <w:r w:rsidRPr="006067F1">
        <w:rPr>
          <w:rFonts w:cs="Arial"/>
        </w:rPr>
        <w:t xml:space="preserve">.2022 года было обнародовано </w:t>
      </w:r>
      <w:r w:rsidRPr="006067F1">
        <w:rPr>
          <w:rFonts w:cs="Arial"/>
          <w:bCs/>
          <w:spacing w:val="10"/>
        </w:rPr>
        <w:t xml:space="preserve">решение </w:t>
      </w:r>
      <w:r w:rsidRPr="006067F1">
        <w:rPr>
          <w:rFonts w:cs="Arial"/>
          <w:bCs/>
        </w:rPr>
        <w:t>Совета народных депутатов Латненского</w:t>
      </w:r>
      <w:r w:rsidR="006067F1" w:rsidRPr="006067F1">
        <w:rPr>
          <w:rFonts w:cs="Arial"/>
          <w:bCs/>
        </w:rPr>
        <w:t xml:space="preserve"> </w:t>
      </w:r>
      <w:r w:rsidRPr="006067F1">
        <w:rPr>
          <w:rFonts w:cs="Arial"/>
          <w:bCs/>
        </w:rPr>
        <w:t>сельского поселения Семилукского муниципального района Воронежской области</w:t>
      </w:r>
      <w:r w:rsidR="00310E41" w:rsidRPr="006067F1">
        <w:rPr>
          <w:rFonts w:cs="Arial"/>
          <w:bCs/>
        </w:rPr>
        <w:t xml:space="preserve"> от 16.06.2022 г. №67</w:t>
      </w:r>
      <w:r w:rsidR="006067F1" w:rsidRPr="006067F1">
        <w:rPr>
          <w:rFonts w:cs="Arial"/>
          <w:bCs/>
        </w:rPr>
        <w:t xml:space="preserve"> </w:t>
      </w:r>
      <w:r w:rsidRPr="006067F1">
        <w:rPr>
          <w:rFonts w:cs="Arial"/>
          <w:bCs/>
        </w:rPr>
        <w:t>«</w:t>
      </w:r>
      <w:r w:rsidR="00310E41" w:rsidRPr="006067F1">
        <w:rPr>
          <w:rFonts w:cs="Arial"/>
        </w:rPr>
        <w:t>О внесении изменений в генеральный план Латненского сельского поселения Семилукского муниципального района</w:t>
      </w:r>
      <w:r w:rsidRPr="006067F1">
        <w:rPr>
          <w:rFonts w:cs="Arial"/>
          <w:bCs/>
        </w:rPr>
        <w:t xml:space="preserve">» путём размещения текста вышеуказанного </w:t>
      </w:r>
      <w:r w:rsidRPr="006067F1">
        <w:rPr>
          <w:rFonts w:cs="Arial"/>
          <w:bCs/>
          <w:spacing w:val="10"/>
        </w:rPr>
        <w:t xml:space="preserve">решения </w:t>
      </w:r>
      <w:r w:rsidRPr="006067F1">
        <w:rPr>
          <w:rFonts w:cs="Arial"/>
          <w:bCs/>
        </w:rPr>
        <w:t>Совета народных депутатов Латненского сельского поселения Семилукского муниципального района Воронежской области на информационных стендах расположенных в зданиях: администрации Латненского сельского поселения – село Латное, ул. Октябрьская,64 «б»;</w:t>
      </w:r>
      <w:r w:rsidRPr="006067F1">
        <w:rPr>
          <w:rFonts w:cs="Arial"/>
        </w:rPr>
        <w:t xml:space="preserve"> МКОУ Латненская сельская СОШ - село Латное, ул. Октябрьскя,53/1.</w:t>
      </w:r>
    </w:p>
    <w:p w14:paraId="064C9FCC" w14:textId="77777777" w:rsidR="005327CC" w:rsidRPr="006067F1" w:rsidRDefault="005327CC" w:rsidP="006067F1">
      <w:pPr>
        <w:autoSpaceDE w:val="0"/>
        <w:autoSpaceDN w:val="0"/>
        <w:adjustRightInd w:val="0"/>
        <w:rPr>
          <w:rFonts w:cs="Arial"/>
        </w:rPr>
      </w:pPr>
    </w:p>
    <w:p w14:paraId="449AFFE5" w14:textId="77777777" w:rsidR="005327CC" w:rsidRPr="006067F1" w:rsidRDefault="005327CC" w:rsidP="006067F1">
      <w:pPr>
        <w:rPr>
          <w:rFonts w:cs="Arial"/>
        </w:rPr>
      </w:pPr>
      <w:r w:rsidRPr="006067F1">
        <w:rPr>
          <w:rFonts w:cs="Arial"/>
        </w:rPr>
        <w:t>Члены комиссии:</w:t>
      </w:r>
    </w:p>
    <w:p w14:paraId="0957C32B" w14:textId="77777777" w:rsidR="005327CC" w:rsidRPr="006067F1" w:rsidRDefault="005327CC" w:rsidP="006067F1">
      <w:pPr>
        <w:rPr>
          <w:rFonts w:cs="Arial"/>
        </w:rPr>
      </w:pPr>
      <w:r w:rsidRPr="006067F1">
        <w:rPr>
          <w:rFonts w:cs="Arial"/>
        </w:rPr>
        <w:t>__________________ Т.В.Гассиева</w:t>
      </w:r>
    </w:p>
    <w:p w14:paraId="06E70D56" w14:textId="77777777" w:rsidR="005327CC" w:rsidRPr="006067F1" w:rsidRDefault="005327CC" w:rsidP="006067F1">
      <w:pPr>
        <w:rPr>
          <w:rFonts w:cs="Arial"/>
        </w:rPr>
      </w:pPr>
      <w:r w:rsidRPr="006067F1">
        <w:rPr>
          <w:rFonts w:cs="Arial"/>
        </w:rPr>
        <w:t>__________________ Н.И.Маньков</w:t>
      </w:r>
    </w:p>
    <w:p w14:paraId="68F73F02" w14:textId="77777777" w:rsidR="005327CC" w:rsidRPr="006067F1" w:rsidRDefault="005327CC" w:rsidP="006067F1">
      <w:pPr>
        <w:autoSpaceDE w:val="0"/>
        <w:autoSpaceDN w:val="0"/>
        <w:adjustRightInd w:val="0"/>
        <w:rPr>
          <w:rFonts w:cs="Arial"/>
        </w:rPr>
      </w:pPr>
      <w:r w:rsidRPr="006067F1">
        <w:rPr>
          <w:rFonts w:cs="Arial"/>
        </w:rPr>
        <w:t>__________________ Ю.Г.Авдеева</w:t>
      </w:r>
    </w:p>
    <w:p w14:paraId="2ECCAB4E" w14:textId="77777777" w:rsidR="00E14C05" w:rsidRPr="006067F1" w:rsidRDefault="00E14C05" w:rsidP="006067F1">
      <w:pPr>
        <w:tabs>
          <w:tab w:val="left" w:pos="4125"/>
        </w:tabs>
        <w:rPr>
          <w:rFonts w:cs="Arial"/>
          <w:sz w:val="28"/>
          <w:szCs w:val="28"/>
        </w:rPr>
      </w:pPr>
    </w:p>
    <w:sectPr w:rsidR="00E14C05" w:rsidRPr="006067F1" w:rsidSect="006067F1">
      <w:type w:val="nextColumn"/>
      <w:pgSz w:w="11907" w:h="16839" w:code="9"/>
      <w:pgMar w:top="2268" w:right="567" w:bottom="567" w:left="1701" w:header="720" w:footer="720" w:gutter="0"/>
      <w:cols w:space="708"/>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B9A073" w14:textId="77777777" w:rsidR="00672099" w:rsidRDefault="00672099" w:rsidP="008641D1">
      <w:r>
        <w:separator/>
      </w:r>
    </w:p>
  </w:endnote>
  <w:endnote w:type="continuationSeparator" w:id="0">
    <w:p w14:paraId="0281385F" w14:textId="77777777" w:rsidR="00672099" w:rsidRDefault="00672099" w:rsidP="008641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Cambria"/>
    <w:charset w:val="00"/>
    <w:family w:val="roman"/>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OpenSymbol">
    <w:altName w:val="Arial Unicode MS"/>
    <w:charset w:val="00"/>
    <w:family w:val="auto"/>
    <w:pitch w:val="variable"/>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 w:name="TimesNewRomanPSMT">
    <w:altName w:val="Yu Gothic"/>
    <w:charset w:val="8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806FA" w14:textId="77777777" w:rsidR="00C007B6" w:rsidRDefault="00C007B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2C710" w14:textId="77777777" w:rsidR="00C007B6" w:rsidRDefault="00C007B6">
    <w:pPr>
      <w:pStyle w:val="af"/>
      <w:jc w:val="center"/>
    </w:pPr>
    <w:r>
      <w:fldChar w:fldCharType="begin"/>
    </w:r>
    <w:r>
      <w:instrText xml:space="preserve"> PAGE </w:instrText>
    </w:r>
    <w:r>
      <w:fldChar w:fldCharType="separate"/>
    </w:r>
    <w:r w:rsidR="00276C53">
      <w:rPr>
        <w:noProof/>
      </w:rPr>
      <w:t>2</w:t>
    </w:r>
    <w:r>
      <w:fldChar w:fldCharType="end"/>
    </w:r>
  </w:p>
  <w:p w14:paraId="3B1B80B0" w14:textId="77777777" w:rsidR="00C007B6" w:rsidRDefault="00C007B6">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5B189" w14:textId="77777777" w:rsidR="00C007B6" w:rsidRDefault="00C007B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9CE09" w14:textId="77777777" w:rsidR="00C007B6" w:rsidRDefault="00C007B6"/>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6CD7E6" w14:textId="77777777" w:rsidR="00C007B6" w:rsidRDefault="00C007B6">
    <w:pPr>
      <w:pStyle w:val="af"/>
      <w:jc w:val="center"/>
    </w:pPr>
    <w:r>
      <w:fldChar w:fldCharType="begin"/>
    </w:r>
    <w:r>
      <w:instrText xml:space="preserve"> PAGE </w:instrText>
    </w:r>
    <w:r>
      <w:fldChar w:fldCharType="separate"/>
    </w:r>
    <w:r w:rsidR="008E0C3F">
      <w:rPr>
        <w:noProof/>
      </w:rPr>
      <w:t>171</w:t>
    </w:r>
    <w:r>
      <w:fldChar w:fldCharType="end"/>
    </w:r>
  </w:p>
  <w:p w14:paraId="49A38F89" w14:textId="77777777" w:rsidR="00C007B6" w:rsidRDefault="00C007B6">
    <w:pPr>
      <w:pStyle w:val="af"/>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637E6" w14:textId="77777777" w:rsidR="00C007B6" w:rsidRDefault="00C007B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7B95C5" w14:textId="77777777" w:rsidR="00672099" w:rsidRDefault="00672099" w:rsidP="008641D1">
      <w:r>
        <w:separator/>
      </w:r>
    </w:p>
  </w:footnote>
  <w:footnote w:type="continuationSeparator" w:id="0">
    <w:p w14:paraId="6FE90FDB" w14:textId="77777777" w:rsidR="00672099" w:rsidRDefault="00672099" w:rsidP="008641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15:restartNumberingAfterBreak="0">
    <w:nsid w:val="00000003"/>
    <w:multiLevelType w:val="singleLevel"/>
    <w:tmpl w:val="00000003"/>
    <w:name w:val="WW8Num3"/>
    <w:lvl w:ilvl="0">
      <w:start w:val="1"/>
      <w:numFmt w:val="decimal"/>
      <w:lvlText w:val="%1."/>
      <w:lvlJc w:val="left"/>
      <w:pPr>
        <w:tabs>
          <w:tab w:val="num" w:pos="1005"/>
        </w:tabs>
        <w:ind w:left="1005" w:hanging="645"/>
      </w:pPr>
    </w:lvl>
  </w:abstractNum>
  <w:abstractNum w:abstractNumId="3" w15:restartNumberingAfterBreak="0">
    <w:nsid w:val="00000004"/>
    <w:multiLevelType w:val="multilevel"/>
    <w:tmpl w:val="48BA8D3A"/>
    <w:name w:val="WW8Num4"/>
    <w:lvl w:ilvl="0">
      <w:start w:val="1"/>
      <w:numFmt w:val="decimal"/>
      <w:lvlText w:val="%1."/>
      <w:lvlJc w:val="left"/>
      <w:pPr>
        <w:tabs>
          <w:tab w:val="num" w:pos="1005"/>
        </w:tabs>
        <w:ind w:left="1005" w:hanging="645"/>
      </w:pPr>
    </w:lvl>
    <w:lvl w:ilvl="1">
      <w:start w:val="3"/>
      <w:numFmt w:val="decimal"/>
      <w:isLgl/>
      <w:lvlText w:val="%1.%2."/>
      <w:lvlJc w:val="left"/>
      <w:pPr>
        <w:tabs>
          <w:tab w:val="num" w:pos="1080"/>
        </w:tabs>
        <w:ind w:left="1080" w:hanging="720"/>
      </w:pPr>
      <w:rPr>
        <w:rFonts w:hint="default"/>
      </w:rPr>
    </w:lvl>
    <w:lvl w:ilvl="2">
      <w:start w:val="7"/>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4"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5"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6"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7"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8"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9"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0"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1"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2" w15:restartNumberingAfterBreak="0">
    <w:nsid w:val="0000000D"/>
    <w:multiLevelType w:val="multilevel"/>
    <w:tmpl w:val="0000000D"/>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3" w15:restartNumberingAfterBreak="0">
    <w:nsid w:val="0000000E"/>
    <w:multiLevelType w:val="multilevel"/>
    <w:tmpl w:val="0000000E"/>
    <w:name w:val="WW8Num21"/>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4" w15:restartNumberingAfterBreak="0">
    <w:nsid w:val="0000000F"/>
    <w:multiLevelType w:val="multilevel"/>
    <w:tmpl w:val="0000000F"/>
    <w:name w:val="WW8Num22"/>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5" w15:restartNumberingAfterBreak="0">
    <w:nsid w:val="00000010"/>
    <w:multiLevelType w:val="multilevel"/>
    <w:tmpl w:val="00000010"/>
    <w:name w:val="WW8Num23"/>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6" w15:restartNumberingAfterBreak="0">
    <w:nsid w:val="00000011"/>
    <w:multiLevelType w:val="multilevel"/>
    <w:tmpl w:val="00000011"/>
    <w:name w:val="WW8Num24"/>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7" w15:restartNumberingAfterBreak="0">
    <w:nsid w:val="00000012"/>
    <w:multiLevelType w:val="multilevel"/>
    <w:tmpl w:val="00000012"/>
    <w:name w:val="WW8Num26"/>
    <w:lvl w:ilvl="0">
      <w:start w:val="1"/>
      <w:numFmt w:val="bullet"/>
      <w:lvlText w:val=""/>
      <w:lvlJc w:val="left"/>
      <w:pPr>
        <w:tabs>
          <w:tab w:val="num" w:pos="720"/>
        </w:tabs>
        <w:ind w:left="720"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00000013"/>
    <w:multiLevelType w:val="multilevel"/>
    <w:tmpl w:val="00000013"/>
    <w:name w:val="WW8Num19"/>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9" w15:restartNumberingAfterBreak="0">
    <w:nsid w:val="00000014"/>
    <w:multiLevelType w:val="multilevel"/>
    <w:tmpl w:val="00000014"/>
    <w:name w:val="WW8Num20"/>
    <w:lvl w:ilvl="0">
      <w:start w:val="1"/>
      <w:numFmt w:val="bullet"/>
      <w:lvlText w:val=""/>
      <w:lvlJc w:val="left"/>
      <w:pPr>
        <w:tabs>
          <w:tab w:val="num" w:pos="360"/>
        </w:tabs>
        <w:ind w:left="360" w:hanging="360"/>
      </w:pPr>
      <w:rPr>
        <w:rFonts w:ascii="Symbol" w:hAnsi="Symbol"/>
        <w:sz w:val="20"/>
      </w:rPr>
    </w:lvl>
    <w:lvl w:ilvl="1">
      <w:start w:val="1"/>
      <w:numFmt w:val="bullet"/>
      <w:lvlText w:val=""/>
      <w:lvlJc w:val="left"/>
      <w:pPr>
        <w:tabs>
          <w:tab w:val="num" w:pos="1534"/>
        </w:tabs>
        <w:ind w:left="1534" w:hanging="360"/>
      </w:pPr>
      <w:rPr>
        <w:rFonts w:ascii="Symbol" w:hAnsi="Symbol"/>
        <w:sz w:val="20"/>
      </w:rPr>
    </w:lvl>
    <w:lvl w:ilvl="2">
      <w:start w:val="1"/>
      <w:numFmt w:val="bullet"/>
      <w:lvlText w:val=""/>
      <w:lvlJc w:val="left"/>
      <w:pPr>
        <w:tabs>
          <w:tab w:val="num" w:pos="2474"/>
        </w:tabs>
        <w:ind w:left="2474" w:hanging="360"/>
      </w:pPr>
      <w:rPr>
        <w:rFonts w:ascii="Symbol" w:hAnsi="Symbol"/>
        <w:sz w:val="20"/>
      </w:rPr>
    </w:lvl>
    <w:lvl w:ilvl="3">
      <w:start w:val="1"/>
      <w:numFmt w:val="bullet"/>
      <w:lvlText w:val=""/>
      <w:lvlJc w:val="left"/>
      <w:pPr>
        <w:tabs>
          <w:tab w:val="num" w:pos="3414"/>
        </w:tabs>
        <w:ind w:left="3414" w:hanging="360"/>
      </w:pPr>
      <w:rPr>
        <w:rFonts w:ascii="Symbol" w:hAnsi="Symbol"/>
        <w:sz w:val="20"/>
      </w:rPr>
    </w:lvl>
    <w:lvl w:ilvl="4">
      <w:start w:val="1"/>
      <w:numFmt w:val="bullet"/>
      <w:lvlText w:val=""/>
      <w:lvlJc w:val="left"/>
      <w:pPr>
        <w:tabs>
          <w:tab w:val="num" w:pos="4354"/>
        </w:tabs>
        <w:ind w:left="4354" w:hanging="360"/>
      </w:pPr>
      <w:rPr>
        <w:rFonts w:ascii="Symbol" w:hAnsi="Symbol"/>
        <w:sz w:val="20"/>
      </w:rPr>
    </w:lvl>
    <w:lvl w:ilvl="5">
      <w:start w:val="1"/>
      <w:numFmt w:val="bullet"/>
      <w:lvlText w:val=""/>
      <w:lvlJc w:val="left"/>
      <w:pPr>
        <w:tabs>
          <w:tab w:val="num" w:pos="5294"/>
        </w:tabs>
        <w:ind w:left="5294" w:hanging="360"/>
      </w:pPr>
      <w:rPr>
        <w:rFonts w:ascii="Symbol" w:hAnsi="Symbol"/>
        <w:sz w:val="20"/>
      </w:rPr>
    </w:lvl>
    <w:lvl w:ilvl="6">
      <w:start w:val="1"/>
      <w:numFmt w:val="bullet"/>
      <w:lvlText w:val=""/>
      <w:lvlJc w:val="left"/>
      <w:pPr>
        <w:tabs>
          <w:tab w:val="num" w:pos="6234"/>
        </w:tabs>
        <w:ind w:left="6234" w:hanging="360"/>
      </w:pPr>
      <w:rPr>
        <w:rFonts w:ascii="Symbol" w:hAnsi="Symbol"/>
        <w:sz w:val="20"/>
      </w:rPr>
    </w:lvl>
    <w:lvl w:ilvl="7">
      <w:start w:val="1"/>
      <w:numFmt w:val="bullet"/>
      <w:lvlText w:val=""/>
      <w:lvlJc w:val="left"/>
      <w:pPr>
        <w:tabs>
          <w:tab w:val="num" w:pos="7174"/>
        </w:tabs>
        <w:ind w:left="7174" w:hanging="360"/>
      </w:pPr>
      <w:rPr>
        <w:rFonts w:ascii="Symbol" w:hAnsi="Symbol"/>
        <w:sz w:val="20"/>
      </w:rPr>
    </w:lvl>
    <w:lvl w:ilvl="8">
      <w:start w:val="1"/>
      <w:numFmt w:val="bullet"/>
      <w:lvlText w:val=""/>
      <w:lvlJc w:val="left"/>
      <w:pPr>
        <w:tabs>
          <w:tab w:val="num" w:pos="8114"/>
        </w:tabs>
        <w:ind w:left="8114" w:hanging="360"/>
      </w:pPr>
      <w:rPr>
        <w:rFonts w:ascii="Symbol" w:hAnsi="Symbol"/>
        <w:sz w:val="20"/>
      </w:rPr>
    </w:lvl>
  </w:abstractNum>
  <w:abstractNum w:abstractNumId="20" w15:restartNumberingAfterBreak="0">
    <w:nsid w:val="00000015"/>
    <w:multiLevelType w:val="multilevel"/>
    <w:tmpl w:val="00000015"/>
    <w:name w:val="WW8Num3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1" w15:restartNumberingAfterBreak="0">
    <w:nsid w:val="00000016"/>
    <w:multiLevelType w:val="multilevel"/>
    <w:tmpl w:val="00000016"/>
    <w:name w:val="WW8Num3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2" w15:restartNumberingAfterBreak="0">
    <w:nsid w:val="00000017"/>
    <w:multiLevelType w:val="multilevel"/>
    <w:tmpl w:val="00000017"/>
    <w:name w:val="WW8Num3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3" w15:restartNumberingAfterBreak="0">
    <w:nsid w:val="00000018"/>
    <w:multiLevelType w:val="multilevel"/>
    <w:tmpl w:val="00000018"/>
    <w:name w:val="WW8Num3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4" w15:restartNumberingAfterBreak="0">
    <w:nsid w:val="00000019"/>
    <w:multiLevelType w:val="multilevel"/>
    <w:tmpl w:val="00000019"/>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5" w15:restartNumberingAfterBreak="0">
    <w:nsid w:val="0000001A"/>
    <w:multiLevelType w:val="multilevel"/>
    <w:tmpl w:val="0000001A"/>
    <w:name w:val="WW8Num3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6" w15:restartNumberingAfterBreak="0">
    <w:nsid w:val="0000001B"/>
    <w:multiLevelType w:val="multilevel"/>
    <w:tmpl w:val="0000001B"/>
    <w:name w:val="WW8Num38"/>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7" w15:restartNumberingAfterBreak="0">
    <w:nsid w:val="0000001C"/>
    <w:multiLevelType w:val="multilevel"/>
    <w:tmpl w:val="0000001C"/>
    <w:name w:val="WW8Num39"/>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28" w15:restartNumberingAfterBreak="0">
    <w:nsid w:val="0000001D"/>
    <w:multiLevelType w:val="multilevel"/>
    <w:tmpl w:val="0000001D"/>
    <w:name w:val="WW8Num40"/>
    <w:lvl w:ilvl="0">
      <w:start w:val="1"/>
      <w:numFmt w:val="bullet"/>
      <w:lvlText w:val=""/>
      <w:lvlJc w:val="left"/>
      <w:pPr>
        <w:tabs>
          <w:tab w:val="num" w:pos="720"/>
        </w:tabs>
        <w:ind w:left="720" w:hanging="360"/>
      </w:pPr>
      <w:rPr>
        <w:rFonts w:ascii="Symbol" w:hAnsi="Symbol" w:cs="Symbol"/>
        <w:sz w:val="18"/>
      </w:rPr>
    </w:lvl>
    <w:lvl w:ilvl="1">
      <w:start w:val="1"/>
      <w:numFmt w:val="bullet"/>
      <w:lvlText w:val=""/>
      <w:lvlJc w:val="left"/>
      <w:pPr>
        <w:tabs>
          <w:tab w:val="num" w:pos="1080"/>
        </w:tabs>
        <w:ind w:left="1080" w:hanging="360"/>
      </w:pPr>
      <w:rPr>
        <w:rFonts w:ascii="Symbol" w:hAnsi="Symbol" w:cs="Symbol"/>
        <w:sz w:val="18"/>
      </w:rPr>
    </w:lvl>
    <w:lvl w:ilvl="2">
      <w:start w:val="1"/>
      <w:numFmt w:val="bullet"/>
      <w:lvlText w:val=""/>
      <w:lvlJc w:val="left"/>
      <w:pPr>
        <w:tabs>
          <w:tab w:val="num" w:pos="1440"/>
        </w:tabs>
        <w:ind w:left="1440" w:hanging="360"/>
      </w:pPr>
      <w:rPr>
        <w:rFonts w:ascii="Symbol" w:hAnsi="Symbol" w:cs="Symbol"/>
        <w:sz w:val="18"/>
      </w:rPr>
    </w:lvl>
    <w:lvl w:ilvl="3">
      <w:start w:val="1"/>
      <w:numFmt w:val="bullet"/>
      <w:lvlText w:val=""/>
      <w:lvlJc w:val="left"/>
      <w:pPr>
        <w:tabs>
          <w:tab w:val="num" w:pos="1800"/>
        </w:tabs>
        <w:ind w:left="1800" w:hanging="360"/>
      </w:pPr>
      <w:rPr>
        <w:rFonts w:ascii="Symbol" w:hAnsi="Symbol" w:cs="Symbol"/>
        <w:sz w:val="18"/>
      </w:rPr>
    </w:lvl>
    <w:lvl w:ilvl="4">
      <w:start w:val="1"/>
      <w:numFmt w:val="bullet"/>
      <w:lvlText w:val=""/>
      <w:lvlJc w:val="left"/>
      <w:pPr>
        <w:tabs>
          <w:tab w:val="num" w:pos="2160"/>
        </w:tabs>
        <w:ind w:left="2160" w:hanging="360"/>
      </w:pPr>
      <w:rPr>
        <w:rFonts w:ascii="Symbol" w:hAnsi="Symbol" w:cs="Symbol"/>
        <w:sz w:val="18"/>
      </w:rPr>
    </w:lvl>
    <w:lvl w:ilvl="5">
      <w:start w:val="1"/>
      <w:numFmt w:val="bullet"/>
      <w:lvlText w:val=""/>
      <w:lvlJc w:val="left"/>
      <w:pPr>
        <w:tabs>
          <w:tab w:val="num" w:pos="2520"/>
        </w:tabs>
        <w:ind w:left="2520" w:hanging="360"/>
      </w:pPr>
      <w:rPr>
        <w:rFonts w:ascii="Symbol" w:hAnsi="Symbol" w:cs="Symbol"/>
        <w:sz w:val="18"/>
      </w:rPr>
    </w:lvl>
    <w:lvl w:ilvl="6">
      <w:start w:val="1"/>
      <w:numFmt w:val="bullet"/>
      <w:lvlText w:val=""/>
      <w:lvlJc w:val="left"/>
      <w:pPr>
        <w:tabs>
          <w:tab w:val="num" w:pos="2880"/>
        </w:tabs>
        <w:ind w:left="2880" w:hanging="360"/>
      </w:pPr>
      <w:rPr>
        <w:rFonts w:ascii="Symbol" w:hAnsi="Symbol" w:cs="Symbol"/>
        <w:sz w:val="18"/>
      </w:rPr>
    </w:lvl>
    <w:lvl w:ilvl="7">
      <w:start w:val="1"/>
      <w:numFmt w:val="bullet"/>
      <w:lvlText w:val=""/>
      <w:lvlJc w:val="left"/>
      <w:pPr>
        <w:tabs>
          <w:tab w:val="num" w:pos="3240"/>
        </w:tabs>
        <w:ind w:left="3240" w:hanging="360"/>
      </w:pPr>
      <w:rPr>
        <w:rFonts w:ascii="Symbol" w:hAnsi="Symbol" w:cs="Symbol"/>
        <w:sz w:val="18"/>
      </w:rPr>
    </w:lvl>
    <w:lvl w:ilvl="8">
      <w:start w:val="1"/>
      <w:numFmt w:val="bullet"/>
      <w:lvlText w:val=""/>
      <w:lvlJc w:val="left"/>
      <w:pPr>
        <w:tabs>
          <w:tab w:val="num" w:pos="3600"/>
        </w:tabs>
        <w:ind w:left="3600" w:hanging="360"/>
      </w:pPr>
      <w:rPr>
        <w:rFonts w:ascii="Symbol" w:hAnsi="Symbol" w:cs="Symbol"/>
        <w:sz w:val="18"/>
      </w:rPr>
    </w:lvl>
  </w:abstractNum>
  <w:abstractNum w:abstractNumId="29" w15:restartNumberingAfterBreak="0">
    <w:nsid w:val="0000001E"/>
    <w:multiLevelType w:val="singleLevel"/>
    <w:tmpl w:val="0000001E"/>
    <w:name w:val="WW8Num41"/>
    <w:lvl w:ilvl="0">
      <w:numFmt w:val="bullet"/>
      <w:lvlText w:val="-"/>
      <w:lvlJc w:val="left"/>
      <w:pPr>
        <w:tabs>
          <w:tab w:val="num" w:pos="1080"/>
        </w:tabs>
        <w:ind w:left="1080" w:hanging="360"/>
      </w:pPr>
      <w:rPr>
        <w:rFonts w:ascii="Times New Roman" w:hAnsi="Times New Roman" w:cs="Times New Roman" w:hint="default"/>
      </w:rPr>
    </w:lvl>
  </w:abstractNum>
  <w:abstractNum w:abstractNumId="30" w15:restartNumberingAfterBreak="0">
    <w:nsid w:val="0000001F"/>
    <w:multiLevelType w:val="singleLevel"/>
    <w:tmpl w:val="0000001F"/>
    <w:name w:val="WW8Num42"/>
    <w:lvl w:ilvl="0">
      <w:start w:val="1"/>
      <w:numFmt w:val="bullet"/>
      <w:lvlText w:val=""/>
      <w:lvlJc w:val="left"/>
      <w:pPr>
        <w:tabs>
          <w:tab w:val="num" w:pos="0"/>
        </w:tabs>
        <w:ind w:left="1531" w:hanging="360"/>
      </w:pPr>
      <w:rPr>
        <w:rFonts w:ascii="Symbol" w:hAnsi="Symbol" w:cs="Symbol" w:hint="default"/>
      </w:rPr>
    </w:lvl>
  </w:abstractNum>
  <w:abstractNum w:abstractNumId="31" w15:restartNumberingAfterBreak="0">
    <w:nsid w:val="00000020"/>
    <w:multiLevelType w:val="singleLevel"/>
    <w:tmpl w:val="00000020"/>
    <w:name w:val="WW8Num43"/>
    <w:lvl w:ilvl="0">
      <w:numFmt w:val="bullet"/>
      <w:lvlText w:val="-"/>
      <w:lvlJc w:val="left"/>
      <w:pPr>
        <w:tabs>
          <w:tab w:val="num" w:pos="2284"/>
        </w:tabs>
        <w:ind w:left="2284" w:hanging="855"/>
      </w:pPr>
      <w:rPr>
        <w:rFonts w:ascii="Times New Roman" w:hAnsi="Times New Roman" w:cs="Times New Roman" w:hint="default"/>
      </w:rPr>
    </w:lvl>
  </w:abstractNum>
  <w:abstractNum w:abstractNumId="32" w15:restartNumberingAfterBreak="0">
    <w:nsid w:val="00000021"/>
    <w:multiLevelType w:val="singleLevel"/>
    <w:tmpl w:val="00000021"/>
    <w:name w:val="WW8Num44"/>
    <w:lvl w:ilvl="0">
      <w:start w:val="1"/>
      <w:numFmt w:val="bullet"/>
      <w:lvlText w:val=""/>
      <w:lvlJc w:val="left"/>
      <w:pPr>
        <w:tabs>
          <w:tab w:val="num" w:pos="1260"/>
        </w:tabs>
        <w:ind w:left="1260" w:hanging="360"/>
      </w:pPr>
      <w:rPr>
        <w:rFonts w:ascii="Symbol" w:hAnsi="Symbol" w:cs="Symbol" w:hint="default"/>
      </w:rPr>
    </w:lvl>
  </w:abstractNum>
  <w:abstractNum w:abstractNumId="33" w15:restartNumberingAfterBreak="0">
    <w:nsid w:val="00000022"/>
    <w:multiLevelType w:val="multilevel"/>
    <w:tmpl w:val="00000022"/>
    <w:name w:val="WW8Num45"/>
    <w:lvl w:ilvl="0">
      <w:start w:val="6"/>
      <w:numFmt w:val="decimal"/>
      <w:lvlText w:val="%1."/>
      <w:lvlJc w:val="left"/>
      <w:pPr>
        <w:tabs>
          <w:tab w:val="num" w:pos="0"/>
        </w:tabs>
        <w:ind w:left="720" w:hanging="360"/>
      </w:pPr>
      <w:rPr>
        <w:rFonts w:hint="default"/>
      </w:rPr>
    </w:lvl>
    <w:lvl w:ilvl="1">
      <w:start w:val="1"/>
      <w:numFmt w:val="decimal"/>
      <w:lvlText w:val="%1.%2."/>
      <w:lvlJc w:val="left"/>
      <w:pPr>
        <w:tabs>
          <w:tab w:val="num" w:pos="0"/>
        </w:tabs>
        <w:ind w:left="1500" w:hanging="360"/>
      </w:pPr>
      <w:rPr>
        <w:rFonts w:hint="default"/>
        <w:b w:val="0"/>
        <w:color w:val="0070C0"/>
      </w:rPr>
    </w:lvl>
    <w:lvl w:ilvl="2">
      <w:start w:val="1"/>
      <w:numFmt w:val="decimal"/>
      <w:lvlText w:val="%1.%2.%3."/>
      <w:lvlJc w:val="left"/>
      <w:pPr>
        <w:tabs>
          <w:tab w:val="num" w:pos="0"/>
        </w:tabs>
        <w:ind w:left="2640" w:hanging="720"/>
      </w:pPr>
      <w:rPr>
        <w:rFonts w:hint="default"/>
      </w:rPr>
    </w:lvl>
    <w:lvl w:ilvl="3">
      <w:start w:val="1"/>
      <w:numFmt w:val="decimal"/>
      <w:lvlText w:val="%1.%2.%3.%4."/>
      <w:lvlJc w:val="left"/>
      <w:pPr>
        <w:tabs>
          <w:tab w:val="num" w:pos="0"/>
        </w:tabs>
        <w:ind w:left="3420" w:hanging="720"/>
      </w:pPr>
      <w:rPr>
        <w:rFonts w:hint="default"/>
      </w:rPr>
    </w:lvl>
    <w:lvl w:ilvl="4">
      <w:start w:val="1"/>
      <w:numFmt w:val="decimal"/>
      <w:lvlText w:val="%1.%2.%3.%4.%5."/>
      <w:lvlJc w:val="left"/>
      <w:pPr>
        <w:tabs>
          <w:tab w:val="num" w:pos="0"/>
        </w:tabs>
        <w:ind w:left="4560" w:hanging="1080"/>
      </w:pPr>
      <w:rPr>
        <w:rFonts w:hint="default"/>
      </w:rPr>
    </w:lvl>
    <w:lvl w:ilvl="5">
      <w:start w:val="1"/>
      <w:numFmt w:val="decimal"/>
      <w:lvlText w:val="%1.%2.%3.%4.%5.%6."/>
      <w:lvlJc w:val="left"/>
      <w:pPr>
        <w:tabs>
          <w:tab w:val="num" w:pos="0"/>
        </w:tabs>
        <w:ind w:left="5340" w:hanging="1080"/>
      </w:pPr>
      <w:rPr>
        <w:rFonts w:hint="default"/>
      </w:rPr>
    </w:lvl>
    <w:lvl w:ilvl="6">
      <w:start w:val="1"/>
      <w:numFmt w:val="decimal"/>
      <w:lvlText w:val="%1.%2.%3.%4.%5.%6.%7."/>
      <w:lvlJc w:val="left"/>
      <w:pPr>
        <w:tabs>
          <w:tab w:val="num" w:pos="0"/>
        </w:tabs>
        <w:ind w:left="6480" w:hanging="1440"/>
      </w:pPr>
      <w:rPr>
        <w:rFonts w:hint="default"/>
      </w:rPr>
    </w:lvl>
    <w:lvl w:ilvl="7">
      <w:start w:val="1"/>
      <w:numFmt w:val="decimal"/>
      <w:lvlText w:val="%1.%2.%3.%4.%5.%6.%7.%8."/>
      <w:lvlJc w:val="left"/>
      <w:pPr>
        <w:tabs>
          <w:tab w:val="num" w:pos="0"/>
        </w:tabs>
        <w:ind w:left="7260" w:hanging="1440"/>
      </w:pPr>
      <w:rPr>
        <w:rFonts w:hint="default"/>
      </w:rPr>
    </w:lvl>
    <w:lvl w:ilvl="8">
      <w:start w:val="1"/>
      <w:numFmt w:val="decimal"/>
      <w:lvlText w:val="%1.%2.%3.%4.%5.%6.%7.%8.%9."/>
      <w:lvlJc w:val="left"/>
      <w:pPr>
        <w:tabs>
          <w:tab w:val="num" w:pos="0"/>
        </w:tabs>
        <w:ind w:left="8400" w:hanging="1800"/>
      </w:pPr>
      <w:rPr>
        <w:rFonts w:hint="default"/>
      </w:rPr>
    </w:lvl>
  </w:abstractNum>
  <w:abstractNum w:abstractNumId="34" w15:restartNumberingAfterBreak="0">
    <w:nsid w:val="00000023"/>
    <w:multiLevelType w:val="singleLevel"/>
    <w:tmpl w:val="00000023"/>
    <w:name w:val="WW8Num46"/>
    <w:lvl w:ilvl="0">
      <w:start w:val="1"/>
      <w:numFmt w:val="decimal"/>
      <w:lvlText w:val="%1)"/>
      <w:lvlJc w:val="left"/>
      <w:pPr>
        <w:tabs>
          <w:tab w:val="num" w:pos="0"/>
        </w:tabs>
        <w:ind w:left="1080" w:hanging="360"/>
      </w:pPr>
      <w:rPr>
        <w:rFonts w:hint="default"/>
      </w:rPr>
    </w:lvl>
  </w:abstractNum>
  <w:abstractNum w:abstractNumId="35" w15:restartNumberingAfterBreak="0">
    <w:nsid w:val="00000024"/>
    <w:multiLevelType w:val="singleLevel"/>
    <w:tmpl w:val="00000024"/>
    <w:name w:val="WW8Num47"/>
    <w:lvl w:ilvl="0">
      <w:start w:val="1"/>
      <w:numFmt w:val="bullet"/>
      <w:lvlText w:val=""/>
      <w:lvlJc w:val="left"/>
      <w:pPr>
        <w:tabs>
          <w:tab w:val="num" w:pos="0"/>
        </w:tabs>
        <w:ind w:left="1259" w:hanging="360"/>
      </w:pPr>
      <w:rPr>
        <w:rFonts w:ascii="Symbol" w:hAnsi="Symbol" w:cs="Symbol" w:hint="default"/>
        <w:color w:val="000000"/>
        <w:sz w:val="18"/>
      </w:rPr>
    </w:lvl>
  </w:abstractNum>
  <w:abstractNum w:abstractNumId="36" w15:restartNumberingAfterBreak="0">
    <w:nsid w:val="00000025"/>
    <w:multiLevelType w:val="singleLevel"/>
    <w:tmpl w:val="00000025"/>
    <w:name w:val="WW8Num48"/>
    <w:lvl w:ilvl="0">
      <w:start w:val="1"/>
      <w:numFmt w:val="bullet"/>
      <w:lvlText w:val=""/>
      <w:lvlJc w:val="left"/>
      <w:pPr>
        <w:tabs>
          <w:tab w:val="num" w:pos="780"/>
        </w:tabs>
        <w:ind w:left="780" w:hanging="360"/>
      </w:pPr>
      <w:rPr>
        <w:rFonts w:ascii="Symbol" w:hAnsi="Symbol" w:cs="Symbol" w:hint="default"/>
      </w:rPr>
    </w:lvl>
  </w:abstractNum>
  <w:abstractNum w:abstractNumId="37" w15:restartNumberingAfterBreak="0">
    <w:nsid w:val="00000026"/>
    <w:multiLevelType w:val="singleLevel"/>
    <w:tmpl w:val="00000026"/>
    <w:name w:val="WW8Num49"/>
    <w:lvl w:ilvl="0">
      <w:start w:val="1"/>
      <w:numFmt w:val="bullet"/>
      <w:lvlText w:val=""/>
      <w:lvlJc w:val="left"/>
      <w:pPr>
        <w:tabs>
          <w:tab w:val="num" w:pos="1429"/>
        </w:tabs>
        <w:ind w:left="1429" w:hanging="360"/>
      </w:pPr>
      <w:rPr>
        <w:rFonts w:ascii="Symbol" w:hAnsi="Symbol" w:cs="Symbol" w:hint="default"/>
      </w:rPr>
    </w:lvl>
  </w:abstractNum>
  <w:abstractNum w:abstractNumId="38" w15:restartNumberingAfterBreak="0">
    <w:nsid w:val="00000027"/>
    <w:multiLevelType w:val="singleLevel"/>
    <w:tmpl w:val="00000027"/>
    <w:name w:val="WW8Num50"/>
    <w:lvl w:ilvl="0">
      <w:start w:val="1"/>
      <w:numFmt w:val="bullet"/>
      <w:lvlText w:val=""/>
      <w:lvlJc w:val="left"/>
      <w:pPr>
        <w:tabs>
          <w:tab w:val="num" w:pos="720"/>
        </w:tabs>
        <w:ind w:left="720" w:hanging="360"/>
      </w:pPr>
      <w:rPr>
        <w:rFonts w:ascii="Symbol" w:hAnsi="Symbol" w:cs="Symbol" w:hint="default"/>
      </w:rPr>
    </w:lvl>
  </w:abstractNum>
  <w:abstractNum w:abstractNumId="39" w15:restartNumberingAfterBreak="0">
    <w:nsid w:val="00000028"/>
    <w:multiLevelType w:val="singleLevel"/>
    <w:tmpl w:val="00000028"/>
    <w:name w:val="WW8Num51"/>
    <w:lvl w:ilvl="0">
      <w:start w:val="1"/>
      <w:numFmt w:val="bullet"/>
      <w:lvlText w:val=""/>
      <w:lvlJc w:val="left"/>
      <w:pPr>
        <w:tabs>
          <w:tab w:val="num" w:pos="720"/>
        </w:tabs>
        <w:ind w:left="720" w:hanging="360"/>
      </w:pPr>
      <w:rPr>
        <w:rFonts w:ascii="Symbol" w:hAnsi="Symbol" w:cs="Symbol" w:hint="default"/>
      </w:rPr>
    </w:lvl>
  </w:abstractNum>
  <w:abstractNum w:abstractNumId="40" w15:restartNumberingAfterBreak="0">
    <w:nsid w:val="00000029"/>
    <w:multiLevelType w:val="singleLevel"/>
    <w:tmpl w:val="00000029"/>
    <w:name w:val="WW8Num52"/>
    <w:lvl w:ilvl="0">
      <w:start w:val="1"/>
      <w:numFmt w:val="bullet"/>
      <w:lvlText w:val=""/>
      <w:lvlJc w:val="left"/>
      <w:pPr>
        <w:tabs>
          <w:tab w:val="num" w:pos="1440"/>
        </w:tabs>
        <w:ind w:left="1440" w:hanging="360"/>
      </w:pPr>
      <w:rPr>
        <w:rFonts w:ascii="Symbol" w:hAnsi="Symbol" w:cs="Symbol" w:hint="default"/>
      </w:rPr>
    </w:lvl>
  </w:abstractNum>
  <w:abstractNum w:abstractNumId="41" w15:restartNumberingAfterBreak="0">
    <w:nsid w:val="0000002A"/>
    <w:multiLevelType w:val="singleLevel"/>
    <w:tmpl w:val="0000002A"/>
    <w:name w:val="WW8Num53"/>
    <w:lvl w:ilvl="0">
      <w:start w:val="1"/>
      <w:numFmt w:val="bullet"/>
      <w:lvlText w:val=""/>
      <w:lvlJc w:val="left"/>
      <w:pPr>
        <w:tabs>
          <w:tab w:val="num" w:pos="0"/>
        </w:tabs>
        <w:ind w:left="720" w:hanging="360"/>
      </w:pPr>
      <w:rPr>
        <w:rFonts w:ascii="Symbol" w:hAnsi="Symbol" w:cs="Symbol" w:hint="default"/>
      </w:rPr>
    </w:lvl>
  </w:abstractNum>
  <w:abstractNum w:abstractNumId="42" w15:restartNumberingAfterBreak="0">
    <w:nsid w:val="0000002B"/>
    <w:multiLevelType w:val="multilevel"/>
    <w:tmpl w:val="0000002B"/>
    <w:name w:val="WW8Num54"/>
    <w:lvl w:ilvl="0">
      <w:start w:val="1"/>
      <w:numFmt w:val="decimal"/>
      <w:lvlText w:val="%1."/>
      <w:lvlJc w:val="left"/>
      <w:pPr>
        <w:tabs>
          <w:tab w:val="num" w:pos="947"/>
        </w:tabs>
        <w:ind w:left="0" w:firstLine="0"/>
      </w:pPr>
      <w:rPr>
        <w:rFonts w:hint="default"/>
      </w:rPr>
    </w:lvl>
    <w:lvl w:ilvl="1">
      <w:start w:val="4"/>
      <w:numFmt w:val="decimal"/>
      <w:lvlText w:val="%1.%2."/>
      <w:lvlJc w:val="left"/>
      <w:pPr>
        <w:tabs>
          <w:tab w:val="num" w:pos="0"/>
        </w:tabs>
        <w:ind w:left="1069" w:hanging="360"/>
      </w:pPr>
      <w:rPr>
        <w:rFonts w:hint="default"/>
      </w:rPr>
    </w:lvl>
    <w:lvl w:ilvl="2">
      <w:start w:val="1"/>
      <w:numFmt w:val="decimal"/>
      <w:lvlText w:val="%1.%2.%3."/>
      <w:lvlJc w:val="left"/>
      <w:pPr>
        <w:tabs>
          <w:tab w:val="num" w:pos="0"/>
        </w:tabs>
        <w:ind w:left="2138" w:hanging="720"/>
      </w:pPr>
      <w:rPr>
        <w:rFonts w:hint="default"/>
      </w:rPr>
    </w:lvl>
    <w:lvl w:ilvl="3">
      <w:start w:val="1"/>
      <w:numFmt w:val="decimal"/>
      <w:lvlText w:val="%1.%2.%3.%4."/>
      <w:lvlJc w:val="left"/>
      <w:pPr>
        <w:tabs>
          <w:tab w:val="num" w:pos="0"/>
        </w:tabs>
        <w:ind w:left="2847" w:hanging="720"/>
      </w:pPr>
      <w:rPr>
        <w:rFonts w:hint="default"/>
      </w:rPr>
    </w:lvl>
    <w:lvl w:ilvl="4">
      <w:start w:val="1"/>
      <w:numFmt w:val="decimal"/>
      <w:lvlText w:val="%1.%2.%3.%4.%5."/>
      <w:lvlJc w:val="left"/>
      <w:pPr>
        <w:tabs>
          <w:tab w:val="num" w:pos="0"/>
        </w:tabs>
        <w:ind w:left="3916" w:hanging="1080"/>
      </w:pPr>
      <w:rPr>
        <w:rFonts w:hint="default"/>
      </w:rPr>
    </w:lvl>
    <w:lvl w:ilvl="5">
      <w:start w:val="1"/>
      <w:numFmt w:val="decimal"/>
      <w:lvlText w:val="%1.%2.%3.%4.%5.%6."/>
      <w:lvlJc w:val="left"/>
      <w:pPr>
        <w:tabs>
          <w:tab w:val="num" w:pos="0"/>
        </w:tabs>
        <w:ind w:left="4625" w:hanging="1080"/>
      </w:pPr>
      <w:rPr>
        <w:rFonts w:hint="default"/>
      </w:rPr>
    </w:lvl>
    <w:lvl w:ilvl="6">
      <w:start w:val="1"/>
      <w:numFmt w:val="decimal"/>
      <w:lvlText w:val="%1.%2.%3.%4.%5.%6.%7."/>
      <w:lvlJc w:val="left"/>
      <w:pPr>
        <w:tabs>
          <w:tab w:val="num" w:pos="0"/>
        </w:tabs>
        <w:ind w:left="5694" w:hanging="1440"/>
      </w:pPr>
      <w:rPr>
        <w:rFonts w:hint="default"/>
      </w:rPr>
    </w:lvl>
    <w:lvl w:ilvl="7">
      <w:start w:val="1"/>
      <w:numFmt w:val="decimal"/>
      <w:lvlText w:val="%1.%2.%3.%4.%5.%6.%7.%8."/>
      <w:lvlJc w:val="left"/>
      <w:pPr>
        <w:tabs>
          <w:tab w:val="num" w:pos="0"/>
        </w:tabs>
        <w:ind w:left="6403" w:hanging="1440"/>
      </w:pPr>
      <w:rPr>
        <w:rFonts w:hint="default"/>
      </w:rPr>
    </w:lvl>
    <w:lvl w:ilvl="8">
      <w:start w:val="1"/>
      <w:numFmt w:val="decimal"/>
      <w:lvlText w:val="%1.%2.%3.%4.%5.%6.%7.%8.%9."/>
      <w:lvlJc w:val="left"/>
      <w:pPr>
        <w:tabs>
          <w:tab w:val="num" w:pos="0"/>
        </w:tabs>
        <w:ind w:left="7472" w:hanging="1800"/>
      </w:pPr>
      <w:rPr>
        <w:rFonts w:hint="default"/>
      </w:rPr>
    </w:lvl>
  </w:abstractNum>
  <w:abstractNum w:abstractNumId="43" w15:restartNumberingAfterBreak="0">
    <w:nsid w:val="0000002C"/>
    <w:multiLevelType w:val="singleLevel"/>
    <w:tmpl w:val="0000002C"/>
    <w:name w:val="WW8Num55"/>
    <w:lvl w:ilvl="0">
      <w:start w:val="1"/>
      <w:numFmt w:val="decimal"/>
      <w:lvlText w:val="%1."/>
      <w:lvlJc w:val="left"/>
      <w:pPr>
        <w:tabs>
          <w:tab w:val="num" w:pos="720"/>
        </w:tabs>
        <w:ind w:left="720" w:hanging="360"/>
      </w:pPr>
      <w:rPr>
        <w:rFonts w:hint="default"/>
      </w:rPr>
    </w:lvl>
  </w:abstractNum>
  <w:abstractNum w:abstractNumId="44" w15:restartNumberingAfterBreak="0">
    <w:nsid w:val="0000002D"/>
    <w:multiLevelType w:val="multilevel"/>
    <w:tmpl w:val="0000002D"/>
    <w:name w:val="WW8Num56"/>
    <w:lvl w:ilvl="0">
      <w:start w:val="1"/>
      <w:numFmt w:val="decimal"/>
      <w:lvlText w:val="%1."/>
      <w:lvlJc w:val="left"/>
      <w:pPr>
        <w:tabs>
          <w:tab w:val="num" w:pos="0"/>
        </w:tabs>
        <w:ind w:left="735" w:hanging="375"/>
      </w:pPr>
      <w:rPr>
        <w:rFonts w:hint="default"/>
        <w:b/>
        <w:color w:val="548DD4"/>
      </w:rPr>
    </w:lvl>
    <w:lvl w:ilvl="1">
      <w:start w:val="3"/>
      <w:numFmt w:val="decimal"/>
      <w:lvlText w:val="%1.%2."/>
      <w:lvlJc w:val="left"/>
      <w:pPr>
        <w:tabs>
          <w:tab w:val="num" w:pos="0"/>
        </w:tabs>
        <w:ind w:left="1080" w:hanging="720"/>
      </w:pPr>
      <w:rPr>
        <w:rFonts w:hint="default"/>
      </w:rPr>
    </w:lvl>
    <w:lvl w:ilvl="2">
      <w:start w:val="8"/>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440" w:hanging="108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800" w:hanging="1440"/>
      </w:pPr>
      <w:rPr>
        <w:rFonts w:hint="default"/>
      </w:rPr>
    </w:lvl>
    <w:lvl w:ilvl="6">
      <w:start w:val="1"/>
      <w:numFmt w:val="decimal"/>
      <w:lvlText w:val="%1.%2.%3.%4.%5.%6.%7."/>
      <w:lvlJc w:val="left"/>
      <w:pPr>
        <w:tabs>
          <w:tab w:val="num" w:pos="0"/>
        </w:tabs>
        <w:ind w:left="2160" w:hanging="1800"/>
      </w:pPr>
      <w:rPr>
        <w:rFonts w:hint="default"/>
      </w:rPr>
    </w:lvl>
    <w:lvl w:ilvl="7">
      <w:start w:val="1"/>
      <w:numFmt w:val="decimal"/>
      <w:lvlText w:val="%1.%2.%3.%4.%5.%6.%7.%8."/>
      <w:lvlJc w:val="left"/>
      <w:pPr>
        <w:tabs>
          <w:tab w:val="num" w:pos="0"/>
        </w:tabs>
        <w:ind w:left="2160" w:hanging="1800"/>
      </w:pPr>
      <w:rPr>
        <w:rFonts w:hint="default"/>
      </w:rPr>
    </w:lvl>
    <w:lvl w:ilvl="8">
      <w:start w:val="1"/>
      <w:numFmt w:val="decimal"/>
      <w:lvlText w:val="%1.%2.%3.%4.%5.%6.%7.%8.%9."/>
      <w:lvlJc w:val="left"/>
      <w:pPr>
        <w:tabs>
          <w:tab w:val="num" w:pos="0"/>
        </w:tabs>
        <w:ind w:left="2520" w:hanging="2160"/>
      </w:pPr>
      <w:rPr>
        <w:rFonts w:hint="default"/>
      </w:rPr>
    </w:lvl>
  </w:abstractNum>
  <w:abstractNum w:abstractNumId="45" w15:restartNumberingAfterBreak="0">
    <w:nsid w:val="0000002E"/>
    <w:multiLevelType w:val="singleLevel"/>
    <w:tmpl w:val="0000002E"/>
    <w:name w:val="WW8Num57"/>
    <w:lvl w:ilvl="0">
      <w:start w:val="1"/>
      <w:numFmt w:val="bullet"/>
      <w:lvlText w:val=""/>
      <w:lvlJc w:val="left"/>
      <w:pPr>
        <w:tabs>
          <w:tab w:val="num" w:pos="0"/>
        </w:tabs>
        <w:ind w:left="786" w:hanging="360"/>
      </w:pPr>
      <w:rPr>
        <w:rFonts w:ascii="Symbol" w:hAnsi="Symbol" w:cs="Symbol" w:hint="default"/>
      </w:rPr>
    </w:lvl>
  </w:abstractNum>
  <w:abstractNum w:abstractNumId="46" w15:restartNumberingAfterBreak="0">
    <w:nsid w:val="0000002F"/>
    <w:multiLevelType w:val="multilevel"/>
    <w:tmpl w:val="0000002F"/>
    <w:name w:val="WW8Num58"/>
    <w:lvl w:ilvl="0">
      <w:start w:val="1"/>
      <w:numFmt w:val="decimal"/>
      <w:lvlText w:val="%1."/>
      <w:lvlJc w:val="left"/>
      <w:pPr>
        <w:tabs>
          <w:tab w:val="num" w:pos="0"/>
        </w:tabs>
        <w:ind w:left="720" w:hanging="360"/>
      </w:pPr>
      <w:rPr>
        <w:rFonts w:cs="Tahoma" w:hint="default"/>
        <w:sz w:val="22"/>
      </w:rPr>
    </w:lvl>
    <w:lvl w:ilvl="1">
      <w:start w:val="1"/>
      <w:numFmt w:val="decimal"/>
      <w:lvlText w:val="%1.%2."/>
      <w:lvlJc w:val="left"/>
      <w:pPr>
        <w:tabs>
          <w:tab w:val="num" w:pos="0"/>
        </w:tabs>
        <w:ind w:left="1080" w:hanging="720"/>
      </w:pPr>
      <w:rPr>
        <w:rFonts w:cs="Tahoma" w:hint="default"/>
        <w:b w:val="0"/>
        <w:sz w:val="26"/>
      </w:rPr>
    </w:lvl>
    <w:lvl w:ilvl="2">
      <w:start w:val="1"/>
      <w:numFmt w:val="decimal"/>
      <w:lvlText w:val="%1.%2.%3."/>
      <w:lvlJc w:val="left"/>
      <w:pPr>
        <w:tabs>
          <w:tab w:val="num" w:pos="0"/>
        </w:tabs>
        <w:ind w:left="1080" w:hanging="720"/>
      </w:pPr>
      <w:rPr>
        <w:rFonts w:cs="Tahoma" w:hint="default"/>
        <w:b w:val="0"/>
        <w:sz w:val="26"/>
      </w:rPr>
    </w:lvl>
    <w:lvl w:ilvl="3">
      <w:start w:val="1"/>
      <w:numFmt w:val="decimal"/>
      <w:lvlText w:val="%1.%2.%3.%4."/>
      <w:lvlJc w:val="left"/>
      <w:pPr>
        <w:tabs>
          <w:tab w:val="num" w:pos="0"/>
        </w:tabs>
        <w:ind w:left="1440" w:hanging="1080"/>
      </w:pPr>
      <w:rPr>
        <w:rFonts w:cs="Tahoma" w:hint="default"/>
        <w:b w:val="0"/>
        <w:sz w:val="26"/>
      </w:rPr>
    </w:lvl>
    <w:lvl w:ilvl="4">
      <w:start w:val="1"/>
      <w:numFmt w:val="decimal"/>
      <w:lvlText w:val="%1.%2.%3.%4.%5."/>
      <w:lvlJc w:val="left"/>
      <w:pPr>
        <w:tabs>
          <w:tab w:val="num" w:pos="0"/>
        </w:tabs>
        <w:ind w:left="1440" w:hanging="1080"/>
      </w:pPr>
      <w:rPr>
        <w:rFonts w:cs="Tahoma" w:hint="default"/>
        <w:b w:val="0"/>
        <w:sz w:val="26"/>
      </w:rPr>
    </w:lvl>
    <w:lvl w:ilvl="5">
      <w:start w:val="1"/>
      <w:numFmt w:val="decimal"/>
      <w:lvlText w:val="%1.%2.%3.%4.%5.%6."/>
      <w:lvlJc w:val="left"/>
      <w:pPr>
        <w:tabs>
          <w:tab w:val="num" w:pos="0"/>
        </w:tabs>
        <w:ind w:left="1800" w:hanging="1440"/>
      </w:pPr>
      <w:rPr>
        <w:rFonts w:cs="Tahoma" w:hint="default"/>
        <w:b w:val="0"/>
        <w:sz w:val="26"/>
      </w:rPr>
    </w:lvl>
    <w:lvl w:ilvl="6">
      <w:start w:val="1"/>
      <w:numFmt w:val="decimal"/>
      <w:lvlText w:val="%1.%2.%3.%4.%5.%6.%7."/>
      <w:lvlJc w:val="left"/>
      <w:pPr>
        <w:tabs>
          <w:tab w:val="num" w:pos="0"/>
        </w:tabs>
        <w:ind w:left="2160" w:hanging="1800"/>
      </w:pPr>
      <w:rPr>
        <w:rFonts w:cs="Tahoma" w:hint="default"/>
        <w:b w:val="0"/>
        <w:sz w:val="26"/>
      </w:rPr>
    </w:lvl>
    <w:lvl w:ilvl="7">
      <w:start w:val="1"/>
      <w:numFmt w:val="decimal"/>
      <w:lvlText w:val="%1.%2.%3.%4.%5.%6.%7.%8."/>
      <w:lvlJc w:val="left"/>
      <w:pPr>
        <w:tabs>
          <w:tab w:val="num" w:pos="0"/>
        </w:tabs>
        <w:ind w:left="2160" w:hanging="1800"/>
      </w:pPr>
      <w:rPr>
        <w:rFonts w:cs="Tahoma" w:hint="default"/>
        <w:b w:val="0"/>
        <w:sz w:val="26"/>
      </w:rPr>
    </w:lvl>
    <w:lvl w:ilvl="8">
      <w:start w:val="1"/>
      <w:numFmt w:val="decimal"/>
      <w:lvlText w:val="%1.%2.%3.%4.%5.%6.%7.%8.%9."/>
      <w:lvlJc w:val="left"/>
      <w:pPr>
        <w:tabs>
          <w:tab w:val="num" w:pos="0"/>
        </w:tabs>
        <w:ind w:left="2520" w:hanging="2160"/>
      </w:pPr>
      <w:rPr>
        <w:rFonts w:cs="Tahoma" w:hint="default"/>
        <w:b w:val="0"/>
        <w:sz w:val="26"/>
      </w:rPr>
    </w:lvl>
  </w:abstractNum>
  <w:abstractNum w:abstractNumId="47" w15:restartNumberingAfterBreak="0">
    <w:nsid w:val="00000030"/>
    <w:multiLevelType w:val="singleLevel"/>
    <w:tmpl w:val="00000030"/>
    <w:name w:val="WW8Num59"/>
    <w:lvl w:ilvl="0">
      <w:start w:val="1"/>
      <w:numFmt w:val="bullet"/>
      <w:lvlText w:val=""/>
      <w:lvlJc w:val="left"/>
      <w:pPr>
        <w:tabs>
          <w:tab w:val="num" w:pos="0"/>
        </w:tabs>
        <w:ind w:left="1259" w:hanging="360"/>
      </w:pPr>
      <w:rPr>
        <w:rFonts w:ascii="Symbol" w:hAnsi="Symbol" w:cs="Symbol" w:hint="default"/>
      </w:rPr>
    </w:lvl>
  </w:abstractNum>
  <w:abstractNum w:abstractNumId="48" w15:restartNumberingAfterBreak="0">
    <w:nsid w:val="00000031"/>
    <w:multiLevelType w:val="singleLevel"/>
    <w:tmpl w:val="00000031"/>
    <w:name w:val="WW8Num60"/>
    <w:lvl w:ilvl="0">
      <w:start w:val="1"/>
      <w:numFmt w:val="bullet"/>
      <w:lvlText w:val=""/>
      <w:lvlJc w:val="left"/>
      <w:pPr>
        <w:tabs>
          <w:tab w:val="num" w:pos="1500"/>
        </w:tabs>
        <w:ind w:left="1500" w:hanging="360"/>
      </w:pPr>
      <w:rPr>
        <w:rFonts w:ascii="Symbol" w:hAnsi="Symbol" w:cs="Symbol" w:hint="default"/>
      </w:rPr>
    </w:lvl>
  </w:abstractNum>
  <w:abstractNum w:abstractNumId="49" w15:restartNumberingAfterBreak="0">
    <w:nsid w:val="00000032"/>
    <w:multiLevelType w:val="singleLevel"/>
    <w:tmpl w:val="00000032"/>
    <w:name w:val="WW8Num61"/>
    <w:lvl w:ilvl="0">
      <w:start w:val="1"/>
      <w:numFmt w:val="decimal"/>
      <w:lvlText w:val="%1."/>
      <w:lvlJc w:val="left"/>
      <w:pPr>
        <w:tabs>
          <w:tab w:val="num" w:pos="1429"/>
        </w:tabs>
        <w:ind w:left="1429" w:hanging="360"/>
      </w:pPr>
    </w:lvl>
  </w:abstractNum>
  <w:abstractNum w:abstractNumId="50" w15:restartNumberingAfterBreak="0">
    <w:nsid w:val="00000033"/>
    <w:multiLevelType w:val="singleLevel"/>
    <w:tmpl w:val="00000033"/>
    <w:name w:val="WW8Num62"/>
    <w:lvl w:ilvl="0">
      <w:start w:val="1"/>
      <w:numFmt w:val="bullet"/>
      <w:lvlText w:val=""/>
      <w:lvlJc w:val="left"/>
      <w:pPr>
        <w:tabs>
          <w:tab w:val="num" w:pos="0"/>
        </w:tabs>
        <w:ind w:left="1440" w:hanging="360"/>
      </w:pPr>
      <w:rPr>
        <w:rFonts w:ascii="Symbol" w:hAnsi="Symbol" w:cs="Symbol" w:hint="default"/>
      </w:rPr>
    </w:lvl>
  </w:abstractNum>
  <w:abstractNum w:abstractNumId="51" w15:restartNumberingAfterBreak="0">
    <w:nsid w:val="00000034"/>
    <w:multiLevelType w:val="singleLevel"/>
    <w:tmpl w:val="00000034"/>
    <w:name w:val="WW8Num63"/>
    <w:lvl w:ilvl="0">
      <w:start w:val="1"/>
      <w:numFmt w:val="decimal"/>
      <w:lvlText w:val="%1)"/>
      <w:lvlJc w:val="left"/>
      <w:pPr>
        <w:tabs>
          <w:tab w:val="num" w:pos="0"/>
        </w:tabs>
        <w:ind w:left="1080" w:hanging="360"/>
      </w:pPr>
      <w:rPr>
        <w:rFonts w:hint="default"/>
      </w:rPr>
    </w:lvl>
  </w:abstractNum>
  <w:abstractNum w:abstractNumId="52" w15:restartNumberingAfterBreak="0">
    <w:nsid w:val="00000041"/>
    <w:multiLevelType w:val="multilevel"/>
    <w:tmpl w:val="00000041"/>
    <w:name w:val="WW8Num6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3" w15:restartNumberingAfterBreak="0">
    <w:nsid w:val="09B45EB2"/>
    <w:multiLevelType w:val="hybridMultilevel"/>
    <w:tmpl w:val="2282225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2EDF5616"/>
    <w:multiLevelType w:val="hybridMultilevel"/>
    <w:tmpl w:val="BBBEF85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3DE06874"/>
    <w:multiLevelType w:val="hybridMultilevel"/>
    <w:tmpl w:val="CF60108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6" w15:restartNumberingAfterBreak="0">
    <w:nsid w:val="3EF91218"/>
    <w:multiLevelType w:val="multilevel"/>
    <w:tmpl w:val="95F43918"/>
    <w:lvl w:ilvl="0">
      <w:start w:val="2"/>
      <w:numFmt w:val="decimal"/>
      <w:lvlText w:val="%1."/>
      <w:lvlJc w:val="left"/>
      <w:pPr>
        <w:ind w:left="675" w:hanging="675"/>
      </w:pPr>
      <w:rPr>
        <w:rFonts w:hint="default"/>
      </w:rPr>
    </w:lvl>
    <w:lvl w:ilvl="1">
      <w:start w:val="3"/>
      <w:numFmt w:val="decimal"/>
      <w:lvlText w:val="%1.%2."/>
      <w:lvlJc w:val="left"/>
      <w:pPr>
        <w:ind w:left="933" w:hanging="720"/>
      </w:pPr>
      <w:rPr>
        <w:rFonts w:hint="default"/>
      </w:rPr>
    </w:lvl>
    <w:lvl w:ilvl="2">
      <w:start w:val="7"/>
      <w:numFmt w:val="decimal"/>
      <w:lvlText w:val="%1.%2.%3."/>
      <w:lvlJc w:val="left"/>
      <w:pPr>
        <w:ind w:left="1146"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57" w15:restartNumberingAfterBreak="0">
    <w:nsid w:val="69B21AAE"/>
    <w:multiLevelType w:val="hybridMultilevel"/>
    <w:tmpl w:val="F5460D6C"/>
    <w:lvl w:ilvl="0" w:tplc="47DAE066">
      <w:start w:val="1"/>
      <w:numFmt w:val="decimal"/>
      <w:lvlText w:val="%1."/>
      <w:lvlJc w:val="left"/>
      <w:pPr>
        <w:ind w:left="735" w:hanging="375"/>
      </w:pPr>
      <w:rPr>
        <w:rFonts w:hint="default"/>
        <w:b/>
        <w:color w:val="548DD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9E667F1"/>
    <w:multiLevelType w:val="hybridMultilevel"/>
    <w:tmpl w:val="C99AA28A"/>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54"/>
  </w:num>
  <w:num w:numId="14">
    <w:abstractNumId w:val="55"/>
  </w:num>
  <w:num w:numId="15">
    <w:abstractNumId w:val="53"/>
  </w:num>
  <w:num w:numId="16">
    <w:abstractNumId w:val="19"/>
  </w:num>
  <w:num w:numId="17">
    <w:abstractNumId w:val="18"/>
  </w:num>
  <w:num w:numId="18">
    <w:abstractNumId w:val="24"/>
  </w:num>
  <w:num w:numId="19">
    <w:abstractNumId w:val="56"/>
  </w:num>
  <w:num w:numId="20">
    <w:abstractNumId w:val="57"/>
  </w:num>
  <w:num w:numId="21">
    <w:abstractNumId w:val="58"/>
  </w:num>
  <w:num w:numId="22">
    <w:abstractNumId w:val="12"/>
  </w:num>
  <w:num w:numId="23">
    <w:abstractNumId w:val="13"/>
  </w:num>
  <w:num w:numId="24">
    <w:abstractNumId w:val="14"/>
  </w:num>
  <w:num w:numId="25">
    <w:abstractNumId w:val="15"/>
  </w:num>
  <w:num w:numId="26">
    <w:abstractNumId w:val="16"/>
  </w:num>
  <w:num w:numId="27">
    <w:abstractNumId w:val="17"/>
  </w:num>
  <w:num w:numId="28">
    <w:abstractNumId w:val="20"/>
  </w:num>
  <w:num w:numId="29">
    <w:abstractNumId w:val="21"/>
  </w:num>
  <w:num w:numId="30">
    <w:abstractNumId w:val="22"/>
  </w:num>
  <w:num w:numId="31">
    <w:abstractNumId w:val="23"/>
  </w:num>
  <w:num w:numId="32">
    <w:abstractNumId w:val="25"/>
  </w:num>
  <w:num w:numId="33">
    <w:abstractNumId w:val="26"/>
  </w:num>
  <w:num w:numId="34">
    <w:abstractNumId w:val="27"/>
  </w:num>
  <w:num w:numId="35">
    <w:abstractNumId w:val="28"/>
  </w:num>
  <w:num w:numId="36">
    <w:abstractNumId w:val="29"/>
  </w:num>
  <w:num w:numId="37">
    <w:abstractNumId w:val="30"/>
  </w:num>
  <w:num w:numId="38">
    <w:abstractNumId w:val="31"/>
  </w:num>
  <w:num w:numId="39">
    <w:abstractNumId w:val="32"/>
  </w:num>
  <w:num w:numId="40">
    <w:abstractNumId w:val="33"/>
  </w:num>
  <w:num w:numId="41">
    <w:abstractNumId w:val="34"/>
  </w:num>
  <w:num w:numId="42">
    <w:abstractNumId w:val="35"/>
  </w:num>
  <w:num w:numId="43">
    <w:abstractNumId w:val="36"/>
  </w:num>
  <w:num w:numId="44">
    <w:abstractNumId w:val="37"/>
  </w:num>
  <w:num w:numId="45">
    <w:abstractNumId w:val="38"/>
  </w:num>
  <w:num w:numId="46">
    <w:abstractNumId w:val="39"/>
  </w:num>
  <w:num w:numId="47">
    <w:abstractNumId w:val="40"/>
  </w:num>
  <w:num w:numId="48">
    <w:abstractNumId w:val="41"/>
  </w:num>
  <w:num w:numId="49">
    <w:abstractNumId w:val="42"/>
  </w:num>
  <w:num w:numId="50">
    <w:abstractNumId w:val="43"/>
  </w:num>
  <w:num w:numId="51">
    <w:abstractNumId w:val="44"/>
  </w:num>
  <w:num w:numId="52">
    <w:abstractNumId w:val="45"/>
  </w:num>
  <w:num w:numId="53">
    <w:abstractNumId w:val="46"/>
  </w:num>
  <w:num w:numId="54">
    <w:abstractNumId w:val="47"/>
  </w:num>
  <w:num w:numId="55">
    <w:abstractNumId w:val="48"/>
  </w:num>
  <w:num w:numId="56">
    <w:abstractNumId w:val="49"/>
  </w:num>
  <w:num w:numId="57">
    <w:abstractNumId w:val="50"/>
  </w:num>
  <w:num w:numId="58">
    <w:abstractNumId w:val="5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08"/>
  <w:drawingGridHorizontalSpacing w:val="120"/>
  <w:drawingGridVerticalSpacing w:val="163"/>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62230"/>
    <w:rsid w:val="0003241B"/>
    <w:rsid w:val="00035206"/>
    <w:rsid w:val="00062C2D"/>
    <w:rsid w:val="000676C7"/>
    <w:rsid w:val="000744C8"/>
    <w:rsid w:val="000859C7"/>
    <w:rsid w:val="00090734"/>
    <w:rsid w:val="000B23A6"/>
    <w:rsid w:val="000C5D86"/>
    <w:rsid w:val="000D29EE"/>
    <w:rsid w:val="00103BE5"/>
    <w:rsid w:val="00116CBF"/>
    <w:rsid w:val="00130B0B"/>
    <w:rsid w:val="00136005"/>
    <w:rsid w:val="001401C1"/>
    <w:rsid w:val="001434E4"/>
    <w:rsid w:val="00146F15"/>
    <w:rsid w:val="0015285E"/>
    <w:rsid w:val="0015384A"/>
    <w:rsid w:val="00194803"/>
    <w:rsid w:val="001B3887"/>
    <w:rsid w:val="001B4E46"/>
    <w:rsid w:val="001D4D71"/>
    <w:rsid w:val="001D61C7"/>
    <w:rsid w:val="002057D4"/>
    <w:rsid w:val="00220330"/>
    <w:rsid w:val="00222A93"/>
    <w:rsid w:val="00241D69"/>
    <w:rsid w:val="00244750"/>
    <w:rsid w:val="00262290"/>
    <w:rsid w:val="00262B9E"/>
    <w:rsid w:val="00276C53"/>
    <w:rsid w:val="002B0122"/>
    <w:rsid w:val="002B7C77"/>
    <w:rsid w:val="002D2A66"/>
    <w:rsid w:val="00310E41"/>
    <w:rsid w:val="00312463"/>
    <w:rsid w:val="003201DB"/>
    <w:rsid w:val="00324799"/>
    <w:rsid w:val="00330AFA"/>
    <w:rsid w:val="00345C8E"/>
    <w:rsid w:val="00362230"/>
    <w:rsid w:val="00370F33"/>
    <w:rsid w:val="003B47DE"/>
    <w:rsid w:val="003D230F"/>
    <w:rsid w:val="003D4698"/>
    <w:rsid w:val="00401C32"/>
    <w:rsid w:val="004102B3"/>
    <w:rsid w:val="00423E99"/>
    <w:rsid w:val="00424ACE"/>
    <w:rsid w:val="004257B1"/>
    <w:rsid w:val="00431B43"/>
    <w:rsid w:val="004963FE"/>
    <w:rsid w:val="0049766E"/>
    <w:rsid w:val="004C0CED"/>
    <w:rsid w:val="004D33EF"/>
    <w:rsid w:val="004D6E35"/>
    <w:rsid w:val="004F4827"/>
    <w:rsid w:val="00510DD3"/>
    <w:rsid w:val="005327CC"/>
    <w:rsid w:val="00535A29"/>
    <w:rsid w:val="005419AF"/>
    <w:rsid w:val="005534A6"/>
    <w:rsid w:val="0056582D"/>
    <w:rsid w:val="0057645E"/>
    <w:rsid w:val="00580F19"/>
    <w:rsid w:val="0058208A"/>
    <w:rsid w:val="005821B9"/>
    <w:rsid w:val="00591067"/>
    <w:rsid w:val="0059240A"/>
    <w:rsid w:val="005968F2"/>
    <w:rsid w:val="005B58F1"/>
    <w:rsid w:val="005C46D0"/>
    <w:rsid w:val="005D3476"/>
    <w:rsid w:val="005D58F1"/>
    <w:rsid w:val="005D5ED8"/>
    <w:rsid w:val="005F2082"/>
    <w:rsid w:val="006067F1"/>
    <w:rsid w:val="00614C83"/>
    <w:rsid w:val="00620CA2"/>
    <w:rsid w:val="00641B83"/>
    <w:rsid w:val="006624BC"/>
    <w:rsid w:val="00672099"/>
    <w:rsid w:val="00681CED"/>
    <w:rsid w:val="006827C9"/>
    <w:rsid w:val="006A2F12"/>
    <w:rsid w:val="006B194D"/>
    <w:rsid w:val="006D1571"/>
    <w:rsid w:val="006D4C08"/>
    <w:rsid w:val="006E353A"/>
    <w:rsid w:val="006F0D34"/>
    <w:rsid w:val="007017D1"/>
    <w:rsid w:val="0071135B"/>
    <w:rsid w:val="00745275"/>
    <w:rsid w:val="007452DB"/>
    <w:rsid w:val="00745947"/>
    <w:rsid w:val="0075668B"/>
    <w:rsid w:val="00771DDF"/>
    <w:rsid w:val="00776B96"/>
    <w:rsid w:val="00787DC6"/>
    <w:rsid w:val="0079145C"/>
    <w:rsid w:val="007A0421"/>
    <w:rsid w:val="007B7394"/>
    <w:rsid w:val="007C3A35"/>
    <w:rsid w:val="007D2F76"/>
    <w:rsid w:val="007D735E"/>
    <w:rsid w:val="007E5D02"/>
    <w:rsid w:val="007F1E00"/>
    <w:rsid w:val="00821DD5"/>
    <w:rsid w:val="008261BB"/>
    <w:rsid w:val="00830F10"/>
    <w:rsid w:val="00853D0C"/>
    <w:rsid w:val="008641D1"/>
    <w:rsid w:val="008A6DFD"/>
    <w:rsid w:val="008B5250"/>
    <w:rsid w:val="008C2312"/>
    <w:rsid w:val="008C39D9"/>
    <w:rsid w:val="008C7690"/>
    <w:rsid w:val="008E0C3F"/>
    <w:rsid w:val="008F20F4"/>
    <w:rsid w:val="008F360D"/>
    <w:rsid w:val="00907876"/>
    <w:rsid w:val="00915ED4"/>
    <w:rsid w:val="00927AF4"/>
    <w:rsid w:val="00930A10"/>
    <w:rsid w:val="0093117A"/>
    <w:rsid w:val="009568C1"/>
    <w:rsid w:val="00962460"/>
    <w:rsid w:val="00974B18"/>
    <w:rsid w:val="009B0A13"/>
    <w:rsid w:val="009B1ED2"/>
    <w:rsid w:val="009D257F"/>
    <w:rsid w:val="009E60D0"/>
    <w:rsid w:val="009F7342"/>
    <w:rsid w:val="00A126E3"/>
    <w:rsid w:val="00A147A1"/>
    <w:rsid w:val="00A231E6"/>
    <w:rsid w:val="00A53C1F"/>
    <w:rsid w:val="00A8187E"/>
    <w:rsid w:val="00A86F1C"/>
    <w:rsid w:val="00A95632"/>
    <w:rsid w:val="00AA7AA7"/>
    <w:rsid w:val="00AC22CE"/>
    <w:rsid w:val="00AC644C"/>
    <w:rsid w:val="00B0224D"/>
    <w:rsid w:val="00B13F94"/>
    <w:rsid w:val="00B21871"/>
    <w:rsid w:val="00B441B8"/>
    <w:rsid w:val="00B516C3"/>
    <w:rsid w:val="00B51B7B"/>
    <w:rsid w:val="00B529C1"/>
    <w:rsid w:val="00B64950"/>
    <w:rsid w:val="00B66DC9"/>
    <w:rsid w:val="00B96CFF"/>
    <w:rsid w:val="00BC44D8"/>
    <w:rsid w:val="00BD0B2B"/>
    <w:rsid w:val="00BE3B62"/>
    <w:rsid w:val="00BE6238"/>
    <w:rsid w:val="00BE723B"/>
    <w:rsid w:val="00C007B6"/>
    <w:rsid w:val="00C03C55"/>
    <w:rsid w:val="00C102F9"/>
    <w:rsid w:val="00C131F6"/>
    <w:rsid w:val="00C1443A"/>
    <w:rsid w:val="00C15231"/>
    <w:rsid w:val="00C517C2"/>
    <w:rsid w:val="00C634C0"/>
    <w:rsid w:val="00C9256D"/>
    <w:rsid w:val="00C95591"/>
    <w:rsid w:val="00CA03A5"/>
    <w:rsid w:val="00CA31B1"/>
    <w:rsid w:val="00CB01F1"/>
    <w:rsid w:val="00CC63A8"/>
    <w:rsid w:val="00D22B0E"/>
    <w:rsid w:val="00D260D1"/>
    <w:rsid w:val="00D31AD6"/>
    <w:rsid w:val="00D6720C"/>
    <w:rsid w:val="00DA6E81"/>
    <w:rsid w:val="00DE2504"/>
    <w:rsid w:val="00DF152C"/>
    <w:rsid w:val="00E14C05"/>
    <w:rsid w:val="00E4267A"/>
    <w:rsid w:val="00E53085"/>
    <w:rsid w:val="00E66664"/>
    <w:rsid w:val="00E81DB3"/>
    <w:rsid w:val="00E84438"/>
    <w:rsid w:val="00EA1593"/>
    <w:rsid w:val="00EA212C"/>
    <w:rsid w:val="00EB7AB0"/>
    <w:rsid w:val="00EC2730"/>
    <w:rsid w:val="00ED1CAC"/>
    <w:rsid w:val="00ED7AC2"/>
    <w:rsid w:val="00EF2F7D"/>
    <w:rsid w:val="00F04DAD"/>
    <w:rsid w:val="00F13EAC"/>
    <w:rsid w:val="00F14DA1"/>
    <w:rsid w:val="00F22C42"/>
    <w:rsid w:val="00F53DA1"/>
    <w:rsid w:val="00F81736"/>
    <w:rsid w:val="00F8743E"/>
    <w:rsid w:val="00FA2D2B"/>
    <w:rsid w:val="00FD07F2"/>
    <w:rsid w:val="00FE6F52"/>
    <w:rsid w:val="00FF66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0B969"/>
  <w15:docId w15:val="{117FCF13-7231-4883-A0CA-31E04A940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iPriority="0"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aliases w:val="!Обычный текст документа"/>
    <w:qFormat/>
    <w:rsid w:val="006E353A"/>
    <w:pPr>
      <w:ind w:firstLine="567"/>
      <w:jc w:val="both"/>
    </w:pPr>
    <w:rPr>
      <w:rFonts w:ascii="Arial" w:eastAsia="Times New Roman" w:hAnsi="Arial"/>
      <w:sz w:val="24"/>
      <w:szCs w:val="24"/>
    </w:rPr>
  </w:style>
  <w:style w:type="paragraph" w:styleId="1">
    <w:name w:val="heading 1"/>
    <w:aliases w:val="!Части документа"/>
    <w:basedOn w:val="a"/>
    <w:next w:val="a"/>
    <w:link w:val="10"/>
    <w:qFormat/>
    <w:rsid w:val="006E353A"/>
    <w:pPr>
      <w:jc w:val="center"/>
      <w:outlineLvl w:val="0"/>
    </w:pPr>
    <w:rPr>
      <w:rFonts w:cs="Arial"/>
      <w:b/>
      <w:bCs/>
      <w:kern w:val="32"/>
      <w:sz w:val="32"/>
      <w:szCs w:val="32"/>
    </w:rPr>
  </w:style>
  <w:style w:type="paragraph" w:styleId="2">
    <w:name w:val="heading 2"/>
    <w:aliases w:val="!Разделы документа"/>
    <w:basedOn w:val="a"/>
    <w:link w:val="20"/>
    <w:qFormat/>
    <w:rsid w:val="006E353A"/>
    <w:pPr>
      <w:jc w:val="center"/>
      <w:outlineLvl w:val="1"/>
    </w:pPr>
    <w:rPr>
      <w:rFonts w:cs="Arial"/>
      <w:b/>
      <w:bCs/>
      <w:iCs/>
      <w:sz w:val="30"/>
      <w:szCs w:val="28"/>
    </w:rPr>
  </w:style>
  <w:style w:type="paragraph" w:styleId="3">
    <w:name w:val="heading 3"/>
    <w:aliases w:val="!Главы документа"/>
    <w:basedOn w:val="a"/>
    <w:link w:val="30"/>
    <w:qFormat/>
    <w:rsid w:val="006E353A"/>
    <w:pPr>
      <w:outlineLvl w:val="2"/>
    </w:pPr>
    <w:rPr>
      <w:rFonts w:cs="Arial"/>
      <w:b/>
      <w:bCs/>
      <w:sz w:val="28"/>
      <w:szCs w:val="26"/>
    </w:rPr>
  </w:style>
  <w:style w:type="paragraph" w:styleId="4">
    <w:name w:val="heading 4"/>
    <w:aliases w:val="!Параграфы/Статьи документа"/>
    <w:basedOn w:val="a"/>
    <w:link w:val="40"/>
    <w:qFormat/>
    <w:rsid w:val="006E353A"/>
    <w:pPr>
      <w:outlineLvl w:val="3"/>
    </w:pPr>
    <w:rPr>
      <w:b/>
      <w:bCs/>
      <w:sz w:val="26"/>
      <w:szCs w:val="28"/>
    </w:rPr>
  </w:style>
  <w:style w:type="paragraph" w:styleId="5">
    <w:name w:val="heading 5"/>
    <w:basedOn w:val="a"/>
    <w:next w:val="a"/>
    <w:link w:val="50"/>
    <w:qFormat/>
    <w:rsid w:val="00AC22CE"/>
    <w:pPr>
      <w:tabs>
        <w:tab w:val="left" w:pos="1008"/>
      </w:tabs>
      <w:spacing w:before="240" w:after="60" w:line="360" w:lineRule="auto"/>
      <w:ind w:left="1008" w:hanging="432"/>
      <w:outlineLvl w:val="4"/>
    </w:pPr>
    <w:rPr>
      <w:rFonts w:ascii="Times New Roman" w:hAnsi="Times New Roman"/>
      <w:b/>
      <w:bCs/>
      <w:i/>
      <w:iCs/>
      <w:color w:val="000000"/>
      <w:sz w:val="26"/>
      <w:szCs w:val="26"/>
      <w:lang w:val="en-US" w:eastAsia="zh-CN" w:bidi="en-US"/>
    </w:rPr>
  </w:style>
  <w:style w:type="paragraph" w:styleId="6">
    <w:name w:val="heading 6"/>
    <w:basedOn w:val="a"/>
    <w:next w:val="a"/>
    <w:link w:val="60"/>
    <w:qFormat/>
    <w:rsid w:val="00AC22CE"/>
    <w:pPr>
      <w:tabs>
        <w:tab w:val="left" w:pos="1152"/>
      </w:tabs>
      <w:spacing w:before="240" w:after="60" w:line="360" w:lineRule="auto"/>
      <w:ind w:left="1152" w:hanging="432"/>
      <w:outlineLvl w:val="5"/>
    </w:pPr>
    <w:rPr>
      <w:rFonts w:ascii="Times New Roman" w:hAnsi="Times New Roman"/>
      <w:b/>
      <w:bCs/>
      <w:color w:val="000000"/>
      <w:lang w:val="en-US" w:eastAsia="zh-CN" w:bidi="en-US"/>
    </w:rPr>
  </w:style>
  <w:style w:type="paragraph" w:styleId="7">
    <w:name w:val="heading 7"/>
    <w:basedOn w:val="a"/>
    <w:next w:val="a0"/>
    <w:link w:val="70"/>
    <w:qFormat/>
    <w:rsid w:val="00AC22CE"/>
    <w:pPr>
      <w:tabs>
        <w:tab w:val="left" w:pos="2005"/>
      </w:tabs>
      <w:spacing w:line="360" w:lineRule="auto"/>
      <w:ind w:left="2005" w:hanging="1296"/>
      <w:outlineLvl w:val="6"/>
    </w:pPr>
    <w:rPr>
      <w:rFonts w:ascii="Times New Roman" w:hAnsi="Times New Roman"/>
      <w:color w:val="000000"/>
      <w:sz w:val="20"/>
      <w:szCs w:val="20"/>
      <w:lang w:val="en-US" w:eastAsia="zh-CN" w:bidi="en-US"/>
    </w:rPr>
  </w:style>
  <w:style w:type="paragraph" w:styleId="8">
    <w:name w:val="heading 8"/>
    <w:basedOn w:val="a"/>
    <w:next w:val="a"/>
    <w:link w:val="80"/>
    <w:qFormat/>
    <w:rsid w:val="00AC22CE"/>
    <w:pPr>
      <w:tabs>
        <w:tab w:val="left" w:pos="2149"/>
      </w:tabs>
      <w:spacing w:before="240" w:after="60" w:line="360" w:lineRule="auto"/>
      <w:ind w:left="2149" w:hanging="1440"/>
      <w:outlineLvl w:val="7"/>
    </w:pPr>
    <w:rPr>
      <w:rFonts w:ascii="Times New Roman" w:hAnsi="Times New Roman"/>
      <w:i/>
      <w:iCs/>
      <w:color w:val="000000"/>
      <w:sz w:val="28"/>
      <w:szCs w:val="28"/>
      <w:lang w:val="en-US" w:eastAsia="zh-CN" w:bidi="en-US"/>
    </w:rPr>
  </w:style>
  <w:style w:type="paragraph" w:styleId="9">
    <w:name w:val="heading 9"/>
    <w:basedOn w:val="a"/>
    <w:next w:val="a0"/>
    <w:link w:val="90"/>
    <w:qFormat/>
    <w:rsid w:val="00AC22CE"/>
    <w:pPr>
      <w:tabs>
        <w:tab w:val="left" w:pos="2293"/>
      </w:tabs>
      <w:spacing w:line="360" w:lineRule="auto"/>
      <w:ind w:left="2293" w:hanging="1584"/>
      <w:outlineLvl w:val="8"/>
    </w:pPr>
    <w:rPr>
      <w:rFonts w:ascii="Times New Roman" w:hAnsi="Times New Roman"/>
      <w:color w:val="000000"/>
      <w:sz w:val="18"/>
      <w:szCs w:val="18"/>
      <w:lang w:val="en-US" w:eastAsia="zh-CN" w:bidi="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Subtitle"/>
    <w:basedOn w:val="a"/>
    <w:link w:val="a5"/>
    <w:qFormat/>
    <w:rsid w:val="00E4267A"/>
    <w:pPr>
      <w:jc w:val="center"/>
    </w:pPr>
    <w:rPr>
      <w:sz w:val="32"/>
      <w:szCs w:val="20"/>
    </w:rPr>
  </w:style>
  <w:style w:type="character" w:customStyle="1" w:styleId="a5">
    <w:name w:val="Подзаголовок Знак"/>
    <w:link w:val="a4"/>
    <w:rsid w:val="00E4267A"/>
    <w:rPr>
      <w:rFonts w:ascii="Times New Roman" w:eastAsia="Times New Roman" w:hAnsi="Times New Roman" w:cs="Times New Roman"/>
      <w:sz w:val="32"/>
      <w:szCs w:val="20"/>
      <w:lang w:eastAsia="ru-RU"/>
    </w:rPr>
  </w:style>
  <w:style w:type="paragraph" w:styleId="a6">
    <w:name w:val="Normal (Web)"/>
    <w:basedOn w:val="a"/>
    <w:uiPriority w:val="99"/>
    <w:rsid w:val="00E4267A"/>
    <w:pPr>
      <w:spacing w:before="100" w:beforeAutospacing="1" w:after="100" w:afterAutospacing="1"/>
    </w:pPr>
  </w:style>
  <w:style w:type="character" w:customStyle="1" w:styleId="FontStyle13">
    <w:name w:val="Font Style13"/>
    <w:rsid w:val="003D4698"/>
    <w:rPr>
      <w:rFonts w:ascii="Times New Roman" w:hAnsi="Times New Roman" w:cs="Times New Roman" w:hint="default"/>
      <w:sz w:val="22"/>
      <w:szCs w:val="22"/>
    </w:rPr>
  </w:style>
  <w:style w:type="paragraph" w:styleId="a7">
    <w:name w:val="List Paragraph"/>
    <w:basedOn w:val="a"/>
    <w:qFormat/>
    <w:rsid w:val="0093117A"/>
    <w:pPr>
      <w:ind w:left="720"/>
      <w:contextualSpacing/>
    </w:pPr>
  </w:style>
  <w:style w:type="paragraph" w:customStyle="1" w:styleId="docdata">
    <w:name w:val="docdata"/>
    <w:aliases w:val="docy,v5,7261,bqiaagaaeyqcaaagiaiaaaojgqaabbezaaaaaaaaaaaaaaaaaaaaaaaaaaaaaaaaaaaaaaaaaaaaaaaaaaaaaaaaaaaaaaaaaaaaaaaaaaaaaaaaaaaaaaaaaaaaaaaaaaaaaaaaaaaaaaaaaaaaaaaaaaaaaaaaaaaaaaaaaaaaaaaaaaaaaaaaaaaaaaaaaaaaaaaaaaaaaaaaaaaaaaaaaaaaaaaaaaaaaaaa"/>
    <w:basedOn w:val="a"/>
    <w:rsid w:val="00830F10"/>
    <w:pPr>
      <w:spacing w:before="100" w:beforeAutospacing="1" w:after="100" w:afterAutospacing="1"/>
    </w:pPr>
  </w:style>
  <w:style w:type="character" w:styleId="a8">
    <w:name w:val="Hyperlink"/>
    <w:rsid w:val="006E353A"/>
    <w:rPr>
      <w:color w:val="0000FF"/>
      <w:u w:val="none"/>
    </w:rPr>
  </w:style>
  <w:style w:type="paragraph" w:styleId="a9">
    <w:name w:val="Balloon Text"/>
    <w:basedOn w:val="a"/>
    <w:link w:val="aa"/>
    <w:unhideWhenUsed/>
    <w:rsid w:val="00A8187E"/>
    <w:rPr>
      <w:rFonts w:ascii="Tahoma" w:hAnsi="Tahoma" w:cs="Tahoma"/>
      <w:sz w:val="16"/>
      <w:szCs w:val="16"/>
    </w:rPr>
  </w:style>
  <w:style w:type="character" w:customStyle="1" w:styleId="aa">
    <w:name w:val="Текст выноски Знак"/>
    <w:link w:val="a9"/>
    <w:uiPriority w:val="99"/>
    <w:semiHidden/>
    <w:rsid w:val="00A8187E"/>
    <w:rPr>
      <w:rFonts w:ascii="Tahoma" w:eastAsia="Times New Roman" w:hAnsi="Tahoma" w:cs="Tahoma"/>
      <w:sz w:val="16"/>
      <w:szCs w:val="16"/>
    </w:rPr>
  </w:style>
  <w:style w:type="character" w:customStyle="1" w:styleId="10">
    <w:name w:val="Заголовок 1 Знак"/>
    <w:aliases w:val="!Части документа Знак"/>
    <w:link w:val="1"/>
    <w:rsid w:val="008641D1"/>
    <w:rPr>
      <w:rFonts w:ascii="Arial" w:eastAsia="Times New Roman" w:hAnsi="Arial" w:cs="Arial"/>
      <w:b/>
      <w:bCs/>
      <w:kern w:val="32"/>
      <w:sz w:val="32"/>
      <w:szCs w:val="32"/>
    </w:rPr>
  </w:style>
  <w:style w:type="character" w:customStyle="1" w:styleId="20">
    <w:name w:val="Заголовок 2 Знак"/>
    <w:aliases w:val="!Разделы документа Знак"/>
    <w:link w:val="2"/>
    <w:rsid w:val="008641D1"/>
    <w:rPr>
      <w:rFonts w:ascii="Arial" w:eastAsia="Times New Roman" w:hAnsi="Arial" w:cs="Arial"/>
      <w:b/>
      <w:bCs/>
      <w:iCs/>
      <w:sz w:val="30"/>
      <w:szCs w:val="28"/>
    </w:rPr>
  </w:style>
  <w:style w:type="character" w:customStyle="1" w:styleId="30">
    <w:name w:val="Заголовок 3 Знак"/>
    <w:aliases w:val="!Главы документа Знак"/>
    <w:link w:val="3"/>
    <w:rsid w:val="008641D1"/>
    <w:rPr>
      <w:rFonts w:ascii="Arial" w:eastAsia="Times New Roman" w:hAnsi="Arial" w:cs="Arial"/>
      <w:b/>
      <w:bCs/>
      <w:sz w:val="28"/>
      <w:szCs w:val="26"/>
    </w:rPr>
  </w:style>
  <w:style w:type="character" w:customStyle="1" w:styleId="40">
    <w:name w:val="Заголовок 4 Знак"/>
    <w:aliases w:val="!Параграфы/Статьи документа Знак"/>
    <w:link w:val="4"/>
    <w:rsid w:val="008641D1"/>
    <w:rPr>
      <w:rFonts w:ascii="Arial" w:eastAsia="Times New Roman" w:hAnsi="Arial"/>
      <w:b/>
      <w:bCs/>
      <w:sz w:val="26"/>
      <w:szCs w:val="28"/>
    </w:rPr>
  </w:style>
  <w:style w:type="character" w:styleId="HTML">
    <w:name w:val="HTML Variable"/>
    <w:aliases w:val="!Ссылки в документе"/>
    <w:rsid w:val="006E353A"/>
    <w:rPr>
      <w:rFonts w:ascii="Arial" w:hAnsi="Arial"/>
      <w:b w:val="0"/>
      <w:i w:val="0"/>
      <w:iCs/>
      <w:color w:val="0000FF"/>
      <w:sz w:val="24"/>
      <w:u w:val="none"/>
    </w:rPr>
  </w:style>
  <w:style w:type="paragraph" w:styleId="ab">
    <w:name w:val="annotation text"/>
    <w:aliases w:val="!Равноширинный текст документа"/>
    <w:basedOn w:val="a"/>
    <w:link w:val="ac"/>
    <w:semiHidden/>
    <w:rsid w:val="006E353A"/>
    <w:rPr>
      <w:rFonts w:ascii="Courier" w:hAnsi="Courier"/>
      <w:sz w:val="22"/>
      <w:szCs w:val="20"/>
    </w:rPr>
  </w:style>
  <w:style w:type="character" w:customStyle="1" w:styleId="ac">
    <w:name w:val="Текст примечания Знак"/>
    <w:aliases w:val="!Равноширинный текст документа Знак"/>
    <w:link w:val="ab"/>
    <w:semiHidden/>
    <w:rsid w:val="008641D1"/>
    <w:rPr>
      <w:rFonts w:ascii="Courier" w:eastAsia="Times New Roman" w:hAnsi="Courier"/>
      <w:sz w:val="22"/>
    </w:rPr>
  </w:style>
  <w:style w:type="paragraph" w:customStyle="1" w:styleId="Title">
    <w:name w:val="Title!Название НПА"/>
    <w:basedOn w:val="a"/>
    <w:rsid w:val="006E353A"/>
    <w:pPr>
      <w:spacing w:before="240" w:after="60"/>
      <w:jc w:val="center"/>
      <w:outlineLvl w:val="0"/>
    </w:pPr>
    <w:rPr>
      <w:rFonts w:cs="Arial"/>
      <w:b/>
      <w:bCs/>
      <w:kern w:val="28"/>
      <w:sz w:val="32"/>
      <w:szCs w:val="32"/>
    </w:rPr>
  </w:style>
  <w:style w:type="paragraph" w:styleId="ad">
    <w:name w:val="header"/>
    <w:basedOn w:val="a"/>
    <w:link w:val="ae"/>
    <w:unhideWhenUsed/>
    <w:rsid w:val="008641D1"/>
    <w:pPr>
      <w:tabs>
        <w:tab w:val="center" w:pos="4677"/>
        <w:tab w:val="right" w:pos="9355"/>
      </w:tabs>
    </w:pPr>
  </w:style>
  <w:style w:type="character" w:customStyle="1" w:styleId="ae">
    <w:name w:val="Верхний колонтитул Знак"/>
    <w:link w:val="ad"/>
    <w:rsid w:val="008641D1"/>
    <w:rPr>
      <w:rFonts w:ascii="Arial" w:eastAsia="Times New Roman" w:hAnsi="Arial"/>
      <w:sz w:val="24"/>
      <w:szCs w:val="24"/>
    </w:rPr>
  </w:style>
  <w:style w:type="paragraph" w:styleId="af">
    <w:name w:val="footer"/>
    <w:basedOn w:val="a"/>
    <w:link w:val="af0"/>
    <w:unhideWhenUsed/>
    <w:rsid w:val="008641D1"/>
    <w:pPr>
      <w:tabs>
        <w:tab w:val="center" w:pos="4677"/>
        <w:tab w:val="right" w:pos="9355"/>
      </w:tabs>
    </w:pPr>
  </w:style>
  <w:style w:type="character" w:customStyle="1" w:styleId="af0">
    <w:name w:val="Нижний колонтитул Знак"/>
    <w:link w:val="af"/>
    <w:rsid w:val="008641D1"/>
    <w:rPr>
      <w:rFonts w:ascii="Arial" w:eastAsia="Times New Roman" w:hAnsi="Arial"/>
      <w:sz w:val="24"/>
      <w:szCs w:val="24"/>
    </w:rPr>
  </w:style>
  <w:style w:type="paragraph" w:customStyle="1" w:styleId="Application">
    <w:name w:val="Application!Приложение"/>
    <w:rsid w:val="006E353A"/>
    <w:pPr>
      <w:spacing w:before="120" w:after="120"/>
      <w:jc w:val="right"/>
    </w:pPr>
    <w:rPr>
      <w:rFonts w:ascii="Arial" w:eastAsia="Times New Roman" w:hAnsi="Arial" w:cs="Arial"/>
      <w:b/>
      <w:bCs/>
      <w:kern w:val="28"/>
      <w:sz w:val="32"/>
      <w:szCs w:val="32"/>
    </w:rPr>
  </w:style>
  <w:style w:type="paragraph" w:customStyle="1" w:styleId="Table">
    <w:name w:val="Table!Таблица"/>
    <w:rsid w:val="006E353A"/>
    <w:rPr>
      <w:rFonts w:ascii="Arial" w:eastAsia="Times New Roman" w:hAnsi="Arial" w:cs="Arial"/>
      <w:bCs/>
      <w:kern w:val="28"/>
      <w:sz w:val="24"/>
      <w:szCs w:val="32"/>
    </w:rPr>
  </w:style>
  <w:style w:type="paragraph" w:customStyle="1" w:styleId="Table0">
    <w:name w:val="Table!"/>
    <w:next w:val="Table"/>
    <w:rsid w:val="006E353A"/>
    <w:pPr>
      <w:jc w:val="center"/>
    </w:pPr>
    <w:rPr>
      <w:rFonts w:ascii="Arial" w:eastAsia="Times New Roman" w:hAnsi="Arial" w:cs="Arial"/>
      <w:b/>
      <w:bCs/>
      <w:kern w:val="28"/>
      <w:sz w:val="24"/>
      <w:szCs w:val="32"/>
    </w:rPr>
  </w:style>
  <w:style w:type="character" w:customStyle="1" w:styleId="WW8Num5z0">
    <w:name w:val="WW8Num5z0"/>
    <w:rsid w:val="00AC22CE"/>
    <w:rPr>
      <w:rFonts w:ascii="Wingdings" w:hAnsi="Wingdings" w:cs="StarSymbol"/>
      <w:sz w:val="18"/>
      <w:szCs w:val="18"/>
    </w:rPr>
  </w:style>
  <w:style w:type="character" w:customStyle="1" w:styleId="WW8Num5z1">
    <w:name w:val="WW8Num5z1"/>
    <w:rsid w:val="00AC22CE"/>
    <w:rPr>
      <w:rFonts w:ascii="Wingdings 2" w:hAnsi="Wingdings 2" w:cs="StarSymbol"/>
      <w:sz w:val="18"/>
      <w:szCs w:val="18"/>
    </w:rPr>
  </w:style>
  <w:style w:type="character" w:customStyle="1" w:styleId="WW8Num5z2">
    <w:name w:val="WW8Num5z2"/>
    <w:rsid w:val="00AC22CE"/>
    <w:rPr>
      <w:rFonts w:ascii="StarSymbol" w:hAnsi="StarSymbol" w:cs="StarSymbol"/>
      <w:sz w:val="18"/>
      <w:szCs w:val="18"/>
    </w:rPr>
  </w:style>
  <w:style w:type="character" w:customStyle="1" w:styleId="WW8Num6z0">
    <w:name w:val="WW8Num6z0"/>
    <w:rsid w:val="00AC22CE"/>
    <w:rPr>
      <w:rFonts w:ascii="Symbol" w:hAnsi="Symbol"/>
    </w:rPr>
  </w:style>
  <w:style w:type="character" w:customStyle="1" w:styleId="WW8Num6z1">
    <w:name w:val="WW8Num6z1"/>
    <w:rsid w:val="00AC22CE"/>
    <w:rPr>
      <w:rFonts w:ascii="Wingdings 2" w:hAnsi="Wingdings 2" w:cs="StarSymbol"/>
      <w:sz w:val="18"/>
      <w:szCs w:val="18"/>
    </w:rPr>
  </w:style>
  <w:style w:type="character" w:customStyle="1" w:styleId="WW8Num6z2">
    <w:name w:val="WW8Num6z2"/>
    <w:rsid w:val="00AC22CE"/>
    <w:rPr>
      <w:rFonts w:ascii="StarSymbol" w:hAnsi="StarSymbol" w:cs="StarSymbol"/>
      <w:sz w:val="18"/>
      <w:szCs w:val="18"/>
    </w:rPr>
  </w:style>
  <w:style w:type="character" w:customStyle="1" w:styleId="WW8Num7z0">
    <w:name w:val="WW8Num7z0"/>
    <w:rsid w:val="00AC22CE"/>
    <w:rPr>
      <w:rFonts w:ascii="Wingdings" w:hAnsi="Wingdings" w:cs="StarSymbol"/>
      <w:sz w:val="18"/>
      <w:szCs w:val="18"/>
    </w:rPr>
  </w:style>
  <w:style w:type="character" w:customStyle="1" w:styleId="WW8Num7z1">
    <w:name w:val="WW8Num7z1"/>
    <w:rsid w:val="00AC22CE"/>
    <w:rPr>
      <w:rFonts w:ascii="Wingdings 2" w:hAnsi="Wingdings 2" w:cs="StarSymbol"/>
      <w:sz w:val="18"/>
      <w:szCs w:val="18"/>
    </w:rPr>
  </w:style>
  <w:style w:type="character" w:customStyle="1" w:styleId="WW8Num7z2">
    <w:name w:val="WW8Num7z2"/>
    <w:rsid w:val="00AC22CE"/>
    <w:rPr>
      <w:rFonts w:ascii="StarSymbol" w:hAnsi="StarSymbol" w:cs="StarSymbol"/>
      <w:sz w:val="18"/>
      <w:szCs w:val="18"/>
    </w:rPr>
  </w:style>
  <w:style w:type="character" w:customStyle="1" w:styleId="WW8Num8z0">
    <w:name w:val="WW8Num8z0"/>
    <w:rsid w:val="00AC22CE"/>
    <w:rPr>
      <w:rFonts w:ascii="Wingdings" w:hAnsi="Wingdings" w:cs="StarSymbol"/>
      <w:sz w:val="18"/>
      <w:szCs w:val="18"/>
    </w:rPr>
  </w:style>
  <w:style w:type="character" w:customStyle="1" w:styleId="WW8Num8z1">
    <w:name w:val="WW8Num8z1"/>
    <w:rsid w:val="00AC22CE"/>
    <w:rPr>
      <w:rFonts w:ascii="Wingdings 2" w:hAnsi="Wingdings 2" w:cs="StarSymbol"/>
      <w:sz w:val="18"/>
      <w:szCs w:val="18"/>
    </w:rPr>
  </w:style>
  <w:style w:type="character" w:customStyle="1" w:styleId="WW8Num8z2">
    <w:name w:val="WW8Num8z2"/>
    <w:rsid w:val="00AC22CE"/>
    <w:rPr>
      <w:rFonts w:ascii="StarSymbol" w:hAnsi="StarSymbol" w:cs="StarSymbol"/>
      <w:sz w:val="18"/>
      <w:szCs w:val="18"/>
    </w:rPr>
  </w:style>
  <w:style w:type="character" w:customStyle="1" w:styleId="WW8Num9z0">
    <w:name w:val="WW8Num9z0"/>
    <w:rsid w:val="00AC22CE"/>
    <w:rPr>
      <w:rFonts w:ascii="Wingdings" w:hAnsi="Wingdings" w:cs="StarSymbol"/>
      <w:sz w:val="18"/>
      <w:szCs w:val="18"/>
    </w:rPr>
  </w:style>
  <w:style w:type="character" w:customStyle="1" w:styleId="WW8Num10z0">
    <w:name w:val="WW8Num10z0"/>
    <w:rsid w:val="00AC22CE"/>
    <w:rPr>
      <w:rFonts w:ascii="Symbol" w:hAnsi="Symbol"/>
    </w:rPr>
  </w:style>
  <w:style w:type="character" w:customStyle="1" w:styleId="WW8Num10z1">
    <w:name w:val="WW8Num10z1"/>
    <w:rsid w:val="00AC22CE"/>
    <w:rPr>
      <w:rFonts w:ascii="Wingdings 2" w:hAnsi="Wingdings 2" w:cs="StarSymbol"/>
      <w:sz w:val="18"/>
      <w:szCs w:val="18"/>
    </w:rPr>
  </w:style>
  <w:style w:type="character" w:customStyle="1" w:styleId="WW8Num10z2">
    <w:name w:val="WW8Num10z2"/>
    <w:rsid w:val="00AC22CE"/>
    <w:rPr>
      <w:rFonts w:ascii="StarSymbol" w:hAnsi="StarSymbol" w:cs="StarSymbol"/>
      <w:sz w:val="18"/>
      <w:szCs w:val="18"/>
    </w:rPr>
  </w:style>
  <w:style w:type="character" w:customStyle="1" w:styleId="WW8Num11z0">
    <w:name w:val="WW8Num11z0"/>
    <w:rsid w:val="00AC22CE"/>
    <w:rPr>
      <w:rFonts w:ascii="Symbol" w:hAnsi="Symbol"/>
    </w:rPr>
  </w:style>
  <w:style w:type="character" w:customStyle="1" w:styleId="WW8Num11z1">
    <w:name w:val="WW8Num11z1"/>
    <w:rsid w:val="00AC22CE"/>
    <w:rPr>
      <w:rFonts w:ascii="Wingdings 2" w:hAnsi="Wingdings 2" w:cs="StarSymbol"/>
      <w:sz w:val="18"/>
      <w:szCs w:val="18"/>
    </w:rPr>
  </w:style>
  <w:style w:type="character" w:customStyle="1" w:styleId="WW8Num11z2">
    <w:name w:val="WW8Num11z2"/>
    <w:rsid w:val="00AC22CE"/>
    <w:rPr>
      <w:rFonts w:ascii="StarSymbol" w:hAnsi="StarSymbol" w:cs="StarSymbol"/>
      <w:sz w:val="18"/>
      <w:szCs w:val="18"/>
    </w:rPr>
  </w:style>
  <w:style w:type="character" w:customStyle="1" w:styleId="WW8Num12z0">
    <w:name w:val="WW8Num12z0"/>
    <w:rsid w:val="00AC22CE"/>
    <w:rPr>
      <w:rFonts w:ascii="Wingdings" w:hAnsi="Wingdings" w:cs="StarSymbol"/>
      <w:sz w:val="18"/>
      <w:szCs w:val="18"/>
    </w:rPr>
  </w:style>
  <w:style w:type="character" w:customStyle="1" w:styleId="WW8Num12z1">
    <w:name w:val="WW8Num12z1"/>
    <w:rsid w:val="00AC22CE"/>
    <w:rPr>
      <w:rFonts w:ascii="Wingdings 2" w:hAnsi="Wingdings 2" w:cs="StarSymbol"/>
      <w:sz w:val="18"/>
      <w:szCs w:val="18"/>
    </w:rPr>
  </w:style>
  <w:style w:type="character" w:customStyle="1" w:styleId="WW8Num12z2">
    <w:name w:val="WW8Num12z2"/>
    <w:rsid w:val="00AC22CE"/>
    <w:rPr>
      <w:rFonts w:ascii="StarSymbol" w:hAnsi="StarSymbol" w:cs="StarSymbol"/>
      <w:sz w:val="18"/>
      <w:szCs w:val="18"/>
    </w:rPr>
  </w:style>
  <w:style w:type="character" w:customStyle="1" w:styleId="Absatz-Standardschriftart">
    <w:name w:val="Absatz-Standardschriftart"/>
    <w:rsid w:val="00AC22CE"/>
  </w:style>
  <w:style w:type="character" w:customStyle="1" w:styleId="WW8Num9z1">
    <w:name w:val="WW8Num9z1"/>
    <w:rsid w:val="00AC22CE"/>
    <w:rPr>
      <w:rFonts w:ascii="Wingdings 2" w:hAnsi="Wingdings 2" w:cs="StarSymbol"/>
      <w:sz w:val="18"/>
      <w:szCs w:val="18"/>
    </w:rPr>
  </w:style>
  <w:style w:type="character" w:customStyle="1" w:styleId="WW8Num9z2">
    <w:name w:val="WW8Num9z2"/>
    <w:rsid w:val="00AC22CE"/>
    <w:rPr>
      <w:rFonts w:ascii="StarSymbol" w:hAnsi="StarSymbol" w:cs="StarSymbol"/>
      <w:sz w:val="18"/>
      <w:szCs w:val="18"/>
    </w:rPr>
  </w:style>
  <w:style w:type="character" w:customStyle="1" w:styleId="WW-Absatz-Standardschriftart">
    <w:name w:val="WW-Absatz-Standardschriftart"/>
    <w:rsid w:val="00AC22CE"/>
  </w:style>
  <w:style w:type="character" w:customStyle="1" w:styleId="WW8Num4z0">
    <w:name w:val="WW8Num4z0"/>
    <w:rsid w:val="00AC22CE"/>
    <w:rPr>
      <w:rFonts w:ascii="Wingdings" w:hAnsi="Wingdings" w:cs="StarSymbol"/>
      <w:sz w:val="18"/>
      <w:szCs w:val="18"/>
    </w:rPr>
  </w:style>
  <w:style w:type="character" w:customStyle="1" w:styleId="WW8Num4z1">
    <w:name w:val="WW8Num4z1"/>
    <w:rsid w:val="00AC22CE"/>
    <w:rPr>
      <w:rFonts w:ascii="Wingdings 2" w:hAnsi="Wingdings 2" w:cs="StarSymbol"/>
      <w:sz w:val="18"/>
      <w:szCs w:val="18"/>
    </w:rPr>
  </w:style>
  <w:style w:type="character" w:customStyle="1" w:styleId="WW8Num4z2">
    <w:name w:val="WW8Num4z2"/>
    <w:rsid w:val="00AC22CE"/>
    <w:rPr>
      <w:rFonts w:ascii="StarSymbol" w:hAnsi="StarSymbol" w:cs="StarSymbol"/>
      <w:sz w:val="18"/>
      <w:szCs w:val="18"/>
    </w:rPr>
  </w:style>
  <w:style w:type="character" w:customStyle="1" w:styleId="21">
    <w:name w:val="Основной шрифт абзаца2"/>
    <w:rsid w:val="00AC22CE"/>
  </w:style>
  <w:style w:type="character" w:customStyle="1" w:styleId="WW8Num13z0">
    <w:name w:val="WW8Num13z0"/>
    <w:rsid w:val="00AC22CE"/>
    <w:rPr>
      <w:rFonts w:ascii="Symbol" w:hAnsi="Symbol"/>
    </w:rPr>
  </w:style>
  <w:style w:type="character" w:customStyle="1" w:styleId="WW8Num13z1">
    <w:name w:val="WW8Num13z1"/>
    <w:rsid w:val="00AC22CE"/>
    <w:rPr>
      <w:rFonts w:ascii="Wingdings 2" w:hAnsi="Wingdings 2" w:cs="StarSymbol"/>
      <w:sz w:val="18"/>
      <w:szCs w:val="18"/>
    </w:rPr>
  </w:style>
  <w:style w:type="character" w:customStyle="1" w:styleId="WW8Num13z2">
    <w:name w:val="WW8Num13z2"/>
    <w:rsid w:val="00AC22CE"/>
    <w:rPr>
      <w:rFonts w:ascii="StarSymbol" w:hAnsi="StarSymbol" w:cs="StarSymbol"/>
      <w:sz w:val="18"/>
      <w:szCs w:val="18"/>
    </w:rPr>
  </w:style>
  <w:style w:type="character" w:customStyle="1" w:styleId="WW8Num14z0">
    <w:name w:val="WW8Num14z0"/>
    <w:rsid w:val="00AC22CE"/>
    <w:rPr>
      <w:rFonts w:ascii="Wingdings" w:hAnsi="Wingdings" w:cs="StarSymbol"/>
      <w:sz w:val="18"/>
      <w:szCs w:val="18"/>
    </w:rPr>
  </w:style>
  <w:style w:type="character" w:customStyle="1" w:styleId="WW8Num14z1">
    <w:name w:val="WW8Num14z1"/>
    <w:rsid w:val="00AC22CE"/>
    <w:rPr>
      <w:rFonts w:ascii="Wingdings 2" w:hAnsi="Wingdings 2" w:cs="StarSymbol"/>
      <w:sz w:val="18"/>
      <w:szCs w:val="18"/>
    </w:rPr>
  </w:style>
  <w:style w:type="character" w:customStyle="1" w:styleId="WW8Num14z2">
    <w:name w:val="WW8Num14z2"/>
    <w:rsid w:val="00AC22CE"/>
    <w:rPr>
      <w:rFonts w:ascii="StarSymbol" w:hAnsi="StarSymbol" w:cs="StarSymbol"/>
      <w:sz w:val="18"/>
      <w:szCs w:val="18"/>
    </w:rPr>
  </w:style>
  <w:style w:type="character" w:customStyle="1" w:styleId="WW-Absatz-Standardschriftart1">
    <w:name w:val="WW-Absatz-Standardschriftart1"/>
    <w:rsid w:val="00AC22CE"/>
  </w:style>
  <w:style w:type="character" w:customStyle="1" w:styleId="WW-Absatz-Standardschriftart11">
    <w:name w:val="WW-Absatz-Standardschriftart11"/>
    <w:rsid w:val="00AC22CE"/>
  </w:style>
  <w:style w:type="character" w:customStyle="1" w:styleId="WW-Absatz-Standardschriftart111">
    <w:name w:val="WW-Absatz-Standardschriftart111"/>
    <w:rsid w:val="00AC22CE"/>
  </w:style>
  <w:style w:type="character" w:customStyle="1" w:styleId="WW8Num16z0">
    <w:name w:val="WW8Num16z0"/>
    <w:rsid w:val="00AC22CE"/>
    <w:rPr>
      <w:rFonts w:ascii="Symbol" w:hAnsi="Symbol" w:cs="StarSymbol"/>
      <w:sz w:val="18"/>
      <w:szCs w:val="18"/>
    </w:rPr>
  </w:style>
  <w:style w:type="character" w:customStyle="1" w:styleId="WW8Num16z1">
    <w:name w:val="WW8Num16z1"/>
    <w:rsid w:val="00AC22CE"/>
    <w:rPr>
      <w:rFonts w:ascii="Wingdings 2" w:hAnsi="Wingdings 2" w:cs="StarSymbol"/>
      <w:sz w:val="18"/>
      <w:szCs w:val="18"/>
    </w:rPr>
  </w:style>
  <w:style w:type="character" w:customStyle="1" w:styleId="WW8Num16z2">
    <w:name w:val="WW8Num16z2"/>
    <w:rsid w:val="00AC22CE"/>
    <w:rPr>
      <w:rFonts w:ascii="StarSymbol" w:hAnsi="StarSymbol" w:cs="StarSymbol"/>
      <w:sz w:val="18"/>
      <w:szCs w:val="18"/>
    </w:rPr>
  </w:style>
  <w:style w:type="character" w:customStyle="1" w:styleId="WW8Num16z3">
    <w:name w:val="WW8Num16z3"/>
    <w:rsid w:val="00AC22CE"/>
    <w:rPr>
      <w:rFonts w:ascii="Wingdings" w:hAnsi="Wingdings" w:cs="StarSymbol"/>
      <w:sz w:val="18"/>
      <w:szCs w:val="18"/>
    </w:rPr>
  </w:style>
  <w:style w:type="character" w:customStyle="1" w:styleId="11">
    <w:name w:val="Основной шрифт абзаца1"/>
    <w:rsid w:val="00AC22CE"/>
  </w:style>
  <w:style w:type="character" w:customStyle="1" w:styleId="WW8Num2z0">
    <w:name w:val="WW8Num2z0"/>
    <w:rsid w:val="00AC22CE"/>
    <w:rPr>
      <w:rFonts w:ascii="Symbol" w:hAnsi="Symbol"/>
    </w:rPr>
  </w:style>
  <w:style w:type="character" w:customStyle="1" w:styleId="WW8Num20z0">
    <w:name w:val="WW8Num20z0"/>
    <w:rsid w:val="00AC22CE"/>
    <w:rPr>
      <w:rFonts w:ascii="Symbol" w:hAnsi="Symbol"/>
    </w:rPr>
  </w:style>
  <w:style w:type="character" w:customStyle="1" w:styleId="af1">
    <w:name w:val="Символ нумерации"/>
    <w:rsid w:val="00AC22CE"/>
  </w:style>
  <w:style w:type="character" w:customStyle="1" w:styleId="af2">
    <w:name w:val="Маркеры списка"/>
    <w:rsid w:val="00AC22CE"/>
    <w:rPr>
      <w:rFonts w:ascii="StarSymbol" w:eastAsia="StarSymbol" w:hAnsi="StarSymbol" w:cs="StarSymbol"/>
      <w:sz w:val="18"/>
      <w:szCs w:val="18"/>
    </w:rPr>
  </w:style>
  <w:style w:type="character" w:customStyle="1" w:styleId="WW8Num19z0">
    <w:name w:val="WW8Num19z0"/>
    <w:rsid w:val="00AC22CE"/>
    <w:rPr>
      <w:rFonts w:ascii="Wingdings" w:hAnsi="Wingdings" w:cs="StarSymbol"/>
      <w:sz w:val="18"/>
      <w:szCs w:val="18"/>
    </w:rPr>
  </w:style>
  <w:style w:type="character" w:customStyle="1" w:styleId="61">
    <w:name w:val="Знак6"/>
    <w:rsid w:val="00AC22CE"/>
    <w:rPr>
      <w:rFonts w:ascii="Arial" w:eastAsia="Lucida Sans Unicode" w:hAnsi="Arial" w:cs="Arial"/>
      <w:b/>
      <w:bCs/>
      <w:kern w:val="1"/>
      <w:sz w:val="32"/>
      <w:szCs w:val="32"/>
      <w:lang w:val="ru-RU" w:eastAsia="ar-SA" w:bidi="ar-SA"/>
    </w:rPr>
  </w:style>
  <w:style w:type="character" w:customStyle="1" w:styleId="31">
    <w:name w:val="Знак3"/>
    <w:rsid w:val="00AC22CE"/>
    <w:rPr>
      <w:sz w:val="24"/>
      <w:szCs w:val="24"/>
      <w:lang w:val="ru-RU" w:eastAsia="ar-SA" w:bidi="ar-SA"/>
    </w:rPr>
  </w:style>
  <w:style w:type="character" w:customStyle="1" w:styleId="rvts148">
    <w:name w:val="rvts148"/>
    <w:rsid w:val="00AC22CE"/>
    <w:rPr>
      <w:rFonts w:ascii="Arial" w:hAnsi="Arial" w:cs="Arial"/>
      <w:b w:val="0"/>
      <w:bCs w:val="0"/>
      <w:i w:val="0"/>
      <w:iCs w:val="0"/>
      <w:strike w:val="0"/>
      <w:dstrike w:val="0"/>
      <w:color w:val="755000"/>
      <w:sz w:val="22"/>
      <w:szCs w:val="22"/>
      <w:u w:val="none"/>
      <w:shd w:val="clear" w:color="auto" w:fill="auto"/>
      <w:lang w:val="en-US" w:eastAsia="ar-SA" w:bidi="ar-SA"/>
    </w:rPr>
  </w:style>
  <w:style w:type="paragraph" w:styleId="af3">
    <w:name w:val="Title"/>
    <w:basedOn w:val="a"/>
    <w:next w:val="a0"/>
    <w:link w:val="af4"/>
    <w:rsid w:val="00AC22CE"/>
    <w:pPr>
      <w:keepNext/>
      <w:widowControl w:val="0"/>
      <w:suppressAutoHyphens/>
      <w:spacing w:before="240" w:after="120"/>
      <w:ind w:firstLine="0"/>
      <w:jc w:val="left"/>
    </w:pPr>
    <w:rPr>
      <w:rFonts w:eastAsia="Lucida Sans Unicode" w:cs="Tahoma"/>
      <w:kern w:val="1"/>
      <w:sz w:val="28"/>
      <w:szCs w:val="28"/>
    </w:rPr>
  </w:style>
  <w:style w:type="character" w:customStyle="1" w:styleId="af4">
    <w:name w:val="Заголовок Знак"/>
    <w:basedOn w:val="a1"/>
    <w:link w:val="af3"/>
    <w:rsid w:val="00AC22CE"/>
    <w:rPr>
      <w:rFonts w:ascii="Arial" w:eastAsia="Lucida Sans Unicode" w:hAnsi="Arial" w:cs="Tahoma"/>
      <w:kern w:val="1"/>
      <w:sz w:val="28"/>
      <w:szCs w:val="28"/>
    </w:rPr>
  </w:style>
  <w:style w:type="paragraph" w:styleId="a0">
    <w:name w:val="Body Text"/>
    <w:basedOn w:val="a"/>
    <w:link w:val="af5"/>
    <w:rsid w:val="00AC22CE"/>
    <w:pPr>
      <w:widowControl w:val="0"/>
      <w:suppressAutoHyphens/>
      <w:spacing w:after="120"/>
      <w:ind w:firstLine="0"/>
      <w:jc w:val="left"/>
    </w:pPr>
    <w:rPr>
      <w:rFonts w:ascii="Times New Roman" w:eastAsia="Lucida Sans Unicode" w:hAnsi="Times New Roman"/>
      <w:kern w:val="1"/>
    </w:rPr>
  </w:style>
  <w:style w:type="character" w:customStyle="1" w:styleId="af5">
    <w:name w:val="Основной текст Знак"/>
    <w:basedOn w:val="a1"/>
    <w:link w:val="a0"/>
    <w:rsid w:val="00AC22CE"/>
    <w:rPr>
      <w:rFonts w:ascii="Times New Roman" w:eastAsia="Lucida Sans Unicode" w:hAnsi="Times New Roman"/>
      <w:kern w:val="1"/>
      <w:sz w:val="24"/>
      <w:szCs w:val="24"/>
    </w:rPr>
  </w:style>
  <w:style w:type="paragraph" w:styleId="af6">
    <w:name w:val="List"/>
    <w:basedOn w:val="a0"/>
    <w:rsid w:val="00AC22CE"/>
    <w:rPr>
      <w:rFonts w:cs="Tahoma"/>
    </w:rPr>
  </w:style>
  <w:style w:type="paragraph" w:customStyle="1" w:styleId="32">
    <w:name w:val="Название3"/>
    <w:basedOn w:val="a"/>
    <w:rsid w:val="00AC22CE"/>
    <w:pPr>
      <w:widowControl w:val="0"/>
      <w:suppressLineNumbers/>
      <w:suppressAutoHyphens/>
      <w:spacing w:before="120" w:after="120"/>
      <w:ind w:firstLine="0"/>
      <w:jc w:val="left"/>
    </w:pPr>
    <w:rPr>
      <w:rFonts w:ascii="Times New Roman" w:eastAsia="Lucida Sans Unicode" w:hAnsi="Times New Roman" w:cs="Tahoma"/>
      <w:i/>
      <w:iCs/>
      <w:kern w:val="1"/>
    </w:rPr>
  </w:style>
  <w:style w:type="paragraph" w:customStyle="1" w:styleId="33">
    <w:name w:val="Указатель3"/>
    <w:basedOn w:val="a"/>
    <w:rsid w:val="00AC22CE"/>
    <w:pPr>
      <w:widowControl w:val="0"/>
      <w:suppressLineNumbers/>
      <w:suppressAutoHyphens/>
      <w:ind w:firstLine="0"/>
      <w:jc w:val="left"/>
    </w:pPr>
    <w:rPr>
      <w:rFonts w:ascii="Times New Roman" w:eastAsia="Lucida Sans Unicode" w:hAnsi="Times New Roman" w:cs="Tahoma"/>
      <w:kern w:val="1"/>
    </w:rPr>
  </w:style>
  <w:style w:type="paragraph" w:customStyle="1" w:styleId="22">
    <w:name w:val="Название2"/>
    <w:basedOn w:val="a"/>
    <w:rsid w:val="00AC22CE"/>
    <w:pPr>
      <w:widowControl w:val="0"/>
      <w:suppressLineNumbers/>
      <w:suppressAutoHyphens/>
      <w:spacing w:before="120" w:after="120"/>
      <w:ind w:firstLine="0"/>
      <w:jc w:val="left"/>
    </w:pPr>
    <w:rPr>
      <w:rFonts w:ascii="Times New Roman" w:eastAsia="Lucida Sans Unicode" w:hAnsi="Times New Roman" w:cs="Tahoma"/>
      <w:i/>
      <w:iCs/>
      <w:kern w:val="1"/>
    </w:rPr>
  </w:style>
  <w:style w:type="paragraph" w:customStyle="1" w:styleId="23">
    <w:name w:val="Указатель2"/>
    <w:basedOn w:val="a"/>
    <w:rsid w:val="00AC22CE"/>
    <w:pPr>
      <w:widowControl w:val="0"/>
      <w:suppressLineNumbers/>
      <w:suppressAutoHyphens/>
      <w:ind w:firstLine="0"/>
      <w:jc w:val="left"/>
    </w:pPr>
    <w:rPr>
      <w:rFonts w:ascii="Times New Roman" w:eastAsia="Lucida Sans Unicode" w:hAnsi="Times New Roman" w:cs="Tahoma"/>
      <w:kern w:val="1"/>
    </w:rPr>
  </w:style>
  <w:style w:type="paragraph" w:customStyle="1" w:styleId="12">
    <w:name w:val="Название1"/>
    <w:basedOn w:val="a"/>
    <w:rsid w:val="00AC22CE"/>
    <w:pPr>
      <w:widowControl w:val="0"/>
      <w:suppressLineNumbers/>
      <w:suppressAutoHyphens/>
      <w:spacing w:before="120" w:after="120"/>
      <w:ind w:firstLine="0"/>
      <w:jc w:val="left"/>
    </w:pPr>
    <w:rPr>
      <w:rFonts w:ascii="Times New Roman" w:eastAsia="Lucida Sans Unicode" w:hAnsi="Times New Roman" w:cs="Tahoma"/>
      <w:i/>
      <w:iCs/>
      <w:kern w:val="1"/>
    </w:rPr>
  </w:style>
  <w:style w:type="paragraph" w:customStyle="1" w:styleId="13">
    <w:name w:val="Указатель1"/>
    <w:basedOn w:val="a"/>
    <w:rsid w:val="00AC22CE"/>
    <w:pPr>
      <w:widowControl w:val="0"/>
      <w:suppressLineNumbers/>
      <w:suppressAutoHyphens/>
      <w:ind w:firstLine="0"/>
      <w:jc w:val="left"/>
    </w:pPr>
    <w:rPr>
      <w:rFonts w:ascii="Times New Roman" w:eastAsia="Lucida Sans Unicode" w:hAnsi="Times New Roman" w:cs="Tahoma"/>
      <w:kern w:val="1"/>
    </w:rPr>
  </w:style>
  <w:style w:type="paragraph" w:customStyle="1" w:styleId="ConsPlusNormal">
    <w:name w:val="ConsPlusNormal"/>
    <w:link w:val="ConsPlusNormal0"/>
    <w:rsid w:val="00AC22CE"/>
    <w:pPr>
      <w:widowControl w:val="0"/>
      <w:suppressAutoHyphens/>
      <w:autoSpaceDE w:val="0"/>
      <w:ind w:firstLine="720"/>
    </w:pPr>
    <w:rPr>
      <w:rFonts w:ascii="Arial" w:eastAsia="Arial" w:hAnsi="Arial" w:cs="Arial"/>
      <w:kern w:val="1"/>
      <w:lang w:eastAsia="ar-SA"/>
    </w:rPr>
  </w:style>
  <w:style w:type="paragraph" w:styleId="af7">
    <w:name w:val="Body Text Indent"/>
    <w:basedOn w:val="a"/>
    <w:link w:val="af8"/>
    <w:rsid w:val="00AC22CE"/>
    <w:pPr>
      <w:widowControl w:val="0"/>
      <w:suppressAutoHyphens/>
      <w:spacing w:after="120"/>
      <w:ind w:left="283" w:firstLine="0"/>
      <w:jc w:val="left"/>
    </w:pPr>
    <w:rPr>
      <w:rFonts w:ascii="Times New Roman" w:eastAsia="Lucida Sans Unicode" w:hAnsi="Times New Roman"/>
      <w:kern w:val="1"/>
    </w:rPr>
  </w:style>
  <w:style w:type="character" w:customStyle="1" w:styleId="af8">
    <w:name w:val="Основной текст с отступом Знак"/>
    <w:basedOn w:val="a1"/>
    <w:link w:val="af7"/>
    <w:semiHidden/>
    <w:rsid w:val="00AC22CE"/>
    <w:rPr>
      <w:rFonts w:ascii="Times New Roman" w:eastAsia="Lucida Sans Unicode" w:hAnsi="Times New Roman"/>
      <w:kern w:val="1"/>
      <w:sz w:val="24"/>
      <w:szCs w:val="24"/>
    </w:rPr>
  </w:style>
  <w:style w:type="paragraph" w:customStyle="1" w:styleId="af9">
    <w:name w:val="Основной"/>
    <w:basedOn w:val="af7"/>
    <w:rsid w:val="00AC22CE"/>
    <w:pPr>
      <w:widowControl/>
      <w:suppressAutoHyphens w:val="0"/>
      <w:spacing w:after="0"/>
      <w:ind w:left="0" w:firstLine="680"/>
      <w:jc w:val="both"/>
    </w:pPr>
    <w:rPr>
      <w:rFonts w:eastAsia="Times New Roman"/>
      <w:sz w:val="28"/>
    </w:rPr>
  </w:style>
  <w:style w:type="paragraph" w:customStyle="1" w:styleId="ConsPlusNonformat">
    <w:name w:val="ConsPlusNonformat"/>
    <w:rsid w:val="00AC22CE"/>
    <w:pPr>
      <w:widowControl w:val="0"/>
      <w:suppressAutoHyphens/>
      <w:autoSpaceDE w:val="0"/>
    </w:pPr>
    <w:rPr>
      <w:rFonts w:ascii="Courier New" w:eastAsia="Arial" w:hAnsi="Courier New" w:cs="Courier New"/>
      <w:lang w:eastAsia="ar-SA"/>
    </w:rPr>
  </w:style>
  <w:style w:type="paragraph" w:customStyle="1" w:styleId="14">
    <w:name w:val="Знак1 Знак Знак"/>
    <w:basedOn w:val="a"/>
    <w:rsid w:val="00AC22CE"/>
    <w:pPr>
      <w:spacing w:after="160" w:line="240" w:lineRule="exact"/>
      <w:ind w:firstLine="0"/>
      <w:jc w:val="left"/>
    </w:pPr>
    <w:rPr>
      <w:rFonts w:ascii="Times New Roman" w:hAnsi="Times New Roman" w:cs="Verdana"/>
      <w:kern w:val="1"/>
      <w:szCs w:val="20"/>
      <w:lang w:val="en-US"/>
    </w:rPr>
  </w:style>
  <w:style w:type="paragraph" w:customStyle="1" w:styleId="afa">
    <w:name w:val="Содержимое таблицы"/>
    <w:basedOn w:val="a"/>
    <w:rsid w:val="00AC22CE"/>
    <w:pPr>
      <w:widowControl w:val="0"/>
      <w:suppressLineNumbers/>
      <w:suppressAutoHyphens/>
      <w:ind w:firstLine="0"/>
      <w:jc w:val="left"/>
    </w:pPr>
    <w:rPr>
      <w:rFonts w:ascii="Times New Roman" w:eastAsia="Lucida Sans Unicode" w:hAnsi="Times New Roman"/>
      <w:kern w:val="1"/>
    </w:rPr>
  </w:style>
  <w:style w:type="paragraph" w:customStyle="1" w:styleId="afb">
    <w:name w:val="Заголовок таблицы"/>
    <w:basedOn w:val="afa"/>
    <w:rsid w:val="00AC22CE"/>
    <w:pPr>
      <w:jc w:val="center"/>
    </w:pPr>
    <w:rPr>
      <w:b/>
      <w:bCs/>
    </w:rPr>
  </w:style>
  <w:style w:type="paragraph" w:customStyle="1" w:styleId="Main">
    <w:name w:val="Main"/>
    <w:rsid w:val="00AC22CE"/>
    <w:pPr>
      <w:widowControl w:val="0"/>
      <w:suppressAutoHyphens/>
      <w:spacing w:line="360" w:lineRule="auto"/>
      <w:ind w:firstLine="709"/>
      <w:jc w:val="both"/>
    </w:pPr>
    <w:rPr>
      <w:rFonts w:ascii="Times New Roman" w:eastAsia="Arial" w:hAnsi="Times New Roman" w:cs="Tahoma"/>
      <w:sz w:val="24"/>
      <w:szCs w:val="16"/>
      <w:lang w:eastAsia="ar-SA"/>
    </w:rPr>
  </w:style>
  <w:style w:type="paragraph" w:customStyle="1" w:styleId="210">
    <w:name w:val="Основной текст с отступом 21"/>
    <w:basedOn w:val="a"/>
    <w:rsid w:val="00AC22CE"/>
    <w:pPr>
      <w:spacing w:after="120" w:line="480" w:lineRule="auto"/>
      <w:ind w:left="283" w:firstLine="0"/>
      <w:jc w:val="left"/>
    </w:pPr>
    <w:rPr>
      <w:rFonts w:ascii="Times New Roman" w:eastAsia="Lucida Sans Unicode" w:hAnsi="Times New Roman"/>
      <w:kern w:val="1"/>
    </w:rPr>
  </w:style>
  <w:style w:type="paragraph" w:customStyle="1" w:styleId="ConsPlusTitle">
    <w:name w:val="ConsPlusTitle"/>
    <w:rsid w:val="00AC22CE"/>
    <w:pPr>
      <w:widowControl w:val="0"/>
      <w:suppressAutoHyphens/>
      <w:autoSpaceDE w:val="0"/>
    </w:pPr>
    <w:rPr>
      <w:rFonts w:ascii="Arial" w:eastAsia="Arial" w:hAnsi="Arial" w:cs="Arial"/>
      <w:b/>
      <w:bCs/>
      <w:lang w:eastAsia="ar-SA"/>
    </w:rPr>
  </w:style>
  <w:style w:type="character" w:styleId="afc">
    <w:name w:val="Strong"/>
    <w:qFormat/>
    <w:rsid w:val="00AC22CE"/>
    <w:rPr>
      <w:b/>
      <w:bCs/>
    </w:rPr>
  </w:style>
  <w:style w:type="character" w:customStyle="1" w:styleId="ConsPlusNormal0">
    <w:name w:val="ConsPlusNormal Знак"/>
    <w:link w:val="ConsPlusNormal"/>
    <w:rsid w:val="00AC22CE"/>
    <w:rPr>
      <w:rFonts w:ascii="Arial" w:eastAsia="Arial" w:hAnsi="Arial" w:cs="Arial"/>
      <w:kern w:val="1"/>
      <w:lang w:eastAsia="ar-SA"/>
    </w:rPr>
  </w:style>
  <w:style w:type="character" w:customStyle="1" w:styleId="WW8Num29z0">
    <w:name w:val="WW8Num29z0"/>
    <w:rsid w:val="00AC22CE"/>
    <w:rPr>
      <w:rFonts w:ascii="Symbol" w:hAnsi="Symbol" w:cs="StarSymbol"/>
      <w:sz w:val="18"/>
      <w:szCs w:val="18"/>
    </w:rPr>
  </w:style>
  <w:style w:type="character" w:customStyle="1" w:styleId="WW8Num28z1">
    <w:name w:val="WW8Num28z1"/>
    <w:rsid w:val="00AC22CE"/>
    <w:rPr>
      <w:rFonts w:ascii="Wingdings 2" w:hAnsi="Wingdings 2" w:cs="StarSymbol"/>
      <w:sz w:val="18"/>
      <w:szCs w:val="18"/>
    </w:rPr>
  </w:style>
  <w:style w:type="paragraph" w:customStyle="1" w:styleId="Web">
    <w:name w:val="Обычный (Web)"/>
    <w:basedOn w:val="a"/>
    <w:next w:val="a6"/>
    <w:uiPriority w:val="99"/>
    <w:rsid w:val="00AC22CE"/>
    <w:pPr>
      <w:widowControl w:val="0"/>
      <w:suppressAutoHyphens/>
      <w:spacing w:line="100" w:lineRule="atLeast"/>
      <w:ind w:firstLine="0"/>
      <w:jc w:val="left"/>
      <w:textAlignment w:val="baseline"/>
    </w:pPr>
    <w:rPr>
      <w:rFonts w:ascii="Times New Roman" w:eastAsia="Lucida Sans Unicode" w:hAnsi="Times New Roman"/>
      <w:kern w:val="1"/>
      <w:lang w:eastAsia="ar-SA"/>
    </w:rPr>
  </w:style>
  <w:style w:type="character" w:customStyle="1" w:styleId="41">
    <w:name w:val="Основной шрифт абзаца4"/>
    <w:rsid w:val="00AC22CE"/>
  </w:style>
  <w:style w:type="character" w:customStyle="1" w:styleId="62">
    <w:name w:val="Основной шрифт абзаца6"/>
    <w:rsid w:val="00AC22CE"/>
  </w:style>
  <w:style w:type="character" w:customStyle="1" w:styleId="50">
    <w:name w:val="Заголовок 5 Знак"/>
    <w:basedOn w:val="a1"/>
    <w:link w:val="5"/>
    <w:rsid w:val="00AC22CE"/>
    <w:rPr>
      <w:rFonts w:ascii="Times New Roman" w:eastAsia="Times New Roman" w:hAnsi="Times New Roman"/>
      <w:b/>
      <w:bCs/>
      <w:i/>
      <w:iCs/>
      <w:color w:val="000000"/>
      <w:sz w:val="26"/>
      <w:szCs w:val="26"/>
      <w:lang w:val="en-US" w:eastAsia="zh-CN" w:bidi="en-US"/>
    </w:rPr>
  </w:style>
  <w:style w:type="character" w:customStyle="1" w:styleId="60">
    <w:name w:val="Заголовок 6 Знак"/>
    <w:basedOn w:val="a1"/>
    <w:link w:val="6"/>
    <w:rsid w:val="00AC22CE"/>
    <w:rPr>
      <w:rFonts w:ascii="Times New Roman" w:eastAsia="Times New Roman" w:hAnsi="Times New Roman"/>
      <w:b/>
      <w:bCs/>
      <w:color w:val="000000"/>
      <w:sz w:val="24"/>
      <w:szCs w:val="24"/>
      <w:lang w:val="en-US" w:eastAsia="zh-CN" w:bidi="en-US"/>
    </w:rPr>
  </w:style>
  <w:style w:type="character" w:customStyle="1" w:styleId="70">
    <w:name w:val="Заголовок 7 Знак"/>
    <w:basedOn w:val="a1"/>
    <w:link w:val="7"/>
    <w:rsid w:val="00AC22CE"/>
    <w:rPr>
      <w:rFonts w:ascii="Times New Roman" w:eastAsia="Times New Roman" w:hAnsi="Times New Roman"/>
      <w:color w:val="000000"/>
      <w:lang w:val="en-US" w:eastAsia="zh-CN" w:bidi="en-US"/>
    </w:rPr>
  </w:style>
  <w:style w:type="character" w:customStyle="1" w:styleId="80">
    <w:name w:val="Заголовок 8 Знак"/>
    <w:basedOn w:val="a1"/>
    <w:link w:val="8"/>
    <w:rsid w:val="00AC22CE"/>
    <w:rPr>
      <w:rFonts w:ascii="Times New Roman" w:eastAsia="Times New Roman" w:hAnsi="Times New Roman"/>
      <w:i/>
      <w:iCs/>
      <w:color w:val="000000"/>
      <w:sz w:val="28"/>
      <w:szCs w:val="28"/>
      <w:lang w:val="en-US" w:eastAsia="zh-CN" w:bidi="en-US"/>
    </w:rPr>
  </w:style>
  <w:style w:type="character" w:customStyle="1" w:styleId="90">
    <w:name w:val="Заголовок 9 Знак"/>
    <w:basedOn w:val="a1"/>
    <w:link w:val="9"/>
    <w:rsid w:val="00AC22CE"/>
    <w:rPr>
      <w:rFonts w:ascii="Times New Roman" w:eastAsia="Times New Roman" w:hAnsi="Times New Roman"/>
      <w:color w:val="000000"/>
      <w:sz w:val="18"/>
      <w:szCs w:val="18"/>
      <w:lang w:val="en-US" w:eastAsia="zh-CN" w:bidi="en-US"/>
    </w:rPr>
  </w:style>
  <w:style w:type="character" w:customStyle="1" w:styleId="WW8Num6z3">
    <w:name w:val="WW8Num6z3"/>
    <w:rsid w:val="00AC22CE"/>
    <w:rPr>
      <w:rFonts w:ascii="Wingdings" w:hAnsi="Wingdings" w:cs="Wingdings"/>
    </w:rPr>
  </w:style>
  <w:style w:type="character" w:customStyle="1" w:styleId="WW8Num8z3">
    <w:name w:val="WW8Num8z3"/>
    <w:rsid w:val="00AC22CE"/>
    <w:rPr>
      <w:rFonts w:ascii="Wingdings" w:hAnsi="Wingdings" w:cs="Wingdings"/>
    </w:rPr>
  </w:style>
  <w:style w:type="character" w:customStyle="1" w:styleId="WW8Num15z0">
    <w:name w:val="WW8Num15z0"/>
    <w:rsid w:val="00AC22CE"/>
    <w:rPr>
      <w:rFonts w:ascii="Symbol" w:hAnsi="Symbol" w:cs="Times New Roman"/>
      <w:b/>
      <w:i w:val="0"/>
      <w:sz w:val="24"/>
      <w:szCs w:val="24"/>
    </w:rPr>
  </w:style>
  <w:style w:type="character" w:customStyle="1" w:styleId="WW8Num17z0">
    <w:name w:val="WW8Num17z0"/>
    <w:rsid w:val="00AC22CE"/>
    <w:rPr>
      <w:rFonts w:ascii="Symbol" w:hAnsi="Symbol" w:cs="Times New Roman"/>
    </w:rPr>
  </w:style>
  <w:style w:type="character" w:customStyle="1" w:styleId="WW8Num17z1">
    <w:name w:val="WW8Num17z1"/>
    <w:rsid w:val="00AC22CE"/>
    <w:rPr>
      <w:rFonts w:ascii="Wingdings 2" w:hAnsi="Wingdings 2" w:cs="StarSymbol"/>
      <w:sz w:val="18"/>
      <w:szCs w:val="18"/>
    </w:rPr>
  </w:style>
  <w:style w:type="character" w:customStyle="1" w:styleId="WW8Num17z2">
    <w:name w:val="WW8Num17z2"/>
    <w:rsid w:val="00AC22CE"/>
    <w:rPr>
      <w:rFonts w:ascii="StarSymbol" w:hAnsi="StarSymbol" w:cs="StarSymbol"/>
      <w:sz w:val="18"/>
      <w:szCs w:val="18"/>
    </w:rPr>
  </w:style>
  <w:style w:type="character" w:customStyle="1" w:styleId="WW8Num17z3">
    <w:name w:val="WW8Num17z3"/>
    <w:rsid w:val="00AC22CE"/>
    <w:rPr>
      <w:rFonts w:ascii="Wingdings" w:hAnsi="Wingdings" w:cs="StarSymbol"/>
      <w:sz w:val="18"/>
      <w:szCs w:val="18"/>
    </w:rPr>
  </w:style>
  <w:style w:type="character" w:customStyle="1" w:styleId="WW8Num18z0">
    <w:name w:val="WW8Num18z0"/>
    <w:rsid w:val="00AC22CE"/>
    <w:rPr>
      <w:rFonts w:ascii="Symbol" w:hAnsi="Symbol" w:cs="StarSymbol"/>
      <w:sz w:val="18"/>
      <w:szCs w:val="18"/>
    </w:rPr>
  </w:style>
  <w:style w:type="character" w:customStyle="1" w:styleId="WW8Num18z1">
    <w:name w:val="WW8Num18z1"/>
    <w:rsid w:val="00AC22CE"/>
    <w:rPr>
      <w:rFonts w:ascii="Wingdings 2" w:hAnsi="Wingdings 2" w:cs="StarSymbol"/>
      <w:sz w:val="18"/>
      <w:szCs w:val="18"/>
    </w:rPr>
  </w:style>
  <w:style w:type="character" w:customStyle="1" w:styleId="WW8Num18z2">
    <w:name w:val="WW8Num18z2"/>
    <w:rsid w:val="00AC22CE"/>
    <w:rPr>
      <w:rFonts w:ascii="StarSymbol" w:hAnsi="StarSymbol" w:cs="StarSymbol"/>
      <w:sz w:val="18"/>
      <w:szCs w:val="18"/>
    </w:rPr>
  </w:style>
  <w:style w:type="character" w:customStyle="1" w:styleId="WW8Num18z3">
    <w:name w:val="WW8Num18z3"/>
    <w:rsid w:val="00AC22CE"/>
    <w:rPr>
      <w:rFonts w:ascii="Wingdings" w:hAnsi="Wingdings" w:cs="StarSymbol"/>
      <w:sz w:val="18"/>
      <w:szCs w:val="18"/>
    </w:rPr>
  </w:style>
  <w:style w:type="character" w:customStyle="1" w:styleId="WW8Num21z0">
    <w:name w:val="WW8Num21z0"/>
    <w:rsid w:val="00AC22CE"/>
    <w:rPr>
      <w:rFonts w:ascii="Symbol" w:hAnsi="Symbol" w:cs="StarSymbol"/>
      <w:sz w:val="18"/>
      <w:szCs w:val="18"/>
    </w:rPr>
  </w:style>
  <w:style w:type="character" w:customStyle="1" w:styleId="WW8Num21z1">
    <w:name w:val="WW8Num21z1"/>
    <w:rsid w:val="00AC22CE"/>
    <w:rPr>
      <w:rFonts w:ascii="Wingdings 2" w:hAnsi="Wingdings 2" w:cs="StarSymbol"/>
      <w:sz w:val="18"/>
      <w:szCs w:val="18"/>
    </w:rPr>
  </w:style>
  <w:style w:type="character" w:customStyle="1" w:styleId="WW8Num21z2">
    <w:name w:val="WW8Num21z2"/>
    <w:rsid w:val="00AC22CE"/>
    <w:rPr>
      <w:rFonts w:ascii="StarSymbol" w:hAnsi="StarSymbol" w:cs="StarSymbol"/>
      <w:sz w:val="18"/>
      <w:szCs w:val="18"/>
    </w:rPr>
  </w:style>
  <w:style w:type="character" w:customStyle="1" w:styleId="WW8Num21z3">
    <w:name w:val="WW8Num21z3"/>
    <w:rsid w:val="00AC22CE"/>
    <w:rPr>
      <w:rFonts w:ascii="Wingdings" w:hAnsi="Wingdings" w:cs="StarSymbol"/>
      <w:sz w:val="18"/>
      <w:szCs w:val="18"/>
    </w:rPr>
  </w:style>
  <w:style w:type="character" w:customStyle="1" w:styleId="WW8Num22z0">
    <w:name w:val="WW8Num22z0"/>
    <w:rsid w:val="00AC22CE"/>
    <w:rPr>
      <w:rFonts w:ascii="Wingdings" w:hAnsi="Wingdings" w:cs="StarSymbol"/>
      <w:sz w:val="18"/>
      <w:szCs w:val="18"/>
    </w:rPr>
  </w:style>
  <w:style w:type="character" w:customStyle="1" w:styleId="WW8Num22z1">
    <w:name w:val="WW8Num22z1"/>
    <w:rsid w:val="00AC22CE"/>
    <w:rPr>
      <w:rFonts w:ascii="Wingdings 2" w:hAnsi="Wingdings 2" w:cs="StarSymbol"/>
      <w:sz w:val="18"/>
      <w:szCs w:val="18"/>
    </w:rPr>
  </w:style>
  <w:style w:type="character" w:customStyle="1" w:styleId="WW8Num22z2">
    <w:name w:val="WW8Num22z2"/>
    <w:rsid w:val="00AC22CE"/>
    <w:rPr>
      <w:rFonts w:ascii="StarSymbol" w:hAnsi="StarSymbol" w:cs="StarSymbol"/>
      <w:sz w:val="18"/>
      <w:szCs w:val="18"/>
    </w:rPr>
  </w:style>
  <w:style w:type="character" w:customStyle="1" w:styleId="WW8Num23z0">
    <w:name w:val="WW8Num23z0"/>
    <w:rsid w:val="00AC22CE"/>
    <w:rPr>
      <w:rFonts w:ascii="Wingdings" w:hAnsi="Wingdings" w:cs="StarSymbol"/>
      <w:sz w:val="18"/>
      <w:szCs w:val="18"/>
    </w:rPr>
  </w:style>
  <w:style w:type="character" w:customStyle="1" w:styleId="WW8Num23z1">
    <w:name w:val="WW8Num23z1"/>
    <w:rsid w:val="00AC22CE"/>
    <w:rPr>
      <w:rFonts w:ascii="Wingdings 2" w:hAnsi="Wingdings 2" w:cs="StarSymbol"/>
      <w:sz w:val="18"/>
      <w:szCs w:val="18"/>
    </w:rPr>
  </w:style>
  <w:style w:type="character" w:customStyle="1" w:styleId="WW8Num23z2">
    <w:name w:val="WW8Num23z2"/>
    <w:rsid w:val="00AC22CE"/>
    <w:rPr>
      <w:rFonts w:ascii="StarSymbol" w:hAnsi="StarSymbol" w:cs="StarSymbol"/>
      <w:sz w:val="18"/>
      <w:szCs w:val="18"/>
    </w:rPr>
  </w:style>
  <w:style w:type="character" w:customStyle="1" w:styleId="WW8Num24z0">
    <w:name w:val="WW8Num24z0"/>
    <w:rsid w:val="00AC22CE"/>
    <w:rPr>
      <w:rFonts w:ascii="Wingdings" w:hAnsi="Wingdings" w:cs="Wingdings"/>
    </w:rPr>
  </w:style>
  <w:style w:type="character" w:customStyle="1" w:styleId="WW8Num24z1">
    <w:name w:val="WW8Num24z1"/>
    <w:rsid w:val="00AC22CE"/>
    <w:rPr>
      <w:rFonts w:ascii="Wingdings 2" w:hAnsi="Wingdings 2" w:cs="StarSymbol"/>
      <w:sz w:val="18"/>
      <w:szCs w:val="18"/>
    </w:rPr>
  </w:style>
  <w:style w:type="character" w:customStyle="1" w:styleId="WW8Num24z2">
    <w:name w:val="WW8Num24z2"/>
    <w:rsid w:val="00AC22CE"/>
    <w:rPr>
      <w:rFonts w:ascii="StarSymbol" w:hAnsi="StarSymbol" w:cs="StarSymbol"/>
      <w:sz w:val="18"/>
      <w:szCs w:val="18"/>
    </w:rPr>
  </w:style>
  <w:style w:type="character" w:customStyle="1" w:styleId="WW8Num26z0">
    <w:name w:val="WW8Num26z0"/>
    <w:rsid w:val="00AC22CE"/>
    <w:rPr>
      <w:rFonts w:ascii="Symbol" w:hAnsi="Symbol" w:cs="Symbol"/>
    </w:rPr>
  </w:style>
  <w:style w:type="character" w:customStyle="1" w:styleId="WW8Num27z0">
    <w:name w:val="WW8Num27z0"/>
    <w:rsid w:val="00AC22CE"/>
    <w:rPr>
      <w:rFonts w:ascii="Symbol" w:hAnsi="Symbol" w:cs="Symbol"/>
    </w:rPr>
  </w:style>
  <w:style w:type="character" w:customStyle="1" w:styleId="WW8Num28z0">
    <w:name w:val="WW8Num28z0"/>
    <w:rsid w:val="00AC22CE"/>
    <w:rPr>
      <w:rFonts w:cs="Times New Roman"/>
    </w:rPr>
  </w:style>
  <w:style w:type="character" w:customStyle="1" w:styleId="WW8Num29z1">
    <w:name w:val="WW8Num29z1"/>
    <w:rsid w:val="00AC22CE"/>
    <w:rPr>
      <w:rFonts w:ascii="OpenSymbol" w:hAnsi="OpenSymbol" w:cs="OpenSymbol"/>
    </w:rPr>
  </w:style>
  <w:style w:type="character" w:customStyle="1" w:styleId="WW8Num30z0">
    <w:name w:val="WW8Num30z0"/>
    <w:rsid w:val="00AC22CE"/>
    <w:rPr>
      <w:rFonts w:ascii="Symbol" w:hAnsi="Symbol" w:cs="Symbol"/>
    </w:rPr>
  </w:style>
  <w:style w:type="character" w:customStyle="1" w:styleId="WW8Num31z0">
    <w:name w:val="WW8Num31z0"/>
    <w:rsid w:val="00AC22CE"/>
    <w:rPr>
      <w:rFonts w:ascii="Symbol" w:hAnsi="Symbol" w:cs="Symbol"/>
    </w:rPr>
  </w:style>
  <w:style w:type="character" w:customStyle="1" w:styleId="WW8Num32z0">
    <w:name w:val="WW8Num32z0"/>
    <w:rsid w:val="00AC22CE"/>
    <w:rPr>
      <w:rFonts w:ascii="Symbol" w:hAnsi="Symbol" w:cs="Symbol"/>
    </w:rPr>
  </w:style>
  <w:style w:type="character" w:customStyle="1" w:styleId="WW8Num33z0">
    <w:name w:val="WW8Num33z0"/>
    <w:rsid w:val="00AC22CE"/>
    <w:rPr>
      <w:rFonts w:ascii="Symbol" w:hAnsi="Symbol" w:cs="Symbol"/>
    </w:rPr>
  </w:style>
  <w:style w:type="character" w:customStyle="1" w:styleId="WW8Num34z0">
    <w:name w:val="WW8Num34z0"/>
    <w:rsid w:val="00AC22CE"/>
    <w:rPr>
      <w:rFonts w:ascii="Symbol" w:hAnsi="Symbol" w:cs="Symbol"/>
    </w:rPr>
  </w:style>
  <w:style w:type="character" w:customStyle="1" w:styleId="WW8Num35z0">
    <w:name w:val="WW8Num35z0"/>
    <w:rsid w:val="00AC22CE"/>
    <w:rPr>
      <w:rFonts w:ascii="Symbol" w:hAnsi="Symbol" w:cs="Symbol"/>
    </w:rPr>
  </w:style>
  <w:style w:type="character" w:customStyle="1" w:styleId="WW8Num36z0">
    <w:name w:val="WW8Num36z0"/>
    <w:rsid w:val="00AC22CE"/>
    <w:rPr>
      <w:rFonts w:ascii="Symbol" w:hAnsi="Symbol" w:cs="Symbol"/>
    </w:rPr>
  </w:style>
  <w:style w:type="character" w:customStyle="1" w:styleId="WW8Num37z0">
    <w:name w:val="WW8Num37z0"/>
    <w:rsid w:val="00AC22CE"/>
    <w:rPr>
      <w:rFonts w:ascii="Symbol" w:hAnsi="Symbol" w:cs="Symbol"/>
    </w:rPr>
  </w:style>
  <w:style w:type="character" w:customStyle="1" w:styleId="WW8Num38z0">
    <w:name w:val="WW8Num38z0"/>
    <w:rsid w:val="00AC22CE"/>
    <w:rPr>
      <w:rFonts w:ascii="Symbol" w:hAnsi="Symbol" w:cs="Symbol"/>
    </w:rPr>
  </w:style>
  <w:style w:type="character" w:customStyle="1" w:styleId="WW8Num39z0">
    <w:name w:val="WW8Num39z0"/>
    <w:rsid w:val="00AC22CE"/>
    <w:rPr>
      <w:rFonts w:ascii="Symbol" w:hAnsi="Symbol" w:cs="Symbol"/>
    </w:rPr>
  </w:style>
  <w:style w:type="character" w:customStyle="1" w:styleId="WW8Num40z0">
    <w:name w:val="WW8Num40z0"/>
    <w:rsid w:val="00AC22CE"/>
    <w:rPr>
      <w:rFonts w:ascii="Symbol" w:hAnsi="Symbol" w:cs="Symbol"/>
      <w:sz w:val="18"/>
    </w:rPr>
  </w:style>
  <w:style w:type="character" w:customStyle="1" w:styleId="WW8Num41z0">
    <w:name w:val="WW8Num41z0"/>
    <w:rsid w:val="00AC22CE"/>
    <w:rPr>
      <w:rFonts w:ascii="Times New Roman" w:eastAsia="Times New Roman" w:hAnsi="Times New Roman" w:cs="Times New Roman" w:hint="default"/>
    </w:rPr>
  </w:style>
  <w:style w:type="character" w:customStyle="1" w:styleId="WW8Num41z1">
    <w:name w:val="WW8Num41z1"/>
    <w:rsid w:val="00AC22CE"/>
    <w:rPr>
      <w:rFonts w:ascii="Courier New" w:hAnsi="Courier New" w:cs="Courier New" w:hint="default"/>
    </w:rPr>
  </w:style>
  <w:style w:type="character" w:customStyle="1" w:styleId="WW8Num41z2">
    <w:name w:val="WW8Num41z2"/>
    <w:rsid w:val="00AC22CE"/>
    <w:rPr>
      <w:rFonts w:ascii="Wingdings" w:hAnsi="Wingdings" w:cs="Wingdings" w:hint="default"/>
    </w:rPr>
  </w:style>
  <w:style w:type="character" w:customStyle="1" w:styleId="WW8Num41z3">
    <w:name w:val="WW8Num41z3"/>
    <w:rsid w:val="00AC22CE"/>
    <w:rPr>
      <w:rFonts w:ascii="Symbol" w:hAnsi="Symbol" w:cs="Symbol" w:hint="default"/>
    </w:rPr>
  </w:style>
  <w:style w:type="character" w:customStyle="1" w:styleId="WW8Num42z0">
    <w:name w:val="WW8Num42z0"/>
    <w:rsid w:val="00AC22CE"/>
    <w:rPr>
      <w:rFonts w:ascii="Symbol" w:hAnsi="Symbol" w:cs="Symbol" w:hint="default"/>
    </w:rPr>
  </w:style>
  <w:style w:type="character" w:customStyle="1" w:styleId="WW8Num42z1">
    <w:name w:val="WW8Num42z1"/>
    <w:rsid w:val="00AC22CE"/>
    <w:rPr>
      <w:rFonts w:ascii="Courier New" w:hAnsi="Courier New" w:cs="Courier New" w:hint="default"/>
    </w:rPr>
  </w:style>
  <w:style w:type="character" w:customStyle="1" w:styleId="WW8Num42z2">
    <w:name w:val="WW8Num42z2"/>
    <w:rsid w:val="00AC22CE"/>
    <w:rPr>
      <w:rFonts w:ascii="Wingdings" w:hAnsi="Wingdings" w:cs="Wingdings" w:hint="default"/>
    </w:rPr>
  </w:style>
  <w:style w:type="character" w:customStyle="1" w:styleId="WW8Num43z0">
    <w:name w:val="WW8Num43z0"/>
    <w:rsid w:val="00AC22CE"/>
    <w:rPr>
      <w:rFonts w:ascii="Times New Roman" w:eastAsia="Times New Roman" w:hAnsi="Times New Roman" w:cs="Times New Roman" w:hint="default"/>
    </w:rPr>
  </w:style>
  <w:style w:type="character" w:customStyle="1" w:styleId="WW8Num43z1">
    <w:name w:val="WW8Num43z1"/>
    <w:rsid w:val="00AC22CE"/>
    <w:rPr>
      <w:rFonts w:ascii="Courier New" w:hAnsi="Courier New" w:cs="Courier New" w:hint="default"/>
    </w:rPr>
  </w:style>
  <w:style w:type="character" w:customStyle="1" w:styleId="WW8Num43z2">
    <w:name w:val="WW8Num43z2"/>
    <w:rsid w:val="00AC22CE"/>
    <w:rPr>
      <w:rFonts w:ascii="Wingdings" w:hAnsi="Wingdings" w:cs="Wingdings" w:hint="default"/>
    </w:rPr>
  </w:style>
  <w:style w:type="character" w:customStyle="1" w:styleId="WW8Num43z3">
    <w:name w:val="WW8Num43z3"/>
    <w:rsid w:val="00AC22CE"/>
    <w:rPr>
      <w:rFonts w:ascii="Symbol" w:hAnsi="Symbol" w:cs="Symbol" w:hint="default"/>
    </w:rPr>
  </w:style>
  <w:style w:type="character" w:customStyle="1" w:styleId="WW8Num44z0">
    <w:name w:val="WW8Num44z0"/>
    <w:rsid w:val="00AC22CE"/>
    <w:rPr>
      <w:rFonts w:ascii="Symbol" w:hAnsi="Symbol" w:cs="Symbol" w:hint="default"/>
    </w:rPr>
  </w:style>
  <w:style w:type="character" w:customStyle="1" w:styleId="WW8Num44z1">
    <w:name w:val="WW8Num44z1"/>
    <w:rsid w:val="00AC22CE"/>
    <w:rPr>
      <w:rFonts w:ascii="Courier New" w:hAnsi="Courier New" w:cs="Courier New" w:hint="default"/>
    </w:rPr>
  </w:style>
  <w:style w:type="character" w:customStyle="1" w:styleId="WW8Num44z2">
    <w:name w:val="WW8Num44z2"/>
    <w:rsid w:val="00AC22CE"/>
    <w:rPr>
      <w:rFonts w:ascii="Wingdings" w:hAnsi="Wingdings" w:cs="Wingdings" w:hint="default"/>
    </w:rPr>
  </w:style>
  <w:style w:type="character" w:customStyle="1" w:styleId="WW8Num45z0">
    <w:name w:val="WW8Num45z0"/>
    <w:rsid w:val="00AC22CE"/>
    <w:rPr>
      <w:rFonts w:hint="default"/>
    </w:rPr>
  </w:style>
  <w:style w:type="character" w:customStyle="1" w:styleId="WW8Num45z1">
    <w:name w:val="WW8Num45z1"/>
    <w:rsid w:val="00AC22CE"/>
    <w:rPr>
      <w:rFonts w:hint="default"/>
      <w:b w:val="0"/>
      <w:color w:val="0070C0"/>
    </w:rPr>
  </w:style>
  <w:style w:type="character" w:customStyle="1" w:styleId="WW8Num46z0">
    <w:name w:val="WW8Num46z0"/>
    <w:rsid w:val="00AC22CE"/>
    <w:rPr>
      <w:rFonts w:hint="default"/>
    </w:rPr>
  </w:style>
  <w:style w:type="character" w:customStyle="1" w:styleId="WW8Num47z0">
    <w:name w:val="WW8Num47z0"/>
    <w:rsid w:val="00AC22CE"/>
    <w:rPr>
      <w:rFonts w:ascii="Symbol" w:hAnsi="Symbol" w:cs="Symbol" w:hint="default"/>
      <w:color w:val="000000"/>
      <w:sz w:val="18"/>
    </w:rPr>
  </w:style>
  <w:style w:type="character" w:customStyle="1" w:styleId="WW8Num47z1">
    <w:name w:val="WW8Num47z1"/>
    <w:rsid w:val="00AC22CE"/>
    <w:rPr>
      <w:rFonts w:ascii="Courier New" w:hAnsi="Courier New" w:cs="Courier New" w:hint="default"/>
    </w:rPr>
  </w:style>
  <w:style w:type="character" w:customStyle="1" w:styleId="WW8Num47z2">
    <w:name w:val="WW8Num47z2"/>
    <w:rsid w:val="00AC22CE"/>
    <w:rPr>
      <w:rFonts w:ascii="Wingdings" w:hAnsi="Wingdings" w:cs="Wingdings" w:hint="default"/>
    </w:rPr>
  </w:style>
  <w:style w:type="character" w:customStyle="1" w:styleId="WW8Num47z3">
    <w:name w:val="WW8Num47z3"/>
    <w:rsid w:val="00AC22CE"/>
    <w:rPr>
      <w:rFonts w:ascii="Symbol" w:hAnsi="Symbol" w:cs="Symbol" w:hint="default"/>
    </w:rPr>
  </w:style>
  <w:style w:type="character" w:customStyle="1" w:styleId="WW8Num48z0">
    <w:name w:val="WW8Num48z0"/>
    <w:rsid w:val="00AC22CE"/>
    <w:rPr>
      <w:rFonts w:ascii="Symbol" w:hAnsi="Symbol" w:cs="Symbol" w:hint="default"/>
    </w:rPr>
  </w:style>
  <w:style w:type="character" w:customStyle="1" w:styleId="WW8Num49z0">
    <w:name w:val="WW8Num49z0"/>
    <w:rsid w:val="00AC22CE"/>
    <w:rPr>
      <w:rFonts w:ascii="Symbol" w:hAnsi="Symbol" w:cs="Symbol" w:hint="default"/>
    </w:rPr>
  </w:style>
  <w:style w:type="character" w:customStyle="1" w:styleId="WW8Num49z1">
    <w:name w:val="WW8Num49z1"/>
    <w:rsid w:val="00AC22CE"/>
    <w:rPr>
      <w:rFonts w:ascii="Courier New" w:hAnsi="Courier New" w:cs="Courier New" w:hint="default"/>
    </w:rPr>
  </w:style>
  <w:style w:type="character" w:customStyle="1" w:styleId="WW8Num49z2">
    <w:name w:val="WW8Num49z2"/>
    <w:rsid w:val="00AC22CE"/>
    <w:rPr>
      <w:rFonts w:ascii="Wingdings" w:hAnsi="Wingdings" w:cs="Wingdings" w:hint="default"/>
    </w:rPr>
  </w:style>
  <w:style w:type="character" w:customStyle="1" w:styleId="WW8Num50z0">
    <w:name w:val="WW8Num50z0"/>
    <w:rsid w:val="00AC22CE"/>
    <w:rPr>
      <w:rFonts w:ascii="Symbol" w:hAnsi="Symbol" w:cs="Symbol" w:hint="default"/>
    </w:rPr>
  </w:style>
  <w:style w:type="character" w:customStyle="1" w:styleId="WW8Num50z1">
    <w:name w:val="WW8Num50z1"/>
    <w:rsid w:val="00AC22CE"/>
    <w:rPr>
      <w:rFonts w:ascii="Courier New" w:hAnsi="Courier New" w:cs="Courier New" w:hint="default"/>
    </w:rPr>
  </w:style>
  <w:style w:type="character" w:customStyle="1" w:styleId="WW8Num50z2">
    <w:name w:val="WW8Num50z2"/>
    <w:rsid w:val="00AC22CE"/>
    <w:rPr>
      <w:rFonts w:ascii="Wingdings" w:hAnsi="Wingdings" w:cs="Wingdings" w:hint="default"/>
    </w:rPr>
  </w:style>
  <w:style w:type="character" w:customStyle="1" w:styleId="WW8Num51z0">
    <w:name w:val="WW8Num51z0"/>
    <w:rsid w:val="00AC22CE"/>
    <w:rPr>
      <w:rFonts w:ascii="Symbol" w:hAnsi="Symbol" w:cs="Symbol" w:hint="default"/>
    </w:rPr>
  </w:style>
  <w:style w:type="character" w:customStyle="1" w:styleId="WW8Num51z1">
    <w:name w:val="WW8Num51z1"/>
    <w:rsid w:val="00AC22CE"/>
    <w:rPr>
      <w:rFonts w:ascii="Courier New" w:hAnsi="Courier New" w:cs="Courier New" w:hint="default"/>
    </w:rPr>
  </w:style>
  <w:style w:type="character" w:customStyle="1" w:styleId="WW8Num51z2">
    <w:name w:val="WW8Num51z2"/>
    <w:rsid w:val="00AC22CE"/>
    <w:rPr>
      <w:rFonts w:ascii="Wingdings" w:hAnsi="Wingdings" w:cs="Wingdings" w:hint="default"/>
    </w:rPr>
  </w:style>
  <w:style w:type="character" w:customStyle="1" w:styleId="WW8Num52z0">
    <w:name w:val="WW8Num52z0"/>
    <w:rsid w:val="00AC22CE"/>
    <w:rPr>
      <w:rFonts w:ascii="Symbol" w:hAnsi="Symbol" w:cs="Symbol" w:hint="default"/>
    </w:rPr>
  </w:style>
  <w:style w:type="character" w:customStyle="1" w:styleId="WW8Num52z1">
    <w:name w:val="WW8Num52z1"/>
    <w:rsid w:val="00AC22CE"/>
    <w:rPr>
      <w:rFonts w:ascii="Courier New" w:hAnsi="Courier New" w:cs="Courier New" w:hint="default"/>
    </w:rPr>
  </w:style>
  <w:style w:type="character" w:customStyle="1" w:styleId="WW8Num52z2">
    <w:name w:val="WW8Num52z2"/>
    <w:rsid w:val="00AC22CE"/>
    <w:rPr>
      <w:rFonts w:ascii="Wingdings" w:hAnsi="Wingdings" w:cs="Wingdings" w:hint="default"/>
    </w:rPr>
  </w:style>
  <w:style w:type="character" w:customStyle="1" w:styleId="WW8Num53z0">
    <w:name w:val="WW8Num53z0"/>
    <w:rsid w:val="00AC22CE"/>
    <w:rPr>
      <w:rFonts w:ascii="Symbol" w:hAnsi="Symbol" w:cs="Symbol" w:hint="default"/>
    </w:rPr>
  </w:style>
  <w:style w:type="character" w:customStyle="1" w:styleId="WW8Num53z1">
    <w:name w:val="WW8Num53z1"/>
    <w:rsid w:val="00AC22CE"/>
    <w:rPr>
      <w:rFonts w:ascii="Courier New" w:hAnsi="Courier New" w:cs="Courier New" w:hint="default"/>
    </w:rPr>
  </w:style>
  <w:style w:type="character" w:customStyle="1" w:styleId="WW8Num53z2">
    <w:name w:val="WW8Num53z2"/>
    <w:rsid w:val="00AC22CE"/>
    <w:rPr>
      <w:rFonts w:ascii="Wingdings" w:hAnsi="Wingdings" w:cs="Wingdings" w:hint="default"/>
    </w:rPr>
  </w:style>
  <w:style w:type="character" w:customStyle="1" w:styleId="WW8Num54z0">
    <w:name w:val="WW8Num54z0"/>
    <w:rsid w:val="00AC22CE"/>
    <w:rPr>
      <w:rFonts w:hint="default"/>
    </w:rPr>
  </w:style>
  <w:style w:type="character" w:customStyle="1" w:styleId="WW8Num55z0">
    <w:name w:val="WW8Num55z0"/>
    <w:rsid w:val="00AC22CE"/>
    <w:rPr>
      <w:rFonts w:hint="default"/>
    </w:rPr>
  </w:style>
  <w:style w:type="character" w:customStyle="1" w:styleId="WW8Num55z1">
    <w:name w:val="WW8Num55z1"/>
    <w:rsid w:val="00AC22CE"/>
    <w:rPr>
      <w:rFonts w:ascii="Courier New" w:hAnsi="Courier New" w:cs="Courier New" w:hint="default"/>
    </w:rPr>
  </w:style>
  <w:style w:type="character" w:customStyle="1" w:styleId="WW8Num55z2">
    <w:name w:val="WW8Num55z2"/>
    <w:rsid w:val="00AC22CE"/>
    <w:rPr>
      <w:rFonts w:ascii="Wingdings" w:hAnsi="Wingdings" w:cs="Wingdings" w:hint="default"/>
    </w:rPr>
  </w:style>
  <w:style w:type="character" w:customStyle="1" w:styleId="WW8Num55z3">
    <w:name w:val="WW8Num55z3"/>
    <w:rsid w:val="00AC22CE"/>
    <w:rPr>
      <w:rFonts w:ascii="Symbol" w:hAnsi="Symbol" w:cs="Symbol" w:hint="default"/>
    </w:rPr>
  </w:style>
  <w:style w:type="character" w:customStyle="1" w:styleId="WW8Num56z0">
    <w:name w:val="WW8Num56z0"/>
    <w:rsid w:val="00AC22CE"/>
    <w:rPr>
      <w:rFonts w:hint="default"/>
      <w:b/>
      <w:color w:val="548DD4"/>
    </w:rPr>
  </w:style>
  <w:style w:type="character" w:customStyle="1" w:styleId="WW8Num56z1">
    <w:name w:val="WW8Num56z1"/>
    <w:rsid w:val="00AC22CE"/>
    <w:rPr>
      <w:rFonts w:hint="default"/>
    </w:rPr>
  </w:style>
  <w:style w:type="character" w:customStyle="1" w:styleId="WW8Num57z0">
    <w:name w:val="WW8Num57z0"/>
    <w:rsid w:val="00AC22CE"/>
    <w:rPr>
      <w:rFonts w:ascii="Symbol" w:hAnsi="Symbol" w:cs="Symbol" w:hint="default"/>
    </w:rPr>
  </w:style>
  <w:style w:type="character" w:customStyle="1" w:styleId="WW8Num57z1">
    <w:name w:val="WW8Num57z1"/>
    <w:rsid w:val="00AC22CE"/>
    <w:rPr>
      <w:rFonts w:ascii="Courier New" w:hAnsi="Courier New" w:cs="Courier New" w:hint="default"/>
    </w:rPr>
  </w:style>
  <w:style w:type="character" w:customStyle="1" w:styleId="WW8Num57z2">
    <w:name w:val="WW8Num57z2"/>
    <w:rsid w:val="00AC22CE"/>
    <w:rPr>
      <w:rFonts w:ascii="Wingdings" w:hAnsi="Wingdings" w:cs="Wingdings" w:hint="default"/>
    </w:rPr>
  </w:style>
  <w:style w:type="character" w:customStyle="1" w:styleId="WW8Num58z0">
    <w:name w:val="WW8Num58z0"/>
    <w:rsid w:val="00AC22CE"/>
    <w:rPr>
      <w:rFonts w:cs="Tahoma" w:hint="default"/>
      <w:sz w:val="22"/>
    </w:rPr>
  </w:style>
  <w:style w:type="character" w:customStyle="1" w:styleId="WW8Num58z1">
    <w:name w:val="WW8Num58z1"/>
    <w:rsid w:val="00AC22CE"/>
    <w:rPr>
      <w:rFonts w:cs="Tahoma" w:hint="default"/>
      <w:b w:val="0"/>
      <w:sz w:val="26"/>
    </w:rPr>
  </w:style>
  <w:style w:type="character" w:customStyle="1" w:styleId="WW8Num59z0">
    <w:name w:val="WW8Num59z0"/>
    <w:rsid w:val="00AC22CE"/>
    <w:rPr>
      <w:rFonts w:ascii="Symbol" w:hAnsi="Symbol" w:cs="Symbol" w:hint="default"/>
    </w:rPr>
  </w:style>
  <w:style w:type="character" w:customStyle="1" w:styleId="WW8Num59z1">
    <w:name w:val="WW8Num59z1"/>
    <w:rsid w:val="00AC22CE"/>
    <w:rPr>
      <w:rFonts w:ascii="Courier New" w:hAnsi="Courier New" w:cs="Courier New" w:hint="default"/>
    </w:rPr>
  </w:style>
  <w:style w:type="character" w:customStyle="1" w:styleId="WW8Num59z2">
    <w:name w:val="WW8Num59z2"/>
    <w:rsid w:val="00AC22CE"/>
    <w:rPr>
      <w:rFonts w:ascii="Wingdings" w:hAnsi="Wingdings" w:cs="Wingdings" w:hint="default"/>
    </w:rPr>
  </w:style>
  <w:style w:type="character" w:customStyle="1" w:styleId="WW8Num60z0">
    <w:name w:val="WW8Num60z0"/>
    <w:rsid w:val="00AC22CE"/>
    <w:rPr>
      <w:rFonts w:ascii="Symbol" w:hAnsi="Symbol" w:cs="Symbol" w:hint="default"/>
    </w:rPr>
  </w:style>
  <w:style w:type="character" w:customStyle="1" w:styleId="WW8Num60z1">
    <w:name w:val="WW8Num60z1"/>
    <w:rsid w:val="00AC22CE"/>
    <w:rPr>
      <w:rFonts w:ascii="Courier New" w:hAnsi="Courier New" w:cs="Courier New" w:hint="default"/>
    </w:rPr>
  </w:style>
  <w:style w:type="character" w:customStyle="1" w:styleId="WW8Num60z2">
    <w:name w:val="WW8Num60z2"/>
    <w:rsid w:val="00AC22CE"/>
    <w:rPr>
      <w:rFonts w:ascii="Wingdings" w:hAnsi="Wingdings" w:cs="Wingdings" w:hint="default"/>
    </w:rPr>
  </w:style>
  <w:style w:type="character" w:customStyle="1" w:styleId="WW8Num62z0">
    <w:name w:val="WW8Num62z0"/>
    <w:rsid w:val="00AC22CE"/>
    <w:rPr>
      <w:rFonts w:ascii="Symbol" w:hAnsi="Symbol" w:cs="Symbol" w:hint="default"/>
    </w:rPr>
  </w:style>
  <w:style w:type="character" w:customStyle="1" w:styleId="WW8Num62z1">
    <w:name w:val="WW8Num62z1"/>
    <w:rsid w:val="00AC22CE"/>
    <w:rPr>
      <w:rFonts w:ascii="Courier New" w:hAnsi="Courier New" w:cs="Courier New" w:hint="default"/>
    </w:rPr>
  </w:style>
  <w:style w:type="character" w:customStyle="1" w:styleId="WW8Num62z2">
    <w:name w:val="WW8Num62z2"/>
    <w:rsid w:val="00AC22CE"/>
    <w:rPr>
      <w:rFonts w:ascii="Wingdings" w:hAnsi="Wingdings" w:cs="Wingdings" w:hint="default"/>
    </w:rPr>
  </w:style>
  <w:style w:type="character" w:customStyle="1" w:styleId="WW8Num63z0">
    <w:name w:val="WW8Num63z0"/>
    <w:rsid w:val="00AC22CE"/>
    <w:rPr>
      <w:rFonts w:hint="default"/>
    </w:rPr>
  </w:style>
  <w:style w:type="character" w:customStyle="1" w:styleId="71">
    <w:name w:val="Основной шрифт абзаца7"/>
    <w:rsid w:val="00AC22CE"/>
  </w:style>
  <w:style w:type="character" w:customStyle="1" w:styleId="WW8Num22z3">
    <w:name w:val="WW8Num22z3"/>
    <w:rsid w:val="00AC22CE"/>
    <w:rPr>
      <w:rFonts w:ascii="Wingdings" w:hAnsi="Wingdings" w:cs="StarSymbol"/>
      <w:sz w:val="18"/>
      <w:szCs w:val="18"/>
    </w:rPr>
  </w:style>
  <w:style w:type="character" w:customStyle="1" w:styleId="WW8Num25z0">
    <w:name w:val="WW8Num25z0"/>
    <w:rsid w:val="00AC22CE"/>
    <w:rPr>
      <w:rFonts w:ascii="Symbol" w:hAnsi="Symbol" w:cs="Symbol"/>
      <w:b/>
    </w:rPr>
  </w:style>
  <w:style w:type="character" w:customStyle="1" w:styleId="WW8Num25z1">
    <w:name w:val="WW8Num25z1"/>
    <w:rsid w:val="00AC22CE"/>
    <w:rPr>
      <w:rFonts w:ascii="Wingdings 2" w:hAnsi="Wingdings 2" w:cs="StarSymbol"/>
      <w:sz w:val="18"/>
      <w:szCs w:val="18"/>
    </w:rPr>
  </w:style>
  <w:style w:type="character" w:customStyle="1" w:styleId="WW8Num25z2">
    <w:name w:val="WW8Num25z2"/>
    <w:rsid w:val="00AC22CE"/>
    <w:rPr>
      <w:rFonts w:ascii="StarSymbol" w:hAnsi="StarSymbol" w:cs="StarSymbol"/>
      <w:sz w:val="18"/>
      <w:szCs w:val="18"/>
    </w:rPr>
  </w:style>
  <w:style w:type="character" w:customStyle="1" w:styleId="WW8Num7z3">
    <w:name w:val="WW8Num7z3"/>
    <w:rsid w:val="00AC22CE"/>
    <w:rPr>
      <w:rFonts w:ascii="Wingdings" w:hAnsi="Wingdings" w:cs="Wingdings"/>
    </w:rPr>
  </w:style>
  <w:style w:type="character" w:customStyle="1" w:styleId="WW8Num9z3">
    <w:name w:val="WW8Num9z3"/>
    <w:rsid w:val="00AC22CE"/>
    <w:rPr>
      <w:rFonts w:ascii="Wingdings" w:hAnsi="Wingdings" w:cs="Wingdings"/>
    </w:rPr>
  </w:style>
  <w:style w:type="character" w:customStyle="1" w:styleId="WW8Num19z1">
    <w:name w:val="WW8Num19z1"/>
    <w:rsid w:val="00AC22CE"/>
    <w:rPr>
      <w:rFonts w:ascii="Wingdings 2" w:hAnsi="Wingdings 2" w:cs="StarSymbol"/>
      <w:sz w:val="18"/>
      <w:szCs w:val="18"/>
    </w:rPr>
  </w:style>
  <w:style w:type="character" w:customStyle="1" w:styleId="WW8Num19z2">
    <w:name w:val="WW8Num19z2"/>
    <w:rsid w:val="00AC22CE"/>
    <w:rPr>
      <w:rFonts w:ascii="StarSymbol" w:hAnsi="StarSymbol" w:cs="StarSymbol"/>
      <w:sz w:val="18"/>
      <w:szCs w:val="18"/>
    </w:rPr>
  </w:style>
  <w:style w:type="character" w:customStyle="1" w:styleId="WW8Num19z3">
    <w:name w:val="WW8Num19z3"/>
    <w:rsid w:val="00AC22CE"/>
    <w:rPr>
      <w:rFonts w:ascii="Wingdings" w:hAnsi="Wingdings" w:cs="StarSymbol"/>
      <w:sz w:val="18"/>
      <w:szCs w:val="18"/>
    </w:rPr>
  </w:style>
  <w:style w:type="character" w:customStyle="1" w:styleId="WW8Num27z1">
    <w:name w:val="WW8Num27z1"/>
    <w:rsid w:val="00AC22CE"/>
    <w:rPr>
      <w:rFonts w:ascii="Wingdings 2" w:hAnsi="Wingdings 2" w:cs="StarSymbol"/>
      <w:sz w:val="18"/>
      <w:szCs w:val="18"/>
    </w:rPr>
  </w:style>
  <w:style w:type="character" w:customStyle="1" w:styleId="WW8Num27z2">
    <w:name w:val="WW8Num27z2"/>
    <w:rsid w:val="00AC22CE"/>
    <w:rPr>
      <w:rFonts w:ascii="StarSymbol" w:hAnsi="StarSymbol" w:cs="StarSymbol"/>
      <w:sz w:val="18"/>
      <w:szCs w:val="18"/>
    </w:rPr>
  </w:style>
  <w:style w:type="character" w:customStyle="1" w:styleId="WW8Num28z2">
    <w:name w:val="WW8Num28z2"/>
    <w:rsid w:val="00AC22CE"/>
    <w:rPr>
      <w:rFonts w:ascii="StarSymbol" w:hAnsi="StarSymbol" w:cs="StarSymbol"/>
      <w:sz w:val="18"/>
      <w:szCs w:val="18"/>
    </w:rPr>
  </w:style>
  <w:style w:type="character" w:customStyle="1" w:styleId="WW8Num30z1">
    <w:name w:val="WW8Num30z1"/>
    <w:rsid w:val="00AC22CE"/>
    <w:rPr>
      <w:rFonts w:ascii="Wingdings 2" w:hAnsi="Wingdings 2" w:cs="StarSymbol"/>
      <w:sz w:val="18"/>
      <w:szCs w:val="18"/>
    </w:rPr>
  </w:style>
  <w:style w:type="character" w:customStyle="1" w:styleId="WW8Num30z2">
    <w:name w:val="WW8Num30z2"/>
    <w:rsid w:val="00AC22CE"/>
    <w:rPr>
      <w:rFonts w:ascii="StarSymbol" w:hAnsi="StarSymbol" w:cs="StarSymbol"/>
      <w:sz w:val="18"/>
      <w:szCs w:val="18"/>
    </w:rPr>
  </w:style>
  <w:style w:type="character" w:customStyle="1" w:styleId="51">
    <w:name w:val="Основной шрифт абзаца5"/>
    <w:rsid w:val="00AC22CE"/>
  </w:style>
  <w:style w:type="character" w:customStyle="1" w:styleId="WW-Absatz-Standardschriftart1111">
    <w:name w:val="WW-Absatz-Standardschriftart1111"/>
    <w:rsid w:val="00AC22CE"/>
  </w:style>
  <w:style w:type="character" w:customStyle="1" w:styleId="WW8Num26z1">
    <w:name w:val="WW8Num26z1"/>
    <w:rsid w:val="00AC22CE"/>
    <w:rPr>
      <w:rFonts w:ascii="Wingdings 2" w:hAnsi="Wingdings 2" w:cs="StarSymbol"/>
      <w:sz w:val="18"/>
      <w:szCs w:val="18"/>
    </w:rPr>
  </w:style>
  <w:style w:type="character" w:customStyle="1" w:styleId="WW8Num26z2">
    <w:name w:val="WW8Num26z2"/>
    <w:rsid w:val="00AC22CE"/>
    <w:rPr>
      <w:rFonts w:ascii="StarSymbol" w:hAnsi="StarSymbol" w:cs="StarSymbol"/>
      <w:sz w:val="18"/>
      <w:szCs w:val="18"/>
    </w:rPr>
  </w:style>
  <w:style w:type="character" w:customStyle="1" w:styleId="WW-Absatz-Standardschriftart11111">
    <w:name w:val="WW-Absatz-Standardschriftart11111"/>
    <w:rsid w:val="00AC22CE"/>
  </w:style>
  <w:style w:type="character" w:customStyle="1" w:styleId="WW-Absatz-Standardschriftart111111">
    <w:name w:val="WW-Absatz-Standardschriftart111111"/>
    <w:rsid w:val="00AC22CE"/>
  </w:style>
  <w:style w:type="character" w:customStyle="1" w:styleId="WW-Absatz-Standardschriftart1111111">
    <w:name w:val="WW-Absatz-Standardschriftart1111111"/>
    <w:rsid w:val="00AC22CE"/>
  </w:style>
  <w:style w:type="character" w:customStyle="1" w:styleId="WW-Absatz-Standardschriftart11111111">
    <w:name w:val="WW-Absatz-Standardschriftart11111111"/>
    <w:rsid w:val="00AC22CE"/>
  </w:style>
  <w:style w:type="character" w:customStyle="1" w:styleId="WW-Absatz-Standardschriftart111111111">
    <w:name w:val="WW-Absatz-Standardschriftart111111111"/>
    <w:rsid w:val="00AC22CE"/>
  </w:style>
  <w:style w:type="character" w:customStyle="1" w:styleId="WW-Absatz-Standardschriftart1111111111">
    <w:name w:val="WW-Absatz-Standardschriftart1111111111"/>
    <w:rsid w:val="00AC22CE"/>
  </w:style>
  <w:style w:type="character" w:customStyle="1" w:styleId="WW8Num20z1">
    <w:name w:val="WW8Num20z1"/>
    <w:rsid w:val="00AC22CE"/>
    <w:rPr>
      <w:rFonts w:ascii="Wingdings 2" w:hAnsi="Wingdings 2" w:cs="StarSymbol"/>
      <w:sz w:val="18"/>
      <w:szCs w:val="18"/>
    </w:rPr>
  </w:style>
  <w:style w:type="character" w:customStyle="1" w:styleId="WW8Num20z2">
    <w:name w:val="WW8Num20z2"/>
    <w:rsid w:val="00AC22CE"/>
    <w:rPr>
      <w:rFonts w:ascii="StarSymbol" w:hAnsi="StarSymbol" w:cs="StarSymbol"/>
      <w:sz w:val="18"/>
      <w:szCs w:val="18"/>
    </w:rPr>
  </w:style>
  <w:style w:type="character" w:customStyle="1" w:styleId="WW8Num20z3">
    <w:name w:val="WW8Num20z3"/>
    <w:rsid w:val="00AC22CE"/>
    <w:rPr>
      <w:rFonts w:ascii="Wingdings" w:hAnsi="Wingdings" w:cs="StarSymbol"/>
      <w:sz w:val="18"/>
      <w:szCs w:val="18"/>
    </w:rPr>
  </w:style>
  <w:style w:type="character" w:customStyle="1" w:styleId="WW8Num29z2">
    <w:name w:val="WW8Num29z2"/>
    <w:rsid w:val="00AC22CE"/>
    <w:rPr>
      <w:rFonts w:ascii="StarSymbol" w:hAnsi="StarSymbol" w:cs="StarSymbol"/>
      <w:sz w:val="18"/>
      <w:szCs w:val="18"/>
    </w:rPr>
  </w:style>
  <w:style w:type="character" w:customStyle="1" w:styleId="WW8Num31z1">
    <w:name w:val="WW8Num31z1"/>
    <w:rsid w:val="00AC22CE"/>
    <w:rPr>
      <w:rFonts w:ascii="Wingdings 2" w:hAnsi="Wingdings 2" w:cs="StarSymbol"/>
      <w:sz w:val="18"/>
      <w:szCs w:val="18"/>
    </w:rPr>
  </w:style>
  <w:style w:type="character" w:customStyle="1" w:styleId="WW8Num31z2">
    <w:name w:val="WW8Num31z2"/>
    <w:rsid w:val="00AC22CE"/>
    <w:rPr>
      <w:rFonts w:ascii="StarSymbol" w:hAnsi="StarSymbol" w:cs="StarSymbol"/>
      <w:sz w:val="18"/>
      <w:szCs w:val="18"/>
    </w:rPr>
  </w:style>
  <w:style w:type="character" w:customStyle="1" w:styleId="WW8Num32z1">
    <w:name w:val="WW8Num32z1"/>
    <w:rsid w:val="00AC22CE"/>
    <w:rPr>
      <w:rFonts w:ascii="Symbol" w:hAnsi="Symbol" w:cs="Symbol"/>
    </w:rPr>
  </w:style>
  <w:style w:type="character" w:customStyle="1" w:styleId="WW8Num32z2">
    <w:name w:val="WW8Num32z2"/>
    <w:rsid w:val="00AC22CE"/>
    <w:rPr>
      <w:rFonts w:ascii="StarSymbol" w:hAnsi="StarSymbol" w:cs="StarSymbol"/>
      <w:sz w:val="18"/>
      <w:szCs w:val="18"/>
    </w:rPr>
  </w:style>
  <w:style w:type="character" w:customStyle="1" w:styleId="WW8Num35z1">
    <w:name w:val="WW8Num35z1"/>
    <w:rsid w:val="00AC22CE"/>
    <w:rPr>
      <w:rFonts w:ascii="Wingdings 2" w:hAnsi="Wingdings 2" w:cs="StarSymbol"/>
      <w:sz w:val="18"/>
      <w:szCs w:val="18"/>
    </w:rPr>
  </w:style>
  <w:style w:type="character" w:customStyle="1" w:styleId="WW8Num35z2">
    <w:name w:val="WW8Num35z2"/>
    <w:rsid w:val="00AC22CE"/>
    <w:rPr>
      <w:rFonts w:ascii="StarSymbol" w:hAnsi="StarSymbol" w:cs="StarSymbol"/>
      <w:sz w:val="18"/>
      <w:szCs w:val="18"/>
    </w:rPr>
  </w:style>
  <w:style w:type="character" w:customStyle="1" w:styleId="WW8Num36z1">
    <w:name w:val="WW8Num36z1"/>
    <w:rsid w:val="00AC22CE"/>
    <w:rPr>
      <w:rFonts w:ascii="Courier New" w:hAnsi="Courier New" w:cs="Courier New"/>
    </w:rPr>
  </w:style>
  <w:style w:type="character" w:customStyle="1" w:styleId="WW8Num36z2">
    <w:name w:val="WW8Num36z2"/>
    <w:rsid w:val="00AC22CE"/>
    <w:rPr>
      <w:rFonts w:ascii="Wingdings" w:hAnsi="Wingdings" w:cs="Wingdings"/>
    </w:rPr>
  </w:style>
  <w:style w:type="character" w:customStyle="1" w:styleId="WW8Num37z1">
    <w:name w:val="WW8Num37z1"/>
    <w:rsid w:val="00AC22CE"/>
    <w:rPr>
      <w:rFonts w:ascii="Wingdings 2" w:hAnsi="Wingdings 2" w:cs="StarSymbol"/>
      <w:sz w:val="18"/>
      <w:szCs w:val="18"/>
    </w:rPr>
  </w:style>
  <w:style w:type="character" w:customStyle="1" w:styleId="WW8Num37z2">
    <w:name w:val="WW8Num37z2"/>
    <w:rsid w:val="00AC22CE"/>
    <w:rPr>
      <w:rFonts w:ascii="StarSymbol" w:hAnsi="StarSymbol" w:cs="StarSymbol"/>
      <w:sz w:val="18"/>
      <w:szCs w:val="18"/>
    </w:rPr>
  </w:style>
  <w:style w:type="character" w:customStyle="1" w:styleId="WW8Num38z1">
    <w:name w:val="WW8Num38z1"/>
    <w:rsid w:val="00AC22CE"/>
    <w:rPr>
      <w:rFonts w:ascii="Wingdings 2" w:hAnsi="Wingdings 2" w:cs="StarSymbol"/>
      <w:sz w:val="18"/>
      <w:szCs w:val="18"/>
    </w:rPr>
  </w:style>
  <w:style w:type="character" w:customStyle="1" w:styleId="WW8Num38z2">
    <w:name w:val="WW8Num38z2"/>
    <w:rsid w:val="00AC22CE"/>
    <w:rPr>
      <w:rFonts w:ascii="StarSymbol" w:hAnsi="StarSymbol" w:cs="StarSymbol"/>
      <w:sz w:val="18"/>
      <w:szCs w:val="18"/>
    </w:rPr>
  </w:style>
  <w:style w:type="character" w:customStyle="1" w:styleId="WW-Absatz-Standardschriftart11111111111">
    <w:name w:val="WW-Absatz-Standardschriftart11111111111"/>
    <w:rsid w:val="00AC22CE"/>
  </w:style>
  <w:style w:type="character" w:customStyle="1" w:styleId="WW8Num23z3">
    <w:name w:val="WW8Num23z3"/>
    <w:rsid w:val="00AC22CE"/>
    <w:rPr>
      <w:rFonts w:ascii="Wingdings" w:hAnsi="Wingdings" w:cs="Wingdings"/>
    </w:rPr>
  </w:style>
  <w:style w:type="character" w:customStyle="1" w:styleId="WW8Num33z1">
    <w:name w:val="WW8Num33z1"/>
    <w:rsid w:val="00AC22CE"/>
    <w:rPr>
      <w:b w:val="0"/>
    </w:rPr>
  </w:style>
  <w:style w:type="character" w:customStyle="1" w:styleId="WW8Num33z2">
    <w:name w:val="WW8Num33z2"/>
    <w:rsid w:val="00AC22CE"/>
    <w:rPr>
      <w:rFonts w:ascii="Times New Roman" w:hAnsi="Times New Roman" w:cs="Times New Roman"/>
      <w:b w:val="0"/>
      <w:bCs w:val="0"/>
      <w:i w:val="0"/>
      <w:iCs w:val="0"/>
      <w:caps w:val="0"/>
      <w:smallCaps w:val="0"/>
      <w:strike w:val="0"/>
      <w:dstrike w:val="0"/>
      <w:outline w:val="0"/>
      <w:shadow w:val="0"/>
      <w:vanish w:val="0"/>
      <w:spacing w:val="0"/>
      <w:kern w:val="2"/>
      <w:position w:val="0"/>
      <w:sz w:val="24"/>
      <w:u w:val="none"/>
      <w:vertAlign w:val="baseline"/>
      <w:em w:val="none"/>
    </w:rPr>
  </w:style>
  <w:style w:type="character" w:customStyle="1" w:styleId="WW8Num39z1">
    <w:name w:val="WW8Num39z1"/>
    <w:rsid w:val="00AC22CE"/>
    <w:rPr>
      <w:rFonts w:ascii="Wingdings 2" w:hAnsi="Wingdings 2" w:cs="StarSymbol"/>
      <w:sz w:val="18"/>
      <w:szCs w:val="18"/>
    </w:rPr>
  </w:style>
  <w:style w:type="character" w:customStyle="1" w:styleId="WW8Num39z2">
    <w:name w:val="WW8Num39z2"/>
    <w:rsid w:val="00AC22CE"/>
    <w:rPr>
      <w:rFonts w:ascii="StarSymbol" w:hAnsi="StarSymbol" w:cs="StarSymbol"/>
      <w:sz w:val="18"/>
      <w:szCs w:val="18"/>
    </w:rPr>
  </w:style>
  <w:style w:type="character" w:customStyle="1" w:styleId="WW-Absatz-Standardschriftart111111111111">
    <w:name w:val="WW-Absatz-Standardschriftart111111111111"/>
    <w:rsid w:val="00AC22CE"/>
  </w:style>
  <w:style w:type="character" w:customStyle="1" w:styleId="WW-Absatz-Standardschriftart1111111111111">
    <w:name w:val="WW-Absatz-Standardschriftart1111111111111"/>
    <w:rsid w:val="00AC22CE"/>
  </w:style>
  <w:style w:type="character" w:customStyle="1" w:styleId="WW8Num24z3">
    <w:name w:val="WW8Num24z3"/>
    <w:rsid w:val="00AC22CE"/>
    <w:rPr>
      <w:rFonts w:ascii="Wingdings" w:hAnsi="Wingdings" w:cs="Wingdings"/>
    </w:rPr>
  </w:style>
  <w:style w:type="character" w:customStyle="1" w:styleId="WW8Num34z1">
    <w:name w:val="WW8Num34z1"/>
    <w:rsid w:val="00AC22CE"/>
    <w:rPr>
      <w:rFonts w:ascii="Wingdings 2" w:hAnsi="Wingdings 2" w:cs="StarSymbol"/>
      <w:sz w:val="18"/>
      <w:szCs w:val="18"/>
    </w:rPr>
  </w:style>
  <w:style w:type="character" w:customStyle="1" w:styleId="WW8Num34z2">
    <w:name w:val="WW8Num34z2"/>
    <w:rsid w:val="00AC22CE"/>
    <w:rPr>
      <w:rFonts w:ascii="StarSymbol" w:hAnsi="StarSymbol" w:cs="StarSymbol"/>
      <w:sz w:val="18"/>
      <w:szCs w:val="18"/>
    </w:rPr>
  </w:style>
  <w:style w:type="character" w:customStyle="1" w:styleId="WW8Num40z1">
    <w:name w:val="WW8Num40z1"/>
    <w:rsid w:val="00AC22CE"/>
    <w:rPr>
      <w:b w:val="0"/>
      <w:i w:val="0"/>
    </w:rPr>
  </w:style>
  <w:style w:type="character" w:customStyle="1" w:styleId="WW8Num40z2">
    <w:name w:val="WW8Num40z2"/>
    <w:rsid w:val="00AC22CE"/>
    <w:rPr>
      <w:rFonts w:ascii="Times New Roman" w:hAnsi="Times New Roman" w:cs="Times New Roman"/>
      <w:b w:val="0"/>
      <w:bCs w:val="0"/>
      <w:i w:val="0"/>
      <w:iCs w:val="0"/>
      <w:caps w:val="0"/>
      <w:smallCaps w:val="0"/>
      <w:strike w:val="0"/>
      <w:dstrike w:val="0"/>
      <w:outline w:val="0"/>
      <w:shadow w:val="0"/>
      <w:vanish w:val="0"/>
      <w:spacing w:val="0"/>
      <w:kern w:val="2"/>
      <w:position w:val="0"/>
      <w:sz w:val="24"/>
      <w:u w:val="none"/>
      <w:vertAlign w:val="baseline"/>
      <w:em w:val="none"/>
    </w:rPr>
  </w:style>
  <w:style w:type="character" w:customStyle="1" w:styleId="WW-Absatz-Standardschriftart11111111111111">
    <w:name w:val="WW-Absatz-Standardschriftart11111111111111"/>
    <w:rsid w:val="00AC22CE"/>
  </w:style>
  <w:style w:type="character" w:customStyle="1" w:styleId="WW8Num25z3">
    <w:name w:val="WW8Num25z3"/>
    <w:rsid w:val="00AC22CE"/>
    <w:rPr>
      <w:rFonts w:ascii="Wingdings" w:hAnsi="Wingdings" w:cs="StarSymbol"/>
      <w:sz w:val="18"/>
      <w:szCs w:val="18"/>
    </w:rPr>
  </w:style>
  <w:style w:type="character" w:customStyle="1" w:styleId="WW8Num27z3">
    <w:name w:val="WW8Num27z3"/>
    <w:rsid w:val="00AC22CE"/>
    <w:rPr>
      <w:rFonts w:ascii="Wingdings" w:hAnsi="Wingdings" w:cs="StarSymbol"/>
      <w:sz w:val="18"/>
      <w:szCs w:val="18"/>
    </w:rPr>
  </w:style>
  <w:style w:type="character" w:customStyle="1" w:styleId="WW-Absatz-Standardschriftart111111111111111">
    <w:name w:val="WW-Absatz-Standardschriftart111111111111111"/>
    <w:rsid w:val="00AC22CE"/>
  </w:style>
  <w:style w:type="character" w:customStyle="1" w:styleId="WW-Absatz-Standardschriftart1111111111111111">
    <w:name w:val="WW-Absatz-Standardschriftart1111111111111111"/>
    <w:rsid w:val="00AC22CE"/>
  </w:style>
  <w:style w:type="character" w:customStyle="1" w:styleId="WW-Absatz-Standardschriftart11111111111111111">
    <w:name w:val="WW-Absatz-Standardschriftart11111111111111111"/>
    <w:rsid w:val="00AC22CE"/>
  </w:style>
  <w:style w:type="character" w:customStyle="1" w:styleId="WW-Absatz-Standardschriftart111111111111111111">
    <w:name w:val="WW-Absatz-Standardschriftart111111111111111111"/>
    <w:rsid w:val="00AC22CE"/>
  </w:style>
  <w:style w:type="character" w:customStyle="1" w:styleId="WW-Absatz-Standardschriftart1111111111111111111">
    <w:name w:val="WW-Absatz-Standardschriftart1111111111111111111"/>
    <w:rsid w:val="00AC22CE"/>
  </w:style>
  <w:style w:type="character" w:customStyle="1" w:styleId="WW-Absatz-Standardschriftart11111111111111111111">
    <w:name w:val="WW-Absatz-Standardschriftart11111111111111111111"/>
    <w:rsid w:val="00AC22CE"/>
  </w:style>
  <w:style w:type="character" w:customStyle="1" w:styleId="WW8Num10z3">
    <w:name w:val="WW8Num10z3"/>
    <w:rsid w:val="00AC22CE"/>
    <w:rPr>
      <w:rFonts w:ascii="Wingdings" w:hAnsi="Wingdings" w:cs="Wingdings"/>
    </w:rPr>
  </w:style>
  <w:style w:type="character" w:customStyle="1" w:styleId="WW8Num26z3">
    <w:name w:val="WW8Num26z3"/>
    <w:rsid w:val="00AC22CE"/>
    <w:rPr>
      <w:rFonts w:ascii="Wingdings" w:hAnsi="Wingdings" w:cs="Times New Roman"/>
      <w:b/>
      <w:i w:val="0"/>
      <w:sz w:val="24"/>
      <w:szCs w:val="24"/>
    </w:rPr>
  </w:style>
  <w:style w:type="character" w:customStyle="1" w:styleId="WW8Num28z3">
    <w:name w:val="WW8Num28z3"/>
    <w:rsid w:val="00AC22CE"/>
    <w:rPr>
      <w:rFonts w:ascii="Wingdings" w:hAnsi="Wingdings" w:cs="Times New Roman"/>
      <w:b/>
      <w:i w:val="0"/>
      <w:sz w:val="24"/>
      <w:szCs w:val="24"/>
    </w:rPr>
  </w:style>
  <w:style w:type="character" w:customStyle="1" w:styleId="WW-Absatz-Standardschriftart111111111111111111111">
    <w:name w:val="WW-Absatz-Standardschriftart111111111111111111111"/>
    <w:rsid w:val="00AC22CE"/>
  </w:style>
  <w:style w:type="character" w:customStyle="1" w:styleId="WW-Absatz-Standardschriftart1111111111111111111111">
    <w:name w:val="WW-Absatz-Standardschriftart1111111111111111111111"/>
    <w:rsid w:val="00AC22CE"/>
  </w:style>
  <w:style w:type="character" w:customStyle="1" w:styleId="WW8Num11z3">
    <w:name w:val="WW8Num11z3"/>
    <w:rsid w:val="00AC22CE"/>
    <w:rPr>
      <w:rFonts w:ascii="Wingdings" w:hAnsi="Wingdings" w:cs="Times New Roman"/>
      <w:b/>
      <w:i w:val="0"/>
      <w:sz w:val="24"/>
      <w:szCs w:val="24"/>
    </w:rPr>
  </w:style>
  <w:style w:type="character" w:customStyle="1" w:styleId="WW8Num30z3">
    <w:name w:val="WW8Num30z3"/>
    <w:rsid w:val="00AC22CE"/>
    <w:rPr>
      <w:rFonts w:ascii="Wingdings" w:hAnsi="Wingdings" w:cs="StarSymbol"/>
      <w:sz w:val="18"/>
      <w:szCs w:val="18"/>
    </w:rPr>
  </w:style>
  <w:style w:type="character" w:customStyle="1" w:styleId="WW-Absatz-Standardschriftart11111111111111111111111">
    <w:name w:val="WW-Absatz-Standardschriftart11111111111111111111111"/>
    <w:rsid w:val="00AC22CE"/>
  </w:style>
  <w:style w:type="character" w:customStyle="1" w:styleId="WW8Num12z3">
    <w:name w:val="WW8Num12z3"/>
    <w:rsid w:val="00AC22CE"/>
    <w:rPr>
      <w:rFonts w:ascii="Wingdings" w:hAnsi="Wingdings" w:cs="Times New Roman"/>
      <w:b/>
      <w:i w:val="0"/>
      <w:sz w:val="24"/>
      <w:szCs w:val="24"/>
    </w:rPr>
  </w:style>
  <w:style w:type="character" w:customStyle="1" w:styleId="WW-Absatz-Standardschriftart111111111111111111111111">
    <w:name w:val="WW-Absatz-Standardschriftart111111111111111111111111"/>
    <w:rsid w:val="00AC22CE"/>
  </w:style>
  <w:style w:type="character" w:customStyle="1" w:styleId="WW-Absatz-Standardschriftart1111111111111111111111111">
    <w:name w:val="WW-Absatz-Standardschriftart1111111111111111111111111"/>
    <w:rsid w:val="00AC22CE"/>
  </w:style>
  <w:style w:type="character" w:customStyle="1" w:styleId="WW-Absatz-Standardschriftart11111111111111111111111111">
    <w:name w:val="WW-Absatz-Standardschriftart11111111111111111111111111"/>
    <w:rsid w:val="00AC22CE"/>
  </w:style>
  <w:style w:type="character" w:customStyle="1" w:styleId="WW8Num15z1">
    <w:name w:val="WW8Num15z1"/>
    <w:rsid w:val="00AC22CE"/>
    <w:rPr>
      <w:rFonts w:ascii="Wingdings 2" w:hAnsi="Wingdings 2" w:cs="StarSymbol"/>
      <w:sz w:val="18"/>
      <w:szCs w:val="18"/>
    </w:rPr>
  </w:style>
  <w:style w:type="character" w:customStyle="1" w:styleId="WW8Num15z2">
    <w:name w:val="WW8Num15z2"/>
    <w:rsid w:val="00AC22CE"/>
    <w:rPr>
      <w:rFonts w:ascii="StarSymbol" w:hAnsi="StarSymbol" w:cs="StarSymbol"/>
      <w:sz w:val="18"/>
      <w:szCs w:val="18"/>
    </w:rPr>
  </w:style>
  <w:style w:type="character" w:customStyle="1" w:styleId="WW-Absatz-Standardschriftart111111111111111111111111111">
    <w:name w:val="WW-Absatz-Standardschriftart111111111111111111111111111"/>
    <w:rsid w:val="00AC22CE"/>
  </w:style>
  <w:style w:type="character" w:customStyle="1" w:styleId="WW-Absatz-Standardschriftart1111111111111111111111111111">
    <w:name w:val="WW-Absatz-Standardschriftart1111111111111111111111111111"/>
    <w:rsid w:val="00AC22CE"/>
  </w:style>
  <w:style w:type="character" w:customStyle="1" w:styleId="WW-Absatz-Standardschriftart11111111111111111111111111111">
    <w:name w:val="WW-Absatz-Standardschriftart11111111111111111111111111111"/>
    <w:rsid w:val="00AC22CE"/>
  </w:style>
  <w:style w:type="character" w:customStyle="1" w:styleId="WW-Absatz-Standardschriftart111111111111111111111111111111">
    <w:name w:val="WW-Absatz-Standardschriftart111111111111111111111111111111"/>
    <w:rsid w:val="00AC22CE"/>
  </w:style>
  <w:style w:type="character" w:customStyle="1" w:styleId="WW-Absatz-Standardschriftart1111111111111111111111111111111">
    <w:name w:val="WW-Absatz-Standardschriftart1111111111111111111111111111111"/>
    <w:rsid w:val="00AC22CE"/>
  </w:style>
  <w:style w:type="character" w:customStyle="1" w:styleId="WW-Absatz-Standardschriftart11111111111111111111111111111111">
    <w:name w:val="WW-Absatz-Standardschriftart11111111111111111111111111111111"/>
    <w:rsid w:val="00AC22CE"/>
  </w:style>
  <w:style w:type="character" w:customStyle="1" w:styleId="WW8Num15z3">
    <w:name w:val="WW8Num15z3"/>
    <w:rsid w:val="00AC22CE"/>
    <w:rPr>
      <w:rFonts w:ascii="Wingdings" w:hAnsi="Wingdings" w:cs="Wingdings"/>
    </w:rPr>
  </w:style>
  <w:style w:type="character" w:customStyle="1" w:styleId="WW-Absatz-Standardschriftart111111111111111111111111111111111">
    <w:name w:val="WW-Absatz-Standardschriftart111111111111111111111111111111111"/>
    <w:rsid w:val="00AC22CE"/>
  </w:style>
  <w:style w:type="character" w:customStyle="1" w:styleId="WW8Num14z3">
    <w:name w:val="WW8Num14z3"/>
    <w:rsid w:val="00AC22CE"/>
    <w:rPr>
      <w:rFonts w:ascii="Wingdings" w:hAnsi="Wingdings" w:cs="Wingdings"/>
    </w:rPr>
  </w:style>
  <w:style w:type="character" w:customStyle="1" w:styleId="WW-Absatz-Standardschriftart1111111111111111111111111111111111">
    <w:name w:val="WW-Absatz-Standardschriftart1111111111111111111111111111111111"/>
    <w:rsid w:val="00AC22CE"/>
  </w:style>
  <w:style w:type="character" w:customStyle="1" w:styleId="WW8Num46z1">
    <w:name w:val="WW8Num46z1"/>
    <w:rsid w:val="00AC22CE"/>
    <w:rPr>
      <w:rFonts w:ascii="Courier New" w:hAnsi="Courier New" w:cs="Courier New"/>
    </w:rPr>
  </w:style>
  <w:style w:type="character" w:customStyle="1" w:styleId="WW8Num46z2">
    <w:name w:val="WW8Num46z2"/>
    <w:rsid w:val="00AC22CE"/>
    <w:rPr>
      <w:rFonts w:ascii="Wingdings" w:hAnsi="Wingdings" w:cs="Wingdings"/>
    </w:rPr>
  </w:style>
  <w:style w:type="character" w:customStyle="1" w:styleId="WW8Num54z2">
    <w:name w:val="WW8Num54z2"/>
    <w:rsid w:val="00AC22CE"/>
    <w:rPr>
      <w:rFonts w:ascii="Wingdings" w:hAnsi="Wingdings" w:cs="Wingdings"/>
    </w:rPr>
  </w:style>
  <w:style w:type="character" w:customStyle="1" w:styleId="WW8Num54z3">
    <w:name w:val="WW8Num54z3"/>
    <w:rsid w:val="00AC22CE"/>
    <w:rPr>
      <w:rFonts w:ascii="Symbol" w:hAnsi="Symbol" w:cs="Symbol"/>
    </w:rPr>
  </w:style>
  <w:style w:type="character" w:customStyle="1" w:styleId="WW8Num54z4">
    <w:name w:val="WW8Num54z4"/>
    <w:rsid w:val="00AC22CE"/>
    <w:rPr>
      <w:rFonts w:ascii="Courier New" w:hAnsi="Courier New" w:cs="Courier New"/>
    </w:rPr>
  </w:style>
  <w:style w:type="character" w:customStyle="1" w:styleId="WW8Num56z2">
    <w:name w:val="WW8Num56z2"/>
    <w:rsid w:val="00AC22CE"/>
    <w:rPr>
      <w:rFonts w:ascii="Times New Roman" w:hAnsi="Times New Roman" w:cs="Times New Roman"/>
      <w:b w:val="0"/>
      <w:bCs w:val="0"/>
      <w:i w:val="0"/>
      <w:iCs w:val="0"/>
      <w:caps w:val="0"/>
      <w:smallCaps w:val="0"/>
      <w:strike w:val="0"/>
      <w:dstrike w:val="0"/>
      <w:outline w:val="0"/>
      <w:shadow w:val="0"/>
      <w:vanish w:val="0"/>
      <w:spacing w:val="0"/>
      <w:kern w:val="2"/>
      <w:position w:val="0"/>
      <w:sz w:val="24"/>
      <w:u w:val="none"/>
      <w:vertAlign w:val="baseline"/>
      <w:em w:val="none"/>
    </w:rPr>
  </w:style>
  <w:style w:type="character" w:customStyle="1" w:styleId="WW8NumSt38z0">
    <w:name w:val="WW8NumSt38z0"/>
    <w:rsid w:val="00AC22CE"/>
    <w:rPr>
      <w:b/>
    </w:rPr>
  </w:style>
  <w:style w:type="character" w:customStyle="1" w:styleId="WW8NumSt38z1">
    <w:name w:val="WW8NumSt38z1"/>
    <w:rsid w:val="00AC22CE"/>
    <w:rPr>
      <w:b w:val="0"/>
    </w:rPr>
  </w:style>
  <w:style w:type="character" w:customStyle="1" w:styleId="WW8NumSt38z2">
    <w:name w:val="WW8NumSt38z2"/>
    <w:rsid w:val="00AC22CE"/>
    <w:rPr>
      <w:rFonts w:ascii="Times New Roman" w:hAnsi="Times New Roman" w:cs="Times New Roman"/>
      <w:b w:val="0"/>
      <w:bCs w:val="0"/>
      <w:i w:val="0"/>
      <w:iCs w:val="0"/>
      <w:caps w:val="0"/>
      <w:smallCaps w:val="0"/>
      <w:strike w:val="0"/>
      <w:dstrike w:val="0"/>
      <w:outline w:val="0"/>
      <w:shadow w:val="0"/>
      <w:vanish w:val="0"/>
      <w:spacing w:val="0"/>
      <w:kern w:val="2"/>
      <w:position w:val="0"/>
      <w:sz w:val="24"/>
      <w:u w:val="none"/>
      <w:vertAlign w:val="baseline"/>
      <w:em w:val="none"/>
    </w:rPr>
  </w:style>
  <w:style w:type="character" w:customStyle="1" w:styleId="WW8Num13z3">
    <w:name w:val="WW8Num13z3"/>
    <w:rsid w:val="00AC22CE"/>
    <w:rPr>
      <w:rFonts w:ascii="Wingdings" w:hAnsi="Wingdings" w:cs="Wingdings"/>
    </w:rPr>
  </w:style>
  <w:style w:type="character" w:customStyle="1" w:styleId="WW-Absatz-Standardschriftart11111111111111111111111111111111111">
    <w:name w:val="WW-Absatz-Standardschriftart11111111111111111111111111111111111"/>
    <w:rsid w:val="00AC22CE"/>
  </w:style>
  <w:style w:type="character" w:customStyle="1" w:styleId="WW-Absatz-Standardschriftart111111111111111111111111111111111111">
    <w:name w:val="WW-Absatz-Standardschriftart111111111111111111111111111111111111"/>
    <w:rsid w:val="00AC22CE"/>
  </w:style>
  <w:style w:type="character" w:customStyle="1" w:styleId="34">
    <w:name w:val="Основной шрифт абзаца3"/>
    <w:rsid w:val="00AC22CE"/>
  </w:style>
  <w:style w:type="character" w:customStyle="1" w:styleId="WW-Absatz-Standardschriftart1111111111111111111111111111111111111">
    <w:name w:val="WW-Absatz-Standardschriftart1111111111111111111111111111111111111"/>
    <w:rsid w:val="00AC22CE"/>
  </w:style>
  <w:style w:type="character" w:customStyle="1" w:styleId="afd">
    <w:name w:val="Символ сноски"/>
    <w:rsid w:val="00AC22CE"/>
    <w:rPr>
      <w:vertAlign w:val="superscript"/>
    </w:rPr>
  </w:style>
  <w:style w:type="character" w:customStyle="1" w:styleId="15">
    <w:name w:val="Знак сноски1"/>
    <w:rsid w:val="00AC22CE"/>
    <w:rPr>
      <w:vertAlign w:val="superscript"/>
    </w:rPr>
  </w:style>
  <w:style w:type="character" w:customStyle="1" w:styleId="WW8Num3z0">
    <w:name w:val="WW8Num3z0"/>
    <w:rsid w:val="00AC22CE"/>
    <w:rPr>
      <w:b/>
    </w:rPr>
  </w:style>
  <w:style w:type="character" w:customStyle="1" w:styleId="text1">
    <w:name w:val="text1"/>
    <w:rsid w:val="00AC22CE"/>
    <w:rPr>
      <w:rFonts w:ascii="Arial" w:hAnsi="Arial" w:cs="Arial"/>
      <w:color w:val="000000"/>
      <w:sz w:val="20"/>
      <w:szCs w:val="20"/>
    </w:rPr>
  </w:style>
  <w:style w:type="character" w:customStyle="1" w:styleId="WW8Num50z3">
    <w:name w:val="WW8Num50z3"/>
    <w:rsid w:val="00AC22CE"/>
    <w:rPr>
      <w:rFonts w:ascii="Symbol" w:hAnsi="Symbol" w:cs="Symbol"/>
    </w:rPr>
  </w:style>
  <w:style w:type="character" w:customStyle="1" w:styleId="WW8Num1z0">
    <w:name w:val="WW8Num1z0"/>
    <w:rsid w:val="00AC22CE"/>
    <w:rPr>
      <w:rFonts w:ascii="Times New Roman" w:eastAsia="Times New Roman" w:hAnsi="Times New Roman" w:cs="Times New Roman"/>
    </w:rPr>
  </w:style>
  <w:style w:type="character" w:customStyle="1" w:styleId="WW8Num1z1">
    <w:name w:val="WW8Num1z1"/>
    <w:rsid w:val="00AC22CE"/>
    <w:rPr>
      <w:rFonts w:ascii="Courier New" w:hAnsi="Courier New" w:cs="Courier New"/>
    </w:rPr>
  </w:style>
  <w:style w:type="character" w:customStyle="1" w:styleId="WW8Num1z2">
    <w:name w:val="WW8Num1z2"/>
    <w:rsid w:val="00AC22CE"/>
    <w:rPr>
      <w:rFonts w:ascii="Wingdings" w:hAnsi="Wingdings" w:cs="Wingdings"/>
    </w:rPr>
  </w:style>
  <w:style w:type="character" w:customStyle="1" w:styleId="WW8Num1z3">
    <w:name w:val="WW8Num1z3"/>
    <w:rsid w:val="00AC22CE"/>
    <w:rPr>
      <w:rFonts w:ascii="Symbol" w:hAnsi="Symbol" w:cs="Symbol"/>
    </w:rPr>
  </w:style>
  <w:style w:type="character" w:customStyle="1" w:styleId="81">
    <w:name w:val="Основной шрифт абзаца8"/>
    <w:rsid w:val="00AC22CE"/>
  </w:style>
  <w:style w:type="character" w:customStyle="1" w:styleId="afe">
    <w:name w:val="Символы концевой сноски"/>
    <w:rsid w:val="00AC22CE"/>
    <w:rPr>
      <w:vertAlign w:val="superscript"/>
    </w:rPr>
  </w:style>
  <w:style w:type="character" w:customStyle="1" w:styleId="WW-">
    <w:name w:val="WW-Символы концевой сноски"/>
    <w:rsid w:val="00AC22CE"/>
  </w:style>
  <w:style w:type="character" w:customStyle="1" w:styleId="16">
    <w:name w:val="Знак концевой сноски1"/>
    <w:rsid w:val="00AC22CE"/>
    <w:rPr>
      <w:vertAlign w:val="superscript"/>
    </w:rPr>
  </w:style>
  <w:style w:type="character" w:customStyle="1" w:styleId="24">
    <w:name w:val="Знак сноски2"/>
    <w:rsid w:val="00AC22CE"/>
    <w:rPr>
      <w:vertAlign w:val="superscript"/>
    </w:rPr>
  </w:style>
  <w:style w:type="character" w:customStyle="1" w:styleId="25">
    <w:name w:val="Знак концевой сноски2"/>
    <w:rsid w:val="00AC22CE"/>
    <w:rPr>
      <w:vertAlign w:val="superscript"/>
    </w:rPr>
  </w:style>
  <w:style w:type="character" w:customStyle="1" w:styleId="110">
    <w:name w:val="Заголовок 1 Знак Знак Знак1"/>
    <w:rsid w:val="00AC22CE"/>
    <w:rPr>
      <w:rFonts w:ascii="Arial" w:eastAsia="Lucida Sans Unicode" w:hAnsi="Arial" w:cs="Arial"/>
      <w:b/>
      <w:bCs/>
      <w:color w:val="000000"/>
      <w:kern w:val="2"/>
      <w:sz w:val="32"/>
      <w:szCs w:val="32"/>
      <w:lang w:val="en-US" w:bidi="en-US"/>
    </w:rPr>
  </w:style>
  <w:style w:type="character" w:customStyle="1" w:styleId="211">
    <w:name w:val="Знак2 Знак1"/>
    <w:rsid w:val="00AC22CE"/>
    <w:rPr>
      <w:rFonts w:ascii="Arial" w:eastAsia="Lucida Sans Unicode" w:hAnsi="Arial" w:cs="Arial"/>
      <w:b/>
      <w:bCs/>
      <w:i/>
      <w:iCs/>
      <w:color w:val="000000"/>
      <w:sz w:val="28"/>
      <w:szCs w:val="28"/>
      <w:lang w:val="en-US" w:bidi="en-US"/>
    </w:rPr>
  </w:style>
  <w:style w:type="character" w:customStyle="1" w:styleId="aff">
    <w:name w:val="Знак Знак"/>
    <w:rsid w:val="00AC22CE"/>
    <w:rPr>
      <w:rFonts w:ascii="Arial" w:eastAsia="Lucida Sans Unicode" w:hAnsi="Arial" w:cs="Arial"/>
      <w:b/>
      <w:bCs/>
      <w:color w:val="000000"/>
      <w:sz w:val="26"/>
      <w:szCs w:val="26"/>
      <w:lang w:val="en-US" w:bidi="en-US"/>
    </w:rPr>
  </w:style>
  <w:style w:type="character" w:customStyle="1" w:styleId="35">
    <w:name w:val="Знак35"/>
    <w:rsid w:val="00AC22CE"/>
    <w:rPr>
      <w:rFonts w:ascii="Cambria" w:hAnsi="Cambria" w:cs="Cambria"/>
      <w:b/>
      <w:bCs/>
      <w:i/>
      <w:iCs/>
      <w:color w:val="4F81BD"/>
      <w:sz w:val="24"/>
      <w:szCs w:val="24"/>
      <w:lang w:val="en-US" w:bidi="en-US"/>
    </w:rPr>
  </w:style>
  <w:style w:type="character" w:customStyle="1" w:styleId="340">
    <w:name w:val="Знак34"/>
    <w:rsid w:val="00AC22CE"/>
    <w:rPr>
      <w:b/>
      <w:bCs/>
      <w:i/>
      <w:iCs/>
      <w:color w:val="000000"/>
      <w:sz w:val="26"/>
      <w:szCs w:val="26"/>
      <w:lang w:val="en-US" w:bidi="en-US"/>
    </w:rPr>
  </w:style>
  <w:style w:type="character" w:customStyle="1" w:styleId="330">
    <w:name w:val="Знак33"/>
    <w:rsid w:val="00AC22CE"/>
    <w:rPr>
      <w:b/>
      <w:bCs/>
      <w:color w:val="000000"/>
      <w:sz w:val="24"/>
      <w:szCs w:val="24"/>
      <w:lang w:val="en-US" w:bidi="en-US"/>
    </w:rPr>
  </w:style>
  <w:style w:type="character" w:customStyle="1" w:styleId="320">
    <w:name w:val="Знак32"/>
    <w:rsid w:val="00AC22CE"/>
    <w:rPr>
      <w:color w:val="000000"/>
      <w:lang w:val="en-US" w:bidi="en-US"/>
    </w:rPr>
  </w:style>
  <w:style w:type="character" w:customStyle="1" w:styleId="310">
    <w:name w:val="Знак31"/>
    <w:rsid w:val="00AC22CE"/>
    <w:rPr>
      <w:i/>
      <w:iCs/>
      <w:color w:val="000000"/>
      <w:sz w:val="28"/>
      <w:szCs w:val="28"/>
      <w:lang w:val="en-US" w:bidi="en-US"/>
    </w:rPr>
  </w:style>
  <w:style w:type="character" w:customStyle="1" w:styleId="300">
    <w:name w:val="Знак30"/>
    <w:rsid w:val="00AC22CE"/>
    <w:rPr>
      <w:color w:val="000000"/>
      <w:sz w:val="18"/>
      <w:szCs w:val="18"/>
      <w:lang w:val="en-US" w:bidi="en-US"/>
    </w:rPr>
  </w:style>
  <w:style w:type="character" w:customStyle="1" w:styleId="S2">
    <w:name w:val="S_Заголовок 2 Знак"/>
    <w:rsid w:val="00AC22CE"/>
    <w:rPr>
      <w:b/>
      <w:sz w:val="24"/>
      <w:szCs w:val="24"/>
      <w:lang w:val="ru-RU" w:bidi="ar-SA"/>
    </w:rPr>
  </w:style>
  <w:style w:type="character" w:customStyle="1" w:styleId="S">
    <w:name w:val="S_Нумерованный Знак Знак"/>
    <w:rsid w:val="00AC22CE"/>
    <w:rPr>
      <w:b/>
      <w:color w:val="000000"/>
      <w:sz w:val="24"/>
      <w:szCs w:val="24"/>
      <w:lang w:val="en-US" w:bidi="en-US"/>
    </w:rPr>
  </w:style>
  <w:style w:type="character" w:customStyle="1" w:styleId="ConsNonformat">
    <w:name w:val="ConsNonformat Знак"/>
    <w:rsid w:val="00AC22CE"/>
    <w:rPr>
      <w:rFonts w:ascii="Courier New" w:hAnsi="Courier New" w:cs="Courier New"/>
      <w:color w:val="000000"/>
      <w:sz w:val="24"/>
      <w:szCs w:val="24"/>
      <w:lang w:val="ru-RU" w:bidi="ar-SA"/>
    </w:rPr>
  </w:style>
  <w:style w:type="character" w:customStyle="1" w:styleId="S0">
    <w:name w:val="S_Маркированный Знак Знак"/>
    <w:rsid w:val="00AC22CE"/>
    <w:rPr>
      <w:color w:val="000000"/>
      <w:sz w:val="24"/>
      <w:szCs w:val="24"/>
      <w:lang w:val="en-US" w:bidi="en-US"/>
    </w:rPr>
  </w:style>
  <w:style w:type="character" w:customStyle="1" w:styleId="ConsNormal">
    <w:name w:val="ConsNormal Знак"/>
    <w:rsid w:val="00AC22CE"/>
    <w:rPr>
      <w:rFonts w:ascii="Arial" w:eastAsia="Arial" w:hAnsi="Arial" w:cs="Arial"/>
      <w:kern w:val="2"/>
      <w:lang w:val="ru-RU" w:bidi="ar-SA"/>
    </w:rPr>
  </w:style>
  <w:style w:type="character" w:customStyle="1" w:styleId="120">
    <w:name w:val="Заголовок_12"/>
    <w:rsid w:val="00AC22CE"/>
    <w:rPr>
      <w:b/>
    </w:rPr>
  </w:style>
  <w:style w:type="character" w:customStyle="1" w:styleId="S1">
    <w:name w:val="S_Обычный Знак"/>
    <w:rsid w:val="00AC22CE"/>
    <w:rPr>
      <w:color w:val="000000"/>
      <w:sz w:val="24"/>
      <w:szCs w:val="24"/>
      <w:lang w:val="en-US" w:bidi="en-US"/>
    </w:rPr>
  </w:style>
  <w:style w:type="character" w:customStyle="1" w:styleId="S31">
    <w:name w:val="S_Нумерованный_3.1 Знак Знак"/>
    <w:rsid w:val="00AC22CE"/>
    <w:rPr>
      <w:rFonts w:eastAsia="Lucida Sans Unicode" w:cs="Tahoma"/>
      <w:b/>
      <w:color w:val="000000"/>
      <w:sz w:val="24"/>
      <w:szCs w:val="24"/>
      <w:lang w:val="en-US" w:bidi="en-US"/>
    </w:rPr>
  </w:style>
  <w:style w:type="character" w:customStyle="1" w:styleId="S3">
    <w:name w:val="S_Нумерованный_3 Знак Знак"/>
    <w:rsid w:val="00AC22CE"/>
    <w:rPr>
      <w:rFonts w:ascii="Arial" w:eastAsia="Arial" w:hAnsi="Arial" w:cs="Arial"/>
      <w:color w:val="000000"/>
      <w:kern w:val="2"/>
      <w:sz w:val="24"/>
      <w:szCs w:val="24"/>
      <w:lang w:val="ru-RU" w:bidi="ar-SA"/>
    </w:rPr>
  </w:style>
  <w:style w:type="character" w:styleId="aff0">
    <w:name w:val="page number"/>
    <w:basedOn w:val="41"/>
    <w:rsid w:val="00AC22CE"/>
  </w:style>
  <w:style w:type="character" w:customStyle="1" w:styleId="29">
    <w:name w:val="Знак29"/>
    <w:rsid w:val="00AC22CE"/>
    <w:rPr>
      <w:rFonts w:eastAsia="Lucida Sans Unicode" w:cs="Tahoma"/>
      <w:color w:val="000000"/>
      <w:sz w:val="24"/>
      <w:szCs w:val="24"/>
      <w:lang w:val="en-US" w:bidi="en-US"/>
    </w:rPr>
  </w:style>
  <w:style w:type="character" w:customStyle="1" w:styleId="aff1">
    <w:name w:val="Список маркир Знак"/>
    <w:rsid w:val="00AC22CE"/>
    <w:rPr>
      <w:color w:val="000000"/>
      <w:sz w:val="24"/>
      <w:szCs w:val="24"/>
      <w:lang w:val="en-US" w:bidi="en-US"/>
    </w:rPr>
  </w:style>
  <w:style w:type="character" w:customStyle="1" w:styleId="aff2">
    <w:name w:val="Статья Знак"/>
    <w:rsid w:val="00AC22CE"/>
    <w:rPr>
      <w:color w:val="000000"/>
      <w:sz w:val="24"/>
      <w:szCs w:val="24"/>
      <w:lang w:val="en-US" w:bidi="en-US"/>
    </w:rPr>
  </w:style>
  <w:style w:type="character" w:customStyle="1" w:styleId="28">
    <w:name w:val="Знак28"/>
    <w:rsid w:val="00AC22CE"/>
    <w:rPr>
      <w:rFonts w:eastAsia="Lucida Sans Unicode" w:cs="Tahoma"/>
      <w:color w:val="000000"/>
      <w:sz w:val="24"/>
      <w:szCs w:val="24"/>
      <w:lang w:val="en-US" w:bidi="en-US"/>
    </w:rPr>
  </w:style>
  <w:style w:type="character" w:customStyle="1" w:styleId="27">
    <w:name w:val="Знак27"/>
    <w:rsid w:val="00AC22CE"/>
    <w:rPr>
      <w:color w:val="000000"/>
      <w:sz w:val="24"/>
      <w:szCs w:val="24"/>
      <w:lang w:val="en-US" w:bidi="en-US"/>
    </w:rPr>
  </w:style>
  <w:style w:type="character" w:customStyle="1" w:styleId="S4">
    <w:name w:val="S_Обычный в таблице Знак"/>
    <w:rsid w:val="00AC22CE"/>
    <w:rPr>
      <w:color w:val="000000"/>
      <w:sz w:val="24"/>
      <w:szCs w:val="24"/>
      <w:lang w:val="en-US" w:bidi="en-US"/>
    </w:rPr>
  </w:style>
  <w:style w:type="character" w:customStyle="1" w:styleId="aff3">
    <w:name w:val="Обычный в таблице Знак"/>
    <w:rsid w:val="00AC22CE"/>
    <w:rPr>
      <w:color w:val="000000"/>
      <w:sz w:val="24"/>
      <w:szCs w:val="24"/>
      <w:lang w:val="en-US" w:bidi="en-US"/>
    </w:rPr>
  </w:style>
  <w:style w:type="character" w:customStyle="1" w:styleId="26">
    <w:name w:val="Знак26"/>
    <w:rsid w:val="00AC22CE"/>
    <w:rPr>
      <w:rFonts w:ascii="Arial" w:eastAsia="Lucida Sans Unicode" w:hAnsi="Arial" w:cs="Tahoma"/>
      <w:b/>
      <w:bCs/>
      <w:color w:val="000000"/>
      <w:sz w:val="28"/>
      <w:szCs w:val="28"/>
      <w:u w:val="single"/>
      <w:lang w:val="en-US" w:bidi="en-US"/>
    </w:rPr>
  </w:style>
  <w:style w:type="character" w:customStyle="1" w:styleId="250">
    <w:name w:val="Знак25"/>
    <w:rsid w:val="00AC22CE"/>
    <w:rPr>
      <w:rFonts w:eastAsia="Lucida Sans Unicode" w:cs="Tahoma"/>
      <w:color w:val="000000"/>
      <w:sz w:val="24"/>
      <w:szCs w:val="24"/>
      <w:lang w:val="en-US" w:bidi="en-US"/>
    </w:rPr>
  </w:style>
  <w:style w:type="character" w:customStyle="1" w:styleId="17">
    <w:name w:val="Заголовок 1 Знак Знак Знак Знак"/>
    <w:rsid w:val="00AC22CE"/>
    <w:rPr>
      <w:bCs/>
      <w:sz w:val="28"/>
      <w:szCs w:val="28"/>
      <w:lang w:val="ru-RU" w:bidi="ar-SA"/>
    </w:rPr>
  </w:style>
  <w:style w:type="character" w:customStyle="1" w:styleId="240">
    <w:name w:val="Знак24"/>
    <w:rsid w:val="00AC22CE"/>
    <w:rPr>
      <w:b/>
      <w:bCs/>
      <w:caps/>
      <w:color w:val="000000"/>
      <w:sz w:val="24"/>
      <w:szCs w:val="24"/>
      <w:lang w:val="en-US" w:bidi="en-US"/>
    </w:rPr>
  </w:style>
  <w:style w:type="character" w:customStyle="1" w:styleId="230">
    <w:name w:val="Знак23"/>
    <w:rsid w:val="00AC22CE"/>
    <w:rPr>
      <w:color w:val="000000"/>
      <w:sz w:val="28"/>
      <w:szCs w:val="28"/>
      <w:lang w:val="en-US" w:bidi="en-US"/>
    </w:rPr>
  </w:style>
  <w:style w:type="character" w:customStyle="1" w:styleId="111">
    <w:name w:val="Знак1 Знак Знак1"/>
    <w:rsid w:val="00AC22CE"/>
    <w:rPr>
      <w:rFonts w:eastAsia="Lucida Sans Unicode" w:cs="Tahoma"/>
      <w:color w:val="000000"/>
      <w:sz w:val="24"/>
      <w:szCs w:val="24"/>
      <w:lang w:val="en-US" w:bidi="en-US"/>
    </w:rPr>
  </w:style>
  <w:style w:type="character" w:customStyle="1" w:styleId="220">
    <w:name w:val="Знак22"/>
    <w:rsid w:val="00AC22CE"/>
    <w:rPr>
      <w:color w:val="000000"/>
      <w:sz w:val="16"/>
      <w:szCs w:val="16"/>
      <w:lang w:val="en-US" w:bidi="en-US"/>
    </w:rPr>
  </w:style>
  <w:style w:type="character" w:customStyle="1" w:styleId="18">
    <w:name w:val="Заголовок_1 Знак Знак"/>
    <w:rsid w:val="00AC22CE"/>
    <w:rPr>
      <w:b/>
      <w:caps/>
      <w:color w:val="000000"/>
      <w:sz w:val="24"/>
      <w:szCs w:val="24"/>
      <w:lang w:val="en-US" w:bidi="en-US"/>
    </w:rPr>
  </w:style>
  <w:style w:type="character" w:styleId="aff4">
    <w:name w:val="FollowedHyperlink"/>
    <w:rsid w:val="00AC22CE"/>
    <w:rPr>
      <w:color w:val="800080"/>
      <w:u w:val="single"/>
    </w:rPr>
  </w:style>
  <w:style w:type="character" w:customStyle="1" w:styleId="212">
    <w:name w:val="Знак21"/>
    <w:rsid w:val="00AC22CE"/>
    <w:rPr>
      <w:rFonts w:ascii="Arial" w:eastAsia="Lucida Sans Unicode" w:hAnsi="Arial" w:cs="Tahoma"/>
      <w:b/>
      <w:bCs/>
      <w:i/>
      <w:iCs/>
      <w:color w:val="000000"/>
      <w:sz w:val="28"/>
      <w:szCs w:val="28"/>
      <w:u w:val="single"/>
      <w:lang w:val="en-US" w:bidi="en-US"/>
    </w:rPr>
  </w:style>
  <w:style w:type="character" w:customStyle="1" w:styleId="19">
    <w:name w:val="Маркированный_1 Знак"/>
    <w:rsid w:val="00AC22CE"/>
    <w:rPr>
      <w:color w:val="000000"/>
      <w:sz w:val="24"/>
      <w:szCs w:val="24"/>
      <w:lang w:val="en-US" w:bidi="en-US"/>
    </w:rPr>
  </w:style>
  <w:style w:type="character" w:customStyle="1" w:styleId="aff5">
    <w:name w:val="Подчеркнутый Знак"/>
    <w:rsid w:val="00AC22CE"/>
    <w:rPr>
      <w:color w:val="000000"/>
      <w:sz w:val="24"/>
      <w:szCs w:val="24"/>
      <w:u w:val="single"/>
      <w:lang w:val="en-US" w:bidi="en-US"/>
    </w:rPr>
  </w:style>
  <w:style w:type="character" w:styleId="aff6">
    <w:name w:val="line number"/>
    <w:rsid w:val="00AC22CE"/>
    <w:rPr>
      <w:sz w:val="18"/>
      <w:szCs w:val="18"/>
    </w:rPr>
  </w:style>
  <w:style w:type="character" w:customStyle="1" w:styleId="aff7">
    <w:name w:val="Надстрочный"/>
    <w:rsid w:val="00AC22CE"/>
    <w:rPr>
      <w:b/>
      <w:bCs/>
      <w:vertAlign w:val="superscript"/>
    </w:rPr>
  </w:style>
  <w:style w:type="character" w:styleId="HTML0">
    <w:name w:val="HTML Sample"/>
    <w:rsid w:val="00AC22CE"/>
    <w:rPr>
      <w:rFonts w:ascii="Courier New" w:hAnsi="Courier New" w:cs="Courier New"/>
      <w:lang w:val="ru-RU"/>
    </w:rPr>
  </w:style>
  <w:style w:type="character" w:styleId="HTML1">
    <w:name w:val="HTML Definition"/>
    <w:rsid w:val="00AC22CE"/>
    <w:rPr>
      <w:i/>
      <w:iCs/>
      <w:lang w:val="ru-RU"/>
    </w:rPr>
  </w:style>
  <w:style w:type="character" w:styleId="HTML2">
    <w:name w:val="HTML Typewriter"/>
    <w:rsid w:val="00AC22CE"/>
    <w:rPr>
      <w:rFonts w:ascii="Courier New" w:hAnsi="Courier New" w:cs="Courier New"/>
      <w:sz w:val="20"/>
      <w:szCs w:val="20"/>
      <w:lang w:val="ru-RU"/>
    </w:rPr>
  </w:style>
  <w:style w:type="character" w:customStyle="1" w:styleId="200">
    <w:name w:val="Знак20"/>
    <w:rsid w:val="00AC22CE"/>
    <w:rPr>
      <w:rFonts w:ascii="Arial" w:hAnsi="Arial" w:cs="Arial"/>
      <w:color w:val="000000"/>
      <w:spacing w:val="-5"/>
      <w:lang w:val="en-US" w:bidi="en-US"/>
    </w:rPr>
  </w:style>
  <w:style w:type="character" w:customStyle="1" w:styleId="190">
    <w:name w:val="Знак19"/>
    <w:rsid w:val="00AC22CE"/>
    <w:rPr>
      <w:rFonts w:ascii="Arial" w:hAnsi="Arial" w:cs="Arial"/>
      <w:color w:val="000000"/>
      <w:spacing w:val="-5"/>
      <w:lang w:val="en-US" w:bidi="en-US"/>
    </w:rPr>
  </w:style>
  <w:style w:type="character" w:customStyle="1" w:styleId="180">
    <w:name w:val="Знак18"/>
    <w:rsid w:val="00AC22CE"/>
    <w:rPr>
      <w:rFonts w:ascii="Arial" w:hAnsi="Arial" w:cs="Arial"/>
      <w:color w:val="000000"/>
      <w:spacing w:val="-5"/>
      <w:lang w:val="en-US" w:bidi="en-US"/>
    </w:rPr>
  </w:style>
  <w:style w:type="character" w:customStyle="1" w:styleId="170">
    <w:name w:val="Знак17"/>
    <w:rsid w:val="00AC22CE"/>
    <w:rPr>
      <w:rFonts w:ascii="Courier New" w:hAnsi="Courier New" w:cs="Courier New"/>
      <w:color w:val="000000"/>
      <w:spacing w:val="-5"/>
      <w:lang w:val="en-US" w:bidi="en-US"/>
    </w:rPr>
  </w:style>
  <w:style w:type="character" w:customStyle="1" w:styleId="160">
    <w:name w:val="Знак16"/>
    <w:rsid w:val="00AC22CE"/>
    <w:rPr>
      <w:rFonts w:ascii="Courier New" w:hAnsi="Courier New" w:cs="Courier New"/>
      <w:color w:val="000000"/>
      <w:spacing w:val="-5"/>
      <w:lang w:val="en-US" w:bidi="en-US"/>
    </w:rPr>
  </w:style>
  <w:style w:type="character" w:customStyle="1" w:styleId="150">
    <w:name w:val="Знак15"/>
    <w:rsid w:val="00AC22CE"/>
    <w:rPr>
      <w:rFonts w:ascii="Arial" w:hAnsi="Arial" w:cs="Arial"/>
      <w:color w:val="000000"/>
      <w:spacing w:val="-5"/>
      <w:lang w:val="en-US" w:bidi="en-US"/>
    </w:rPr>
  </w:style>
  <w:style w:type="character" w:customStyle="1" w:styleId="1a">
    <w:name w:val="Заголовок_1 Знак Знак Знак"/>
    <w:rsid w:val="00AC22CE"/>
    <w:rPr>
      <w:b/>
      <w:caps/>
      <w:sz w:val="24"/>
      <w:szCs w:val="24"/>
      <w:lang w:val="ru-RU" w:bidi="ar-SA"/>
    </w:rPr>
  </w:style>
  <w:style w:type="character" w:customStyle="1" w:styleId="1b">
    <w:name w:val="Знак примечания1"/>
    <w:rsid w:val="00AC22CE"/>
    <w:rPr>
      <w:sz w:val="16"/>
      <w:szCs w:val="16"/>
    </w:rPr>
  </w:style>
  <w:style w:type="character" w:customStyle="1" w:styleId="140">
    <w:name w:val="Знак14"/>
    <w:rsid w:val="00AC22CE"/>
    <w:rPr>
      <w:color w:val="000000"/>
      <w:lang w:val="en-US" w:bidi="en-US"/>
    </w:rPr>
  </w:style>
  <w:style w:type="character" w:customStyle="1" w:styleId="130">
    <w:name w:val="Знак13"/>
    <w:rsid w:val="00AC22CE"/>
    <w:rPr>
      <w:rFonts w:eastAsia="Lucida Sans Unicode" w:cs="Tahoma"/>
      <w:b/>
      <w:bCs/>
      <w:color w:val="000000"/>
      <w:sz w:val="24"/>
      <w:szCs w:val="24"/>
      <w:lang w:val="en-US" w:bidi="en-US"/>
    </w:rPr>
  </w:style>
  <w:style w:type="character" w:customStyle="1" w:styleId="121">
    <w:name w:val="Знак12"/>
    <w:rsid w:val="00AC22CE"/>
    <w:rPr>
      <w:rFonts w:ascii="Tahoma" w:hAnsi="Tahoma" w:cs="Tahoma"/>
      <w:color w:val="000000"/>
      <w:sz w:val="16"/>
      <w:szCs w:val="16"/>
      <w:lang w:val="en-US" w:bidi="en-US"/>
    </w:rPr>
  </w:style>
  <w:style w:type="character" w:customStyle="1" w:styleId="112">
    <w:name w:val="Знак11"/>
    <w:rsid w:val="00AC22CE"/>
    <w:rPr>
      <w:rFonts w:ascii="Tahoma" w:hAnsi="Tahoma" w:cs="Tahoma"/>
      <w:color w:val="000000"/>
      <w:sz w:val="28"/>
      <w:szCs w:val="28"/>
      <w:shd w:val="clear" w:color="auto" w:fill="000080"/>
      <w:lang w:val="en-US" w:bidi="en-US"/>
    </w:rPr>
  </w:style>
  <w:style w:type="character" w:styleId="aff8">
    <w:name w:val="Emphasis"/>
    <w:qFormat/>
    <w:rsid w:val="00AC22CE"/>
    <w:rPr>
      <w:rFonts w:ascii="Arial Black" w:hAnsi="Arial Black" w:cs="Arial Black"/>
      <w:spacing w:val="-4"/>
      <w:sz w:val="18"/>
      <w:szCs w:val="18"/>
    </w:rPr>
  </w:style>
  <w:style w:type="character" w:customStyle="1" w:styleId="aff9">
    <w:name w:val="Вступление"/>
    <w:rsid w:val="00AC22CE"/>
    <w:rPr>
      <w:rFonts w:ascii="Arial Black" w:hAnsi="Arial Black" w:cs="Arial Black"/>
      <w:spacing w:val="-4"/>
      <w:sz w:val="18"/>
      <w:szCs w:val="18"/>
    </w:rPr>
  </w:style>
  <w:style w:type="character" w:customStyle="1" w:styleId="100">
    <w:name w:val="Знак10"/>
    <w:rsid w:val="00AC22CE"/>
    <w:rPr>
      <w:rFonts w:ascii="Arial" w:hAnsi="Arial" w:cs="Arial"/>
      <w:color w:val="000000"/>
      <w:sz w:val="24"/>
      <w:szCs w:val="24"/>
      <w:lang w:val="en-US" w:bidi="en-US"/>
    </w:rPr>
  </w:style>
  <w:style w:type="character" w:customStyle="1" w:styleId="affa">
    <w:name w:val="Девиз"/>
    <w:rsid w:val="00AC22CE"/>
    <w:rPr>
      <w:i/>
      <w:iCs/>
      <w:spacing w:val="-6"/>
      <w:sz w:val="24"/>
      <w:szCs w:val="24"/>
      <w:lang w:val="ru-RU"/>
    </w:rPr>
  </w:style>
  <w:style w:type="character" w:customStyle="1" w:styleId="91">
    <w:name w:val="Знак9"/>
    <w:rsid w:val="00AC22CE"/>
    <w:rPr>
      <w:rFonts w:ascii="Arial" w:hAnsi="Arial" w:cs="Arial"/>
      <w:i/>
      <w:iCs/>
      <w:color w:val="000000"/>
      <w:spacing w:val="-5"/>
      <w:lang w:val="en-US" w:bidi="en-US"/>
    </w:rPr>
  </w:style>
  <w:style w:type="character" w:styleId="HTML3">
    <w:name w:val="HTML Acronym"/>
    <w:rsid w:val="00AC22CE"/>
    <w:rPr>
      <w:lang w:val="ru-RU"/>
    </w:rPr>
  </w:style>
  <w:style w:type="character" w:customStyle="1" w:styleId="82">
    <w:name w:val="Знак8"/>
    <w:rsid w:val="00AC22CE"/>
    <w:rPr>
      <w:rFonts w:ascii="Arial" w:hAnsi="Arial" w:cs="Arial"/>
      <w:color w:val="000000"/>
      <w:spacing w:val="-5"/>
      <w:lang w:val="en-US" w:bidi="en-US"/>
    </w:rPr>
  </w:style>
  <w:style w:type="character" w:customStyle="1" w:styleId="72">
    <w:name w:val="Знак7"/>
    <w:rsid w:val="00AC22CE"/>
    <w:rPr>
      <w:rFonts w:ascii="Arial" w:hAnsi="Arial" w:cs="Arial"/>
      <w:color w:val="000000"/>
      <w:spacing w:val="-5"/>
      <w:lang w:val="en-US" w:bidi="en-US"/>
    </w:rPr>
  </w:style>
  <w:style w:type="character" w:styleId="HTML4">
    <w:name w:val="HTML Keyboard"/>
    <w:rsid w:val="00AC22CE"/>
    <w:rPr>
      <w:rFonts w:ascii="Courier New" w:hAnsi="Courier New" w:cs="Courier New"/>
      <w:sz w:val="20"/>
      <w:szCs w:val="20"/>
      <w:lang w:val="ru-RU"/>
    </w:rPr>
  </w:style>
  <w:style w:type="character" w:styleId="HTML5">
    <w:name w:val="HTML Code"/>
    <w:rsid w:val="00AC22CE"/>
    <w:rPr>
      <w:rFonts w:ascii="Courier New" w:hAnsi="Courier New" w:cs="Courier New"/>
      <w:sz w:val="20"/>
      <w:szCs w:val="20"/>
      <w:lang w:val="ru-RU"/>
    </w:rPr>
  </w:style>
  <w:style w:type="character" w:customStyle="1" w:styleId="63">
    <w:name w:val="Знак6"/>
    <w:rsid w:val="00AC22CE"/>
    <w:rPr>
      <w:rFonts w:ascii="Arial" w:eastAsia="Lucida Sans Unicode" w:hAnsi="Arial" w:cs="Arial"/>
      <w:color w:val="000000"/>
      <w:spacing w:val="-5"/>
      <w:sz w:val="24"/>
      <w:szCs w:val="24"/>
      <w:lang w:val="en-US" w:bidi="en-US"/>
    </w:rPr>
  </w:style>
  <w:style w:type="character" w:customStyle="1" w:styleId="52">
    <w:name w:val="Знак5"/>
    <w:rsid w:val="00AC22CE"/>
    <w:rPr>
      <w:rFonts w:ascii="Arial" w:eastAsia="Lucida Sans Unicode" w:hAnsi="Arial" w:cs="Arial"/>
      <w:color w:val="000000"/>
      <w:spacing w:val="-5"/>
      <w:sz w:val="24"/>
      <w:szCs w:val="24"/>
      <w:lang w:val="en-US" w:bidi="en-US"/>
    </w:rPr>
  </w:style>
  <w:style w:type="character" w:styleId="HTML6">
    <w:name w:val="HTML Cite"/>
    <w:rsid w:val="00AC22CE"/>
    <w:rPr>
      <w:i/>
      <w:iCs/>
      <w:lang w:val="ru-RU"/>
    </w:rPr>
  </w:style>
  <w:style w:type="character" w:customStyle="1" w:styleId="1c">
    <w:name w:val="Знак1"/>
    <w:rsid w:val="00AC22CE"/>
    <w:rPr>
      <w:rFonts w:ascii="Arial" w:hAnsi="Arial" w:cs="Arial"/>
      <w:b/>
      <w:bCs/>
      <w:i/>
      <w:iCs/>
      <w:sz w:val="28"/>
      <w:szCs w:val="28"/>
      <w:lang w:val="ru-RU" w:bidi="ar-SA"/>
    </w:rPr>
  </w:style>
  <w:style w:type="character" w:customStyle="1" w:styleId="affb">
    <w:name w:val="Знак Знак Знак"/>
    <w:rsid w:val="00AC22CE"/>
    <w:rPr>
      <w:sz w:val="24"/>
      <w:szCs w:val="24"/>
      <w:u w:val="single"/>
      <w:lang w:val="ru-RU" w:bidi="ar-SA"/>
    </w:rPr>
  </w:style>
  <w:style w:type="character" w:customStyle="1" w:styleId="1d">
    <w:name w:val="Заголовок_1"/>
    <w:rsid w:val="00AC22CE"/>
    <w:rPr>
      <w:caps/>
    </w:rPr>
  </w:style>
  <w:style w:type="character" w:customStyle="1" w:styleId="1e">
    <w:name w:val="Маркированный_1 Знак Знак"/>
    <w:rsid w:val="00AC22CE"/>
    <w:rPr>
      <w:sz w:val="24"/>
      <w:szCs w:val="24"/>
      <w:lang w:val="ru-RU" w:bidi="ar-SA"/>
    </w:rPr>
  </w:style>
  <w:style w:type="character" w:customStyle="1" w:styleId="affc">
    <w:name w:val="Подчеркнутый Знак Знак"/>
    <w:rsid w:val="00AC22CE"/>
    <w:rPr>
      <w:sz w:val="24"/>
      <w:szCs w:val="24"/>
      <w:u w:val="single"/>
      <w:lang w:val="ru-RU" w:bidi="ar-SA"/>
    </w:rPr>
  </w:style>
  <w:style w:type="character" w:customStyle="1" w:styleId="1f">
    <w:name w:val="Знак Знак1"/>
    <w:rsid w:val="00AC22CE"/>
    <w:rPr>
      <w:sz w:val="24"/>
      <w:szCs w:val="24"/>
      <w:u w:val="single"/>
      <w:lang w:val="ru-RU" w:bidi="ar-SA"/>
    </w:rPr>
  </w:style>
  <w:style w:type="character" w:customStyle="1" w:styleId="1f0">
    <w:name w:val="Маркированный_1 Знак Знак Знак"/>
    <w:rsid w:val="00AC22CE"/>
    <w:rPr>
      <w:sz w:val="24"/>
      <w:szCs w:val="24"/>
      <w:lang w:val="ru-RU" w:bidi="ar-SA"/>
    </w:rPr>
  </w:style>
  <w:style w:type="character" w:customStyle="1" w:styleId="affd">
    <w:name w:val="Знак Знак Знак Знак"/>
    <w:rsid w:val="00AC22CE"/>
    <w:rPr>
      <w:sz w:val="24"/>
      <w:szCs w:val="24"/>
      <w:lang w:val="ru-RU" w:bidi="ar-SA"/>
    </w:rPr>
  </w:style>
  <w:style w:type="character" w:customStyle="1" w:styleId="affe">
    <w:name w:val="Знак"/>
    <w:rsid w:val="00AC22CE"/>
    <w:rPr>
      <w:sz w:val="24"/>
      <w:szCs w:val="24"/>
      <w:lang w:val="ru-RU" w:bidi="ar-SA"/>
    </w:rPr>
  </w:style>
  <w:style w:type="character" w:customStyle="1" w:styleId="36">
    <w:name w:val="Знак3 Знак Знак"/>
    <w:rsid w:val="00AC22CE"/>
    <w:rPr>
      <w:b/>
      <w:sz w:val="24"/>
      <w:szCs w:val="24"/>
      <w:u w:val="single"/>
      <w:lang w:val="ru-RU" w:bidi="ar-SA"/>
    </w:rPr>
  </w:style>
  <w:style w:type="character" w:customStyle="1" w:styleId="afff">
    <w:name w:val="Подчеркнутый Знак Знак Знак"/>
    <w:rsid w:val="00AC22CE"/>
    <w:rPr>
      <w:sz w:val="24"/>
      <w:szCs w:val="24"/>
      <w:u w:val="single"/>
      <w:lang w:val="ru-RU" w:bidi="ar-SA"/>
    </w:rPr>
  </w:style>
  <w:style w:type="character" w:customStyle="1" w:styleId="1f1">
    <w:name w:val="Маркированный_1 Знак Знак Знак Знак"/>
    <w:rsid w:val="00AC22CE"/>
    <w:rPr>
      <w:sz w:val="24"/>
      <w:szCs w:val="24"/>
      <w:lang w:val="ru-RU" w:bidi="ar-SA"/>
    </w:rPr>
  </w:style>
  <w:style w:type="character" w:customStyle="1" w:styleId="2a">
    <w:name w:val="Знак2 Знак Знак"/>
    <w:rsid w:val="00AC22CE"/>
    <w:rPr>
      <w:b/>
      <w:bCs/>
      <w:sz w:val="24"/>
      <w:szCs w:val="24"/>
      <w:lang w:val="ru-RU" w:bidi="ar-SA"/>
    </w:rPr>
  </w:style>
  <w:style w:type="character" w:customStyle="1" w:styleId="1f2">
    <w:name w:val="Подчеркнутый Знак Знак1"/>
    <w:rsid w:val="00AC22CE"/>
    <w:rPr>
      <w:sz w:val="24"/>
      <w:szCs w:val="24"/>
      <w:u w:val="single"/>
      <w:lang w:val="ru-RU" w:bidi="ar-SA"/>
    </w:rPr>
  </w:style>
  <w:style w:type="character" w:customStyle="1" w:styleId="1f3">
    <w:name w:val="Знак1 Знак Знак"/>
    <w:rsid w:val="00AC22CE"/>
    <w:rPr>
      <w:sz w:val="24"/>
      <w:szCs w:val="24"/>
      <w:lang w:val="ru-RU" w:bidi="ar-SA"/>
    </w:rPr>
  </w:style>
  <w:style w:type="character" w:customStyle="1" w:styleId="2b">
    <w:name w:val="Знак2"/>
    <w:rsid w:val="00AC22CE"/>
    <w:rPr>
      <w:b/>
      <w:bCs/>
      <w:sz w:val="24"/>
      <w:szCs w:val="24"/>
      <w:lang w:val="ru-RU" w:bidi="ar-SA"/>
    </w:rPr>
  </w:style>
  <w:style w:type="character" w:customStyle="1" w:styleId="S40">
    <w:name w:val="S_Заголовок 4 Знак"/>
    <w:rsid w:val="00AC22CE"/>
    <w:rPr>
      <w:i/>
      <w:color w:val="000000"/>
      <w:sz w:val="24"/>
      <w:szCs w:val="24"/>
      <w:lang w:val="en-US" w:bidi="en-US"/>
    </w:rPr>
  </w:style>
  <w:style w:type="character" w:customStyle="1" w:styleId="113">
    <w:name w:val="Маркированный_1 Знак1"/>
    <w:basedOn w:val="41"/>
    <w:rsid w:val="00AC22CE"/>
  </w:style>
  <w:style w:type="character" w:customStyle="1" w:styleId="S30">
    <w:name w:val="S_Нмерованный_3 Знак Знак"/>
    <w:rsid w:val="00AC22CE"/>
    <w:rPr>
      <w:color w:val="000000"/>
      <w:sz w:val="24"/>
      <w:szCs w:val="24"/>
      <w:u w:val="single"/>
      <w:lang w:val="ru-RU" w:bidi="ar-SA"/>
    </w:rPr>
  </w:style>
  <w:style w:type="character" w:customStyle="1" w:styleId="1f4">
    <w:name w:val="Заголовок_1 Знак Знак Знак Знак"/>
    <w:rsid w:val="00AC22CE"/>
    <w:rPr>
      <w:b/>
      <w:caps/>
      <w:sz w:val="24"/>
      <w:szCs w:val="24"/>
      <w:lang w:val="ru-RU" w:bidi="ar-SA"/>
    </w:rPr>
  </w:style>
  <w:style w:type="character" w:customStyle="1" w:styleId="37">
    <w:name w:val="Знак3 Знак Знак Знак"/>
    <w:rsid w:val="00AC22CE"/>
    <w:rPr>
      <w:b/>
      <w:sz w:val="24"/>
      <w:szCs w:val="24"/>
      <w:u w:val="single"/>
      <w:lang w:val="ru-RU" w:bidi="ar-SA"/>
    </w:rPr>
  </w:style>
  <w:style w:type="character" w:customStyle="1" w:styleId="afff0">
    <w:name w:val="Заголовок таблицы + Обычный Знак"/>
    <w:rsid w:val="00AC22CE"/>
    <w:rPr>
      <w:color w:val="000000"/>
      <w:sz w:val="24"/>
      <w:szCs w:val="24"/>
      <w:u w:val="single"/>
      <w:lang w:val="en-US" w:bidi="en-US"/>
    </w:rPr>
  </w:style>
  <w:style w:type="character" w:customStyle="1" w:styleId="afff1">
    <w:name w:val="Обычный в таблице Знак Знак"/>
    <w:rsid w:val="00AC22CE"/>
    <w:rPr>
      <w:sz w:val="24"/>
      <w:szCs w:val="24"/>
      <w:lang w:val="ru-RU" w:bidi="ar-SA"/>
    </w:rPr>
  </w:style>
  <w:style w:type="character" w:customStyle="1" w:styleId="afff2">
    <w:name w:val="Подчеркнутый Знак Знак Знак Знак"/>
    <w:rsid w:val="00AC22CE"/>
    <w:rPr>
      <w:sz w:val="24"/>
      <w:szCs w:val="24"/>
      <w:u w:val="single"/>
      <w:lang w:val="ru-RU" w:bidi="ar-SA"/>
    </w:rPr>
  </w:style>
  <w:style w:type="character" w:customStyle="1" w:styleId="1f5">
    <w:name w:val="Маркированный_1 Знак Знак Знак Знак Знак"/>
    <w:rsid w:val="00AC22CE"/>
    <w:rPr>
      <w:sz w:val="24"/>
      <w:szCs w:val="24"/>
      <w:lang w:val="ru-RU" w:bidi="ar-SA"/>
    </w:rPr>
  </w:style>
  <w:style w:type="character" w:customStyle="1" w:styleId="2c">
    <w:name w:val="Знак2 Знак Знак Знак"/>
    <w:rsid w:val="00AC22CE"/>
    <w:rPr>
      <w:b/>
      <w:bCs/>
      <w:sz w:val="24"/>
      <w:szCs w:val="24"/>
      <w:lang w:val="ru-RU" w:bidi="ar-SA"/>
    </w:rPr>
  </w:style>
  <w:style w:type="character" w:customStyle="1" w:styleId="1f6">
    <w:name w:val="Знак1 Знак Знак Знак"/>
    <w:rsid w:val="00AC22CE"/>
    <w:rPr>
      <w:sz w:val="24"/>
      <w:szCs w:val="24"/>
      <w:lang w:val="ru-RU" w:bidi="ar-SA"/>
    </w:rPr>
  </w:style>
  <w:style w:type="character" w:customStyle="1" w:styleId="1f7">
    <w:name w:val="Заголовок_1 Знак Знак Знак Знак Знак"/>
    <w:rsid w:val="00AC22CE"/>
    <w:rPr>
      <w:b/>
      <w:caps/>
      <w:sz w:val="24"/>
      <w:szCs w:val="24"/>
      <w:lang w:val="ru-RU" w:bidi="ar-SA"/>
    </w:rPr>
  </w:style>
  <w:style w:type="character" w:customStyle="1" w:styleId="S5">
    <w:name w:val="S_Обычный с подчеркиванием Знак"/>
    <w:rsid w:val="00AC22CE"/>
    <w:rPr>
      <w:color w:val="000000"/>
      <w:sz w:val="24"/>
      <w:szCs w:val="24"/>
      <w:u w:val="single"/>
      <w:lang w:val="en-US" w:bidi="en-US"/>
    </w:rPr>
  </w:style>
  <w:style w:type="character" w:customStyle="1" w:styleId="42">
    <w:name w:val="Знак4"/>
    <w:rsid w:val="00AC22CE"/>
    <w:rPr>
      <w:rFonts w:eastAsia="Lucida Sans Unicode" w:cs="Tahoma"/>
      <w:color w:val="000000"/>
      <w:lang w:val="en-US" w:bidi="en-US"/>
    </w:rPr>
  </w:style>
  <w:style w:type="character" w:customStyle="1" w:styleId="38">
    <w:name w:val="Знак сноски3"/>
    <w:rsid w:val="00AC22CE"/>
    <w:rPr>
      <w:vertAlign w:val="superscript"/>
    </w:rPr>
  </w:style>
  <w:style w:type="character" w:customStyle="1" w:styleId="afff3">
    <w:name w:val="Цветовое выделение"/>
    <w:rsid w:val="00AC22CE"/>
    <w:rPr>
      <w:b/>
      <w:bCs/>
      <w:color w:val="000080"/>
    </w:rPr>
  </w:style>
  <w:style w:type="character" w:customStyle="1" w:styleId="39">
    <w:name w:val="Знак концевой сноски3"/>
    <w:rsid w:val="00AC22CE"/>
    <w:rPr>
      <w:vertAlign w:val="superscript"/>
    </w:rPr>
  </w:style>
  <w:style w:type="character" w:customStyle="1" w:styleId="WW8Num57z3">
    <w:name w:val="WW8Num57z3"/>
    <w:rsid w:val="00AC22CE"/>
    <w:rPr>
      <w:rFonts w:ascii="Symbol" w:hAnsi="Symbol" w:cs="Symbol"/>
    </w:rPr>
  </w:style>
  <w:style w:type="character" w:customStyle="1" w:styleId="WW8Num58z2">
    <w:name w:val="WW8Num58z2"/>
    <w:rsid w:val="00AC22CE"/>
    <w:rPr>
      <w:rFonts w:ascii="StarSymbol" w:hAnsi="StarSymbol" w:cs="StarSymbol"/>
      <w:sz w:val="18"/>
      <w:szCs w:val="18"/>
    </w:rPr>
  </w:style>
  <w:style w:type="character" w:customStyle="1" w:styleId="WW8Num58z3">
    <w:name w:val="WW8Num58z3"/>
    <w:rsid w:val="00AC22CE"/>
    <w:rPr>
      <w:rFonts w:ascii="Wingdings" w:hAnsi="Wingdings" w:cs="StarSymbol"/>
      <w:sz w:val="18"/>
      <w:szCs w:val="18"/>
    </w:rPr>
  </w:style>
  <w:style w:type="character" w:customStyle="1" w:styleId="1f8">
    <w:name w:val="Стиль1 Знак"/>
    <w:rsid w:val="00AC22CE"/>
    <w:rPr>
      <w:b/>
      <w:color w:val="000000"/>
      <w:sz w:val="24"/>
      <w:szCs w:val="24"/>
      <w:u w:val="single"/>
      <w:lang w:val="ru-RU" w:bidi="ar-SA"/>
    </w:rPr>
  </w:style>
  <w:style w:type="character" w:customStyle="1" w:styleId="2d">
    <w:name w:val="Стиль2 Знак"/>
    <w:rsid w:val="00AC22CE"/>
    <w:rPr>
      <w:b/>
      <w:caps/>
      <w:color w:val="000000"/>
      <w:sz w:val="24"/>
      <w:szCs w:val="24"/>
      <w:u w:val="single"/>
      <w:lang w:val="ru-RU" w:bidi="ar-SA"/>
    </w:rPr>
  </w:style>
  <w:style w:type="character" w:customStyle="1" w:styleId="2e">
    <w:name w:val="Основной текст с отступом 2 Знак"/>
    <w:rsid w:val="00AC22CE"/>
    <w:rPr>
      <w:rFonts w:eastAsia="Lucida Sans Unicode" w:cs="Tahoma"/>
      <w:color w:val="000000"/>
      <w:sz w:val="24"/>
      <w:szCs w:val="24"/>
      <w:lang w:val="en-US" w:bidi="en-US"/>
    </w:rPr>
  </w:style>
  <w:style w:type="character" w:customStyle="1" w:styleId="3a">
    <w:name w:val="Основной текст 3 Знак"/>
    <w:rsid w:val="00AC22CE"/>
    <w:rPr>
      <w:sz w:val="16"/>
      <w:szCs w:val="16"/>
      <w:lang w:val="ru-RU" w:bidi="ar-SA"/>
    </w:rPr>
  </w:style>
  <w:style w:type="character" w:customStyle="1" w:styleId="WW8Num3z1">
    <w:name w:val="WW8Num3z1"/>
    <w:rsid w:val="00AC22CE"/>
    <w:rPr>
      <w:rFonts w:ascii="Wingdings 2" w:hAnsi="Wingdings 2" w:cs="Courier New"/>
    </w:rPr>
  </w:style>
  <w:style w:type="character" w:customStyle="1" w:styleId="WW8Num3z2">
    <w:name w:val="WW8Num3z2"/>
    <w:rsid w:val="00AC22CE"/>
    <w:rPr>
      <w:rFonts w:ascii="StarSymbol" w:hAnsi="StarSymbol" w:cs="StarSymbol"/>
    </w:rPr>
  </w:style>
  <w:style w:type="character" w:customStyle="1" w:styleId="213">
    <w:name w:val="Основной текст с отступом 2 Знак1"/>
    <w:rsid w:val="00AC22CE"/>
    <w:rPr>
      <w:sz w:val="24"/>
      <w:szCs w:val="24"/>
      <w:lang w:val="ru-RU" w:bidi="ar-SA"/>
    </w:rPr>
  </w:style>
  <w:style w:type="character" w:customStyle="1" w:styleId="t21">
    <w:name w:val="t21"/>
    <w:rsid w:val="00AC22CE"/>
    <w:rPr>
      <w:rFonts w:ascii="Times New Roman" w:hAnsi="Times New Roman" w:cs="Times New Roman" w:hint="default"/>
      <w:color w:val="884706"/>
      <w:sz w:val="32"/>
      <w:szCs w:val="32"/>
    </w:rPr>
  </w:style>
  <w:style w:type="character" w:customStyle="1" w:styleId="FontStyle15">
    <w:name w:val="Font Style15"/>
    <w:rsid w:val="00AC22CE"/>
    <w:rPr>
      <w:rFonts w:ascii="Microsoft Sans Serif" w:hAnsi="Microsoft Sans Serif" w:cs="Microsoft Sans Serif"/>
      <w:sz w:val="14"/>
      <w:szCs w:val="14"/>
    </w:rPr>
  </w:style>
  <w:style w:type="character" w:customStyle="1" w:styleId="0">
    <w:name w:val="Основной текст 0 Знак"/>
    <w:rsid w:val="00AC22CE"/>
    <w:rPr>
      <w:rFonts w:eastAsia="Calibri"/>
      <w:color w:val="000000"/>
      <w:kern w:val="2"/>
      <w:sz w:val="24"/>
      <w:szCs w:val="22"/>
    </w:rPr>
  </w:style>
  <w:style w:type="character" w:customStyle="1" w:styleId="WWCharLFO11LVL1">
    <w:name w:val="WW_CharLFO11LVL1"/>
    <w:rsid w:val="00AC22CE"/>
    <w:rPr>
      <w:rFonts w:ascii="Symbol" w:hAnsi="Symbol" w:cs="Times New Roman"/>
    </w:rPr>
  </w:style>
  <w:style w:type="paragraph" w:customStyle="1" w:styleId="2f">
    <w:name w:val="Заголовок2"/>
    <w:basedOn w:val="a"/>
    <w:next w:val="a4"/>
    <w:rsid w:val="00AC22CE"/>
    <w:pPr>
      <w:keepNext/>
      <w:widowControl w:val="0"/>
      <w:suppressAutoHyphens/>
      <w:spacing w:before="240" w:after="120"/>
      <w:ind w:firstLine="0"/>
      <w:jc w:val="center"/>
    </w:pPr>
    <w:rPr>
      <w:rFonts w:eastAsia="Lucida Sans Unicode" w:cs="Tahoma"/>
      <w:b/>
      <w:bCs/>
      <w:color w:val="000000"/>
      <w:sz w:val="28"/>
      <w:szCs w:val="28"/>
      <w:u w:val="single"/>
      <w:lang w:val="en-US" w:eastAsia="zh-CN" w:bidi="en-US"/>
    </w:rPr>
  </w:style>
  <w:style w:type="paragraph" w:styleId="afff4">
    <w:name w:val="caption"/>
    <w:basedOn w:val="2f"/>
    <w:next w:val="a4"/>
    <w:qFormat/>
    <w:rsid w:val="00AC22CE"/>
  </w:style>
  <w:style w:type="paragraph" w:customStyle="1" w:styleId="53">
    <w:name w:val="Указатель5"/>
    <w:basedOn w:val="a"/>
    <w:rsid w:val="00AC22CE"/>
    <w:pPr>
      <w:widowControl w:val="0"/>
      <w:suppressLineNumbers/>
      <w:suppressAutoHyphens/>
      <w:ind w:firstLine="0"/>
      <w:jc w:val="left"/>
    </w:pPr>
    <w:rPr>
      <w:rFonts w:ascii="Times New Roman" w:eastAsia="Lucida Sans Unicode" w:hAnsi="Times New Roman"/>
      <w:color w:val="000000"/>
    </w:rPr>
  </w:style>
  <w:style w:type="paragraph" w:customStyle="1" w:styleId="43">
    <w:name w:val="Название4"/>
    <w:basedOn w:val="a"/>
    <w:rsid w:val="00AC22CE"/>
    <w:pPr>
      <w:widowControl w:val="0"/>
      <w:suppressLineNumbers/>
      <w:suppressAutoHyphens/>
      <w:spacing w:before="120" w:after="120"/>
      <w:ind w:firstLine="0"/>
      <w:jc w:val="left"/>
    </w:pPr>
    <w:rPr>
      <w:rFonts w:ascii="Times New Roman" w:eastAsia="Lucida Sans Unicode" w:hAnsi="Times New Roman" w:cs="Tahoma"/>
      <w:i/>
      <w:iCs/>
      <w:color w:val="000000"/>
      <w:lang w:val="en-US" w:eastAsia="zh-CN" w:bidi="en-US"/>
    </w:rPr>
  </w:style>
  <w:style w:type="paragraph" w:customStyle="1" w:styleId="44">
    <w:name w:val="Указатель4"/>
    <w:basedOn w:val="a"/>
    <w:rsid w:val="00AC22CE"/>
    <w:pPr>
      <w:widowControl w:val="0"/>
      <w:suppressLineNumbers/>
      <w:suppressAutoHyphens/>
      <w:ind w:firstLine="0"/>
      <w:jc w:val="left"/>
    </w:pPr>
    <w:rPr>
      <w:rFonts w:ascii="Times New Roman" w:eastAsia="Lucida Sans Unicode" w:hAnsi="Times New Roman" w:cs="Tahoma"/>
      <w:color w:val="000000"/>
      <w:lang w:val="en-US" w:eastAsia="zh-CN" w:bidi="en-US"/>
    </w:rPr>
  </w:style>
  <w:style w:type="paragraph" w:styleId="afff5">
    <w:name w:val="footnote text"/>
    <w:basedOn w:val="a"/>
    <w:link w:val="afff6"/>
    <w:rsid w:val="00AC22CE"/>
    <w:pPr>
      <w:widowControl w:val="0"/>
      <w:suppressLineNumbers/>
      <w:suppressAutoHyphens/>
      <w:ind w:left="283" w:hanging="283"/>
      <w:jc w:val="left"/>
    </w:pPr>
    <w:rPr>
      <w:rFonts w:ascii="Times New Roman" w:eastAsia="Lucida Sans Unicode" w:hAnsi="Times New Roman" w:cs="Tahoma"/>
      <w:color w:val="000000"/>
      <w:sz w:val="20"/>
      <w:szCs w:val="20"/>
      <w:lang w:val="en-US" w:eastAsia="zh-CN" w:bidi="en-US"/>
    </w:rPr>
  </w:style>
  <w:style w:type="character" w:customStyle="1" w:styleId="afff6">
    <w:name w:val="Текст сноски Знак"/>
    <w:basedOn w:val="a1"/>
    <w:link w:val="afff5"/>
    <w:rsid w:val="00AC22CE"/>
    <w:rPr>
      <w:rFonts w:ascii="Times New Roman" w:eastAsia="Lucida Sans Unicode" w:hAnsi="Times New Roman" w:cs="Tahoma"/>
      <w:color w:val="000000"/>
      <w:lang w:val="en-US" w:eastAsia="zh-CN" w:bidi="en-US"/>
    </w:rPr>
  </w:style>
  <w:style w:type="paragraph" w:customStyle="1" w:styleId="1f9">
    <w:name w:val="Обычный (веб)1"/>
    <w:basedOn w:val="a"/>
    <w:rsid w:val="00AC22CE"/>
    <w:pPr>
      <w:widowControl w:val="0"/>
      <w:suppressAutoHyphens/>
      <w:spacing w:before="280" w:after="280"/>
      <w:ind w:firstLine="0"/>
      <w:jc w:val="left"/>
    </w:pPr>
    <w:rPr>
      <w:rFonts w:ascii="Times New Roman" w:eastAsia="Lucida Sans Unicode" w:hAnsi="Times New Roman" w:cs="Tahoma"/>
      <w:color w:val="000000"/>
      <w:lang w:val="en-US" w:eastAsia="zh-CN" w:bidi="en-US"/>
    </w:rPr>
  </w:style>
  <w:style w:type="paragraph" w:customStyle="1" w:styleId="311">
    <w:name w:val="Основной текст 31"/>
    <w:basedOn w:val="a"/>
    <w:rsid w:val="00AC22CE"/>
    <w:pPr>
      <w:widowControl w:val="0"/>
      <w:suppressAutoHyphens/>
      <w:spacing w:after="120"/>
      <w:ind w:firstLine="0"/>
      <w:jc w:val="left"/>
    </w:pPr>
    <w:rPr>
      <w:rFonts w:ascii="Times New Roman" w:eastAsia="Lucida Sans Unicode" w:hAnsi="Times New Roman" w:cs="Tahoma"/>
      <w:color w:val="000000"/>
      <w:sz w:val="16"/>
      <w:szCs w:val="16"/>
      <w:lang w:val="en-US" w:eastAsia="zh-CN" w:bidi="en-US"/>
    </w:rPr>
  </w:style>
  <w:style w:type="paragraph" w:customStyle="1" w:styleId="331">
    <w:name w:val="Основной текст 33"/>
    <w:basedOn w:val="a"/>
    <w:rsid w:val="00AC22CE"/>
    <w:pPr>
      <w:widowControl w:val="0"/>
      <w:suppressAutoHyphens/>
      <w:spacing w:after="120"/>
      <w:ind w:firstLine="0"/>
      <w:jc w:val="left"/>
    </w:pPr>
    <w:rPr>
      <w:rFonts w:ascii="Times New Roman" w:eastAsia="Lucida Sans Unicode" w:hAnsi="Times New Roman" w:cs="Tahoma"/>
      <w:color w:val="000000"/>
      <w:sz w:val="16"/>
      <w:szCs w:val="16"/>
      <w:lang w:val="en-US" w:eastAsia="zh-CN" w:bidi="en-US"/>
    </w:rPr>
  </w:style>
  <w:style w:type="paragraph" w:customStyle="1" w:styleId="afff7">
    <w:name w:val="Содержимое врезки"/>
    <w:basedOn w:val="a0"/>
    <w:rsid w:val="00AC22CE"/>
    <w:rPr>
      <w:rFonts w:cs="Tahoma"/>
      <w:color w:val="000000"/>
      <w:kern w:val="0"/>
      <w:lang w:val="en-US" w:eastAsia="zh-CN" w:bidi="en-US"/>
    </w:rPr>
  </w:style>
  <w:style w:type="paragraph" w:customStyle="1" w:styleId="214">
    <w:name w:val="Основной текст 21"/>
    <w:basedOn w:val="a"/>
    <w:rsid w:val="00AC22CE"/>
    <w:pPr>
      <w:widowControl w:val="0"/>
      <w:suppressAutoHyphens/>
      <w:ind w:firstLine="0"/>
    </w:pPr>
    <w:rPr>
      <w:rFonts w:ascii="Times New Roman" w:eastAsia="Lucida Sans Unicode" w:hAnsi="Times New Roman" w:cs="Tahoma"/>
      <w:b/>
      <w:bCs/>
      <w:color w:val="000000"/>
      <w:sz w:val="28"/>
      <w:szCs w:val="28"/>
      <w:lang w:val="en-US" w:eastAsia="zh-CN" w:bidi="en-US"/>
    </w:rPr>
  </w:style>
  <w:style w:type="paragraph" w:customStyle="1" w:styleId="2f0">
    <w:name w:val="Текст2"/>
    <w:basedOn w:val="a"/>
    <w:rsid w:val="00AC22CE"/>
    <w:pPr>
      <w:widowControl w:val="0"/>
      <w:suppressAutoHyphens/>
      <w:ind w:firstLine="0"/>
      <w:jc w:val="left"/>
    </w:pPr>
    <w:rPr>
      <w:rFonts w:ascii="Courier New" w:eastAsia="Lucida Sans Unicode" w:hAnsi="Courier New" w:cs="Courier New"/>
      <w:color w:val="000000"/>
      <w:sz w:val="20"/>
      <w:szCs w:val="20"/>
      <w:lang w:val="en-US" w:eastAsia="zh-CN" w:bidi="en-US"/>
    </w:rPr>
  </w:style>
  <w:style w:type="paragraph" w:customStyle="1" w:styleId="321">
    <w:name w:val="Основной текст 32"/>
    <w:basedOn w:val="a"/>
    <w:rsid w:val="00AC22CE"/>
    <w:pPr>
      <w:widowControl w:val="0"/>
      <w:suppressAutoHyphens/>
      <w:spacing w:after="120"/>
      <w:ind w:firstLine="0"/>
      <w:jc w:val="left"/>
    </w:pPr>
    <w:rPr>
      <w:rFonts w:ascii="Times New Roman" w:eastAsia="Lucida Sans Unicode" w:hAnsi="Times New Roman" w:cs="Tahoma"/>
      <w:color w:val="000000"/>
      <w:sz w:val="16"/>
      <w:szCs w:val="16"/>
      <w:lang w:val="en-US" w:eastAsia="zh-CN" w:bidi="en-US"/>
    </w:rPr>
  </w:style>
  <w:style w:type="paragraph" w:customStyle="1" w:styleId="afff8">
    <w:name w:val="Колонтитул"/>
    <w:basedOn w:val="a"/>
    <w:rsid w:val="00AC22CE"/>
    <w:pPr>
      <w:widowControl w:val="0"/>
      <w:suppressLineNumbers/>
      <w:tabs>
        <w:tab w:val="center" w:pos="4819"/>
        <w:tab w:val="right" w:pos="9638"/>
      </w:tabs>
      <w:suppressAutoHyphens/>
      <w:ind w:firstLine="0"/>
      <w:jc w:val="left"/>
    </w:pPr>
    <w:rPr>
      <w:rFonts w:ascii="Times New Roman" w:eastAsia="Lucida Sans Unicode" w:hAnsi="Times New Roman" w:cs="Tahoma"/>
      <w:color w:val="000000"/>
      <w:lang w:val="en-US" w:eastAsia="zh-CN" w:bidi="en-US"/>
    </w:rPr>
  </w:style>
  <w:style w:type="paragraph" w:customStyle="1" w:styleId="221">
    <w:name w:val="Основной текст 22"/>
    <w:basedOn w:val="a"/>
    <w:rsid w:val="00AC22CE"/>
    <w:pPr>
      <w:widowControl w:val="0"/>
      <w:suppressAutoHyphens/>
      <w:ind w:right="-288" w:firstLine="0"/>
      <w:jc w:val="left"/>
    </w:pPr>
    <w:rPr>
      <w:rFonts w:ascii="Times New Roman" w:eastAsia="Lucida Sans Unicode" w:hAnsi="Times New Roman" w:cs="Tahoma"/>
      <w:color w:val="000000"/>
      <w:lang w:val="en-US" w:eastAsia="zh-CN" w:bidi="en-US"/>
    </w:rPr>
  </w:style>
  <w:style w:type="paragraph" w:customStyle="1" w:styleId="1fa">
    <w:name w:val="Текст1"/>
    <w:basedOn w:val="a"/>
    <w:rsid w:val="00AC22CE"/>
    <w:pPr>
      <w:widowControl w:val="0"/>
      <w:suppressAutoHyphens/>
      <w:ind w:firstLine="0"/>
      <w:jc w:val="left"/>
    </w:pPr>
    <w:rPr>
      <w:rFonts w:ascii="Courier New" w:eastAsia="Lucida Sans Unicode" w:hAnsi="Courier New" w:cs="Courier New"/>
      <w:color w:val="000000"/>
      <w:sz w:val="20"/>
      <w:szCs w:val="20"/>
      <w:lang w:val="en-US" w:eastAsia="zh-CN" w:bidi="en-US"/>
    </w:rPr>
  </w:style>
  <w:style w:type="paragraph" w:customStyle="1" w:styleId="ConsPlusCell">
    <w:name w:val="ConsPlusCell"/>
    <w:basedOn w:val="a"/>
    <w:rsid w:val="00AC22CE"/>
    <w:pPr>
      <w:widowControl w:val="0"/>
      <w:suppressAutoHyphens/>
      <w:autoSpaceDE w:val="0"/>
      <w:ind w:firstLine="0"/>
      <w:jc w:val="left"/>
    </w:pPr>
    <w:rPr>
      <w:rFonts w:eastAsia="Arial" w:cs="Arial"/>
      <w:color w:val="000000"/>
      <w:sz w:val="20"/>
      <w:szCs w:val="20"/>
      <w:lang w:eastAsia="zh-CN" w:bidi="en-US"/>
    </w:rPr>
  </w:style>
  <w:style w:type="paragraph" w:customStyle="1" w:styleId="ConsPlusDocList">
    <w:name w:val="ConsPlusDocList"/>
    <w:basedOn w:val="a"/>
    <w:rsid w:val="00AC22CE"/>
    <w:pPr>
      <w:widowControl w:val="0"/>
      <w:suppressAutoHyphens/>
      <w:autoSpaceDE w:val="0"/>
      <w:ind w:firstLine="0"/>
      <w:jc w:val="left"/>
    </w:pPr>
    <w:rPr>
      <w:rFonts w:ascii="Courier New" w:eastAsia="Courier New" w:hAnsi="Courier New" w:cs="Courier New"/>
      <w:color w:val="000000"/>
      <w:sz w:val="20"/>
      <w:szCs w:val="20"/>
      <w:lang w:eastAsia="zh-CN" w:bidi="en-US"/>
    </w:rPr>
  </w:style>
  <w:style w:type="paragraph" w:customStyle="1" w:styleId="ConsNormal0">
    <w:name w:val="ConsNormal"/>
    <w:rsid w:val="00AC22CE"/>
    <w:pPr>
      <w:widowControl w:val="0"/>
      <w:suppressAutoHyphens/>
      <w:autoSpaceDE w:val="0"/>
      <w:ind w:right="19772" w:firstLine="720"/>
    </w:pPr>
    <w:rPr>
      <w:rFonts w:ascii="Arial" w:eastAsia="Arial" w:hAnsi="Arial" w:cs="Arial"/>
      <w:kern w:val="2"/>
      <w:lang w:eastAsia="zh-CN"/>
    </w:rPr>
  </w:style>
  <w:style w:type="paragraph" w:customStyle="1" w:styleId="312">
    <w:name w:val="Основной текст с отступом 31"/>
    <w:basedOn w:val="a"/>
    <w:rsid w:val="00AC22CE"/>
    <w:pPr>
      <w:widowControl w:val="0"/>
      <w:suppressAutoHyphens/>
      <w:spacing w:after="120"/>
      <w:ind w:left="283" w:firstLine="0"/>
      <w:jc w:val="left"/>
    </w:pPr>
    <w:rPr>
      <w:rFonts w:ascii="Times New Roman" w:eastAsia="Lucida Sans Unicode" w:hAnsi="Times New Roman" w:cs="Tahoma"/>
      <w:color w:val="000000"/>
      <w:sz w:val="16"/>
      <w:szCs w:val="16"/>
      <w:lang w:val="en-US" w:eastAsia="zh-CN" w:bidi="en-US"/>
    </w:rPr>
  </w:style>
  <w:style w:type="paragraph" w:customStyle="1" w:styleId="afff9">
    <w:name w:val="Текст в заданном формате"/>
    <w:basedOn w:val="a"/>
    <w:rsid w:val="00AC22CE"/>
    <w:pPr>
      <w:widowControl w:val="0"/>
      <w:suppressAutoHyphens/>
      <w:ind w:firstLine="0"/>
      <w:jc w:val="left"/>
    </w:pPr>
    <w:rPr>
      <w:rFonts w:ascii="Courier New" w:eastAsia="Courier New" w:hAnsi="Courier New" w:cs="Courier New"/>
      <w:color w:val="000000"/>
      <w:sz w:val="20"/>
      <w:szCs w:val="20"/>
      <w:lang w:val="en-US" w:eastAsia="zh-CN" w:bidi="en-US"/>
    </w:rPr>
  </w:style>
  <w:style w:type="paragraph" w:customStyle="1" w:styleId="215">
    <w:name w:val="Список 21"/>
    <w:basedOn w:val="a"/>
    <w:rsid w:val="00AC22CE"/>
    <w:pPr>
      <w:suppressAutoHyphens/>
      <w:ind w:left="566" w:hanging="283"/>
      <w:jc w:val="left"/>
    </w:pPr>
    <w:rPr>
      <w:rFonts w:ascii="Times New Roman" w:hAnsi="Times New Roman"/>
      <w:color w:val="000000"/>
      <w:lang w:eastAsia="zh-CN"/>
    </w:rPr>
  </w:style>
  <w:style w:type="paragraph" w:customStyle="1" w:styleId="313">
    <w:name w:val="Список 31"/>
    <w:basedOn w:val="a"/>
    <w:rsid w:val="00AC22CE"/>
    <w:pPr>
      <w:suppressAutoHyphens/>
      <w:ind w:left="849" w:hanging="283"/>
      <w:jc w:val="left"/>
    </w:pPr>
    <w:rPr>
      <w:rFonts w:ascii="Times New Roman" w:hAnsi="Times New Roman"/>
      <w:color w:val="000000"/>
      <w:lang w:eastAsia="zh-CN"/>
    </w:rPr>
  </w:style>
  <w:style w:type="paragraph" w:customStyle="1" w:styleId="122">
    <w:name w:val="таблицы 12"/>
    <w:basedOn w:val="a"/>
    <w:rsid w:val="00AC22CE"/>
    <w:pPr>
      <w:keepLines/>
      <w:suppressAutoHyphens/>
      <w:snapToGrid w:val="0"/>
      <w:ind w:firstLine="0"/>
    </w:pPr>
    <w:rPr>
      <w:rFonts w:ascii="Times New Roman" w:hAnsi="Times New Roman"/>
      <w:color w:val="000000"/>
      <w:szCs w:val="20"/>
      <w:lang w:eastAsia="zh-CN"/>
    </w:rPr>
  </w:style>
  <w:style w:type="paragraph" w:customStyle="1" w:styleId="afffa">
    <w:name w:val="Первый уровень"/>
    <w:basedOn w:val="a7"/>
    <w:next w:val="a"/>
    <w:rsid w:val="00AC22CE"/>
    <w:pPr>
      <w:pageBreakBefore/>
      <w:spacing w:after="240" w:line="312" w:lineRule="auto"/>
      <w:ind w:left="-360" w:firstLine="0"/>
      <w:contextualSpacing w:val="0"/>
      <w:jc w:val="center"/>
    </w:pPr>
    <w:rPr>
      <w:rFonts w:ascii="Times New Roman" w:eastAsia="Calibri" w:hAnsi="Times New Roman"/>
      <w:b/>
      <w:color w:val="000000"/>
      <w:sz w:val="28"/>
      <w:szCs w:val="22"/>
      <w:lang w:eastAsia="zh-CN"/>
    </w:rPr>
  </w:style>
  <w:style w:type="paragraph" w:customStyle="1" w:styleId="afffb">
    <w:name w:val="Второй уровень"/>
    <w:basedOn w:val="a7"/>
    <w:rsid w:val="00AC22CE"/>
    <w:pPr>
      <w:spacing w:before="120" w:after="120" w:line="312" w:lineRule="auto"/>
      <w:ind w:left="-360" w:firstLine="0"/>
      <w:contextualSpacing w:val="0"/>
      <w:jc w:val="center"/>
    </w:pPr>
    <w:rPr>
      <w:rFonts w:ascii="Times New Roman" w:eastAsia="Calibri" w:hAnsi="Times New Roman"/>
      <w:b/>
      <w:color w:val="000000"/>
      <w:szCs w:val="22"/>
      <w:lang w:eastAsia="zh-CN"/>
    </w:rPr>
  </w:style>
  <w:style w:type="paragraph" w:customStyle="1" w:styleId="afffc">
    <w:name w:val="Третий уровень"/>
    <w:basedOn w:val="a7"/>
    <w:rsid w:val="00AC22CE"/>
    <w:pPr>
      <w:spacing w:before="120" w:line="312" w:lineRule="auto"/>
      <w:ind w:left="0" w:firstLine="0"/>
      <w:contextualSpacing w:val="0"/>
    </w:pPr>
    <w:rPr>
      <w:rFonts w:ascii="Times New Roman" w:eastAsia="Calibri" w:hAnsi="Times New Roman"/>
      <w:i/>
      <w:color w:val="000000"/>
      <w:szCs w:val="22"/>
      <w:lang w:eastAsia="zh-CN"/>
    </w:rPr>
  </w:style>
  <w:style w:type="paragraph" w:customStyle="1" w:styleId="afffd">
    <w:name w:val="Перечисление"/>
    <w:basedOn w:val="a7"/>
    <w:rsid w:val="00AC22CE"/>
    <w:pPr>
      <w:spacing w:line="312" w:lineRule="auto"/>
      <w:ind w:left="227" w:firstLine="0"/>
      <w:contextualSpacing w:val="0"/>
    </w:pPr>
    <w:rPr>
      <w:rFonts w:ascii="Times New Roman" w:eastAsia="Calibri" w:hAnsi="Times New Roman"/>
      <w:color w:val="000000"/>
      <w:szCs w:val="22"/>
      <w:lang w:eastAsia="zh-CN"/>
    </w:rPr>
  </w:style>
  <w:style w:type="paragraph" w:customStyle="1" w:styleId="S10">
    <w:name w:val="S_Заголовок 1"/>
    <w:basedOn w:val="a"/>
    <w:rsid w:val="00AC22CE"/>
    <w:pPr>
      <w:tabs>
        <w:tab w:val="left" w:pos="907"/>
      </w:tabs>
      <w:spacing w:line="360" w:lineRule="auto"/>
      <w:ind w:left="-2382" w:firstLine="0"/>
      <w:jc w:val="center"/>
    </w:pPr>
    <w:rPr>
      <w:rFonts w:ascii="Times New Roman" w:hAnsi="Times New Roman"/>
      <w:b/>
      <w:caps/>
      <w:color w:val="000000"/>
      <w:lang w:eastAsia="zh-CN"/>
    </w:rPr>
  </w:style>
  <w:style w:type="paragraph" w:customStyle="1" w:styleId="S41">
    <w:name w:val="S_Заголовок 4"/>
    <w:basedOn w:val="4"/>
    <w:rsid w:val="00AC22CE"/>
    <w:pPr>
      <w:tabs>
        <w:tab w:val="left" w:pos="720"/>
        <w:tab w:val="left" w:pos="3726"/>
      </w:tabs>
      <w:spacing w:line="100" w:lineRule="atLeast"/>
      <w:ind w:left="2286" w:firstLine="0"/>
    </w:pPr>
    <w:rPr>
      <w:rFonts w:ascii="Times New Roman" w:hAnsi="Times New Roman"/>
      <w:b w:val="0"/>
      <w:bCs w:val="0"/>
      <w:i/>
      <w:color w:val="000000"/>
      <w:sz w:val="24"/>
      <w:szCs w:val="24"/>
      <w:lang w:val="en-US" w:eastAsia="zh-CN" w:bidi="en-US"/>
    </w:rPr>
  </w:style>
  <w:style w:type="paragraph" w:customStyle="1" w:styleId="S6">
    <w:name w:val="S_Нумерованный"/>
    <w:basedOn w:val="a"/>
    <w:rsid w:val="00AC22CE"/>
    <w:pPr>
      <w:spacing w:line="360" w:lineRule="auto"/>
      <w:ind w:left="-360" w:firstLine="0"/>
    </w:pPr>
    <w:rPr>
      <w:rFonts w:ascii="Times New Roman" w:hAnsi="Times New Roman"/>
      <w:b/>
      <w:color w:val="000000"/>
      <w:lang w:val="en-US" w:eastAsia="zh-CN" w:bidi="en-US"/>
    </w:rPr>
  </w:style>
  <w:style w:type="paragraph" w:customStyle="1" w:styleId="S20">
    <w:name w:val="S_Заголовок 2"/>
    <w:basedOn w:val="2"/>
    <w:rsid w:val="00AC22CE"/>
    <w:pPr>
      <w:spacing w:line="360" w:lineRule="auto"/>
      <w:ind w:firstLine="0"/>
      <w:outlineLvl w:val="9"/>
    </w:pPr>
    <w:rPr>
      <w:rFonts w:ascii="Times New Roman" w:eastAsia="Lucida Sans Unicode" w:hAnsi="Times New Roman" w:cs="Tahoma"/>
      <w:bCs w:val="0"/>
      <w:iCs w:val="0"/>
      <w:color w:val="000000"/>
      <w:sz w:val="24"/>
      <w:szCs w:val="24"/>
      <w:lang w:eastAsia="zh-CN"/>
    </w:rPr>
  </w:style>
  <w:style w:type="paragraph" w:customStyle="1" w:styleId="ConsNonformat0">
    <w:name w:val="ConsNonformat"/>
    <w:rsid w:val="00AC22CE"/>
    <w:pPr>
      <w:widowControl w:val="0"/>
      <w:suppressAutoHyphens/>
      <w:autoSpaceDE w:val="0"/>
    </w:pPr>
    <w:rPr>
      <w:rFonts w:ascii="Courier New" w:eastAsia="Arial" w:hAnsi="Courier New" w:cs="Courier New"/>
      <w:color w:val="000000"/>
      <w:sz w:val="24"/>
      <w:szCs w:val="24"/>
      <w:lang w:eastAsia="zh-CN"/>
    </w:rPr>
  </w:style>
  <w:style w:type="paragraph" w:customStyle="1" w:styleId="1fb">
    <w:name w:val="Маркированный список1"/>
    <w:basedOn w:val="a"/>
    <w:rsid w:val="00AC22CE"/>
    <w:pPr>
      <w:spacing w:line="312" w:lineRule="auto"/>
      <w:ind w:left="19456" w:firstLine="0"/>
    </w:pPr>
    <w:rPr>
      <w:rFonts w:ascii="Times New Roman" w:eastAsia="Calibri" w:hAnsi="Times New Roman"/>
      <w:color w:val="000000"/>
      <w:szCs w:val="22"/>
      <w:lang w:eastAsia="zh-CN"/>
    </w:rPr>
  </w:style>
  <w:style w:type="paragraph" w:customStyle="1" w:styleId="S7">
    <w:name w:val="S_Маркированный"/>
    <w:basedOn w:val="1fb"/>
    <w:rsid w:val="00AC22CE"/>
    <w:pPr>
      <w:tabs>
        <w:tab w:val="left" w:pos="1260"/>
      </w:tabs>
      <w:spacing w:line="360" w:lineRule="auto"/>
      <w:ind w:left="1021"/>
    </w:pPr>
    <w:rPr>
      <w:rFonts w:eastAsia="Times New Roman"/>
      <w:szCs w:val="24"/>
      <w:lang w:val="en-US" w:bidi="en-US"/>
    </w:rPr>
  </w:style>
  <w:style w:type="paragraph" w:customStyle="1" w:styleId="afffe">
    <w:name w:val="Четвертый уровень"/>
    <w:basedOn w:val="a"/>
    <w:rsid w:val="00AC22CE"/>
    <w:pPr>
      <w:spacing w:before="240" w:after="120" w:line="312" w:lineRule="auto"/>
      <w:ind w:firstLine="709"/>
    </w:pPr>
    <w:rPr>
      <w:rFonts w:ascii="Times New Roman" w:hAnsi="Times New Roman"/>
      <w:b/>
      <w:color w:val="000000"/>
      <w:lang w:eastAsia="zh-CN"/>
    </w:rPr>
  </w:style>
  <w:style w:type="paragraph" w:styleId="2f1">
    <w:name w:val="toc 2"/>
    <w:basedOn w:val="a"/>
    <w:next w:val="a"/>
    <w:rsid w:val="00AC22CE"/>
    <w:pPr>
      <w:tabs>
        <w:tab w:val="left" w:pos="900"/>
        <w:tab w:val="right" w:leader="dot" w:pos="10080"/>
      </w:tabs>
      <w:ind w:left="360" w:right="202" w:firstLine="0"/>
    </w:pPr>
    <w:rPr>
      <w:rFonts w:ascii="Times New Roman" w:hAnsi="Times New Roman"/>
      <w:color w:val="000000"/>
      <w:lang w:eastAsia="zh-CN"/>
    </w:rPr>
  </w:style>
  <w:style w:type="paragraph" w:customStyle="1" w:styleId="S32">
    <w:name w:val="S_Заголовок_Текста3"/>
    <w:basedOn w:val="a"/>
    <w:rsid w:val="00AC22CE"/>
    <w:pPr>
      <w:spacing w:line="360" w:lineRule="auto"/>
      <w:ind w:left="-3240" w:firstLine="0"/>
      <w:jc w:val="center"/>
    </w:pPr>
    <w:rPr>
      <w:rFonts w:ascii="Times New Roman" w:hAnsi="Times New Roman"/>
      <w:color w:val="000000"/>
      <w:u w:val="single"/>
      <w:lang w:eastAsia="zh-CN"/>
    </w:rPr>
  </w:style>
  <w:style w:type="paragraph" w:styleId="1fc">
    <w:name w:val="toc 1"/>
    <w:basedOn w:val="a"/>
    <w:next w:val="a"/>
    <w:rsid w:val="00AC22CE"/>
    <w:pPr>
      <w:tabs>
        <w:tab w:val="left" w:pos="360"/>
        <w:tab w:val="left" w:pos="1080"/>
        <w:tab w:val="right" w:leader="dot" w:pos="10080"/>
      </w:tabs>
      <w:spacing w:line="360" w:lineRule="auto"/>
      <w:ind w:firstLine="0"/>
      <w:jc w:val="left"/>
    </w:pPr>
    <w:rPr>
      <w:rFonts w:ascii="Times New Roman" w:hAnsi="Times New Roman"/>
      <w:b/>
      <w:color w:val="000000"/>
      <w:lang w:eastAsia="zh-CN"/>
    </w:rPr>
  </w:style>
  <w:style w:type="paragraph" w:styleId="3b">
    <w:name w:val="toc 3"/>
    <w:basedOn w:val="a"/>
    <w:next w:val="a"/>
    <w:rsid w:val="00AC22CE"/>
    <w:pPr>
      <w:tabs>
        <w:tab w:val="left" w:pos="1440"/>
        <w:tab w:val="right" w:leader="dot" w:pos="10080"/>
      </w:tabs>
      <w:ind w:left="576" w:right="202" w:firstLine="0"/>
    </w:pPr>
    <w:rPr>
      <w:rFonts w:ascii="Times New Roman" w:hAnsi="Times New Roman"/>
      <w:color w:val="000000"/>
      <w:lang w:eastAsia="zh-CN"/>
    </w:rPr>
  </w:style>
  <w:style w:type="paragraph" w:customStyle="1" w:styleId="00">
    <w:name w:val="Стиль Слева:  0"/>
    <w:basedOn w:val="a"/>
    <w:rsid w:val="00AC22CE"/>
    <w:pPr>
      <w:spacing w:line="312" w:lineRule="auto"/>
      <w:ind w:left="284" w:firstLine="709"/>
    </w:pPr>
    <w:rPr>
      <w:rFonts w:ascii="Times New Roman" w:hAnsi="Times New Roman"/>
      <w:color w:val="000000"/>
      <w:szCs w:val="20"/>
      <w:lang w:eastAsia="zh-CN"/>
    </w:rPr>
  </w:style>
  <w:style w:type="paragraph" w:customStyle="1" w:styleId="1fd">
    <w:name w:val="Стиль Слева:  1 см"/>
    <w:basedOn w:val="a"/>
    <w:rsid w:val="00AC22CE"/>
    <w:pPr>
      <w:spacing w:line="312" w:lineRule="auto"/>
      <w:ind w:left="567" w:firstLine="709"/>
    </w:pPr>
    <w:rPr>
      <w:rFonts w:ascii="Times New Roman" w:hAnsi="Times New Roman"/>
      <w:color w:val="000000"/>
      <w:szCs w:val="20"/>
      <w:lang w:eastAsia="zh-CN"/>
    </w:rPr>
  </w:style>
  <w:style w:type="paragraph" w:customStyle="1" w:styleId="S8">
    <w:name w:val="S_Обычный"/>
    <w:basedOn w:val="a"/>
    <w:rsid w:val="00AC22CE"/>
    <w:pPr>
      <w:spacing w:line="360" w:lineRule="auto"/>
      <w:ind w:firstLine="709"/>
    </w:pPr>
    <w:rPr>
      <w:rFonts w:ascii="Times New Roman" w:hAnsi="Times New Roman"/>
      <w:color w:val="000000"/>
      <w:lang w:val="en-US" w:eastAsia="zh-CN" w:bidi="en-US"/>
    </w:rPr>
  </w:style>
  <w:style w:type="paragraph" w:customStyle="1" w:styleId="S310">
    <w:name w:val="S_Нумерованный_3.1"/>
    <w:basedOn w:val="S8"/>
    <w:rsid w:val="00AC22CE"/>
    <w:rPr>
      <w:rFonts w:eastAsia="Lucida Sans Unicode" w:cs="Tahoma"/>
      <w:b/>
    </w:rPr>
  </w:style>
  <w:style w:type="paragraph" w:customStyle="1" w:styleId="S33">
    <w:name w:val="S_Нумерованный_3"/>
    <w:basedOn w:val="ConsNormal0"/>
    <w:rsid w:val="00AC22CE"/>
    <w:pPr>
      <w:widowControl/>
      <w:suppressAutoHyphens w:val="0"/>
      <w:spacing w:line="360" w:lineRule="auto"/>
      <w:ind w:right="0" w:firstLine="0"/>
      <w:jc w:val="both"/>
    </w:pPr>
    <w:rPr>
      <w:rFonts w:ascii="Times New Roman" w:hAnsi="Times New Roman" w:cs="Times New Roman"/>
      <w:color w:val="000000"/>
      <w:sz w:val="24"/>
      <w:szCs w:val="24"/>
    </w:rPr>
  </w:style>
  <w:style w:type="paragraph" w:customStyle="1" w:styleId="affff">
    <w:name w:val="Перечисление цифр."/>
    <w:basedOn w:val="a"/>
    <w:rsid w:val="00AC22CE"/>
    <w:pPr>
      <w:spacing w:line="312" w:lineRule="auto"/>
      <w:ind w:firstLine="0"/>
    </w:pPr>
    <w:rPr>
      <w:rFonts w:ascii="Times New Roman" w:eastAsia="Calibri" w:hAnsi="Times New Roman"/>
      <w:color w:val="000000"/>
      <w:szCs w:val="22"/>
      <w:lang w:eastAsia="zh-CN"/>
    </w:rPr>
  </w:style>
  <w:style w:type="paragraph" w:styleId="affff0">
    <w:name w:val="Bibliography"/>
    <w:basedOn w:val="a"/>
    <w:rsid w:val="00AC22CE"/>
    <w:pPr>
      <w:spacing w:line="312" w:lineRule="auto"/>
      <w:ind w:firstLine="0"/>
    </w:pPr>
    <w:rPr>
      <w:rFonts w:ascii="Times New Roman" w:eastAsia="Calibri" w:hAnsi="Times New Roman" w:cs="Arial"/>
      <w:color w:val="000000"/>
      <w:szCs w:val="22"/>
      <w:lang w:eastAsia="zh-CN"/>
    </w:rPr>
  </w:style>
  <w:style w:type="paragraph" w:customStyle="1" w:styleId="affff1">
    <w:name w:val="Нулевой уровень"/>
    <w:basedOn w:val="a"/>
    <w:next w:val="a"/>
    <w:rsid w:val="00AC22CE"/>
    <w:pPr>
      <w:spacing w:line="312" w:lineRule="auto"/>
      <w:ind w:firstLine="0"/>
    </w:pPr>
    <w:rPr>
      <w:rFonts w:ascii="Times New Roman" w:eastAsia="Calibri" w:hAnsi="Times New Roman"/>
      <w:b/>
      <w:color w:val="000000"/>
      <w:sz w:val="28"/>
      <w:szCs w:val="28"/>
      <w:lang w:eastAsia="zh-CN"/>
    </w:rPr>
  </w:style>
  <w:style w:type="paragraph" w:customStyle="1" w:styleId="ConsTitle">
    <w:name w:val="ConsTitle"/>
    <w:rsid w:val="00AC22CE"/>
    <w:pPr>
      <w:widowControl w:val="0"/>
      <w:suppressAutoHyphens/>
      <w:autoSpaceDE w:val="0"/>
    </w:pPr>
    <w:rPr>
      <w:rFonts w:ascii="Arial" w:eastAsia="Arial" w:hAnsi="Arial" w:cs="Arial"/>
      <w:b/>
      <w:bCs/>
      <w:sz w:val="16"/>
      <w:szCs w:val="16"/>
      <w:lang w:eastAsia="zh-CN"/>
    </w:rPr>
  </w:style>
  <w:style w:type="paragraph" w:customStyle="1" w:styleId="affff2">
    <w:name w:val="Стиль Нулевой уровень + По центру"/>
    <w:basedOn w:val="affff1"/>
    <w:rsid w:val="00AC22CE"/>
    <w:pPr>
      <w:pageBreakBefore/>
      <w:jc w:val="center"/>
    </w:pPr>
    <w:rPr>
      <w:rFonts w:eastAsia="Times New Roman"/>
      <w:bCs/>
      <w:szCs w:val="20"/>
    </w:rPr>
  </w:style>
  <w:style w:type="paragraph" w:customStyle="1" w:styleId="affff3">
    <w:name w:val="Список маркир"/>
    <w:basedOn w:val="a"/>
    <w:rsid w:val="00AC22CE"/>
    <w:pPr>
      <w:spacing w:line="360" w:lineRule="auto"/>
      <w:ind w:firstLine="540"/>
    </w:pPr>
    <w:rPr>
      <w:rFonts w:ascii="Times New Roman" w:hAnsi="Times New Roman"/>
      <w:color w:val="000000"/>
      <w:lang w:val="en-US" w:eastAsia="zh-CN" w:bidi="en-US"/>
    </w:rPr>
  </w:style>
  <w:style w:type="paragraph" w:customStyle="1" w:styleId="affff4">
    <w:name w:val="Список нумерованный Знак"/>
    <w:basedOn w:val="a"/>
    <w:rsid w:val="00AC22CE"/>
    <w:pPr>
      <w:tabs>
        <w:tab w:val="left" w:pos="1260"/>
      </w:tabs>
      <w:spacing w:line="360" w:lineRule="auto"/>
      <w:ind w:firstLine="0"/>
    </w:pPr>
    <w:rPr>
      <w:rFonts w:ascii="Times New Roman" w:hAnsi="Times New Roman"/>
      <w:color w:val="000000"/>
      <w:lang w:eastAsia="zh-CN"/>
    </w:rPr>
  </w:style>
  <w:style w:type="paragraph" w:customStyle="1" w:styleId="affff5">
    <w:name w:val="Список нумерованный"/>
    <w:basedOn w:val="a"/>
    <w:rsid w:val="00AC22CE"/>
    <w:pPr>
      <w:tabs>
        <w:tab w:val="left" w:pos="153"/>
        <w:tab w:val="left" w:pos="1260"/>
      </w:tabs>
      <w:spacing w:line="360" w:lineRule="auto"/>
      <w:ind w:left="153" w:hanging="153"/>
    </w:pPr>
    <w:rPr>
      <w:rFonts w:ascii="Times New Roman" w:hAnsi="Times New Roman"/>
      <w:color w:val="000000"/>
      <w:lang w:eastAsia="zh-CN"/>
    </w:rPr>
  </w:style>
  <w:style w:type="paragraph" w:customStyle="1" w:styleId="affff6">
    <w:name w:val="том"/>
    <w:basedOn w:val="ConsNonformat0"/>
    <w:rsid w:val="00AC22CE"/>
    <w:pPr>
      <w:widowControl/>
      <w:spacing w:line="360" w:lineRule="auto"/>
      <w:ind w:firstLine="720"/>
      <w:jc w:val="both"/>
    </w:pPr>
    <w:rPr>
      <w:rFonts w:ascii="Times New Roman" w:hAnsi="Times New Roman" w:cs="Times New Roman"/>
      <w:b/>
      <w:sz w:val="28"/>
    </w:rPr>
  </w:style>
  <w:style w:type="paragraph" w:customStyle="1" w:styleId="ConsCell">
    <w:name w:val="ConsCell"/>
    <w:rsid w:val="00AC22CE"/>
    <w:pPr>
      <w:widowControl w:val="0"/>
      <w:suppressAutoHyphens/>
      <w:autoSpaceDE w:val="0"/>
      <w:ind w:right="19772"/>
    </w:pPr>
    <w:rPr>
      <w:rFonts w:ascii="Arial" w:eastAsia="Arial" w:hAnsi="Arial" w:cs="Arial"/>
      <w:lang w:eastAsia="zh-CN"/>
    </w:rPr>
  </w:style>
  <w:style w:type="paragraph" w:customStyle="1" w:styleId="114">
    <w:name w:val="Заголовок 1.1"/>
    <w:basedOn w:val="a"/>
    <w:rsid w:val="00AC22CE"/>
    <w:pPr>
      <w:keepNext/>
      <w:keepLines/>
      <w:spacing w:before="40" w:after="40" w:line="360" w:lineRule="auto"/>
      <w:ind w:firstLine="0"/>
      <w:jc w:val="center"/>
    </w:pPr>
    <w:rPr>
      <w:rFonts w:ascii="Times New Roman" w:hAnsi="Times New Roman"/>
      <w:b/>
      <w:bCs/>
      <w:color w:val="000000"/>
      <w:sz w:val="26"/>
      <w:lang w:eastAsia="zh-CN"/>
    </w:rPr>
  </w:style>
  <w:style w:type="paragraph" w:customStyle="1" w:styleId="affff7">
    <w:name w:val="Статья"/>
    <w:basedOn w:val="a"/>
    <w:rsid w:val="00AC22CE"/>
    <w:pPr>
      <w:spacing w:line="360" w:lineRule="auto"/>
      <w:jc w:val="left"/>
    </w:pPr>
    <w:rPr>
      <w:rFonts w:ascii="Times New Roman" w:hAnsi="Times New Roman"/>
      <w:color w:val="000000"/>
      <w:lang w:val="en-US" w:eastAsia="zh-CN" w:bidi="en-US"/>
    </w:rPr>
  </w:style>
  <w:style w:type="paragraph" w:styleId="45">
    <w:name w:val="toc 4"/>
    <w:basedOn w:val="a"/>
    <w:next w:val="a"/>
    <w:rsid w:val="00AC22CE"/>
    <w:pPr>
      <w:spacing w:line="360" w:lineRule="auto"/>
      <w:ind w:left="840" w:firstLine="709"/>
    </w:pPr>
    <w:rPr>
      <w:rFonts w:ascii="Times New Roman" w:hAnsi="Times New Roman"/>
      <w:color w:val="000000"/>
      <w:sz w:val="18"/>
      <w:szCs w:val="18"/>
      <w:lang w:eastAsia="zh-CN"/>
    </w:rPr>
  </w:style>
  <w:style w:type="paragraph" w:customStyle="1" w:styleId="xl22">
    <w:name w:val="xl22"/>
    <w:basedOn w:val="a"/>
    <w:rsid w:val="00AC22CE"/>
    <w:pPr>
      <w:spacing w:before="100" w:after="100" w:line="360" w:lineRule="auto"/>
      <w:ind w:firstLine="709"/>
      <w:jc w:val="center"/>
    </w:pPr>
    <w:rPr>
      <w:rFonts w:ascii="Times New Roman CYR" w:hAnsi="Times New Roman CYR" w:cs="Times New Roman CYR"/>
      <w:color w:val="000000"/>
      <w:lang w:eastAsia="zh-CN"/>
    </w:rPr>
  </w:style>
  <w:style w:type="paragraph" w:customStyle="1" w:styleId="222">
    <w:name w:val="Основной текст с отступом 22"/>
    <w:basedOn w:val="a"/>
    <w:rsid w:val="00AC22CE"/>
    <w:pPr>
      <w:ind w:firstLine="708"/>
      <w:jc w:val="left"/>
    </w:pPr>
    <w:rPr>
      <w:rFonts w:ascii="Times New Roman" w:hAnsi="Times New Roman"/>
      <w:color w:val="000000"/>
      <w:lang w:val="en-US" w:eastAsia="zh-CN" w:bidi="en-US"/>
    </w:rPr>
  </w:style>
  <w:style w:type="paragraph" w:customStyle="1" w:styleId="affff8">
    <w:name w:val="Обычный в таблице"/>
    <w:basedOn w:val="a"/>
    <w:rsid w:val="00AC22CE"/>
    <w:pPr>
      <w:spacing w:line="360" w:lineRule="auto"/>
      <w:ind w:hanging="6"/>
      <w:jc w:val="center"/>
    </w:pPr>
    <w:rPr>
      <w:rFonts w:ascii="Times New Roman" w:hAnsi="Times New Roman"/>
      <w:color w:val="000000"/>
      <w:lang w:val="en-US" w:eastAsia="zh-CN" w:bidi="en-US"/>
    </w:rPr>
  </w:style>
  <w:style w:type="paragraph" w:customStyle="1" w:styleId="S9">
    <w:name w:val="S_Обычный в таблице"/>
    <w:basedOn w:val="a"/>
    <w:rsid w:val="00AC22CE"/>
    <w:pPr>
      <w:spacing w:line="360" w:lineRule="auto"/>
      <w:ind w:firstLine="0"/>
      <w:jc w:val="center"/>
    </w:pPr>
    <w:rPr>
      <w:rFonts w:ascii="Times New Roman" w:hAnsi="Times New Roman"/>
      <w:color w:val="000000"/>
      <w:lang w:val="en-US" w:eastAsia="zh-CN" w:bidi="en-US"/>
    </w:rPr>
  </w:style>
  <w:style w:type="paragraph" w:customStyle="1" w:styleId="1fe">
    <w:name w:val="Цитата1"/>
    <w:basedOn w:val="a"/>
    <w:rsid w:val="00AC22CE"/>
    <w:pPr>
      <w:spacing w:line="360" w:lineRule="auto"/>
      <w:ind w:left="360" w:right="-8" w:firstLine="709"/>
    </w:pPr>
    <w:rPr>
      <w:rFonts w:ascii="Times New Roman" w:hAnsi="Times New Roman"/>
      <w:bCs/>
      <w:color w:val="000000"/>
      <w:sz w:val="28"/>
      <w:szCs w:val="28"/>
      <w:lang w:eastAsia="zh-CN"/>
    </w:rPr>
  </w:style>
  <w:style w:type="paragraph" w:customStyle="1" w:styleId="231">
    <w:name w:val="Основной текст 23"/>
    <w:basedOn w:val="a"/>
    <w:rsid w:val="00AC22CE"/>
    <w:pPr>
      <w:spacing w:line="360" w:lineRule="auto"/>
      <w:ind w:firstLine="709"/>
      <w:jc w:val="center"/>
    </w:pPr>
    <w:rPr>
      <w:rFonts w:ascii="Times New Roman" w:hAnsi="Times New Roman"/>
      <w:b/>
      <w:bCs/>
      <w:caps/>
      <w:color w:val="000000"/>
      <w:lang w:val="en-US" w:eastAsia="zh-CN" w:bidi="en-US"/>
    </w:rPr>
  </w:style>
  <w:style w:type="paragraph" w:customStyle="1" w:styleId="322">
    <w:name w:val="Основной текст с отступом 32"/>
    <w:basedOn w:val="a"/>
    <w:rsid w:val="00AC22CE"/>
    <w:pPr>
      <w:spacing w:line="360" w:lineRule="auto"/>
      <w:ind w:firstLine="540"/>
    </w:pPr>
    <w:rPr>
      <w:rFonts w:ascii="Times New Roman" w:hAnsi="Times New Roman"/>
      <w:color w:val="000000"/>
      <w:sz w:val="28"/>
      <w:szCs w:val="28"/>
      <w:lang w:val="en-US" w:eastAsia="zh-CN" w:bidi="en-US"/>
    </w:rPr>
  </w:style>
  <w:style w:type="paragraph" w:customStyle="1" w:styleId="affff9">
    <w:name w:val="Îáû÷íûé"/>
    <w:rsid w:val="00AC22CE"/>
    <w:pPr>
      <w:suppressAutoHyphens/>
    </w:pPr>
    <w:rPr>
      <w:rFonts w:ascii="Times New Roman" w:eastAsia="Arial" w:hAnsi="Times New Roman"/>
      <w:lang w:val="en-US" w:eastAsia="zh-CN"/>
    </w:rPr>
  </w:style>
  <w:style w:type="paragraph" w:customStyle="1" w:styleId="affffa">
    <w:name w:val="Заглавие раздела"/>
    <w:basedOn w:val="2"/>
    <w:rsid w:val="00AC22CE"/>
    <w:pPr>
      <w:tabs>
        <w:tab w:val="left" w:pos="555"/>
        <w:tab w:val="left" w:pos="1789"/>
      </w:tabs>
      <w:spacing w:after="240" w:line="360" w:lineRule="auto"/>
      <w:ind w:left="1789" w:hanging="360"/>
      <w:outlineLvl w:val="9"/>
    </w:pPr>
    <w:rPr>
      <w:rFonts w:ascii="Times New Roman" w:hAnsi="Times New Roman" w:cs="Times New Roman"/>
      <w:bCs w:val="0"/>
      <w:i/>
      <w:color w:val="000000"/>
      <w:sz w:val="24"/>
      <w:szCs w:val="24"/>
      <w:lang w:eastAsia="zh-CN"/>
    </w:rPr>
  </w:style>
  <w:style w:type="paragraph" w:customStyle="1" w:styleId="341">
    <w:name w:val="Основной текст 34"/>
    <w:basedOn w:val="a"/>
    <w:rsid w:val="00AC22CE"/>
    <w:pPr>
      <w:spacing w:after="120" w:line="360" w:lineRule="auto"/>
      <w:ind w:firstLine="709"/>
    </w:pPr>
    <w:rPr>
      <w:rFonts w:ascii="Times New Roman" w:hAnsi="Times New Roman"/>
      <w:color w:val="000000"/>
      <w:sz w:val="16"/>
      <w:szCs w:val="16"/>
      <w:lang w:val="en-US" w:eastAsia="zh-CN" w:bidi="en-US"/>
    </w:rPr>
  </w:style>
  <w:style w:type="paragraph" w:customStyle="1" w:styleId="1ff">
    <w:name w:val="Заголовок_1 Знак"/>
    <w:basedOn w:val="a"/>
    <w:rsid w:val="00AC22CE"/>
    <w:pPr>
      <w:spacing w:line="360" w:lineRule="auto"/>
      <w:ind w:firstLine="709"/>
      <w:jc w:val="center"/>
    </w:pPr>
    <w:rPr>
      <w:rFonts w:ascii="Times New Roman" w:hAnsi="Times New Roman"/>
      <w:b/>
      <w:caps/>
      <w:color w:val="000000"/>
      <w:lang w:val="en-US" w:eastAsia="zh-CN" w:bidi="en-US"/>
    </w:rPr>
  </w:style>
  <w:style w:type="paragraph" w:customStyle="1" w:styleId="affffb">
    <w:name w:val="Неразрывный основной текст"/>
    <w:basedOn w:val="a0"/>
    <w:rsid w:val="00AC22CE"/>
    <w:pPr>
      <w:keepNext/>
      <w:widowControl/>
      <w:suppressAutoHyphens w:val="0"/>
      <w:spacing w:after="240" w:line="240" w:lineRule="atLeast"/>
      <w:ind w:left="1080" w:firstLine="709"/>
      <w:jc w:val="both"/>
    </w:pPr>
    <w:rPr>
      <w:rFonts w:ascii="Arial" w:eastAsia="Times New Roman" w:hAnsi="Arial" w:cs="Arial"/>
      <w:color w:val="000000"/>
      <w:spacing w:val="-5"/>
      <w:kern w:val="0"/>
      <w:sz w:val="20"/>
      <w:szCs w:val="20"/>
      <w:lang w:eastAsia="zh-CN"/>
    </w:rPr>
  </w:style>
  <w:style w:type="paragraph" w:styleId="affffc">
    <w:name w:val="table of figures"/>
    <w:basedOn w:val="a"/>
    <w:next w:val="1ff0"/>
    <w:rsid w:val="00AC22CE"/>
    <w:pPr>
      <w:keepNext/>
      <w:spacing w:line="360" w:lineRule="auto"/>
      <w:ind w:left="1080" w:firstLine="709"/>
    </w:pPr>
    <w:rPr>
      <w:rFonts w:cs="Arial"/>
      <w:color w:val="000000"/>
      <w:spacing w:val="-5"/>
      <w:sz w:val="20"/>
      <w:szCs w:val="20"/>
      <w:lang w:eastAsia="zh-CN"/>
    </w:rPr>
  </w:style>
  <w:style w:type="paragraph" w:customStyle="1" w:styleId="1ff0">
    <w:name w:val="Название объекта1"/>
    <w:basedOn w:val="a"/>
    <w:next w:val="a"/>
    <w:rsid w:val="00AC22CE"/>
    <w:pPr>
      <w:spacing w:line="360" w:lineRule="auto"/>
      <w:ind w:firstLine="709"/>
    </w:pPr>
    <w:rPr>
      <w:rFonts w:ascii="Times New Roman" w:hAnsi="Times New Roman"/>
      <w:b/>
      <w:bCs/>
      <w:color w:val="000000"/>
      <w:sz w:val="20"/>
      <w:szCs w:val="20"/>
      <w:lang w:eastAsia="zh-CN"/>
    </w:rPr>
  </w:style>
  <w:style w:type="paragraph" w:customStyle="1" w:styleId="affffd">
    <w:name w:val="Название части"/>
    <w:basedOn w:val="a"/>
    <w:rsid w:val="00AC22CE"/>
    <w:pPr>
      <w:shd w:val="clear" w:color="auto" w:fill="000000"/>
      <w:spacing w:line="360" w:lineRule="exact"/>
      <w:ind w:firstLine="709"/>
      <w:jc w:val="center"/>
    </w:pPr>
    <w:rPr>
      <w:rFonts w:cs="Arial"/>
      <w:color w:val="FFFFFF"/>
      <w:spacing w:val="-16"/>
      <w:sz w:val="26"/>
      <w:szCs w:val="26"/>
      <w:lang w:eastAsia="zh-CN"/>
    </w:rPr>
  </w:style>
  <w:style w:type="paragraph" w:customStyle="1" w:styleId="affffe">
    <w:name w:val="Подзаголовок главы"/>
    <w:basedOn w:val="a4"/>
    <w:rsid w:val="00AC22CE"/>
    <w:pPr>
      <w:keepNext/>
      <w:keepLines/>
      <w:spacing w:before="60" w:after="120" w:line="340" w:lineRule="atLeast"/>
      <w:ind w:firstLine="709"/>
      <w:jc w:val="left"/>
    </w:pPr>
    <w:rPr>
      <w:rFonts w:cs="Arial"/>
      <w:color w:val="000000"/>
      <w:spacing w:val="-16"/>
      <w:kern w:val="2"/>
      <w:szCs w:val="32"/>
      <w:lang w:eastAsia="zh-CN"/>
    </w:rPr>
  </w:style>
  <w:style w:type="paragraph" w:customStyle="1" w:styleId="afffff">
    <w:name w:val="Название предприятия"/>
    <w:basedOn w:val="a"/>
    <w:rsid w:val="00AC22CE"/>
    <w:pPr>
      <w:keepNext/>
      <w:keepLines/>
      <w:spacing w:line="220" w:lineRule="atLeast"/>
      <w:ind w:firstLine="709"/>
    </w:pPr>
    <w:rPr>
      <w:rFonts w:ascii="Arial Black" w:hAnsi="Arial Black" w:cs="Arial Black"/>
      <w:color w:val="000000"/>
      <w:spacing w:val="-25"/>
      <w:kern w:val="2"/>
      <w:sz w:val="32"/>
      <w:szCs w:val="32"/>
      <w:lang w:eastAsia="zh-CN"/>
    </w:rPr>
  </w:style>
  <w:style w:type="paragraph" w:customStyle="1" w:styleId="1ff1">
    <w:name w:val="Маркированный_1"/>
    <w:basedOn w:val="a"/>
    <w:rsid w:val="00AC22CE"/>
    <w:pPr>
      <w:tabs>
        <w:tab w:val="left" w:pos="900"/>
      </w:tabs>
      <w:spacing w:line="360" w:lineRule="auto"/>
      <w:ind w:left="-1069" w:firstLine="0"/>
    </w:pPr>
    <w:rPr>
      <w:rFonts w:ascii="Times New Roman" w:hAnsi="Times New Roman"/>
      <w:color w:val="000000"/>
      <w:lang w:val="en-US" w:eastAsia="zh-CN" w:bidi="en-US"/>
    </w:rPr>
  </w:style>
  <w:style w:type="paragraph" w:customStyle="1" w:styleId="afffff0">
    <w:name w:val="Текст таблицы"/>
    <w:basedOn w:val="a"/>
    <w:rsid w:val="00AC22CE"/>
    <w:pPr>
      <w:spacing w:before="60" w:line="360" w:lineRule="auto"/>
      <w:ind w:firstLine="709"/>
    </w:pPr>
    <w:rPr>
      <w:rFonts w:cs="Arial"/>
      <w:color w:val="000000"/>
      <w:spacing w:val="-5"/>
      <w:sz w:val="16"/>
      <w:szCs w:val="16"/>
      <w:lang w:eastAsia="zh-CN"/>
    </w:rPr>
  </w:style>
  <w:style w:type="paragraph" w:customStyle="1" w:styleId="afffff1">
    <w:name w:val="Подчеркнутый"/>
    <w:basedOn w:val="a"/>
    <w:rsid w:val="00AC22CE"/>
    <w:pPr>
      <w:spacing w:line="360" w:lineRule="auto"/>
      <w:ind w:firstLine="709"/>
    </w:pPr>
    <w:rPr>
      <w:rFonts w:ascii="Times New Roman" w:hAnsi="Times New Roman"/>
      <w:color w:val="000000"/>
      <w:u w:val="single"/>
      <w:lang w:val="en-US" w:eastAsia="zh-CN" w:bidi="en-US"/>
    </w:rPr>
  </w:style>
  <w:style w:type="paragraph" w:customStyle="1" w:styleId="afffff2">
    <w:name w:val="Название документа"/>
    <w:basedOn w:val="a"/>
    <w:rsid w:val="00AC22CE"/>
    <w:pPr>
      <w:keepNext/>
      <w:keepLines/>
      <w:pBdr>
        <w:top w:val="single" w:sz="40" w:space="31" w:color="000000"/>
        <w:left w:val="none" w:sz="0" w:space="0" w:color="000000"/>
        <w:bottom w:val="none" w:sz="0" w:space="0" w:color="000000"/>
        <w:right w:val="none" w:sz="0" w:space="0" w:color="000000"/>
      </w:pBdr>
      <w:tabs>
        <w:tab w:val="left" w:pos="0"/>
      </w:tabs>
      <w:spacing w:before="240" w:after="500" w:line="640" w:lineRule="exact"/>
      <w:ind w:firstLine="709"/>
    </w:pPr>
    <w:rPr>
      <w:rFonts w:ascii="Arial Black" w:hAnsi="Arial Black" w:cs="Arial Black"/>
      <w:b/>
      <w:bCs/>
      <w:color w:val="000000"/>
      <w:spacing w:val="-48"/>
      <w:kern w:val="2"/>
      <w:sz w:val="64"/>
      <w:szCs w:val="64"/>
      <w:lang w:eastAsia="zh-CN"/>
    </w:rPr>
  </w:style>
  <w:style w:type="paragraph" w:customStyle="1" w:styleId="afffff3">
    <w:name w:val="Нижний колонтитул (четный)"/>
    <w:basedOn w:val="af"/>
    <w:rsid w:val="00AC22CE"/>
    <w:pPr>
      <w:keepLines/>
      <w:pBdr>
        <w:top w:val="single" w:sz="4" w:space="2" w:color="000000"/>
        <w:left w:val="none" w:sz="0" w:space="0" w:color="000000"/>
        <w:bottom w:val="none" w:sz="0" w:space="0" w:color="000000"/>
        <w:right w:val="none" w:sz="0" w:space="0" w:color="000000"/>
      </w:pBdr>
      <w:tabs>
        <w:tab w:val="clear" w:pos="4677"/>
        <w:tab w:val="clear" w:pos="9355"/>
        <w:tab w:val="center" w:pos="4320"/>
        <w:tab w:val="center" w:pos="4819"/>
        <w:tab w:val="right" w:pos="8640"/>
        <w:tab w:val="right" w:pos="9638"/>
      </w:tabs>
      <w:spacing w:before="600" w:line="190" w:lineRule="atLeast"/>
      <w:ind w:left="1080" w:firstLine="709"/>
    </w:pPr>
    <w:rPr>
      <w:rFonts w:cs="Arial"/>
      <w:caps/>
      <w:color w:val="000000"/>
      <w:spacing w:val="-5"/>
      <w:sz w:val="15"/>
      <w:szCs w:val="15"/>
      <w:lang w:eastAsia="zh-CN"/>
    </w:rPr>
  </w:style>
  <w:style w:type="paragraph" w:customStyle="1" w:styleId="afffff4">
    <w:name w:val="Нижний колонтитул (первый)"/>
    <w:basedOn w:val="af"/>
    <w:rsid w:val="00AC22CE"/>
    <w:pPr>
      <w:keepLines/>
      <w:pBdr>
        <w:top w:val="single" w:sz="4" w:space="2" w:color="000000"/>
        <w:left w:val="none" w:sz="0" w:space="0" w:color="000000"/>
        <w:bottom w:val="none" w:sz="0" w:space="0" w:color="000000"/>
        <w:right w:val="none" w:sz="0" w:space="0" w:color="000000"/>
      </w:pBdr>
      <w:tabs>
        <w:tab w:val="clear" w:pos="4677"/>
        <w:tab w:val="clear" w:pos="9355"/>
        <w:tab w:val="center" w:pos="4320"/>
        <w:tab w:val="center" w:pos="4819"/>
        <w:tab w:val="right" w:pos="8640"/>
        <w:tab w:val="right" w:pos="9638"/>
      </w:tabs>
      <w:spacing w:before="600" w:line="190" w:lineRule="atLeast"/>
      <w:ind w:left="1080" w:firstLine="709"/>
    </w:pPr>
    <w:rPr>
      <w:rFonts w:cs="Arial"/>
      <w:caps/>
      <w:color w:val="000000"/>
      <w:spacing w:val="-5"/>
      <w:sz w:val="15"/>
      <w:szCs w:val="15"/>
      <w:lang w:eastAsia="zh-CN"/>
    </w:rPr>
  </w:style>
  <w:style w:type="paragraph" w:customStyle="1" w:styleId="afffff5">
    <w:name w:val="Нижний колонтитул (нечетный)"/>
    <w:basedOn w:val="af"/>
    <w:rsid w:val="00AC22CE"/>
    <w:pPr>
      <w:keepLines/>
      <w:pBdr>
        <w:top w:val="single" w:sz="4" w:space="2" w:color="000000"/>
        <w:left w:val="none" w:sz="0" w:space="0" w:color="000000"/>
        <w:bottom w:val="none" w:sz="0" w:space="0" w:color="000000"/>
        <w:right w:val="none" w:sz="0" w:space="0" w:color="000000"/>
      </w:pBdr>
      <w:tabs>
        <w:tab w:val="clear" w:pos="4677"/>
        <w:tab w:val="clear" w:pos="9355"/>
        <w:tab w:val="center" w:pos="4320"/>
        <w:tab w:val="center" w:pos="4819"/>
        <w:tab w:val="right" w:pos="8640"/>
        <w:tab w:val="right" w:pos="9638"/>
      </w:tabs>
      <w:spacing w:before="600" w:line="190" w:lineRule="atLeast"/>
      <w:ind w:left="1080" w:firstLine="709"/>
    </w:pPr>
    <w:rPr>
      <w:rFonts w:cs="Arial"/>
      <w:caps/>
      <w:color w:val="000000"/>
      <w:spacing w:val="-5"/>
      <w:sz w:val="15"/>
      <w:szCs w:val="15"/>
      <w:lang w:eastAsia="zh-CN"/>
    </w:rPr>
  </w:style>
  <w:style w:type="paragraph" w:customStyle="1" w:styleId="223">
    <w:name w:val="Список 22"/>
    <w:basedOn w:val="af6"/>
    <w:rsid w:val="00AC22CE"/>
    <w:pPr>
      <w:widowControl/>
      <w:suppressAutoHyphens w:val="0"/>
      <w:spacing w:after="240" w:line="240" w:lineRule="atLeast"/>
      <w:ind w:left="1800" w:hanging="360"/>
      <w:jc w:val="both"/>
    </w:pPr>
    <w:rPr>
      <w:rFonts w:ascii="Arial" w:eastAsia="Times New Roman" w:hAnsi="Arial" w:cs="Arial"/>
      <w:color w:val="000000"/>
      <w:spacing w:val="-5"/>
      <w:kern w:val="0"/>
      <w:sz w:val="20"/>
      <w:szCs w:val="20"/>
      <w:lang w:eastAsia="zh-CN"/>
    </w:rPr>
  </w:style>
  <w:style w:type="paragraph" w:customStyle="1" w:styleId="323">
    <w:name w:val="Список 32"/>
    <w:basedOn w:val="af6"/>
    <w:rsid w:val="00AC22CE"/>
    <w:pPr>
      <w:widowControl/>
      <w:suppressAutoHyphens w:val="0"/>
      <w:spacing w:after="240" w:line="240" w:lineRule="atLeast"/>
      <w:ind w:left="2160" w:hanging="360"/>
      <w:jc w:val="both"/>
    </w:pPr>
    <w:rPr>
      <w:rFonts w:ascii="Arial" w:eastAsia="Times New Roman" w:hAnsi="Arial" w:cs="Arial"/>
      <w:color w:val="000000"/>
      <w:spacing w:val="-5"/>
      <w:kern w:val="0"/>
      <w:sz w:val="20"/>
      <w:szCs w:val="20"/>
      <w:lang w:eastAsia="zh-CN"/>
    </w:rPr>
  </w:style>
  <w:style w:type="paragraph" w:customStyle="1" w:styleId="410">
    <w:name w:val="Список 41"/>
    <w:basedOn w:val="af6"/>
    <w:rsid w:val="00AC22CE"/>
    <w:pPr>
      <w:widowControl/>
      <w:suppressAutoHyphens w:val="0"/>
      <w:spacing w:after="240" w:line="240" w:lineRule="atLeast"/>
      <w:ind w:left="2520" w:hanging="360"/>
      <w:jc w:val="both"/>
    </w:pPr>
    <w:rPr>
      <w:rFonts w:ascii="Arial" w:eastAsia="Times New Roman" w:hAnsi="Arial" w:cs="Arial"/>
      <w:color w:val="000000"/>
      <w:spacing w:val="-5"/>
      <w:kern w:val="0"/>
      <w:sz w:val="20"/>
      <w:szCs w:val="20"/>
      <w:lang w:eastAsia="zh-CN"/>
    </w:rPr>
  </w:style>
  <w:style w:type="paragraph" w:customStyle="1" w:styleId="510">
    <w:name w:val="Список 51"/>
    <w:basedOn w:val="af6"/>
    <w:rsid w:val="00AC22CE"/>
    <w:pPr>
      <w:widowControl/>
      <w:suppressAutoHyphens w:val="0"/>
      <w:spacing w:after="240" w:line="240" w:lineRule="atLeast"/>
      <w:ind w:left="2880" w:hanging="360"/>
      <w:jc w:val="both"/>
    </w:pPr>
    <w:rPr>
      <w:rFonts w:ascii="Arial" w:eastAsia="Times New Roman" w:hAnsi="Arial" w:cs="Arial"/>
      <w:color w:val="000000"/>
      <w:spacing w:val="-5"/>
      <w:kern w:val="0"/>
      <w:sz w:val="20"/>
      <w:szCs w:val="20"/>
      <w:lang w:eastAsia="zh-CN"/>
    </w:rPr>
  </w:style>
  <w:style w:type="paragraph" w:customStyle="1" w:styleId="216">
    <w:name w:val="Маркированный список 21"/>
    <w:basedOn w:val="a"/>
    <w:rsid w:val="00AC22CE"/>
    <w:pPr>
      <w:tabs>
        <w:tab w:val="left" w:pos="552"/>
      </w:tabs>
      <w:spacing w:after="240" w:line="240" w:lineRule="atLeast"/>
      <w:ind w:left="1800" w:hanging="552"/>
    </w:pPr>
    <w:rPr>
      <w:rFonts w:cs="Arial"/>
      <w:color w:val="000000"/>
      <w:spacing w:val="-5"/>
      <w:sz w:val="20"/>
      <w:szCs w:val="20"/>
      <w:lang w:eastAsia="zh-CN"/>
    </w:rPr>
  </w:style>
  <w:style w:type="paragraph" w:customStyle="1" w:styleId="314">
    <w:name w:val="Маркированный список 31"/>
    <w:basedOn w:val="a"/>
    <w:rsid w:val="00AC22CE"/>
    <w:pPr>
      <w:tabs>
        <w:tab w:val="left" w:pos="552"/>
      </w:tabs>
      <w:spacing w:after="240" w:line="240" w:lineRule="atLeast"/>
      <w:ind w:left="2160" w:hanging="552"/>
    </w:pPr>
    <w:rPr>
      <w:rFonts w:cs="Arial"/>
      <w:color w:val="000000"/>
      <w:spacing w:val="-5"/>
      <w:sz w:val="20"/>
      <w:szCs w:val="20"/>
      <w:lang w:eastAsia="zh-CN"/>
    </w:rPr>
  </w:style>
  <w:style w:type="paragraph" w:customStyle="1" w:styleId="411">
    <w:name w:val="Маркированный список 41"/>
    <w:basedOn w:val="a"/>
    <w:rsid w:val="00AC22CE"/>
    <w:pPr>
      <w:tabs>
        <w:tab w:val="left" w:pos="552"/>
      </w:tabs>
      <w:spacing w:after="240" w:line="240" w:lineRule="atLeast"/>
      <w:ind w:left="2520" w:hanging="552"/>
    </w:pPr>
    <w:rPr>
      <w:rFonts w:cs="Arial"/>
      <w:color w:val="000000"/>
      <w:spacing w:val="-5"/>
      <w:sz w:val="20"/>
      <w:szCs w:val="20"/>
      <w:lang w:eastAsia="zh-CN"/>
    </w:rPr>
  </w:style>
  <w:style w:type="paragraph" w:customStyle="1" w:styleId="511">
    <w:name w:val="Маркированный список 51"/>
    <w:basedOn w:val="a"/>
    <w:rsid w:val="00AC22CE"/>
    <w:pPr>
      <w:tabs>
        <w:tab w:val="left" w:pos="552"/>
      </w:tabs>
      <w:spacing w:after="240" w:line="240" w:lineRule="atLeast"/>
      <w:ind w:left="2880" w:hanging="552"/>
    </w:pPr>
    <w:rPr>
      <w:rFonts w:cs="Arial"/>
      <w:color w:val="000000"/>
      <w:spacing w:val="-5"/>
      <w:sz w:val="20"/>
      <w:szCs w:val="20"/>
      <w:lang w:eastAsia="zh-CN"/>
    </w:rPr>
  </w:style>
  <w:style w:type="paragraph" w:customStyle="1" w:styleId="1ff2">
    <w:name w:val="Продолжение списка1"/>
    <w:basedOn w:val="af6"/>
    <w:rsid w:val="00AC22CE"/>
    <w:pPr>
      <w:widowControl/>
      <w:suppressAutoHyphens w:val="0"/>
      <w:spacing w:after="240" w:line="240" w:lineRule="atLeast"/>
      <w:ind w:left="1440"/>
      <w:jc w:val="both"/>
    </w:pPr>
    <w:rPr>
      <w:rFonts w:ascii="Arial" w:eastAsia="Times New Roman" w:hAnsi="Arial" w:cs="Arial"/>
      <w:color w:val="000000"/>
      <w:spacing w:val="-5"/>
      <w:kern w:val="0"/>
      <w:sz w:val="20"/>
      <w:szCs w:val="20"/>
      <w:lang w:eastAsia="zh-CN"/>
    </w:rPr>
  </w:style>
  <w:style w:type="paragraph" w:customStyle="1" w:styleId="217">
    <w:name w:val="Продолжение списка 21"/>
    <w:basedOn w:val="1ff2"/>
    <w:rsid w:val="00AC22CE"/>
    <w:pPr>
      <w:ind w:left="2160"/>
    </w:pPr>
  </w:style>
  <w:style w:type="paragraph" w:customStyle="1" w:styleId="315">
    <w:name w:val="Продолжение списка 31"/>
    <w:basedOn w:val="1ff2"/>
    <w:rsid w:val="00AC22CE"/>
    <w:pPr>
      <w:ind w:left="2520"/>
    </w:pPr>
  </w:style>
  <w:style w:type="paragraph" w:customStyle="1" w:styleId="412">
    <w:name w:val="Продолжение списка 41"/>
    <w:basedOn w:val="1ff2"/>
    <w:rsid w:val="00AC22CE"/>
    <w:pPr>
      <w:ind w:left="2880"/>
    </w:pPr>
  </w:style>
  <w:style w:type="paragraph" w:customStyle="1" w:styleId="512">
    <w:name w:val="Продолжение списка 51"/>
    <w:basedOn w:val="1ff2"/>
    <w:rsid w:val="00AC22CE"/>
    <w:pPr>
      <w:ind w:left="3240"/>
    </w:pPr>
  </w:style>
  <w:style w:type="paragraph" w:customStyle="1" w:styleId="1ff3">
    <w:name w:val="Нумерованный список1"/>
    <w:basedOn w:val="a"/>
    <w:rsid w:val="00AC22CE"/>
    <w:pPr>
      <w:spacing w:before="100" w:after="100" w:line="360" w:lineRule="auto"/>
      <w:ind w:firstLine="709"/>
    </w:pPr>
    <w:rPr>
      <w:rFonts w:ascii="Times New Roman" w:hAnsi="Times New Roman"/>
      <w:color w:val="000000"/>
      <w:sz w:val="28"/>
      <w:szCs w:val="28"/>
      <w:lang w:eastAsia="zh-CN"/>
    </w:rPr>
  </w:style>
  <w:style w:type="paragraph" w:customStyle="1" w:styleId="218">
    <w:name w:val="Нумерованный список 21"/>
    <w:basedOn w:val="1ff3"/>
    <w:rsid w:val="00AC22CE"/>
    <w:pPr>
      <w:spacing w:before="0" w:after="240" w:line="240" w:lineRule="atLeast"/>
      <w:ind w:left="1800" w:hanging="360"/>
    </w:pPr>
    <w:rPr>
      <w:rFonts w:ascii="Arial" w:hAnsi="Arial" w:cs="Arial"/>
      <w:spacing w:val="-5"/>
      <w:sz w:val="20"/>
      <w:szCs w:val="20"/>
    </w:rPr>
  </w:style>
  <w:style w:type="paragraph" w:customStyle="1" w:styleId="316">
    <w:name w:val="Нумерованный список 31"/>
    <w:basedOn w:val="1ff3"/>
    <w:rsid w:val="00AC22CE"/>
    <w:pPr>
      <w:tabs>
        <w:tab w:val="left" w:pos="720"/>
      </w:tabs>
      <w:spacing w:before="0" w:after="240" w:line="240" w:lineRule="atLeast"/>
      <w:ind w:left="2160" w:hanging="360"/>
    </w:pPr>
    <w:rPr>
      <w:rFonts w:ascii="Arial" w:hAnsi="Arial" w:cs="Arial"/>
      <w:spacing w:val="-5"/>
      <w:sz w:val="20"/>
      <w:szCs w:val="20"/>
    </w:rPr>
  </w:style>
  <w:style w:type="paragraph" w:customStyle="1" w:styleId="413">
    <w:name w:val="Нумерованный список 41"/>
    <w:basedOn w:val="1ff3"/>
    <w:rsid w:val="00AC22CE"/>
    <w:pPr>
      <w:spacing w:before="0" w:after="240" w:line="240" w:lineRule="atLeast"/>
      <w:ind w:left="2520" w:hanging="360"/>
    </w:pPr>
    <w:rPr>
      <w:rFonts w:ascii="Arial" w:hAnsi="Arial" w:cs="Arial"/>
      <w:spacing w:val="-5"/>
      <w:sz w:val="20"/>
      <w:szCs w:val="20"/>
    </w:rPr>
  </w:style>
  <w:style w:type="paragraph" w:customStyle="1" w:styleId="513">
    <w:name w:val="Нумерованный список 51"/>
    <w:basedOn w:val="1ff3"/>
    <w:rsid w:val="00AC22CE"/>
    <w:pPr>
      <w:spacing w:before="0" w:after="240" w:line="240" w:lineRule="atLeast"/>
      <w:ind w:left="2880" w:hanging="360"/>
    </w:pPr>
    <w:rPr>
      <w:rFonts w:ascii="Arial" w:hAnsi="Arial" w:cs="Arial"/>
      <w:spacing w:val="-5"/>
      <w:sz w:val="20"/>
      <w:szCs w:val="20"/>
    </w:rPr>
  </w:style>
  <w:style w:type="paragraph" w:customStyle="1" w:styleId="1ff4">
    <w:name w:val="Обычный отступ1"/>
    <w:basedOn w:val="a"/>
    <w:rsid w:val="00AC22CE"/>
    <w:pPr>
      <w:spacing w:line="360" w:lineRule="auto"/>
      <w:ind w:left="1440" w:firstLine="709"/>
    </w:pPr>
    <w:rPr>
      <w:rFonts w:cs="Arial"/>
      <w:color w:val="000000"/>
      <w:spacing w:val="-5"/>
      <w:sz w:val="20"/>
      <w:szCs w:val="20"/>
      <w:lang w:eastAsia="zh-CN"/>
    </w:rPr>
  </w:style>
  <w:style w:type="paragraph" w:customStyle="1" w:styleId="afffff6">
    <w:name w:val="Подзаголовок части"/>
    <w:basedOn w:val="a"/>
    <w:next w:val="a0"/>
    <w:rsid w:val="00AC22CE"/>
    <w:pPr>
      <w:keepNext/>
      <w:spacing w:before="360" w:after="120" w:line="360" w:lineRule="auto"/>
      <w:ind w:left="1080" w:firstLine="709"/>
    </w:pPr>
    <w:rPr>
      <w:rFonts w:cs="Arial"/>
      <w:i/>
      <w:iCs/>
      <w:color w:val="000000"/>
      <w:spacing w:val="-5"/>
      <w:kern w:val="2"/>
      <w:sz w:val="26"/>
      <w:szCs w:val="26"/>
      <w:lang w:eastAsia="zh-CN"/>
    </w:rPr>
  </w:style>
  <w:style w:type="paragraph" w:customStyle="1" w:styleId="afffff7">
    <w:name w:val="Обратный адрес"/>
    <w:basedOn w:val="a"/>
    <w:rsid w:val="00AC22CE"/>
    <w:pPr>
      <w:keepLines/>
      <w:tabs>
        <w:tab w:val="left" w:pos="2160"/>
      </w:tabs>
      <w:spacing w:line="160" w:lineRule="atLeast"/>
      <w:ind w:firstLine="709"/>
    </w:pPr>
    <w:rPr>
      <w:rFonts w:cs="Arial"/>
      <w:color w:val="000000"/>
      <w:sz w:val="14"/>
      <w:szCs w:val="14"/>
      <w:lang w:eastAsia="zh-CN"/>
    </w:rPr>
  </w:style>
  <w:style w:type="paragraph" w:customStyle="1" w:styleId="afffff8">
    <w:name w:val="Название раздела"/>
    <w:basedOn w:val="a"/>
    <w:next w:val="a0"/>
    <w:rsid w:val="00AC22CE"/>
    <w:pPr>
      <w:pBdr>
        <w:top w:val="none" w:sz="0" w:space="0" w:color="000000"/>
        <w:left w:val="none" w:sz="0" w:space="0" w:color="000000"/>
        <w:bottom w:val="single" w:sz="4" w:space="2" w:color="000000"/>
        <w:right w:val="none" w:sz="0" w:space="0" w:color="000000"/>
      </w:pBdr>
      <w:spacing w:before="360" w:after="960" w:line="360" w:lineRule="auto"/>
      <w:ind w:firstLine="709"/>
    </w:pPr>
    <w:rPr>
      <w:rFonts w:ascii="Arial Black" w:hAnsi="Arial Black" w:cs="Arial Black"/>
      <w:color w:val="000000"/>
      <w:spacing w:val="-35"/>
      <w:sz w:val="54"/>
      <w:szCs w:val="54"/>
      <w:lang w:eastAsia="zh-CN"/>
    </w:rPr>
  </w:style>
  <w:style w:type="paragraph" w:customStyle="1" w:styleId="afffff9">
    <w:name w:val="Подзаголовок титульного листа"/>
    <w:basedOn w:val="a"/>
    <w:next w:val="a0"/>
    <w:rsid w:val="00AC22CE"/>
    <w:pPr>
      <w:pBdr>
        <w:top w:val="single" w:sz="4" w:space="24" w:color="000000"/>
        <w:left w:val="none" w:sz="0" w:space="0" w:color="000000"/>
        <w:bottom w:val="none" w:sz="0" w:space="0" w:color="000000"/>
        <w:right w:val="none" w:sz="0" w:space="0" w:color="000000"/>
      </w:pBdr>
      <w:spacing w:line="480" w:lineRule="atLeast"/>
      <w:ind w:left="835" w:right="835" w:firstLine="709"/>
    </w:pPr>
    <w:rPr>
      <w:rFonts w:cs="Arial"/>
      <w:b/>
      <w:bCs/>
      <w:color w:val="000000"/>
      <w:spacing w:val="-30"/>
      <w:sz w:val="48"/>
      <w:szCs w:val="48"/>
      <w:lang w:eastAsia="zh-CN"/>
    </w:rPr>
  </w:style>
  <w:style w:type="paragraph" w:styleId="2f2">
    <w:name w:val="envelope return"/>
    <w:basedOn w:val="a"/>
    <w:rsid w:val="00AC22CE"/>
    <w:pPr>
      <w:spacing w:line="360" w:lineRule="auto"/>
      <w:ind w:left="1080" w:firstLine="709"/>
    </w:pPr>
    <w:rPr>
      <w:rFonts w:cs="Arial"/>
      <w:color w:val="000000"/>
      <w:spacing w:val="-5"/>
      <w:sz w:val="20"/>
      <w:szCs w:val="20"/>
      <w:lang w:eastAsia="zh-CN"/>
    </w:rPr>
  </w:style>
  <w:style w:type="paragraph" w:styleId="afffffa">
    <w:name w:val="Signature"/>
    <w:basedOn w:val="a"/>
    <w:link w:val="afffffb"/>
    <w:rsid w:val="00AC22CE"/>
    <w:pPr>
      <w:spacing w:line="360" w:lineRule="auto"/>
      <w:ind w:left="4252" w:firstLine="709"/>
    </w:pPr>
    <w:rPr>
      <w:rFonts w:cs="Arial"/>
      <w:color w:val="000000"/>
      <w:spacing w:val="-5"/>
      <w:sz w:val="20"/>
      <w:szCs w:val="20"/>
      <w:lang w:val="en-US" w:eastAsia="zh-CN" w:bidi="en-US"/>
    </w:rPr>
  </w:style>
  <w:style w:type="character" w:customStyle="1" w:styleId="afffffb">
    <w:name w:val="Подпись Знак"/>
    <w:basedOn w:val="a1"/>
    <w:link w:val="afffffa"/>
    <w:rsid w:val="00AC22CE"/>
    <w:rPr>
      <w:rFonts w:ascii="Arial" w:eastAsia="Times New Roman" w:hAnsi="Arial" w:cs="Arial"/>
      <w:color w:val="000000"/>
      <w:spacing w:val="-5"/>
      <w:lang w:val="en-US" w:eastAsia="zh-CN" w:bidi="en-US"/>
    </w:rPr>
  </w:style>
  <w:style w:type="paragraph" w:customStyle="1" w:styleId="1ff5">
    <w:name w:val="Приветствие1"/>
    <w:basedOn w:val="a"/>
    <w:next w:val="a"/>
    <w:rsid w:val="00AC22CE"/>
    <w:pPr>
      <w:spacing w:line="360" w:lineRule="auto"/>
      <w:ind w:left="1080" w:firstLine="709"/>
    </w:pPr>
    <w:rPr>
      <w:rFonts w:cs="Arial"/>
      <w:color w:val="000000"/>
      <w:spacing w:val="-5"/>
      <w:sz w:val="20"/>
      <w:szCs w:val="20"/>
      <w:lang w:val="en-US" w:eastAsia="zh-CN" w:bidi="en-US"/>
    </w:rPr>
  </w:style>
  <w:style w:type="paragraph" w:customStyle="1" w:styleId="1ff6">
    <w:name w:val="Заключение1"/>
    <w:basedOn w:val="a"/>
    <w:rsid w:val="00AC22CE"/>
    <w:pPr>
      <w:spacing w:line="360" w:lineRule="auto"/>
      <w:ind w:left="4252" w:firstLine="709"/>
    </w:pPr>
    <w:rPr>
      <w:rFonts w:cs="Arial"/>
      <w:color w:val="000000"/>
      <w:spacing w:val="-5"/>
      <w:sz w:val="20"/>
      <w:szCs w:val="20"/>
      <w:lang w:val="en-US" w:eastAsia="zh-CN" w:bidi="en-US"/>
    </w:rPr>
  </w:style>
  <w:style w:type="paragraph" w:styleId="HTML7">
    <w:name w:val="HTML Preformatted"/>
    <w:basedOn w:val="a"/>
    <w:link w:val="HTML8"/>
    <w:rsid w:val="00AC22CE"/>
    <w:pPr>
      <w:spacing w:line="360" w:lineRule="auto"/>
      <w:ind w:left="1080" w:firstLine="709"/>
    </w:pPr>
    <w:rPr>
      <w:rFonts w:ascii="Courier New" w:hAnsi="Courier New" w:cs="Courier New"/>
      <w:color w:val="000000"/>
      <w:spacing w:val="-5"/>
      <w:sz w:val="20"/>
      <w:szCs w:val="20"/>
      <w:lang w:val="en-US" w:eastAsia="zh-CN" w:bidi="en-US"/>
    </w:rPr>
  </w:style>
  <w:style w:type="character" w:customStyle="1" w:styleId="HTML8">
    <w:name w:val="Стандартный HTML Знак"/>
    <w:basedOn w:val="a1"/>
    <w:link w:val="HTML7"/>
    <w:rsid w:val="00AC22CE"/>
    <w:rPr>
      <w:rFonts w:ascii="Courier New" w:eastAsia="Times New Roman" w:hAnsi="Courier New" w:cs="Courier New"/>
      <w:color w:val="000000"/>
      <w:spacing w:val="-5"/>
      <w:lang w:val="en-US" w:eastAsia="zh-CN" w:bidi="en-US"/>
    </w:rPr>
  </w:style>
  <w:style w:type="paragraph" w:customStyle="1" w:styleId="3c">
    <w:name w:val="Текст3"/>
    <w:basedOn w:val="a"/>
    <w:rsid w:val="00AC22CE"/>
    <w:pPr>
      <w:spacing w:line="360" w:lineRule="auto"/>
      <w:ind w:left="1080" w:firstLine="709"/>
    </w:pPr>
    <w:rPr>
      <w:rFonts w:ascii="Courier New" w:hAnsi="Courier New" w:cs="Courier New"/>
      <w:color w:val="000000"/>
      <w:spacing w:val="-5"/>
      <w:sz w:val="20"/>
      <w:szCs w:val="20"/>
      <w:lang w:val="en-US" w:eastAsia="zh-CN" w:bidi="en-US"/>
    </w:rPr>
  </w:style>
  <w:style w:type="paragraph" w:styleId="afffffc">
    <w:name w:val="E-mail Signature"/>
    <w:basedOn w:val="a"/>
    <w:link w:val="afffffd"/>
    <w:rsid w:val="00AC22CE"/>
    <w:pPr>
      <w:spacing w:line="360" w:lineRule="auto"/>
      <w:ind w:left="1080" w:firstLine="709"/>
    </w:pPr>
    <w:rPr>
      <w:rFonts w:cs="Arial"/>
      <w:color w:val="000000"/>
      <w:spacing w:val="-5"/>
      <w:sz w:val="20"/>
      <w:szCs w:val="20"/>
      <w:lang w:val="en-US" w:eastAsia="zh-CN" w:bidi="en-US"/>
    </w:rPr>
  </w:style>
  <w:style w:type="character" w:customStyle="1" w:styleId="afffffd">
    <w:name w:val="Электронная подпись Знак"/>
    <w:basedOn w:val="a1"/>
    <w:link w:val="afffffc"/>
    <w:rsid w:val="00AC22CE"/>
    <w:rPr>
      <w:rFonts w:ascii="Arial" w:eastAsia="Times New Roman" w:hAnsi="Arial" w:cs="Arial"/>
      <w:color w:val="000000"/>
      <w:spacing w:val="-5"/>
      <w:lang w:val="en-US" w:eastAsia="zh-CN" w:bidi="en-US"/>
    </w:rPr>
  </w:style>
  <w:style w:type="paragraph" w:customStyle="1" w:styleId="1ff7">
    <w:name w:val="Стиль1"/>
    <w:basedOn w:val="a"/>
    <w:rsid w:val="00AC22CE"/>
    <w:pPr>
      <w:spacing w:line="360" w:lineRule="auto"/>
      <w:ind w:firstLine="540"/>
      <w:jc w:val="center"/>
    </w:pPr>
    <w:rPr>
      <w:rFonts w:ascii="Times New Roman" w:hAnsi="Times New Roman"/>
      <w:b/>
      <w:color w:val="000000"/>
      <w:lang w:eastAsia="zh-CN"/>
    </w:rPr>
  </w:style>
  <w:style w:type="paragraph" w:customStyle="1" w:styleId="2f3">
    <w:name w:val="Стиль2"/>
    <w:basedOn w:val="a"/>
    <w:next w:val="1ff7"/>
    <w:rsid w:val="00AC22CE"/>
    <w:pPr>
      <w:spacing w:line="360" w:lineRule="auto"/>
      <w:ind w:right="-8" w:firstLine="720"/>
      <w:jc w:val="center"/>
    </w:pPr>
    <w:rPr>
      <w:rFonts w:ascii="Times New Roman" w:hAnsi="Times New Roman"/>
      <w:b/>
      <w:caps/>
      <w:color w:val="000000"/>
      <w:lang w:eastAsia="zh-CN"/>
    </w:rPr>
  </w:style>
  <w:style w:type="paragraph" w:customStyle="1" w:styleId="1ff8">
    <w:name w:val="Текст примечания1"/>
    <w:basedOn w:val="a"/>
    <w:rsid w:val="00AC22CE"/>
    <w:pPr>
      <w:spacing w:line="360" w:lineRule="auto"/>
      <w:ind w:firstLine="680"/>
    </w:pPr>
    <w:rPr>
      <w:rFonts w:ascii="Times New Roman" w:hAnsi="Times New Roman"/>
      <w:color w:val="000000"/>
      <w:sz w:val="20"/>
      <w:szCs w:val="20"/>
      <w:lang w:val="en-US" w:eastAsia="zh-CN" w:bidi="en-US"/>
    </w:rPr>
  </w:style>
  <w:style w:type="paragraph" w:styleId="afffffe">
    <w:name w:val="annotation subject"/>
    <w:basedOn w:val="1ff8"/>
    <w:next w:val="1ff8"/>
    <w:link w:val="affffff"/>
    <w:rsid w:val="00AC22CE"/>
    <w:rPr>
      <w:rFonts w:eastAsia="Lucida Sans Unicode" w:cs="Tahoma"/>
      <w:b/>
      <w:bCs/>
      <w:sz w:val="24"/>
      <w:szCs w:val="24"/>
    </w:rPr>
  </w:style>
  <w:style w:type="character" w:customStyle="1" w:styleId="affffff">
    <w:name w:val="Тема примечания Знак"/>
    <w:basedOn w:val="ac"/>
    <w:link w:val="afffffe"/>
    <w:rsid w:val="00AC22CE"/>
    <w:rPr>
      <w:rFonts w:ascii="Times New Roman" w:eastAsia="Lucida Sans Unicode" w:hAnsi="Times New Roman" w:cs="Tahoma"/>
      <w:b/>
      <w:bCs/>
      <w:color w:val="000000"/>
      <w:sz w:val="24"/>
      <w:szCs w:val="24"/>
      <w:lang w:val="en-US" w:eastAsia="zh-CN" w:bidi="en-US"/>
    </w:rPr>
  </w:style>
  <w:style w:type="paragraph" w:customStyle="1" w:styleId="1ff9">
    <w:name w:val="Заголовок1"/>
    <w:basedOn w:val="a"/>
    <w:rsid w:val="00AC22CE"/>
    <w:pPr>
      <w:tabs>
        <w:tab w:val="left" w:pos="8460"/>
      </w:tabs>
      <w:spacing w:line="360" w:lineRule="auto"/>
      <w:ind w:firstLine="540"/>
      <w:jc w:val="center"/>
    </w:pPr>
    <w:rPr>
      <w:rFonts w:ascii="Times New Roman" w:hAnsi="Times New Roman"/>
      <w:caps/>
      <w:color w:val="000000"/>
      <w:lang w:eastAsia="zh-CN"/>
    </w:rPr>
  </w:style>
  <w:style w:type="paragraph" w:customStyle="1" w:styleId="1ffa">
    <w:name w:val="Схема документа1"/>
    <w:basedOn w:val="a"/>
    <w:rsid w:val="00AC22CE"/>
    <w:pPr>
      <w:shd w:val="clear" w:color="auto" w:fill="000080"/>
      <w:spacing w:line="360" w:lineRule="auto"/>
      <w:ind w:firstLine="709"/>
    </w:pPr>
    <w:rPr>
      <w:rFonts w:ascii="Tahoma" w:hAnsi="Tahoma" w:cs="Tahoma"/>
      <w:color w:val="000000"/>
      <w:sz w:val="28"/>
      <w:szCs w:val="28"/>
      <w:shd w:val="clear" w:color="auto" w:fill="000080"/>
      <w:lang w:val="en-US" w:eastAsia="zh-CN" w:bidi="en-US"/>
    </w:rPr>
  </w:style>
  <w:style w:type="paragraph" w:customStyle="1" w:styleId="affffff0">
    <w:name w:val="База заголовка"/>
    <w:basedOn w:val="a"/>
    <w:next w:val="a0"/>
    <w:rsid w:val="00AC22CE"/>
    <w:pPr>
      <w:keepNext/>
      <w:keepLines/>
      <w:spacing w:before="140" w:line="220" w:lineRule="atLeast"/>
      <w:ind w:left="1080" w:firstLine="709"/>
    </w:pPr>
    <w:rPr>
      <w:rFonts w:cs="Arial"/>
      <w:color w:val="000000"/>
      <w:spacing w:val="-4"/>
      <w:kern w:val="2"/>
      <w:sz w:val="22"/>
      <w:szCs w:val="22"/>
      <w:lang w:eastAsia="zh-CN"/>
    </w:rPr>
  </w:style>
  <w:style w:type="paragraph" w:customStyle="1" w:styleId="affffff1">
    <w:name w:val="Цитаты"/>
    <w:basedOn w:val="a"/>
    <w:rsid w:val="00AC22CE"/>
    <w:pPr>
      <w:pBdr>
        <w:top w:val="single" w:sz="8" w:space="12" w:color="FFFFFF"/>
        <w:left w:val="single" w:sz="4" w:space="12" w:color="FFFFFF"/>
        <w:bottom w:val="single" w:sz="4" w:space="12" w:color="FFFFFF"/>
        <w:right w:val="single" w:sz="4" w:space="12" w:color="FFFFFF"/>
      </w:pBdr>
      <w:shd w:val="clear" w:color="auto" w:fill="F2F2F2"/>
      <w:spacing w:after="240" w:line="220" w:lineRule="atLeast"/>
      <w:ind w:left="1368" w:right="240" w:firstLine="709"/>
    </w:pPr>
    <w:rPr>
      <w:rFonts w:ascii="Arial Narrow" w:hAnsi="Arial Narrow" w:cs="Arial Narrow"/>
      <w:color w:val="000000"/>
      <w:spacing w:val="-5"/>
      <w:sz w:val="20"/>
      <w:szCs w:val="20"/>
      <w:lang w:eastAsia="zh-CN"/>
    </w:rPr>
  </w:style>
  <w:style w:type="paragraph" w:customStyle="1" w:styleId="affffff2">
    <w:name w:val="Заголовок части"/>
    <w:basedOn w:val="a"/>
    <w:rsid w:val="00AC22CE"/>
    <w:pPr>
      <w:shd w:val="clear" w:color="auto" w:fill="000000"/>
      <w:spacing w:line="660" w:lineRule="exact"/>
      <w:ind w:firstLine="709"/>
      <w:jc w:val="center"/>
    </w:pPr>
    <w:rPr>
      <w:rFonts w:ascii="Arial Black" w:hAnsi="Arial Black" w:cs="Arial Black"/>
      <w:color w:val="FFFFFF"/>
      <w:spacing w:val="-40"/>
      <w:sz w:val="84"/>
      <w:szCs w:val="84"/>
      <w:lang w:eastAsia="zh-CN"/>
    </w:rPr>
  </w:style>
  <w:style w:type="paragraph" w:customStyle="1" w:styleId="affffff3">
    <w:name w:val="Заголовок главы"/>
    <w:basedOn w:val="a"/>
    <w:rsid w:val="00AC22CE"/>
    <w:pPr>
      <w:spacing w:line="360" w:lineRule="auto"/>
      <w:ind w:firstLine="709"/>
      <w:jc w:val="center"/>
    </w:pPr>
    <w:rPr>
      <w:rFonts w:ascii="Times New Roman" w:hAnsi="Times New Roman"/>
      <w:caps/>
      <w:color w:val="000000"/>
      <w:lang w:eastAsia="zh-CN"/>
    </w:rPr>
  </w:style>
  <w:style w:type="paragraph" w:customStyle="1" w:styleId="affffff4">
    <w:name w:val="База сноски"/>
    <w:basedOn w:val="a"/>
    <w:rsid w:val="00AC22CE"/>
    <w:pPr>
      <w:keepLines/>
      <w:spacing w:line="200" w:lineRule="atLeast"/>
      <w:ind w:left="1080" w:firstLine="709"/>
    </w:pPr>
    <w:rPr>
      <w:rFonts w:cs="Arial"/>
      <w:color w:val="000000"/>
      <w:spacing w:val="-5"/>
      <w:sz w:val="16"/>
      <w:szCs w:val="16"/>
      <w:lang w:eastAsia="zh-CN"/>
    </w:rPr>
  </w:style>
  <w:style w:type="paragraph" w:customStyle="1" w:styleId="affffff5">
    <w:name w:val="Заголовок титульного листа"/>
    <w:basedOn w:val="affffff0"/>
    <w:next w:val="a"/>
    <w:rsid w:val="00AC22CE"/>
    <w:pPr>
      <w:pBdr>
        <w:top w:val="single" w:sz="40" w:space="31" w:color="000000"/>
        <w:left w:val="none" w:sz="0" w:space="0" w:color="000000"/>
        <w:bottom w:val="none" w:sz="0" w:space="0" w:color="000000"/>
        <w:right w:val="none" w:sz="0" w:space="0" w:color="000000"/>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6">
    <w:name w:val="База верхнего колонтитула"/>
    <w:basedOn w:val="a"/>
    <w:rsid w:val="00AC22CE"/>
    <w:pPr>
      <w:keepLines/>
      <w:tabs>
        <w:tab w:val="center" w:pos="4320"/>
        <w:tab w:val="right" w:pos="8640"/>
      </w:tabs>
      <w:spacing w:line="190" w:lineRule="atLeast"/>
      <w:ind w:left="1080" w:firstLine="709"/>
    </w:pPr>
    <w:rPr>
      <w:rFonts w:cs="Arial"/>
      <w:caps/>
      <w:color w:val="000000"/>
      <w:spacing w:val="-5"/>
      <w:sz w:val="15"/>
      <w:szCs w:val="15"/>
      <w:lang w:eastAsia="zh-CN"/>
    </w:rPr>
  </w:style>
  <w:style w:type="paragraph" w:customStyle="1" w:styleId="affffff7">
    <w:name w:val="Верхний колонтитул (четный)"/>
    <w:basedOn w:val="ad"/>
    <w:rsid w:val="00AC22CE"/>
    <w:pPr>
      <w:keepLines/>
      <w:pBdr>
        <w:top w:val="none" w:sz="0" w:space="0" w:color="000000"/>
        <w:left w:val="none" w:sz="0" w:space="0" w:color="000000"/>
        <w:bottom w:val="single" w:sz="4" w:space="1" w:color="000000"/>
        <w:right w:val="none" w:sz="0" w:space="0" w:color="000000"/>
      </w:pBdr>
      <w:tabs>
        <w:tab w:val="center" w:pos="4320"/>
        <w:tab w:val="right" w:pos="8640"/>
      </w:tabs>
      <w:spacing w:after="600" w:line="190" w:lineRule="atLeast"/>
      <w:ind w:left="1080" w:firstLine="709"/>
    </w:pPr>
    <w:rPr>
      <w:rFonts w:cs="Arial"/>
      <w:caps/>
      <w:color w:val="000000"/>
      <w:spacing w:val="-5"/>
      <w:sz w:val="15"/>
      <w:szCs w:val="15"/>
      <w:lang w:eastAsia="zh-CN"/>
    </w:rPr>
  </w:style>
  <w:style w:type="paragraph" w:customStyle="1" w:styleId="affffff8">
    <w:name w:val="Верхний колонтитул (первый)"/>
    <w:basedOn w:val="ad"/>
    <w:rsid w:val="00AC22CE"/>
    <w:pPr>
      <w:keepLines/>
      <w:pBdr>
        <w:top w:val="single" w:sz="4" w:space="2" w:color="000000"/>
        <w:left w:val="none" w:sz="0" w:space="0" w:color="000000"/>
        <w:bottom w:val="none" w:sz="0" w:space="0" w:color="000000"/>
        <w:right w:val="none" w:sz="0" w:space="0" w:color="000000"/>
      </w:pBdr>
      <w:tabs>
        <w:tab w:val="center" w:pos="4320"/>
        <w:tab w:val="right" w:pos="8640"/>
      </w:tabs>
      <w:spacing w:line="190" w:lineRule="atLeast"/>
      <w:ind w:left="1080" w:firstLine="709"/>
      <w:jc w:val="right"/>
    </w:pPr>
    <w:rPr>
      <w:rFonts w:cs="Arial"/>
      <w:caps/>
      <w:color w:val="000000"/>
      <w:spacing w:val="-5"/>
      <w:sz w:val="15"/>
      <w:szCs w:val="15"/>
      <w:lang w:eastAsia="zh-CN"/>
    </w:rPr>
  </w:style>
  <w:style w:type="paragraph" w:customStyle="1" w:styleId="affffff9">
    <w:name w:val="Верхний колонтитул (нечетный)"/>
    <w:basedOn w:val="ad"/>
    <w:rsid w:val="00AC22CE"/>
    <w:pPr>
      <w:keepLines/>
      <w:pBdr>
        <w:top w:val="none" w:sz="0" w:space="0" w:color="000000"/>
        <w:left w:val="none" w:sz="0" w:space="0" w:color="000000"/>
        <w:bottom w:val="single" w:sz="4" w:space="1" w:color="000000"/>
        <w:right w:val="none" w:sz="0" w:space="0" w:color="000000"/>
      </w:pBdr>
      <w:tabs>
        <w:tab w:val="center" w:pos="4320"/>
        <w:tab w:val="right" w:pos="8640"/>
      </w:tabs>
      <w:spacing w:after="600" w:line="190" w:lineRule="atLeast"/>
      <w:ind w:left="1080" w:firstLine="709"/>
    </w:pPr>
    <w:rPr>
      <w:rFonts w:cs="Arial"/>
      <w:caps/>
      <w:color w:val="000000"/>
      <w:spacing w:val="-5"/>
      <w:sz w:val="15"/>
      <w:szCs w:val="15"/>
      <w:lang w:eastAsia="zh-CN"/>
    </w:rPr>
  </w:style>
  <w:style w:type="paragraph" w:customStyle="1" w:styleId="affffffa">
    <w:name w:val="База указателя"/>
    <w:basedOn w:val="a"/>
    <w:rsid w:val="00AC22CE"/>
    <w:pPr>
      <w:spacing w:line="240" w:lineRule="atLeast"/>
      <w:ind w:left="360" w:hanging="360"/>
    </w:pPr>
    <w:rPr>
      <w:rFonts w:cs="Arial"/>
      <w:color w:val="000000"/>
      <w:spacing w:val="-5"/>
      <w:sz w:val="18"/>
      <w:szCs w:val="18"/>
      <w:lang w:eastAsia="zh-CN"/>
    </w:rPr>
  </w:style>
  <w:style w:type="paragraph" w:customStyle="1" w:styleId="1ffb">
    <w:name w:val="Шапка1"/>
    <w:basedOn w:val="a0"/>
    <w:rsid w:val="00AC22CE"/>
    <w:pPr>
      <w:keepLines/>
      <w:widowControl/>
      <w:tabs>
        <w:tab w:val="left" w:pos="3600"/>
        <w:tab w:val="left" w:pos="4680"/>
      </w:tabs>
      <w:suppressAutoHyphens w:val="0"/>
      <w:spacing w:line="280" w:lineRule="exact"/>
      <w:ind w:left="1080" w:right="2160" w:hanging="1080"/>
      <w:jc w:val="both"/>
    </w:pPr>
    <w:rPr>
      <w:rFonts w:ascii="Arial" w:eastAsia="Times New Roman" w:hAnsi="Arial" w:cs="Arial"/>
      <w:color w:val="000000"/>
      <w:kern w:val="0"/>
      <w:lang w:val="en-US" w:eastAsia="zh-CN" w:bidi="en-US"/>
    </w:rPr>
  </w:style>
  <w:style w:type="paragraph" w:customStyle="1" w:styleId="affffffb">
    <w:name w:val="База оглавления"/>
    <w:basedOn w:val="a"/>
    <w:rsid w:val="00AC22CE"/>
    <w:pPr>
      <w:tabs>
        <w:tab w:val="right" w:leader="dot" w:pos="6480"/>
      </w:tabs>
      <w:spacing w:after="240" w:line="240" w:lineRule="atLeast"/>
      <w:ind w:firstLine="709"/>
    </w:pPr>
    <w:rPr>
      <w:rFonts w:cs="Arial"/>
      <w:color w:val="000000"/>
      <w:spacing w:val="-5"/>
      <w:sz w:val="20"/>
      <w:szCs w:val="20"/>
      <w:lang w:eastAsia="zh-CN"/>
    </w:rPr>
  </w:style>
  <w:style w:type="paragraph" w:styleId="HTML9">
    <w:name w:val="HTML Address"/>
    <w:basedOn w:val="a"/>
    <w:link w:val="HTMLa"/>
    <w:rsid w:val="00AC22CE"/>
    <w:pPr>
      <w:spacing w:line="360" w:lineRule="auto"/>
      <w:ind w:left="1080" w:firstLine="709"/>
    </w:pPr>
    <w:rPr>
      <w:rFonts w:cs="Arial"/>
      <w:i/>
      <w:iCs/>
      <w:color w:val="000000"/>
      <w:spacing w:val="-5"/>
      <w:sz w:val="20"/>
      <w:szCs w:val="20"/>
      <w:lang w:val="en-US" w:eastAsia="zh-CN" w:bidi="en-US"/>
    </w:rPr>
  </w:style>
  <w:style w:type="character" w:customStyle="1" w:styleId="HTMLa">
    <w:name w:val="Адрес HTML Знак"/>
    <w:basedOn w:val="a1"/>
    <w:link w:val="HTML9"/>
    <w:rsid w:val="00AC22CE"/>
    <w:rPr>
      <w:rFonts w:ascii="Arial" w:eastAsia="Times New Roman" w:hAnsi="Arial" w:cs="Arial"/>
      <w:i/>
      <w:iCs/>
      <w:color w:val="000000"/>
      <w:spacing w:val="-5"/>
      <w:lang w:val="en-US" w:eastAsia="zh-CN" w:bidi="en-US"/>
    </w:rPr>
  </w:style>
  <w:style w:type="paragraph" w:styleId="affffffc">
    <w:name w:val="envelope address"/>
    <w:basedOn w:val="a"/>
    <w:rsid w:val="00AC22CE"/>
    <w:pPr>
      <w:spacing w:line="360" w:lineRule="auto"/>
      <w:ind w:left="2880" w:firstLine="709"/>
    </w:pPr>
    <w:rPr>
      <w:rFonts w:cs="Arial"/>
      <w:color w:val="000000"/>
      <w:spacing w:val="-5"/>
      <w:sz w:val="28"/>
      <w:szCs w:val="28"/>
      <w:lang w:eastAsia="zh-CN"/>
    </w:rPr>
  </w:style>
  <w:style w:type="paragraph" w:customStyle="1" w:styleId="1ffc">
    <w:name w:val="Дата1"/>
    <w:basedOn w:val="a"/>
    <w:next w:val="a"/>
    <w:rsid w:val="00AC22CE"/>
    <w:pPr>
      <w:spacing w:line="360" w:lineRule="auto"/>
      <w:ind w:left="1080" w:firstLine="709"/>
    </w:pPr>
    <w:rPr>
      <w:rFonts w:cs="Arial"/>
      <w:color w:val="000000"/>
      <w:spacing w:val="-5"/>
      <w:sz w:val="20"/>
      <w:szCs w:val="20"/>
      <w:lang w:val="en-US" w:eastAsia="zh-CN" w:bidi="en-US"/>
    </w:rPr>
  </w:style>
  <w:style w:type="paragraph" w:customStyle="1" w:styleId="1ffd">
    <w:name w:val="Заголовок записки1"/>
    <w:basedOn w:val="a"/>
    <w:next w:val="a"/>
    <w:rsid w:val="00AC22CE"/>
    <w:pPr>
      <w:spacing w:line="360" w:lineRule="auto"/>
      <w:ind w:left="1080" w:firstLine="709"/>
    </w:pPr>
    <w:rPr>
      <w:rFonts w:cs="Arial"/>
      <w:color w:val="000000"/>
      <w:spacing w:val="-5"/>
      <w:sz w:val="20"/>
      <w:szCs w:val="20"/>
      <w:lang w:val="en-US" w:eastAsia="zh-CN" w:bidi="en-US"/>
    </w:rPr>
  </w:style>
  <w:style w:type="paragraph" w:customStyle="1" w:styleId="1ffe">
    <w:name w:val="Красная строка1"/>
    <w:basedOn w:val="a0"/>
    <w:rsid w:val="00AC22CE"/>
    <w:pPr>
      <w:widowControl/>
      <w:suppressAutoHyphens w:val="0"/>
      <w:spacing w:line="360" w:lineRule="auto"/>
      <w:ind w:left="1080" w:firstLine="210"/>
      <w:jc w:val="both"/>
    </w:pPr>
    <w:rPr>
      <w:rFonts w:ascii="Arial" w:hAnsi="Arial" w:cs="Arial"/>
      <w:color w:val="000000"/>
      <w:spacing w:val="-5"/>
      <w:kern w:val="0"/>
      <w:sz w:val="20"/>
      <w:szCs w:val="20"/>
      <w:lang w:val="en-US" w:eastAsia="zh-CN" w:bidi="en-US"/>
    </w:rPr>
  </w:style>
  <w:style w:type="paragraph" w:customStyle="1" w:styleId="219">
    <w:name w:val="Красная строка 21"/>
    <w:basedOn w:val="af7"/>
    <w:rsid w:val="00AC22CE"/>
    <w:pPr>
      <w:widowControl/>
      <w:suppressAutoHyphens w:val="0"/>
      <w:spacing w:line="360" w:lineRule="auto"/>
      <w:ind w:firstLine="210"/>
    </w:pPr>
    <w:rPr>
      <w:rFonts w:ascii="Arial" w:hAnsi="Arial" w:cs="Arial"/>
      <w:color w:val="000000"/>
      <w:spacing w:val="-5"/>
      <w:kern w:val="0"/>
      <w:sz w:val="20"/>
      <w:szCs w:val="20"/>
      <w:lang w:val="en-US" w:eastAsia="zh-CN" w:bidi="en-US"/>
    </w:rPr>
  </w:style>
  <w:style w:type="paragraph" w:customStyle="1" w:styleId="2f4">
    <w:name w:val="Название объекта2"/>
    <w:basedOn w:val="a"/>
    <w:rsid w:val="00AC22CE"/>
    <w:pPr>
      <w:spacing w:line="360" w:lineRule="auto"/>
      <w:ind w:left="1080" w:firstLine="709"/>
    </w:pPr>
    <w:rPr>
      <w:rFonts w:cs="Arial"/>
      <w:color w:val="000000"/>
      <w:spacing w:val="-5"/>
      <w:sz w:val="20"/>
      <w:szCs w:val="20"/>
      <w:lang w:eastAsia="zh-CN"/>
    </w:rPr>
  </w:style>
  <w:style w:type="paragraph" w:styleId="54">
    <w:name w:val="toc 5"/>
    <w:basedOn w:val="a"/>
    <w:next w:val="a"/>
    <w:rsid w:val="00AC22CE"/>
    <w:pPr>
      <w:spacing w:line="360" w:lineRule="auto"/>
      <w:ind w:left="1120" w:firstLine="709"/>
    </w:pPr>
    <w:rPr>
      <w:rFonts w:ascii="Times New Roman" w:hAnsi="Times New Roman"/>
      <w:color w:val="000000"/>
      <w:sz w:val="18"/>
      <w:szCs w:val="18"/>
      <w:lang w:eastAsia="zh-CN"/>
    </w:rPr>
  </w:style>
  <w:style w:type="paragraph" w:styleId="64">
    <w:name w:val="toc 6"/>
    <w:basedOn w:val="a"/>
    <w:next w:val="a"/>
    <w:rsid w:val="00AC22CE"/>
    <w:pPr>
      <w:spacing w:line="360" w:lineRule="auto"/>
      <w:ind w:left="1400" w:firstLine="709"/>
    </w:pPr>
    <w:rPr>
      <w:rFonts w:ascii="Times New Roman" w:hAnsi="Times New Roman"/>
      <w:color w:val="000000"/>
      <w:sz w:val="18"/>
      <w:szCs w:val="18"/>
      <w:lang w:eastAsia="zh-CN"/>
    </w:rPr>
  </w:style>
  <w:style w:type="paragraph" w:styleId="73">
    <w:name w:val="toc 7"/>
    <w:basedOn w:val="a"/>
    <w:next w:val="a"/>
    <w:rsid w:val="00AC22CE"/>
    <w:pPr>
      <w:spacing w:line="360" w:lineRule="auto"/>
      <w:ind w:left="1680" w:firstLine="709"/>
    </w:pPr>
    <w:rPr>
      <w:rFonts w:ascii="Times New Roman" w:hAnsi="Times New Roman"/>
      <w:color w:val="000000"/>
      <w:sz w:val="18"/>
      <w:szCs w:val="18"/>
      <w:lang w:eastAsia="zh-CN"/>
    </w:rPr>
  </w:style>
  <w:style w:type="paragraph" w:styleId="83">
    <w:name w:val="toc 8"/>
    <w:basedOn w:val="a"/>
    <w:next w:val="a"/>
    <w:rsid w:val="00AC22CE"/>
    <w:pPr>
      <w:spacing w:line="360" w:lineRule="auto"/>
      <w:ind w:left="1960" w:firstLine="709"/>
    </w:pPr>
    <w:rPr>
      <w:rFonts w:ascii="Times New Roman" w:hAnsi="Times New Roman"/>
      <w:color w:val="000000"/>
      <w:sz w:val="18"/>
      <w:szCs w:val="18"/>
      <w:lang w:eastAsia="zh-CN"/>
    </w:rPr>
  </w:style>
  <w:style w:type="paragraph" w:styleId="92">
    <w:name w:val="toc 9"/>
    <w:basedOn w:val="a"/>
    <w:next w:val="a"/>
    <w:rsid w:val="00AC22CE"/>
    <w:pPr>
      <w:spacing w:line="360" w:lineRule="auto"/>
      <w:ind w:left="2240" w:firstLine="709"/>
    </w:pPr>
    <w:rPr>
      <w:rFonts w:ascii="Times New Roman" w:hAnsi="Times New Roman"/>
      <w:color w:val="000000"/>
      <w:sz w:val="18"/>
      <w:szCs w:val="18"/>
      <w:lang w:eastAsia="zh-CN"/>
    </w:rPr>
  </w:style>
  <w:style w:type="paragraph" w:customStyle="1" w:styleId="241">
    <w:name w:val="Основной текст 24"/>
    <w:basedOn w:val="a"/>
    <w:rsid w:val="00AC22CE"/>
    <w:pPr>
      <w:spacing w:line="360" w:lineRule="auto"/>
      <w:ind w:left="426" w:hanging="426"/>
    </w:pPr>
    <w:rPr>
      <w:rFonts w:ascii="Times New Roman" w:hAnsi="Times New Roman"/>
      <w:b/>
      <w:color w:val="000000"/>
      <w:sz w:val="28"/>
      <w:szCs w:val="20"/>
      <w:lang w:eastAsia="zh-CN"/>
    </w:rPr>
  </w:style>
  <w:style w:type="paragraph" w:customStyle="1" w:styleId="2f5">
    <w:name w:val="Цитата2"/>
    <w:basedOn w:val="a"/>
    <w:rsid w:val="00AC22CE"/>
    <w:pPr>
      <w:spacing w:line="360" w:lineRule="auto"/>
      <w:ind w:left="526" w:right="43" w:firstLine="709"/>
    </w:pPr>
    <w:rPr>
      <w:rFonts w:ascii="Times New Roman" w:hAnsi="Times New Roman"/>
      <w:color w:val="000000"/>
      <w:sz w:val="28"/>
      <w:szCs w:val="20"/>
      <w:lang w:eastAsia="zh-CN"/>
    </w:rPr>
  </w:style>
  <w:style w:type="paragraph" w:customStyle="1" w:styleId="2f6">
    <w:name w:val="Маркированный список2"/>
    <w:basedOn w:val="a"/>
    <w:rsid w:val="00AC22CE"/>
    <w:pPr>
      <w:spacing w:before="100" w:after="100" w:line="360" w:lineRule="auto"/>
      <w:ind w:firstLine="709"/>
    </w:pPr>
    <w:rPr>
      <w:rFonts w:ascii="Times New Roman" w:hAnsi="Times New Roman"/>
      <w:color w:val="000000"/>
      <w:sz w:val="28"/>
      <w:lang w:eastAsia="zh-CN"/>
    </w:rPr>
  </w:style>
  <w:style w:type="paragraph" w:customStyle="1" w:styleId="2f7">
    <w:name w:val="Нумерованный список2"/>
    <w:basedOn w:val="a"/>
    <w:rsid w:val="00AC22CE"/>
    <w:pPr>
      <w:spacing w:before="100" w:after="100" w:line="360" w:lineRule="auto"/>
      <w:ind w:firstLine="709"/>
    </w:pPr>
    <w:rPr>
      <w:rFonts w:ascii="Times New Roman" w:hAnsi="Times New Roman"/>
      <w:color w:val="000000"/>
      <w:sz w:val="28"/>
      <w:lang w:eastAsia="zh-CN"/>
    </w:rPr>
  </w:style>
  <w:style w:type="paragraph" w:customStyle="1" w:styleId="affffffd">
    <w:name w:val="Таблица"/>
    <w:basedOn w:val="a"/>
    <w:rsid w:val="00AC22CE"/>
    <w:pPr>
      <w:ind w:firstLine="0"/>
    </w:pPr>
    <w:rPr>
      <w:rFonts w:ascii="Times New Roman" w:hAnsi="Times New Roman"/>
      <w:color w:val="000000"/>
      <w:lang w:eastAsia="zh-CN"/>
    </w:rPr>
  </w:style>
  <w:style w:type="paragraph" w:customStyle="1" w:styleId="1fff">
    <w:name w:val="текст 1"/>
    <w:basedOn w:val="a"/>
    <w:next w:val="a"/>
    <w:rsid w:val="00AC22CE"/>
    <w:pPr>
      <w:ind w:firstLine="540"/>
    </w:pPr>
    <w:rPr>
      <w:rFonts w:ascii="Times New Roman" w:hAnsi="Times New Roman"/>
      <w:color w:val="000000"/>
      <w:sz w:val="20"/>
      <w:lang w:eastAsia="zh-CN"/>
    </w:rPr>
  </w:style>
  <w:style w:type="paragraph" w:customStyle="1" w:styleId="affffffe">
    <w:name w:val="Заголовок таблици"/>
    <w:basedOn w:val="1fff"/>
    <w:rsid w:val="00AC22CE"/>
    <w:rPr>
      <w:sz w:val="22"/>
    </w:rPr>
  </w:style>
  <w:style w:type="paragraph" w:customStyle="1" w:styleId="afffffff">
    <w:name w:val="Номер таблици"/>
    <w:basedOn w:val="a"/>
    <w:next w:val="a"/>
    <w:rsid w:val="00AC22CE"/>
    <w:pPr>
      <w:ind w:firstLine="0"/>
      <w:jc w:val="right"/>
    </w:pPr>
    <w:rPr>
      <w:rFonts w:ascii="Times New Roman" w:hAnsi="Times New Roman"/>
      <w:b/>
      <w:color w:val="000000"/>
      <w:sz w:val="20"/>
      <w:lang w:eastAsia="zh-CN"/>
    </w:rPr>
  </w:style>
  <w:style w:type="paragraph" w:styleId="afffffff0">
    <w:name w:val="Closing"/>
    <w:basedOn w:val="a"/>
    <w:next w:val="a"/>
    <w:link w:val="afffffff1"/>
    <w:rsid w:val="00AC22CE"/>
    <w:pPr>
      <w:ind w:firstLine="0"/>
      <w:jc w:val="right"/>
    </w:pPr>
    <w:rPr>
      <w:rFonts w:ascii="Times New Roman" w:hAnsi="Times New Roman"/>
      <w:color w:val="000000"/>
      <w:sz w:val="20"/>
      <w:lang w:eastAsia="zh-CN"/>
    </w:rPr>
  </w:style>
  <w:style w:type="character" w:customStyle="1" w:styleId="afffffff1">
    <w:name w:val="Прощание Знак"/>
    <w:basedOn w:val="a1"/>
    <w:link w:val="afffffff0"/>
    <w:rsid w:val="00AC22CE"/>
    <w:rPr>
      <w:rFonts w:ascii="Times New Roman" w:eastAsia="Times New Roman" w:hAnsi="Times New Roman"/>
      <w:color w:val="000000"/>
      <w:szCs w:val="24"/>
      <w:lang w:eastAsia="zh-CN"/>
    </w:rPr>
  </w:style>
  <w:style w:type="paragraph" w:customStyle="1" w:styleId="afffffff2">
    <w:name w:val="Обычный по таблице"/>
    <w:basedOn w:val="a"/>
    <w:rsid w:val="00AC22CE"/>
    <w:pPr>
      <w:ind w:firstLine="0"/>
      <w:jc w:val="left"/>
    </w:pPr>
    <w:rPr>
      <w:rFonts w:ascii="Times New Roman" w:hAnsi="Times New Roman"/>
      <w:color w:val="000000"/>
      <w:lang w:eastAsia="zh-CN"/>
    </w:rPr>
  </w:style>
  <w:style w:type="paragraph" w:customStyle="1" w:styleId="font5">
    <w:name w:val="font5"/>
    <w:basedOn w:val="a"/>
    <w:rsid w:val="00AC22CE"/>
    <w:pPr>
      <w:spacing w:before="100" w:after="100"/>
      <w:ind w:firstLine="0"/>
      <w:jc w:val="left"/>
    </w:pPr>
    <w:rPr>
      <w:rFonts w:ascii="Times New Roman" w:hAnsi="Times New Roman"/>
      <w:color w:val="000000"/>
      <w:sz w:val="20"/>
      <w:szCs w:val="20"/>
      <w:lang w:eastAsia="zh-CN"/>
    </w:rPr>
  </w:style>
  <w:style w:type="paragraph" w:customStyle="1" w:styleId="font6">
    <w:name w:val="font6"/>
    <w:basedOn w:val="a"/>
    <w:rsid w:val="00AC22CE"/>
    <w:pPr>
      <w:spacing w:before="100" w:after="100"/>
      <w:ind w:firstLine="0"/>
      <w:jc w:val="left"/>
    </w:pPr>
    <w:rPr>
      <w:rFonts w:ascii="Times New Roman" w:hAnsi="Times New Roman"/>
      <w:b/>
      <w:bCs/>
      <w:color w:val="000000"/>
      <w:sz w:val="22"/>
      <w:szCs w:val="22"/>
      <w:lang w:eastAsia="zh-CN"/>
    </w:rPr>
  </w:style>
  <w:style w:type="paragraph" w:customStyle="1" w:styleId="xl24">
    <w:name w:val="xl24"/>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25">
    <w:name w:val="xl25"/>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color w:val="000000"/>
      <w:sz w:val="22"/>
      <w:szCs w:val="22"/>
      <w:lang w:eastAsia="zh-CN"/>
    </w:rPr>
  </w:style>
  <w:style w:type="paragraph" w:customStyle="1" w:styleId="xl26">
    <w:name w:val="xl26"/>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color w:val="000000"/>
      <w:lang w:eastAsia="zh-CN"/>
    </w:rPr>
  </w:style>
  <w:style w:type="paragraph" w:customStyle="1" w:styleId="xl27">
    <w:name w:val="xl27"/>
    <w:basedOn w:val="a"/>
    <w:rsid w:val="00AC22CE"/>
    <w:pPr>
      <w:pBdr>
        <w:top w:val="single" w:sz="4" w:space="0" w:color="000000"/>
        <w:left w:val="single" w:sz="4" w:space="0" w:color="000000"/>
        <w:bottom w:val="single" w:sz="4" w:space="0" w:color="000000"/>
        <w:right w:val="single" w:sz="4" w:space="0" w:color="000000"/>
      </w:pBdr>
      <w:shd w:val="clear" w:color="auto" w:fill="FFFF99"/>
      <w:spacing w:before="100" w:after="100"/>
      <w:ind w:firstLine="0"/>
      <w:jc w:val="center"/>
    </w:pPr>
    <w:rPr>
      <w:rFonts w:ascii="Times New Roman" w:hAnsi="Times New Roman"/>
      <w:b/>
      <w:bCs/>
      <w:color w:val="000000"/>
      <w:sz w:val="22"/>
      <w:szCs w:val="22"/>
      <w:lang w:eastAsia="zh-CN"/>
    </w:rPr>
  </w:style>
  <w:style w:type="paragraph" w:customStyle="1" w:styleId="xl28">
    <w:name w:val="xl28"/>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color w:val="000000"/>
      <w:sz w:val="22"/>
      <w:szCs w:val="22"/>
      <w:lang w:eastAsia="zh-CN"/>
    </w:rPr>
  </w:style>
  <w:style w:type="paragraph" w:customStyle="1" w:styleId="xl29">
    <w:name w:val="xl29"/>
    <w:basedOn w:val="a"/>
    <w:rsid w:val="00AC22CE"/>
    <w:pPr>
      <w:pBdr>
        <w:top w:val="single" w:sz="4" w:space="0" w:color="000000"/>
        <w:left w:val="single" w:sz="4" w:space="0" w:color="000000"/>
        <w:bottom w:val="single" w:sz="4" w:space="0" w:color="000000"/>
        <w:right w:val="single" w:sz="4" w:space="0" w:color="000000"/>
      </w:pBdr>
      <w:shd w:val="clear" w:color="auto" w:fill="FFFF99"/>
      <w:spacing w:before="100" w:after="100"/>
      <w:ind w:firstLine="0"/>
      <w:jc w:val="center"/>
    </w:pPr>
    <w:rPr>
      <w:rFonts w:ascii="Times New Roman" w:hAnsi="Times New Roman"/>
      <w:color w:val="000000"/>
      <w:sz w:val="22"/>
      <w:szCs w:val="22"/>
      <w:lang w:eastAsia="zh-CN"/>
    </w:rPr>
  </w:style>
  <w:style w:type="paragraph" w:customStyle="1" w:styleId="xl30">
    <w:name w:val="xl30"/>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b/>
      <w:bCs/>
      <w:color w:val="000000"/>
      <w:sz w:val="22"/>
      <w:szCs w:val="22"/>
      <w:lang w:eastAsia="zh-CN"/>
    </w:rPr>
  </w:style>
  <w:style w:type="paragraph" w:customStyle="1" w:styleId="xl31">
    <w:name w:val="xl31"/>
    <w:basedOn w:val="a"/>
    <w:rsid w:val="00AC22CE"/>
    <w:pPr>
      <w:pBdr>
        <w:top w:val="single" w:sz="4" w:space="0" w:color="000000"/>
        <w:left w:val="single" w:sz="4" w:space="0" w:color="000000"/>
        <w:bottom w:val="single" w:sz="4" w:space="0" w:color="000000"/>
        <w:right w:val="single" w:sz="4" w:space="0" w:color="000000"/>
      </w:pBdr>
      <w:shd w:val="clear" w:color="auto" w:fill="CCFFFF"/>
      <w:spacing w:before="100" w:after="100"/>
      <w:ind w:firstLine="0"/>
      <w:jc w:val="center"/>
    </w:pPr>
    <w:rPr>
      <w:rFonts w:ascii="Times New Roman" w:hAnsi="Times New Roman"/>
      <w:b/>
      <w:bCs/>
      <w:color w:val="000000"/>
      <w:sz w:val="22"/>
      <w:szCs w:val="22"/>
      <w:lang w:eastAsia="zh-CN"/>
    </w:rPr>
  </w:style>
  <w:style w:type="paragraph" w:customStyle="1" w:styleId="xl32">
    <w:name w:val="xl32"/>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color w:val="000000"/>
      <w:sz w:val="22"/>
      <w:szCs w:val="22"/>
      <w:lang w:eastAsia="zh-CN"/>
    </w:rPr>
  </w:style>
  <w:style w:type="paragraph" w:customStyle="1" w:styleId="xl33">
    <w:name w:val="xl33"/>
    <w:basedOn w:val="a"/>
    <w:rsid w:val="00AC22CE"/>
    <w:pPr>
      <w:pBdr>
        <w:top w:val="single" w:sz="4" w:space="0" w:color="000000"/>
        <w:left w:val="single" w:sz="4" w:space="0" w:color="000000"/>
        <w:bottom w:val="single" w:sz="4" w:space="0" w:color="000000"/>
        <w:right w:val="single" w:sz="4" w:space="0" w:color="000000"/>
      </w:pBdr>
      <w:shd w:val="clear" w:color="auto" w:fill="FFFF99"/>
      <w:spacing w:before="100" w:after="100"/>
      <w:ind w:firstLine="0"/>
      <w:jc w:val="center"/>
    </w:pPr>
    <w:rPr>
      <w:rFonts w:ascii="Times New Roman" w:hAnsi="Times New Roman"/>
      <w:b/>
      <w:bCs/>
      <w:color w:val="000000"/>
      <w:sz w:val="22"/>
      <w:szCs w:val="22"/>
      <w:lang w:eastAsia="zh-CN"/>
    </w:rPr>
  </w:style>
  <w:style w:type="paragraph" w:customStyle="1" w:styleId="xl34">
    <w:name w:val="xl34"/>
    <w:basedOn w:val="a"/>
    <w:rsid w:val="00AC22CE"/>
    <w:pPr>
      <w:pBdr>
        <w:top w:val="single" w:sz="4" w:space="0" w:color="000000"/>
        <w:left w:val="single" w:sz="4" w:space="0" w:color="000000"/>
        <w:bottom w:val="single" w:sz="4" w:space="0" w:color="000000"/>
        <w:right w:val="single" w:sz="4" w:space="0" w:color="000000"/>
      </w:pBdr>
      <w:shd w:val="clear" w:color="auto" w:fill="CCFFFF"/>
      <w:spacing w:before="100" w:after="100"/>
      <w:ind w:firstLine="0"/>
      <w:jc w:val="center"/>
    </w:pPr>
    <w:rPr>
      <w:rFonts w:ascii="Times New Roman" w:hAnsi="Times New Roman"/>
      <w:b/>
      <w:bCs/>
      <w:color w:val="000000"/>
      <w:sz w:val="22"/>
      <w:szCs w:val="22"/>
      <w:lang w:eastAsia="zh-CN"/>
    </w:rPr>
  </w:style>
  <w:style w:type="paragraph" w:customStyle="1" w:styleId="xl35">
    <w:name w:val="xl35"/>
    <w:basedOn w:val="a"/>
    <w:rsid w:val="00AC22CE"/>
    <w:pPr>
      <w:pBdr>
        <w:top w:val="single" w:sz="4" w:space="0" w:color="000000"/>
        <w:left w:val="single" w:sz="4" w:space="0" w:color="000000"/>
        <w:bottom w:val="single" w:sz="4" w:space="0" w:color="000000"/>
        <w:right w:val="single" w:sz="4" w:space="0" w:color="000000"/>
      </w:pBdr>
      <w:shd w:val="clear" w:color="auto" w:fill="CCFFFF"/>
      <w:spacing w:before="100" w:after="100"/>
      <w:ind w:firstLine="0"/>
      <w:jc w:val="center"/>
    </w:pPr>
    <w:rPr>
      <w:rFonts w:ascii="Times New Roman" w:hAnsi="Times New Roman"/>
      <w:color w:val="000000"/>
      <w:sz w:val="22"/>
      <w:szCs w:val="22"/>
      <w:lang w:eastAsia="zh-CN"/>
    </w:rPr>
  </w:style>
  <w:style w:type="paragraph" w:customStyle="1" w:styleId="xl36">
    <w:name w:val="xl36"/>
    <w:basedOn w:val="a"/>
    <w:rsid w:val="00AC22CE"/>
    <w:pPr>
      <w:pBdr>
        <w:top w:val="single" w:sz="4" w:space="0" w:color="000000"/>
        <w:left w:val="single" w:sz="4" w:space="0" w:color="000000"/>
        <w:bottom w:val="single" w:sz="4" w:space="0" w:color="000000"/>
        <w:right w:val="single" w:sz="4" w:space="0" w:color="000000"/>
      </w:pBdr>
      <w:shd w:val="clear" w:color="auto" w:fill="CCFFFF"/>
      <w:spacing w:before="100" w:after="100"/>
      <w:ind w:firstLine="0"/>
      <w:jc w:val="center"/>
    </w:pPr>
    <w:rPr>
      <w:rFonts w:ascii="Times New Roman" w:hAnsi="Times New Roman"/>
      <w:color w:val="000000"/>
      <w:sz w:val="22"/>
      <w:szCs w:val="22"/>
      <w:lang w:eastAsia="zh-CN"/>
    </w:rPr>
  </w:style>
  <w:style w:type="paragraph" w:customStyle="1" w:styleId="xl37">
    <w:name w:val="xl37"/>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b/>
      <w:bCs/>
      <w:color w:val="000000"/>
      <w:lang w:eastAsia="zh-CN"/>
    </w:rPr>
  </w:style>
  <w:style w:type="paragraph" w:customStyle="1" w:styleId="xl38">
    <w:name w:val="xl38"/>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left"/>
    </w:pPr>
    <w:rPr>
      <w:rFonts w:ascii="Times New Roman" w:hAnsi="Times New Roman"/>
      <w:b/>
      <w:bCs/>
      <w:color w:val="000000"/>
      <w:lang w:eastAsia="zh-CN"/>
    </w:rPr>
  </w:style>
  <w:style w:type="paragraph" w:customStyle="1" w:styleId="xl39">
    <w:name w:val="xl39"/>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left"/>
    </w:pPr>
    <w:rPr>
      <w:rFonts w:ascii="Times New Roman" w:hAnsi="Times New Roman"/>
      <w:b/>
      <w:bCs/>
      <w:color w:val="000000"/>
      <w:lang w:eastAsia="zh-CN"/>
    </w:rPr>
  </w:style>
  <w:style w:type="paragraph" w:customStyle="1" w:styleId="xl40">
    <w:name w:val="xl40"/>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lang w:eastAsia="zh-CN"/>
    </w:rPr>
  </w:style>
  <w:style w:type="paragraph" w:customStyle="1" w:styleId="xl41">
    <w:name w:val="xl41"/>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left"/>
      <w:textAlignment w:val="center"/>
    </w:pPr>
    <w:rPr>
      <w:rFonts w:ascii="Times New Roman" w:hAnsi="Times New Roman"/>
      <w:color w:val="000000"/>
      <w:lang w:eastAsia="zh-CN"/>
    </w:rPr>
  </w:style>
  <w:style w:type="paragraph" w:customStyle="1" w:styleId="xl42">
    <w:name w:val="xl42"/>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lang w:eastAsia="zh-CN"/>
    </w:rPr>
  </w:style>
  <w:style w:type="paragraph" w:customStyle="1" w:styleId="xl43">
    <w:name w:val="xl43"/>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lang w:eastAsia="zh-CN"/>
    </w:rPr>
  </w:style>
  <w:style w:type="paragraph" w:customStyle="1" w:styleId="xl44">
    <w:name w:val="xl44"/>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lang w:eastAsia="zh-CN"/>
    </w:rPr>
  </w:style>
  <w:style w:type="paragraph" w:customStyle="1" w:styleId="xl45">
    <w:name w:val="xl45"/>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color w:val="000000"/>
      <w:lang w:eastAsia="zh-CN"/>
    </w:rPr>
  </w:style>
  <w:style w:type="paragraph" w:customStyle="1" w:styleId="xl46">
    <w:name w:val="xl46"/>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lang w:eastAsia="zh-CN"/>
    </w:rPr>
  </w:style>
  <w:style w:type="paragraph" w:customStyle="1" w:styleId="xl47">
    <w:name w:val="xl47"/>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lang w:eastAsia="zh-CN"/>
    </w:rPr>
  </w:style>
  <w:style w:type="paragraph" w:customStyle="1" w:styleId="xl48">
    <w:name w:val="xl48"/>
    <w:basedOn w:val="a"/>
    <w:rsid w:val="00AC22CE"/>
    <w:pPr>
      <w:pBdr>
        <w:top w:val="single" w:sz="4" w:space="0" w:color="000000"/>
        <w:left w:val="single" w:sz="4" w:space="0" w:color="000000"/>
        <w:bottom w:val="none" w:sz="0" w:space="0" w:color="000000"/>
        <w:right w:val="single" w:sz="4" w:space="0" w:color="000000"/>
      </w:pBdr>
      <w:spacing w:before="100" w:after="100"/>
      <w:ind w:firstLine="0"/>
      <w:jc w:val="center"/>
    </w:pPr>
    <w:rPr>
      <w:rFonts w:ascii="Times New Roman" w:hAnsi="Times New Roman"/>
      <w:color w:val="000000"/>
      <w:lang w:eastAsia="zh-CN"/>
    </w:rPr>
  </w:style>
  <w:style w:type="paragraph" w:customStyle="1" w:styleId="xl49">
    <w:name w:val="xl49"/>
    <w:basedOn w:val="a"/>
    <w:rsid w:val="00AC22CE"/>
    <w:pPr>
      <w:pBdr>
        <w:top w:val="none" w:sz="0" w:space="0" w:color="000000"/>
        <w:left w:val="single" w:sz="4" w:space="0" w:color="000000"/>
        <w:bottom w:val="single" w:sz="4" w:space="0" w:color="000000"/>
        <w:right w:val="single" w:sz="4" w:space="0" w:color="000000"/>
      </w:pBdr>
      <w:spacing w:before="100" w:after="100"/>
      <w:ind w:firstLine="0"/>
      <w:jc w:val="center"/>
    </w:pPr>
    <w:rPr>
      <w:rFonts w:ascii="Times New Roman" w:hAnsi="Times New Roman"/>
      <w:color w:val="000000"/>
      <w:lang w:eastAsia="zh-CN"/>
    </w:rPr>
  </w:style>
  <w:style w:type="paragraph" w:customStyle="1" w:styleId="xl50">
    <w:name w:val="xl50"/>
    <w:basedOn w:val="a"/>
    <w:rsid w:val="00AC22CE"/>
    <w:pPr>
      <w:pBdr>
        <w:top w:val="single" w:sz="4" w:space="0" w:color="000000"/>
        <w:left w:val="single" w:sz="4" w:space="0" w:color="000000"/>
        <w:bottom w:val="single" w:sz="4" w:space="0" w:color="000000"/>
        <w:right w:val="single" w:sz="4" w:space="0" w:color="000000"/>
      </w:pBdr>
      <w:spacing w:before="100" w:after="100"/>
      <w:ind w:firstLine="0"/>
      <w:jc w:val="left"/>
    </w:pPr>
    <w:rPr>
      <w:rFonts w:ascii="Times New Roman" w:hAnsi="Times New Roman"/>
      <w:b/>
      <w:bCs/>
      <w:color w:val="000000"/>
      <w:lang w:eastAsia="zh-CN"/>
    </w:rPr>
  </w:style>
  <w:style w:type="paragraph" w:customStyle="1" w:styleId="xl51">
    <w:name w:val="xl51"/>
    <w:basedOn w:val="a"/>
    <w:rsid w:val="00AC22CE"/>
    <w:pPr>
      <w:pBdr>
        <w:top w:val="none" w:sz="0" w:space="0" w:color="000000"/>
        <w:left w:val="single" w:sz="4" w:space="0" w:color="000000"/>
        <w:bottom w:val="none" w:sz="0" w:space="0" w:color="000000"/>
        <w:right w:val="single" w:sz="4" w:space="0" w:color="000000"/>
      </w:pBdr>
      <w:spacing w:before="100" w:after="100"/>
      <w:ind w:firstLine="0"/>
      <w:jc w:val="center"/>
    </w:pPr>
    <w:rPr>
      <w:rFonts w:ascii="Times New Roman" w:hAnsi="Times New Roman"/>
      <w:color w:val="000000"/>
      <w:lang w:eastAsia="zh-CN"/>
    </w:rPr>
  </w:style>
  <w:style w:type="paragraph" w:customStyle="1" w:styleId="xl52">
    <w:name w:val="xl52"/>
    <w:basedOn w:val="a"/>
    <w:rsid w:val="00AC22CE"/>
    <w:pPr>
      <w:pBdr>
        <w:top w:val="none" w:sz="0" w:space="0" w:color="000000"/>
        <w:left w:val="single" w:sz="4" w:space="0" w:color="000000"/>
        <w:bottom w:val="none" w:sz="0" w:space="0" w:color="000000"/>
        <w:right w:val="single" w:sz="4" w:space="0" w:color="000000"/>
      </w:pBdr>
      <w:spacing w:before="100" w:after="100"/>
      <w:ind w:firstLine="0"/>
      <w:jc w:val="left"/>
    </w:pPr>
    <w:rPr>
      <w:rFonts w:ascii="Times New Roman" w:hAnsi="Times New Roman"/>
      <w:color w:val="000000"/>
      <w:lang w:eastAsia="zh-CN"/>
    </w:rPr>
  </w:style>
  <w:style w:type="paragraph" w:customStyle="1" w:styleId="xl53">
    <w:name w:val="xl53"/>
    <w:basedOn w:val="a"/>
    <w:rsid w:val="00AC22CE"/>
    <w:pPr>
      <w:pBdr>
        <w:top w:val="none" w:sz="0" w:space="0" w:color="000000"/>
        <w:left w:val="single" w:sz="4" w:space="0" w:color="000000"/>
        <w:bottom w:val="none" w:sz="0" w:space="0" w:color="000000"/>
        <w:right w:val="single" w:sz="4" w:space="0" w:color="000000"/>
      </w:pBdr>
      <w:spacing w:before="100" w:after="100"/>
      <w:ind w:firstLine="0"/>
      <w:jc w:val="center"/>
    </w:pPr>
    <w:rPr>
      <w:rFonts w:ascii="Times New Roman" w:hAnsi="Times New Roman"/>
      <w:b/>
      <w:bCs/>
      <w:color w:val="FF0000"/>
      <w:lang w:eastAsia="zh-CN"/>
    </w:rPr>
  </w:style>
  <w:style w:type="paragraph" w:customStyle="1" w:styleId="xl54">
    <w:name w:val="xl54"/>
    <w:basedOn w:val="a"/>
    <w:rsid w:val="00AC22CE"/>
    <w:pPr>
      <w:pBdr>
        <w:top w:val="none" w:sz="0" w:space="0" w:color="000000"/>
        <w:left w:val="single" w:sz="4" w:space="0" w:color="000000"/>
        <w:bottom w:val="none" w:sz="0" w:space="0" w:color="000000"/>
        <w:right w:val="single" w:sz="4" w:space="0" w:color="000000"/>
      </w:pBdr>
      <w:spacing w:before="100" w:after="100"/>
      <w:ind w:firstLine="0"/>
      <w:jc w:val="center"/>
    </w:pPr>
    <w:rPr>
      <w:rFonts w:ascii="Times New Roman" w:hAnsi="Times New Roman"/>
      <w:b/>
      <w:bCs/>
      <w:color w:val="FF0000"/>
      <w:lang w:eastAsia="zh-CN"/>
    </w:rPr>
  </w:style>
  <w:style w:type="paragraph" w:customStyle="1" w:styleId="xl55">
    <w:name w:val="xl55"/>
    <w:basedOn w:val="a"/>
    <w:rsid w:val="00AC22CE"/>
    <w:pPr>
      <w:pBdr>
        <w:top w:val="none" w:sz="0" w:space="0" w:color="000000"/>
        <w:left w:val="single" w:sz="4" w:space="0" w:color="000000"/>
        <w:bottom w:val="none" w:sz="0" w:space="0" w:color="000000"/>
        <w:right w:val="single" w:sz="4" w:space="0" w:color="000000"/>
      </w:pBdr>
      <w:spacing w:before="100" w:after="100"/>
      <w:ind w:firstLine="0"/>
      <w:jc w:val="left"/>
    </w:pPr>
    <w:rPr>
      <w:rFonts w:ascii="Times New Roman" w:hAnsi="Times New Roman"/>
      <w:b/>
      <w:bCs/>
      <w:color w:val="000000"/>
      <w:lang w:eastAsia="zh-CN"/>
    </w:rPr>
  </w:style>
  <w:style w:type="paragraph" w:customStyle="1" w:styleId="xl23">
    <w:name w:val="xl23"/>
    <w:basedOn w:val="a"/>
    <w:rsid w:val="00AC22CE"/>
    <w:pPr>
      <w:pBdr>
        <w:top w:val="none" w:sz="0" w:space="0" w:color="000000"/>
        <w:left w:val="single" w:sz="8" w:space="0" w:color="000000"/>
        <w:bottom w:val="single" w:sz="8" w:space="0" w:color="000000"/>
        <w:right w:val="single" w:sz="8" w:space="0" w:color="000000"/>
      </w:pBdr>
      <w:spacing w:before="100" w:after="100"/>
      <w:ind w:firstLine="0"/>
      <w:jc w:val="center"/>
    </w:pPr>
    <w:rPr>
      <w:rFonts w:ascii="Times New Roman" w:hAnsi="Times New Roman"/>
      <w:color w:val="000000"/>
      <w:lang w:eastAsia="zh-CN"/>
    </w:rPr>
  </w:style>
  <w:style w:type="paragraph" w:customStyle="1" w:styleId="S34">
    <w:name w:val="S_Нмерованный_3"/>
    <w:basedOn w:val="3"/>
    <w:rsid w:val="00AC22CE"/>
    <w:pPr>
      <w:spacing w:line="360" w:lineRule="auto"/>
      <w:ind w:firstLine="0"/>
      <w:jc w:val="center"/>
    </w:pPr>
    <w:rPr>
      <w:rFonts w:ascii="Times New Roman" w:hAnsi="Times New Roman" w:cs="Times New Roman"/>
      <w:b w:val="0"/>
      <w:bCs w:val="0"/>
      <w:color w:val="000000"/>
      <w:sz w:val="24"/>
      <w:szCs w:val="24"/>
      <w:u w:val="single"/>
      <w:lang w:eastAsia="zh-CN"/>
    </w:rPr>
  </w:style>
  <w:style w:type="paragraph" w:customStyle="1" w:styleId="Sa">
    <w:name w:val="S_Титульный"/>
    <w:basedOn w:val="affffff5"/>
    <w:rsid w:val="00AC22CE"/>
    <w:pPr>
      <w:keepNext w:val="0"/>
      <w:keepLines w:val="0"/>
      <w:pBdr>
        <w:top w:val="none" w:sz="0" w:space="0" w:color="000000"/>
      </w:pBdr>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xl56">
    <w:name w:val="xl56"/>
    <w:basedOn w:val="a"/>
    <w:rsid w:val="00AC22CE"/>
    <w:pPr>
      <w:widowControl w:val="0"/>
      <w:pBdr>
        <w:top w:val="single" w:sz="4" w:space="0" w:color="000000"/>
        <w:left w:val="none" w:sz="0" w:space="0" w:color="000000"/>
        <w:bottom w:val="single" w:sz="4" w:space="0" w:color="000000"/>
        <w:right w:val="none" w:sz="0" w:space="0" w:color="000000"/>
      </w:pBdr>
      <w:spacing w:before="100" w:after="100"/>
      <w:ind w:firstLine="0"/>
      <w:jc w:val="center"/>
      <w:textAlignment w:val="baseline"/>
    </w:pPr>
    <w:rPr>
      <w:rFonts w:ascii="Times New Roman" w:hAnsi="Times New Roman"/>
      <w:color w:val="000000"/>
      <w:sz w:val="22"/>
      <w:szCs w:val="22"/>
      <w:lang w:eastAsia="zh-CN"/>
    </w:rPr>
  </w:style>
  <w:style w:type="paragraph" w:customStyle="1" w:styleId="xl57">
    <w:name w:val="xl57"/>
    <w:basedOn w:val="a"/>
    <w:rsid w:val="00AC22CE"/>
    <w:pPr>
      <w:widowControl w:val="0"/>
      <w:pBdr>
        <w:top w:val="single" w:sz="4" w:space="0" w:color="000000"/>
        <w:left w:val="none" w:sz="0" w:space="0" w:color="000000"/>
        <w:bottom w:val="single" w:sz="4" w:space="0" w:color="000000"/>
        <w:right w:val="none" w:sz="0" w:space="0" w:color="000000"/>
      </w:pBdr>
      <w:spacing w:before="100" w:after="100"/>
      <w:ind w:firstLine="0"/>
      <w:jc w:val="center"/>
      <w:textAlignment w:val="baseline"/>
    </w:pPr>
    <w:rPr>
      <w:rFonts w:ascii="Times New Roman" w:hAnsi="Times New Roman"/>
      <w:i/>
      <w:iCs/>
      <w:color w:val="000000"/>
      <w:sz w:val="22"/>
      <w:szCs w:val="22"/>
      <w:lang w:eastAsia="zh-CN"/>
    </w:rPr>
  </w:style>
  <w:style w:type="paragraph" w:customStyle="1" w:styleId="xl58">
    <w:name w:val="xl58"/>
    <w:basedOn w:val="a"/>
    <w:rsid w:val="00AC22CE"/>
    <w:pPr>
      <w:widowControl w:val="0"/>
      <w:pBdr>
        <w:top w:val="single" w:sz="4" w:space="0" w:color="000000"/>
        <w:left w:val="none" w:sz="0" w:space="0" w:color="000000"/>
        <w:bottom w:val="single" w:sz="4" w:space="0" w:color="000000"/>
        <w:right w:val="single" w:sz="4" w:space="0" w:color="000000"/>
      </w:pBdr>
      <w:spacing w:before="100" w:after="100"/>
      <w:ind w:firstLine="0"/>
      <w:jc w:val="center"/>
      <w:textAlignment w:val="baseline"/>
    </w:pPr>
    <w:rPr>
      <w:rFonts w:ascii="Times New Roman" w:hAnsi="Times New Roman"/>
      <w:color w:val="000000"/>
      <w:sz w:val="22"/>
      <w:szCs w:val="22"/>
      <w:lang w:eastAsia="zh-CN"/>
    </w:rPr>
  </w:style>
  <w:style w:type="paragraph" w:customStyle="1" w:styleId="xl59">
    <w:name w:val="xl59"/>
    <w:basedOn w:val="a"/>
    <w:rsid w:val="00AC22CE"/>
    <w:pPr>
      <w:widowControl w:val="0"/>
      <w:pBdr>
        <w:top w:val="single" w:sz="4" w:space="0" w:color="000000"/>
        <w:left w:val="none" w:sz="0" w:space="0" w:color="000000"/>
        <w:bottom w:val="none" w:sz="0" w:space="0" w:color="000000"/>
        <w:right w:val="single" w:sz="4"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60">
    <w:name w:val="xl60"/>
    <w:basedOn w:val="a"/>
    <w:rsid w:val="00AC22CE"/>
    <w:pPr>
      <w:widowControl w:val="0"/>
      <w:pBdr>
        <w:top w:val="none" w:sz="0" w:space="0" w:color="000000"/>
        <w:left w:val="single" w:sz="4" w:space="0" w:color="000000"/>
        <w:bottom w:val="none" w:sz="0" w:space="0" w:color="000000"/>
        <w:right w:val="none" w:sz="0"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61">
    <w:name w:val="xl61"/>
    <w:basedOn w:val="a"/>
    <w:rsid w:val="00AC22CE"/>
    <w:pPr>
      <w:widowControl w:val="0"/>
      <w:pBdr>
        <w:top w:val="none" w:sz="0" w:space="0" w:color="000000"/>
        <w:left w:val="none" w:sz="0" w:space="0" w:color="000000"/>
        <w:bottom w:val="none" w:sz="0" w:space="0" w:color="000000"/>
        <w:right w:val="single" w:sz="4"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62">
    <w:name w:val="xl62"/>
    <w:basedOn w:val="a"/>
    <w:rsid w:val="00AC22CE"/>
    <w:pPr>
      <w:widowControl w:val="0"/>
      <w:pBdr>
        <w:top w:val="none" w:sz="0" w:space="0" w:color="000000"/>
        <w:left w:val="single" w:sz="4" w:space="0" w:color="000000"/>
        <w:bottom w:val="single" w:sz="4" w:space="0" w:color="000000"/>
        <w:right w:val="none" w:sz="0"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63">
    <w:name w:val="xl63"/>
    <w:basedOn w:val="a"/>
    <w:rsid w:val="00AC22CE"/>
    <w:pPr>
      <w:widowControl w:val="0"/>
      <w:pBdr>
        <w:top w:val="none" w:sz="0" w:space="0" w:color="000000"/>
        <w:left w:val="none" w:sz="0"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64">
    <w:name w:val="xl64"/>
    <w:basedOn w:val="a"/>
    <w:rsid w:val="00AC22CE"/>
    <w:pPr>
      <w:widowControl w:val="0"/>
      <w:pBdr>
        <w:top w:val="single" w:sz="4" w:space="0" w:color="000000"/>
        <w:left w:val="single" w:sz="4" w:space="0" w:color="000000"/>
        <w:bottom w:val="single" w:sz="4" w:space="0" w:color="000000"/>
        <w:right w:val="single" w:sz="4" w:space="0" w:color="000000"/>
      </w:pBdr>
      <w:shd w:val="clear" w:color="auto" w:fill="FF0000"/>
      <w:spacing w:before="100" w:after="100"/>
      <w:ind w:firstLine="0"/>
      <w:jc w:val="center"/>
      <w:textAlignment w:val="center"/>
    </w:pPr>
    <w:rPr>
      <w:rFonts w:ascii="Times New Roman" w:hAnsi="Times New Roman"/>
      <w:color w:val="000000"/>
      <w:sz w:val="22"/>
      <w:szCs w:val="22"/>
      <w:lang w:eastAsia="zh-CN"/>
    </w:rPr>
  </w:style>
  <w:style w:type="paragraph" w:customStyle="1" w:styleId="xl65">
    <w:name w:val="xl65"/>
    <w:basedOn w:val="a"/>
    <w:rsid w:val="00AC22CE"/>
    <w:pPr>
      <w:widowControl w:val="0"/>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b/>
      <w:bCs/>
      <w:color w:val="000000"/>
      <w:sz w:val="22"/>
      <w:szCs w:val="22"/>
      <w:u w:val="single"/>
      <w:lang w:eastAsia="zh-CN"/>
    </w:rPr>
  </w:style>
  <w:style w:type="paragraph" w:customStyle="1" w:styleId="xl66">
    <w:name w:val="xl66"/>
    <w:basedOn w:val="a"/>
    <w:rsid w:val="00AC22CE"/>
    <w:pPr>
      <w:widowControl w:val="0"/>
      <w:pBdr>
        <w:top w:val="single" w:sz="4" w:space="0" w:color="000000"/>
        <w:left w:val="single" w:sz="4" w:space="0" w:color="000000"/>
        <w:bottom w:val="single" w:sz="4" w:space="0" w:color="000000"/>
        <w:right w:val="single" w:sz="4" w:space="0" w:color="000000"/>
      </w:pBdr>
      <w:spacing w:before="100" w:after="100"/>
      <w:ind w:firstLine="0"/>
      <w:jc w:val="center"/>
      <w:textAlignment w:val="center"/>
    </w:pPr>
    <w:rPr>
      <w:rFonts w:ascii="Times New Roman" w:hAnsi="Times New Roman"/>
      <w:color w:val="000000"/>
      <w:sz w:val="16"/>
      <w:szCs w:val="16"/>
      <w:lang w:eastAsia="zh-CN"/>
    </w:rPr>
  </w:style>
  <w:style w:type="paragraph" w:customStyle="1" w:styleId="xl67">
    <w:name w:val="xl67"/>
    <w:basedOn w:val="a"/>
    <w:rsid w:val="00AC22CE"/>
    <w:pPr>
      <w:widowControl w:val="0"/>
      <w:pBdr>
        <w:top w:val="single" w:sz="4" w:space="0" w:color="000000"/>
        <w:left w:val="single" w:sz="4" w:space="0" w:color="000000"/>
        <w:bottom w:val="none" w:sz="0" w:space="0" w:color="000000"/>
        <w:right w:val="none" w:sz="0" w:space="0" w:color="000000"/>
      </w:pBdr>
      <w:spacing w:before="100" w:after="100"/>
      <w:ind w:firstLine="0"/>
      <w:jc w:val="center"/>
      <w:textAlignment w:val="center"/>
    </w:pPr>
    <w:rPr>
      <w:rFonts w:ascii="Times New Roman" w:hAnsi="Times New Roman"/>
      <w:b/>
      <w:bCs/>
      <w:color w:val="000000"/>
      <w:sz w:val="22"/>
      <w:szCs w:val="22"/>
      <w:u w:val="single"/>
      <w:lang w:eastAsia="zh-CN"/>
    </w:rPr>
  </w:style>
  <w:style w:type="paragraph" w:customStyle="1" w:styleId="xl68">
    <w:name w:val="xl68"/>
    <w:basedOn w:val="a"/>
    <w:rsid w:val="00AC22CE"/>
    <w:pPr>
      <w:widowControl w:val="0"/>
      <w:pBdr>
        <w:top w:val="single" w:sz="4" w:space="0" w:color="000000"/>
        <w:left w:val="none" w:sz="0" w:space="0" w:color="000000"/>
        <w:bottom w:val="none" w:sz="0" w:space="0" w:color="000000"/>
        <w:right w:val="none" w:sz="0" w:space="0" w:color="000000"/>
      </w:pBdr>
      <w:spacing w:before="100" w:after="100"/>
      <w:ind w:firstLine="0"/>
      <w:jc w:val="center"/>
      <w:textAlignment w:val="center"/>
    </w:pPr>
    <w:rPr>
      <w:rFonts w:ascii="Times New Roman" w:hAnsi="Times New Roman"/>
      <w:b/>
      <w:bCs/>
      <w:color w:val="000000"/>
      <w:sz w:val="22"/>
      <w:szCs w:val="22"/>
      <w:u w:val="single"/>
      <w:lang w:eastAsia="zh-CN"/>
    </w:rPr>
  </w:style>
  <w:style w:type="paragraph" w:customStyle="1" w:styleId="xl69">
    <w:name w:val="xl69"/>
    <w:basedOn w:val="a"/>
    <w:rsid w:val="00AC22CE"/>
    <w:pPr>
      <w:widowControl w:val="0"/>
      <w:pBdr>
        <w:top w:val="single" w:sz="4" w:space="0" w:color="000000"/>
        <w:left w:val="none" w:sz="0" w:space="0" w:color="000000"/>
        <w:bottom w:val="none" w:sz="0" w:space="0" w:color="000000"/>
        <w:right w:val="single" w:sz="4" w:space="0" w:color="000000"/>
      </w:pBdr>
      <w:spacing w:before="100" w:after="100"/>
      <w:ind w:firstLine="0"/>
      <w:jc w:val="center"/>
      <w:textAlignment w:val="center"/>
    </w:pPr>
    <w:rPr>
      <w:rFonts w:ascii="Times New Roman" w:hAnsi="Times New Roman"/>
      <w:b/>
      <w:bCs/>
      <w:color w:val="000000"/>
      <w:sz w:val="22"/>
      <w:szCs w:val="22"/>
      <w:u w:val="single"/>
      <w:lang w:eastAsia="zh-CN"/>
    </w:rPr>
  </w:style>
  <w:style w:type="paragraph" w:customStyle="1" w:styleId="xl70">
    <w:name w:val="xl70"/>
    <w:basedOn w:val="a"/>
    <w:rsid w:val="00AC22CE"/>
    <w:pPr>
      <w:widowControl w:val="0"/>
      <w:pBdr>
        <w:top w:val="single" w:sz="4" w:space="0" w:color="000000"/>
        <w:left w:val="single" w:sz="4" w:space="0" w:color="000000"/>
        <w:bottom w:val="single" w:sz="4" w:space="0" w:color="000000"/>
        <w:right w:val="none" w:sz="0" w:space="0" w:color="000000"/>
      </w:pBdr>
      <w:shd w:val="clear" w:color="auto" w:fill="FFFF99"/>
      <w:spacing w:before="100" w:after="100"/>
      <w:ind w:firstLine="0"/>
      <w:jc w:val="left"/>
      <w:textAlignment w:val="baseline"/>
    </w:pPr>
    <w:rPr>
      <w:rFonts w:ascii="Times New Roman" w:hAnsi="Times New Roman"/>
      <w:color w:val="000000"/>
      <w:sz w:val="22"/>
      <w:szCs w:val="22"/>
      <w:lang w:eastAsia="zh-CN"/>
    </w:rPr>
  </w:style>
  <w:style w:type="paragraph" w:customStyle="1" w:styleId="xl71">
    <w:name w:val="xl71"/>
    <w:basedOn w:val="a"/>
    <w:rsid w:val="00AC22CE"/>
    <w:pPr>
      <w:widowControl w:val="0"/>
      <w:pBdr>
        <w:top w:val="single" w:sz="4" w:space="0" w:color="000000"/>
        <w:left w:val="none" w:sz="0" w:space="0" w:color="000000"/>
        <w:bottom w:val="single" w:sz="4" w:space="0" w:color="000000"/>
        <w:right w:val="none" w:sz="0" w:space="0" w:color="000000"/>
      </w:pBdr>
      <w:shd w:val="clear" w:color="auto" w:fill="FFFF99"/>
      <w:spacing w:before="100" w:after="100"/>
      <w:ind w:firstLine="0"/>
      <w:jc w:val="left"/>
      <w:textAlignment w:val="baseline"/>
    </w:pPr>
    <w:rPr>
      <w:rFonts w:ascii="Times New Roman" w:hAnsi="Times New Roman"/>
      <w:color w:val="000000"/>
      <w:sz w:val="22"/>
      <w:szCs w:val="22"/>
      <w:lang w:eastAsia="zh-CN"/>
    </w:rPr>
  </w:style>
  <w:style w:type="paragraph" w:customStyle="1" w:styleId="xl72">
    <w:name w:val="xl72"/>
    <w:basedOn w:val="a"/>
    <w:rsid w:val="00AC22CE"/>
    <w:pPr>
      <w:widowControl w:val="0"/>
      <w:pBdr>
        <w:top w:val="single" w:sz="4" w:space="0" w:color="000000"/>
        <w:left w:val="none" w:sz="0" w:space="0" w:color="000000"/>
        <w:bottom w:val="single" w:sz="4" w:space="0" w:color="000000"/>
        <w:right w:val="single" w:sz="4" w:space="0" w:color="000000"/>
      </w:pBdr>
      <w:shd w:val="clear" w:color="auto" w:fill="FFFF99"/>
      <w:spacing w:before="100" w:after="100"/>
      <w:ind w:firstLine="0"/>
      <w:jc w:val="left"/>
      <w:textAlignment w:val="baseline"/>
    </w:pPr>
    <w:rPr>
      <w:rFonts w:ascii="Times New Roman" w:hAnsi="Times New Roman"/>
      <w:color w:val="000000"/>
      <w:sz w:val="22"/>
      <w:szCs w:val="22"/>
      <w:lang w:eastAsia="zh-CN"/>
    </w:rPr>
  </w:style>
  <w:style w:type="paragraph" w:customStyle="1" w:styleId="xl73">
    <w:name w:val="xl73"/>
    <w:basedOn w:val="a"/>
    <w:rsid w:val="00AC22CE"/>
    <w:pPr>
      <w:pBdr>
        <w:top w:val="single" w:sz="4" w:space="0" w:color="000000"/>
        <w:left w:val="single" w:sz="4" w:space="0" w:color="000000"/>
        <w:bottom w:val="single" w:sz="4" w:space="0" w:color="000000"/>
        <w:right w:val="none" w:sz="0" w:space="0" w:color="000000"/>
      </w:pBdr>
      <w:spacing w:before="100" w:after="100"/>
      <w:ind w:firstLine="0"/>
      <w:jc w:val="center"/>
      <w:textAlignment w:val="center"/>
    </w:pPr>
    <w:rPr>
      <w:rFonts w:ascii="Times New Roman" w:hAnsi="Times New Roman"/>
      <w:b/>
      <w:bCs/>
      <w:color w:val="000000"/>
      <w:sz w:val="22"/>
      <w:szCs w:val="22"/>
      <w:lang w:eastAsia="zh-CN"/>
    </w:rPr>
  </w:style>
  <w:style w:type="paragraph" w:customStyle="1" w:styleId="xl74">
    <w:name w:val="xl74"/>
    <w:basedOn w:val="a"/>
    <w:rsid w:val="00AC22CE"/>
    <w:pPr>
      <w:pBdr>
        <w:top w:val="none" w:sz="0" w:space="0" w:color="000000"/>
        <w:left w:val="single" w:sz="4" w:space="0" w:color="000000"/>
        <w:bottom w:val="single" w:sz="4" w:space="0" w:color="000000"/>
        <w:right w:val="none" w:sz="0" w:space="0" w:color="000000"/>
      </w:pBdr>
      <w:spacing w:before="100" w:after="100"/>
      <w:ind w:firstLine="0"/>
      <w:jc w:val="center"/>
      <w:textAlignment w:val="center"/>
    </w:pPr>
    <w:rPr>
      <w:rFonts w:ascii="Times New Roman" w:hAnsi="Times New Roman"/>
      <w:color w:val="000000"/>
      <w:sz w:val="22"/>
      <w:szCs w:val="22"/>
      <w:lang w:eastAsia="zh-CN"/>
    </w:rPr>
  </w:style>
  <w:style w:type="paragraph" w:customStyle="1" w:styleId="xl75">
    <w:name w:val="xl75"/>
    <w:basedOn w:val="a"/>
    <w:rsid w:val="00AC22CE"/>
    <w:pPr>
      <w:pBdr>
        <w:top w:val="single" w:sz="4" w:space="0" w:color="000000"/>
        <w:left w:val="none" w:sz="0" w:space="0" w:color="000000"/>
        <w:bottom w:val="single" w:sz="4" w:space="0" w:color="000000"/>
        <w:right w:val="none" w:sz="0" w:space="0" w:color="000000"/>
      </w:pBdr>
      <w:spacing w:before="100" w:after="100"/>
      <w:ind w:firstLine="0"/>
      <w:jc w:val="left"/>
      <w:textAlignment w:val="center"/>
    </w:pPr>
    <w:rPr>
      <w:rFonts w:ascii="Times New Roman" w:hAnsi="Times New Roman"/>
      <w:color w:val="000000"/>
      <w:lang w:eastAsia="zh-CN"/>
    </w:rPr>
  </w:style>
  <w:style w:type="paragraph" w:customStyle="1" w:styleId="xl76">
    <w:name w:val="xl76"/>
    <w:basedOn w:val="a"/>
    <w:rsid w:val="00AC22CE"/>
    <w:pPr>
      <w:pBdr>
        <w:top w:val="single" w:sz="4" w:space="0" w:color="000000"/>
        <w:left w:val="none" w:sz="0" w:space="0" w:color="000000"/>
        <w:bottom w:val="single" w:sz="4" w:space="0" w:color="000000"/>
        <w:right w:val="single" w:sz="4" w:space="0" w:color="000000"/>
      </w:pBdr>
      <w:spacing w:before="100" w:after="100"/>
      <w:ind w:firstLine="0"/>
      <w:jc w:val="left"/>
      <w:textAlignment w:val="center"/>
    </w:pPr>
    <w:rPr>
      <w:rFonts w:ascii="Times New Roman" w:hAnsi="Times New Roman"/>
      <w:color w:val="000000"/>
      <w:lang w:eastAsia="zh-CN"/>
    </w:rPr>
  </w:style>
  <w:style w:type="paragraph" w:customStyle="1" w:styleId="1fff0">
    <w:name w:val="Таблица 1 + Обычный"/>
    <w:basedOn w:val="a"/>
    <w:rsid w:val="00AC22CE"/>
    <w:pPr>
      <w:spacing w:line="360" w:lineRule="auto"/>
      <w:ind w:firstLine="0"/>
      <w:jc w:val="right"/>
    </w:pPr>
    <w:rPr>
      <w:rFonts w:ascii="Times New Roman" w:hAnsi="Times New Roman"/>
      <w:color w:val="000000"/>
      <w:lang w:eastAsia="zh-CN"/>
    </w:rPr>
  </w:style>
  <w:style w:type="paragraph" w:customStyle="1" w:styleId="afffffff3">
    <w:name w:val="Заголовок таблицы + Обычный"/>
    <w:basedOn w:val="a"/>
    <w:rsid w:val="00AC22CE"/>
    <w:pPr>
      <w:spacing w:line="360" w:lineRule="auto"/>
      <w:ind w:firstLine="720"/>
      <w:jc w:val="center"/>
    </w:pPr>
    <w:rPr>
      <w:rFonts w:ascii="Times New Roman" w:hAnsi="Times New Roman"/>
      <w:color w:val="000000"/>
      <w:u w:val="single"/>
      <w:lang w:val="en-US" w:eastAsia="zh-CN" w:bidi="en-US"/>
    </w:rPr>
  </w:style>
  <w:style w:type="paragraph" w:customStyle="1" w:styleId="1fff1">
    <w:name w:val="Рисунок 1 + Обычный"/>
    <w:basedOn w:val="1fff0"/>
    <w:rsid w:val="00AC22CE"/>
    <w:rPr>
      <w:lang w:val="en-US"/>
    </w:rPr>
  </w:style>
  <w:style w:type="paragraph" w:customStyle="1" w:styleId="xl77">
    <w:name w:val="xl77"/>
    <w:basedOn w:val="a"/>
    <w:rsid w:val="00AC22CE"/>
    <w:pPr>
      <w:pBdr>
        <w:top w:val="single" w:sz="4" w:space="0" w:color="000000"/>
        <w:left w:val="single" w:sz="4" w:space="0" w:color="000000"/>
        <w:bottom w:val="none" w:sz="0" w:space="0" w:color="000000"/>
        <w:right w:val="none" w:sz="0" w:space="0" w:color="000000"/>
      </w:pBdr>
      <w:spacing w:before="100" w:after="100"/>
      <w:ind w:firstLine="0"/>
      <w:jc w:val="center"/>
      <w:textAlignment w:val="center"/>
    </w:pPr>
    <w:rPr>
      <w:rFonts w:ascii="Times New Roman" w:hAnsi="Times New Roman"/>
      <w:b/>
      <w:bCs/>
      <w:color w:val="000000"/>
      <w:lang w:eastAsia="zh-CN"/>
    </w:rPr>
  </w:style>
  <w:style w:type="paragraph" w:customStyle="1" w:styleId="xl78">
    <w:name w:val="xl78"/>
    <w:basedOn w:val="a"/>
    <w:rsid w:val="00AC22CE"/>
    <w:pPr>
      <w:pBdr>
        <w:top w:val="single" w:sz="4" w:space="0" w:color="000000"/>
        <w:left w:val="none" w:sz="0" w:space="0" w:color="000000"/>
        <w:bottom w:val="none" w:sz="0" w:space="0" w:color="000000"/>
        <w:right w:val="none" w:sz="0" w:space="0" w:color="000000"/>
      </w:pBdr>
      <w:spacing w:before="100" w:after="100"/>
      <w:ind w:firstLine="0"/>
      <w:jc w:val="center"/>
      <w:textAlignment w:val="center"/>
    </w:pPr>
    <w:rPr>
      <w:rFonts w:ascii="Times New Roman" w:hAnsi="Times New Roman"/>
      <w:b/>
      <w:bCs/>
      <w:color w:val="000000"/>
      <w:lang w:eastAsia="zh-CN"/>
    </w:rPr>
  </w:style>
  <w:style w:type="paragraph" w:customStyle="1" w:styleId="xl79">
    <w:name w:val="xl79"/>
    <w:basedOn w:val="a"/>
    <w:rsid w:val="00AC22CE"/>
    <w:pPr>
      <w:pBdr>
        <w:top w:val="single" w:sz="4" w:space="0" w:color="000000"/>
        <w:left w:val="none" w:sz="0" w:space="0" w:color="000000"/>
        <w:bottom w:val="none" w:sz="0" w:space="0" w:color="000000"/>
        <w:right w:val="single" w:sz="4" w:space="0" w:color="000000"/>
      </w:pBdr>
      <w:spacing w:before="100" w:after="100"/>
      <w:ind w:firstLine="0"/>
      <w:jc w:val="center"/>
      <w:textAlignment w:val="center"/>
    </w:pPr>
    <w:rPr>
      <w:rFonts w:ascii="Times New Roman" w:hAnsi="Times New Roman"/>
      <w:b/>
      <w:bCs/>
      <w:color w:val="000000"/>
      <w:lang w:eastAsia="zh-CN"/>
    </w:rPr>
  </w:style>
  <w:style w:type="paragraph" w:customStyle="1" w:styleId="xl80">
    <w:name w:val="xl80"/>
    <w:basedOn w:val="a"/>
    <w:rsid w:val="00AC22CE"/>
    <w:pPr>
      <w:pBdr>
        <w:top w:val="single" w:sz="4" w:space="0" w:color="000000"/>
        <w:left w:val="single" w:sz="4" w:space="0" w:color="000000"/>
        <w:bottom w:val="none" w:sz="0" w:space="0" w:color="000000"/>
        <w:right w:val="single" w:sz="4" w:space="0" w:color="000000"/>
      </w:pBdr>
      <w:spacing w:before="100" w:after="100"/>
      <w:ind w:firstLine="0"/>
      <w:jc w:val="left"/>
      <w:textAlignment w:val="center"/>
    </w:pPr>
    <w:rPr>
      <w:rFonts w:ascii="Times New Roman" w:hAnsi="Times New Roman"/>
      <w:b/>
      <w:bCs/>
      <w:color w:val="000000"/>
      <w:lang w:eastAsia="zh-CN"/>
    </w:rPr>
  </w:style>
  <w:style w:type="paragraph" w:customStyle="1" w:styleId="afffffff4">
    <w:name w:val="В таблице"/>
    <w:basedOn w:val="a"/>
    <w:rsid w:val="00AC22CE"/>
    <w:pPr>
      <w:spacing w:line="360" w:lineRule="auto"/>
      <w:ind w:firstLine="0"/>
      <w:jc w:val="center"/>
    </w:pPr>
    <w:rPr>
      <w:rFonts w:ascii="Times New Roman" w:hAnsi="Times New Roman"/>
      <w:color w:val="000000"/>
      <w:lang w:eastAsia="zh-CN"/>
    </w:rPr>
  </w:style>
  <w:style w:type="paragraph" w:customStyle="1" w:styleId="Sb">
    <w:name w:val="S_Заголовок таблицы"/>
    <w:basedOn w:val="a"/>
    <w:rsid w:val="00AC22CE"/>
    <w:pPr>
      <w:spacing w:line="360" w:lineRule="auto"/>
      <w:ind w:firstLine="709"/>
      <w:jc w:val="center"/>
    </w:pPr>
    <w:rPr>
      <w:rFonts w:ascii="Times New Roman" w:hAnsi="Times New Roman"/>
      <w:color w:val="000000"/>
      <w:u w:val="single"/>
      <w:lang w:eastAsia="zh-CN"/>
    </w:rPr>
  </w:style>
  <w:style w:type="paragraph" w:customStyle="1" w:styleId="Sc">
    <w:name w:val="S_Обычный с подчеркиванием"/>
    <w:basedOn w:val="a"/>
    <w:rsid w:val="00AC22CE"/>
    <w:pPr>
      <w:spacing w:line="360" w:lineRule="auto"/>
      <w:ind w:firstLine="709"/>
    </w:pPr>
    <w:rPr>
      <w:rFonts w:ascii="Times New Roman" w:hAnsi="Times New Roman"/>
      <w:color w:val="000000"/>
      <w:u w:val="single"/>
      <w:lang w:val="en-US" w:eastAsia="zh-CN" w:bidi="en-US"/>
    </w:rPr>
  </w:style>
  <w:style w:type="paragraph" w:customStyle="1" w:styleId="Sd">
    <w:name w:val="S_рисунок"/>
    <w:basedOn w:val="a"/>
    <w:rsid w:val="00AC22CE"/>
    <w:pPr>
      <w:tabs>
        <w:tab w:val="left" w:pos="360"/>
      </w:tabs>
      <w:spacing w:line="360" w:lineRule="auto"/>
      <w:ind w:left="-1789" w:firstLine="0"/>
      <w:jc w:val="right"/>
    </w:pPr>
    <w:rPr>
      <w:rFonts w:ascii="Times New Roman" w:hAnsi="Times New Roman"/>
      <w:color w:val="000000"/>
      <w:lang w:eastAsia="zh-CN"/>
    </w:rPr>
  </w:style>
  <w:style w:type="paragraph" w:customStyle="1" w:styleId="Se">
    <w:name w:val="S_Таблица"/>
    <w:basedOn w:val="a"/>
    <w:rsid w:val="00AC22CE"/>
    <w:pPr>
      <w:tabs>
        <w:tab w:val="left" w:pos="360"/>
      </w:tabs>
      <w:spacing w:line="360" w:lineRule="auto"/>
      <w:ind w:left="-1080" w:right="-158" w:firstLine="0"/>
      <w:jc w:val="right"/>
    </w:pPr>
    <w:rPr>
      <w:rFonts w:ascii="Times New Roman" w:hAnsi="Times New Roman"/>
      <w:color w:val="000000"/>
      <w:lang w:eastAsia="zh-CN"/>
    </w:rPr>
  </w:style>
  <w:style w:type="paragraph" w:customStyle="1" w:styleId="afffffff5">
    <w:name w:val="_Обычный"/>
    <w:basedOn w:val="a"/>
    <w:rsid w:val="00AC22CE"/>
    <w:pPr>
      <w:spacing w:line="360" w:lineRule="auto"/>
      <w:ind w:firstLine="709"/>
    </w:pPr>
    <w:rPr>
      <w:rFonts w:ascii="Times New Roman" w:hAnsi="Times New Roman"/>
      <w:color w:val="000000"/>
      <w:lang w:eastAsia="zh-CN"/>
    </w:rPr>
  </w:style>
  <w:style w:type="paragraph" w:customStyle="1" w:styleId="1fff2">
    <w:name w:val="Заголов1"/>
    <w:basedOn w:val="ConsPlusTitle"/>
    <w:rsid w:val="00AC22CE"/>
    <w:pPr>
      <w:widowControl/>
      <w:suppressAutoHyphens w:val="0"/>
      <w:spacing w:line="360" w:lineRule="auto"/>
      <w:jc w:val="center"/>
    </w:pPr>
    <w:rPr>
      <w:rFonts w:eastAsia="Times New Roman"/>
      <w:color w:val="000000"/>
      <w:sz w:val="28"/>
      <w:szCs w:val="28"/>
      <w:lang w:eastAsia="zh-CN"/>
    </w:rPr>
  </w:style>
  <w:style w:type="paragraph" w:customStyle="1" w:styleId="S21">
    <w:name w:val="S_Нумерованный_2"/>
    <w:basedOn w:val="a"/>
    <w:rsid w:val="00AC22CE"/>
    <w:pPr>
      <w:tabs>
        <w:tab w:val="left" w:pos="1021"/>
      </w:tabs>
      <w:spacing w:line="360" w:lineRule="auto"/>
      <w:ind w:firstLine="737"/>
    </w:pPr>
    <w:rPr>
      <w:rFonts w:ascii="Times New Roman" w:hAnsi="Times New Roman" w:cs="Arial"/>
      <w:color w:val="000000"/>
      <w:lang w:eastAsia="zh-CN"/>
    </w:rPr>
  </w:style>
  <w:style w:type="paragraph" w:customStyle="1" w:styleId="Sf">
    <w:name w:val="S_Список литературы"/>
    <w:basedOn w:val="S8"/>
    <w:rsid w:val="00AC22CE"/>
    <w:pPr>
      <w:tabs>
        <w:tab w:val="left" w:pos="1134"/>
      </w:tabs>
      <w:ind w:firstLine="794"/>
    </w:pPr>
    <w:rPr>
      <w:rFonts w:cs="Arial"/>
    </w:rPr>
  </w:style>
  <w:style w:type="paragraph" w:customStyle="1" w:styleId="224">
    <w:name w:val="обычный 22"/>
    <w:basedOn w:val="S8"/>
    <w:rsid w:val="00AC22CE"/>
    <w:pPr>
      <w:tabs>
        <w:tab w:val="left" w:pos="1800"/>
      </w:tabs>
      <w:ind w:firstLine="0"/>
    </w:pPr>
  </w:style>
  <w:style w:type="paragraph" w:customStyle="1" w:styleId="2f8">
    <w:name w:val="обычный 2"/>
    <w:basedOn w:val="224"/>
    <w:rsid w:val="00AC22CE"/>
    <w:pPr>
      <w:ind w:firstLine="709"/>
    </w:pPr>
  </w:style>
  <w:style w:type="paragraph" w:customStyle="1" w:styleId="232">
    <w:name w:val="обычный 23"/>
    <w:basedOn w:val="224"/>
    <w:rsid w:val="00AC22CE"/>
    <w:pPr>
      <w:ind w:left="-349"/>
    </w:pPr>
  </w:style>
  <w:style w:type="paragraph" w:customStyle="1" w:styleId="afffffff6">
    <w:name w:val="Приложение Номер"/>
    <w:basedOn w:val="ConsNormal0"/>
    <w:rsid w:val="00AC22CE"/>
    <w:pPr>
      <w:pageBreakBefore/>
      <w:widowControl/>
      <w:suppressAutoHyphens w:val="0"/>
      <w:spacing w:after="120" w:line="312" w:lineRule="auto"/>
      <w:ind w:right="0" w:firstLine="0"/>
      <w:jc w:val="right"/>
    </w:pPr>
    <w:rPr>
      <w:rFonts w:ascii="Times New Roman" w:eastAsia="Times New Roman" w:hAnsi="Times New Roman" w:cs="Times New Roman"/>
      <w:i/>
      <w:sz w:val="24"/>
      <w:szCs w:val="24"/>
    </w:rPr>
  </w:style>
  <w:style w:type="paragraph" w:customStyle="1" w:styleId="233">
    <w:name w:val="Основной текст с отступом 23"/>
    <w:basedOn w:val="a"/>
    <w:rsid w:val="00AC22CE"/>
    <w:pPr>
      <w:widowControl w:val="0"/>
      <w:suppressAutoHyphens/>
      <w:ind w:right="276"/>
      <w:jc w:val="left"/>
    </w:pPr>
    <w:rPr>
      <w:rFonts w:ascii="Times New Roman" w:eastAsia="Lucida Sans Unicode" w:hAnsi="Times New Roman" w:cs="Tahoma"/>
      <w:color w:val="000000"/>
      <w:sz w:val="20"/>
      <w:szCs w:val="20"/>
      <w:lang w:val="en-US" w:eastAsia="zh-CN" w:bidi="en-US"/>
    </w:rPr>
  </w:style>
  <w:style w:type="paragraph" w:customStyle="1" w:styleId="LO-Normal">
    <w:name w:val="LO-Normal"/>
    <w:rsid w:val="00AC22CE"/>
    <w:pPr>
      <w:widowControl w:val="0"/>
      <w:suppressAutoHyphens/>
      <w:spacing w:line="300" w:lineRule="auto"/>
      <w:ind w:firstLine="600"/>
      <w:jc w:val="center"/>
    </w:pPr>
    <w:rPr>
      <w:rFonts w:ascii="Arial" w:eastAsia="Arial" w:hAnsi="Arial" w:cs="Arial"/>
      <w:i/>
      <w:sz w:val="26"/>
      <w:lang w:eastAsia="zh-CN"/>
    </w:rPr>
  </w:style>
  <w:style w:type="paragraph" w:customStyle="1" w:styleId="234">
    <w:name w:val="Основной текст с отступом 23"/>
    <w:basedOn w:val="a"/>
    <w:rsid w:val="00AC22CE"/>
    <w:pPr>
      <w:widowControl w:val="0"/>
      <w:suppressAutoHyphens/>
      <w:spacing w:after="120" w:line="480" w:lineRule="auto"/>
      <w:ind w:left="283" w:firstLine="0"/>
      <w:jc w:val="left"/>
    </w:pPr>
    <w:rPr>
      <w:rFonts w:ascii="Times New Roman" w:eastAsia="Lucida Sans Unicode" w:hAnsi="Times New Roman" w:cs="Tahoma"/>
      <w:color w:val="000000"/>
      <w:lang w:val="en-US" w:eastAsia="zh-CN" w:bidi="en-US"/>
    </w:rPr>
  </w:style>
  <w:style w:type="paragraph" w:customStyle="1" w:styleId="350">
    <w:name w:val="Основной текст 35"/>
    <w:basedOn w:val="a"/>
    <w:rsid w:val="00AC22CE"/>
    <w:pPr>
      <w:spacing w:after="120"/>
      <w:ind w:firstLine="0"/>
      <w:jc w:val="left"/>
    </w:pPr>
    <w:rPr>
      <w:rFonts w:ascii="Times New Roman" w:hAnsi="Times New Roman"/>
      <w:color w:val="000000"/>
      <w:sz w:val="16"/>
      <w:szCs w:val="16"/>
      <w:lang w:eastAsia="zh-CN"/>
    </w:rPr>
  </w:style>
  <w:style w:type="paragraph" w:customStyle="1" w:styleId="3f3f3f3f3f3f3f3f3f3f3f3f3f2">
    <w:name w:val="О3fс3fн3fо3fв3fн3fо3fй3f т3fе3fк3fс3fт3f 2"/>
    <w:basedOn w:val="a"/>
    <w:rsid w:val="00AC22CE"/>
    <w:pPr>
      <w:widowControl w:val="0"/>
      <w:suppressAutoHyphens/>
      <w:spacing w:after="120" w:line="480" w:lineRule="auto"/>
      <w:ind w:firstLine="0"/>
      <w:jc w:val="left"/>
    </w:pPr>
    <w:rPr>
      <w:rFonts w:ascii="Times New Roman" w:hAnsi="Times New Roman" w:cs="Tahoma"/>
      <w:color w:val="000000"/>
      <w:kern w:val="2"/>
      <w:lang w:val="en-US" w:eastAsia="zh-CN"/>
    </w:rPr>
  </w:style>
  <w:style w:type="paragraph" w:customStyle="1" w:styleId="360">
    <w:name w:val="Основной текст 36"/>
    <w:basedOn w:val="a"/>
    <w:rsid w:val="00AC22CE"/>
    <w:pPr>
      <w:overflowPunct w:val="0"/>
      <w:autoSpaceDE w:val="0"/>
      <w:ind w:firstLine="0"/>
      <w:textAlignment w:val="baseline"/>
    </w:pPr>
    <w:rPr>
      <w:color w:val="000000"/>
      <w:kern w:val="2"/>
      <w:szCs w:val="20"/>
      <w:lang w:eastAsia="zh-CN"/>
    </w:rPr>
  </w:style>
  <w:style w:type="paragraph" w:customStyle="1" w:styleId="consplusnormal1">
    <w:name w:val="consplusnormal"/>
    <w:basedOn w:val="a"/>
    <w:rsid w:val="00AC22CE"/>
    <w:pPr>
      <w:spacing w:before="280" w:after="280"/>
      <w:ind w:firstLine="0"/>
      <w:jc w:val="left"/>
    </w:pPr>
    <w:rPr>
      <w:rFonts w:ascii="Times New Roman" w:hAnsi="Times New Roman"/>
      <w:color w:val="000000"/>
      <w:lang w:eastAsia="zh-CN"/>
    </w:rPr>
  </w:style>
  <w:style w:type="paragraph" w:customStyle="1" w:styleId="1fff3">
    <w:name w:val="Знак Знак Знак Знак1 Знак Знак Знак Знак Знак Знак Знак"/>
    <w:basedOn w:val="a"/>
    <w:rsid w:val="00AC22CE"/>
    <w:pPr>
      <w:ind w:firstLine="0"/>
      <w:jc w:val="left"/>
    </w:pPr>
    <w:rPr>
      <w:rFonts w:ascii="Verdana" w:hAnsi="Verdana" w:cs="Verdana"/>
      <w:color w:val="000000"/>
      <w:sz w:val="20"/>
      <w:szCs w:val="20"/>
      <w:lang w:val="en-US" w:eastAsia="zh-CN"/>
    </w:rPr>
  </w:style>
  <w:style w:type="paragraph" w:customStyle="1" w:styleId="consplustitle0">
    <w:name w:val="consplustitle"/>
    <w:basedOn w:val="a"/>
    <w:rsid w:val="00AC22CE"/>
    <w:pPr>
      <w:spacing w:before="100" w:after="100"/>
      <w:ind w:firstLine="0"/>
      <w:jc w:val="left"/>
    </w:pPr>
    <w:rPr>
      <w:rFonts w:ascii="Times New Roman" w:hAnsi="Times New Roman"/>
      <w:color w:val="000000"/>
      <w:lang w:eastAsia="zh-CN"/>
    </w:rPr>
  </w:style>
  <w:style w:type="paragraph" w:customStyle="1" w:styleId="p2">
    <w:name w:val="p2"/>
    <w:basedOn w:val="a"/>
    <w:rsid w:val="00AC22CE"/>
    <w:pPr>
      <w:ind w:firstLine="0"/>
      <w:jc w:val="left"/>
    </w:pPr>
    <w:rPr>
      <w:rFonts w:ascii="Times New Roman" w:hAnsi="Times New Roman"/>
      <w:color w:val="000000"/>
      <w:lang w:eastAsia="zh-CN"/>
    </w:rPr>
  </w:style>
  <w:style w:type="paragraph" w:customStyle="1" w:styleId="p3">
    <w:name w:val="p3"/>
    <w:basedOn w:val="a"/>
    <w:rsid w:val="00AC22CE"/>
    <w:pPr>
      <w:ind w:firstLine="0"/>
    </w:pPr>
    <w:rPr>
      <w:rFonts w:ascii="Times New Roman" w:hAnsi="Times New Roman"/>
      <w:color w:val="000000"/>
      <w:lang w:eastAsia="zh-CN"/>
    </w:rPr>
  </w:style>
  <w:style w:type="paragraph" w:customStyle="1" w:styleId="p4">
    <w:name w:val="p4"/>
    <w:basedOn w:val="a"/>
    <w:rsid w:val="00AC22CE"/>
    <w:pPr>
      <w:ind w:firstLine="0"/>
      <w:jc w:val="right"/>
    </w:pPr>
    <w:rPr>
      <w:rFonts w:ascii="Times New Roman" w:hAnsi="Times New Roman"/>
      <w:color w:val="000000"/>
      <w:lang w:eastAsia="zh-CN"/>
    </w:rPr>
  </w:style>
  <w:style w:type="paragraph" w:customStyle="1" w:styleId="01">
    <w:name w:val="Основной текст 0"/>
    <w:basedOn w:val="a"/>
    <w:rsid w:val="00AC22CE"/>
    <w:pPr>
      <w:ind w:firstLine="539"/>
    </w:pPr>
    <w:rPr>
      <w:rFonts w:ascii="Times New Roman" w:eastAsia="Calibri" w:hAnsi="Times New Roman"/>
      <w:color w:val="000000"/>
      <w:kern w:val="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850741">
      <w:bodyDiv w:val="1"/>
      <w:marLeft w:val="0"/>
      <w:marRight w:val="0"/>
      <w:marTop w:val="0"/>
      <w:marBottom w:val="0"/>
      <w:divBdr>
        <w:top w:val="none" w:sz="0" w:space="0" w:color="auto"/>
        <w:left w:val="none" w:sz="0" w:space="0" w:color="auto"/>
        <w:bottom w:val="none" w:sz="0" w:space="0" w:color="auto"/>
        <w:right w:val="none" w:sz="0" w:space="0" w:color="auto"/>
      </w:divBdr>
    </w:div>
    <w:div w:id="243494683">
      <w:bodyDiv w:val="1"/>
      <w:marLeft w:val="0"/>
      <w:marRight w:val="0"/>
      <w:marTop w:val="0"/>
      <w:marBottom w:val="0"/>
      <w:divBdr>
        <w:top w:val="none" w:sz="0" w:space="0" w:color="auto"/>
        <w:left w:val="none" w:sz="0" w:space="0" w:color="auto"/>
        <w:bottom w:val="none" w:sz="0" w:space="0" w:color="auto"/>
        <w:right w:val="none" w:sz="0" w:space="0" w:color="auto"/>
      </w:divBdr>
    </w:div>
    <w:div w:id="537133434">
      <w:bodyDiv w:val="1"/>
      <w:marLeft w:val="0"/>
      <w:marRight w:val="0"/>
      <w:marTop w:val="0"/>
      <w:marBottom w:val="0"/>
      <w:divBdr>
        <w:top w:val="none" w:sz="0" w:space="0" w:color="auto"/>
        <w:left w:val="none" w:sz="0" w:space="0" w:color="auto"/>
        <w:bottom w:val="none" w:sz="0" w:space="0" w:color="auto"/>
        <w:right w:val="none" w:sz="0" w:space="0" w:color="auto"/>
      </w:divBdr>
    </w:div>
    <w:div w:id="663431564">
      <w:bodyDiv w:val="1"/>
      <w:marLeft w:val="0"/>
      <w:marRight w:val="0"/>
      <w:marTop w:val="0"/>
      <w:marBottom w:val="0"/>
      <w:divBdr>
        <w:top w:val="none" w:sz="0" w:space="0" w:color="auto"/>
        <w:left w:val="none" w:sz="0" w:space="0" w:color="auto"/>
        <w:bottom w:val="none" w:sz="0" w:space="0" w:color="auto"/>
        <w:right w:val="none" w:sz="0" w:space="0" w:color="auto"/>
      </w:divBdr>
    </w:div>
    <w:div w:id="800076586">
      <w:bodyDiv w:val="1"/>
      <w:marLeft w:val="0"/>
      <w:marRight w:val="0"/>
      <w:marTop w:val="0"/>
      <w:marBottom w:val="0"/>
      <w:divBdr>
        <w:top w:val="none" w:sz="0" w:space="0" w:color="auto"/>
        <w:left w:val="none" w:sz="0" w:space="0" w:color="auto"/>
        <w:bottom w:val="none" w:sz="0" w:space="0" w:color="auto"/>
        <w:right w:val="none" w:sz="0" w:space="0" w:color="auto"/>
      </w:divBdr>
    </w:div>
    <w:div w:id="822888772">
      <w:bodyDiv w:val="1"/>
      <w:marLeft w:val="0"/>
      <w:marRight w:val="0"/>
      <w:marTop w:val="0"/>
      <w:marBottom w:val="0"/>
      <w:divBdr>
        <w:top w:val="none" w:sz="0" w:space="0" w:color="auto"/>
        <w:left w:val="none" w:sz="0" w:space="0" w:color="auto"/>
        <w:bottom w:val="none" w:sz="0" w:space="0" w:color="auto"/>
        <w:right w:val="none" w:sz="0" w:space="0" w:color="auto"/>
      </w:divBdr>
    </w:div>
    <w:div w:id="995454108">
      <w:bodyDiv w:val="1"/>
      <w:marLeft w:val="0"/>
      <w:marRight w:val="0"/>
      <w:marTop w:val="0"/>
      <w:marBottom w:val="0"/>
      <w:divBdr>
        <w:top w:val="none" w:sz="0" w:space="0" w:color="auto"/>
        <w:left w:val="none" w:sz="0" w:space="0" w:color="auto"/>
        <w:bottom w:val="none" w:sz="0" w:space="0" w:color="auto"/>
        <w:right w:val="none" w:sz="0" w:space="0" w:color="auto"/>
      </w:divBdr>
    </w:div>
    <w:div w:id="1208839610">
      <w:bodyDiv w:val="1"/>
      <w:marLeft w:val="0"/>
      <w:marRight w:val="0"/>
      <w:marTop w:val="0"/>
      <w:marBottom w:val="0"/>
      <w:divBdr>
        <w:top w:val="none" w:sz="0" w:space="0" w:color="auto"/>
        <w:left w:val="none" w:sz="0" w:space="0" w:color="auto"/>
        <w:bottom w:val="none" w:sz="0" w:space="0" w:color="auto"/>
        <w:right w:val="none" w:sz="0" w:space="0" w:color="auto"/>
      </w:divBdr>
    </w:div>
    <w:div w:id="1765567271">
      <w:bodyDiv w:val="1"/>
      <w:marLeft w:val="0"/>
      <w:marRight w:val="0"/>
      <w:marTop w:val="0"/>
      <w:marBottom w:val="0"/>
      <w:divBdr>
        <w:top w:val="none" w:sz="0" w:space="0" w:color="auto"/>
        <w:left w:val="none" w:sz="0" w:space="0" w:color="auto"/>
        <w:bottom w:val="none" w:sz="0" w:space="0" w:color="auto"/>
        <w:right w:val="none" w:sz="0" w:space="0" w:color="auto"/>
      </w:divBdr>
    </w:div>
    <w:div w:id="2020934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5.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e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1.jpeg"/><Relationship Id="rId32"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RBCSoft\&#1055;&#1057;%20&#1053;&#1055;&#1040;%20&#1045;&#1057;&#1048;&#1058;&#1054;%20-%20&#1040;&#1056;&#1052;&#1099;\Resources\styles.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91E269-D447-4AB4-82AA-4BEB08CF55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styles.dot</Template>
  <TotalTime>3</TotalTime>
  <Pages>172</Pages>
  <Words>51569</Words>
  <Characters>293946</Characters>
  <Application>Microsoft Office Word</Application>
  <DocSecurity>0</DocSecurity>
  <Lines>2449</Lines>
  <Paragraphs>689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344826</CharactersWithSpaces>
  <SharedDoc>false</SharedDoc>
  <HLinks>
    <vt:vector size="36" baseType="variant">
      <vt:variant>
        <vt:i4>7274568</vt:i4>
      </vt:variant>
      <vt:variant>
        <vt:i4>15</vt:i4>
      </vt:variant>
      <vt:variant>
        <vt:i4>0</vt:i4>
      </vt:variant>
      <vt:variant>
        <vt:i4>5</vt:i4>
      </vt:variant>
      <vt:variant>
        <vt:lpwstr>http://www.consultant.ru/document/cons_doc_LAW_381472/59976b7c4e33c250710dc861a0190f08256be9f6/</vt:lpwstr>
      </vt:variant>
      <vt:variant>
        <vt:lpwstr>dst74</vt:lpwstr>
      </vt:variant>
      <vt:variant>
        <vt:i4>5308533</vt:i4>
      </vt:variant>
      <vt:variant>
        <vt:i4>12</vt:i4>
      </vt:variant>
      <vt:variant>
        <vt:i4>0</vt:i4>
      </vt:variant>
      <vt:variant>
        <vt:i4>5</vt:i4>
      </vt:variant>
      <vt:variant>
        <vt:lpwstr>http://www.consultant.ru/document/cons_doc_LAW_389932/efc14603fa156efaa4436376ef8280379649af70/</vt:lpwstr>
      </vt:variant>
      <vt:variant>
        <vt:lpwstr>dst453</vt:lpwstr>
      </vt:variant>
      <vt:variant>
        <vt:i4>6619203</vt:i4>
      </vt:variant>
      <vt:variant>
        <vt:i4>9</vt:i4>
      </vt:variant>
      <vt:variant>
        <vt:i4>0</vt:i4>
      </vt:variant>
      <vt:variant>
        <vt:i4>5</vt:i4>
      </vt:variant>
      <vt:variant>
        <vt:lpwstr>http://www.consultant.ru/document/cons_doc_LAW_389932/efc14603fa156efaa4436376ef8280379649af70/</vt:lpwstr>
      </vt:variant>
      <vt:variant>
        <vt:lpwstr>dst100329</vt:lpwstr>
      </vt:variant>
      <vt:variant>
        <vt:i4>5636212</vt:i4>
      </vt:variant>
      <vt:variant>
        <vt:i4>6</vt:i4>
      </vt:variant>
      <vt:variant>
        <vt:i4>0</vt:i4>
      </vt:variant>
      <vt:variant>
        <vt:i4>5</vt:i4>
      </vt:variant>
      <vt:variant>
        <vt:lpwstr>http://www.consultant.ru/document/cons_doc_LAW_389932/efc14603fa156efaa4436376ef8280379649af70/</vt:lpwstr>
      </vt:variant>
      <vt:variant>
        <vt:lpwstr>dst444</vt:lpwstr>
      </vt:variant>
      <vt:variant>
        <vt:i4>6357059</vt:i4>
      </vt:variant>
      <vt:variant>
        <vt:i4>3</vt:i4>
      </vt:variant>
      <vt:variant>
        <vt:i4>0</vt:i4>
      </vt:variant>
      <vt:variant>
        <vt:i4>5</vt:i4>
      </vt:variant>
      <vt:variant>
        <vt:lpwstr>http://www.consultant.ru/document/cons_doc_LAW_389932/efc14603fa156efaa4436376ef8280379649af70/</vt:lpwstr>
      </vt:variant>
      <vt:variant>
        <vt:lpwstr>dst100368</vt:lpwstr>
      </vt:variant>
      <vt:variant>
        <vt:i4>37</vt:i4>
      </vt:variant>
      <vt:variant>
        <vt:i4>0</vt:i4>
      </vt:variant>
      <vt:variant>
        <vt:i4>0</vt:i4>
      </vt:variant>
      <vt:variant>
        <vt:i4>5</vt:i4>
      </vt:variant>
      <vt:variant>
        <vt:lpwstr>http://www.consultant.ru/document/cons_doc_LAW_411137/27650359c98f25ee0dd36771b5c50565552b6eb3/</vt:lpwstr>
      </vt:variant>
      <vt:variant>
        <vt:lpwstr>dst317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Мананникова Мария Александровна</dc:creator>
  <cp:lastModifiedBy>Пользователь Windows</cp:lastModifiedBy>
  <cp:revision>3</cp:revision>
  <cp:lastPrinted>2022-06-07T06:40:00Z</cp:lastPrinted>
  <dcterms:created xsi:type="dcterms:W3CDTF">2022-06-16T13:41:00Z</dcterms:created>
  <dcterms:modified xsi:type="dcterms:W3CDTF">2022-06-17T08:06:00Z</dcterms:modified>
</cp:coreProperties>
</file>