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D" w:rsidRPr="00936783" w:rsidRDefault="00715C1D" w:rsidP="00715C1D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367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AECDB6" wp14:editId="6F167A75">
            <wp:simplePos x="0" y="0"/>
            <wp:positionH relativeFrom="column">
              <wp:posOffset>2687320</wp:posOffset>
            </wp:positionH>
            <wp:positionV relativeFrom="paragraph">
              <wp:posOffset>-295275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1D" w:rsidRPr="00936783" w:rsidRDefault="00715C1D" w:rsidP="00715C1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15C1D" w:rsidRPr="00936783" w:rsidRDefault="00715C1D" w:rsidP="00715C1D">
      <w:pPr>
        <w:autoSpaceDE w:val="0"/>
        <w:autoSpaceDN w:val="0"/>
        <w:adjustRightInd w:val="0"/>
        <w:ind w:right="3684" w:firstLine="0"/>
        <w:rPr>
          <w:rFonts w:ascii="Times New Roman" w:hAnsi="Times New Roman"/>
          <w:sz w:val="28"/>
          <w:szCs w:val="28"/>
        </w:rPr>
      </w:pPr>
    </w:p>
    <w:p w:rsidR="00715C1D" w:rsidRPr="00936783" w:rsidRDefault="00715C1D" w:rsidP="00715C1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36783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715C1D" w:rsidRPr="00936783" w:rsidRDefault="00715C1D" w:rsidP="00715C1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36783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93678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715C1D" w:rsidRPr="00936783" w:rsidRDefault="00715C1D" w:rsidP="00715C1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36783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715C1D" w:rsidRPr="00936783" w:rsidRDefault="00715C1D" w:rsidP="00715C1D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36783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715C1D" w:rsidRPr="00936783" w:rsidRDefault="00715C1D" w:rsidP="00715C1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715C1D" w:rsidRPr="00936783" w:rsidRDefault="00715C1D" w:rsidP="00715C1D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36783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715C1D" w:rsidRPr="00936783" w:rsidRDefault="00715C1D" w:rsidP="00715C1D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15C1D" w:rsidRPr="00936783" w:rsidRDefault="00715C1D" w:rsidP="00715C1D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Pr="00936783">
        <w:rPr>
          <w:rFonts w:ascii="Times New Roman" w:hAnsi="Times New Roman"/>
          <w:sz w:val="28"/>
          <w:szCs w:val="28"/>
        </w:rPr>
        <w:t xml:space="preserve"> апреля 2023 года № 1</w:t>
      </w:r>
      <w:r>
        <w:rPr>
          <w:rFonts w:ascii="Times New Roman" w:hAnsi="Times New Roman"/>
          <w:sz w:val="28"/>
          <w:szCs w:val="28"/>
        </w:rPr>
        <w:t>7</w:t>
      </w:r>
    </w:p>
    <w:p w:rsidR="00715C1D" w:rsidRDefault="00715C1D" w:rsidP="00715C1D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  <w:r w:rsidRPr="0093678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36783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715C1D" w:rsidRPr="00936783" w:rsidRDefault="00715C1D" w:rsidP="00715C1D">
      <w:pPr>
        <w:tabs>
          <w:tab w:val="left" w:pos="708"/>
          <w:tab w:val="center" w:pos="4536"/>
          <w:tab w:val="right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D4D5B" w:rsidRPr="00715C1D" w:rsidRDefault="00BD4D5B" w:rsidP="00715C1D">
      <w:pPr>
        <w:pStyle w:val="Title"/>
        <w:spacing w:before="0" w:after="0"/>
        <w:ind w:right="43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C1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715C1D" w:rsidRPr="00715C1D">
        <w:rPr>
          <w:rFonts w:ascii="Times New Roman" w:hAnsi="Times New Roman" w:cs="Times New Roman"/>
          <w:sz w:val="28"/>
          <w:szCs w:val="28"/>
        </w:rPr>
        <w:t>Синявского</w:t>
      </w:r>
      <w:r w:rsidRPr="00715C1D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Воронежской области от </w:t>
      </w:r>
      <w:r w:rsidR="00C64613">
        <w:rPr>
          <w:rFonts w:ascii="Times New Roman" w:hAnsi="Times New Roman" w:cs="Times New Roman"/>
          <w:sz w:val="28"/>
          <w:szCs w:val="28"/>
        </w:rPr>
        <w:t>12</w:t>
      </w:r>
      <w:r w:rsidR="00715C1D" w:rsidRPr="00715C1D">
        <w:rPr>
          <w:rFonts w:ascii="Times New Roman" w:hAnsi="Times New Roman" w:cs="Times New Roman"/>
          <w:sz w:val="28"/>
          <w:szCs w:val="28"/>
        </w:rPr>
        <w:t xml:space="preserve"> августа 2016 года </w:t>
      </w:r>
      <w:r w:rsidRPr="00715C1D">
        <w:rPr>
          <w:rFonts w:ascii="Times New Roman" w:hAnsi="Times New Roman" w:cs="Times New Roman"/>
          <w:sz w:val="28"/>
          <w:szCs w:val="28"/>
        </w:rPr>
        <w:t xml:space="preserve">№ </w:t>
      </w:r>
      <w:r w:rsidR="00715C1D" w:rsidRPr="00715C1D">
        <w:rPr>
          <w:rFonts w:ascii="Times New Roman" w:hAnsi="Times New Roman" w:cs="Times New Roman"/>
          <w:sz w:val="28"/>
          <w:szCs w:val="28"/>
        </w:rPr>
        <w:t>45</w:t>
      </w:r>
      <w:r w:rsidRPr="00715C1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715C1D" w:rsidRPr="00715C1D">
        <w:rPr>
          <w:rFonts w:ascii="Times New Roman" w:hAnsi="Times New Roman" w:cs="Times New Roman"/>
          <w:sz w:val="28"/>
          <w:szCs w:val="28"/>
        </w:rPr>
        <w:t>Синявского</w:t>
      </w:r>
      <w:r w:rsidRPr="00715C1D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по предоставлению муниципальной услуги «Предоставление сведений из реестра муниципального имущества</w:t>
      </w:r>
      <w:r w:rsidRPr="00715C1D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BD4D5B" w:rsidRPr="00715C1D" w:rsidRDefault="00BD4D5B" w:rsidP="00715C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D4D5B" w:rsidRDefault="00BD4D5B" w:rsidP="00715C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законодательству, на основании Федерального закона от 27.07.2010 </w:t>
      </w:r>
      <w:r w:rsidR="00715C1D">
        <w:rPr>
          <w:rFonts w:ascii="Times New Roman" w:hAnsi="Times New Roman"/>
          <w:sz w:val="28"/>
          <w:szCs w:val="28"/>
        </w:rPr>
        <w:t xml:space="preserve">г. </w:t>
      </w:r>
      <w:r w:rsidRPr="00715C1D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администрация </w:t>
      </w:r>
      <w:r w:rsidR="00715C1D">
        <w:rPr>
          <w:rFonts w:ascii="Times New Roman" w:hAnsi="Times New Roman"/>
          <w:sz w:val="28"/>
          <w:szCs w:val="28"/>
        </w:rPr>
        <w:t>Синявского</w:t>
      </w:r>
      <w:r w:rsidRPr="00715C1D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</w:t>
      </w:r>
      <w:r w:rsidR="00715C1D">
        <w:rPr>
          <w:rFonts w:ascii="Times New Roman" w:hAnsi="Times New Roman"/>
          <w:sz w:val="28"/>
          <w:szCs w:val="28"/>
        </w:rPr>
        <w:t>ого района Воронежской области</w:t>
      </w:r>
      <w:r w:rsidRPr="00715C1D">
        <w:rPr>
          <w:rFonts w:ascii="Times New Roman" w:hAnsi="Times New Roman"/>
          <w:sz w:val="28"/>
          <w:szCs w:val="28"/>
        </w:rPr>
        <w:t xml:space="preserve"> </w:t>
      </w:r>
      <w:r w:rsidR="00715C1D" w:rsidRPr="00715C1D">
        <w:rPr>
          <w:rFonts w:ascii="Times New Roman" w:hAnsi="Times New Roman"/>
          <w:sz w:val="28"/>
          <w:szCs w:val="28"/>
        </w:rPr>
        <w:t>ПОСТАНОВЛЯЕТ:</w:t>
      </w:r>
    </w:p>
    <w:p w:rsidR="00715C1D" w:rsidRPr="00715C1D" w:rsidRDefault="00715C1D" w:rsidP="00715C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BD4D5B" w:rsidRPr="00715C1D" w:rsidRDefault="00BD4D5B" w:rsidP="00715C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</w:t>
      </w:r>
      <w:r w:rsidR="00715C1D" w:rsidRPr="00715C1D">
        <w:rPr>
          <w:rFonts w:ascii="Times New Roman" w:hAnsi="Times New Roman"/>
          <w:sz w:val="28"/>
          <w:szCs w:val="28"/>
        </w:rPr>
        <w:t>Синявского</w:t>
      </w:r>
      <w:r w:rsidRPr="00715C1D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 по предоставлению муниципальной услуги «Предоставление сведений из реестра муниципального имущества», утвержденный постановлением администрации </w:t>
      </w:r>
      <w:r w:rsidR="00715C1D" w:rsidRPr="00715C1D">
        <w:rPr>
          <w:rFonts w:ascii="Times New Roman" w:hAnsi="Times New Roman"/>
          <w:sz w:val="28"/>
          <w:szCs w:val="28"/>
        </w:rPr>
        <w:t>Синявского</w:t>
      </w:r>
      <w:r w:rsidRPr="00715C1D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муниципального района Воронежской области от </w:t>
      </w:r>
      <w:r w:rsidR="00C64613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715C1D">
        <w:rPr>
          <w:rFonts w:ascii="Times New Roman" w:hAnsi="Times New Roman"/>
          <w:sz w:val="28"/>
          <w:szCs w:val="28"/>
        </w:rPr>
        <w:t>.08.2016 г. № 45</w:t>
      </w:r>
      <w:r w:rsidRPr="00715C1D">
        <w:rPr>
          <w:rFonts w:ascii="Times New Roman" w:hAnsi="Times New Roman"/>
          <w:sz w:val="28"/>
          <w:szCs w:val="28"/>
        </w:rPr>
        <w:t xml:space="preserve"> (далее - административный регламент), следующие изменения:</w:t>
      </w:r>
    </w:p>
    <w:p w:rsidR="00BD4D5B" w:rsidRPr="00715C1D" w:rsidRDefault="00BD4D5B" w:rsidP="00715C1D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1.1. Абзац 3 пункта 1.3.2. административного регламента изложить в следующей редакции: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«- на официальном сайте правительства Воронежской области в сети Интернет в информационной системе Воронежской области «Портал </w:t>
      </w:r>
      <w:r w:rsidRPr="00715C1D">
        <w:rPr>
          <w:rFonts w:ascii="Times New Roman" w:hAnsi="Times New Roman"/>
          <w:sz w:val="28"/>
          <w:szCs w:val="28"/>
        </w:rPr>
        <w:lastRenderedPageBreak/>
        <w:t>Воронежской области в сети Интернет» (www.govvrn.ru) (далее - Портал Воронежской области в сети Интернет);»;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1.2. Пункт 1.3.4. административного регламента изложить в следующей редакции: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«1.3.4.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BD4D5B" w:rsidRPr="00715C1D" w:rsidRDefault="00BD4D5B" w:rsidP="00715C1D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Воронежской области в сети Интернет.</w:t>
      </w:r>
    </w:p>
    <w:p w:rsidR="00BD4D5B" w:rsidRPr="00715C1D" w:rsidRDefault="00BD4D5B" w:rsidP="00715C1D">
      <w:pPr>
        <w:tabs>
          <w:tab w:val="num" w:pos="14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Воронежской области в сети Интернет, на Едином портале государственных и муниципальных услуг (функций) размещается также следующая информация:</w:t>
      </w:r>
    </w:p>
    <w:p w:rsidR="00BD4D5B" w:rsidRPr="00715C1D" w:rsidRDefault="00715C1D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D5B" w:rsidRPr="00715C1D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BD4D5B" w:rsidRPr="00715C1D" w:rsidRDefault="00715C1D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D5B" w:rsidRPr="00715C1D">
        <w:rPr>
          <w:rFonts w:ascii="Times New Roman" w:hAnsi="Times New Roman"/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BD4D5B" w:rsidRPr="00715C1D" w:rsidRDefault="00715C1D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4D5B" w:rsidRPr="00715C1D">
        <w:rPr>
          <w:rFonts w:ascii="Times New Roman" w:hAnsi="Times New Roman"/>
          <w:sz w:val="28"/>
          <w:szCs w:val="28"/>
        </w:rPr>
        <w:t>формы, образцы заявлений, иных документов</w:t>
      </w:r>
      <w:proofErr w:type="gramStart"/>
      <w:r w:rsidR="00BD4D5B" w:rsidRPr="00715C1D">
        <w:rPr>
          <w:rFonts w:ascii="Times New Roman" w:hAnsi="Times New Roman"/>
          <w:sz w:val="28"/>
          <w:szCs w:val="28"/>
        </w:rPr>
        <w:t>.»;</w:t>
      </w:r>
      <w:proofErr w:type="gramEnd"/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1.3. Абзац 1 пункта 2.4.1. административного регламента изложить в следующей редакции: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«Срок предоставления муниципальной услуги - 10 календарных дней с момента поступления заявления</w:t>
      </w:r>
      <w:proofErr w:type="gramStart"/>
      <w:r w:rsidRPr="00715C1D">
        <w:rPr>
          <w:rFonts w:ascii="Times New Roman" w:hAnsi="Times New Roman"/>
          <w:sz w:val="28"/>
          <w:szCs w:val="28"/>
        </w:rPr>
        <w:t>.»;</w:t>
      </w:r>
      <w:proofErr w:type="gramEnd"/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1.4. Пункт 2.6.1. административного регламента изложить в следующей редакции: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Муниципальная услуга предоставляется на основании заявления, поступившего в администрацию или в МФЦ.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Форма заявления приведена в приложении № 2 к настоящему Административному регламенту.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lastRenderedPageBreak/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Заявление на бумажном носителе представляется: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Воронежской области в сети Интернет.</w:t>
      </w:r>
    </w:p>
    <w:p w:rsidR="00BD4D5B" w:rsidRPr="00715C1D" w:rsidRDefault="00BD4D5B" w:rsidP="00715C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1D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Воронежской области в сети Интернет.</w:t>
      </w:r>
    </w:p>
    <w:p w:rsidR="00BD4D5B" w:rsidRPr="00715C1D" w:rsidRDefault="00BD4D5B" w:rsidP="00715C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5C1D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715C1D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D4D5B" w:rsidRPr="00715C1D" w:rsidRDefault="00BD4D5B" w:rsidP="0071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  <w:proofErr w:type="gramStart"/>
      <w:r w:rsidRPr="00715C1D">
        <w:rPr>
          <w:rFonts w:ascii="Times New Roman" w:hAnsi="Times New Roman"/>
          <w:sz w:val="28"/>
          <w:szCs w:val="28"/>
        </w:rPr>
        <w:t>.»;</w:t>
      </w:r>
      <w:proofErr w:type="gramEnd"/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1.5. В пункте 2.13.1. административного регламента </w:t>
      </w:r>
      <w:r w:rsidRPr="00715C1D">
        <w:rPr>
          <w:rFonts w:ascii="Times New Roman" w:hAnsi="Times New Roman"/>
          <w:sz w:val="28"/>
          <w:szCs w:val="28"/>
          <w:lang w:eastAsia="ar-SA"/>
        </w:rPr>
        <w:t>слова «</w:t>
      </w:r>
      <w:r w:rsidRPr="00715C1D">
        <w:rPr>
          <w:rFonts w:ascii="Times New Roman" w:hAnsi="Times New Roman"/>
          <w:sz w:val="28"/>
          <w:szCs w:val="28"/>
        </w:rPr>
        <w:t>Портале государственных и муниципальных услуг Воронежской области</w:t>
      </w:r>
      <w:r w:rsidRPr="00715C1D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Pr="00715C1D">
        <w:rPr>
          <w:rFonts w:ascii="Times New Roman" w:hAnsi="Times New Roman"/>
          <w:sz w:val="28"/>
          <w:szCs w:val="28"/>
        </w:rPr>
        <w:t>Портале Воронежской области в сети Интернет</w:t>
      </w:r>
      <w:r w:rsidRPr="00715C1D">
        <w:rPr>
          <w:rFonts w:ascii="Times New Roman" w:hAnsi="Times New Roman"/>
          <w:sz w:val="28"/>
          <w:szCs w:val="28"/>
          <w:lang w:eastAsia="ar-SA"/>
        </w:rPr>
        <w:t>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  <w:lang w:eastAsia="ar-SA"/>
        </w:rPr>
        <w:t xml:space="preserve">1.6. </w:t>
      </w:r>
      <w:r w:rsidRPr="00715C1D">
        <w:rPr>
          <w:rFonts w:ascii="Times New Roman" w:hAnsi="Times New Roman"/>
          <w:sz w:val="28"/>
          <w:szCs w:val="28"/>
        </w:rPr>
        <w:t>Пункт 2.14.3. административного регламента изложить в следующей редакции: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«2.14.3.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Pr="00715C1D">
        <w:rPr>
          <w:rFonts w:ascii="Times New Roman" w:eastAsia="Calibri" w:hAnsi="Times New Roman"/>
          <w:color w:val="000000"/>
          <w:sz w:val="28"/>
          <w:szCs w:val="28"/>
        </w:rPr>
        <w:t>(</w:t>
      </w:r>
      <w:r w:rsidRPr="00715C1D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715C1D">
        <w:rPr>
          <w:rFonts w:ascii="Times New Roman" w:eastAsia="Calibri" w:hAnsi="Times New Roman"/>
          <w:sz w:val="28"/>
          <w:szCs w:val="28"/>
        </w:rPr>
        <w:t>.//</w:t>
      </w:r>
      <w:proofErr w:type="spellStart"/>
      <w:r w:rsidR="00715C1D" w:rsidRPr="00715C1D">
        <w:rPr>
          <w:rFonts w:ascii="Times New Roman" w:eastAsia="Calibri" w:hAnsi="Times New Roman"/>
          <w:sz w:val="28"/>
          <w:szCs w:val="28"/>
          <w:lang w:val="en-US"/>
        </w:rPr>
        <w:t>sinyavskoe</w:t>
      </w:r>
      <w:proofErr w:type="spellEnd"/>
      <w:r w:rsidR="00715C1D" w:rsidRPr="00715C1D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715C1D" w:rsidRPr="00715C1D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715C1D">
        <w:rPr>
          <w:rFonts w:ascii="Times New Roman" w:eastAsia="Calibri" w:hAnsi="Times New Roman"/>
          <w:color w:val="000000"/>
          <w:sz w:val="28"/>
          <w:szCs w:val="28"/>
        </w:rPr>
        <w:t>)</w:t>
      </w:r>
      <w:r w:rsidRPr="00715C1D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 (www.gosuslugi.ru) и Портале Воронежской области в сети Интернет (www.govvrn.ru).»;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715C1D">
        <w:rPr>
          <w:rFonts w:ascii="Times New Roman" w:hAnsi="Times New Roman"/>
          <w:sz w:val="28"/>
          <w:szCs w:val="28"/>
        </w:rPr>
        <w:t xml:space="preserve">1.7. В пункте 2.14.4. административного регламента </w:t>
      </w:r>
      <w:r w:rsidRPr="00715C1D">
        <w:rPr>
          <w:rFonts w:ascii="Times New Roman" w:hAnsi="Times New Roman"/>
          <w:sz w:val="28"/>
          <w:szCs w:val="28"/>
          <w:lang w:eastAsia="ar-SA"/>
        </w:rPr>
        <w:t>слова «</w:t>
      </w:r>
      <w:r w:rsidRPr="00715C1D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 w:rsidRPr="00715C1D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Pr="00715C1D">
        <w:rPr>
          <w:rFonts w:ascii="Times New Roman" w:hAnsi="Times New Roman"/>
          <w:sz w:val="28"/>
          <w:szCs w:val="28"/>
        </w:rPr>
        <w:t>Портала Воронежской области в сети Интернет</w:t>
      </w:r>
      <w:r w:rsidRPr="00715C1D">
        <w:rPr>
          <w:rFonts w:ascii="Times New Roman" w:hAnsi="Times New Roman"/>
          <w:sz w:val="28"/>
          <w:szCs w:val="28"/>
          <w:lang w:eastAsia="ar-SA"/>
        </w:rPr>
        <w:t>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715C1D">
        <w:rPr>
          <w:rFonts w:ascii="Times New Roman" w:hAnsi="Times New Roman"/>
          <w:sz w:val="28"/>
          <w:szCs w:val="28"/>
        </w:rPr>
        <w:t xml:space="preserve">1.8. В пункте 3.2.1. административного регламента </w:t>
      </w:r>
      <w:r w:rsidRPr="00715C1D">
        <w:rPr>
          <w:rFonts w:ascii="Times New Roman" w:hAnsi="Times New Roman"/>
          <w:sz w:val="28"/>
          <w:szCs w:val="28"/>
          <w:lang w:eastAsia="ar-SA"/>
        </w:rPr>
        <w:t>слова «</w:t>
      </w:r>
      <w:r w:rsidRPr="00715C1D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 w:rsidRPr="00715C1D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Pr="00715C1D">
        <w:rPr>
          <w:rFonts w:ascii="Times New Roman" w:hAnsi="Times New Roman"/>
          <w:sz w:val="28"/>
          <w:szCs w:val="28"/>
        </w:rPr>
        <w:t>Портала Воронежской области в сети Интернет</w:t>
      </w:r>
      <w:r w:rsidRPr="00715C1D">
        <w:rPr>
          <w:rFonts w:ascii="Times New Roman" w:hAnsi="Times New Roman"/>
          <w:sz w:val="28"/>
          <w:szCs w:val="28"/>
          <w:lang w:eastAsia="ar-SA"/>
        </w:rPr>
        <w:t>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  <w:r w:rsidRPr="00715C1D">
        <w:rPr>
          <w:rFonts w:ascii="Times New Roman" w:hAnsi="Times New Roman"/>
          <w:sz w:val="28"/>
          <w:szCs w:val="28"/>
          <w:lang w:eastAsia="ar-SA"/>
        </w:rPr>
        <w:lastRenderedPageBreak/>
        <w:t xml:space="preserve">1.9. В пункте 3.3. </w:t>
      </w:r>
      <w:r w:rsidRPr="00715C1D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Pr="00715C1D">
        <w:rPr>
          <w:rFonts w:ascii="Times New Roman" w:hAnsi="Times New Roman"/>
          <w:sz w:val="28"/>
          <w:szCs w:val="28"/>
          <w:lang w:eastAsia="ar-SA"/>
        </w:rPr>
        <w:t>слова «</w:t>
      </w:r>
      <w:r w:rsidRPr="00715C1D">
        <w:rPr>
          <w:rFonts w:ascii="Times New Roman" w:hAnsi="Times New Roman"/>
          <w:sz w:val="28"/>
          <w:szCs w:val="28"/>
        </w:rPr>
        <w:t>Портала государственных и муниципальных услуг Воронежской области</w:t>
      </w:r>
      <w:r w:rsidRPr="00715C1D">
        <w:rPr>
          <w:rFonts w:ascii="Times New Roman" w:hAnsi="Times New Roman"/>
          <w:sz w:val="28"/>
          <w:szCs w:val="28"/>
          <w:lang w:eastAsia="ar-SA"/>
        </w:rPr>
        <w:t>» заменить словами «</w:t>
      </w:r>
      <w:r w:rsidRPr="00715C1D">
        <w:rPr>
          <w:rFonts w:ascii="Times New Roman" w:hAnsi="Times New Roman"/>
          <w:sz w:val="28"/>
          <w:szCs w:val="28"/>
        </w:rPr>
        <w:t>Портала Воронежской области в сети Интернет</w:t>
      </w:r>
      <w:r w:rsidRPr="00715C1D">
        <w:rPr>
          <w:rFonts w:ascii="Times New Roman" w:hAnsi="Times New Roman"/>
          <w:sz w:val="28"/>
          <w:szCs w:val="28"/>
          <w:lang w:eastAsia="ar-SA"/>
        </w:rPr>
        <w:t>»;</w:t>
      </w:r>
    </w:p>
    <w:p w:rsidR="00BD4D5B" w:rsidRPr="00715C1D" w:rsidRDefault="00BD4D5B" w:rsidP="0071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  <w:lang w:eastAsia="ar-SA"/>
        </w:rPr>
        <w:t xml:space="preserve">1.10. Раздел 5 </w:t>
      </w:r>
      <w:r w:rsidRPr="00715C1D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BD4D5B" w:rsidRPr="00715C1D" w:rsidRDefault="00BD4D5B" w:rsidP="00715C1D">
      <w:pPr>
        <w:rPr>
          <w:rFonts w:ascii="Times New Roman" w:hAnsi="Times New Roman"/>
          <w:sz w:val="28"/>
          <w:szCs w:val="28"/>
          <w:lang w:eastAsia="ar-SA"/>
        </w:rPr>
      </w:pPr>
    </w:p>
    <w:p w:rsidR="00BD4D5B" w:rsidRPr="00715C1D" w:rsidRDefault="00BD4D5B" w:rsidP="00715C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«5. </w:t>
      </w:r>
      <w:r w:rsidRPr="00715C1D">
        <w:rPr>
          <w:rFonts w:ascii="Times New Roman" w:hAnsi="Times New Roman"/>
          <w:bCs/>
          <w:sz w:val="28"/>
          <w:szCs w:val="28"/>
        </w:rPr>
        <w:t>Досудебный (внесудебный) порядок</w:t>
      </w:r>
    </w:p>
    <w:p w:rsidR="00BD4D5B" w:rsidRPr="00715C1D" w:rsidRDefault="00BD4D5B" w:rsidP="00715C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D4D5B" w:rsidRPr="00715C1D" w:rsidRDefault="00BD4D5B" w:rsidP="00715C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715C1D">
        <w:rPr>
          <w:rFonts w:ascii="Times New Roman" w:hAnsi="Times New Roman"/>
          <w:bCs/>
          <w:i/>
          <w:sz w:val="28"/>
          <w:szCs w:val="28"/>
        </w:rPr>
        <w:t>,</w:t>
      </w:r>
      <w:r w:rsidRPr="00715C1D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5C1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15C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5C1D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5C1D" w:rsidRPr="00715C1D">
        <w:rPr>
          <w:rFonts w:ascii="Times New Roman" w:hAnsi="Times New Roman"/>
          <w:bCs/>
          <w:sz w:val="28"/>
          <w:szCs w:val="28"/>
        </w:rPr>
        <w:lastRenderedPageBreak/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15C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5C1D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15C1D" w:rsidRPr="00715C1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5C1D" w:rsidRPr="00715C1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>г.</w:t>
      </w:r>
      <w:r w:rsidRPr="00715C1D">
        <w:rPr>
          <w:rFonts w:ascii="Times New Roman" w:hAnsi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15C1D" w:rsidRPr="00715C1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715C1D">
        <w:rPr>
          <w:rFonts w:ascii="Times New Roman" w:hAnsi="Times New Roman"/>
          <w:bCs/>
          <w:sz w:val="28"/>
          <w:szCs w:val="28"/>
        </w:rPr>
        <w:t xml:space="preserve">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</w:t>
      </w:r>
      <w:r w:rsidR="00715C1D">
        <w:rPr>
          <w:rFonts w:ascii="Times New Roman" w:hAnsi="Times New Roman"/>
          <w:bCs/>
          <w:sz w:val="28"/>
          <w:szCs w:val="28"/>
        </w:rPr>
        <w:t xml:space="preserve"> г. </w:t>
      </w:r>
      <w:r w:rsidRPr="00715C1D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департамент </w:t>
      </w:r>
      <w:proofErr w:type="gramStart"/>
      <w:r w:rsidRPr="00715C1D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15C1D">
        <w:rPr>
          <w:rFonts w:ascii="Times New Roman" w:hAnsi="Times New Roman"/>
          <w:sz w:val="28"/>
          <w:szCs w:val="28"/>
        </w:rPr>
        <w:t xml:space="preserve"> развития Воронежской области, а также в привлекаемые организации.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</w:t>
      </w:r>
      <w:r w:rsidRPr="00715C1D">
        <w:rPr>
          <w:rFonts w:ascii="Times New Roman" w:hAnsi="Times New Roman"/>
          <w:bCs/>
          <w:sz w:val="28"/>
          <w:szCs w:val="28"/>
        </w:rPr>
        <w:lastRenderedPageBreak/>
        <w:t>привлекаемых организаций, их руководителей и (или) работников, решения и действия (бездействие) которых обжалуются;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i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7F2ABD" w:rsidRPr="007F2AB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15C1D">
        <w:rPr>
          <w:rFonts w:ascii="Times New Roman" w:hAnsi="Times New Roman"/>
          <w:bCs/>
          <w:i/>
          <w:sz w:val="28"/>
          <w:szCs w:val="28"/>
        </w:rPr>
        <w:t>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Глава </w:t>
      </w:r>
      <w:r w:rsidR="007F2ABD" w:rsidRPr="007F2ABD">
        <w:rPr>
          <w:rFonts w:ascii="Times New Roman" w:hAnsi="Times New Roman"/>
          <w:bCs/>
          <w:sz w:val="28"/>
          <w:szCs w:val="28"/>
        </w:rPr>
        <w:t xml:space="preserve">Синявского </w:t>
      </w:r>
      <w:r w:rsidRPr="00715C1D">
        <w:rPr>
          <w:rFonts w:ascii="Times New Roman" w:hAnsi="Times New Roman"/>
          <w:bCs/>
          <w:sz w:val="28"/>
          <w:szCs w:val="28"/>
        </w:rPr>
        <w:t>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715C1D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F2ABD" w:rsidRPr="007F2ABD">
        <w:rPr>
          <w:rFonts w:ascii="Times New Roman" w:hAnsi="Times New Roman"/>
          <w:bCs/>
          <w:sz w:val="28"/>
          <w:szCs w:val="28"/>
        </w:rPr>
        <w:t>Синявского</w:t>
      </w:r>
      <w:r w:rsidRPr="00715C1D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lastRenderedPageBreak/>
        <w:t xml:space="preserve">5.10.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ее регистрации.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5.11. </w:t>
      </w:r>
      <w:r w:rsidRPr="00715C1D">
        <w:rPr>
          <w:rFonts w:ascii="Times New Roman" w:hAnsi="Times New Roman"/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</w:t>
      </w:r>
      <w:proofErr w:type="gramStart"/>
      <w:r w:rsidRPr="00715C1D">
        <w:rPr>
          <w:rFonts w:ascii="Times New Roman" w:hAnsi="Times New Roman"/>
          <w:sz w:val="28"/>
          <w:szCs w:val="28"/>
        </w:rPr>
        <w:t>цифрового</w:t>
      </w:r>
      <w:proofErr w:type="gramEnd"/>
      <w:r w:rsidRPr="00715C1D">
        <w:rPr>
          <w:rFonts w:ascii="Times New Roman" w:hAnsi="Times New Roman"/>
          <w:sz w:val="28"/>
          <w:szCs w:val="28"/>
        </w:rPr>
        <w:t xml:space="preserve"> развития Воронежской области отказывают в удовлетворении жалобы в следующих случаях: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</w:t>
      </w:r>
      <w:r w:rsidR="007F2ABD">
        <w:rPr>
          <w:rFonts w:ascii="Times New Roman" w:hAnsi="Times New Roman"/>
          <w:sz w:val="28"/>
          <w:szCs w:val="28"/>
        </w:rPr>
        <w:t>г.</w:t>
      </w:r>
      <w:r w:rsidRPr="00715C1D">
        <w:rPr>
          <w:rFonts w:ascii="Times New Roman" w:hAnsi="Times New Roman"/>
          <w:sz w:val="28"/>
          <w:szCs w:val="28"/>
        </w:rPr>
        <w:t xml:space="preserve">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715C1D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15C1D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</w:t>
      </w:r>
      <w:r w:rsidRPr="00715C1D">
        <w:rPr>
          <w:rFonts w:ascii="Times New Roman" w:hAnsi="Times New Roman"/>
          <w:bCs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5.14.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D4D5B" w:rsidRPr="00715C1D" w:rsidRDefault="00BD4D5B" w:rsidP="00715C1D">
      <w:pPr>
        <w:ind w:firstLine="709"/>
        <w:rPr>
          <w:rFonts w:ascii="Times New Roman" w:hAnsi="Times New Roman"/>
          <w:bCs/>
          <w:sz w:val="28"/>
          <w:szCs w:val="28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5.15. В случае признания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4D5B" w:rsidRPr="00715C1D" w:rsidRDefault="00BD4D5B" w:rsidP="00715C1D">
      <w:pPr>
        <w:rPr>
          <w:rFonts w:ascii="Times New Roman" w:hAnsi="Times New Roman"/>
          <w:sz w:val="28"/>
          <w:szCs w:val="28"/>
          <w:lang w:eastAsia="ar-SA"/>
        </w:rPr>
      </w:pPr>
      <w:r w:rsidRPr="00715C1D">
        <w:rPr>
          <w:rFonts w:ascii="Times New Roman" w:hAnsi="Times New Roman"/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715C1D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15C1D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BD4D5B" w:rsidRPr="00715C1D" w:rsidRDefault="00BD4D5B" w:rsidP="00715C1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15C1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BD4D5B" w:rsidRPr="00715C1D" w:rsidRDefault="00BD4D5B" w:rsidP="00715C1D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2ABD" w:rsidRPr="00B83C02" w:rsidTr="001A0C2F">
        <w:tc>
          <w:tcPr>
            <w:tcW w:w="3190" w:type="dxa"/>
            <w:shd w:val="clear" w:color="auto" w:fill="auto"/>
          </w:tcPr>
          <w:p w:rsidR="007F2ABD" w:rsidRPr="00B83C02" w:rsidRDefault="007F2ABD" w:rsidP="001A0C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7F2ABD" w:rsidRPr="00B83C02" w:rsidRDefault="007F2ABD" w:rsidP="001A0C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7F2ABD" w:rsidRPr="00B83C02" w:rsidRDefault="007F2ABD" w:rsidP="001A0C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7F2ABD" w:rsidRPr="00B83C02" w:rsidRDefault="007F2ABD" w:rsidP="001A0C2F">
            <w:pPr>
              <w:tabs>
                <w:tab w:val="right" w:pos="2685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3C02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B83C02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BD4D5B" w:rsidRPr="00715C1D" w:rsidRDefault="00BD4D5B" w:rsidP="007F2ABD">
      <w:pPr>
        <w:ind w:firstLine="0"/>
        <w:rPr>
          <w:rFonts w:ascii="Times New Roman" w:hAnsi="Times New Roman"/>
          <w:sz w:val="28"/>
          <w:szCs w:val="28"/>
        </w:rPr>
      </w:pPr>
    </w:p>
    <w:sectPr w:rsidR="00BD4D5B" w:rsidRPr="00715C1D" w:rsidSect="00715C1D">
      <w:headerReference w:type="even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50" w:rsidRDefault="00A11A50">
      <w:r>
        <w:separator/>
      </w:r>
    </w:p>
  </w:endnote>
  <w:endnote w:type="continuationSeparator" w:id="0">
    <w:p w:rsidR="00A11A50" w:rsidRDefault="00A1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50" w:rsidRDefault="00A11A50">
      <w:r>
        <w:separator/>
      </w:r>
    </w:p>
  </w:footnote>
  <w:footnote w:type="continuationSeparator" w:id="0">
    <w:p w:rsidR="00A11A50" w:rsidRDefault="00A11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19"/>
  </w:num>
  <w:num w:numId="11">
    <w:abstractNumId w:val="4"/>
  </w:num>
  <w:num w:numId="12">
    <w:abstractNumId w:val="14"/>
  </w:num>
  <w:num w:numId="13">
    <w:abstractNumId w:val="0"/>
  </w:num>
  <w:num w:numId="14">
    <w:abstractNumId w:val="5"/>
  </w:num>
  <w:num w:numId="15">
    <w:abstractNumId w:val="30"/>
  </w:num>
  <w:num w:numId="16">
    <w:abstractNumId w:val="18"/>
  </w:num>
  <w:num w:numId="17">
    <w:abstractNumId w:val="27"/>
  </w:num>
  <w:num w:numId="18">
    <w:abstractNumId w:val="26"/>
  </w:num>
  <w:num w:numId="19">
    <w:abstractNumId w:val="9"/>
  </w:num>
  <w:num w:numId="20">
    <w:abstractNumId w:val="21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7"/>
  </w:num>
  <w:num w:numId="26">
    <w:abstractNumId w:val="22"/>
  </w:num>
  <w:num w:numId="27">
    <w:abstractNumId w:val="7"/>
  </w:num>
  <w:num w:numId="28">
    <w:abstractNumId w:val="20"/>
  </w:num>
  <w:num w:numId="29">
    <w:abstractNumId w:val="10"/>
  </w:num>
  <w:num w:numId="30">
    <w:abstractNumId w:val="23"/>
  </w:num>
  <w:num w:numId="31">
    <w:abstractNumId w:val="1"/>
  </w:num>
  <w:num w:numId="32">
    <w:abstractNumId w:val="12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1F7"/>
    <w:rsid w:val="00002904"/>
    <w:rsid w:val="00006FC5"/>
    <w:rsid w:val="00027068"/>
    <w:rsid w:val="00027A4A"/>
    <w:rsid w:val="00031C88"/>
    <w:rsid w:val="000612CE"/>
    <w:rsid w:val="00065D50"/>
    <w:rsid w:val="00067E8C"/>
    <w:rsid w:val="00070569"/>
    <w:rsid w:val="00075716"/>
    <w:rsid w:val="00075D4A"/>
    <w:rsid w:val="000A22E8"/>
    <w:rsid w:val="000A61E7"/>
    <w:rsid w:val="000A78DD"/>
    <w:rsid w:val="000C0B48"/>
    <w:rsid w:val="000C2D92"/>
    <w:rsid w:val="000D150D"/>
    <w:rsid w:val="000D681E"/>
    <w:rsid w:val="000D6C7E"/>
    <w:rsid w:val="000F327F"/>
    <w:rsid w:val="000F32C2"/>
    <w:rsid w:val="000F5782"/>
    <w:rsid w:val="000F752F"/>
    <w:rsid w:val="0012667D"/>
    <w:rsid w:val="00126B6A"/>
    <w:rsid w:val="0012746B"/>
    <w:rsid w:val="001335CC"/>
    <w:rsid w:val="001412DE"/>
    <w:rsid w:val="00143138"/>
    <w:rsid w:val="00146370"/>
    <w:rsid w:val="0016204C"/>
    <w:rsid w:val="00165983"/>
    <w:rsid w:val="001667F0"/>
    <w:rsid w:val="00184E95"/>
    <w:rsid w:val="00186031"/>
    <w:rsid w:val="00193A53"/>
    <w:rsid w:val="001B4F94"/>
    <w:rsid w:val="001D0728"/>
    <w:rsid w:val="001D195E"/>
    <w:rsid w:val="001D5946"/>
    <w:rsid w:val="001D73B5"/>
    <w:rsid w:val="001F6C78"/>
    <w:rsid w:val="0022493B"/>
    <w:rsid w:val="00241345"/>
    <w:rsid w:val="00254BAA"/>
    <w:rsid w:val="00265907"/>
    <w:rsid w:val="00273DC0"/>
    <w:rsid w:val="00284E00"/>
    <w:rsid w:val="002852A4"/>
    <w:rsid w:val="00292ECA"/>
    <w:rsid w:val="00296379"/>
    <w:rsid w:val="002D2261"/>
    <w:rsid w:val="002D2DE2"/>
    <w:rsid w:val="002E21FD"/>
    <w:rsid w:val="002F660D"/>
    <w:rsid w:val="003120E3"/>
    <w:rsid w:val="00315E7B"/>
    <w:rsid w:val="003225E9"/>
    <w:rsid w:val="00342B1B"/>
    <w:rsid w:val="003536D7"/>
    <w:rsid w:val="00355810"/>
    <w:rsid w:val="00356743"/>
    <w:rsid w:val="00364575"/>
    <w:rsid w:val="00370186"/>
    <w:rsid w:val="00370983"/>
    <w:rsid w:val="003717F0"/>
    <w:rsid w:val="0038381B"/>
    <w:rsid w:val="00394B42"/>
    <w:rsid w:val="003A6EF2"/>
    <w:rsid w:val="003B2BC3"/>
    <w:rsid w:val="003B4255"/>
    <w:rsid w:val="003B70A3"/>
    <w:rsid w:val="003D2783"/>
    <w:rsid w:val="003E5938"/>
    <w:rsid w:val="003F51CE"/>
    <w:rsid w:val="0040333C"/>
    <w:rsid w:val="00404590"/>
    <w:rsid w:val="004321E9"/>
    <w:rsid w:val="004428F4"/>
    <w:rsid w:val="0044795D"/>
    <w:rsid w:val="00454D49"/>
    <w:rsid w:val="004551B9"/>
    <w:rsid w:val="004577D8"/>
    <w:rsid w:val="00466C50"/>
    <w:rsid w:val="004718F5"/>
    <w:rsid w:val="00490BF1"/>
    <w:rsid w:val="00493837"/>
    <w:rsid w:val="00494081"/>
    <w:rsid w:val="004A46A1"/>
    <w:rsid w:val="004C768D"/>
    <w:rsid w:val="004D5F8E"/>
    <w:rsid w:val="004E5A1F"/>
    <w:rsid w:val="0050778A"/>
    <w:rsid w:val="0051136D"/>
    <w:rsid w:val="00515E32"/>
    <w:rsid w:val="00515F11"/>
    <w:rsid w:val="005175B2"/>
    <w:rsid w:val="00534461"/>
    <w:rsid w:val="005637CE"/>
    <w:rsid w:val="005646B4"/>
    <w:rsid w:val="00565970"/>
    <w:rsid w:val="00572DF0"/>
    <w:rsid w:val="005741D3"/>
    <w:rsid w:val="00593813"/>
    <w:rsid w:val="005A20B9"/>
    <w:rsid w:val="005B0C31"/>
    <w:rsid w:val="005B2A06"/>
    <w:rsid w:val="005D64BE"/>
    <w:rsid w:val="005D6511"/>
    <w:rsid w:val="005F5EDD"/>
    <w:rsid w:val="005F794E"/>
    <w:rsid w:val="00600218"/>
    <w:rsid w:val="00615A34"/>
    <w:rsid w:val="00627FC2"/>
    <w:rsid w:val="006411E5"/>
    <w:rsid w:val="0065127F"/>
    <w:rsid w:val="00667021"/>
    <w:rsid w:val="0067060F"/>
    <w:rsid w:val="00674EE2"/>
    <w:rsid w:val="006805C1"/>
    <w:rsid w:val="00680C02"/>
    <w:rsid w:val="00683CC9"/>
    <w:rsid w:val="006A0152"/>
    <w:rsid w:val="006A6899"/>
    <w:rsid w:val="006E2386"/>
    <w:rsid w:val="006E2408"/>
    <w:rsid w:val="006E30D1"/>
    <w:rsid w:val="007100B6"/>
    <w:rsid w:val="0071131F"/>
    <w:rsid w:val="00715697"/>
    <w:rsid w:val="00715C1D"/>
    <w:rsid w:val="00721475"/>
    <w:rsid w:val="00744F86"/>
    <w:rsid w:val="007522AF"/>
    <w:rsid w:val="0075454E"/>
    <w:rsid w:val="00754A7C"/>
    <w:rsid w:val="00757B02"/>
    <w:rsid w:val="00761388"/>
    <w:rsid w:val="0076313F"/>
    <w:rsid w:val="00772F7A"/>
    <w:rsid w:val="00791E7E"/>
    <w:rsid w:val="007972E8"/>
    <w:rsid w:val="007B154A"/>
    <w:rsid w:val="007B74F3"/>
    <w:rsid w:val="007C4B4C"/>
    <w:rsid w:val="007D149C"/>
    <w:rsid w:val="007D415C"/>
    <w:rsid w:val="007F2ABD"/>
    <w:rsid w:val="007F624A"/>
    <w:rsid w:val="00821704"/>
    <w:rsid w:val="00825A44"/>
    <w:rsid w:val="0082745D"/>
    <w:rsid w:val="00830A03"/>
    <w:rsid w:val="00844BDC"/>
    <w:rsid w:val="0084506D"/>
    <w:rsid w:val="0085074F"/>
    <w:rsid w:val="00873071"/>
    <w:rsid w:val="0088602E"/>
    <w:rsid w:val="008866B3"/>
    <w:rsid w:val="00886B71"/>
    <w:rsid w:val="00895E38"/>
    <w:rsid w:val="008A29C3"/>
    <w:rsid w:val="008A29D6"/>
    <w:rsid w:val="008A73F7"/>
    <w:rsid w:val="008C1479"/>
    <w:rsid w:val="008D1AB0"/>
    <w:rsid w:val="008E55EE"/>
    <w:rsid w:val="009168C3"/>
    <w:rsid w:val="009179DA"/>
    <w:rsid w:val="00935298"/>
    <w:rsid w:val="009461CD"/>
    <w:rsid w:val="00963295"/>
    <w:rsid w:val="009746FE"/>
    <w:rsid w:val="00976BAE"/>
    <w:rsid w:val="00997DB2"/>
    <w:rsid w:val="009A04A9"/>
    <w:rsid w:val="009A4080"/>
    <w:rsid w:val="009A4FD8"/>
    <w:rsid w:val="009B384D"/>
    <w:rsid w:val="009C4895"/>
    <w:rsid w:val="009F201C"/>
    <w:rsid w:val="00A021FD"/>
    <w:rsid w:val="00A11A50"/>
    <w:rsid w:val="00A23DFA"/>
    <w:rsid w:val="00A267E3"/>
    <w:rsid w:val="00A32DA3"/>
    <w:rsid w:val="00A52921"/>
    <w:rsid w:val="00A64ADB"/>
    <w:rsid w:val="00A7091B"/>
    <w:rsid w:val="00A7667B"/>
    <w:rsid w:val="00A91F66"/>
    <w:rsid w:val="00A944C1"/>
    <w:rsid w:val="00AA720F"/>
    <w:rsid w:val="00AE46C9"/>
    <w:rsid w:val="00AE7FB1"/>
    <w:rsid w:val="00AF38C9"/>
    <w:rsid w:val="00B000F9"/>
    <w:rsid w:val="00B025E9"/>
    <w:rsid w:val="00B1595C"/>
    <w:rsid w:val="00B2029A"/>
    <w:rsid w:val="00B207F8"/>
    <w:rsid w:val="00B407A3"/>
    <w:rsid w:val="00B45EC1"/>
    <w:rsid w:val="00B73E9E"/>
    <w:rsid w:val="00B822A4"/>
    <w:rsid w:val="00B87851"/>
    <w:rsid w:val="00B90722"/>
    <w:rsid w:val="00B910D3"/>
    <w:rsid w:val="00BB3069"/>
    <w:rsid w:val="00BB589A"/>
    <w:rsid w:val="00BB7A19"/>
    <w:rsid w:val="00BC1C79"/>
    <w:rsid w:val="00BC3922"/>
    <w:rsid w:val="00BC49AF"/>
    <w:rsid w:val="00BC55AB"/>
    <w:rsid w:val="00BC7A9A"/>
    <w:rsid w:val="00BD3B34"/>
    <w:rsid w:val="00BD4D5B"/>
    <w:rsid w:val="00BF0354"/>
    <w:rsid w:val="00BF06A5"/>
    <w:rsid w:val="00BF45E6"/>
    <w:rsid w:val="00BF5BC3"/>
    <w:rsid w:val="00C11CF7"/>
    <w:rsid w:val="00C16C64"/>
    <w:rsid w:val="00C45A8F"/>
    <w:rsid w:val="00C64613"/>
    <w:rsid w:val="00C93124"/>
    <w:rsid w:val="00C95343"/>
    <w:rsid w:val="00C97A4F"/>
    <w:rsid w:val="00C97E9F"/>
    <w:rsid w:val="00CD20AC"/>
    <w:rsid w:val="00CE15F5"/>
    <w:rsid w:val="00CF217C"/>
    <w:rsid w:val="00D01422"/>
    <w:rsid w:val="00D02CCC"/>
    <w:rsid w:val="00D07780"/>
    <w:rsid w:val="00D219B9"/>
    <w:rsid w:val="00D25383"/>
    <w:rsid w:val="00D27C03"/>
    <w:rsid w:val="00D4000D"/>
    <w:rsid w:val="00D51BA1"/>
    <w:rsid w:val="00D52FED"/>
    <w:rsid w:val="00D54A71"/>
    <w:rsid w:val="00D600DD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11ECB"/>
    <w:rsid w:val="00E146DD"/>
    <w:rsid w:val="00E32348"/>
    <w:rsid w:val="00E77014"/>
    <w:rsid w:val="00E849A3"/>
    <w:rsid w:val="00E85A83"/>
    <w:rsid w:val="00E92E05"/>
    <w:rsid w:val="00EB207E"/>
    <w:rsid w:val="00ED27CC"/>
    <w:rsid w:val="00EE26F2"/>
    <w:rsid w:val="00EF52FC"/>
    <w:rsid w:val="00EF6EC9"/>
    <w:rsid w:val="00F10BE2"/>
    <w:rsid w:val="00F4005C"/>
    <w:rsid w:val="00F53856"/>
    <w:rsid w:val="00F73E9C"/>
    <w:rsid w:val="00F7688D"/>
    <w:rsid w:val="00F928A2"/>
    <w:rsid w:val="00F961AC"/>
    <w:rsid w:val="00FA13B4"/>
    <w:rsid w:val="00FA31AB"/>
    <w:rsid w:val="00FA507D"/>
    <w:rsid w:val="00FA51F8"/>
    <w:rsid w:val="00FB06E5"/>
    <w:rsid w:val="00FB65A0"/>
    <w:rsid w:val="00FC3F32"/>
    <w:rsid w:val="00FC529F"/>
    <w:rsid w:val="00FC6371"/>
    <w:rsid w:val="00FD51C7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52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52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52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52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52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2FC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rsid w:val="008C1479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rsid w:val="00EF52F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8C1479"/>
    <w:rPr>
      <w:rFonts w:ascii="Courier" w:hAnsi="Courier"/>
      <w:sz w:val="22"/>
    </w:rPr>
  </w:style>
  <w:style w:type="paragraph" w:styleId="af3">
    <w:name w:val="annotation subject"/>
    <w:basedOn w:val="af1"/>
    <w:next w:val="af1"/>
    <w:link w:val="af4"/>
    <w:rsid w:val="008C147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8C1479"/>
    <w:rPr>
      <w:b/>
      <w:bCs/>
    </w:rPr>
  </w:style>
  <w:style w:type="paragraph" w:styleId="af5">
    <w:name w:val="endnote text"/>
    <w:basedOn w:val="a"/>
    <w:link w:val="af6"/>
    <w:rsid w:val="0072147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21475"/>
  </w:style>
  <w:style w:type="character" w:styleId="af7">
    <w:name w:val="endnote reference"/>
    <w:rsid w:val="00721475"/>
    <w:rPr>
      <w:vertAlign w:val="superscript"/>
    </w:rPr>
  </w:style>
  <w:style w:type="paragraph" w:customStyle="1" w:styleId="13">
    <w:name w:val="Стиль 13 пт По ширине"/>
    <w:basedOn w:val="a"/>
    <w:rsid w:val="00A7091B"/>
    <w:rPr>
      <w:sz w:val="26"/>
      <w:szCs w:val="20"/>
    </w:rPr>
  </w:style>
  <w:style w:type="table" w:styleId="af8">
    <w:name w:val="Table Grid"/>
    <w:basedOn w:val="a1"/>
    <w:rsid w:val="00F73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FA13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A13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A13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A13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F52F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F52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2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2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2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51F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F52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52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52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52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52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2FC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rsid w:val="008C1479"/>
    <w:rPr>
      <w:sz w:val="16"/>
      <w:szCs w:val="16"/>
    </w:rPr>
  </w:style>
  <w:style w:type="paragraph" w:styleId="af1">
    <w:name w:val="annotation text"/>
    <w:aliases w:val="!Равноширинный текст документа"/>
    <w:basedOn w:val="a"/>
    <w:link w:val="af2"/>
    <w:rsid w:val="00EF52FC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8C1479"/>
    <w:rPr>
      <w:rFonts w:ascii="Courier" w:hAnsi="Courier"/>
      <w:sz w:val="22"/>
    </w:rPr>
  </w:style>
  <w:style w:type="paragraph" w:styleId="af3">
    <w:name w:val="annotation subject"/>
    <w:basedOn w:val="af1"/>
    <w:next w:val="af1"/>
    <w:link w:val="af4"/>
    <w:rsid w:val="008C147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8C1479"/>
    <w:rPr>
      <w:b/>
      <w:bCs/>
    </w:rPr>
  </w:style>
  <w:style w:type="paragraph" w:styleId="af5">
    <w:name w:val="endnote text"/>
    <w:basedOn w:val="a"/>
    <w:link w:val="af6"/>
    <w:rsid w:val="0072147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21475"/>
  </w:style>
  <w:style w:type="character" w:styleId="af7">
    <w:name w:val="endnote reference"/>
    <w:rsid w:val="00721475"/>
    <w:rPr>
      <w:vertAlign w:val="superscript"/>
    </w:rPr>
  </w:style>
  <w:style w:type="paragraph" w:customStyle="1" w:styleId="13">
    <w:name w:val="Стиль 13 пт По ширине"/>
    <w:basedOn w:val="a"/>
    <w:rsid w:val="00A7091B"/>
    <w:rPr>
      <w:sz w:val="26"/>
      <w:szCs w:val="20"/>
    </w:rPr>
  </w:style>
  <w:style w:type="table" w:styleId="af8">
    <w:name w:val="Table Grid"/>
    <w:basedOn w:val="a1"/>
    <w:rsid w:val="00F73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FA13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A13B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A13B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A13B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F52F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EF52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2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2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2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51F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DEF4-EB28-4190-8447-53D7C823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42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Паринова Евгения Сергеевна</dc:creator>
  <cp:keywords/>
  <cp:lastModifiedBy>User</cp:lastModifiedBy>
  <cp:revision>5</cp:revision>
  <cp:lastPrinted>2016-07-28T09:41:00Z</cp:lastPrinted>
  <dcterms:created xsi:type="dcterms:W3CDTF">2023-04-05T06:10:00Z</dcterms:created>
  <dcterms:modified xsi:type="dcterms:W3CDTF">2023-04-10T11:21:00Z</dcterms:modified>
</cp:coreProperties>
</file>