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17" w:rsidRDefault="00E37917" w:rsidP="00E37917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АДМИНИСТРАЦИЯ (ИСПОЛНИТЕЛЬНО-РАСПОРЯДИТЕЛЬНЫЙ ОРГАН) МУНИЦИПАЛЬНОГО ОБРАЗОВАНИЯ СЕЛЬСКОГОПОСЕЛЕНИЯ</w:t>
      </w:r>
    </w:p>
    <w:p w:rsidR="00E37917" w:rsidRDefault="00E37917" w:rsidP="00E379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501CD3">
        <w:rPr>
          <w:rFonts w:ascii="Times New Roman" w:hAnsi="Times New Roman" w:cs="Times New Roman"/>
          <w:b/>
        </w:rPr>
        <w:t>СЕЛО МОКРОЕ</w:t>
      </w:r>
      <w:r>
        <w:rPr>
          <w:rFonts w:ascii="Times New Roman" w:hAnsi="Times New Roman" w:cs="Times New Roman"/>
          <w:b/>
        </w:rPr>
        <w:t>»</w:t>
      </w:r>
    </w:p>
    <w:p w:rsidR="00E37917" w:rsidRDefault="00E37917" w:rsidP="00E379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КУЙБЫШЕВСКОГО РАЙОНА    КАЛУЖСКОЙ ОБЛАСТИ</w:t>
      </w:r>
    </w:p>
    <w:p w:rsidR="00E37917" w:rsidRDefault="00E37917" w:rsidP="00E37917">
      <w:pPr>
        <w:pStyle w:val="1"/>
        <w:rPr>
          <w:rFonts w:ascii="Times New Roman" w:hAnsi="Times New Roman" w:cs="Times New Roman"/>
          <w:color w:val="000000" w:themeColor="text1"/>
        </w:rPr>
      </w:pPr>
      <w:r w:rsidRPr="00CA66D3">
        <w:rPr>
          <w:rFonts w:ascii="Times New Roman" w:hAnsi="Times New Roman" w:cs="Times New Roman"/>
          <w:color w:val="000000" w:themeColor="text1"/>
        </w:rPr>
        <w:t xml:space="preserve">ПОСТАНОВЛЕНИЕ </w:t>
      </w:r>
    </w:p>
    <w:p w:rsidR="002D0A91" w:rsidRPr="00E37917" w:rsidRDefault="00E37917" w:rsidP="00E37917">
      <w:pPr>
        <w:rPr>
          <w:b/>
        </w:rPr>
      </w:pPr>
      <w:r w:rsidRPr="00E37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1</w:t>
      </w:r>
      <w:r w:rsidR="0050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E37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марта 2020года                                                                                             №1</w:t>
      </w:r>
      <w:r w:rsidR="0050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0-П</w:t>
      </w:r>
      <w:r w:rsidRPr="00E37917">
        <w:rPr>
          <w:b/>
          <w:sz w:val="24"/>
          <w:szCs w:val="24"/>
        </w:rPr>
        <w:tab/>
      </w:r>
      <w:r w:rsidR="002D0A91" w:rsidRPr="00E37917">
        <w:rPr>
          <w:b/>
        </w:rPr>
        <w:br/>
      </w:r>
    </w:p>
    <w:p w:rsidR="00E37917" w:rsidRPr="00E37917" w:rsidRDefault="002D0A91" w:rsidP="00E379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17">
        <w:rPr>
          <w:rFonts w:ascii="Times New Roman" w:hAnsi="Times New Roman" w:cs="Times New Roman"/>
          <w:b/>
          <w:sz w:val="24"/>
          <w:szCs w:val="24"/>
        </w:rPr>
        <w:t>Об утверждении Порядка формирования перечня</w:t>
      </w:r>
      <w:r w:rsidR="0050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917">
        <w:rPr>
          <w:rFonts w:ascii="Times New Roman" w:hAnsi="Times New Roman" w:cs="Times New Roman"/>
          <w:b/>
          <w:sz w:val="24"/>
          <w:szCs w:val="24"/>
        </w:rPr>
        <w:t>налоговых расходов и оценки налоговых расходов</w:t>
      </w:r>
      <w:r w:rsidR="00E37917" w:rsidRPr="00E3791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сельского поселения</w:t>
      </w:r>
    </w:p>
    <w:p w:rsidR="002D0A91" w:rsidRDefault="00E37917" w:rsidP="00E379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17">
        <w:rPr>
          <w:rFonts w:ascii="Times New Roman" w:hAnsi="Times New Roman" w:cs="Times New Roman"/>
          <w:b/>
          <w:sz w:val="24"/>
          <w:szCs w:val="24"/>
        </w:rPr>
        <w:t>«</w:t>
      </w:r>
      <w:r w:rsidR="00501CD3">
        <w:rPr>
          <w:rFonts w:ascii="Times New Roman" w:hAnsi="Times New Roman" w:cs="Times New Roman"/>
          <w:b/>
          <w:sz w:val="24"/>
          <w:szCs w:val="24"/>
        </w:rPr>
        <w:t>Село Мокрое</w:t>
      </w:r>
      <w:r w:rsidRPr="00E37917">
        <w:rPr>
          <w:rFonts w:ascii="Times New Roman" w:hAnsi="Times New Roman" w:cs="Times New Roman"/>
          <w:b/>
          <w:sz w:val="24"/>
          <w:szCs w:val="24"/>
        </w:rPr>
        <w:t>»</w:t>
      </w:r>
    </w:p>
    <w:p w:rsidR="00E37917" w:rsidRPr="00E37917" w:rsidRDefault="00E37917" w:rsidP="00E379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A91" w:rsidRPr="00E37917" w:rsidRDefault="002D0A91" w:rsidP="00E37917">
      <w:pPr>
        <w:jc w:val="both"/>
        <w:rPr>
          <w:rFonts w:ascii="Times New Roman" w:hAnsi="Times New Roman" w:cs="Times New Roman"/>
          <w:sz w:val="24"/>
          <w:szCs w:val="24"/>
        </w:rPr>
      </w:pPr>
      <w:r w:rsidRPr="00E37917">
        <w:rPr>
          <w:rFonts w:ascii="Times New Roman" w:hAnsi="Times New Roman" w:cs="Times New Roman"/>
          <w:sz w:val="24"/>
          <w:szCs w:val="24"/>
        </w:rPr>
        <w:t>В соответствии со статьей 174.3 Бюджетного</w:t>
      </w:r>
      <w:r w:rsidR="00E3791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а</w:t>
      </w:r>
      <w:r w:rsidRPr="00E37917">
        <w:rPr>
          <w:rFonts w:ascii="Times New Roman" w:hAnsi="Times New Roman" w:cs="Times New Roman"/>
          <w:sz w:val="24"/>
          <w:szCs w:val="24"/>
        </w:rPr>
        <w:t>дминистрация</w:t>
      </w:r>
      <w:r w:rsidR="00E37917">
        <w:rPr>
          <w:rFonts w:ascii="Times New Roman" w:hAnsi="Times New Roman" w:cs="Times New Roman"/>
          <w:sz w:val="24"/>
          <w:szCs w:val="24"/>
        </w:rPr>
        <w:t xml:space="preserve"> (исполнительно-распорядительный орган) муниципального образования сельского поселения «</w:t>
      </w:r>
      <w:r w:rsidR="00501CD3">
        <w:rPr>
          <w:rFonts w:ascii="Times New Roman" w:hAnsi="Times New Roman" w:cs="Times New Roman"/>
          <w:sz w:val="24"/>
          <w:szCs w:val="24"/>
        </w:rPr>
        <w:t>Село Мокрое</w:t>
      </w:r>
      <w:r w:rsidR="00E37917">
        <w:rPr>
          <w:rFonts w:ascii="Times New Roman" w:hAnsi="Times New Roman" w:cs="Times New Roman"/>
          <w:sz w:val="24"/>
          <w:szCs w:val="24"/>
        </w:rPr>
        <w:t>»</w:t>
      </w:r>
      <w:r w:rsidR="00A73231">
        <w:rPr>
          <w:rFonts w:ascii="Times New Roman" w:hAnsi="Times New Roman" w:cs="Times New Roman"/>
          <w:sz w:val="24"/>
          <w:szCs w:val="24"/>
        </w:rPr>
        <w:t xml:space="preserve"> П</w:t>
      </w:r>
      <w:r w:rsidRPr="00E37917">
        <w:rPr>
          <w:rFonts w:ascii="Times New Roman" w:hAnsi="Times New Roman" w:cs="Times New Roman"/>
          <w:sz w:val="24"/>
          <w:szCs w:val="24"/>
        </w:rPr>
        <w:t>остановляет:</w:t>
      </w:r>
    </w:p>
    <w:p w:rsidR="002D0A91" w:rsidRPr="00E37917" w:rsidRDefault="002D0A91" w:rsidP="00E37917">
      <w:pPr>
        <w:jc w:val="both"/>
        <w:rPr>
          <w:rFonts w:ascii="Times New Roman" w:hAnsi="Times New Roman" w:cs="Times New Roman"/>
          <w:sz w:val="24"/>
          <w:szCs w:val="24"/>
        </w:rPr>
      </w:pPr>
      <w:r w:rsidRPr="00E37917">
        <w:rPr>
          <w:rFonts w:ascii="Times New Roman" w:hAnsi="Times New Roman" w:cs="Times New Roman"/>
          <w:sz w:val="24"/>
          <w:szCs w:val="24"/>
        </w:rPr>
        <w:t xml:space="preserve">1. Утвердить Порядок формирования перечня налоговых расходов и оценки налоговых расходов муниципального образования </w:t>
      </w:r>
      <w:r w:rsidR="00E37917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501CD3">
        <w:rPr>
          <w:rFonts w:ascii="Times New Roman" w:hAnsi="Times New Roman" w:cs="Times New Roman"/>
          <w:sz w:val="24"/>
          <w:szCs w:val="24"/>
        </w:rPr>
        <w:t>Село Мокрое</w:t>
      </w:r>
      <w:r w:rsidR="00E37917">
        <w:rPr>
          <w:rFonts w:ascii="Times New Roman" w:hAnsi="Times New Roman" w:cs="Times New Roman"/>
          <w:sz w:val="24"/>
          <w:szCs w:val="24"/>
        </w:rPr>
        <w:t>»</w:t>
      </w:r>
    </w:p>
    <w:p w:rsidR="002D0A91" w:rsidRPr="00E37917" w:rsidRDefault="00E37917" w:rsidP="00E37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0A91" w:rsidRPr="00E37917">
        <w:rPr>
          <w:rFonts w:ascii="Times New Roman" w:hAnsi="Times New Roman" w:cs="Times New Roman"/>
          <w:sz w:val="24"/>
          <w:szCs w:val="24"/>
        </w:rPr>
        <w:t>. Постановление вступает в силу со дня подписания и распространяется на бюджетные правоотношения, возникающие с 1 января 2020 года.</w:t>
      </w:r>
    </w:p>
    <w:p w:rsidR="002D0A91" w:rsidRPr="00E37917" w:rsidRDefault="00E37917" w:rsidP="00E37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0A91" w:rsidRPr="00E37917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="00A732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501CD3">
        <w:rPr>
          <w:rFonts w:ascii="Times New Roman" w:hAnsi="Times New Roman" w:cs="Times New Roman"/>
          <w:sz w:val="24"/>
          <w:szCs w:val="24"/>
        </w:rPr>
        <w:t>Село Мокрое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D0A91" w:rsidRPr="00E3791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2D0A91" w:rsidRPr="00E37917" w:rsidRDefault="00E37917" w:rsidP="00E37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0A91" w:rsidRPr="00E379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0A91" w:rsidRPr="00E379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0A91" w:rsidRPr="00E3791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E37917" w:rsidRDefault="00E37917" w:rsidP="002D0A91"/>
    <w:p w:rsidR="00E37917" w:rsidRPr="00E37917" w:rsidRDefault="00E37917" w:rsidP="00E37917">
      <w:pPr>
        <w:pStyle w:val="a3"/>
        <w:rPr>
          <w:b/>
        </w:rPr>
      </w:pPr>
    </w:p>
    <w:p w:rsidR="00E37917" w:rsidRPr="00E37917" w:rsidRDefault="00E37917" w:rsidP="00E379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7917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E37917" w:rsidRPr="00E37917" w:rsidRDefault="00E37917" w:rsidP="00E379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791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37917" w:rsidRDefault="00E37917" w:rsidP="00E379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7917">
        <w:rPr>
          <w:rFonts w:ascii="Times New Roman" w:hAnsi="Times New Roman" w:cs="Times New Roman"/>
          <w:b/>
          <w:sz w:val="24"/>
          <w:szCs w:val="24"/>
        </w:rPr>
        <w:t>«</w:t>
      </w:r>
      <w:r w:rsidR="00501CD3">
        <w:rPr>
          <w:rFonts w:ascii="Times New Roman" w:hAnsi="Times New Roman" w:cs="Times New Roman"/>
          <w:b/>
          <w:sz w:val="24"/>
          <w:szCs w:val="24"/>
        </w:rPr>
        <w:t>Село Мокрое</w:t>
      </w:r>
      <w:r w:rsidRPr="00E37917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</w:t>
      </w:r>
      <w:r w:rsidR="00501CD3">
        <w:rPr>
          <w:rFonts w:ascii="Times New Roman" w:hAnsi="Times New Roman" w:cs="Times New Roman"/>
          <w:b/>
          <w:sz w:val="24"/>
          <w:szCs w:val="24"/>
        </w:rPr>
        <w:t>С</w:t>
      </w:r>
      <w:r w:rsidRPr="00E37917">
        <w:rPr>
          <w:rFonts w:ascii="Times New Roman" w:hAnsi="Times New Roman" w:cs="Times New Roman"/>
          <w:b/>
          <w:sz w:val="24"/>
          <w:szCs w:val="24"/>
        </w:rPr>
        <w:t>.</w:t>
      </w:r>
      <w:r w:rsidR="00501CD3">
        <w:rPr>
          <w:rFonts w:ascii="Times New Roman" w:hAnsi="Times New Roman" w:cs="Times New Roman"/>
          <w:b/>
          <w:sz w:val="24"/>
          <w:szCs w:val="24"/>
        </w:rPr>
        <w:t>В</w:t>
      </w:r>
      <w:r w:rsidRPr="00E37917">
        <w:rPr>
          <w:rFonts w:ascii="Times New Roman" w:hAnsi="Times New Roman" w:cs="Times New Roman"/>
          <w:b/>
          <w:sz w:val="24"/>
          <w:szCs w:val="24"/>
        </w:rPr>
        <w:t>.</w:t>
      </w:r>
      <w:r w:rsidR="00501CD3">
        <w:rPr>
          <w:rFonts w:ascii="Times New Roman" w:hAnsi="Times New Roman" w:cs="Times New Roman"/>
          <w:b/>
          <w:sz w:val="24"/>
          <w:szCs w:val="24"/>
        </w:rPr>
        <w:t>Коваленко</w:t>
      </w:r>
    </w:p>
    <w:p w:rsidR="00501CD3" w:rsidRDefault="00501CD3" w:rsidP="00E379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1CD3" w:rsidRDefault="00501CD3" w:rsidP="00E379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1CD3" w:rsidRDefault="00501CD3" w:rsidP="00E379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1CD3" w:rsidRDefault="00501CD3" w:rsidP="00E379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1CD3" w:rsidRDefault="00501CD3" w:rsidP="00E379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1CD3" w:rsidRDefault="00501CD3" w:rsidP="00E379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1CD3" w:rsidRDefault="00501CD3" w:rsidP="00E379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1CD3" w:rsidRPr="00E37917" w:rsidRDefault="00501CD3" w:rsidP="00E379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7917" w:rsidRDefault="00E37917" w:rsidP="002D0A91"/>
    <w:p w:rsidR="00E37917" w:rsidRDefault="00E37917" w:rsidP="002D0A91"/>
    <w:p w:rsidR="00E37917" w:rsidRDefault="00E37917" w:rsidP="002D0A91"/>
    <w:p w:rsidR="00E37917" w:rsidRDefault="00E37917" w:rsidP="002D0A91"/>
    <w:p w:rsidR="00E37917" w:rsidRDefault="00E37917" w:rsidP="002D0A91"/>
    <w:p w:rsidR="00E37917" w:rsidRDefault="00E37917" w:rsidP="002D0A91"/>
    <w:p w:rsidR="002D0A91" w:rsidRPr="00A73231" w:rsidRDefault="00501CD3" w:rsidP="00501CD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054B6" w:rsidRPr="00A73231">
        <w:rPr>
          <w:rFonts w:ascii="Times New Roman" w:hAnsi="Times New Roman" w:cs="Times New Roman"/>
        </w:rPr>
        <w:t>Приложение</w:t>
      </w:r>
    </w:p>
    <w:p w:rsidR="002D0A91" w:rsidRPr="00A73231" w:rsidRDefault="00D054B6" w:rsidP="00501CD3">
      <w:pPr>
        <w:pStyle w:val="a3"/>
        <w:jc w:val="right"/>
        <w:rPr>
          <w:rFonts w:ascii="Times New Roman" w:hAnsi="Times New Roman" w:cs="Times New Roman"/>
        </w:rPr>
      </w:pPr>
      <w:r w:rsidRPr="00A73231">
        <w:rPr>
          <w:rFonts w:ascii="Times New Roman" w:hAnsi="Times New Roman" w:cs="Times New Roman"/>
        </w:rPr>
        <w:t>к</w:t>
      </w:r>
      <w:r w:rsidR="002D0A91" w:rsidRPr="00A73231">
        <w:rPr>
          <w:rFonts w:ascii="Times New Roman" w:hAnsi="Times New Roman" w:cs="Times New Roman"/>
        </w:rPr>
        <w:t xml:space="preserve"> постановлению администрации</w:t>
      </w:r>
    </w:p>
    <w:p w:rsidR="00A73231" w:rsidRPr="00A73231" w:rsidRDefault="002D0A91" w:rsidP="00501CD3">
      <w:pPr>
        <w:pStyle w:val="a3"/>
        <w:jc w:val="right"/>
        <w:rPr>
          <w:rFonts w:ascii="Times New Roman" w:hAnsi="Times New Roman" w:cs="Times New Roman"/>
        </w:rPr>
      </w:pPr>
      <w:r w:rsidRPr="00A73231">
        <w:rPr>
          <w:rFonts w:ascii="Times New Roman" w:hAnsi="Times New Roman" w:cs="Times New Roman"/>
        </w:rPr>
        <w:t xml:space="preserve"> сельск</w:t>
      </w:r>
      <w:r w:rsidR="00E37917" w:rsidRPr="00A73231">
        <w:rPr>
          <w:rFonts w:ascii="Times New Roman" w:hAnsi="Times New Roman" w:cs="Times New Roman"/>
        </w:rPr>
        <w:t xml:space="preserve">ого </w:t>
      </w:r>
      <w:r w:rsidR="00A73231" w:rsidRPr="00A73231">
        <w:rPr>
          <w:rFonts w:ascii="Times New Roman" w:hAnsi="Times New Roman" w:cs="Times New Roman"/>
        </w:rPr>
        <w:t>поселения «</w:t>
      </w:r>
      <w:r w:rsidR="00501CD3">
        <w:rPr>
          <w:rFonts w:ascii="Times New Roman" w:hAnsi="Times New Roman" w:cs="Times New Roman"/>
        </w:rPr>
        <w:t>Село Мокрое</w:t>
      </w:r>
      <w:r w:rsidR="00A73231" w:rsidRPr="00A73231">
        <w:rPr>
          <w:rFonts w:ascii="Times New Roman" w:hAnsi="Times New Roman" w:cs="Times New Roman"/>
        </w:rPr>
        <w:t>»</w:t>
      </w:r>
    </w:p>
    <w:p w:rsidR="002D0A91" w:rsidRPr="00A73231" w:rsidRDefault="00E37917" w:rsidP="00501CD3">
      <w:pPr>
        <w:pStyle w:val="a3"/>
        <w:jc w:val="right"/>
        <w:rPr>
          <w:rFonts w:ascii="Times New Roman" w:hAnsi="Times New Roman" w:cs="Times New Roman"/>
        </w:rPr>
      </w:pPr>
      <w:r w:rsidRPr="00A73231">
        <w:rPr>
          <w:rFonts w:ascii="Times New Roman" w:hAnsi="Times New Roman" w:cs="Times New Roman"/>
        </w:rPr>
        <w:t>от 1</w:t>
      </w:r>
      <w:r w:rsidR="00501CD3">
        <w:rPr>
          <w:rFonts w:ascii="Times New Roman" w:hAnsi="Times New Roman" w:cs="Times New Roman"/>
        </w:rPr>
        <w:t>5</w:t>
      </w:r>
      <w:r w:rsidRPr="00A73231">
        <w:rPr>
          <w:rFonts w:ascii="Times New Roman" w:hAnsi="Times New Roman" w:cs="Times New Roman"/>
        </w:rPr>
        <w:t>.03.2020 г. № 1</w:t>
      </w:r>
      <w:r w:rsidR="00501CD3">
        <w:rPr>
          <w:rFonts w:ascii="Times New Roman" w:hAnsi="Times New Roman" w:cs="Times New Roman"/>
        </w:rPr>
        <w:t>0-П</w:t>
      </w:r>
    </w:p>
    <w:p w:rsidR="00E37917" w:rsidRDefault="00E37917" w:rsidP="00E37917"/>
    <w:p w:rsidR="00E37917" w:rsidRPr="00E37917" w:rsidRDefault="00E37917" w:rsidP="00E379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91" w:rsidRPr="00E37917" w:rsidRDefault="002D0A91" w:rsidP="00E37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1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D0A91" w:rsidRPr="00E37917" w:rsidRDefault="002D0A91" w:rsidP="00E37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17">
        <w:rPr>
          <w:rFonts w:ascii="Times New Roman" w:hAnsi="Times New Roman" w:cs="Times New Roman"/>
          <w:b/>
          <w:sz w:val="24"/>
          <w:szCs w:val="24"/>
        </w:rPr>
        <w:t>формирования перечня налоговых расходов и оценки налоговых расходов муницип</w:t>
      </w:r>
      <w:r w:rsidR="00E37917" w:rsidRPr="00E37917">
        <w:rPr>
          <w:rFonts w:ascii="Times New Roman" w:hAnsi="Times New Roman" w:cs="Times New Roman"/>
          <w:b/>
          <w:sz w:val="24"/>
          <w:szCs w:val="24"/>
        </w:rPr>
        <w:t xml:space="preserve">ального образования </w:t>
      </w:r>
      <w:r w:rsidRPr="00E37917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="00E37917" w:rsidRPr="00E3791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01CD3">
        <w:rPr>
          <w:rFonts w:ascii="Times New Roman" w:hAnsi="Times New Roman" w:cs="Times New Roman"/>
          <w:b/>
          <w:sz w:val="24"/>
          <w:szCs w:val="24"/>
        </w:rPr>
        <w:t>Село Мокрое</w:t>
      </w:r>
      <w:r w:rsidR="00E37917" w:rsidRPr="00E37917">
        <w:rPr>
          <w:rFonts w:ascii="Times New Roman" w:hAnsi="Times New Roman" w:cs="Times New Roman"/>
          <w:b/>
          <w:sz w:val="24"/>
          <w:szCs w:val="24"/>
        </w:rPr>
        <w:t>»</w:t>
      </w:r>
    </w:p>
    <w:p w:rsidR="002D0A91" w:rsidRPr="00E37917" w:rsidRDefault="002D0A91" w:rsidP="00E37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A91" w:rsidRPr="00D054B6" w:rsidRDefault="002D0A91" w:rsidP="00D054B6">
      <w:pPr>
        <w:jc w:val="center"/>
        <w:rPr>
          <w:rFonts w:ascii="Times New Roman" w:hAnsi="Times New Roman" w:cs="Times New Roman"/>
          <w:b/>
        </w:rPr>
      </w:pPr>
      <w:r w:rsidRPr="00D054B6">
        <w:rPr>
          <w:rFonts w:ascii="Times New Roman" w:hAnsi="Times New Roman" w:cs="Times New Roman"/>
          <w:b/>
        </w:rPr>
        <w:t>I. Общие положения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1. Настоящий Порядок определяют правила формирования перечня налоговых расходов (далее – перечень) и оценки налоговых расходов (далее – оценка) муници</w:t>
      </w:r>
      <w:r w:rsidR="00A73231">
        <w:rPr>
          <w:rFonts w:ascii="Times New Roman" w:hAnsi="Times New Roman" w:cs="Times New Roman"/>
          <w:sz w:val="24"/>
          <w:szCs w:val="24"/>
        </w:rPr>
        <w:t>пального образования сельского поселения</w:t>
      </w:r>
      <w:r w:rsidR="00D054B6">
        <w:rPr>
          <w:rFonts w:ascii="Times New Roman" w:hAnsi="Times New Roman" w:cs="Times New Roman"/>
          <w:sz w:val="24"/>
          <w:szCs w:val="24"/>
        </w:rPr>
        <w:t xml:space="preserve"> «</w:t>
      </w:r>
      <w:r w:rsidR="00501CD3">
        <w:rPr>
          <w:rFonts w:ascii="Times New Roman" w:hAnsi="Times New Roman" w:cs="Times New Roman"/>
          <w:sz w:val="24"/>
          <w:szCs w:val="24"/>
        </w:rPr>
        <w:t>Село Мокрое</w:t>
      </w:r>
      <w:proofErr w:type="gramStart"/>
      <w:r w:rsidR="00D054B6">
        <w:rPr>
          <w:rFonts w:ascii="Times New Roman" w:hAnsi="Times New Roman" w:cs="Times New Roman"/>
          <w:sz w:val="24"/>
          <w:szCs w:val="24"/>
        </w:rPr>
        <w:t>»</w:t>
      </w:r>
      <w:r w:rsidRPr="00D054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054B6">
        <w:rPr>
          <w:rFonts w:ascii="Times New Roman" w:hAnsi="Times New Roman" w:cs="Times New Roman"/>
          <w:sz w:val="24"/>
          <w:szCs w:val="24"/>
        </w:rPr>
        <w:t>далее - муниципальное образование).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054B6">
        <w:rPr>
          <w:rFonts w:ascii="Times New Roman" w:hAnsi="Times New Roman" w:cs="Times New Roman"/>
          <w:sz w:val="24"/>
          <w:szCs w:val="24"/>
        </w:rPr>
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</w:r>
      <w:proofErr w:type="gramEnd"/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054B6">
        <w:rPr>
          <w:rFonts w:ascii="Times New Roman" w:hAnsi="Times New Roman" w:cs="Times New Roman"/>
          <w:sz w:val="24"/>
          <w:szCs w:val="24"/>
        </w:rPr>
        <w:t>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  <w:proofErr w:type="gramEnd"/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7. 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lastRenderedPageBreak/>
        <w:t xml:space="preserve">8. Налоговые расходы (налоговые льготы), которые не соответствуют перечисленным выше критериям, относятся к </w:t>
      </w:r>
      <w:proofErr w:type="spellStart"/>
      <w:r w:rsidRPr="00D054B6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D054B6">
        <w:rPr>
          <w:rFonts w:ascii="Times New Roman" w:hAnsi="Times New Roman" w:cs="Times New Roman"/>
          <w:sz w:val="24"/>
          <w:szCs w:val="24"/>
        </w:rPr>
        <w:t xml:space="preserve"> налоговым расходам (налоговым льготам).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054B6">
        <w:rPr>
          <w:rFonts w:ascii="Times New Roman" w:hAnsi="Times New Roman" w:cs="Times New Roman"/>
          <w:sz w:val="24"/>
          <w:szCs w:val="24"/>
        </w:rPr>
        <w:t>Нормативные характеристики налоговых расходов муниципального образования» - сведения о положениях нормативных правовых актов, которыми предусматриваются налоговые льготы, освобождения и иные преференции по налогам, сборам (</w:t>
      </w:r>
      <w:proofErr w:type="spellStart"/>
      <w:r w:rsidRPr="00D054B6">
        <w:rPr>
          <w:rFonts w:ascii="Times New Roman" w:hAnsi="Times New Roman" w:cs="Times New Roman"/>
          <w:sz w:val="24"/>
          <w:szCs w:val="24"/>
        </w:rPr>
        <w:t>далее-льготы</w:t>
      </w:r>
      <w:proofErr w:type="spellEnd"/>
      <w:r w:rsidRPr="00D054B6">
        <w:rPr>
          <w:rFonts w:ascii="Times New Roman" w:hAnsi="Times New Roman" w:cs="Times New Roman"/>
          <w:sz w:val="24"/>
          <w:szCs w:val="24"/>
        </w:rPr>
        <w:t>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приложению.</w:t>
      </w:r>
      <w:proofErr w:type="gramEnd"/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 приложением к настоящему Порядку.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приложением к настоящему Порядку.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 xml:space="preserve">12.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</w:t>
      </w:r>
      <w:r w:rsidR="00A73231" w:rsidRPr="00D054B6">
        <w:rPr>
          <w:rFonts w:ascii="Times New Roman" w:hAnsi="Times New Roman" w:cs="Times New Roman"/>
          <w:sz w:val="24"/>
          <w:szCs w:val="24"/>
        </w:rPr>
        <w:t>а также,</w:t>
      </w:r>
      <w:r w:rsidRPr="00D054B6">
        <w:rPr>
          <w:rFonts w:ascii="Times New Roman" w:hAnsi="Times New Roman" w:cs="Times New Roman"/>
          <w:sz w:val="24"/>
          <w:szCs w:val="24"/>
        </w:rPr>
        <w:t xml:space="preserve"> по оценке эффективности налоговых расходов муниципального образования.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13.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14.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15.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16.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17.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 xml:space="preserve">18. В целях оценки налоговых расходов муниципального образования Финансовый </w:t>
      </w:r>
      <w:r w:rsidR="00D054B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A73231">
        <w:rPr>
          <w:rFonts w:ascii="Times New Roman" w:hAnsi="Times New Roman" w:cs="Times New Roman"/>
          <w:sz w:val="24"/>
          <w:szCs w:val="24"/>
        </w:rPr>
        <w:t>администрации МР</w:t>
      </w:r>
      <w:r w:rsidR="00D054B6">
        <w:rPr>
          <w:rFonts w:ascii="Times New Roman" w:hAnsi="Times New Roman" w:cs="Times New Roman"/>
          <w:sz w:val="24"/>
          <w:szCs w:val="24"/>
        </w:rPr>
        <w:t xml:space="preserve"> «Куйбышевский </w:t>
      </w:r>
      <w:r w:rsidR="00A73231">
        <w:rPr>
          <w:rFonts w:ascii="Times New Roman" w:hAnsi="Times New Roman" w:cs="Times New Roman"/>
          <w:sz w:val="24"/>
          <w:szCs w:val="24"/>
        </w:rPr>
        <w:t xml:space="preserve">район» </w:t>
      </w:r>
      <w:r w:rsidR="00A73231" w:rsidRPr="00D054B6">
        <w:rPr>
          <w:rFonts w:ascii="Times New Roman" w:hAnsi="Times New Roman" w:cs="Times New Roman"/>
          <w:sz w:val="24"/>
          <w:szCs w:val="24"/>
        </w:rPr>
        <w:t>(</w:t>
      </w:r>
      <w:r w:rsidRPr="00D054B6">
        <w:rPr>
          <w:rFonts w:ascii="Times New Roman" w:hAnsi="Times New Roman" w:cs="Times New Roman"/>
          <w:sz w:val="24"/>
          <w:szCs w:val="24"/>
        </w:rPr>
        <w:t>далее – финансовый отдел):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а) формирует перечень налоговых расходов муниципального образования;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lastRenderedPageBreak/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19. В целях оценки налоговых расходов муниципального образования налоговый орган формирует, и представляют в финансовый отдел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20. В целях оценки налоговых расходов муниципального образования кураторы налоговых расходов: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а) формируют информацию о нормативных, целевых и фискальных характеристиках налоговых расходов муниципального образования, предусмотренную приложением к настоящему Порядку;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финансовый отдел.</w:t>
      </w:r>
    </w:p>
    <w:p w:rsidR="002D0A91" w:rsidRPr="00D054B6" w:rsidRDefault="002D0A91" w:rsidP="00D054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B6">
        <w:rPr>
          <w:rFonts w:ascii="Times New Roman" w:hAnsi="Times New Roman" w:cs="Times New Roman"/>
          <w:b/>
          <w:sz w:val="24"/>
          <w:szCs w:val="24"/>
        </w:rPr>
        <w:t xml:space="preserve">II. Формирование перечня </w:t>
      </w:r>
      <w:proofErr w:type="gramStart"/>
      <w:r w:rsidRPr="00D054B6">
        <w:rPr>
          <w:rFonts w:ascii="Times New Roman" w:hAnsi="Times New Roman" w:cs="Times New Roman"/>
          <w:b/>
          <w:sz w:val="24"/>
          <w:szCs w:val="24"/>
        </w:rPr>
        <w:t>налоговых</w:t>
      </w:r>
      <w:proofErr w:type="gramEnd"/>
      <w:r w:rsidRPr="00D054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4B6">
        <w:rPr>
          <w:rFonts w:ascii="Times New Roman" w:hAnsi="Times New Roman" w:cs="Times New Roman"/>
          <w:b/>
          <w:sz w:val="24"/>
          <w:szCs w:val="24"/>
        </w:rPr>
        <w:t>расходовмуниципального</w:t>
      </w:r>
      <w:proofErr w:type="spellEnd"/>
      <w:r w:rsidRPr="00D054B6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D054B6" w:rsidRPr="00D054B6" w:rsidRDefault="00D054B6" w:rsidP="00D054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D054B6">
        <w:rPr>
          <w:rFonts w:ascii="Times New Roman" w:hAnsi="Times New Roman" w:cs="Times New Roman"/>
          <w:sz w:val="24"/>
          <w:szCs w:val="24"/>
        </w:rPr>
        <w:t>Проект перечня налоговых расходов муниципального образования на очередной финансовый год и плановый период (далее - проект перечня налоговых расходов) формируется финансовым отделом ежегодно до 30 сентября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proofErr w:type="gramEnd"/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D054B6">
        <w:rPr>
          <w:rFonts w:ascii="Times New Roman" w:hAnsi="Times New Roman" w:cs="Times New Roman"/>
          <w:sz w:val="24"/>
          <w:szCs w:val="24"/>
        </w:rPr>
        <w:t>Органы и организации, указанные в пункте 21 настоящего Порядка в срок до 15 октября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</w:t>
      </w:r>
      <w:proofErr w:type="gramEnd"/>
      <w:r w:rsidRPr="00D054B6">
        <w:rPr>
          <w:rFonts w:ascii="Times New Roman" w:hAnsi="Times New Roman" w:cs="Times New Roman"/>
          <w:sz w:val="24"/>
          <w:szCs w:val="24"/>
        </w:rPr>
        <w:t xml:space="preserve"> несогласия с указанным распределением направляют в финансовый отдел предложения по уточнению проекта перечня налоговых расходов.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В случае если результаты рассмотрения не направлены в финансовый отдел в течение срока, указанного в абзаце первом настоящего пункта, проект перечня налоговых расходов считается согласованным.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 xml:space="preserve"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</w:t>
      </w:r>
      <w:r w:rsidRPr="00D054B6">
        <w:rPr>
          <w:rFonts w:ascii="Times New Roman" w:hAnsi="Times New Roman" w:cs="Times New Roman"/>
          <w:sz w:val="24"/>
          <w:szCs w:val="24"/>
        </w:rPr>
        <w:lastRenderedPageBreak/>
        <w:t>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23. Перечень налоговых расходов муниципального образования на очередной финансовый год формируется до 15 ноября текущего финансового года и утверждается приказом финансового отдела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период, перечень налоговых расходов утверждается до 30 декабря текущего финансового года.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24. В срок, не позднее 15 рабочих дней после завершения процедур, установленных в пункте 23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в информационно-телекоммуникационной сети «Интернет».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 xml:space="preserve">25.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пункте 21 настоящего Порядка, в </w:t>
      </w:r>
      <w:proofErr w:type="gramStart"/>
      <w:r w:rsidRPr="00D054B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054B6">
        <w:rPr>
          <w:rFonts w:ascii="Times New Roman" w:hAnsi="Times New Roman" w:cs="Times New Roman"/>
          <w:sz w:val="24"/>
          <w:szCs w:val="24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финансовый отдел соответствующую информацию для уточнения указанного перечня налоговых расходов муниципального образования.</w:t>
      </w:r>
    </w:p>
    <w:p w:rsidR="002D0A91" w:rsidRPr="00D054B6" w:rsidRDefault="002D0A91" w:rsidP="00D05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B6">
        <w:rPr>
          <w:rFonts w:ascii="Times New Roman" w:hAnsi="Times New Roman" w:cs="Times New Roman"/>
          <w:b/>
          <w:sz w:val="24"/>
          <w:szCs w:val="24"/>
        </w:rPr>
        <w:t>III. Порядок оценки налоговых расходов муниципального образования</w:t>
      </w:r>
    </w:p>
    <w:p w:rsidR="002D0A91" w:rsidRPr="00A73231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A73231">
        <w:rPr>
          <w:rFonts w:ascii="Times New Roman" w:hAnsi="Times New Roman" w:cs="Times New Roman"/>
          <w:sz w:val="24"/>
          <w:szCs w:val="24"/>
        </w:rPr>
        <w:t>26. Методики оценки эффективности налоговых расходов муниципального образования разрабатываются кураторами налоговых расходов и утверждаются по согласованию с финансовым отделом.</w:t>
      </w:r>
    </w:p>
    <w:p w:rsidR="002D0A91" w:rsidRPr="00A73231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A73231">
        <w:rPr>
          <w:rFonts w:ascii="Times New Roman" w:hAnsi="Times New Roman" w:cs="Times New Roman"/>
          <w:sz w:val="24"/>
          <w:szCs w:val="24"/>
        </w:rPr>
        <w:t>27. 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2D0A91" w:rsidRPr="00A73231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A73231">
        <w:rPr>
          <w:rFonts w:ascii="Times New Roman" w:hAnsi="Times New Roman" w:cs="Times New Roman"/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2D0A91" w:rsidRPr="00A73231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A73231">
        <w:rPr>
          <w:rFonts w:ascii="Times New Roman" w:hAnsi="Times New Roman" w:cs="Times New Roman"/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2D0A91" w:rsidRPr="00A73231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231">
        <w:rPr>
          <w:rFonts w:ascii="Times New Roman" w:hAnsi="Times New Roman" w:cs="Times New Roman"/>
          <w:sz w:val="24"/>
          <w:szCs w:val="24"/>
        </w:rPr>
        <w:t>В целях оценки эффективности налоговых расходов муниципального образования финансовый отдел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</w:t>
      </w:r>
      <w:proofErr w:type="gramEnd"/>
      <w:r w:rsidRPr="00A73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23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73231">
        <w:rPr>
          <w:rFonts w:ascii="Times New Roman" w:hAnsi="Times New Roman" w:cs="Times New Roman"/>
          <w:sz w:val="24"/>
          <w:szCs w:val="24"/>
        </w:rPr>
        <w:t xml:space="preserve"> информации налогового органа.</w:t>
      </w:r>
    </w:p>
    <w:p w:rsidR="002D0A91" w:rsidRPr="00A73231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A73231">
        <w:rPr>
          <w:rFonts w:ascii="Times New Roman" w:hAnsi="Times New Roman" w:cs="Times New Roman"/>
          <w:sz w:val="24"/>
          <w:szCs w:val="24"/>
        </w:rPr>
        <w:t>28. Критериями целесообразности налоговых расходов муниципального образования являются:</w:t>
      </w:r>
    </w:p>
    <w:p w:rsidR="002D0A91" w:rsidRPr="00A73231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231">
        <w:rPr>
          <w:rFonts w:ascii="Times New Roman" w:hAnsi="Times New Roman" w:cs="Times New Roman"/>
          <w:sz w:val="24"/>
          <w:szCs w:val="24"/>
        </w:rPr>
        <w:lastRenderedPageBreak/>
        <w:t xml:space="preserve"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</w:t>
      </w:r>
      <w:proofErr w:type="spellStart"/>
      <w:r w:rsidRPr="00A73231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A73231">
        <w:rPr>
          <w:rFonts w:ascii="Times New Roman" w:hAnsi="Times New Roman" w:cs="Times New Roman"/>
          <w:sz w:val="24"/>
          <w:szCs w:val="24"/>
        </w:rPr>
        <w:t xml:space="preserve"> налоговых расходов);</w:t>
      </w:r>
      <w:proofErr w:type="gramEnd"/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054B6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D054B6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D0A91" w:rsidRPr="004C2A3D" w:rsidRDefault="002D0A91" w:rsidP="00D054B6">
      <w:pPr>
        <w:jc w:val="both"/>
      </w:pPr>
      <w:r w:rsidRPr="00D054B6">
        <w:rPr>
          <w:rFonts w:ascii="Times New Roman" w:hAnsi="Times New Roman" w:cs="Times New Roman"/>
          <w:sz w:val="24"/>
          <w:szCs w:val="24"/>
        </w:rPr>
        <w:t>29. В случае несоответствия налоговых расходов муниципального образования хотя бы одному из критериев, указанных в пункте 28 настоящего Порядка, куратору налогового расхода надлежит представить в финансовый отдел предложения об отмене льгот для плательщиков, либо сформулировать предложения по совершенствованию (уточнению) механизма ее действ</w:t>
      </w:r>
      <w:r w:rsidRPr="004C2A3D">
        <w:t>ия.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30.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31.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D054B6">
        <w:rPr>
          <w:rFonts w:ascii="Times New Roman" w:hAnsi="Times New Roman" w:cs="Times New Roman"/>
          <w:sz w:val="24"/>
          <w:szCs w:val="24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Pr="00D054B6">
        <w:rPr>
          <w:rFonts w:ascii="Times New Roman" w:hAnsi="Times New Roman" w:cs="Times New Roman"/>
          <w:sz w:val="24"/>
          <w:szCs w:val="24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 xml:space="preserve">33. В качестве альтернативных </w:t>
      </w:r>
      <w:proofErr w:type="gramStart"/>
      <w:r w:rsidRPr="00D054B6">
        <w:rPr>
          <w:rFonts w:ascii="Times New Roman" w:hAnsi="Times New Roman" w:cs="Times New Roman"/>
          <w:sz w:val="24"/>
          <w:szCs w:val="24"/>
        </w:rPr>
        <w:t>механизмов достижения целей муниципальной программы муниципального образования</w:t>
      </w:r>
      <w:proofErr w:type="gramEnd"/>
      <w:r w:rsidRPr="00D054B6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2D0A91" w:rsidRPr="00D054B6" w:rsidRDefault="002D0A91" w:rsidP="00D054B6">
      <w:pPr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2D0A91" w:rsidRPr="007267BD" w:rsidRDefault="002D0A91" w:rsidP="007267BD">
      <w:pPr>
        <w:jc w:val="both"/>
        <w:rPr>
          <w:rFonts w:ascii="Times New Roman" w:hAnsi="Times New Roman" w:cs="Times New Roman"/>
          <w:sz w:val="24"/>
          <w:szCs w:val="24"/>
        </w:rPr>
      </w:pPr>
      <w:r w:rsidRPr="007267BD">
        <w:rPr>
          <w:rFonts w:ascii="Times New Roman" w:hAnsi="Times New Roman" w:cs="Times New Roman"/>
          <w:sz w:val="24"/>
          <w:szCs w:val="24"/>
        </w:rPr>
        <w:lastRenderedPageBreak/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D0A91" w:rsidRPr="007267BD" w:rsidRDefault="002D0A91" w:rsidP="007267BD">
      <w:pPr>
        <w:jc w:val="both"/>
        <w:rPr>
          <w:rFonts w:ascii="Times New Roman" w:hAnsi="Times New Roman" w:cs="Times New Roman"/>
          <w:sz w:val="24"/>
          <w:szCs w:val="24"/>
        </w:rPr>
      </w:pPr>
      <w:r w:rsidRPr="007267BD">
        <w:rPr>
          <w:rFonts w:ascii="Times New Roman" w:hAnsi="Times New Roman" w:cs="Times New Roman"/>
          <w:sz w:val="24"/>
          <w:szCs w:val="24"/>
        </w:rPr>
        <w:t>34.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2D0A91" w:rsidRPr="007267BD" w:rsidRDefault="002D0A91" w:rsidP="007267BD">
      <w:pPr>
        <w:jc w:val="both"/>
        <w:rPr>
          <w:rFonts w:ascii="Times New Roman" w:hAnsi="Times New Roman" w:cs="Times New Roman"/>
          <w:sz w:val="24"/>
          <w:szCs w:val="24"/>
        </w:rPr>
      </w:pPr>
      <w:r w:rsidRPr="007267BD">
        <w:rPr>
          <w:rFonts w:ascii="Times New Roman" w:hAnsi="Times New Roman" w:cs="Times New Roman"/>
          <w:sz w:val="24"/>
          <w:szCs w:val="24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2D0A91" w:rsidRPr="007267BD" w:rsidRDefault="002D0A91" w:rsidP="007267BD">
      <w:pPr>
        <w:jc w:val="both"/>
        <w:rPr>
          <w:rFonts w:ascii="Times New Roman" w:hAnsi="Times New Roman" w:cs="Times New Roman"/>
          <w:sz w:val="24"/>
          <w:szCs w:val="24"/>
        </w:rPr>
      </w:pPr>
      <w:r w:rsidRPr="007267BD">
        <w:rPr>
          <w:rFonts w:ascii="Times New Roman" w:hAnsi="Times New Roman" w:cs="Times New Roman"/>
          <w:sz w:val="24"/>
          <w:szCs w:val="24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2D0A91" w:rsidRPr="007267BD" w:rsidRDefault="002D0A91" w:rsidP="007267BD">
      <w:pPr>
        <w:jc w:val="both"/>
        <w:rPr>
          <w:rFonts w:ascii="Times New Roman" w:hAnsi="Times New Roman" w:cs="Times New Roman"/>
          <w:sz w:val="24"/>
          <w:szCs w:val="24"/>
        </w:rPr>
      </w:pPr>
      <w:r w:rsidRPr="007267BD">
        <w:rPr>
          <w:rFonts w:ascii="Times New Roman" w:hAnsi="Times New Roman" w:cs="Times New Roman"/>
          <w:sz w:val="24"/>
          <w:szCs w:val="24"/>
        </w:rPr>
        <w:t>35.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2D0A91" w:rsidRPr="007267BD" w:rsidRDefault="002D0A91" w:rsidP="007267BD">
      <w:pPr>
        <w:jc w:val="both"/>
        <w:rPr>
          <w:rFonts w:ascii="Times New Roman" w:hAnsi="Times New Roman" w:cs="Times New Roman"/>
          <w:sz w:val="24"/>
          <w:szCs w:val="24"/>
        </w:rPr>
      </w:pPr>
      <w:r w:rsidRPr="007267BD">
        <w:rPr>
          <w:rFonts w:ascii="Times New Roman" w:hAnsi="Times New Roman" w:cs="Times New Roman"/>
          <w:sz w:val="24"/>
          <w:szCs w:val="24"/>
        </w:rPr>
        <w:t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финансовый отдел ежегодно до 31 октября текущего финансового года для обобщения.</w:t>
      </w:r>
    </w:p>
    <w:p w:rsidR="002D0A91" w:rsidRPr="007267BD" w:rsidRDefault="002D0A91" w:rsidP="007267BD">
      <w:pPr>
        <w:jc w:val="both"/>
        <w:rPr>
          <w:rFonts w:ascii="Times New Roman" w:hAnsi="Times New Roman" w:cs="Times New Roman"/>
          <w:sz w:val="24"/>
          <w:szCs w:val="24"/>
        </w:rPr>
      </w:pPr>
      <w:r w:rsidRPr="007267BD">
        <w:rPr>
          <w:rFonts w:ascii="Times New Roman" w:hAnsi="Times New Roman" w:cs="Times New Roman"/>
          <w:sz w:val="24"/>
          <w:szCs w:val="24"/>
        </w:rPr>
        <w:t>36.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D0A91" w:rsidRPr="000F44E8" w:rsidRDefault="002D0A91" w:rsidP="000F44E8">
      <w:pPr>
        <w:pStyle w:val="a3"/>
        <w:rPr>
          <w:rFonts w:ascii="Times New Roman" w:hAnsi="Times New Roman" w:cs="Times New Roman"/>
          <w:sz w:val="18"/>
          <w:szCs w:val="18"/>
        </w:rPr>
      </w:pPr>
      <w:r w:rsidRPr="000F44E8">
        <w:rPr>
          <w:rFonts w:ascii="Times New Roman" w:hAnsi="Times New Roman" w:cs="Times New Roman"/>
          <w:sz w:val="18"/>
          <w:szCs w:val="18"/>
        </w:rPr>
        <w:t>Приложение</w:t>
      </w:r>
    </w:p>
    <w:p w:rsidR="002D0A91" w:rsidRPr="000F44E8" w:rsidRDefault="002D0A91" w:rsidP="000F44E8">
      <w:pPr>
        <w:pStyle w:val="a3"/>
        <w:rPr>
          <w:rFonts w:ascii="Times New Roman" w:hAnsi="Times New Roman" w:cs="Times New Roman"/>
          <w:sz w:val="18"/>
          <w:szCs w:val="18"/>
        </w:rPr>
      </w:pPr>
      <w:r w:rsidRPr="000F44E8">
        <w:rPr>
          <w:rFonts w:ascii="Times New Roman" w:hAnsi="Times New Roman" w:cs="Times New Roman"/>
          <w:sz w:val="18"/>
          <w:szCs w:val="18"/>
        </w:rPr>
        <w:t>к Порядку формирования</w:t>
      </w:r>
    </w:p>
    <w:p w:rsidR="002D0A91" w:rsidRPr="000F44E8" w:rsidRDefault="002D0A91" w:rsidP="000F44E8">
      <w:pPr>
        <w:pStyle w:val="a3"/>
        <w:rPr>
          <w:rFonts w:ascii="Times New Roman" w:hAnsi="Times New Roman" w:cs="Times New Roman"/>
          <w:sz w:val="18"/>
          <w:szCs w:val="18"/>
        </w:rPr>
      </w:pPr>
      <w:r w:rsidRPr="000F44E8">
        <w:rPr>
          <w:rFonts w:ascii="Times New Roman" w:hAnsi="Times New Roman" w:cs="Times New Roman"/>
          <w:sz w:val="18"/>
          <w:szCs w:val="18"/>
        </w:rPr>
        <w:t>перечня налоговых расходов и оценки</w:t>
      </w:r>
    </w:p>
    <w:p w:rsidR="007267BD" w:rsidRPr="000F44E8" w:rsidRDefault="002D0A91" w:rsidP="000F44E8">
      <w:pPr>
        <w:pStyle w:val="a3"/>
        <w:rPr>
          <w:rFonts w:ascii="Times New Roman" w:hAnsi="Times New Roman" w:cs="Times New Roman"/>
          <w:sz w:val="18"/>
          <w:szCs w:val="18"/>
        </w:rPr>
      </w:pPr>
      <w:r w:rsidRPr="000F44E8">
        <w:rPr>
          <w:rFonts w:ascii="Times New Roman" w:hAnsi="Times New Roman" w:cs="Times New Roman"/>
          <w:sz w:val="18"/>
          <w:szCs w:val="18"/>
        </w:rPr>
        <w:t xml:space="preserve">налоговых расходов </w:t>
      </w:r>
      <w:proofErr w:type="gramStart"/>
      <w:r w:rsidRPr="000F44E8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2D0A91" w:rsidRPr="000F44E8" w:rsidRDefault="007267BD" w:rsidP="000F44E8">
      <w:pPr>
        <w:pStyle w:val="a3"/>
        <w:rPr>
          <w:rFonts w:ascii="Times New Roman" w:hAnsi="Times New Roman" w:cs="Times New Roman"/>
          <w:sz w:val="18"/>
          <w:szCs w:val="18"/>
        </w:rPr>
      </w:pPr>
      <w:r w:rsidRPr="000F44E8">
        <w:rPr>
          <w:rFonts w:ascii="Times New Roman" w:hAnsi="Times New Roman" w:cs="Times New Roman"/>
          <w:sz w:val="18"/>
          <w:szCs w:val="18"/>
        </w:rPr>
        <w:t>образования сельского поселения</w:t>
      </w:r>
    </w:p>
    <w:p w:rsidR="000F44E8" w:rsidRPr="000F44E8" w:rsidRDefault="000F44E8" w:rsidP="000F4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«</w:t>
      </w:r>
      <w:r w:rsidR="00501CD3">
        <w:rPr>
          <w:rFonts w:ascii="Times New Roman" w:hAnsi="Times New Roman" w:cs="Times New Roman"/>
          <w:sz w:val="20"/>
          <w:szCs w:val="20"/>
        </w:rPr>
        <w:t>Село Мокрое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2D0A91" w:rsidRPr="000F44E8" w:rsidRDefault="002D0A91" w:rsidP="000F44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E8">
        <w:rPr>
          <w:rFonts w:ascii="Times New Roman" w:hAnsi="Times New Roman" w:cs="Times New Roman"/>
          <w:b/>
          <w:sz w:val="24"/>
          <w:szCs w:val="24"/>
        </w:rPr>
        <w:t>Информация о нормативных, целевых и фискальных характеристиках</w:t>
      </w:r>
    </w:p>
    <w:p w:rsidR="002D0A91" w:rsidRPr="000F44E8" w:rsidRDefault="002D0A91" w:rsidP="000F44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E8">
        <w:rPr>
          <w:rFonts w:ascii="Times New Roman" w:hAnsi="Times New Roman" w:cs="Times New Roman"/>
          <w:b/>
          <w:sz w:val="24"/>
          <w:szCs w:val="24"/>
        </w:rPr>
        <w:t>налоговых расходов муниципального образования</w:t>
      </w:r>
    </w:p>
    <w:p w:rsidR="002D0A91" w:rsidRPr="000F44E8" w:rsidRDefault="007267BD" w:rsidP="000F44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44E8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501CD3">
        <w:rPr>
          <w:rFonts w:ascii="Times New Roman" w:hAnsi="Times New Roman" w:cs="Times New Roman"/>
          <w:b/>
          <w:sz w:val="24"/>
          <w:szCs w:val="24"/>
        </w:rPr>
        <w:t>Село Мокрое</w:t>
      </w:r>
      <w:r w:rsidRPr="000F44E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"/>
        <w:gridCol w:w="6733"/>
        <w:gridCol w:w="2343"/>
      </w:tblGrid>
      <w:tr w:rsidR="002D0A91" w:rsidRPr="004C2A3D" w:rsidTr="002D0A9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Источник данных</w:t>
            </w:r>
          </w:p>
        </w:tc>
      </w:tr>
      <w:tr w:rsidR="002D0A91" w:rsidRPr="004C2A3D" w:rsidTr="002D0A9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0F4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4E8">
              <w:rPr>
                <w:rFonts w:ascii="Times New Roman" w:hAnsi="Times New Roman" w:cs="Times New Roman"/>
                <w:b/>
              </w:rPr>
              <w:t>I. Нормативные характеристики налогового расх</w:t>
            </w:r>
            <w:r w:rsidR="000F44E8" w:rsidRPr="000F44E8">
              <w:rPr>
                <w:rFonts w:ascii="Times New Roman" w:hAnsi="Times New Roman" w:cs="Times New Roman"/>
                <w:b/>
              </w:rPr>
              <w:t>ода муниципального образования сельского поселения «</w:t>
            </w:r>
            <w:r w:rsidR="00501CD3">
              <w:rPr>
                <w:rFonts w:ascii="Times New Roman" w:hAnsi="Times New Roman" w:cs="Times New Roman"/>
                <w:b/>
              </w:rPr>
              <w:t>Село Мокрое</w:t>
            </w:r>
            <w:r w:rsidR="000F44E8" w:rsidRPr="000F44E8">
              <w:rPr>
                <w:rFonts w:ascii="Times New Roman" w:hAnsi="Times New Roman" w:cs="Times New Roman"/>
                <w:b/>
              </w:rPr>
              <w:t>»</w:t>
            </w:r>
          </w:p>
          <w:p w:rsidR="002D0A91" w:rsidRPr="004C2A3D" w:rsidRDefault="002D0A91" w:rsidP="000F44E8">
            <w:pPr>
              <w:jc w:val="center"/>
            </w:pPr>
            <w:r w:rsidRPr="000F44E8">
              <w:rPr>
                <w:rFonts w:ascii="Times New Roman" w:hAnsi="Times New Roman" w:cs="Times New Roman"/>
              </w:rPr>
              <w:t>(</w:t>
            </w:r>
            <w:proofErr w:type="spellStart"/>
            <w:r w:rsidRPr="000F44E8">
              <w:rPr>
                <w:rFonts w:ascii="Times New Roman" w:hAnsi="Times New Roman" w:cs="Times New Roman"/>
              </w:rPr>
              <w:t>далее-налоговый</w:t>
            </w:r>
            <w:proofErr w:type="spellEnd"/>
            <w:r w:rsidRPr="000F44E8">
              <w:rPr>
                <w:rFonts w:ascii="Times New Roman" w:hAnsi="Times New Roman" w:cs="Times New Roman"/>
              </w:rPr>
              <w:t xml:space="preserve"> расход)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4C2A3D" w:rsidRDefault="002D0A91" w:rsidP="004C2A3D">
            <w:r w:rsidRPr="004C2A3D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уполномоченный орган местного самоуправления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4C2A3D" w:rsidRDefault="002D0A91" w:rsidP="004C2A3D">
            <w:r w:rsidRPr="004C2A3D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уполномоченный орган местного самоуправления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4C2A3D" w:rsidRDefault="002D0A91" w:rsidP="004C2A3D">
            <w:r w:rsidRPr="004C2A3D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уполномоченный орган местного самоуправления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4C2A3D" w:rsidRDefault="002D0A91" w:rsidP="004C2A3D">
            <w:r w:rsidRPr="004C2A3D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уполномоченный орган местного самоуправления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4C2A3D">
            <w:pPr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уполномоченный орган местного самоуправления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4C2A3D">
            <w:pPr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уполномоченный орган местного самоуправления</w:t>
            </w:r>
          </w:p>
        </w:tc>
      </w:tr>
      <w:tr w:rsidR="002D0A91" w:rsidRPr="004C2A3D" w:rsidTr="002D0A9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501CD3">
            <w:pPr>
              <w:jc w:val="center"/>
              <w:rPr>
                <w:b/>
              </w:rPr>
            </w:pPr>
            <w:r w:rsidRPr="000F44E8">
              <w:rPr>
                <w:b/>
              </w:rPr>
              <w:t>II</w:t>
            </w:r>
            <w:r w:rsidRPr="000F4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Целевые характеристики налогового расхода </w:t>
            </w:r>
            <w:r w:rsidR="000F44E8" w:rsidRPr="000F44E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 сельского поселения «</w:t>
            </w:r>
            <w:r w:rsidR="00501CD3">
              <w:rPr>
                <w:rFonts w:ascii="Times New Roman" w:hAnsi="Times New Roman" w:cs="Times New Roman"/>
                <w:b/>
                <w:sz w:val="24"/>
                <w:szCs w:val="24"/>
              </w:rPr>
              <w:t>Село Мокрое</w:t>
            </w:r>
            <w:r w:rsidR="000F44E8" w:rsidRPr="000F44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4C2A3D">
            <w:pPr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уполномоченный</w:t>
            </w:r>
          </w:p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орган местного самоуправления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4C2A3D">
            <w:pPr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уполномоченный орган местного</w:t>
            </w:r>
          </w:p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самоуправления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4C2A3D">
            <w:pPr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уполномоченный орган местного самоуправления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4C2A3D">
            <w:pPr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уполномоченный орган местного самоуправления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4C2A3D">
            <w:pPr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уполномоченный орган местного самоуправления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4C2A3D">
            <w:pPr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уполномоченный орган местного самоуправления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4C2A3D">
            <w:pPr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уполномоченный орган местного самоуправления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4C2A3D">
            <w:pPr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</w:t>
            </w:r>
            <w:proofErr w:type="spellStart"/>
            <w:r w:rsidRPr="000F44E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0F44E8">
              <w:rPr>
                <w:rFonts w:ascii="Times New Roman" w:hAnsi="Times New Roman" w:cs="Times New Roman"/>
              </w:rPr>
              <w:t xml:space="preserve"> направления деятельности), в </w:t>
            </w:r>
            <w:proofErr w:type="gramStart"/>
            <w:r w:rsidRPr="000F44E8">
              <w:rPr>
                <w:rFonts w:ascii="Times New Roman" w:hAnsi="Times New Roman" w:cs="Times New Roman"/>
              </w:rPr>
              <w:t>целях</w:t>
            </w:r>
            <w:proofErr w:type="gramEnd"/>
            <w:r w:rsidRPr="000F44E8">
              <w:rPr>
                <w:rFonts w:ascii="Times New Roman" w:hAnsi="Times New Roman" w:cs="Times New Roman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уполномоченный орган местного самоуправления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4C2A3D">
            <w:pPr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0F44E8">
              <w:rPr>
                <w:rFonts w:ascii="Times New Roman" w:hAnsi="Times New Roman" w:cs="Times New Roman"/>
              </w:rPr>
              <w:t>целях</w:t>
            </w:r>
            <w:proofErr w:type="gramEnd"/>
            <w:r w:rsidRPr="000F44E8">
              <w:rPr>
                <w:rFonts w:ascii="Times New Roman" w:hAnsi="Times New Roman" w:cs="Times New Roman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уполномоченный орган местного самоуправления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4C2A3D">
            <w:pPr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уполномоченный орган местного самоуправления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0F44E8">
            <w:pPr>
              <w:jc w:val="both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</w:rPr>
            </w:pPr>
            <w:r w:rsidRPr="000F44E8">
              <w:rPr>
                <w:rFonts w:ascii="Times New Roman" w:hAnsi="Times New Roman" w:cs="Times New Roman"/>
              </w:rPr>
              <w:t>уполномоченный орган местного самоуправления</w:t>
            </w:r>
          </w:p>
        </w:tc>
      </w:tr>
      <w:tr w:rsidR="002D0A91" w:rsidRPr="004C2A3D" w:rsidTr="002D0A9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501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E8">
              <w:rPr>
                <w:rFonts w:ascii="Times New Roman" w:hAnsi="Times New Roman" w:cs="Times New Roman"/>
                <w:b/>
                <w:sz w:val="24"/>
                <w:szCs w:val="24"/>
              </w:rPr>
              <w:t>III. Фискальные характеристики налогового расхода муници</w:t>
            </w:r>
            <w:r w:rsidR="000F44E8" w:rsidRPr="000F44E8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образования  сельского поселения «</w:t>
            </w:r>
            <w:r w:rsidR="00501CD3">
              <w:rPr>
                <w:rFonts w:ascii="Times New Roman" w:hAnsi="Times New Roman" w:cs="Times New Roman"/>
                <w:b/>
                <w:sz w:val="24"/>
                <w:szCs w:val="24"/>
              </w:rPr>
              <w:t>Село Мокрое</w:t>
            </w:r>
            <w:r w:rsidR="000F44E8" w:rsidRPr="000F44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4C2A3D" w:rsidRDefault="002D0A91" w:rsidP="004C2A3D">
            <w:r w:rsidRPr="004C2A3D"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8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0F44E8" w:rsidRDefault="002D0A91" w:rsidP="00A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E8">
              <w:rPr>
                <w:rFonts w:ascii="Times New Roman" w:hAnsi="Times New Roman" w:cs="Times New Roman"/>
                <w:sz w:val="24"/>
                <w:szCs w:val="24"/>
              </w:rPr>
              <w:t>налоговый орган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4C2A3D" w:rsidRDefault="002D0A91" w:rsidP="004C2A3D">
            <w:r w:rsidRPr="004C2A3D"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A73231" w:rsidRDefault="002D0A91" w:rsidP="00A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A73231" w:rsidRDefault="002D0A91" w:rsidP="00A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4C2A3D" w:rsidRDefault="002D0A91" w:rsidP="004C2A3D">
            <w:r w:rsidRPr="004C2A3D"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A73231" w:rsidRDefault="002D0A91" w:rsidP="00A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A73231" w:rsidRDefault="002D0A91" w:rsidP="00A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налоговый орган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4C2A3D" w:rsidRDefault="002D0A91" w:rsidP="004C2A3D">
            <w:r w:rsidRPr="004C2A3D"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A73231" w:rsidRDefault="002D0A91" w:rsidP="00A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A73231" w:rsidRDefault="002D0A91" w:rsidP="00A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налоговый орган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4C2A3D" w:rsidRDefault="002D0A91" w:rsidP="004C2A3D">
            <w:r w:rsidRPr="004C2A3D"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A73231" w:rsidRDefault="002D0A91" w:rsidP="00A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A73231" w:rsidRDefault="002D0A91" w:rsidP="00A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налоговый орган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4C2A3D" w:rsidRDefault="002D0A91" w:rsidP="004C2A3D">
            <w:r w:rsidRPr="004C2A3D"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A73231" w:rsidRDefault="002D0A91" w:rsidP="00A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A73231" w:rsidRDefault="002D0A91" w:rsidP="00A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налоговый орган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4C2A3D" w:rsidRDefault="002D0A91" w:rsidP="004C2A3D">
            <w:r w:rsidRPr="004C2A3D"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A73231" w:rsidRDefault="002D0A91" w:rsidP="00A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A73231" w:rsidRDefault="002D0A91" w:rsidP="00A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D0A91" w:rsidRPr="004C2A3D" w:rsidTr="002D0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4C2A3D" w:rsidRDefault="002D0A91" w:rsidP="004C2A3D">
            <w:r w:rsidRPr="004C2A3D"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A73231" w:rsidRDefault="002D0A91" w:rsidP="00A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0A91" w:rsidRPr="00A73231" w:rsidRDefault="002D0A91" w:rsidP="00A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AA50B8" w:rsidRDefault="00AA50B8" w:rsidP="00A73231"/>
    <w:sectPr w:rsidR="00AA50B8" w:rsidSect="004A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61A"/>
    <w:rsid w:val="000F44E8"/>
    <w:rsid w:val="00184D4A"/>
    <w:rsid w:val="002D0A91"/>
    <w:rsid w:val="004A58FC"/>
    <w:rsid w:val="00501CD3"/>
    <w:rsid w:val="007267BD"/>
    <w:rsid w:val="00A5161A"/>
    <w:rsid w:val="00A73231"/>
    <w:rsid w:val="00AA50B8"/>
    <w:rsid w:val="00D0414C"/>
    <w:rsid w:val="00D054B6"/>
    <w:rsid w:val="00E3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FC"/>
  </w:style>
  <w:style w:type="paragraph" w:styleId="1">
    <w:name w:val="heading 1"/>
    <w:basedOn w:val="a"/>
    <w:next w:val="a"/>
    <w:link w:val="10"/>
    <w:uiPriority w:val="9"/>
    <w:qFormat/>
    <w:rsid w:val="00E37917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9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E379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19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53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824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456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375546">
          <w:marLeft w:val="0"/>
          <w:marRight w:val="0"/>
          <w:marTop w:val="600"/>
          <w:marBottom w:val="600"/>
          <w:divBdr>
            <w:top w:val="single" w:sz="18" w:space="0" w:color="EAF0F2"/>
            <w:left w:val="single" w:sz="18" w:space="24" w:color="EAF0F2"/>
            <w:bottom w:val="single" w:sz="18" w:space="0" w:color="EAF0F2"/>
            <w:right w:val="single" w:sz="18" w:space="8" w:color="EAF0F2"/>
          </w:divBdr>
          <w:divsChild>
            <w:div w:id="1667976461">
              <w:marLeft w:val="48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7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2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7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6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61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1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156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338446">
          <w:marLeft w:val="0"/>
          <w:marRight w:val="0"/>
          <w:marTop w:val="0"/>
          <w:marBottom w:val="0"/>
          <w:divBdr>
            <w:top w:val="single" w:sz="6" w:space="0" w:color="C4C4C4"/>
            <w:left w:val="single" w:sz="6" w:space="0" w:color="C4C4C4"/>
            <w:bottom w:val="single" w:sz="6" w:space="0" w:color="C4C4C4"/>
            <w:right w:val="single" w:sz="6" w:space="0" w:color="C4C4C4"/>
          </w:divBdr>
          <w:divsChild>
            <w:div w:id="13212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2105">
                  <w:marLeft w:val="0"/>
                  <w:marRight w:val="0"/>
                  <w:marTop w:val="0"/>
                  <w:marBottom w:val="0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24" w:color="C7C7C7"/>
                  </w:divBdr>
                </w:div>
                <w:div w:id="10515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9" w:color="222222"/>
                    <w:right w:val="none" w:sz="0" w:space="0" w:color="auto"/>
                  </w:divBdr>
                </w:div>
                <w:div w:id="14034537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244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5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58446">
          <w:marLeft w:val="-6300"/>
          <w:marRight w:val="0"/>
          <w:marTop w:val="0"/>
          <w:marBottom w:val="0"/>
          <w:divBdr>
            <w:top w:val="single" w:sz="6" w:space="30" w:color="C4C4C4"/>
            <w:left w:val="single" w:sz="6" w:space="15" w:color="C4C4C4"/>
            <w:bottom w:val="single" w:sz="6" w:space="30" w:color="C4C4C4"/>
            <w:right w:val="single" w:sz="6" w:space="15" w:color="C4C4C4"/>
          </w:divBdr>
          <w:divsChild>
            <w:div w:id="477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80810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лёлька32</cp:lastModifiedBy>
  <cp:revision>4</cp:revision>
  <dcterms:created xsi:type="dcterms:W3CDTF">2020-03-19T05:04:00Z</dcterms:created>
  <dcterms:modified xsi:type="dcterms:W3CDTF">2020-03-19T05:12:00Z</dcterms:modified>
</cp:coreProperties>
</file>