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eastAsia="ru-RU"/>
        </w:rPr>
        <w:t>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ДМИНИСТРАЦИЯ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eastAsia="ru-RU"/>
        </w:rPr>
        <w:t xml:space="preserve">СЕЛЬСКОГО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eastAsia="ru-RU"/>
        </w:rPr>
        <w:t>ПОСЕЛЕНИЯ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ЮРОВСКОЕ</w:t>
      </w:r>
    </w:p>
    <w:p>
      <w:pPr>
        <w:spacing w:line="100" w:lineRule="atLeast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spacing w:line="100" w:lineRule="atLeast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>
      <w:pPr>
        <w:spacing w:line="100" w:lineRule="atLeast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от 22.02.20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22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№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17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120" w:firstLineChars="4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д. Юрово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120" w:firstLineChars="4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tbl>
      <w:tblPr>
        <w:tblStyle w:val="3"/>
        <w:tblW w:w="48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814" w:type="dxa"/>
            <w:shd w:val="clear" w:color="auto" w:fill="auto"/>
          </w:tcPr>
          <w:p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Об утверждении плана мероприятий,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направленных на выявление лиц, использующих гаражи, права на которые не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зарегистрированы в ЕГРН на территории сельского поселения Юровское на 2022 год</w:t>
            </w:r>
          </w:p>
        </w:tc>
      </w:tr>
    </w:tbl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В соответствии с частью 3 статьи 18 Федерального закона от 5 апреля 2021 года  № 79-ФЗ «О внесении изменений в отдельные законодательные акты Российской Федерации», законом Вологодской области от 7 декабря 2021 года № 5019-ОЗ 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недвижимости», постановлением администрации сельского поселения Юровское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от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/>
        </w:rPr>
        <w:t xml:space="preserve"> 22.02.2022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 xml:space="preserve"> №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/>
        </w:rPr>
        <w:t xml:space="preserve"> 15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 xml:space="preserve"> «О порядке формирования плана осуществления мероприятий, направленных на выявление лиц, использующих гара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жи, права на которые не зарегистрированы в ЕГРН, на территории сельского поселения Юровское»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/>
        </w:rPr>
        <w:t>,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eastAsia="ru-RU"/>
        </w:rPr>
        <w:t>Администрация сельского поселения Юровское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eastAsia="ru-RU"/>
        </w:rPr>
        <w:t>ПОСТАНОВЛЯЕТ: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/>
        </w:rPr>
        <w:t xml:space="preserve">1.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Утвердить план мероприятий, направленных на выявление лиц, использующих гаражи, права на которые не зарегистрированы в ЕГРН, на территории сельского поселения Юровское на 2022 год.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(Приложение № 1).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/>
        </w:rPr>
        <w:t xml:space="preserve">2.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Настоящее постановление вступает в силу со дня его подписания и подлежит размещению в информационно-телекоммуникационной сети «Интернет» на официальном сайте сельского поселения Юровское Грязовецкого муниципального района Вологодской области.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spacing w:line="100" w:lineRule="atLeast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Style w:val="10"/>
          <w:rFonts w:hint="default" w:ascii="Times New Roman" w:hAnsi="Times New Roman" w:eastAsia="0" w:cs="Times New Roman"/>
          <w:b w:val="0"/>
          <w:color w:val="auto"/>
          <w:sz w:val="28"/>
          <w:szCs w:val="28"/>
          <w:lang w:eastAsia="ru-RU"/>
        </w:rPr>
      </w:pPr>
      <w:r>
        <w:rPr>
          <w:rStyle w:val="10"/>
          <w:rFonts w:hint="default" w:ascii="Times New Roman" w:hAnsi="Times New Roman" w:eastAsia="0" w:cs="Times New Roman"/>
          <w:b w:val="0"/>
          <w:color w:val="auto"/>
          <w:sz w:val="28"/>
          <w:szCs w:val="28"/>
        </w:rPr>
        <w:t xml:space="preserve">Глава </w:t>
      </w:r>
      <w:r>
        <w:rPr>
          <w:rStyle w:val="10"/>
          <w:rFonts w:hint="default" w:ascii="Times New Roman" w:hAnsi="Times New Roman" w:eastAsia="0" w:cs="Times New Roman"/>
          <w:b w:val="0"/>
          <w:color w:val="auto"/>
          <w:sz w:val="28"/>
          <w:szCs w:val="28"/>
          <w:lang w:eastAsia="ru-RU"/>
        </w:rPr>
        <w:t>сельского поселения</w:t>
      </w:r>
      <w:r>
        <w:rPr>
          <w:rStyle w:val="10"/>
          <w:rFonts w:hint="default" w:ascii="Times New Roman" w:hAnsi="Times New Roman" w:eastAsia="0" w:cs="Times New Roman"/>
          <w:b w:val="0"/>
          <w:color w:val="auto"/>
          <w:sz w:val="28"/>
          <w:szCs w:val="28"/>
          <w:lang w:val="en-US" w:eastAsia="ru-RU"/>
        </w:rPr>
        <w:t xml:space="preserve"> Юровское</w:t>
      </w:r>
      <w:r>
        <w:rPr>
          <w:rStyle w:val="10"/>
          <w:rFonts w:hint="default" w:ascii="Times New Roman" w:hAnsi="Times New Roman" w:eastAsia="0" w:cs="Times New Roman"/>
          <w:b w:val="0"/>
          <w:color w:val="auto"/>
          <w:sz w:val="28"/>
          <w:szCs w:val="28"/>
          <w:lang w:eastAsia="ru-RU"/>
        </w:rPr>
        <w:tab/>
      </w:r>
      <w:r>
        <w:rPr>
          <w:rStyle w:val="10"/>
          <w:rFonts w:hint="default" w:ascii="Times New Roman" w:hAnsi="Times New Roman" w:eastAsia="0" w:cs="Times New Roman"/>
          <w:b w:val="0"/>
          <w:color w:val="auto"/>
          <w:sz w:val="28"/>
          <w:szCs w:val="28"/>
          <w:lang w:eastAsia="ru-RU"/>
        </w:rPr>
        <w:tab/>
      </w:r>
      <w:r>
        <w:rPr>
          <w:rStyle w:val="10"/>
          <w:rFonts w:hint="default" w:ascii="Times New Roman" w:hAnsi="Times New Roman" w:eastAsia="0" w:cs="Times New Roman"/>
          <w:b w:val="0"/>
          <w:color w:val="auto"/>
          <w:sz w:val="28"/>
          <w:szCs w:val="28"/>
          <w:lang w:eastAsia="ru-RU"/>
        </w:rPr>
        <w:tab/>
      </w:r>
      <w:r>
        <w:rPr>
          <w:rStyle w:val="10"/>
          <w:rFonts w:hint="default" w:ascii="Times New Roman" w:hAnsi="Times New Roman" w:eastAsia="0" w:cs="Times New Roman"/>
          <w:b w:val="0"/>
          <w:color w:val="auto"/>
          <w:sz w:val="28"/>
          <w:szCs w:val="28"/>
          <w:lang w:eastAsia="ru-RU"/>
        </w:rPr>
        <w:tab/>
      </w:r>
      <w:r>
        <w:rPr>
          <w:rStyle w:val="10"/>
          <w:rFonts w:hint="default" w:ascii="Times New Roman" w:hAnsi="Times New Roman" w:eastAsia="0" w:cs="Times New Roman"/>
          <w:b w:val="0"/>
          <w:color w:val="auto"/>
          <w:sz w:val="28"/>
          <w:szCs w:val="28"/>
          <w:lang w:eastAsia="ru-RU"/>
        </w:rPr>
        <w:tab/>
      </w:r>
      <w:r>
        <w:rPr>
          <w:rStyle w:val="10"/>
          <w:rFonts w:hint="default" w:ascii="Times New Roman" w:hAnsi="Times New Roman" w:eastAsia="0" w:cs="Times New Roman"/>
          <w:b w:val="0"/>
          <w:color w:val="auto"/>
          <w:sz w:val="28"/>
          <w:szCs w:val="28"/>
          <w:lang w:eastAsia="ru-RU"/>
        </w:rPr>
        <w:t>В.И. Глазова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shd w:val="clear" w:color="auto" w:fill="FFFFFF"/>
        <w:spacing w:after="0" w:line="240" w:lineRule="auto"/>
        <w:jc w:val="righ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>      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   Приложение №1</w:t>
      </w:r>
    </w:p>
    <w:p>
      <w:pPr>
        <w:shd w:val="clear" w:color="auto" w:fill="FFFFFF"/>
        <w:spacing w:after="0" w:line="240" w:lineRule="auto"/>
        <w:jc w:val="righ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к постановлению администрации</w:t>
      </w:r>
    </w:p>
    <w:p>
      <w:pPr>
        <w:shd w:val="clear" w:color="auto" w:fill="FFFFFF"/>
        <w:spacing w:after="0" w:line="240" w:lineRule="auto"/>
        <w:jc w:val="righ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сельского поселения Юровское</w:t>
      </w:r>
    </w:p>
    <w:p>
      <w:pPr>
        <w:shd w:val="clear" w:color="auto" w:fill="FFFFFF"/>
        <w:spacing w:after="0" w:line="240" w:lineRule="auto"/>
        <w:jc w:val="righ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№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/>
        </w:rPr>
        <w:t xml:space="preserve"> 17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 xml:space="preserve">от 22.02.2022 </w:t>
      </w:r>
    </w:p>
    <w:p>
      <w:pPr>
        <w:shd w:val="clear" w:color="auto" w:fill="FFFFFF"/>
        <w:spacing w:after="0" w:line="240" w:lineRule="auto"/>
        <w:jc w:val="right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>ПЛАН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>мероприятий, направленных на выявление лиц, использующих гаражи, права на которые не зарегистрированы в ЕГРН, на территории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ru-RU"/>
        </w:rPr>
        <w:t>сельского поселения Юровское на 2022 год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</w:p>
    <w:tbl>
      <w:tblPr>
        <w:tblStyle w:val="3"/>
        <w:tblW w:w="9720" w:type="dxa"/>
        <w:tblInd w:w="-203" w:type="dxa"/>
        <w:tblLayout w:type="fixed"/>
        <w:tblCellMar>
          <w:top w:w="0" w:type="dxa"/>
          <w:left w:w="22" w:type="dxa"/>
          <w:bottom w:w="0" w:type="dxa"/>
          <w:right w:w="22" w:type="dxa"/>
        </w:tblCellMar>
      </w:tblPr>
      <w:tblGrid>
        <w:gridCol w:w="525"/>
        <w:gridCol w:w="5505"/>
        <w:gridCol w:w="1470"/>
        <w:gridCol w:w="2220"/>
      </w:tblGrid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Состав мероприятий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97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1. Сбор информации о гаражах, права на которые не зарегистрированы в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ЕГРН и о лицах, использующих такие гаражи</w:t>
            </w: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Размещение на официальном сайте сельского поселения Юровское в информационно-телекоммуникационной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сети «Интернет», на информационных стендах на территории поселения и в здании администрации сельского поселения информации о способах и порядке представления заинтересованными лицами в в органы местного самоуправления сведений о лицах, использующих гаражи, права на которые не зарегистрированы в ЕГРН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Специалист-землеустроитель</w:t>
            </w: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Обследование территории сельского поселения Юровское на предмет наличия гаражей, права на которые не зарегистрированы в ЕГРН с оформлением результатов обследования путем составления актов осмотра таких гаражей с приложением фотоматериалов.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апрель-июль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Комиссия по выявлению лиц, использующих гаражи, права на которые не зарегистрированы в ЕГРН</w:t>
            </w: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Autospacing="1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Направление запросов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 и представление сведений, содержащихся в ЕГРН, его территориальные органы или подведомственное ему государственное бюджетное учреждение, наделенное соответствующими полномочиями в соответствии с решением такого органа, о наличии зарегистрированных прав на выявленные гаражи и земельные участки, на которых они расположены, а также об их правообладателях;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направление запросов в органы государственной власти, органы местного самоуправления, организации, осуществлявшие до дня вступления в силу Федерального Закона от 21 июля 1997 года № 122-ФЗ «О государственной регистрации прав на недвижимое имущество и сделок с ним» учет и регистрацию прав на объекты недвижимости, а так же технический учет объектов недвижимости, иные организации и учреждения о предоставлении имеющихся в их распоряжении сведений о выделении (предоставлении) земельных участков под строительство (эксплуатацию) гаражей на территории сельского поселения Юровское, о выдаче разрешений на строительство и (или) ввод (приемку) гаражей в эксплуатацию, сведения о лицах, которым предоставлялись земельные участки и (или) гаражи, а также сведения о лицах, использующих гаражи и земельные участки под ними.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Специалист-землеустроитель</w:t>
            </w: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97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2. Формирование, утверждение, размещение, актуализация перечня незарегистрированных гаражей, информирование граждан</w:t>
            </w: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Анализ поступившей информации по запросам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Специалист-землеустроитель</w:t>
            </w: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en-US"/>
              </w:rPr>
              <w:t>Формирование перечня незарегистрированных гаражей на территории сельского поселения Юровское с указанием сведений о местоположении (адрес гаража, при его отсутствии - описание местоположения гаража).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Специалист-землеустроитель</w:t>
            </w: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Информирование граждан о способах и порядке оформления прав на гаражи, права на которые не зарегистрированы в ЕГРН, и земельных участков, на которых они расположены, посредством размещения информации на официальном сайте администрации сельского поселения Юровское в информационно-телекоммуникационной сети «Интернет», на информационных стендах на территории и в здании администрации сельского поселения.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Специалист-землеустроитель</w:t>
            </w: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Утверждение перечня гаражей, права на которые не зарегистрированы в ЕГРН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Размещение на официальном сайте администрации сельского поселения Юровское в информационно- телекоммуникационной сети «Интернет» перечня гаражей, права на которые не зарегистрированы на территории сельского поселения Юровское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Специалист-землеустроитель</w:t>
            </w: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Актуализация перечня гаражей, права на которые не зарегистрированы в ЕГРН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По мере необходимости, но не реже одного раза в год.</w:t>
            </w:r>
          </w:p>
        </w:tc>
        <w:tc>
          <w:tcPr>
            <w:tcW w:w="2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Специалист-землеустроитель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0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D7"/>
    <w:rsid w:val="003652D7"/>
    <w:rsid w:val="008709FA"/>
    <w:rsid w:val="31F71217"/>
    <w:rsid w:val="40A70EBB"/>
    <w:rsid w:val="4C26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eastAsia="Times New Roman" w:cs="Calibri" w:asciiTheme="minorHAnsi" w:hAnsiTheme="minorHAnsi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">
    <w:name w:val="index 1"/>
    <w:basedOn w:val="1"/>
    <w:next w:val="1"/>
    <w:semiHidden/>
    <w:unhideWhenUsed/>
    <w:qFormat/>
    <w:uiPriority w:val="99"/>
  </w:style>
  <w:style w:type="paragraph" w:styleId="6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7">
    <w:name w:val="index heading"/>
    <w:basedOn w:val="1"/>
    <w:next w:val="5"/>
    <w:qFormat/>
    <w:uiPriority w:val="0"/>
    <w:pPr>
      <w:suppressLineNumbers/>
    </w:pPr>
    <w:rPr>
      <w:rFonts w:cs="Mangal"/>
    </w:rPr>
  </w:style>
  <w:style w:type="paragraph" w:styleId="8">
    <w:name w:val="List"/>
    <w:basedOn w:val="6"/>
    <w:uiPriority w:val="0"/>
    <w:rPr>
      <w:rFonts w:cs="Mangal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3 Знак"/>
    <w:qFormat/>
    <w:uiPriority w:val="0"/>
    <w:rPr>
      <w:rFonts w:ascii="Arial" w:hAnsi="Arial" w:cs="Arial"/>
      <w:b/>
      <w:sz w:val="26"/>
      <w:lang w:val="ru-RU"/>
    </w:rPr>
  </w:style>
  <w:style w:type="character" w:customStyle="1" w:styleId="11">
    <w:name w:val="Основной текст Знак"/>
    <w:basedOn w:val="2"/>
    <w:link w:val="6"/>
    <w:semiHidden/>
    <w:qFormat/>
    <w:uiPriority w:val="99"/>
    <w:rPr>
      <w:rFonts w:ascii="Calibri" w:hAnsi="Calibri" w:eastAsia="Times New Roman" w:cs="Calibri"/>
      <w:lang w:eastAsia="zh-CN"/>
    </w:rPr>
  </w:style>
  <w:style w:type="paragraph" w:customStyle="1" w:styleId="12">
    <w:name w:val="Заголовок"/>
    <w:basedOn w:val="1"/>
    <w:next w:val="6"/>
    <w:qFormat/>
    <w:uiPriority w:val="0"/>
    <w:pPr>
      <w:keepNext/>
      <w:spacing w:before="240" w:after="120" w:line="259" w:lineRule="auto"/>
    </w:pPr>
    <w:rPr>
      <w:rFonts w:ascii="Liberation Sans" w:hAnsi="Liberation Sans" w:eastAsia="Microsoft YaHei" w:cs="Mangal"/>
      <w:sz w:val="28"/>
      <w:szCs w:val="28"/>
      <w:lang w:eastAsia="en-US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842</Words>
  <Characters>4804</Characters>
  <Lines>40</Lines>
  <Paragraphs>11</Paragraphs>
  <TotalTime>41</TotalTime>
  <ScaleCrop>false</ScaleCrop>
  <LinksUpToDate>false</LinksUpToDate>
  <CharactersWithSpaces>5635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2022-02-22T07:05:00Z</dcterms:created>
  <dc:creator>1</dc:creator>
  <cp:lastModifiedBy>1</cp:lastModifiedBy>
  <cp:lastPrinted>2022-03-02T12:30:30Z</cp:lastPrinted>
  <dcterms:modified xsi:type="dcterms:W3CDTF">2022-03-02T12:30:37Z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AA54FEFA3DFF4EC3806971A6E1A14D76</vt:lpwstr>
  </property>
</Properties>
</file>