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4E" w:rsidRPr="00002384" w:rsidRDefault="003B7158" w:rsidP="00E20C4E">
      <w:pPr>
        <w:jc w:val="center"/>
        <w:rPr>
          <w:b/>
        </w:rPr>
      </w:pPr>
      <w:r w:rsidRPr="003B7158">
        <w:pict>
          <v:group id="_x0000_s1026" style="position:absolute;left:0;text-align:left;margin-left:226.8pt;margin-top:-17.7pt;width:45pt;height:45pt;z-index:251660288" coordorigin="5310,1217" coordsize="1029,1260">
            <v:group id="_x0000_s1027" style="position:absolute;left:5310;top:1217;width:1029;height:1260" coordorigin="5310,1217" coordsize="1029,1260">
              <v:shape id="_x0000_s1028" style="position:absolute;left:5311;top:1217;width:0;height:230" coordsize="1,2333" path="m1,2333hdc,1560,,693,,e" filled="f" strokecolor="maroon">
                <v:path arrowok="t"/>
              </v:shape>
              <v:group id="_x0000_s1029" style="position:absolute;left:5310;top:1218;width:1029;height:1259" coordorigin="5310,1218" coordsize="1029,1259">
                <v:shape id="_x0000_s1030" style="position:absolute;left:5367;top:1948;width:31;height:31;mso-position-horizontal:absolute;mso-position-vertical:absolute" coordsize="309,309" path="m150,hdc36,9,,102,,156v12,51,24,129,150,153c264,303,309,206,309,156,306,111,279,6,150,xe" filled="f" strokecolor="maroon">
                  <v:path arrowok="t"/>
                </v:shape>
                <v:shape id="_x0000_s1031" style="position:absolute;left:5429;top:1949;width:30;height:30;mso-position-horizontal:absolute;mso-position-vertical:absolute" coordsize="303,303" path="m150,hdc100,,,60,3,153v12,99,97,150,147,150c228,291,297,258,303,150,297,93,255,3,150,xe" filled="f" strokecolor="maroon">
                  <v:path arrowok="t"/>
                </v:shape>
                <v:shape id="_x0000_s1032" style="position:absolute;left:5495;top:1949;width:30;height:30;mso-position-horizontal:absolute;mso-position-vertical:absolute" coordsize="300,303" path="m150,3hdc222,,294,66,300,153v,87,-66,147,-147,150c69,300,,237,,153,3,57,87,,150,3xe" filled="f" strokecolor="maroon">
                  <v:path arrowok="t"/>
                </v:shape>
                <v:shape id="_x0000_s1033" style="position:absolute;left:5559;top:1949;width:30;height:30;mso-position-horizontal:absolute;mso-position-vertical:absolute" coordsize="303,303" path="m150,hdc225,,303,78,303,150v,90,-87,153,-156,153c69,303,,228,,156,,81,57,,150,xe" filled="f" strokecolor="maroon">
                  <v:path arrowok="t"/>
                </v:shape>
                <v:shape id="_x0000_s1034" style="position:absolute;left:5623;top:1949;width:30;height:30;mso-position-horizontal:absolute;mso-position-vertical:absolute" coordsize="300,300" path="m150,hdc237,,300,66,300,150v,72,-66,150,-150,150c69,300,,225,,153,,75,69,,150,xe" filled="f" strokecolor="maroon">
                  <v:path arrowok="t"/>
                </v:shape>
                <v:shape id="_x0000_s1035" style="position:absolute;left:5687;top:1949;width:30;height:30;mso-position-horizontal:absolute;mso-position-vertical:absolute" coordsize="300,303" path="m150,hdc237,,300,81,300,153v,75,-69,150,-150,150c72,303,,225,,156,,84,63,,150,xe" filled="f" strokecolor="maroon">
                  <v:path arrowok="t"/>
                </v:shape>
                <v:shape id="_x0000_s1036" style="position:absolute;left:5747;top:1949;width:30;height:30;mso-position-horizontal:absolute;mso-position-vertical:absolute" coordsize="306,300" path="m153,hdc234,,306,81,306,150v,72,-78,150,-153,150c72,300,3,222,3,153,,75,63,,153,xe" filled="f" strokecolor="maroon">
                  <v:path arrowok="t"/>
                </v:shape>
                <v:shape id="_x0000_s1037" style="position:absolute;left:5813;top:1949;width:30;height:29;mso-position-horizontal:absolute;mso-position-vertical:absolute" coordsize="300,297" path="m147,hdc234,,300,69,300,150v,75,-72,147,-147,147c69,297,,213,,150,,66,63,,147,xe" filled="f" strokecolor="maroon">
                  <v:path arrowok="t"/>
                </v:shape>
                <v:shape id="_x0000_s1038" style="position:absolute;left:5875;top:1949;width:31;height:30;mso-position-horizontal:absolute;mso-position-vertical:absolute" coordsize="303,300" path="m150,hdc237,,303,69,303,150v,78,-72,150,-153,150c69,300,,225,,153,,72,51,,150,xe" filled="f" strokecolor="maroon">
                  <v:path arrowok="t"/>
                </v:shape>
                <v:shape id="_x0000_s1039" style="position:absolute;left:5941;top:1949;width:31;height:29;mso-position-horizontal:absolute;mso-position-vertical:absolute" coordsize="303,297" path="m147,hdc231,,303,75,303,153v,81,-75,144,-156,144c60,297,,219,,150,,72,57,,147,xe" filled="f" strokecolor="maroon">
                  <v:path arrowok="t"/>
                </v:shape>
                <v:shape id="_x0000_s1040" style="position:absolute;left:6004;top:1949;width:30;height:30;mso-position-horizontal:absolute;mso-position-vertical:absolute" coordsize="300,303" path="m300,153hdc300,231,234,303,150,303,60,303,,225,,153,,78,63,,147,v93,,153,63,153,153xe" filled="f" strokecolor="maroon">
                  <v:path arrowok="t"/>
                </v:shape>
                <v:shape id="_x0000_s1041" style="position:absolute;left:6069;top:1949;width:30;height:29;mso-position-horizontal:absolute;mso-position-vertical:absolute" coordsize="303,297" path="m150,hdc252,,303,81,303,150v,84,-66,147,-147,147c78,297,,225,,150,,63,69,,150,xe" filled="f" strokecolor="maroon">
                  <v:path arrowok="t"/>
                </v:shape>
                <v:shape id="_x0000_s1042" style="position:absolute;left:6129;top:1949;width:31;height:29;mso-position-horizontal:absolute;mso-position-vertical:absolute" coordsize="303,297" path="m150,hdc228,,303,81,303,153v,87,-72,144,-150,144c78,297,,243,,150,,63,72,,150,xe" filled="f" strokecolor="maroon">
                  <v:path arrowok="t"/>
                </v:shape>
                <v:shape id="_x0000_s1043" style="position:absolute;left:6195;top:1949;width:31;height:30;mso-position-horizontal:absolute;mso-position-vertical:absolute" coordsize="303,300" path="m147,hdc243,,303,75,303,150v,78,-72,150,-150,150c60,300,,234,,150,,63,60,,147,xe" filled="f" strokecolor="maroon">
                  <v:path arrowok="t"/>
                </v:shape>
                <v:shape id="_x0000_s1044" style="position:absolute;left:6260;top:1949;width:30;height:29;mso-position-horizontal:absolute;mso-position-vertical:absolute" coordsize="300,297" path="m147,hdc237,,300,75,300,147v,78,-63,150,-153,150c72,297,,222,,150,,69,51,,147,xe" filled="f" strokecolor="maroon">
                  <v:path arrowok="t"/>
                </v:shape>
                <v:group id="_x0000_s1045" style="position:absolute;left:5310;top:1218;width:1029;height:1259" coordorigin="910,1152" coordsize="10280,12780">
                  <v:group id="_x0000_s1046" style="position:absolute;left:912;top:1152;width:10273;height:12780" coordorigin="912,1152" coordsize="10273,12780">
                    <v:shape id="_x0000_s1047" style="position:absolute;left:921;top:1152;width:10254;height:6;mso-position-horizontal:absolute;mso-position-vertical:absolute" coordsize="10254,6" path="m,3hdc1713,,8541,6,10254,3e" filled="f" strokecolor="maroon">
                      <v:path arrowok="t"/>
                    </v:shape>
                    <v:shape id="_x0000_s1048" style="position:absolute;left:11169;top:1158;width:9;height:3531;mso-position-horizontal:absolute;mso-position-vertical:absolute" coordsize="9,3531" path="m3,hdc9,589,,2942,6,3531e" filled="f" strokecolor="maroon">
                      <v:path arrowok="t"/>
                    </v:shape>
                    <v:shape id="_x0000_s1049" style="position:absolute;left:11168;top:4680;width:13;height:4524" coordsize="13,4524" path="m6,hdc13,758,,3766,7,4524e" filled="f" strokecolor="maroon">
                      <v:path arrowok="t"/>
                    </v:shape>
                    <v:shape id="_x0000_s1050"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1" style="position:absolute;left:1397;top:12686;width:4711;height:1246;mso-position-horizontal:absolute;mso-position-vertical:absolute" coordsize="4711,1246" path="m4711,1246hdc4594,1027,4702,487,3841,226v-1386,,-1257,-6,-3249,c328,193,238,148,,e" filled="f" strokecolor="maroon">
                      <v:path arrowok="t"/>
                    </v:shape>
                    <v:shape id="_x0000_s1052" style="position:absolute;left:912;top:8064;width:485;height:4622;mso-position-horizontal:absolute;mso-position-vertical:absolute" coordsize="485,4622" path="m485,4622hdc336,4509,66,4278,6,3750,,2976,9,891,10,e" filled="f" strokecolor="maroon">
                      <v:path arrowok="t"/>
                    </v:shape>
                    <v:shape id="_x0000_s1053" style="position:absolute;left:922;top:3470;width:0;height:4594;mso-position-horizontal:absolute;mso-position-vertical:absolute" coordsize="1,4594" path="m,4594hdc,3828,,766,,e" filled="f" strokecolor="maroon">
                      <v:path arrowok="t"/>
                    </v:shape>
                  </v:group>
                  <v:shape id="_x0000_s1054" style="position:absolute;left:910;top:7090;width:10280;height:5;mso-position-horizontal:absolute;mso-position-vertical:absolute" coordsize="10280,5" path="m,hdc1711,,8569,5,10280,5e" filled="f" strokecolor="maroon">
                    <v:path arrowok="t"/>
                  </v:shape>
                  <v:shape id="_x0000_s1055" style="position:absolute;left:923;top:8483;width:10252;height:16" coordsize="10252,16" path="m,hdc3417,16,6852,7,10252,7e" filled="f" strokecolor="maroon">
                    <v:path arrowok="t"/>
                  </v:shape>
                  <v:shape id="_x0000_s1056" style="position:absolute;left:923;top:8948;width:10252;height:1;mso-position-horizontal:absolute;mso-position-vertical:absolute" coordsize="10252,1" path="m,hdc1710,,8542,,10252,e" filled="f" strokecolor="maroon">
                    <v:path arrowok="t"/>
                  </v:shape>
                  <v:shape id="_x0000_s1057" style="position:absolute;left:915;top:10373;width:10253;height:7;mso-position-horizontal:absolute;mso-position-vertical:absolute" coordsize="10253,7" path="m,7hdc1712,5,8541,2,10253,e" filled="f" strokecolor="maroon">
                    <v:path arrowok="t"/>
                  </v:shape>
                </v:group>
              </v:group>
            </v:group>
            <v:group id="_x0000_s1058" style="position:absolute;left:5556;top:1240;width:420;height:525" coordorigin="5556,1240" coordsize="420,525">
              <v:group id="_x0000_s1059" style="position:absolute;left:5740;top:1328;width:71;height:66" coordorigin="5202,2265" coordsize="714,665">
                <v:shape id="_x0000_s1060"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1" style="position:absolute;left:5397;top:2334;width:425;height:528" coordorigin="5397,2334" coordsize="425,528">
                  <v:shape id="_x0000_s1062" style="position:absolute;left:5427;top:2334;width:318;height:423;mso-position-horizontal:absolute;mso-position-vertical:absolute" coordsize="318,423" path="m,hdc50,68,268,355,318,423e" filled="f" strokecolor="maroon" strokeweight=".25pt">
                    <v:path arrowok="t"/>
                  </v:shape>
                  <v:shape id="_x0000_s1063"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4"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65"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66"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67" style="position:absolute;left:5556;top:1240;width:348;height:275" coordorigin="3369,1371" coordsize="3474,2796">
                <v:group id="_x0000_s1068" style="position:absolute;left:3369;top:1371;width:2124;height:2226" coordorigin="3369,1371" coordsize="2124,2226">
                  <v:shape id="_x0000_s1069"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0"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1"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2"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3"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4"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75" style="position:absolute;left:5118;top:3103;width:104;height:122" coordsize="104,122" path="m102,47hdc72,52,36,43,12,62,,72,16,96,27,107v11,11,30,10,45,15c104,27,102,,102,47xe" strokecolor="maroon" strokeweight=".25pt">
                    <v:path arrowok="t"/>
                  </v:shape>
                  <v:shape id="_x0000_s1076" style="position:absolute;left:4589;top:3006;width:226;height:124" coordsize="226,124" path="m136,99hdc61,124,45,120,1,54,6,39,,11,16,9,81,,149,3,211,24v15,5,-4,34,-15,45c180,85,156,89,136,99xe" strokecolor="maroon" strokeweight=".25pt">
                    <v:path arrowok="t"/>
                  </v:shape>
                  <v:shape id="_x0000_s1077" style="position:absolute;left:4459;top:2766;width:292;height:163" coordsize="292,163" path="m146,9hdc98,16,22,,11,69,,132,82,133,116,144v15,5,45,15,45,15c196,154,236,163,266,144v17,-11,26,-43,15,-60c254,41,192,24,146,9xe" strokecolor="maroon" strokeweight=".25pt">
                    <v:path arrowok="t"/>
                  </v:shape>
                  <v:shape id="_x0000_s1078"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79" style="position:absolute;left:5274;top:2658;width:1569;height:1509" coordorigin="5274,2658" coordsize="1569,1509">
                  <v:shape id="_x0000_s1080"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1"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2" style="position:absolute;left:5858;top:1306;width:118;height:107" coordorigin="6387,2044" coordsize="1175,1087">
                <v:shape id="_x0000_s1083"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4"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88"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shape id="_x0000_s1092" style="position:absolute;left:6522;top:2712;width:195;height:198;mso-position-horizontal:absolute;mso-position-vertical:absolute" coordsize="195,198" path="m195,hdc164,30,31,168,,198e" fillcolor="black" strokecolor="maroon" strokeweight=".25pt">
                    <v:path arrowok="t"/>
                  </v:shape>
                </v:group>
              </v:group>
              <v:group id="_x0000_s1093" style="position:absolute;left:5789;top:1384;width:179;height:294" coordorigin="5697,2832" coordsize="1791,2985">
                <v:shape id="_x0000_s1094"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095"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096"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097" style="position:absolute;left:5588;top:1396;width:280;height:181" coordorigin="3683,2961" coordsize="2806,1839">
                <v:shape id="_x0000_s1098"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099" style="position:absolute;left:3924;top:3038;width:2459;height:1489;mso-position-horizontal:absolute;mso-position-vertical:absolute" coordsize="2459,1489" path="m2459,hdc2031,412,1016,1304,111,1365,51,1446,87,1417,,1489e" filled="f" strokecolor="maroon" strokeweight=".25pt">
                  <v:path arrowok="t"/>
                </v:shape>
              </v:group>
            </v:group>
          </v:group>
        </w:pict>
      </w:r>
    </w:p>
    <w:p w:rsidR="00E20C4E" w:rsidRPr="008B701C" w:rsidRDefault="00E20C4E" w:rsidP="00E20C4E">
      <w:pPr>
        <w:jc w:val="center"/>
        <w:rPr>
          <w:rFonts w:ascii="Times New Roman" w:hAnsi="Times New Roman"/>
          <w:b/>
          <w:sz w:val="28"/>
          <w:szCs w:val="28"/>
        </w:rPr>
      </w:pPr>
    </w:p>
    <w:p w:rsidR="00E20C4E" w:rsidRPr="008B701C" w:rsidRDefault="00E20C4E" w:rsidP="00E20C4E">
      <w:pPr>
        <w:jc w:val="center"/>
        <w:rPr>
          <w:rFonts w:ascii="Times New Roman" w:hAnsi="Times New Roman"/>
          <w:b/>
          <w:sz w:val="28"/>
          <w:szCs w:val="28"/>
        </w:rPr>
      </w:pPr>
      <w:r w:rsidRPr="008B701C">
        <w:rPr>
          <w:rFonts w:ascii="Times New Roman" w:hAnsi="Times New Roman"/>
          <w:b/>
          <w:sz w:val="28"/>
          <w:szCs w:val="28"/>
        </w:rPr>
        <w:t>ПОСТАНОВЛЕНИЕ</w:t>
      </w:r>
    </w:p>
    <w:p w:rsidR="00E20C4E" w:rsidRPr="008B701C" w:rsidRDefault="00E20C4E" w:rsidP="00E20C4E">
      <w:pPr>
        <w:jc w:val="center"/>
        <w:rPr>
          <w:rFonts w:ascii="Times New Roman" w:hAnsi="Times New Roman"/>
          <w:b/>
          <w:sz w:val="28"/>
          <w:szCs w:val="28"/>
        </w:rPr>
      </w:pPr>
      <w:r w:rsidRPr="008B701C">
        <w:rPr>
          <w:rFonts w:ascii="Times New Roman" w:hAnsi="Times New Roman"/>
          <w:b/>
          <w:sz w:val="28"/>
          <w:szCs w:val="28"/>
        </w:rPr>
        <w:t xml:space="preserve">администрации сельского поселения </w:t>
      </w:r>
    </w:p>
    <w:p w:rsidR="00E20C4E" w:rsidRPr="008B701C" w:rsidRDefault="00E20C4E" w:rsidP="00E20C4E">
      <w:pPr>
        <w:jc w:val="center"/>
        <w:rPr>
          <w:rFonts w:ascii="Times New Roman" w:hAnsi="Times New Roman"/>
          <w:b/>
          <w:sz w:val="28"/>
          <w:szCs w:val="28"/>
        </w:rPr>
      </w:pPr>
      <w:r w:rsidRPr="008B701C">
        <w:rPr>
          <w:rFonts w:ascii="Times New Roman" w:hAnsi="Times New Roman"/>
          <w:b/>
          <w:sz w:val="28"/>
          <w:szCs w:val="28"/>
        </w:rPr>
        <w:t>Лев-Толстовский сельсовет</w:t>
      </w:r>
    </w:p>
    <w:p w:rsidR="00E20C4E" w:rsidRPr="008B701C" w:rsidRDefault="00E20C4E" w:rsidP="00E20C4E">
      <w:pPr>
        <w:jc w:val="center"/>
        <w:rPr>
          <w:rFonts w:ascii="Times New Roman" w:hAnsi="Times New Roman"/>
          <w:b/>
          <w:sz w:val="28"/>
          <w:szCs w:val="28"/>
        </w:rPr>
      </w:pPr>
      <w:r w:rsidRPr="008B701C">
        <w:rPr>
          <w:rFonts w:ascii="Times New Roman" w:hAnsi="Times New Roman"/>
          <w:b/>
          <w:sz w:val="28"/>
          <w:szCs w:val="28"/>
        </w:rPr>
        <w:t xml:space="preserve">Лев-Толстовского муниципального района </w:t>
      </w:r>
    </w:p>
    <w:p w:rsidR="00E20C4E" w:rsidRPr="008B701C" w:rsidRDefault="00E20C4E" w:rsidP="00E20C4E">
      <w:pPr>
        <w:jc w:val="center"/>
        <w:rPr>
          <w:rFonts w:ascii="Times New Roman" w:hAnsi="Times New Roman"/>
          <w:b/>
          <w:sz w:val="28"/>
          <w:szCs w:val="28"/>
        </w:rPr>
      </w:pPr>
      <w:r w:rsidRPr="008B701C">
        <w:rPr>
          <w:rFonts w:ascii="Times New Roman" w:hAnsi="Times New Roman"/>
          <w:b/>
          <w:sz w:val="28"/>
          <w:szCs w:val="28"/>
        </w:rPr>
        <w:t>Липецкой области Российской Федерации</w:t>
      </w:r>
    </w:p>
    <w:p w:rsidR="00E20C4E" w:rsidRPr="008B701C" w:rsidRDefault="00E20C4E" w:rsidP="00E20C4E">
      <w:pPr>
        <w:tabs>
          <w:tab w:val="left" w:pos="4180"/>
        </w:tabs>
        <w:jc w:val="center"/>
        <w:rPr>
          <w:rFonts w:ascii="Times New Roman" w:hAnsi="Times New Roman"/>
          <w:b/>
          <w:sz w:val="28"/>
          <w:szCs w:val="28"/>
        </w:rPr>
      </w:pPr>
    </w:p>
    <w:p w:rsidR="00E20C4E" w:rsidRPr="008B701C" w:rsidRDefault="00E20C4E" w:rsidP="00E20C4E">
      <w:pPr>
        <w:tabs>
          <w:tab w:val="left" w:pos="4180"/>
        </w:tabs>
        <w:jc w:val="center"/>
        <w:rPr>
          <w:rFonts w:ascii="Times New Roman" w:hAnsi="Times New Roman"/>
          <w:b/>
          <w:sz w:val="28"/>
          <w:szCs w:val="28"/>
        </w:rPr>
      </w:pPr>
      <w:r w:rsidRPr="008B701C">
        <w:rPr>
          <w:rFonts w:ascii="Times New Roman" w:hAnsi="Times New Roman"/>
          <w:b/>
          <w:sz w:val="28"/>
          <w:szCs w:val="28"/>
        </w:rPr>
        <w:t>п. Лев Толстой</w:t>
      </w:r>
    </w:p>
    <w:p w:rsidR="00E20C4E" w:rsidRPr="008B701C" w:rsidRDefault="004C2E9D" w:rsidP="00E20C4E">
      <w:pPr>
        <w:jc w:val="center"/>
        <w:rPr>
          <w:rFonts w:ascii="Times New Roman" w:hAnsi="Times New Roman"/>
          <w:b/>
          <w:sz w:val="28"/>
          <w:szCs w:val="28"/>
        </w:rPr>
      </w:pPr>
      <w:r>
        <w:rPr>
          <w:rFonts w:ascii="Times New Roman" w:hAnsi="Times New Roman"/>
          <w:b/>
          <w:sz w:val="28"/>
          <w:szCs w:val="28"/>
        </w:rPr>
        <w:t>07.11.2022</w:t>
      </w:r>
      <w:r w:rsidR="00E20C4E" w:rsidRPr="000C04FA">
        <w:rPr>
          <w:rFonts w:ascii="Times New Roman" w:hAnsi="Times New Roman"/>
          <w:b/>
          <w:sz w:val="28"/>
          <w:szCs w:val="28"/>
        </w:rPr>
        <w:t xml:space="preserve">г.                                                                                 № </w:t>
      </w:r>
      <w:r w:rsidR="00E73544">
        <w:rPr>
          <w:rFonts w:ascii="Times New Roman" w:hAnsi="Times New Roman"/>
          <w:b/>
          <w:sz w:val="28"/>
          <w:szCs w:val="28"/>
        </w:rPr>
        <w:t>139</w:t>
      </w:r>
    </w:p>
    <w:p w:rsidR="00E20C4E" w:rsidRDefault="00E20C4E"/>
    <w:p w:rsidR="00E20C4E" w:rsidRPr="00012984" w:rsidRDefault="00E20C4E" w:rsidP="00E20C4E">
      <w:pPr>
        <w:shd w:val="clear" w:color="auto" w:fill="FFFFFF"/>
        <w:textAlignment w:val="top"/>
        <w:rPr>
          <w:rFonts w:cs="Arial"/>
          <w:color w:val="000000"/>
        </w:rPr>
      </w:pPr>
    </w:p>
    <w:p w:rsidR="00E20C4E" w:rsidRPr="00012984" w:rsidRDefault="00E20C4E" w:rsidP="00E20C4E">
      <w:pPr>
        <w:shd w:val="clear" w:color="auto" w:fill="FFFFFF"/>
        <w:jc w:val="center"/>
        <w:textAlignment w:val="top"/>
        <w:outlineLvl w:val="0"/>
        <w:rPr>
          <w:rFonts w:ascii="Times New Roman" w:hAnsi="Times New Roman"/>
          <w:b/>
          <w:bCs/>
          <w:color w:val="000000"/>
          <w:kern w:val="36"/>
        </w:rPr>
      </w:pPr>
      <w:r w:rsidRPr="00012984">
        <w:rPr>
          <w:rFonts w:ascii="Times New Roman" w:hAnsi="Times New Roman"/>
          <w:b/>
          <w:bCs/>
          <w:color w:val="000000"/>
          <w:kern w:val="36"/>
        </w:rPr>
        <w:t xml:space="preserve">Об утверждении административного регламента предоставления администрацией сельского поселения </w:t>
      </w:r>
      <w:r>
        <w:rPr>
          <w:rFonts w:ascii="Times New Roman" w:hAnsi="Times New Roman"/>
          <w:b/>
          <w:bCs/>
          <w:color w:val="000000"/>
          <w:kern w:val="36"/>
        </w:rPr>
        <w:t xml:space="preserve">Лев-Толстовский </w:t>
      </w:r>
      <w:r w:rsidRPr="00012984">
        <w:rPr>
          <w:rFonts w:ascii="Times New Roman" w:hAnsi="Times New Roman"/>
          <w:b/>
          <w:bCs/>
          <w:color w:val="000000"/>
          <w:kern w:val="36"/>
        </w:rPr>
        <w:t xml:space="preserve">сельсовет Лев-Толстовского муниципального района Липецкой области Российской Федерации муниципальной услуги </w:t>
      </w:r>
      <w:r>
        <w:rPr>
          <w:rFonts w:ascii="Times New Roman" w:hAnsi="Times New Roman"/>
          <w:b/>
          <w:bCs/>
          <w:color w:val="000000"/>
          <w:kern w:val="36"/>
        </w:rPr>
        <w:t>«</w:t>
      </w:r>
      <w:r w:rsidRPr="00012984">
        <w:rPr>
          <w:rFonts w:ascii="Times New Roman" w:hAnsi="Times New Roman"/>
          <w:b/>
          <w:bCs/>
          <w:color w:val="000000"/>
          <w:kern w:val="3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b/>
          <w:bCs/>
          <w:color w:val="000000"/>
          <w:kern w:val="36"/>
        </w:rPr>
        <w:t>»</w:t>
      </w:r>
    </w:p>
    <w:p w:rsidR="00E20C4E"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p>
    <w:p w:rsidR="00E20C4E" w:rsidRPr="003823C6" w:rsidRDefault="00E20C4E" w:rsidP="00E20C4E">
      <w:pPr>
        <w:autoSpaceDE w:val="0"/>
        <w:autoSpaceDN w:val="0"/>
        <w:adjustRightInd w:val="0"/>
        <w:ind w:firstLine="540"/>
        <w:rPr>
          <w:rFonts w:ascii="Times New Roman" w:hAnsi="Times New Roman"/>
        </w:rPr>
      </w:pPr>
      <w:r w:rsidRPr="00317302">
        <w:rPr>
          <w:rFonts w:ascii="Times New Roman" w:hAnsi="Times New Roman"/>
        </w:rPr>
        <w:t>В соответствии со статьями 22, 24, пунктом 2 статьи 39.3, пунктами 2, 3, 4, 5 статьи 39.6, статьями 39.9, 39.10, 39.14, 39.16, 39.17, 39.20 Земельного кодекса Российской Федерации, Федеральным законом от </w:t>
      </w:r>
      <w:hyperlink r:id="rId4" w:history="1">
        <w:r w:rsidRPr="00317302">
          <w:rPr>
            <w:rFonts w:ascii="Times New Roman" w:hAnsi="Times New Roman"/>
          </w:rPr>
          <w:t>27.07.2010 г. № 210-ФЗ</w:t>
        </w:r>
      </w:hyperlink>
      <w:r w:rsidRPr="00317302">
        <w:rPr>
          <w:rFonts w:ascii="Times New Roman" w:hAnsi="Times New Roman"/>
        </w:rPr>
        <w:t xml:space="preserve"> «Об организации предоставления государственных и муниципальных услуг» и постановлением администрации сельского поселения </w:t>
      </w:r>
      <w:r>
        <w:rPr>
          <w:rFonts w:ascii="Times New Roman" w:hAnsi="Times New Roman"/>
        </w:rPr>
        <w:t>Лев-Толстовский</w:t>
      </w:r>
      <w:r w:rsidRPr="00317302">
        <w:rPr>
          <w:rFonts w:ascii="Times New Roman" w:hAnsi="Times New Roman"/>
        </w:rPr>
        <w:t xml:space="preserve"> сельсовет Лев-Толстовского муниципального района Липецкой области Российской Федерации от </w:t>
      </w:r>
      <w:hyperlink r:id="rId5" w:history="1">
        <w:r>
          <w:rPr>
            <w:rFonts w:ascii="Times New Roman" w:hAnsi="Times New Roman"/>
          </w:rPr>
          <w:t>05.04</w:t>
        </w:r>
        <w:r w:rsidRPr="00317302">
          <w:rPr>
            <w:rFonts w:ascii="Times New Roman" w:hAnsi="Times New Roman"/>
          </w:rPr>
          <w:t>.2021 №</w:t>
        </w:r>
        <w:r>
          <w:rPr>
            <w:rFonts w:ascii="Times New Roman" w:hAnsi="Times New Roman"/>
          </w:rPr>
          <w:t>36</w:t>
        </w:r>
        <w:r w:rsidRPr="00317302">
          <w:rPr>
            <w:rFonts w:ascii="Times New Roman" w:hAnsi="Times New Roman"/>
          </w:rPr>
          <w:t> </w:t>
        </w:r>
      </w:hyperlink>
      <w:r w:rsidRPr="00317302">
        <w:rPr>
          <w:rFonts w:ascii="Times New Roman" w:hAnsi="Times New Roman"/>
        </w:rPr>
        <w:t xml:space="preserve">«Об утверждении Порядка разработки и утверждения административных регламентов предоставления муниципальных услуг», </w:t>
      </w:r>
      <w:r w:rsidRPr="003823C6">
        <w:rPr>
          <w:rFonts w:ascii="Times New Roman" w:hAnsi="Times New Roman"/>
        </w:rPr>
        <w:t xml:space="preserve">администрация Лев-Толстовского сельсовета Лев-Толстовского района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jc w:val="center"/>
        <w:textAlignment w:val="top"/>
        <w:rPr>
          <w:rFonts w:ascii="Times New Roman" w:hAnsi="Times New Roman"/>
        </w:rPr>
      </w:pPr>
      <w:r w:rsidRPr="00012984">
        <w:rPr>
          <w:rFonts w:ascii="Times New Roman" w:hAnsi="Times New Roman"/>
        </w:rPr>
        <w:t>ПОСТАНОВЛЯЕТ:</w:t>
      </w:r>
    </w:p>
    <w:p w:rsidR="00E20C4E"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7466AB" w:rsidRDefault="00E20C4E" w:rsidP="00E20C4E">
      <w:pPr>
        <w:shd w:val="clear" w:color="auto" w:fill="FFFFFF"/>
        <w:textAlignment w:val="top"/>
        <w:rPr>
          <w:rFonts w:ascii="Times New Roman" w:hAnsi="Times New Roman"/>
        </w:rPr>
      </w:pPr>
      <w:r w:rsidRPr="003A0B3C">
        <w:rPr>
          <w:rFonts w:ascii="Times New Roman" w:hAnsi="Times New Roman"/>
        </w:rPr>
        <w:t>1</w:t>
      </w:r>
      <w:r w:rsidRPr="00033C8A">
        <w:rPr>
          <w:rFonts w:ascii="Times New Roman" w:hAnsi="Times New Roman"/>
          <w:sz w:val="28"/>
          <w:szCs w:val="28"/>
        </w:rPr>
        <w:t xml:space="preserve">. </w:t>
      </w:r>
      <w:r w:rsidRPr="007466AB">
        <w:rPr>
          <w:rFonts w:ascii="Times New Roman" w:hAnsi="Times New Roman"/>
        </w:rPr>
        <w:t xml:space="preserve">Утвердить административный регламент предоставления администрацией сельского поселения </w:t>
      </w:r>
      <w:r>
        <w:rPr>
          <w:rFonts w:ascii="Times New Roman" w:hAnsi="Times New Roman"/>
        </w:rPr>
        <w:t>Лев-Толстовский</w:t>
      </w:r>
      <w:r w:rsidRPr="007466AB">
        <w:rPr>
          <w:rFonts w:ascii="Times New Roman" w:hAnsi="Times New Roman"/>
        </w:rPr>
        <w:t xml:space="preserve"> сельсовет Лев-Толстовского муниципального района Липецкой области Российской Федерации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E20C4E" w:rsidRPr="00E20C4E" w:rsidRDefault="00E20C4E" w:rsidP="00E20C4E">
      <w:pPr>
        <w:shd w:val="clear" w:color="auto" w:fill="FFFFFF"/>
        <w:textAlignment w:val="top"/>
        <w:rPr>
          <w:rFonts w:ascii="Times New Roman" w:hAnsi="Times New Roman"/>
        </w:rPr>
      </w:pPr>
      <w:r w:rsidRPr="003A0B3C">
        <w:rPr>
          <w:rFonts w:ascii="Times New Roman" w:hAnsi="Times New Roman"/>
        </w:rPr>
        <w:t>2</w:t>
      </w:r>
      <w:r w:rsidRPr="00E20C4E">
        <w:rPr>
          <w:rFonts w:ascii="Times New Roman" w:hAnsi="Times New Roman"/>
        </w:rPr>
        <w:t xml:space="preserve">. </w:t>
      </w:r>
      <w:r w:rsidRPr="007466AB">
        <w:rPr>
          <w:rFonts w:ascii="Times New Roman" w:hAnsi="Times New Roman"/>
        </w:rPr>
        <w:t>Настоящее постановление вступает в силу со дня обнародования.</w:t>
      </w:r>
      <w:r w:rsidRPr="00012984">
        <w:rPr>
          <w:rFonts w:ascii="Times New Roman" w:hAnsi="Times New Roman"/>
        </w:rPr>
        <w:t> </w:t>
      </w:r>
    </w:p>
    <w:p w:rsidR="00E20C4E" w:rsidRPr="00E20C4E" w:rsidRDefault="00E20C4E" w:rsidP="00E20C4E">
      <w:pPr>
        <w:autoSpaceDE w:val="0"/>
        <w:autoSpaceDN w:val="0"/>
        <w:adjustRightInd w:val="0"/>
        <w:ind w:firstLine="0"/>
        <w:rPr>
          <w:rFonts w:ascii="Times New Roman" w:hAnsi="Times New Roman"/>
        </w:rPr>
      </w:pPr>
      <w:r>
        <w:rPr>
          <w:rFonts w:ascii="Times New Roman" w:hAnsi="Times New Roman"/>
        </w:rPr>
        <w:t xml:space="preserve">         </w:t>
      </w:r>
      <w:r w:rsidRPr="00E20C4E">
        <w:rPr>
          <w:rFonts w:ascii="Times New Roman" w:hAnsi="Times New Roman"/>
        </w:rPr>
        <w:t>3. Обнародовать настоящее постановление доступными способами.</w:t>
      </w:r>
    </w:p>
    <w:p w:rsidR="00E20C4E" w:rsidRPr="00E20C4E" w:rsidRDefault="00E20C4E" w:rsidP="00E20C4E">
      <w:pPr>
        <w:autoSpaceDE w:val="0"/>
        <w:autoSpaceDN w:val="0"/>
        <w:adjustRightInd w:val="0"/>
        <w:ind w:firstLine="0"/>
        <w:rPr>
          <w:rFonts w:ascii="Times New Roman" w:hAnsi="Times New Roman"/>
        </w:rPr>
      </w:pPr>
      <w:r>
        <w:rPr>
          <w:rFonts w:ascii="Times New Roman" w:hAnsi="Times New Roman"/>
        </w:rPr>
        <w:t xml:space="preserve">         </w:t>
      </w:r>
      <w:r w:rsidRPr="00E20C4E">
        <w:rPr>
          <w:rFonts w:ascii="Times New Roman" w:hAnsi="Times New Roman"/>
        </w:rPr>
        <w:t>4. Контроль за исполнением настоящего постановления возложить на заместителя главы администрации Лев-Толстовского сельсовета Лев-Толстовского района Полукарову Ю.С.</w:t>
      </w:r>
    </w:p>
    <w:p w:rsidR="00E20C4E" w:rsidRPr="00E20C4E" w:rsidRDefault="00E20C4E" w:rsidP="00E20C4E">
      <w:pPr>
        <w:autoSpaceDE w:val="0"/>
        <w:autoSpaceDN w:val="0"/>
        <w:adjustRightInd w:val="0"/>
        <w:rPr>
          <w:rFonts w:ascii="Times New Roman" w:hAnsi="Times New Roman"/>
        </w:rPr>
      </w:pPr>
    </w:p>
    <w:p w:rsidR="00E20C4E" w:rsidRPr="008B701C" w:rsidRDefault="00E20C4E" w:rsidP="00E20C4E">
      <w:pPr>
        <w:autoSpaceDE w:val="0"/>
        <w:autoSpaceDN w:val="0"/>
        <w:adjustRightInd w:val="0"/>
        <w:ind w:firstLine="0"/>
        <w:rPr>
          <w:rFonts w:ascii="Times New Roman" w:hAnsi="Times New Roman"/>
          <w:b/>
          <w:sz w:val="28"/>
          <w:szCs w:val="28"/>
        </w:rPr>
      </w:pPr>
      <w:r w:rsidRPr="008B701C">
        <w:rPr>
          <w:rFonts w:ascii="Times New Roman" w:hAnsi="Times New Roman"/>
          <w:b/>
          <w:sz w:val="28"/>
          <w:szCs w:val="28"/>
        </w:rPr>
        <w:t>Глава Лев-Толстовского сельсовета</w:t>
      </w:r>
    </w:p>
    <w:p w:rsidR="00E20C4E" w:rsidRPr="008B701C" w:rsidRDefault="00E20C4E" w:rsidP="00E20C4E">
      <w:pPr>
        <w:autoSpaceDE w:val="0"/>
        <w:autoSpaceDN w:val="0"/>
        <w:adjustRightInd w:val="0"/>
        <w:ind w:firstLine="0"/>
        <w:rPr>
          <w:rFonts w:ascii="Times New Roman" w:hAnsi="Times New Roman"/>
          <w:b/>
          <w:sz w:val="28"/>
          <w:szCs w:val="28"/>
        </w:rPr>
      </w:pPr>
      <w:r w:rsidRPr="008B701C">
        <w:rPr>
          <w:rFonts w:ascii="Times New Roman" w:hAnsi="Times New Roman"/>
          <w:b/>
          <w:sz w:val="28"/>
          <w:szCs w:val="28"/>
        </w:rPr>
        <w:t>Лев-Толстовского района</w:t>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Pr>
          <w:rFonts w:ascii="Times New Roman" w:hAnsi="Times New Roman"/>
          <w:b/>
          <w:sz w:val="28"/>
          <w:szCs w:val="28"/>
        </w:rPr>
        <w:t>К. Ю. Шабанов</w:t>
      </w:r>
    </w:p>
    <w:p w:rsidR="00E20C4E" w:rsidRPr="008B701C" w:rsidRDefault="00E20C4E" w:rsidP="00E20C4E">
      <w:pPr>
        <w:autoSpaceDE w:val="0"/>
        <w:autoSpaceDN w:val="0"/>
        <w:adjustRightInd w:val="0"/>
        <w:rPr>
          <w:rFonts w:ascii="Times New Roman" w:hAnsi="Times New Roman"/>
          <w:sz w:val="28"/>
          <w:szCs w:val="28"/>
        </w:rPr>
      </w:pPr>
    </w:p>
    <w:p w:rsidR="00E20C4E" w:rsidRPr="008B701C" w:rsidRDefault="00E20C4E" w:rsidP="00E20C4E">
      <w:pPr>
        <w:autoSpaceDE w:val="0"/>
        <w:autoSpaceDN w:val="0"/>
        <w:adjustRightInd w:val="0"/>
        <w:rPr>
          <w:rFonts w:ascii="Times New Roman" w:hAnsi="Times New Roman"/>
          <w:i/>
        </w:rPr>
      </w:pPr>
      <w:r>
        <w:rPr>
          <w:rFonts w:ascii="Times New Roman" w:hAnsi="Times New Roman"/>
          <w:i/>
        </w:rPr>
        <w:t>Полукарова Ю.С.</w:t>
      </w:r>
    </w:p>
    <w:p w:rsidR="00E20C4E" w:rsidRPr="000C04FA" w:rsidRDefault="00E20C4E" w:rsidP="000C04FA">
      <w:pPr>
        <w:autoSpaceDE w:val="0"/>
        <w:autoSpaceDN w:val="0"/>
        <w:adjustRightInd w:val="0"/>
        <w:rPr>
          <w:rFonts w:ascii="Times New Roman" w:hAnsi="Times New Roman"/>
          <w:i/>
        </w:rPr>
      </w:pPr>
      <w:r w:rsidRPr="008B701C">
        <w:rPr>
          <w:rFonts w:ascii="Times New Roman" w:hAnsi="Times New Roman"/>
          <w:i/>
        </w:rPr>
        <w:t>24737</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81CDD" w:rsidRPr="00D97E86" w:rsidRDefault="00E81CDD" w:rsidP="00E81CDD">
      <w:pPr>
        <w:autoSpaceDE w:val="0"/>
        <w:autoSpaceDN w:val="0"/>
        <w:adjustRightInd w:val="0"/>
        <w:jc w:val="right"/>
        <w:rPr>
          <w:rFonts w:ascii="Times New Roman" w:hAnsi="Times New Roman"/>
          <w:sz w:val="20"/>
          <w:szCs w:val="20"/>
        </w:rPr>
      </w:pPr>
      <w:r w:rsidRPr="00D97E86">
        <w:rPr>
          <w:rFonts w:ascii="Times New Roman" w:hAnsi="Times New Roman"/>
          <w:sz w:val="20"/>
          <w:szCs w:val="20"/>
        </w:rPr>
        <w:lastRenderedPageBreak/>
        <w:t xml:space="preserve">Приложение </w:t>
      </w:r>
    </w:p>
    <w:p w:rsidR="00E81CDD" w:rsidRPr="00D97E86" w:rsidRDefault="00E81CDD" w:rsidP="00E81CDD">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к постановлению администрации</w:t>
      </w:r>
    </w:p>
    <w:p w:rsidR="00E81CDD" w:rsidRPr="00D97E86" w:rsidRDefault="00E81CDD" w:rsidP="00E81CDD">
      <w:pPr>
        <w:autoSpaceDE w:val="0"/>
        <w:autoSpaceDN w:val="0"/>
        <w:adjustRightInd w:val="0"/>
        <w:jc w:val="right"/>
        <w:rPr>
          <w:rFonts w:ascii="Times New Roman" w:hAnsi="Times New Roman"/>
          <w:sz w:val="20"/>
          <w:szCs w:val="20"/>
        </w:rPr>
      </w:pPr>
      <w:r w:rsidRPr="00D97E86">
        <w:rPr>
          <w:rFonts w:ascii="Times New Roman" w:hAnsi="Times New Roman"/>
          <w:sz w:val="20"/>
          <w:szCs w:val="20"/>
        </w:rPr>
        <w:t>сельского поселения  Лев-Толстовский сельсовет</w:t>
      </w:r>
    </w:p>
    <w:p w:rsidR="00E81CDD" w:rsidRPr="00D97E86" w:rsidRDefault="00E81CDD" w:rsidP="00E81CDD">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Лев-Толстовского муниципального района</w:t>
      </w:r>
    </w:p>
    <w:p w:rsidR="00E81CDD" w:rsidRPr="00D97E86" w:rsidRDefault="00E81CDD" w:rsidP="00E81CDD">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Липецкой области Российской Федерации</w:t>
      </w:r>
    </w:p>
    <w:p w:rsidR="00E81CDD" w:rsidRPr="00D97E86" w:rsidRDefault="00E81CDD" w:rsidP="00E81CDD">
      <w:pPr>
        <w:autoSpaceDE w:val="0"/>
        <w:autoSpaceDN w:val="0"/>
        <w:adjustRightInd w:val="0"/>
        <w:jc w:val="right"/>
        <w:rPr>
          <w:rFonts w:ascii="Times New Roman" w:hAnsi="Times New Roman"/>
          <w:sz w:val="20"/>
          <w:szCs w:val="20"/>
        </w:rPr>
      </w:pPr>
      <w:r w:rsidRPr="000C04FA">
        <w:rPr>
          <w:rFonts w:ascii="Times New Roman" w:hAnsi="Times New Roman"/>
          <w:sz w:val="20"/>
          <w:szCs w:val="20"/>
        </w:rPr>
        <w:t xml:space="preserve">от  </w:t>
      </w:r>
      <w:r w:rsidR="00E73544">
        <w:rPr>
          <w:rFonts w:ascii="Times New Roman" w:hAnsi="Times New Roman"/>
          <w:sz w:val="20"/>
          <w:szCs w:val="20"/>
        </w:rPr>
        <w:t>07.11</w:t>
      </w:r>
      <w:r w:rsidR="004C2E9D">
        <w:rPr>
          <w:rFonts w:ascii="Times New Roman" w:hAnsi="Times New Roman"/>
          <w:sz w:val="20"/>
          <w:szCs w:val="20"/>
        </w:rPr>
        <w:t>.2022</w:t>
      </w:r>
      <w:r w:rsidRPr="000C04FA">
        <w:rPr>
          <w:rFonts w:ascii="Times New Roman" w:hAnsi="Times New Roman"/>
          <w:sz w:val="20"/>
          <w:szCs w:val="20"/>
        </w:rPr>
        <w:t xml:space="preserve">.   № </w:t>
      </w:r>
      <w:r w:rsidR="00E73544">
        <w:rPr>
          <w:rFonts w:ascii="Times New Roman" w:hAnsi="Times New Roman"/>
          <w:sz w:val="20"/>
          <w:szCs w:val="20"/>
        </w:rPr>
        <w:t>139</w:t>
      </w:r>
    </w:p>
    <w:p w:rsidR="00E81CDD" w:rsidRDefault="00E81CDD" w:rsidP="00E20C4E">
      <w:pPr>
        <w:shd w:val="clear" w:color="auto" w:fill="FFFFFF"/>
        <w:jc w:val="center"/>
        <w:textAlignment w:val="top"/>
        <w:outlineLvl w:val="1"/>
        <w:rPr>
          <w:rFonts w:ascii="Times New Roman" w:hAnsi="Times New Roman"/>
          <w:b/>
          <w:bCs/>
        </w:rPr>
      </w:pPr>
    </w:p>
    <w:p w:rsidR="00E81CDD" w:rsidRDefault="00E81CDD" w:rsidP="00E20C4E">
      <w:pPr>
        <w:shd w:val="clear" w:color="auto" w:fill="FFFFFF"/>
        <w:jc w:val="center"/>
        <w:textAlignment w:val="top"/>
        <w:outlineLvl w:val="1"/>
        <w:rPr>
          <w:rFonts w:ascii="Times New Roman" w:hAnsi="Times New Roman"/>
          <w:b/>
          <w:bCs/>
        </w:rPr>
      </w:pPr>
    </w:p>
    <w:p w:rsidR="00E20C4E" w:rsidRPr="00012984" w:rsidRDefault="00E20C4E" w:rsidP="00E20C4E">
      <w:pPr>
        <w:shd w:val="clear" w:color="auto" w:fill="FFFFFF"/>
        <w:jc w:val="center"/>
        <w:textAlignment w:val="top"/>
        <w:outlineLvl w:val="1"/>
        <w:rPr>
          <w:rFonts w:ascii="Times New Roman" w:hAnsi="Times New Roman"/>
          <w:b/>
          <w:bCs/>
        </w:rPr>
      </w:pPr>
      <w:r w:rsidRPr="00012984">
        <w:rPr>
          <w:rFonts w:ascii="Times New Roman" w:hAnsi="Times New Roman"/>
          <w:b/>
          <w:bCs/>
        </w:rPr>
        <w:t xml:space="preserve">Административный регламент предоставления администрацией сельского поселения </w:t>
      </w:r>
      <w:r w:rsidR="00E81CDD">
        <w:rPr>
          <w:rFonts w:ascii="Times New Roman" w:hAnsi="Times New Roman"/>
          <w:b/>
        </w:rPr>
        <w:t>Лев-Толстовский</w:t>
      </w:r>
      <w:r w:rsidRPr="00012984">
        <w:rPr>
          <w:rFonts w:ascii="Times New Roman" w:hAnsi="Times New Roman"/>
          <w:b/>
          <w:bCs/>
        </w:rPr>
        <w:t xml:space="preserve"> сельсовет Лев-Толстовского муниципального района Липецкой области Российской Федерации муниципальной услуги </w:t>
      </w:r>
      <w:r>
        <w:rPr>
          <w:rFonts w:ascii="Times New Roman" w:hAnsi="Times New Roman"/>
          <w:b/>
          <w:bCs/>
        </w:rPr>
        <w:t>«</w:t>
      </w:r>
      <w:r w:rsidRPr="00012984">
        <w:rPr>
          <w:rFonts w:ascii="Times New Roman" w:hAnsi="Times New Roman"/>
          <w:b/>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b/>
          <w:bCs/>
        </w:rPr>
        <w:t>»</w:t>
      </w:r>
    </w:p>
    <w:p w:rsidR="00E20C4E" w:rsidRPr="00012984" w:rsidRDefault="00E20C4E" w:rsidP="00E20C4E">
      <w:pPr>
        <w:shd w:val="clear" w:color="auto" w:fill="FFFFFF"/>
        <w:jc w:val="center"/>
        <w:textAlignment w:val="top"/>
        <w:outlineLvl w:val="2"/>
        <w:rPr>
          <w:rFonts w:ascii="Times New Roman" w:hAnsi="Times New Roman"/>
          <w:b/>
          <w:bCs/>
        </w:rPr>
      </w:pPr>
      <w:r w:rsidRPr="00012984">
        <w:rPr>
          <w:rFonts w:ascii="Times New Roman" w:hAnsi="Times New Roman"/>
          <w:b/>
          <w:bCs/>
        </w:rPr>
        <w:t> </w:t>
      </w:r>
    </w:p>
    <w:p w:rsidR="00E20C4E" w:rsidRPr="00012984" w:rsidRDefault="00E20C4E" w:rsidP="00E20C4E">
      <w:pPr>
        <w:shd w:val="clear" w:color="auto" w:fill="FFFFFF"/>
        <w:jc w:val="center"/>
        <w:textAlignment w:val="top"/>
        <w:outlineLvl w:val="2"/>
        <w:rPr>
          <w:rFonts w:ascii="Times New Roman" w:hAnsi="Times New Roman"/>
          <w:b/>
          <w:bCs/>
        </w:rPr>
      </w:pPr>
      <w:r w:rsidRPr="00012984">
        <w:rPr>
          <w:rFonts w:ascii="Times New Roman" w:hAnsi="Times New Roman"/>
          <w:b/>
          <w:bCs/>
        </w:rPr>
        <w:t>Глава 1. Общие положения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 Предмет регулирования регламента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1. Административный регламент предоставления администрацией сельского поселения </w:t>
      </w:r>
      <w:r w:rsidR="00E81CDD">
        <w:rPr>
          <w:rFonts w:ascii="Times New Roman" w:hAnsi="Times New Roman"/>
        </w:rPr>
        <w:t>Лев-Толстовский</w:t>
      </w:r>
      <w:r>
        <w:rPr>
          <w:rFonts w:ascii="Times New Roman" w:hAnsi="Times New Roman"/>
        </w:rPr>
        <w:t xml:space="preserve"> </w:t>
      </w:r>
      <w:r w:rsidRPr="00012984">
        <w:rPr>
          <w:rFonts w:ascii="Times New Roman" w:hAnsi="Times New Roman"/>
        </w:rPr>
        <w:t xml:space="preserve">сельсовет Лев-Толстовского муниципального района Липецкой области Российской Федерации муниципальной услуги </w:t>
      </w:r>
      <w:r>
        <w:rPr>
          <w:rFonts w:ascii="Times New Roman" w:hAnsi="Times New Roman"/>
        </w:rPr>
        <w:t>«</w:t>
      </w:r>
      <w:r w:rsidRPr="00012984">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rPr>
        <w:t>»</w:t>
      </w:r>
      <w:r w:rsidRPr="00012984">
        <w:rPr>
          <w:rFonts w:ascii="Times New Roman" w:hAnsi="Times New Roman"/>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Липецкой области, муниципальными правовыми актами.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2. Муниципальная услуга предоставляется в рамках решения вопроса местного значения </w:t>
      </w:r>
      <w:r>
        <w:rPr>
          <w:rFonts w:ascii="Times New Roman" w:hAnsi="Times New Roman"/>
        </w:rPr>
        <w:t>«</w:t>
      </w:r>
      <w:r w:rsidRPr="00012984">
        <w:rPr>
          <w:rFonts w:ascii="Times New Roman" w:hAnsi="Times New Roman"/>
        </w:rPr>
        <w:t>владение, пользование и распоряжение имуществом, находящимся в муниципальной собственности сельского поселения</w:t>
      </w:r>
      <w:r>
        <w:rPr>
          <w:rFonts w:ascii="Times New Roman" w:hAnsi="Times New Roman"/>
        </w:rPr>
        <w:t>»</w:t>
      </w:r>
      <w:r w:rsidRPr="00012984">
        <w:rPr>
          <w:rFonts w:ascii="Times New Roman" w:hAnsi="Times New Roman"/>
        </w:rPr>
        <w:t xml:space="preserve"> установленного пунктом 3 части 1 статьи 14 Федерального закона от</w:t>
      </w:r>
      <w:hyperlink r:id="rId6" w:history="1">
        <w:r w:rsidRPr="00012984">
          <w:rPr>
            <w:rFonts w:ascii="Times New Roman" w:hAnsi="Times New Roman"/>
          </w:rPr>
          <w:t> 06.10.2003 № 131-ФЗ</w:t>
        </w:r>
      </w:hyperlink>
      <w:r w:rsidRPr="00012984">
        <w:rPr>
          <w:rFonts w:ascii="Times New Roman" w:hAnsi="Times New Roman"/>
        </w:rPr>
        <w:t> </w:t>
      </w:r>
      <w:r>
        <w:rPr>
          <w:rFonts w:ascii="Times New Roman" w:hAnsi="Times New Roman"/>
        </w:rPr>
        <w:t>«</w:t>
      </w:r>
      <w:r w:rsidRPr="00012984">
        <w:rPr>
          <w:rFonts w:ascii="Times New Roman" w:hAnsi="Times New Roman"/>
        </w:rPr>
        <w:t>Об общих принципах организации местного самоуп</w:t>
      </w:r>
      <w:r>
        <w:rPr>
          <w:rFonts w:ascii="Times New Roman" w:hAnsi="Times New Roman"/>
        </w:rPr>
        <w:t>равления в Российской Федерации»</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2. Круг заявителей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В качестве заявителей выступают заинтересованные юридические лица, индивидуальные предприниматели, физические лица, обратившиеся с заявлением о предоставлении в собственность, в аренду, в постоянное (бессрочное) пользование, безвозмездное пользование земельного участка, находящегося в муниципальной собственности, без поведения торгов (далее - Заявитель).</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3. Требования к порядку информирования о предоставлении муниципальной услуги</w:t>
      </w:r>
    </w:p>
    <w:p w:rsidR="00144C22"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144C22" w:rsidP="00144C22">
      <w:pPr>
        <w:shd w:val="clear" w:color="auto" w:fill="FFFFFF"/>
        <w:ind w:firstLine="0"/>
        <w:textAlignment w:val="top"/>
        <w:rPr>
          <w:rFonts w:ascii="Times New Roman" w:hAnsi="Times New Roman"/>
        </w:rPr>
      </w:pPr>
      <w:r>
        <w:rPr>
          <w:rFonts w:ascii="Times New Roman" w:hAnsi="Times New Roman"/>
        </w:rPr>
        <w:tab/>
      </w:r>
      <w:r w:rsidR="00E20C4E" w:rsidRPr="00012984">
        <w:rPr>
          <w:rFonts w:ascii="Times New Roman" w:hAnsi="Times New Roman"/>
        </w:rPr>
        <w:t xml:space="preserve">1. Информацию о порядке предоставления муниципальной услуги можно получить: </w:t>
      </w:r>
      <w:r>
        <w:rPr>
          <w:rFonts w:ascii="Times New Roman" w:hAnsi="Times New Roman"/>
        </w:rPr>
        <w:t xml:space="preserve"> </w:t>
      </w:r>
      <w:r>
        <w:rPr>
          <w:rFonts w:ascii="Times New Roman" w:hAnsi="Times New Roman"/>
        </w:rPr>
        <w:tab/>
      </w:r>
      <w:r w:rsidR="00E20C4E" w:rsidRPr="00012984">
        <w:rPr>
          <w:rFonts w:ascii="Times New Roman" w:hAnsi="Times New Roman"/>
        </w:rPr>
        <w:t xml:space="preserve">1) непосредственно в администрации сельского поселения </w:t>
      </w:r>
      <w:r w:rsidR="00E81CDD">
        <w:rPr>
          <w:rFonts w:ascii="Times New Roman" w:hAnsi="Times New Roman"/>
        </w:rPr>
        <w:t>Лев-Толстовский</w:t>
      </w:r>
      <w:r w:rsidR="00E20C4E">
        <w:rPr>
          <w:rFonts w:ascii="Times New Roman" w:hAnsi="Times New Roman"/>
        </w:rPr>
        <w:t xml:space="preserve"> </w:t>
      </w:r>
      <w:r w:rsidR="00E20C4E" w:rsidRPr="00012984">
        <w:rPr>
          <w:rFonts w:ascii="Times New Roman" w:hAnsi="Times New Roman"/>
        </w:rPr>
        <w:lastRenderedPageBreak/>
        <w:t>сельсовет Лев-Толстовского муниципального района Липецкой области Российской Федерации (далее -</w:t>
      </w:r>
      <w:r w:rsidR="00D16124">
        <w:rPr>
          <w:rFonts w:ascii="Times New Roman" w:hAnsi="Times New Roman"/>
        </w:rPr>
        <w:t xml:space="preserve"> </w:t>
      </w:r>
      <w:r w:rsidR="00E20C4E" w:rsidRPr="00012984">
        <w:rPr>
          <w:rFonts w:ascii="Times New Roman" w:hAnsi="Times New Roman"/>
        </w:rPr>
        <w:t>администрация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посредством почтовой, телефонной связи, электронного информирования;</w:t>
      </w:r>
    </w:p>
    <w:p w:rsidR="00E20C4E" w:rsidRPr="007E3928" w:rsidRDefault="00E20C4E" w:rsidP="00E20C4E">
      <w:pPr>
        <w:shd w:val="clear" w:color="auto" w:fill="FFFFFF"/>
        <w:textAlignment w:val="top"/>
        <w:rPr>
          <w:rFonts w:ascii="Times New Roman" w:hAnsi="Times New Roman"/>
        </w:rPr>
      </w:pPr>
      <w:r w:rsidRPr="007E3928">
        <w:rPr>
          <w:rFonts w:ascii="Times New Roman" w:hAnsi="Times New Roman"/>
        </w:rPr>
        <w:t xml:space="preserve">3) в информационно-телекоммуникационных сетях общего пользования (в том числе на официальном сайте администрации </w:t>
      </w:r>
      <w:r w:rsidR="00E81CDD">
        <w:rPr>
          <w:rFonts w:ascii="Times New Roman" w:hAnsi="Times New Roman"/>
        </w:rPr>
        <w:t xml:space="preserve">Лев-Толстовского  сельсовета </w:t>
      </w:r>
      <w:r w:rsidRPr="007E3928">
        <w:rPr>
          <w:rFonts w:ascii="Times New Roman" w:hAnsi="Times New Roman"/>
          <w:color w:val="000000"/>
          <w:shd w:val="clear" w:color="auto" w:fill="FFFFFF"/>
        </w:rPr>
        <w:t xml:space="preserve">Лев-Толстовского муниципального района </w:t>
      </w:r>
      <w:r w:rsidRPr="007E3928">
        <w:rPr>
          <w:rFonts w:ascii="Times New Roman" w:hAnsi="Times New Roman"/>
        </w:rPr>
        <w:t>в информационно телекоммуникационной сети «Интернет»</w:t>
      </w:r>
      <w:r w:rsidR="00E81CDD">
        <w:rPr>
          <w:rFonts w:ascii="Times New Roman" w:hAnsi="Times New Roman"/>
        </w:rPr>
        <w:t xml:space="preserve">: </w:t>
      </w:r>
      <w:r w:rsidR="00E81CDD" w:rsidRPr="00E81CDD">
        <w:rPr>
          <w:rFonts w:ascii="Times New Roman" w:hAnsi="Times New Roman"/>
        </w:rPr>
        <w:t>https://levtolstovsk.ru/</w:t>
      </w:r>
      <w:r w:rsidR="003823C6">
        <w:rPr>
          <w:rFonts w:ascii="Times New Roman" w:hAnsi="Times New Roman"/>
        </w:rPr>
        <w:t>)</w:t>
      </w:r>
      <w:r w:rsidRPr="007E3928">
        <w:rPr>
          <w:rFonts w:ascii="Times New Roman" w:hAnsi="Times New Roman"/>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7E3928">
        <w:rPr>
          <w:rFonts w:ascii="Times New Roman" w:hAnsi="Times New Roman"/>
        </w:rPr>
        <w:t>www.gosuslugi.ru</w:t>
      </w:r>
      <w:proofErr w:type="spellEnd"/>
      <w:r w:rsidRPr="007E3928">
        <w:rPr>
          <w:rFonts w:ascii="Times New Roman" w:hAnsi="Times New Roman"/>
        </w:rPr>
        <w:t>), региональном</w:t>
      </w:r>
      <w:r w:rsidR="00E81CDD">
        <w:rPr>
          <w:rFonts w:ascii="Times New Roman" w:hAnsi="Times New Roman"/>
        </w:rPr>
        <w:t xml:space="preserve"> </w:t>
      </w:r>
      <w:r w:rsidRPr="007E3928">
        <w:rPr>
          <w:rFonts w:ascii="Times New Roman" w:hAnsi="Times New Roman"/>
        </w:rPr>
        <w:t>портале государственных и муниципальных услуг, а также на информационных стендах администрации сельского поселения.</w:t>
      </w:r>
    </w:p>
    <w:p w:rsidR="00E20C4E" w:rsidRPr="007E3928" w:rsidRDefault="00E20C4E" w:rsidP="00E20C4E">
      <w:pPr>
        <w:shd w:val="clear" w:color="auto" w:fill="FFFFFF"/>
        <w:textAlignment w:val="top"/>
        <w:rPr>
          <w:rFonts w:ascii="Times New Roman" w:hAnsi="Times New Roman"/>
        </w:rPr>
      </w:pPr>
      <w:r w:rsidRPr="007E3928">
        <w:rPr>
          <w:rFonts w:ascii="Times New Roman" w:hAnsi="Times New Roman"/>
        </w:rPr>
        <w:t xml:space="preserve">2. Справочная информация относительно место нахождения и графика работы администрации сельского поселения,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телефонов организаций, участвующих в предоставлении муниципальной услуги, в том числе номер телефона, а также электронной почты и (или) формы обратной связи администрации сельского поселения, предоставляющей муниципальную услугу, размещена </w:t>
      </w:r>
      <w:r w:rsidR="00E81CDD" w:rsidRPr="007E3928">
        <w:rPr>
          <w:rFonts w:ascii="Times New Roman" w:hAnsi="Times New Roman"/>
        </w:rPr>
        <w:t xml:space="preserve">на официальном сайте администрации </w:t>
      </w:r>
      <w:r w:rsidR="00E81CDD">
        <w:rPr>
          <w:rFonts w:ascii="Times New Roman" w:hAnsi="Times New Roman"/>
        </w:rPr>
        <w:t xml:space="preserve">Лев-Толстовского  сельсовета </w:t>
      </w:r>
      <w:r w:rsidR="00E81CDD" w:rsidRPr="007E3928">
        <w:rPr>
          <w:rFonts w:ascii="Times New Roman" w:hAnsi="Times New Roman"/>
          <w:color w:val="000000"/>
          <w:shd w:val="clear" w:color="auto" w:fill="FFFFFF"/>
        </w:rPr>
        <w:t xml:space="preserve">Лев-Толстовского района </w:t>
      </w:r>
      <w:r w:rsidR="00E81CDD" w:rsidRPr="007E3928">
        <w:rPr>
          <w:rFonts w:ascii="Times New Roman" w:hAnsi="Times New Roman"/>
        </w:rPr>
        <w:t>в информационно телекоммуникационной сети «Интернет»</w:t>
      </w:r>
      <w:r w:rsidR="00E81CDD">
        <w:rPr>
          <w:rFonts w:ascii="Times New Roman" w:hAnsi="Times New Roman"/>
        </w:rPr>
        <w:t xml:space="preserve">: </w:t>
      </w:r>
      <w:r w:rsidR="00E81CDD" w:rsidRPr="00E81CDD">
        <w:rPr>
          <w:rFonts w:ascii="Times New Roman" w:hAnsi="Times New Roman"/>
        </w:rPr>
        <w:t>https://levtolstovsk.ru/</w:t>
      </w:r>
      <w:r w:rsidRPr="007E3928">
        <w:rPr>
          <w:rFonts w:ascii="Times New Roman" w:hAnsi="Times New Roman"/>
        </w:rPr>
        <w:t>, на информационном стенде в администрации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которую позвонил заявитель, фамилии, имени, отчестве и должности специалиста, принявшего телефонный звонок.</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При предоставлении информации по письменным обращениям граждан ответ на обращение направляется почтой в адрес заявителя в срок, не превышающий 10 рабочих дней с момента поступления письменного обращения.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При информировании по электронной почте ответ на обращение направляется на электронный адрес заявителя в срок, не превышающий 10 рабочих дней с момента поступления обращения.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На официальном сайте администрации сельского поселения, информационных стендах администрации сельского поселения размещается следующая информация: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извлечения из нормативных правовых актов, регулирующих вопросы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образец оформления заявления на предоставление муниципальной услуги, установленный приложением к административному регламенту;</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перечень документов, необходимых для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место нахождения, режим работы администрации, графики приема посетителей, номера телефонов, адреса официального сайта и электронной почты администрации;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основания для отказа в предоставлении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порядок обжалования решений, действий или бездействия должностных лиц, предоставляющих муниципальную услугу.</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3823C6" w:rsidRPr="00012984" w:rsidRDefault="003823C6" w:rsidP="00E20C4E">
      <w:pPr>
        <w:shd w:val="clear" w:color="auto" w:fill="FFFFFF"/>
        <w:textAlignment w:val="top"/>
        <w:rPr>
          <w:rFonts w:ascii="Times New Roman" w:hAnsi="Times New Roman"/>
        </w:rPr>
      </w:pPr>
    </w:p>
    <w:p w:rsidR="00E20C4E" w:rsidRPr="00012984" w:rsidRDefault="00E20C4E" w:rsidP="00E20C4E">
      <w:pPr>
        <w:shd w:val="clear" w:color="auto" w:fill="FFFFFF"/>
        <w:jc w:val="center"/>
        <w:textAlignment w:val="top"/>
        <w:outlineLvl w:val="2"/>
        <w:rPr>
          <w:rFonts w:ascii="Times New Roman" w:hAnsi="Times New Roman"/>
          <w:b/>
          <w:bCs/>
        </w:rPr>
      </w:pPr>
      <w:r w:rsidRPr="00012984">
        <w:rPr>
          <w:rFonts w:ascii="Times New Roman" w:hAnsi="Times New Roman"/>
          <w:b/>
          <w:bCs/>
        </w:rPr>
        <w:t>Глава 2. Стандарт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4. Наименование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Наименование муниципальной услуги: </w:t>
      </w:r>
      <w:r>
        <w:rPr>
          <w:rFonts w:ascii="Times New Roman" w:hAnsi="Times New Roman"/>
        </w:rPr>
        <w:t>«</w:t>
      </w:r>
      <w:r w:rsidRPr="00012984">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rPr>
        <w:t>»</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5. Наименование органа, предоставляющего муниципальную услугу</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81CDD" w:rsidRPr="00E81CDD" w:rsidRDefault="00E20C4E" w:rsidP="00E81CDD">
      <w:pPr>
        <w:autoSpaceDE w:val="0"/>
        <w:autoSpaceDN w:val="0"/>
        <w:adjustRightInd w:val="0"/>
        <w:ind w:firstLine="709"/>
        <w:rPr>
          <w:rFonts w:ascii="Times New Roman" w:hAnsi="Times New Roman"/>
        </w:rPr>
      </w:pPr>
      <w:r w:rsidRPr="00E81CDD">
        <w:rPr>
          <w:rFonts w:ascii="Times New Roman" w:hAnsi="Times New Roman"/>
        </w:rPr>
        <w:t xml:space="preserve">1. </w:t>
      </w:r>
      <w:r w:rsidR="00E81CDD" w:rsidRPr="00E81CDD">
        <w:rPr>
          <w:rFonts w:ascii="Times New Roman" w:hAnsi="Times New Roman"/>
        </w:rPr>
        <w:t>Муниципальную услугу предоставляет  администрация сельского поселения Лев-Толстовский сельсовет Лев-Толстовского муниципального района Липецкой области Российской Федерации.</w:t>
      </w:r>
    </w:p>
    <w:p w:rsidR="00E20C4E" w:rsidRPr="00012984" w:rsidRDefault="00E20C4E" w:rsidP="00E20C4E">
      <w:pPr>
        <w:shd w:val="clear" w:color="auto" w:fill="FFFFFF"/>
        <w:textAlignment w:val="top"/>
        <w:rPr>
          <w:rFonts w:ascii="Times New Roman" w:hAnsi="Times New Roman"/>
        </w:rPr>
      </w:pPr>
      <w:r w:rsidRPr="00E81CDD">
        <w:rPr>
          <w:rFonts w:ascii="Times New Roman" w:hAnsi="Times New Roman"/>
        </w:rPr>
        <w:t>2. Согласно пункту 3 части 1 статьи 7 Федерального</w:t>
      </w:r>
      <w:r w:rsidRPr="00012984">
        <w:rPr>
          <w:rFonts w:ascii="Times New Roman" w:hAnsi="Times New Roman"/>
        </w:rPr>
        <w:t xml:space="preserve"> закона от </w:t>
      </w:r>
      <w:hyperlink r:id="rId7" w:history="1">
        <w:r w:rsidRPr="00012984">
          <w:rPr>
            <w:rFonts w:ascii="Times New Roman" w:hAnsi="Times New Roman"/>
          </w:rPr>
          <w:t>27.07.2010 № 210- ФЗ </w:t>
        </w:r>
      </w:hyperlink>
      <w:r>
        <w:rPr>
          <w:rFonts w:ascii="Times New Roman" w:hAnsi="Times New Roman"/>
        </w:rPr>
        <w:t>«</w:t>
      </w:r>
      <w:r w:rsidRPr="00012984">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012984">
        <w:rPr>
          <w:rFonts w:ascii="Times New Roman" w:hAnsi="Times New Roman"/>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hyperlink r:id="rId8" w:history="1">
        <w:r w:rsidRPr="00012984">
          <w:rPr>
            <w:rFonts w:ascii="Times New Roman" w:hAnsi="Times New Roman"/>
          </w:rPr>
          <w:t>27.07.2010 № 210-ФЗ</w:t>
        </w:r>
      </w:hyperlink>
      <w:r w:rsidRPr="00012984">
        <w:rPr>
          <w:rFonts w:ascii="Times New Roman" w:hAnsi="Times New Roman"/>
        </w:rPr>
        <w:t> </w:t>
      </w:r>
      <w:r>
        <w:rPr>
          <w:rFonts w:ascii="Times New Roman" w:hAnsi="Times New Roman"/>
        </w:rPr>
        <w:t>«</w:t>
      </w:r>
      <w:r w:rsidRPr="00012984">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6. Описание результата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Результатом предоставления муниципальной услуги является: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выдача договора купли-продажи, договора аренды земельного участка или договора безвозмездного пользования земельным участком;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выдача постановления о предоставлении земельного участка в постоянное (бессрочное) пользование (далее - Постановление);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выдача (направление) уведомления (письма)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7. Срок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Предоставление муниципальной услуги осуществляется с момента поступления в администрацию сельского поселения заявления о предоставлении муниципальной услуги с приложением полного пакета документов, необходимых для рассмотрения вопроса о предоставлении муниципальной услуги, согласно статьи 9 настоящего административного регламента (далее - пакет документов).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Срок предоставления муниципальной услуги составляет не более 30 календарных дней со дня поступления заявления в администрацию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Срок предоставления муниципальной услуги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 не более 67 календарных дней со дня поступления заявления в администрацию сельского поселения, в случае если ранее решение о предварительном согласовании земельного участка не принималось.</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8. Перечень нормативных правовых актов, регулирующих отношения, возникающие в связи с предоставлением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rPr>
        <w:t>странице</w:t>
      </w:r>
      <w:r w:rsidRPr="00012984">
        <w:rPr>
          <w:rFonts w:ascii="Times New Roman" w:hAnsi="Times New Roman"/>
        </w:rPr>
        <w:t xml:space="preserve"> администрации сельского поселения, предоставляющей муниципальную услугу, </w:t>
      </w:r>
      <w:r w:rsidRPr="007E3928">
        <w:rPr>
          <w:rFonts w:ascii="Times New Roman" w:hAnsi="Times New Roman"/>
          <w:color w:val="000000"/>
          <w:shd w:val="clear" w:color="auto" w:fill="FFFFFF"/>
        </w:rPr>
        <w:t xml:space="preserve">на </w:t>
      </w:r>
      <w:r w:rsidR="00E81CDD" w:rsidRPr="007E3928">
        <w:rPr>
          <w:rFonts w:ascii="Times New Roman" w:hAnsi="Times New Roman"/>
        </w:rPr>
        <w:t xml:space="preserve">официальном сайте администрации </w:t>
      </w:r>
      <w:r w:rsidR="00E81CDD">
        <w:rPr>
          <w:rFonts w:ascii="Times New Roman" w:hAnsi="Times New Roman"/>
        </w:rPr>
        <w:t xml:space="preserve">Лев-Толстовского  сельсовета </w:t>
      </w:r>
      <w:r w:rsidR="003823C6">
        <w:rPr>
          <w:rFonts w:ascii="Times New Roman" w:hAnsi="Times New Roman"/>
          <w:color w:val="000000"/>
          <w:shd w:val="clear" w:color="auto" w:fill="FFFFFF"/>
        </w:rPr>
        <w:t xml:space="preserve">Лев-Толстовского </w:t>
      </w:r>
      <w:r w:rsidR="00E81CDD" w:rsidRPr="007E3928">
        <w:rPr>
          <w:rFonts w:ascii="Times New Roman" w:hAnsi="Times New Roman"/>
          <w:color w:val="000000"/>
          <w:shd w:val="clear" w:color="auto" w:fill="FFFFFF"/>
        </w:rPr>
        <w:t xml:space="preserve">района </w:t>
      </w:r>
      <w:r w:rsidR="00E81CDD" w:rsidRPr="007E3928">
        <w:rPr>
          <w:rFonts w:ascii="Times New Roman" w:hAnsi="Times New Roman"/>
        </w:rPr>
        <w:t>в информационно</w:t>
      </w:r>
      <w:r w:rsidR="003823C6">
        <w:rPr>
          <w:rFonts w:ascii="Times New Roman" w:hAnsi="Times New Roman"/>
        </w:rPr>
        <w:t>-</w:t>
      </w:r>
      <w:r w:rsidR="00E81CDD" w:rsidRPr="007E3928">
        <w:rPr>
          <w:rFonts w:ascii="Times New Roman" w:hAnsi="Times New Roman"/>
        </w:rPr>
        <w:t xml:space="preserve"> телекоммуникационной сети «Интернет»</w:t>
      </w:r>
      <w:r w:rsidR="00E81CDD">
        <w:rPr>
          <w:rFonts w:ascii="Times New Roman" w:hAnsi="Times New Roman"/>
        </w:rPr>
        <w:t xml:space="preserve">: </w:t>
      </w:r>
      <w:r w:rsidR="00E81CDD" w:rsidRPr="00E81CDD">
        <w:rPr>
          <w:rFonts w:ascii="Times New Roman" w:hAnsi="Times New Roman"/>
        </w:rPr>
        <w:t>https://levtolstovsk.ru/</w:t>
      </w:r>
      <w:r w:rsidRPr="00012984">
        <w:rPr>
          <w:rFonts w:ascii="Times New Roman" w:hAnsi="Times New Roman"/>
        </w:rPr>
        <w:t>, на Едином портале государственных и муниципальных услуг и на региональном портале государственных и муниципальных услуг.</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9. Исчерпывающий перечень документов, необходимых для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Перечень необходимых для оказания первого этапа муниципальной услуги документов: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заявление о предварительном согласовании предоставления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Перечень необходимых документов для оказания второго этапа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заявление о предоставлении земельного участка, находящегося в муниципальной собственности, без проведения торгов;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Предоставление документов, указанных в пунктах 2, 3, 4, 5 части 2 настоящей статьи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В случае подачи заявления о предоставлении земельного участка из земель сельскохозяйственного назначения в соответствии с пунктом 9 части 2 статьи 39.3 или пунктом 31 части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w:t>
      </w:r>
      <w:hyperlink r:id="rId9" w:history="1">
        <w:r w:rsidRPr="00012984">
          <w:rPr>
            <w:rFonts w:ascii="Times New Roman" w:hAnsi="Times New Roman"/>
          </w:rPr>
          <w:t>24.07.2002 № 101-ФЗ</w:t>
        </w:r>
      </w:hyperlink>
      <w:r w:rsidRPr="00012984">
        <w:rPr>
          <w:rFonts w:ascii="Times New Roman" w:hAnsi="Times New Roman"/>
        </w:rPr>
        <w:t> </w:t>
      </w:r>
      <w:r>
        <w:rPr>
          <w:rFonts w:ascii="Times New Roman" w:hAnsi="Times New Roman"/>
        </w:rPr>
        <w:t>«</w:t>
      </w:r>
      <w:r w:rsidRPr="00012984">
        <w:rPr>
          <w:rFonts w:ascii="Times New Roman" w:hAnsi="Times New Roman"/>
        </w:rPr>
        <w:t>Об обороте земель сельскохозяйственного назначения</w:t>
      </w:r>
      <w:r>
        <w:rPr>
          <w:rFonts w:ascii="Times New Roman" w:hAnsi="Times New Roman"/>
        </w:rPr>
        <w:t>»</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В течение десяти дней со дня поступления заявления о предоставлении земельного участка администрация сельского поселения возвращает это заявление Заявителю, если оно не соответствует положениям части 1 статьи 39.17. Земельного кодекса Российской Федерации или к заявлению не приложены документы, предоставляемые в соответствии с частью 2 статьи 39.17. Земельного кодекса Российской Федерации. При этом администрацией сельского поселения должны быть указаны причины возврата заявления о предоставлении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Для предоставления муниципальной услуги специалист администрации сельского поселения самостоятельно запрашивает в порядке межведомственного взаимодействия: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кадастровый паспорт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выписку из Единого государственного реестра юридических лиц, Единого государственного реестра индивидуальных предпринимателей. Заявитель вправе самостоятельно представить с заявлением документы, которые в соответствии с частью 1 статьи 1 Федерального закона от </w:t>
      </w:r>
      <w:hyperlink r:id="rId10" w:history="1">
        <w:r w:rsidRPr="00012984">
          <w:rPr>
            <w:rFonts w:ascii="Times New Roman" w:hAnsi="Times New Roman"/>
          </w:rPr>
          <w:t>27.07.2010 № 210-ФЗ</w:t>
        </w:r>
      </w:hyperlink>
      <w:r w:rsidRPr="00012984">
        <w:rPr>
          <w:rFonts w:ascii="Times New Roman" w:hAnsi="Times New Roman"/>
        </w:rPr>
        <w:t> </w:t>
      </w:r>
      <w:r>
        <w:rPr>
          <w:rFonts w:ascii="Times New Roman" w:hAnsi="Times New Roman"/>
        </w:rPr>
        <w:t>«</w:t>
      </w:r>
      <w:r w:rsidRPr="00012984">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012984">
        <w:rPr>
          <w:rFonts w:ascii="Times New Roman" w:hAnsi="Times New Roman"/>
        </w:rPr>
        <w:t xml:space="preserve"> запрашиваются администрацией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Запрещается требовать от Заявителя: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администрации сельского поселения,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012984">
        <w:rPr>
          <w:rFonts w:ascii="Times New Roman" w:hAnsi="Times New Roman"/>
        </w:rPr>
        <w:lastRenderedPageBreak/>
        <w:t>от </w:t>
      </w:r>
      <w:hyperlink r:id="rId11" w:history="1">
        <w:r w:rsidRPr="00012984">
          <w:rPr>
            <w:rFonts w:ascii="Times New Roman" w:hAnsi="Times New Roman"/>
          </w:rPr>
          <w:t>27.07.2010 № 210-ФЗ</w:t>
        </w:r>
      </w:hyperlink>
      <w:r w:rsidRPr="00012984">
        <w:rPr>
          <w:rFonts w:ascii="Times New Roman" w:hAnsi="Times New Roman"/>
        </w:rPr>
        <w:t> </w:t>
      </w:r>
      <w:r>
        <w:rPr>
          <w:rFonts w:ascii="Times New Roman" w:hAnsi="Times New Roman"/>
        </w:rPr>
        <w:t>«</w:t>
      </w:r>
      <w:r w:rsidRPr="00012984">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10. Исчерпывающий перечень оснований для отказа в приеме документов, приостановлении или отказе в предоставлении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Основания для отказа в приеме заявления и документов для оказания муниципальной услуги отсутствуют. В течение десяти дней со дня поступления заявления о предварительном согласовании предоставления земельного участка администрация сельского поселения возвращает заявление Заявителю, если оно не соответствует требованиям части 1 статьи 39.15. Земельного кодекса Российской Федерации или к заявлению не приложены документы, предусмотренные частью 2 статьи 39.15. 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Отказ в предварительном согласовании предоставления земельного участка осуществляется по следующим основаниям: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части 16 статьи 11.10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земельный участок, который предстоит образовать, не может быть предоставлен заявителю по основаниям, указанным в пунктах 1 - 13, 15 - 19, 22 и 23 статьи 39.16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земельный участок, границы которого подлежат уточнению, не может быть предоставлен заявителю по основаниям, указанным в пунктах 1 - 23 статьи 39.16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Отказ в предоставлении земельного участка, находящегося в муниципальной собственности, без проведения торгов осуществляется по следующим основаниям: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sidR="00597C8B">
        <w:rPr>
          <w:rFonts w:ascii="Times New Roman" w:hAnsi="Times New Roman"/>
        </w:rPr>
        <w:t xml:space="preserve"> </w:t>
      </w:r>
      <w:r w:rsidRPr="00012984">
        <w:rPr>
          <w:rFonts w:ascii="Times New Roman" w:hAnsi="Times New Roman"/>
        </w:rPr>
        <w:t xml:space="preserve">с заявлением о предоставлении </w:t>
      </w:r>
      <w:r w:rsidRPr="00012984">
        <w:rPr>
          <w:rFonts w:ascii="Times New Roman" w:hAnsi="Times New Roman"/>
        </w:rPr>
        <w:lastRenderedPageBreak/>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9) </w:t>
      </w:r>
      <w:r w:rsidR="002D2FC5" w:rsidRPr="005870D7">
        <w:rPr>
          <w:rFonts w:ascii="Times New Roman" w:hAnsi="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10) </w:t>
      </w:r>
      <w:r w:rsidR="002D2FC5" w:rsidRPr="005870D7">
        <w:rPr>
          <w:rFonts w:ascii="Times New Roman" w:hAnsi="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012984">
        <w:rPr>
          <w:rFonts w:ascii="Times New Roman" w:hAnsi="Times New Roman"/>
        </w:rPr>
        <w:t>, предусматривающие обязательство данного лица по строительству указанных объектов;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частью 19 статьи 39.11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12) в отношении земельного участка, указанного в заявлении о его предоставлении,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13) в отношении земельного участка, указанного в заявлении о его предоставлении, опубликовано и размещено в соответствии с п</w:t>
      </w:r>
      <w:r w:rsidR="0075251D">
        <w:rPr>
          <w:rFonts w:ascii="Times New Roman" w:hAnsi="Times New Roman"/>
        </w:rPr>
        <w:t>одпунктом</w:t>
      </w:r>
      <w:r w:rsidRPr="00012984">
        <w:rPr>
          <w:rFonts w:ascii="Times New Roman" w:hAnsi="Times New Roman"/>
        </w:rPr>
        <w:t xml:space="preserve"> 1 </w:t>
      </w:r>
      <w:r w:rsidR="0075251D">
        <w:rPr>
          <w:rFonts w:ascii="Times New Roman" w:hAnsi="Times New Roman"/>
        </w:rPr>
        <w:t>пункта</w:t>
      </w:r>
      <w:r w:rsidRPr="00012984">
        <w:rPr>
          <w:rFonts w:ascii="Times New Roman" w:hAnsi="Times New Roman"/>
        </w:rPr>
        <w:t xml:space="preserve">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12BDE" w:rsidRPr="005870D7">
        <w:rPr>
          <w:rFonts w:ascii="Times New Roman" w:hAnsi="Times New Roman"/>
        </w:rPr>
        <w:t>ведения гражданами садоводства для собственных нужд или осуществления крестьянским (фермерским) хозяйством его деятельности</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частью 6 статьи 39.10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20) предоставление земельного участка на заявленном виде прав не допускается;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21) в отношении земельного участка, указанного в заявлении о его предоставлении, не установлен вид разрешенного использования;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22) указанный в заявлении о предоставлении земельного участка земельный участок не отнесен к определенной категории земель;</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0C4E" w:rsidRPr="00012984" w:rsidRDefault="00E20C4E" w:rsidP="00E20C4E">
      <w:pPr>
        <w:shd w:val="clear" w:color="auto" w:fill="FFFFFF"/>
        <w:textAlignment w:val="top"/>
        <w:rPr>
          <w:rFonts w:ascii="Times New Roman" w:hAnsi="Times New Roman"/>
        </w:rPr>
      </w:pPr>
      <w:r w:rsidRPr="005870D7">
        <w:rPr>
          <w:rFonts w:ascii="Times New Roman" w:hAnsi="Times New Roman"/>
        </w:rPr>
        <w:t xml:space="preserve">25) </w:t>
      </w:r>
      <w:r w:rsidR="00950F2B" w:rsidRPr="005870D7">
        <w:rPr>
          <w:rFonts w:ascii="Times New Roman" w:hAnsi="Times New Roman"/>
        </w:rPr>
        <w:t>границы земельного участка, указанного в заявлении о его предоставлении, подлежат уточнению в соответствии с Федеральным </w:t>
      </w:r>
      <w:hyperlink r:id="rId12" w:history="1">
        <w:r w:rsidR="00950F2B" w:rsidRPr="005870D7">
          <w:rPr>
            <w:rFonts w:ascii="Times New Roman" w:hAnsi="Times New Roman"/>
          </w:rPr>
          <w:t>законом</w:t>
        </w:r>
      </w:hyperlink>
      <w:r w:rsidR="00950F2B" w:rsidRPr="005870D7">
        <w:rPr>
          <w:rFonts w:ascii="Times New Roman" w:hAnsi="Times New Roman"/>
        </w:rPr>
        <w:t> "О государственной регистрации недвижимости"</w:t>
      </w:r>
      <w:r w:rsidRPr="005870D7">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w:t>
      </w:r>
      <w:hyperlink r:id="rId13" w:history="1">
        <w:r w:rsidRPr="00012984">
          <w:rPr>
            <w:rFonts w:ascii="Times New Roman" w:hAnsi="Times New Roman"/>
          </w:rPr>
          <w:t>24.07.2007 № 209-ФЗ</w:t>
        </w:r>
      </w:hyperlink>
      <w:r w:rsidRPr="00012984">
        <w:rPr>
          <w:rFonts w:ascii="Times New Roman" w:hAnsi="Times New Roman"/>
        </w:rPr>
        <w:t> </w:t>
      </w:r>
      <w:r>
        <w:rPr>
          <w:rFonts w:ascii="Times New Roman" w:hAnsi="Times New Roman"/>
        </w:rPr>
        <w:t>«</w:t>
      </w:r>
      <w:r w:rsidRPr="00012984">
        <w:rPr>
          <w:rFonts w:ascii="Times New Roman" w:hAnsi="Times New Roman"/>
        </w:rPr>
        <w:t>О развитии малого и среднего предпринимательства в Российской Федерации</w:t>
      </w:r>
      <w:r>
        <w:rPr>
          <w:rFonts w:ascii="Times New Roman" w:hAnsi="Times New Roman"/>
        </w:rPr>
        <w:t>»</w:t>
      </w:r>
      <w:r w:rsidRPr="00012984">
        <w:rPr>
          <w:rFonts w:ascii="Times New Roman" w:hAnsi="Times New Roman"/>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28)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администрацию сельского поселения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29) администрацией сельского поселения принимается решение об отказе в предоставлении государственной услуги в случае несоответствия направляемых документов части 1 статьи 39.17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30) к заявлению не приложены документы, предоставляемые в соответствии с частью 2 статьи 39.17 Земельного кодекса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От Заявителя не вправе требовать:</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предоставления документов и информации, которые находятся в распоряжении администрации сельского поселения, предоставляющей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w:t>
      </w:r>
      <w:hyperlink r:id="rId14" w:history="1">
        <w:r w:rsidRPr="00012984">
          <w:rPr>
            <w:rFonts w:ascii="Times New Roman" w:hAnsi="Times New Roman"/>
          </w:rPr>
          <w:t>27.07.2010 № 210-ФЗ</w:t>
        </w:r>
      </w:hyperlink>
      <w:r w:rsidRPr="00012984">
        <w:rPr>
          <w:rFonts w:ascii="Times New Roman" w:hAnsi="Times New Roman"/>
        </w:rPr>
        <w:t> </w:t>
      </w:r>
      <w:r>
        <w:rPr>
          <w:rFonts w:ascii="Times New Roman" w:hAnsi="Times New Roman"/>
        </w:rPr>
        <w:t>«</w:t>
      </w:r>
      <w:r w:rsidRPr="00012984">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3) представление документов, не предусмотренных настоящим административным регламентом.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11. Порядок, размер и основания взимания государственной пошлины или иной платы, взимаемой за предоставление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Муниципальная услуга предоставляется Заявителям на безвозмездной основе.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597C8B" w:rsidRDefault="00E20C4E" w:rsidP="00E20C4E">
      <w:pPr>
        <w:shd w:val="clear" w:color="auto" w:fill="FFFFFF"/>
        <w:textAlignment w:val="top"/>
        <w:rPr>
          <w:rFonts w:ascii="Times New Roman" w:hAnsi="Times New Roman"/>
          <w:b/>
        </w:rPr>
      </w:pPr>
      <w:r w:rsidRPr="00597C8B">
        <w:rPr>
          <w:rFonts w:ascii="Times New Roman" w:hAnsi="Times New Roman"/>
          <w:b/>
        </w:rPr>
        <w:t>Статья 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13. Срок и порядок регистрации запроса Заявителя о предоставлении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Запрос Заявителя о предоставлении муниципальной услуги регистрируется в день поступления, в том числе в электронной форме.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 xml:space="preserve">Статья 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12984">
        <w:rPr>
          <w:rFonts w:ascii="Times New Roman" w:hAnsi="Times New Roman"/>
          <w:b/>
          <w:bCs/>
        </w:rPr>
        <w:t>мультимедийной</w:t>
      </w:r>
      <w:proofErr w:type="spellEnd"/>
      <w:r w:rsidRPr="00012984">
        <w:rPr>
          <w:rFonts w:ascii="Times New Roman" w:hAnsi="Times New Roman"/>
          <w:b/>
          <w:bCs/>
        </w:rPr>
        <w:t xml:space="preserve"> информации о порядке предоставления такой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Помещения для предоставления муниципальной услуги включают места для ожидания, информирования, для заполнения заявлений и иных документов, приема Заявителей.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Места для ожидания должны соответствовать комфортным условиям для Заявителей и оптимальным условиям работы специалистов, оборудованы стульями, скамьями.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Места для информирования должны быть оборудованы информационными стендами.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Места для заполнения заявлений и иных документов оборудуются стульями, столами и обеспечиваются образцами заполнения документов, бланками заявлений, писчей бумагой, письменными принадлежностями.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5. Прием Заявителей осуществляется ответственным за предоставление данной услуги специалистом </w:t>
      </w:r>
      <w:r w:rsidR="00E81CDD">
        <w:rPr>
          <w:rFonts w:ascii="Times New Roman" w:hAnsi="Times New Roman"/>
        </w:rPr>
        <w:t xml:space="preserve"> </w:t>
      </w:r>
      <w:r w:rsidRPr="00012984">
        <w:rPr>
          <w:rFonts w:ascii="Times New Roman" w:hAnsi="Times New Roman"/>
        </w:rPr>
        <w:t xml:space="preserve"> администрации сельского поселения в специально оборудованном кабинете.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 оргтехникой, столом, стулом, должны выделяться бумага, расходные материалы, канцелярские товары в количестве, достаточном для исполнения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w:t>
      </w:r>
      <w:r w:rsidR="000671B9">
        <w:rPr>
          <w:rFonts w:ascii="Times New Roman" w:hAnsi="Times New Roman"/>
        </w:rPr>
        <w:t xml:space="preserve"> </w:t>
      </w:r>
      <w:r w:rsidRPr="00012984">
        <w:rPr>
          <w:rFonts w:ascii="Times New Roman" w:hAnsi="Times New Roman"/>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условия для беспрепятственного доступа к объекту (зданию, помещению), в котором предоставляется государственная услуга;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сопровождение инвалидов, имеющих стойкие расстройства функции зрения и самостоятельного передвижения;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6) допуск </w:t>
      </w:r>
      <w:proofErr w:type="spellStart"/>
      <w:r w:rsidRPr="00012984">
        <w:rPr>
          <w:rFonts w:ascii="Times New Roman" w:hAnsi="Times New Roman"/>
        </w:rPr>
        <w:t>сурдопереводчика</w:t>
      </w:r>
      <w:proofErr w:type="spellEnd"/>
      <w:r w:rsidRPr="00012984">
        <w:rPr>
          <w:rFonts w:ascii="Times New Roman" w:hAnsi="Times New Roman"/>
        </w:rPr>
        <w:t xml:space="preserve"> и </w:t>
      </w:r>
      <w:proofErr w:type="spellStart"/>
      <w:r w:rsidRPr="00012984">
        <w:rPr>
          <w:rFonts w:ascii="Times New Roman" w:hAnsi="Times New Roman"/>
        </w:rPr>
        <w:t>тифлосурдопереводчика</w:t>
      </w:r>
      <w:proofErr w:type="spellEnd"/>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hyperlink r:id="rId15" w:history="1">
        <w:r w:rsidRPr="00012984">
          <w:rPr>
            <w:rFonts w:ascii="Times New Roman" w:hAnsi="Times New Roman"/>
          </w:rPr>
          <w:t>22.06.2015 № 386н</w:t>
        </w:r>
      </w:hyperlink>
      <w:r w:rsidRPr="00012984">
        <w:rPr>
          <w:rFonts w:ascii="Times New Roman" w:hAnsi="Times New Roman"/>
        </w:rPr>
        <w:t> </w:t>
      </w:r>
      <w:r>
        <w:rPr>
          <w:rFonts w:ascii="Times New Roman" w:hAnsi="Times New Roman"/>
        </w:rPr>
        <w:t>«</w:t>
      </w:r>
      <w:r w:rsidRPr="00012984">
        <w:rPr>
          <w:rFonts w:ascii="Times New Roman" w:hAnsi="Times New Roman"/>
        </w:rPr>
        <w:t>Об утверждении формы документа, подтверждающего специальное обучение собаки-проводника, и порядка его выдачи</w:t>
      </w:r>
      <w:r>
        <w:rPr>
          <w:rFonts w:ascii="Times New Roman" w:hAnsi="Times New Roman"/>
        </w:rPr>
        <w:t>»</w:t>
      </w:r>
      <w:r w:rsidRPr="00012984">
        <w:rPr>
          <w:rFonts w:ascii="Times New Roman" w:hAnsi="Times New Roman"/>
        </w:rPr>
        <w:t>;</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8) оказание инвалидам помощи в преодолении барьеров, мешающих получению ими государственной услуги наравне с другими лицами.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20C4E"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Оценка качества и доступности муниципальной услуги должна осуществляться по следующим показателям: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физическая доступность помещений, в которых предоставляется муниципальная услуга, для граждан с ограничениями жизнедеятельности;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своевременность предоставления муниципальной услуги в соответствии с административным регламентом;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доля заявителей, получивших муниципальную услугу, от числа обратившихся.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На любом этапе предоставления муниципальной услуги заявитель может получить информацию о ходе выполнения административных процедур. Запрос о ходе предоставления муниципальной услуги заявитель может подать в устной, письменной форме, по электронной почте.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jc w:val="center"/>
        <w:textAlignment w:val="top"/>
        <w:outlineLvl w:val="2"/>
        <w:rPr>
          <w:rFonts w:ascii="Times New Roman" w:hAnsi="Times New Roman"/>
          <w:b/>
          <w:bCs/>
        </w:rPr>
      </w:pPr>
      <w:r w:rsidRPr="00012984">
        <w:rPr>
          <w:rFonts w:ascii="Times New Roman" w:hAnsi="Times New Roman"/>
          <w:b/>
          <w:bCs/>
        </w:rPr>
        <w:lastRenderedPageBreak/>
        <w:t>Глава 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E20C4E"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16. Предоставление муниципальной услуги</w:t>
      </w:r>
    </w:p>
    <w:p w:rsidR="0027082C" w:rsidRPr="00012984" w:rsidRDefault="0027082C" w:rsidP="00E20C4E">
      <w:pPr>
        <w:shd w:val="clear" w:color="auto" w:fill="FFFFFF"/>
        <w:textAlignment w:val="top"/>
        <w:outlineLvl w:val="4"/>
        <w:rPr>
          <w:rFonts w:ascii="Times New Roman" w:hAnsi="Times New Roman"/>
          <w:b/>
          <w:bCs/>
        </w:rPr>
      </w:pP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Первый этап предоставления муниципальной услуги включает в себя выполнение следующих административных процедур:</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прием и регистрация заявления о предварительном согласовании предоставления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рассмотрение заявления и документов;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принятие решения о предварительном согласовании предоставления земельного участка или об отказе в предварительном согласовании;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Второй этап предоставления муниципальной услуги включает в себя выполнение следующих административных процедур:</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прием и регистрация заявления о предоставлении земельного участка, находящегося в муниципальной собственности, без проведения торгов;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w:t>
      </w:r>
      <w:r w:rsidR="000671B9">
        <w:rPr>
          <w:rFonts w:ascii="Times New Roman" w:hAnsi="Times New Roman"/>
        </w:rPr>
        <w:t xml:space="preserve"> </w:t>
      </w:r>
      <w:r w:rsidRPr="00012984">
        <w:rPr>
          <w:rFonts w:ascii="Times New Roman" w:hAnsi="Times New Roman"/>
        </w:rPr>
        <w:t xml:space="preserve"> рассмотрение заявления и документов;</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сельского поселения решения о предоставлении земельного участка в собственность бесплатно, в постоянное (бессрочное) пользование.</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17. Прием заявления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Основанием для начала административной процедуры является поступление заявления по форме, установленной приложением к административному регламенту.</w:t>
      </w:r>
    </w:p>
    <w:p w:rsidR="00E20C4E" w:rsidRPr="00012984" w:rsidRDefault="00E81CDD" w:rsidP="00E20C4E">
      <w:pPr>
        <w:shd w:val="clear" w:color="auto" w:fill="FFFFFF"/>
        <w:textAlignment w:val="top"/>
        <w:rPr>
          <w:rFonts w:ascii="Times New Roman" w:hAnsi="Times New Roman"/>
        </w:rPr>
      </w:pPr>
      <w:r>
        <w:rPr>
          <w:rFonts w:ascii="Times New Roman" w:hAnsi="Times New Roman"/>
        </w:rPr>
        <w:t xml:space="preserve">2. Специалист, </w:t>
      </w:r>
      <w:r w:rsidR="00E20C4E" w:rsidRPr="00012984">
        <w:rPr>
          <w:rFonts w:ascii="Times New Roman" w:hAnsi="Times New Roman"/>
        </w:rPr>
        <w:t>ответственный за прием</w:t>
      </w:r>
      <w:r w:rsidR="000671B9">
        <w:rPr>
          <w:rFonts w:ascii="Times New Roman" w:hAnsi="Times New Roman"/>
        </w:rPr>
        <w:t xml:space="preserve"> заявления (далее - специалист), </w:t>
      </w:r>
      <w:r w:rsidR="00E20C4E" w:rsidRPr="00012984">
        <w:rPr>
          <w:rFonts w:ascii="Times New Roman" w:hAnsi="Times New Roman"/>
        </w:rPr>
        <w:t>проверяет:</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правильность заполнения заявления;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полномочия Заявителя;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полноту представленных заявителем документов согласно статьи 9 административного регламента;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актуальность представленных документов в соответствии с требованиями к срокам их действия.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При личном обращении Заявителя специалист устанавливает его личность. При направлении заявления и документов заказным почтовым отправлением специалист проверяет, чтобы прилагаемые копии документов были заверены нотариально или органами, выдавшими данные документы, в установленном порядке.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xml:space="preserve">При направлении заявления и документов по электронной почте специалист проверяет, чтобы электронные документы были оформлены с применением электронной </w:t>
      </w:r>
      <w:r w:rsidRPr="00012984">
        <w:rPr>
          <w:rFonts w:ascii="Times New Roman" w:hAnsi="Times New Roman"/>
        </w:rPr>
        <w:lastRenderedPageBreak/>
        <w:t>цифровой подписи и получены с использованием портала государственных и муниципальных услуг.</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Специалист при проверке документов удостоверяется, что:</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тексты документов написаны разборчиво;</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фамилии, имена и отчества написаны полностью и соответствуют паспортным данным;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в документах нет подчисток, приписок, зачеркнутых слов и исправлений;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документы заверены надлежащим образом;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документы не исполнены карандашом;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документы не имеют серьезных повреждений, наличие которых не позволяет однозначно истолковать их содержание.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выполнения административного действия составляет 15 минут.</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Специалист регистрирует принятое или поступившее посредством почтовой или электронной связи заявление и передает его главе администрации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выполнения административного действия - 2 календарных дня.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выполнения административной процедуры - 7 календарных дней.</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18. Рассмотрение заявления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Основанием для начала административной процедуры является поступление заявления с документами главе администрации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Глава администрации сельского поселения рассматривает заявление с документами и направляет их специалисту.</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выполнения административного действия - 2 календарных дня.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Специалист рассматривает заявление с документами на соответствие требованиям законодательства и административного регламента и обеспечивает получение документов, предусмотренных статьей 16 административного регламента, посредством межведомственного взаимодействия, в случае если заявитель не предоставил их самостоятельно.</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выполнения административного действия - 7 календарных дней.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Максимальный срок выполнения административной процедуры - 11 календарных дней.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jc w:val="center"/>
        <w:textAlignment w:val="top"/>
        <w:outlineLvl w:val="2"/>
        <w:rPr>
          <w:rFonts w:ascii="Times New Roman" w:hAnsi="Times New Roman"/>
          <w:b/>
          <w:bCs/>
        </w:rPr>
      </w:pPr>
      <w:r w:rsidRPr="00012984">
        <w:rPr>
          <w:rFonts w:ascii="Times New Roman" w:hAnsi="Times New Roman"/>
          <w:b/>
          <w:bCs/>
        </w:rPr>
        <w:t>Глава 4. Формы контроля за исполнением регламента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19. Порядок осуществления текущего контроля за соблюдением и исполнением специалистом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Текущий контроль за соблюдением специалистом последовательности действий и административных процедур по предоставлению муниципальной услуги осуществляется главой администрации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Текущий контроль осуществляется путем проведения главой администрации сельского поселения плановых и внеплановых проверок соблюдения и исполнения положений административного регламента.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20.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специалиста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Проверки могут быть плановыми и внеплановыми. Порядок и периодичность осуществления плановых проверок устанавливается планом работы администрации.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Внеплановые проверки могут быть проведены в связи с обращением граждан или юридических лиц, либо получением информации о нарушениях прав заявителей в процессе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Проверки осуществляются на основании распоряжений администрации сельского поселения. Для проведения проверки формируется комиссия, деятельность которой осуществляется в соответствии с распоряжением администрации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Результаты проведенных проверок оформляются в виде акта проверки. В случае выявления нарушений прав Заявителей главой администрации сельского поселения осуществляется привлечение виновных лиц к ответственности в соответствии с законодательством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21. Ответственность за решения и действия (бездействие), принимаемые (осуществляемые) специалистом в ходе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Персональная ответственность специалиста закрепляется в его должностных инструкциях в соответствии с требованиями законодательства Российской Федерации.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сельского поселения при предоставлении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jc w:val="center"/>
        <w:textAlignment w:val="top"/>
        <w:outlineLvl w:val="2"/>
        <w:rPr>
          <w:rFonts w:ascii="Times New Roman" w:hAnsi="Times New Roman"/>
          <w:b/>
          <w:bCs/>
        </w:rPr>
      </w:pPr>
      <w:r w:rsidRPr="00012984">
        <w:rPr>
          <w:rFonts w:ascii="Times New Roman" w:hAnsi="Times New Roman"/>
          <w:b/>
          <w:bCs/>
        </w:rPr>
        <w:t>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outlineLvl w:val="4"/>
        <w:rPr>
          <w:rFonts w:ascii="Times New Roman" w:hAnsi="Times New Roman"/>
          <w:b/>
          <w:bCs/>
        </w:rPr>
      </w:pPr>
      <w:r w:rsidRPr="00012984">
        <w:rPr>
          <w:rFonts w:ascii="Times New Roman" w:hAnsi="Times New Roman"/>
          <w:b/>
          <w:bCs/>
        </w:rPr>
        <w:t>Статья 22. Обжалование решений, действий или бездействия, принимаемых (осуществляемых) в ходе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Основанием для начала процедуры досудебного (внесудебного) обжалования является обращение Заявителя с жалобой.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Обжалование решений и действий (бездействия), принимаемых (осуществляемых) в ходе предоставления муниципальной услуги администрацией сельского поселения, осуществляется путем направления обращения (жалобы) в письменной форме, в форме электронного документа или обращения на личном приеме.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Предметом досудебного (внесудебного) обжалования Заявителем решений и действий (бездействия) администрации сельского поселения является: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нарушение срока регистрации запроса Заявителя о предоставлении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нарушение срока предоставления муниципальной услуги;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требование у Заявителя документов, не предусмотренных административным регламентом;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отказ в приеме документов, предоставление которых предусмотрено административным регламентом;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5) отказ в предоставлении муниципальной услуги, если основания отказа не предусмотрены административным регламентом;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требование с Заявителя при предоставлении муниципальной услуги платы;</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7) отказ администрации сельского поселения в исправлении допущенных опечаток и ошибок в выданных в результате предоставления муниципальной услуги документах.</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Основания для приостановления рассмотрения обращения (жалобы) заявителя отсутствуют.</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Ответ на жалобу не дается в следующих случаях:</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если в письменном обращении не указана фамилия заявителя, направившего обращение, и почтовый адрес, по которому должен быть направлен ответ;</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если в жалобе, поступившей в форме электронного документа, не указаны фамилия, либо имя заявителя и адрес электронной почты;</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если в письменном обращении содержатся нецензурные, либо оскорбительные выражения, угрозы жизни, здоровью и имуществу должностного лица, либо членам его семьи;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если текст письменного обращения не поддается прочтению;</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6. Заявитель имеет право на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7. Жалоба, поступившая в администрацию сельского поселения, предоставляющей государственную (муниципальную) услугу,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срокам таких исправлений - в течение пяти рабочих дней со дня её регистрации.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8. Обращение (жалоба) Заявителя должно содержать:</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 наименование администрации сельского поселения, должностного лица администрации сельского поселения, решения и действия (бездействие) которых обжалуются;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 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3) сведения об обжалуемых решениях и действиях (бездействии) администрации сельского поселения, должностного лица администрации сельского поселения;</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4)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Заявителем могут быть представлены документы (при наличии), подтверждающие доводы Заявителя, либо их копии.</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9. По результатам рассмотрения жалобы администрация сельского поселения принимает одно из следующих решений:</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lastRenderedPageBreak/>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2) отказывает в удовлетворении жалобы.</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10. О результатах рассмотрения жалобы Заявителю в письменной форме и по желанию Заявителя в электронной форме направляется мотивированный ответ в срок не позднее дня, следующего за днем принятия решения об удовлетворении или об отказе в удовлетворении требований, изложенных в обращении (жалобе).</w:t>
      </w:r>
    </w:p>
    <w:p w:rsidR="00E20C4E" w:rsidRPr="00012984"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Default="00E20C4E" w:rsidP="00E20C4E">
      <w:pPr>
        <w:shd w:val="clear" w:color="auto" w:fill="FFFFFF"/>
        <w:textAlignment w:val="top"/>
        <w:rPr>
          <w:rFonts w:ascii="Times New Roman" w:hAnsi="Times New Roman"/>
        </w:rPr>
      </w:pPr>
      <w:r w:rsidRPr="00012984">
        <w:rPr>
          <w:rFonts w:ascii="Times New Roman" w:hAnsi="Times New Roman"/>
        </w:rPr>
        <w:t> </w:t>
      </w: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60568A" w:rsidRDefault="0060568A"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0671B9" w:rsidRDefault="000671B9" w:rsidP="00E20C4E">
      <w:pPr>
        <w:shd w:val="clear" w:color="auto" w:fill="FFFFFF"/>
        <w:textAlignment w:val="top"/>
        <w:rPr>
          <w:rFonts w:ascii="Times New Roman" w:hAnsi="Times New Roman"/>
        </w:rPr>
      </w:pPr>
    </w:p>
    <w:p w:rsidR="00E20C4E" w:rsidRDefault="00E20C4E" w:rsidP="00E20C4E">
      <w:pPr>
        <w:shd w:val="clear" w:color="auto" w:fill="FFFFFF"/>
        <w:textAlignment w:val="top"/>
        <w:rPr>
          <w:rFonts w:ascii="Times New Roman" w:hAnsi="Times New Roman"/>
        </w:rPr>
      </w:pPr>
    </w:p>
    <w:p w:rsidR="000671B9" w:rsidRPr="000671B9" w:rsidRDefault="000671B9" w:rsidP="00E20C4E">
      <w:pPr>
        <w:shd w:val="clear" w:color="auto" w:fill="FFFFFF"/>
        <w:textAlignment w:val="top"/>
        <w:rPr>
          <w:rFonts w:ascii="Times New Roman" w:hAnsi="Times New Roman"/>
        </w:rPr>
      </w:pPr>
    </w:p>
    <w:p w:rsidR="00E20C4E" w:rsidRPr="000671B9" w:rsidRDefault="00E20C4E" w:rsidP="00E20C4E">
      <w:pPr>
        <w:shd w:val="clear" w:color="auto" w:fill="FFFFFF"/>
        <w:jc w:val="right"/>
        <w:textAlignment w:val="top"/>
        <w:rPr>
          <w:rFonts w:ascii="Times New Roman" w:hAnsi="Times New Roman"/>
          <w:sz w:val="20"/>
          <w:szCs w:val="20"/>
        </w:rPr>
      </w:pPr>
      <w:r w:rsidRPr="000671B9">
        <w:rPr>
          <w:rFonts w:ascii="Times New Roman" w:hAnsi="Times New Roman"/>
          <w:sz w:val="20"/>
          <w:szCs w:val="20"/>
        </w:rPr>
        <w:lastRenderedPageBreak/>
        <w:t>Приложение</w:t>
      </w:r>
    </w:p>
    <w:p w:rsidR="00E20C4E" w:rsidRPr="000671B9" w:rsidRDefault="00E20C4E" w:rsidP="000671B9">
      <w:pPr>
        <w:shd w:val="clear" w:color="auto" w:fill="FFFFFF"/>
        <w:jc w:val="right"/>
        <w:textAlignment w:val="top"/>
        <w:rPr>
          <w:rFonts w:ascii="Times New Roman" w:hAnsi="Times New Roman"/>
          <w:sz w:val="20"/>
          <w:szCs w:val="20"/>
        </w:rPr>
      </w:pPr>
      <w:r w:rsidRPr="000671B9">
        <w:rPr>
          <w:rFonts w:ascii="Times New Roman" w:hAnsi="Times New Roman"/>
          <w:sz w:val="20"/>
          <w:szCs w:val="20"/>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671B9" w:rsidRDefault="00E20C4E" w:rsidP="000671B9">
      <w:pPr>
        <w:shd w:val="clear" w:color="auto" w:fill="FFFFFF"/>
        <w:jc w:val="right"/>
        <w:textAlignment w:val="top"/>
        <w:rPr>
          <w:rFonts w:ascii="Times New Roman" w:hAnsi="Times New Roman"/>
        </w:rPr>
      </w:pPr>
      <w:r w:rsidRPr="00012984">
        <w:rPr>
          <w:rFonts w:ascii="Times New Roman" w:hAnsi="Times New Roman"/>
        </w:rPr>
        <w:t xml:space="preserve">  </w:t>
      </w:r>
    </w:p>
    <w:p w:rsidR="000671B9" w:rsidRDefault="00E20C4E" w:rsidP="000671B9">
      <w:pPr>
        <w:shd w:val="clear" w:color="auto" w:fill="FFFFFF"/>
        <w:jc w:val="right"/>
        <w:textAlignment w:val="top"/>
        <w:rPr>
          <w:rFonts w:ascii="Times New Roman" w:hAnsi="Times New Roman"/>
        </w:rPr>
      </w:pPr>
      <w:r w:rsidRPr="00012984">
        <w:rPr>
          <w:rFonts w:ascii="Times New Roman" w:hAnsi="Times New Roman"/>
        </w:rPr>
        <w:t xml:space="preserve">Главе администрации сельского поселения </w:t>
      </w:r>
      <w:r w:rsidR="00E81CDD">
        <w:rPr>
          <w:rFonts w:ascii="Times New Roman" w:hAnsi="Times New Roman"/>
        </w:rPr>
        <w:t>Лев-Толстовский</w:t>
      </w:r>
      <w:r>
        <w:rPr>
          <w:rFonts w:ascii="Times New Roman" w:hAnsi="Times New Roman"/>
        </w:rPr>
        <w:t xml:space="preserve"> </w:t>
      </w:r>
      <w:r w:rsidRPr="00012984">
        <w:rPr>
          <w:rFonts w:ascii="Times New Roman" w:hAnsi="Times New Roman"/>
        </w:rPr>
        <w:t xml:space="preserve">сельсовет </w:t>
      </w:r>
    </w:p>
    <w:p w:rsidR="000671B9" w:rsidRDefault="00E20C4E" w:rsidP="000671B9">
      <w:pPr>
        <w:shd w:val="clear" w:color="auto" w:fill="FFFFFF"/>
        <w:jc w:val="right"/>
        <w:textAlignment w:val="top"/>
        <w:rPr>
          <w:rFonts w:ascii="Times New Roman" w:hAnsi="Times New Roman"/>
        </w:rPr>
      </w:pPr>
      <w:r w:rsidRPr="00012984">
        <w:rPr>
          <w:rFonts w:ascii="Times New Roman" w:hAnsi="Times New Roman"/>
        </w:rPr>
        <w:t>от ______________________________________________________________________ (указывается Ф.И.О. (последнее - при наличии) заявителя полностью/наименование для юридического лица</w:t>
      </w:r>
      <w:r w:rsidR="000671B9">
        <w:rPr>
          <w:rFonts w:ascii="Times New Roman" w:hAnsi="Times New Roman"/>
        </w:rPr>
        <w:t>)</w:t>
      </w:r>
    </w:p>
    <w:p w:rsidR="000671B9" w:rsidRDefault="00E20C4E" w:rsidP="000671B9">
      <w:pPr>
        <w:shd w:val="clear" w:color="auto" w:fill="FFFFFF"/>
        <w:jc w:val="right"/>
        <w:textAlignment w:val="top"/>
        <w:rPr>
          <w:rFonts w:ascii="Times New Roman" w:hAnsi="Times New Roman"/>
        </w:rPr>
      </w:pPr>
      <w:r w:rsidRPr="00012984">
        <w:rPr>
          <w:rFonts w:ascii="Times New Roman" w:hAnsi="Times New Roman"/>
        </w:rPr>
        <w:t>Для физических лиц:</w:t>
      </w:r>
      <w:r w:rsidR="00E81CDD">
        <w:rPr>
          <w:rFonts w:ascii="Times New Roman" w:hAnsi="Times New Roman"/>
        </w:rPr>
        <w:t xml:space="preserve"> </w:t>
      </w:r>
      <w:r w:rsidRPr="00012984">
        <w:rPr>
          <w:rFonts w:ascii="Times New Roman" w:hAnsi="Times New Roman"/>
        </w:rPr>
        <w:t>Паспортные данные: серия __________ №_________________, выдан "_____"_____________20______г. кем ________________________________________________________________</w:t>
      </w:r>
      <w:r>
        <w:rPr>
          <w:rFonts w:ascii="Times New Roman" w:hAnsi="Times New Roman"/>
        </w:rPr>
        <w:t>__________</w:t>
      </w:r>
      <w:r w:rsidRPr="00012984">
        <w:rPr>
          <w:rFonts w:ascii="Times New Roman" w:hAnsi="Times New Roman"/>
        </w:rPr>
        <w:t>__, действующего по доверенности от: _____________________________________________________________________ (указывается лицо, в интересах которого действует заявитель, и номер доверенности) СНИЛС ____________________________ Почтовый адрес заявителя:</w:t>
      </w:r>
    </w:p>
    <w:p w:rsidR="000671B9" w:rsidRDefault="00E20C4E" w:rsidP="000671B9">
      <w:pPr>
        <w:shd w:val="clear" w:color="auto" w:fill="FFFFFF"/>
        <w:jc w:val="right"/>
        <w:textAlignment w:val="top"/>
        <w:rPr>
          <w:rFonts w:ascii="Times New Roman" w:hAnsi="Times New Roman"/>
          <w:color w:val="000000"/>
        </w:rPr>
      </w:pPr>
      <w:r w:rsidRPr="00012984">
        <w:rPr>
          <w:rFonts w:ascii="Times New Roman" w:hAnsi="Times New Roman"/>
        </w:rPr>
        <w:t xml:space="preserve"> (для направления писем и конечного результата предоставления муниц</w:t>
      </w:r>
      <w:r w:rsidRPr="00012984">
        <w:rPr>
          <w:rFonts w:ascii="Times New Roman" w:hAnsi="Times New Roman"/>
          <w:color w:val="000000"/>
        </w:rPr>
        <w:t xml:space="preserve">ипальной услуги) ___________________________________ </w:t>
      </w:r>
    </w:p>
    <w:p w:rsidR="000671B9" w:rsidRDefault="00E20C4E" w:rsidP="000671B9">
      <w:pPr>
        <w:shd w:val="clear" w:color="auto" w:fill="FFFFFF"/>
        <w:jc w:val="right"/>
        <w:textAlignment w:val="top"/>
        <w:rPr>
          <w:rFonts w:ascii="Times New Roman" w:hAnsi="Times New Roman"/>
          <w:color w:val="000000"/>
        </w:rPr>
      </w:pPr>
      <w:r w:rsidRPr="00012984">
        <w:rPr>
          <w:rFonts w:ascii="Times New Roman" w:hAnsi="Times New Roman"/>
          <w:color w:val="000000"/>
        </w:rPr>
        <w:t xml:space="preserve">Контактные телефоны заявителя: ___________________________________ </w:t>
      </w:r>
    </w:p>
    <w:p w:rsidR="00E20C4E" w:rsidRPr="00012984" w:rsidRDefault="00E20C4E" w:rsidP="000671B9">
      <w:pPr>
        <w:shd w:val="clear" w:color="auto" w:fill="FFFFFF"/>
        <w:jc w:val="right"/>
        <w:textAlignment w:val="top"/>
        <w:rPr>
          <w:rFonts w:ascii="Times New Roman" w:hAnsi="Times New Roman"/>
          <w:color w:val="000000"/>
        </w:rPr>
      </w:pPr>
      <w:r w:rsidRPr="00012984">
        <w:rPr>
          <w:rFonts w:ascii="Times New Roman" w:hAnsi="Times New Roman"/>
          <w:color w:val="000000"/>
        </w:rPr>
        <w:t>Для юридических лиц: Место нахождения, ОГРН, ИНН юридического лица</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 </w:t>
      </w:r>
    </w:p>
    <w:p w:rsidR="00E20C4E" w:rsidRPr="00012984" w:rsidRDefault="00E20C4E" w:rsidP="00E20C4E">
      <w:pPr>
        <w:shd w:val="clear" w:color="auto" w:fill="FFFFFF"/>
        <w:jc w:val="center"/>
        <w:textAlignment w:val="top"/>
        <w:outlineLvl w:val="2"/>
        <w:rPr>
          <w:rFonts w:ascii="Times New Roman" w:hAnsi="Times New Roman"/>
          <w:b/>
          <w:bCs/>
          <w:color w:val="000000"/>
        </w:rPr>
      </w:pPr>
      <w:r w:rsidRPr="00012984">
        <w:rPr>
          <w:rFonts w:ascii="Times New Roman" w:hAnsi="Times New Roman"/>
          <w:b/>
          <w:bCs/>
          <w:color w:val="000000"/>
        </w:rPr>
        <w:t>ЗАЯВЛЕНИЕ</w:t>
      </w:r>
    </w:p>
    <w:p w:rsidR="00E20C4E" w:rsidRPr="00012984" w:rsidRDefault="00E20C4E" w:rsidP="00E20C4E">
      <w:pPr>
        <w:shd w:val="clear" w:color="auto" w:fill="FFFFFF"/>
        <w:jc w:val="center"/>
        <w:textAlignment w:val="top"/>
        <w:outlineLvl w:val="2"/>
        <w:rPr>
          <w:rFonts w:ascii="Times New Roman" w:hAnsi="Times New Roman"/>
          <w:b/>
          <w:bCs/>
          <w:color w:val="000000"/>
        </w:rPr>
      </w:pPr>
      <w:r w:rsidRPr="00012984">
        <w:rPr>
          <w:rFonts w:ascii="Times New Roman" w:hAnsi="Times New Roman"/>
          <w:b/>
          <w:bCs/>
          <w:color w:val="000000"/>
        </w:rPr>
        <w:t>о предоставлении земельного участка</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 </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Прошу предоставить земельный участок с кадастровым номером ___________________________</w:t>
      </w:r>
      <w:r>
        <w:rPr>
          <w:rFonts w:ascii="Times New Roman" w:hAnsi="Times New Roman"/>
          <w:color w:val="000000"/>
        </w:rPr>
        <w:t>________</w:t>
      </w:r>
      <w:r w:rsidRPr="00012984">
        <w:rPr>
          <w:rFonts w:ascii="Times New Roman" w:hAnsi="Times New Roman"/>
          <w:color w:val="000000"/>
        </w:rPr>
        <w:t>, расположенный по адресу: ____________________________________________________________ Основание для предоставления земельного участка без проведения торгов из числа предусмотренных частью 2 статьи 39.3, статьей 39.5, частью 2 статьи 39.6 или частью 2 статьи 39.10 Земельного кодекса Российской Федерации оснований: ______________________________</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___________________________________________________</w:t>
      </w:r>
      <w:r>
        <w:rPr>
          <w:rFonts w:ascii="Times New Roman" w:hAnsi="Times New Roman"/>
          <w:color w:val="000000"/>
        </w:rPr>
        <w:t>______________________</w:t>
      </w:r>
      <w:r w:rsidRPr="00012984">
        <w:rPr>
          <w:rFonts w:ascii="Times New Roman" w:hAnsi="Times New Roman"/>
          <w:color w:val="000000"/>
        </w:rPr>
        <w:t xml:space="preserve"> Вид права на земельный участок: ______________________________________________________ (собственность бесплатно, собственность за плату, аренда, постоянное (бессрочное)пользование, безвозмездное пользование) Цель использования земельного участка: ______________________________________________</w:t>
      </w:r>
      <w:r>
        <w:rPr>
          <w:rFonts w:ascii="Times New Roman" w:hAnsi="Times New Roman"/>
          <w:color w:val="000000"/>
        </w:rPr>
        <w:t>______________________________</w:t>
      </w:r>
      <w:r w:rsidRPr="00012984">
        <w:rPr>
          <w:rFonts w:ascii="Times New Roman" w:hAnsi="Times New Roman"/>
          <w:color w:val="000000"/>
        </w:rPr>
        <w:t xml:space="preserve"> ___________________________________________________</w:t>
      </w:r>
      <w:r>
        <w:rPr>
          <w:rFonts w:ascii="Times New Roman" w:hAnsi="Times New Roman"/>
          <w:color w:val="000000"/>
        </w:rPr>
        <w:t>__________________________</w:t>
      </w:r>
      <w:r w:rsidRPr="00012984">
        <w:rPr>
          <w:rFonts w:ascii="Times New Roman" w:hAnsi="Times New Roman"/>
          <w:color w:val="000000"/>
        </w:rPr>
        <w:t xml:space="preserve"> Срок использования земельного участка (указывается в пределах сроков, предусмотренных Земельным кодексом Российской Федерации): ______________________________</w:t>
      </w:r>
      <w:r>
        <w:rPr>
          <w:rFonts w:ascii="Times New Roman" w:hAnsi="Times New Roman"/>
          <w:color w:val="000000"/>
        </w:rPr>
        <w:t>_______________________________________________</w:t>
      </w:r>
      <w:r w:rsidRPr="00012984">
        <w:rPr>
          <w:rFonts w:ascii="Times New Roman" w:hAnsi="Times New Roman"/>
          <w:color w:val="000000"/>
        </w:rPr>
        <w:t xml:space="preserve"> Приложения: 1) копия документа, удостоверяющего личность; 2) документы, подтверждающие право Заявителя на приобретение земельного участка без проведения торгов; 3) документ, подтверждающий полномочия представителя Заявителя; 4) иные документы.</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Мною выбирается следующий способ выдачи конечного результата предоставления муниципальной услуги: доставить почтой по указанному адресу, выдать документы мне лично, в виде электронного документа, в виде электронного документа, который направляется посредством электронной почты. (нужное подчеркнуть)</w:t>
      </w:r>
    </w:p>
    <w:p w:rsidR="00E20C4E"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 xml:space="preserve">Подтверждаю согласие на обработку представленных персональных данных. _____________ ___________________ / _______________________ </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 xml:space="preserve">(дата) </w:t>
      </w:r>
      <w:r w:rsidR="00727EAC">
        <w:rPr>
          <w:rFonts w:ascii="Times New Roman" w:hAnsi="Times New Roman"/>
          <w:color w:val="000000"/>
        </w:rPr>
        <w:t xml:space="preserve">           </w:t>
      </w:r>
      <w:r w:rsidRPr="00012984">
        <w:rPr>
          <w:rFonts w:ascii="Times New Roman" w:hAnsi="Times New Roman"/>
          <w:color w:val="000000"/>
        </w:rPr>
        <w:t xml:space="preserve">(подпись заявителя) </w:t>
      </w:r>
      <w:r w:rsidR="00727EAC">
        <w:rPr>
          <w:rFonts w:ascii="Times New Roman" w:hAnsi="Times New Roman"/>
          <w:color w:val="000000"/>
        </w:rPr>
        <w:t xml:space="preserve">   </w:t>
      </w:r>
      <w:r w:rsidRPr="00012984">
        <w:rPr>
          <w:rFonts w:ascii="Times New Roman" w:hAnsi="Times New Roman"/>
          <w:color w:val="000000"/>
        </w:rPr>
        <w:t>(расшифровка подписи)</w:t>
      </w:r>
    </w:p>
    <w:p w:rsidR="00E20C4E" w:rsidRPr="00012984" w:rsidRDefault="00E20C4E" w:rsidP="00E20C4E">
      <w:pPr>
        <w:shd w:val="clear" w:color="auto" w:fill="FFFFFF"/>
        <w:textAlignment w:val="top"/>
        <w:rPr>
          <w:rFonts w:ascii="Times New Roman" w:hAnsi="Times New Roman"/>
          <w:color w:val="000000"/>
        </w:rPr>
      </w:pPr>
      <w:r w:rsidRPr="00012984">
        <w:rPr>
          <w:rFonts w:ascii="Times New Roman" w:hAnsi="Times New Roman"/>
          <w:color w:val="000000"/>
        </w:rPr>
        <w:t>Отметка лица, принявшего заявление _________________________________</w:t>
      </w:r>
    </w:p>
    <w:p w:rsidR="00E20C4E" w:rsidRDefault="00E20C4E"/>
    <w:sectPr w:rsidR="00E20C4E" w:rsidSect="00A02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0C4E"/>
    <w:rsid w:val="000439EC"/>
    <w:rsid w:val="00054E25"/>
    <w:rsid w:val="00065931"/>
    <w:rsid w:val="000671B9"/>
    <w:rsid w:val="000A4313"/>
    <w:rsid w:val="000B521D"/>
    <w:rsid w:val="000C04FA"/>
    <w:rsid w:val="000D2F9E"/>
    <w:rsid w:val="000D7B1A"/>
    <w:rsid w:val="00144C22"/>
    <w:rsid w:val="001555C4"/>
    <w:rsid w:val="00155611"/>
    <w:rsid w:val="00162BCE"/>
    <w:rsid w:val="001A686A"/>
    <w:rsid w:val="001B20C4"/>
    <w:rsid w:val="001E063A"/>
    <w:rsid w:val="00226C90"/>
    <w:rsid w:val="002273C8"/>
    <w:rsid w:val="002433E3"/>
    <w:rsid w:val="00251D68"/>
    <w:rsid w:val="00254579"/>
    <w:rsid w:val="0027082C"/>
    <w:rsid w:val="00274260"/>
    <w:rsid w:val="002D2FC5"/>
    <w:rsid w:val="002D52D5"/>
    <w:rsid w:val="0033430E"/>
    <w:rsid w:val="00361C3E"/>
    <w:rsid w:val="00366FD8"/>
    <w:rsid w:val="00370975"/>
    <w:rsid w:val="00372B8B"/>
    <w:rsid w:val="003823C6"/>
    <w:rsid w:val="00391936"/>
    <w:rsid w:val="00391CD7"/>
    <w:rsid w:val="003A1C69"/>
    <w:rsid w:val="003A3A75"/>
    <w:rsid w:val="003B7158"/>
    <w:rsid w:val="003C1198"/>
    <w:rsid w:val="003C5412"/>
    <w:rsid w:val="003D01D6"/>
    <w:rsid w:val="003D77F0"/>
    <w:rsid w:val="003F22D2"/>
    <w:rsid w:val="00404DA0"/>
    <w:rsid w:val="0041100D"/>
    <w:rsid w:val="00433F4A"/>
    <w:rsid w:val="0043680A"/>
    <w:rsid w:val="0045165D"/>
    <w:rsid w:val="00452481"/>
    <w:rsid w:val="00471898"/>
    <w:rsid w:val="004B770C"/>
    <w:rsid w:val="004C2AD3"/>
    <w:rsid w:val="004C2E9D"/>
    <w:rsid w:val="00517E8A"/>
    <w:rsid w:val="00534E64"/>
    <w:rsid w:val="00535131"/>
    <w:rsid w:val="00552AA1"/>
    <w:rsid w:val="005870D7"/>
    <w:rsid w:val="00597C8B"/>
    <w:rsid w:val="005B3CFB"/>
    <w:rsid w:val="005C377F"/>
    <w:rsid w:val="005E76BC"/>
    <w:rsid w:val="0060568A"/>
    <w:rsid w:val="00615743"/>
    <w:rsid w:val="00633FDB"/>
    <w:rsid w:val="0065375C"/>
    <w:rsid w:val="00657089"/>
    <w:rsid w:val="006B0571"/>
    <w:rsid w:val="006C1199"/>
    <w:rsid w:val="00702B50"/>
    <w:rsid w:val="00727A99"/>
    <w:rsid w:val="00727EAC"/>
    <w:rsid w:val="0074713A"/>
    <w:rsid w:val="0075251D"/>
    <w:rsid w:val="00754704"/>
    <w:rsid w:val="00765DB0"/>
    <w:rsid w:val="007A7485"/>
    <w:rsid w:val="007C6B14"/>
    <w:rsid w:val="007D3524"/>
    <w:rsid w:val="0081105E"/>
    <w:rsid w:val="00837178"/>
    <w:rsid w:val="008634EE"/>
    <w:rsid w:val="0088194C"/>
    <w:rsid w:val="008975A8"/>
    <w:rsid w:val="008B53E6"/>
    <w:rsid w:val="008C7397"/>
    <w:rsid w:val="008E1388"/>
    <w:rsid w:val="008E2F46"/>
    <w:rsid w:val="008F4237"/>
    <w:rsid w:val="008F678A"/>
    <w:rsid w:val="008F775C"/>
    <w:rsid w:val="00942A32"/>
    <w:rsid w:val="00950F2B"/>
    <w:rsid w:val="00995071"/>
    <w:rsid w:val="009D4EEA"/>
    <w:rsid w:val="00A01E53"/>
    <w:rsid w:val="00A023AB"/>
    <w:rsid w:val="00A15966"/>
    <w:rsid w:val="00A20630"/>
    <w:rsid w:val="00A50FFF"/>
    <w:rsid w:val="00A66755"/>
    <w:rsid w:val="00A958F6"/>
    <w:rsid w:val="00A95EC6"/>
    <w:rsid w:val="00AB63B1"/>
    <w:rsid w:val="00AC73E7"/>
    <w:rsid w:val="00AE0B19"/>
    <w:rsid w:val="00AE0ECB"/>
    <w:rsid w:val="00AE2816"/>
    <w:rsid w:val="00AE33FE"/>
    <w:rsid w:val="00AE39E1"/>
    <w:rsid w:val="00B014F7"/>
    <w:rsid w:val="00B12BDE"/>
    <w:rsid w:val="00B16999"/>
    <w:rsid w:val="00B347BD"/>
    <w:rsid w:val="00B55A5E"/>
    <w:rsid w:val="00B7011E"/>
    <w:rsid w:val="00B721E9"/>
    <w:rsid w:val="00B74AEC"/>
    <w:rsid w:val="00B91B75"/>
    <w:rsid w:val="00BE3E44"/>
    <w:rsid w:val="00BF27BC"/>
    <w:rsid w:val="00C01CF5"/>
    <w:rsid w:val="00C1397D"/>
    <w:rsid w:val="00C419EC"/>
    <w:rsid w:val="00C624C5"/>
    <w:rsid w:val="00C82477"/>
    <w:rsid w:val="00C93DE6"/>
    <w:rsid w:val="00C946E6"/>
    <w:rsid w:val="00CA10EF"/>
    <w:rsid w:val="00CB0C64"/>
    <w:rsid w:val="00CF3B30"/>
    <w:rsid w:val="00D16124"/>
    <w:rsid w:val="00D36456"/>
    <w:rsid w:val="00D41769"/>
    <w:rsid w:val="00D538FA"/>
    <w:rsid w:val="00D565C0"/>
    <w:rsid w:val="00D74209"/>
    <w:rsid w:val="00D86557"/>
    <w:rsid w:val="00DD0CEF"/>
    <w:rsid w:val="00DD76FB"/>
    <w:rsid w:val="00E04CE8"/>
    <w:rsid w:val="00E20C4E"/>
    <w:rsid w:val="00E354CF"/>
    <w:rsid w:val="00E5103B"/>
    <w:rsid w:val="00E56DAF"/>
    <w:rsid w:val="00E63B06"/>
    <w:rsid w:val="00E73544"/>
    <w:rsid w:val="00E81CDD"/>
    <w:rsid w:val="00E90D65"/>
    <w:rsid w:val="00EC1950"/>
    <w:rsid w:val="00F044CA"/>
    <w:rsid w:val="00F048CA"/>
    <w:rsid w:val="00F07CC6"/>
    <w:rsid w:val="00F174A7"/>
    <w:rsid w:val="00F23A7C"/>
    <w:rsid w:val="00F27E16"/>
    <w:rsid w:val="00F43942"/>
    <w:rsid w:val="00F467A0"/>
    <w:rsid w:val="00F733AC"/>
    <w:rsid w:val="00F901B2"/>
    <w:rsid w:val="00F9417E"/>
    <w:rsid w:val="00FB5A8D"/>
    <w:rsid w:val="00FC10AB"/>
    <w:rsid w:val="00FC6992"/>
    <w:rsid w:val="00FD2173"/>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4E"/>
    <w:pPr>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F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www.consultant.ru/document/cons_doc_LAW_42947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2022-10-20T12:38:00Z</dcterms:created>
  <dcterms:modified xsi:type="dcterms:W3CDTF">2022-11-07T05:24:00Z</dcterms:modified>
</cp:coreProperties>
</file>