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МУНИЦИПАЛЬНОГО ОБРАЗОВАНИЯ ПЕРЦЕВСКОЕ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ГРЯЗОВЕЦКОГО МУНИЦИПАЛЬНОГО РАЙОНА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ВОЛОГОДСКОЙ ОБЛАСТИ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от 2</w:t>
      </w:r>
      <w:r>
        <w:rPr>
          <w:sz w:val="26"/>
          <w:szCs w:val="26"/>
        </w:rPr>
        <w:t>9</w:t>
      </w:r>
      <w:r>
        <w:rPr>
          <w:sz w:val="26"/>
          <w:szCs w:val="26"/>
        </w:rPr>
        <w:t>.0</w:t>
      </w:r>
      <w:r>
        <w:rPr>
          <w:sz w:val="26"/>
          <w:szCs w:val="26"/>
        </w:rPr>
        <w:t>3</w:t>
      </w:r>
      <w:r>
        <w:rPr>
          <w:sz w:val="26"/>
          <w:szCs w:val="26"/>
        </w:rPr>
        <w:t>.2018                                              №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4855" w:hanging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Совета №23 от 06.06.2017 г. «Об утверждении Положения об оплате труда муниципальных служащих и лиц, замещающих муниципальные должности в органах местного самоуправления муниципального образования Перцевское»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 xml:space="preserve">В соответствии с Трудовым </w:t>
      </w:r>
      <w:hyperlink r:id="rId2">
        <w:r>
          <w:rPr>
            <w:rStyle w:val="Style14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Федерации, Федеральным </w:t>
      </w:r>
      <w:hyperlink r:id="rId3">
        <w:r>
          <w:rPr>
            <w:rStyle w:val="Style14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Вологодской области от 26 декабря 2007 года № 1727-ОЗ «О регулировании некоторых вопросов оплаты труда муниципальных служащих в Вологодской области», постановлением Законодательного Собрания Вологодской области от 6 февраля 2008 года № 13 «О законе области «О внесении изменений в закон области «Об областном бюджете на 2008 год»,  Уставом муниципального образования Перцевское</w:t>
      </w:r>
      <w:r>
        <w:rPr>
          <w:b/>
          <w:bCs/>
          <w:sz w:val="26"/>
          <w:szCs w:val="26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муниципального образования Перцевское РЕШИЛ:</w:t>
      </w:r>
    </w:p>
    <w:p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положение об оплате труда муниципальных служащих и лиц, замещающих муниципальные должности в органах местного самоуправления администрации муниципального образования Перцевское:</w:t>
      </w:r>
    </w:p>
    <w:p>
      <w:pPr>
        <w:pStyle w:val="Normal"/>
        <w:ind w:firstLine="708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п.6</w:t>
      </w:r>
      <w:r>
        <w:rPr>
          <w:sz w:val="26"/>
          <w:szCs w:val="26"/>
          <w:lang w:eastAsia="en-US"/>
        </w:rPr>
        <w:t xml:space="preserve">г изложить в новой редакции «ежемесячное денежное поощрение устанавливается </w:t>
      </w:r>
      <w:r>
        <w:rPr>
          <w:b/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в размере </w:t>
      </w:r>
      <w:r>
        <w:rPr>
          <w:color w:val="000000"/>
          <w:sz w:val="26"/>
          <w:szCs w:val="26"/>
        </w:rPr>
        <w:t xml:space="preserve">до 360 % должностного оклада </w:t>
      </w:r>
      <w:r>
        <w:rPr>
          <w:bCs/>
          <w:color w:val="000000"/>
          <w:sz w:val="26"/>
          <w:szCs w:val="26"/>
        </w:rPr>
        <w:t>в зависимости от групп должностей муниципальной службы в соответствии с Приложениями 1 к настоящему Положению.</w:t>
      </w:r>
      <w:r>
        <w:rPr>
          <w:color w:val="000000"/>
          <w:sz w:val="26"/>
          <w:szCs w:val="26"/>
        </w:rPr>
        <w:t xml:space="preserve"> Конкретный размер ежемесячного денежного поощрения</w:t>
      </w:r>
      <w:r>
        <w:rPr>
          <w:bCs/>
          <w:color w:val="000000"/>
          <w:sz w:val="26"/>
          <w:szCs w:val="26"/>
        </w:rPr>
        <w:t xml:space="preserve"> устанавливается штатным расписанием в пределах средств фонда оплаты труда муниципальных служащих администрации муниципального образования Перцевское;</w:t>
      </w:r>
    </w:p>
    <w:p>
      <w:pPr>
        <w:pStyle w:val="Normal"/>
        <w:ind w:firstLine="708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п.8.г изложить в новой редакции «ежемесячное денежное поощрение в размере до 360 %,</w:t>
      </w:r>
      <w:r>
        <w:rPr>
          <w:color w:val="000000"/>
          <w:sz w:val="26"/>
          <w:szCs w:val="26"/>
        </w:rPr>
        <w:t xml:space="preserve"> р</w:t>
      </w:r>
      <w:r>
        <w:rPr>
          <w:bCs/>
          <w:color w:val="000000"/>
          <w:sz w:val="26"/>
          <w:szCs w:val="26"/>
        </w:rPr>
        <w:t>азмер определяется штатным расписанием в пределах средств фонда оплаты труда»;</w:t>
      </w:r>
    </w:p>
    <w:p>
      <w:pPr>
        <w:pStyle w:val="Normal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1 изложить в новой редакции (прилагается).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 даты официального опубликования и распространяется на правоотношения, возникшие с 01 января 2018 года.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Глава муниципального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образования Перцевское </w:t>
        <w:tab/>
        <w:tab/>
        <w:tab/>
        <w:tab/>
        <w:tab/>
        <w:t xml:space="preserve">             Н.В.Богословская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040" w:hanging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к Положению об оплате труда муниципальных служащих и лиц, замещающих муниципальные должности в органах местного самоуправления администрации муниципального образования Перцевское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Размеры ежемесячного денежного поощрения к должностным окладам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муниципальных служащих администрации муниципального образования Перцевское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720" w:type="dxa"/>
        <w:jc w:val="lef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99"/>
        <w:gridCol w:w="3420"/>
      </w:tblGrid>
      <w:tr>
        <w:trPr/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групп должностей муниципальной службы района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Размеры ежемесячного денежного поощрения в процентах  к должностному окладу </w:t>
            </w:r>
          </w:p>
        </w:tc>
      </w:tr>
      <w:tr>
        <w:trPr/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группа должностей муниципальной службы: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 360</w:t>
            </w:r>
          </w:p>
        </w:tc>
      </w:tr>
      <w:tr>
        <w:trPr/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группа должностей муниципальной службы: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Руководитель финансово-экономического отдела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 360</w:t>
            </w:r>
          </w:p>
        </w:tc>
      </w:tr>
      <w:tr>
        <w:trPr/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должностей муниципальной службы: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Главный специалист, ведущий специалист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 360</w:t>
            </w:r>
          </w:p>
        </w:tc>
      </w:tr>
      <w:tr>
        <w:trPr/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 должностей муниципальной службы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Специалист 1 категории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 360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1068" w:hanging="0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418" w:right="851" w:header="0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0868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1.55pt;height:11.55pt;mso-wrap-distance-left:0pt;mso-wrap-distance-right:0pt;mso-wrap-distance-top:0pt;mso-wrap-distance-bottom:0pt;margin-top:0.05pt;mso-position-vertical-relative:text;margin-left:410.3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f489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9"/>
    <w:qFormat/>
    <w:rsid w:val="00cf4896"/>
    <w:pPr>
      <w:keepNext w:val="true"/>
      <w:widowControl/>
      <w:jc w:val="center"/>
      <w:outlineLvl w:val="0"/>
    </w:pPr>
    <w:rPr>
      <w:rFonts w:ascii="Bookman Old Style" w:hAnsi="Bookman Old Style" w:eastAsia="Calibri"/>
      <w:b/>
      <w:bCs/>
      <w:sz w:val="36"/>
      <w:szCs w:val="36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cf4896"/>
    <w:rPr>
      <w:rFonts w:ascii="Bookman Old Style" w:hAnsi="Bookman Old Style" w:eastAsia="Calibri" w:cs="Times New Roman"/>
      <w:b/>
      <w:bCs/>
      <w:sz w:val="36"/>
      <w:szCs w:val="36"/>
      <w:lang w:val="x-none" w:eastAsia="ru-RU"/>
    </w:rPr>
  </w:style>
  <w:style w:type="character" w:styleId="Style13" w:customStyle="1">
    <w:name w:val="Нижний колонтитул Знак"/>
    <w:basedOn w:val="DefaultParagraphFont"/>
    <w:link w:val="a3"/>
    <w:uiPriority w:val="99"/>
    <w:qFormat/>
    <w:rsid w:val="00cf4896"/>
    <w:rPr>
      <w:rFonts w:ascii="Times New Roman" w:hAnsi="Times New Roman" w:eastAsia="Calibri" w:cs="Times New Roman"/>
      <w:sz w:val="20"/>
      <w:szCs w:val="20"/>
      <w:lang w:val="x-none" w:eastAsia="ru-RU"/>
    </w:rPr>
  </w:style>
  <w:style w:type="character" w:styleId="Pagenumber">
    <w:name w:val="page number"/>
    <w:basedOn w:val="DefaultParagraphFont"/>
    <w:uiPriority w:val="99"/>
    <w:qFormat/>
    <w:rsid w:val="00cf4896"/>
    <w:rPr/>
  </w:style>
  <w:style w:type="character" w:styleId="Style14">
    <w:name w:val="Интернет-ссылка"/>
    <w:uiPriority w:val="99"/>
    <w:rsid w:val="00cf489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Normal" w:customStyle="1">
    <w:name w:val="ConsNormal"/>
    <w:uiPriority w:val="99"/>
    <w:qFormat/>
    <w:rsid w:val="00cf4896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Nonformat" w:customStyle="1">
    <w:name w:val="ConsNonformat"/>
    <w:uiPriority w:val="99"/>
    <w:qFormat/>
    <w:rsid w:val="00cf4896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Title" w:customStyle="1">
    <w:name w:val="ConsTitle"/>
    <w:uiPriority w:val="99"/>
    <w:qFormat/>
    <w:rsid w:val="00cf4896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ru-RU" w:val="ru-RU" w:bidi="ar-SA"/>
    </w:rPr>
  </w:style>
  <w:style w:type="paragraph" w:styleId="Style20">
    <w:name w:val="Footer"/>
    <w:basedOn w:val="Normal"/>
    <w:link w:val="a4"/>
    <w:uiPriority w:val="99"/>
    <w:rsid w:val="00cf4896"/>
    <w:pPr>
      <w:tabs>
        <w:tab w:val="center" w:pos="4677" w:leader="none"/>
        <w:tab w:val="right" w:pos="9355" w:leader="none"/>
      </w:tabs>
    </w:pPr>
    <w:rPr>
      <w:rFonts w:eastAsia="Calibri"/>
      <w:lang w:val="x-none"/>
    </w:rPr>
  </w:style>
  <w:style w:type="paragraph" w:styleId="ConsPlusNormal" w:customStyle="1">
    <w:name w:val="ConsPlusNormal"/>
    <w:uiPriority w:val="99"/>
    <w:qFormat/>
    <w:rsid w:val="00cf4896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qFormat/>
    <w:rsid w:val="00cf4896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f4896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a60a53"/>
    <w:pPr>
      <w:spacing w:before="0" w:after="0"/>
      <w:ind w:left="720" w:hanging="0"/>
      <w:contextualSpacing/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B4D237F781C1F36779569B62E562FF5B60A88FDB7CD111638235C268FA76E6E1A61218B28hD40Q" TargetMode="External"/><Relationship Id="rId3" Type="http://schemas.openxmlformats.org/officeDocument/2006/relationships/hyperlink" Target="consultantplus://offline/ref=5B4D237F781C1F36779569B62E562FF5B60A88FAB8C8111638235C268FA76E6E1A61218C20D95AC9h74FQ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LibreOffice/5.4.4.2$Windows_X86_64 LibreOffice_project/2524958677847fb3bb44820e40380acbe820f960</Application>
  <Pages>2</Pages>
  <Words>362</Words>
  <Characters>2594</Characters>
  <CharactersWithSpaces>3021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2018-02-19T08:45:00Z</dcterms:created>
  <dc:creator>user</dc:creator>
  <dc:description/>
  <dc:language>ru-RU</dc:language>
  <cp:lastModifiedBy/>
  <dcterms:modified xsi:type="dcterms:W3CDTF">2018-03-23T14:09:25Z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