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1D" w:rsidRPr="0015747B" w:rsidRDefault="008D2A1D" w:rsidP="008D2A1D">
      <w:pPr>
        <w:jc w:val="center"/>
        <w:rPr>
          <w:b/>
          <w:sz w:val="28"/>
          <w:szCs w:val="28"/>
        </w:rPr>
      </w:pPr>
      <w:bookmarkStart w:id="0" w:name="_GoBack"/>
      <w:r w:rsidRPr="0015747B">
        <w:rPr>
          <w:b/>
          <w:sz w:val="28"/>
          <w:szCs w:val="28"/>
        </w:rPr>
        <w:t>СОВЕТ НАРОДНЫХ ДЕПУТАТОВ</w:t>
      </w:r>
    </w:p>
    <w:p w:rsidR="008D2A1D" w:rsidRPr="0015747B" w:rsidRDefault="00C1539D" w:rsidP="008D2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ДАНКОВСКОГО</w:t>
      </w:r>
      <w:r w:rsidR="008D2A1D" w:rsidRPr="0015747B">
        <w:rPr>
          <w:b/>
          <w:sz w:val="28"/>
          <w:szCs w:val="28"/>
        </w:rPr>
        <w:t xml:space="preserve"> СЕЛЬСКОГО ПОСЕЛЕНИЯ</w:t>
      </w:r>
    </w:p>
    <w:p w:rsidR="008D2A1D" w:rsidRDefault="008D2A1D" w:rsidP="008D2A1D">
      <w:pPr>
        <w:jc w:val="center"/>
        <w:rPr>
          <w:b/>
          <w:sz w:val="28"/>
          <w:szCs w:val="28"/>
        </w:rPr>
      </w:pPr>
      <w:r w:rsidRPr="0015747B">
        <w:rPr>
          <w:b/>
          <w:sz w:val="28"/>
          <w:szCs w:val="28"/>
        </w:rPr>
        <w:t xml:space="preserve">КАШИРСКОГО МУНИЦИПАЛЬНОГО РАЙОНА </w:t>
      </w:r>
      <w:r w:rsidRPr="0015747B">
        <w:rPr>
          <w:b/>
          <w:sz w:val="28"/>
          <w:szCs w:val="28"/>
        </w:rPr>
        <w:br/>
        <w:t xml:space="preserve">   ВОРОНЕСКОЙ ОБЛАСТИ</w:t>
      </w:r>
    </w:p>
    <w:p w:rsidR="008D2A1D" w:rsidRPr="0015747B" w:rsidRDefault="008D2A1D" w:rsidP="008D2A1D">
      <w:pPr>
        <w:jc w:val="center"/>
        <w:rPr>
          <w:b/>
          <w:sz w:val="28"/>
          <w:szCs w:val="28"/>
        </w:rPr>
      </w:pPr>
    </w:p>
    <w:p w:rsidR="008D2A1D" w:rsidRPr="0015747B" w:rsidRDefault="008D2A1D" w:rsidP="008D2A1D">
      <w:pPr>
        <w:jc w:val="center"/>
        <w:rPr>
          <w:b/>
          <w:sz w:val="28"/>
          <w:szCs w:val="28"/>
        </w:rPr>
      </w:pPr>
      <w:proofErr w:type="gramStart"/>
      <w:r w:rsidRPr="0015747B">
        <w:rPr>
          <w:b/>
          <w:sz w:val="28"/>
          <w:szCs w:val="28"/>
        </w:rPr>
        <w:t>Р</w:t>
      </w:r>
      <w:proofErr w:type="gramEnd"/>
      <w:r w:rsidRPr="0015747B">
        <w:rPr>
          <w:b/>
          <w:sz w:val="28"/>
          <w:szCs w:val="28"/>
        </w:rPr>
        <w:t xml:space="preserve"> Е Ш Е Н И Е</w:t>
      </w:r>
    </w:p>
    <w:p w:rsidR="008D2A1D" w:rsidRPr="0015747B" w:rsidRDefault="008D2A1D" w:rsidP="008D2A1D">
      <w:pPr>
        <w:rPr>
          <w:sz w:val="28"/>
          <w:szCs w:val="28"/>
        </w:rPr>
      </w:pPr>
    </w:p>
    <w:p w:rsidR="008D2A1D" w:rsidRPr="00DF31DB" w:rsidRDefault="008D2A1D" w:rsidP="008D2A1D">
      <w:pPr>
        <w:rPr>
          <w:sz w:val="28"/>
          <w:szCs w:val="28"/>
          <w:u w:val="single"/>
        </w:rPr>
      </w:pPr>
      <w:r w:rsidRPr="00DF31DB">
        <w:rPr>
          <w:sz w:val="28"/>
          <w:szCs w:val="28"/>
          <w:u w:val="single"/>
        </w:rPr>
        <w:t xml:space="preserve">от </w:t>
      </w:r>
      <w:r w:rsidR="00DF31DB" w:rsidRPr="00DF31DB">
        <w:rPr>
          <w:sz w:val="28"/>
          <w:szCs w:val="28"/>
          <w:u w:val="single"/>
        </w:rPr>
        <w:t xml:space="preserve">26.11.2020 г.  </w:t>
      </w:r>
      <w:r w:rsidR="00DF31DB">
        <w:rPr>
          <w:sz w:val="28"/>
          <w:szCs w:val="28"/>
          <w:u w:val="single"/>
        </w:rPr>
        <w:t>№ 1</w:t>
      </w:r>
      <w:r w:rsidR="001063BD">
        <w:rPr>
          <w:sz w:val="28"/>
          <w:szCs w:val="28"/>
          <w:u w:val="single"/>
        </w:rPr>
        <w:t>2</w:t>
      </w:r>
    </w:p>
    <w:p w:rsidR="008D2A1D" w:rsidRDefault="008D2A1D" w:rsidP="008D2A1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C1539D">
        <w:rPr>
          <w:sz w:val="28"/>
          <w:szCs w:val="28"/>
        </w:rPr>
        <w:t>Данково</w:t>
      </w:r>
    </w:p>
    <w:p w:rsidR="008D2A1D" w:rsidRPr="0015747B" w:rsidRDefault="008D2A1D" w:rsidP="008D2A1D">
      <w:pPr>
        <w:rPr>
          <w:sz w:val="28"/>
          <w:szCs w:val="28"/>
        </w:rPr>
      </w:pPr>
    </w:p>
    <w:p w:rsidR="008D2A1D" w:rsidRPr="0083592A" w:rsidRDefault="008D2A1D" w:rsidP="008D2A1D">
      <w:pPr>
        <w:rPr>
          <w:b/>
          <w:sz w:val="28"/>
          <w:szCs w:val="28"/>
        </w:rPr>
      </w:pPr>
      <w:r w:rsidRPr="0083592A">
        <w:rPr>
          <w:b/>
          <w:sz w:val="28"/>
          <w:szCs w:val="28"/>
        </w:rPr>
        <w:t xml:space="preserve">О внесении изменений в решение </w:t>
      </w:r>
    </w:p>
    <w:p w:rsidR="008D2A1D" w:rsidRDefault="008D2A1D" w:rsidP="008D2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Pr="00FB5744">
        <w:rPr>
          <w:b/>
          <w:sz w:val="28"/>
          <w:szCs w:val="28"/>
        </w:rPr>
        <w:t xml:space="preserve">Каширского </w:t>
      </w:r>
    </w:p>
    <w:p w:rsidR="008D2A1D" w:rsidRPr="0083592A" w:rsidRDefault="008D2A1D" w:rsidP="008D2A1D">
      <w:pPr>
        <w:rPr>
          <w:b/>
          <w:sz w:val="28"/>
          <w:szCs w:val="28"/>
        </w:rPr>
      </w:pPr>
      <w:r w:rsidRPr="0083592A">
        <w:rPr>
          <w:b/>
          <w:sz w:val="28"/>
          <w:szCs w:val="28"/>
        </w:rPr>
        <w:t>муниципального района Воронежской области</w:t>
      </w:r>
    </w:p>
    <w:p w:rsidR="008D2A1D" w:rsidRPr="0015747B" w:rsidRDefault="008D2A1D" w:rsidP="008D2A1D">
      <w:pPr>
        <w:rPr>
          <w:b/>
          <w:bCs/>
          <w:sz w:val="28"/>
          <w:szCs w:val="28"/>
        </w:rPr>
      </w:pPr>
      <w:r w:rsidRPr="0083592A">
        <w:rPr>
          <w:b/>
          <w:sz w:val="28"/>
          <w:szCs w:val="28"/>
        </w:rPr>
        <w:t>№</w:t>
      </w:r>
      <w:r w:rsidR="00577314">
        <w:rPr>
          <w:b/>
          <w:sz w:val="28"/>
          <w:szCs w:val="28"/>
        </w:rPr>
        <w:t xml:space="preserve"> 149</w:t>
      </w:r>
      <w:r w:rsidR="009D4FB3">
        <w:rPr>
          <w:b/>
          <w:sz w:val="28"/>
          <w:szCs w:val="28"/>
        </w:rPr>
        <w:t xml:space="preserve"> </w:t>
      </w:r>
      <w:r w:rsidRPr="0083592A">
        <w:rPr>
          <w:b/>
          <w:sz w:val="28"/>
          <w:szCs w:val="28"/>
        </w:rPr>
        <w:t xml:space="preserve">от </w:t>
      </w:r>
      <w:r w:rsidR="00577314">
        <w:rPr>
          <w:b/>
          <w:sz w:val="28"/>
          <w:szCs w:val="28"/>
        </w:rPr>
        <w:t>31</w:t>
      </w:r>
      <w:r w:rsidR="009D4FB3">
        <w:rPr>
          <w:b/>
          <w:sz w:val="28"/>
          <w:szCs w:val="28"/>
        </w:rPr>
        <w:t>.07.2019</w:t>
      </w:r>
      <w:r w:rsidR="00DF31DB">
        <w:rPr>
          <w:b/>
          <w:sz w:val="28"/>
          <w:szCs w:val="28"/>
        </w:rPr>
        <w:t xml:space="preserve"> </w:t>
      </w:r>
      <w:r w:rsidR="009D4FB3">
        <w:rPr>
          <w:b/>
          <w:sz w:val="28"/>
          <w:szCs w:val="28"/>
        </w:rPr>
        <w:t>г</w:t>
      </w:r>
      <w:r w:rsidRPr="0083592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Pr="008D2A1D">
        <w:rPr>
          <w:b/>
          <w:sz w:val="28"/>
          <w:szCs w:val="28"/>
        </w:rPr>
        <w:t xml:space="preserve">Об утверждении дополнительных оснований признания </w:t>
      </w:r>
      <w:proofErr w:type="gramStart"/>
      <w:r w:rsidRPr="008D2A1D">
        <w:rPr>
          <w:b/>
          <w:sz w:val="28"/>
          <w:szCs w:val="28"/>
        </w:rPr>
        <w:t>безнадежными</w:t>
      </w:r>
      <w:proofErr w:type="gramEnd"/>
      <w:r w:rsidRPr="008D2A1D">
        <w:rPr>
          <w:b/>
          <w:sz w:val="28"/>
          <w:szCs w:val="28"/>
        </w:rPr>
        <w:t xml:space="preserve">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пеням, штрафам по земельному налогу и нало</w:t>
      </w:r>
      <w:r>
        <w:rPr>
          <w:b/>
          <w:sz w:val="28"/>
          <w:szCs w:val="28"/>
        </w:rPr>
        <w:t>гу на имущество физических лиц»</w:t>
      </w:r>
    </w:p>
    <w:p w:rsidR="005B7BD6" w:rsidRPr="005B7BD6" w:rsidRDefault="008D2A1D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BF245B">
        <w:rPr>
          <w:b w:val="0"/>
          <w:bCs w:val="0"/>
          <w:color w:val="000000" w:themeColor="text1"/>
          <w:sz w:val="28"/>
          <w:szCs w:val="28"/>
        </w:rPr>
        <w:t xml:space="preserve">      </w:t>
      </w:r>
      <w:r w:rsidR="005B7BD6" w:rsidRPr="00BF245B">
        <w:rPr>
          <w:b w:val="0"/>
          <w:bCs w:val="0"/>
          <w:color w:val="000000" w:themeColor="text1"/>
          <w:sz w:val="28"/>
          <w:szCs w:val="28"/>
        </w:rPr>
        <w:t xml:space="preserve">        </w:t>
      </w:r>
      <w:r w:rsidR="005B7BD6" w:rsidRPr="008D2A1D">
        <w:rPr>
          <w:b w:val="0"/>
          <w:bCs w:val="0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="005B7BD6" w:rsidRPr="00BF245B">
          <w:rPr>
            <w:b w:val="0"/>
            <w:bCs w:val="0"/>
            <w:color w:val="000000" w:themeColor="text1"/>
            <w:sz w:val="28"/>
            <w:szCs w:val="28"/>
          </w:rPr>
          <w:t>приказ Федеральной налоговой службы от 2 апреля 2019 г. N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</w:t>
        </w:r>
      </w:hyperlink>
    </w:p>
    <w:p w:rsidR="005B7BD6" w:rsidRPr="00BF245B" w:rsidRDefault="005B7BD6" w:rsidP="00BF245B">
      <w:pPr>
        <w:pStyle w:val="1"/>
        <w:rPr>
          <w:bCs w:val="0"/>
          <w:color w:val="000000" w:themeColor="text1"/>
          <w:sz w:val="28"/>
          <w:szCs w:val="28"/>
        </w:rPr>
      </w:pPr>
      <w:r w:rsidRPr="00BF245B">
        <w:rPr>
          <w:bCs w:val="0"/>
          <w:color w:val="000000" w:themeColor="text1"/>
          <w:sz w:val="28"/>
          <w:szCs w:val="28"/>
        </w:rPr>
        <w:t>РЕШИЛ: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1.</w:t>
      </w:r>
      <w:r w:rsidR="00577314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 xml:space="preserve">В решении Совета народных депутатов </w:t>
      </w:r>
      <w:r w:rsidR="00C1539D">
        <w:rPr>
          <w:b w:val="0"/>
          <w:bCs w:val="0"/>
          <w:color w:val="000000" w:themeColor="text1"/>
          <w:sz w:val="28"/>
          <w:szCs w:val="28"/>
        </w:rPr>
        <w:t>Данковского</w:t>
      </w:r>
      <w:r w:rsidRPr="009D4FB3">
        <w:rPr>
          <w:b w:val="0"/>
          <w:bCs w:val="0"/>
          <w:color w:val="000000" w:themeColor="text1"/>
          <w:sz w:val="28"/>
          <w:szCs w:val="28"/>
        </w:rPr>
        <w:t xml:space="preserve"> сельского поселения Каширского муниципального района №152 от 22.07.2019г  </w:t>
      </w:r>
      <w:r w:rsidRPr="005B7BD6">
        <w:rPr>
          <w:b w:val="0"/>
          <w:bCs w:val="0"/>
          <w:color w:val="000000" w:themeColor="text1"/>
          <w:sz w:val="28"/>
          <w:szCs w:val="28"/>
        </w:rPr>
        <w:t>«Об утверждении дополнительных оснований признания безнадежными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пеням, штрафам по земельному налогу и налогу на имущество физических лиц» (далее – Решение):</w:t>
      </w:r>
      <w:proofErr w:type="gramEnd"/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1.1. 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В преамбуле слова «Приказом ФНС РФ № ЯК-7-8/393@ от 19.08.2010г.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 заменить словами «приказом Федеральной налоговой службы от 2 апреля 2019 г. N ММВ-7-8/164@ «Об утверждении Порядка списания</w:t>
      </w:r>
      <w:proofErr w:type="gramEnd"/>
      <w:r w:rsidRPr="005B7BD6">
        <w:rPr>
          <w:b w:val="0"/>
          <w:bCs w:val="0"/>
          <w:color w:val="000000" w:themeColor="text1"/>
          <w:sz w:val="28"/>
          <w:szCs w:val="28"/>
        </w:rPr>
        <w:t xml:space="preserve">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</w:t>
      </w:r>
      <w:r w:rsidRPr="005B7BD6">
        <w:rPr>
          <w:b w:val="0"/>
          <w:bCs w:val="0"/>
          <w:color w:val="000000" w:themeColor="text1"/>
          <w:sz w:val="28"/>
          <w:szCs w:val="28"/>
        </w:rPr>
        <w:lastRenderedPageBreak/>
        <w:t>штрафам и процентам»;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1.2.В приложении №1 пункт 1 изложить в новой редакции: «Незначительные суммы пени (до 1 тыс. рублей), образовавшиеся свыше 3 лет назад при отсутствии задолженности по налогу на основании справки налогового органа по месту жительства физического лица о суммах недоимки и задолженности по пеням, штрафам и процентам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.»;</w:t>
      </w:r>
      <w:proofErr w:type="gramEnd"/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1.3. В приложении №1 пункт 4 после слов « по месту жительства» дополнить «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образовавшаяся</w:t>
      </w:r>
      <w:proofErr w:type="gramEnd"/>
      <w:r w:rsidRPr="005B7BD6">
        <w:rPr>
          <w:b w:val="0"/>
          <w:bCs w:val="0"/>
          <w:color w:val="000000" w:themeColor="text1"/>
          <w:sz w:val="28"/>
          <w:szCs w:val="28"/>
        </w:rPr>
        <w:t xml:space="preserve"> более 3 лет назад»; 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1.4.Приложение №1 дополнить пунктом 10 следующего содержания: «Отказ суда в 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удовлетворении</w:t>
      </w:r>
      <w:proofErr w:type="gramEnd"/>
      <w:r w:rsidRPr="005B7BD6">
        <w:rPr>
          <w:b w:val="0"/>
          <w:bCs w:val="0"/>
          <w:color w:val="000000" w:themeColor="text1"/>
          <w:sz w:val="28"/>
          <w:szCs w:val="28"/>
        </w:rPr>
        <w:t xml:space="preserve"> искового заявления налогового органа о взыскании недоимки, пени и штрафов по местным налогам с физических лиц.»;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1.5.Приложение №2 изложить в новой редакции, согласно приложению № 1 к настоящему Решению.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2.Опубликовать настоящее решение.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3.Настоящее решение вступает в силу после его официального опубликовать.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Глава </w:t>
      </w:r>
      <w:r w:rsidR="00C1539D">
        <w:rPr>
          <w:b w:val="0"/>
          <w:bCs w:val="0"/>
          <w:color w:val="000000" w:themeColor="text1"/>
          <w:sz w:val="28"/>
          <w:szCs w:val="28"/>
        </w:rPr>
        <w:t>Данковского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сельского поселения                                            </w:t>
      </w:r>
      <w:r w:rsidRPr="005B7BD6">
        <w:rPr>
          <w:b w:val="0"/>
          <w:bCs w:val="0"/>
          <w:color w:val="000000" w:themeColor="text1"/>
          <w:sz w:val="28"/>
          <w:szCs w:val="28"/>
        </w:rPr>
        <w:tab/>
      </w:r>
      <w:r w:rsidRPr="005B7BD6">
        <w:rPr>
          <w:b w:val="0"/>
          <w:bCs w:val="0"/>
          <w:color w:val="000000" w:themeColor="text1"/>
          <w:sz w:val="28"/>
          <w:szCs w:val="28"/>
        </w:rPr>
        <w:tab/>
      </w:r>
      <w:r w:rsidRPr="005B7BD6">
        <w:rPr>
          <w:b w:val="0"/>
          <w:bCs w:val="0"/>
          <w:color w:val="000000" w:themeColor="text1"/>
          <w:sz w:val="28"/>
          <w:szCs w:val="28"/>
        </w:rPr>
        <w:tab/>
      </w:r>
      <w:r w:rsidR="00C1539D">
        <w:rPr>
          <w:b w:val="0"/>
          <w:bCs w:val="0"/>
          <w:color w:val="000000" w:themeColor="text1"/>
          <w:sz w:val="28"/>
          <w:szCs w:val="28"/>
        </w:rPr>
        <w:t>Л.В. Чернякина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BF245B" w:rsidRDefault="00BF245B" w:rsidP="005B7BD6">
      <w:pPr>
        <w:pStyle w:val="1"/>
        <w:jc w:val="right"/>
        <w:rPr>
          <w:b w:val="0"/>
          <w:bCs w:val="0"/>
          <w:color w:val="000000" w:themeColor="text1"/>
        </w:rPr>
      </w:pP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lastRenderedPageBreak/>
        <w:t xml:space="preserve">Приложение №1 </w:t>
      </w: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t>«Приложение №2</w:t>
      </w: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t xml:space="preserve">Совета народных депутатов </w:t>
      </w:r>
    </w:p>
    <w:p w:rsidR="005B7BD6" w:rsidRPr="005B7BD6" w:rsidRDefault="00C1539D" w:rsidP="005B7BD6">
      <w:pPr>
        <w:pStyle w:val="1"/>
        <w:jc w:val="right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Данковского</w:t>
      </w:r>
      <w:r w:rsidR="005B7BD6" w:rsidRPr="005B7BD6">
        <w:rPr>
          <w:b w:val="0"/>
          <w:bCs w:val="0"/>
          <w:color w:val="000000" w:themeColor="text1"/>
        </w:rPr>
        <w:t xml:space="preserve"> сельского поселения </w:t>
      </w: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t>Каширского муниципального района</w:t>
      </w: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t>Воронежской области</w:t>
      </w:r>
    </w:p>
    <w:p w:rsidR="005B7BD6" w:rsidRPr="005B7BD6" w:rsidRDefault="005B7BD6" w:rsidP="005B7BD6">
      <w:pPr>
        <w:pStyle w:val="1"/>
        <w:jc w:val="right"/>
        <w:rPr>
          <w:b w:val="0"/>
          <w:bCs w:val="0"/>
          <w:color w:val="000000" w:themeColor="text1"/>
        </w:rPr>
      </w:pPr>
      <w:r w:rsidRPr="005B7BD6">
        <w:rPr>
          <w:b w:val="0"/>
          <w:bCs w:val="0"/>
          <w:color w:val="000000" w:themeColor="text1"/>
        </w:rPr>
        <w:t xml:space="preserve">от  </w:t>
      </w:r>
      <w:r w:rsidR="00C1539D">
        <w:rPr>
          <w:b w:val="0"/>
          <w:bCs w:val="0"/>
          <w:color w:val="000000" w:themeColor="text1"/>
        </w:rPr>
        <w:t>_________</w:t>
      </w:r>
      <w:r w:rsidRPr="005B7BD6">
        <w:rPr>
          <w:b w:val="0"/>
          <w:bCs w:val="0"/>
          <w:color w:val="000000" w:themeColor="text1"/>
        </w:rPr>
        <w:t xml:space="preserve">г № </w:t>
      </w:r>
      <w:r w:rsidR="00C1539D">
        <w:rPr>
          <w:b w:val="0"/>
          <w:bCs w:val="0"/>
          <w:color w:val="000000" w:themeColor="text1"/>
        </w:rPr>
        <w:t>__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Перечень документов,</w:t>
      </w:r>
    </w:p>
    <w:p w:rsidR="005B7BD6" w:rsidRPr="005B7BD6" w:rsidRDefault="005B7BD6" w:rsidP="005B7BD6">
      <w:pPr>
        <w:pStyle w:val="1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подтверждающих обстоятельства признания 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безнадежными</w:t>
      </w:r>
      <w:proofErr w:type="gramEnd"/>
      <w:r w:rsidRPr="005B7BD6">
        <w:rPr>
          <w:b w:val="0"/>
          <w:bCs w:val="0"/>
          <w:color w:val="000000" w:themeColor="text1"/>
          <w:sz w:val="28"/>
          <w:szCs w:val="28"/>
        </w:rPr>
        <w:t xml:space="preserve"> к взысканию недоимки и задолженности по пеням, штрафам по земельному налогу и налогу на имущество физических лиц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1. При наличии оснований, указанных в пункте 1 приложения 1 Решения «Об утверждении дополнительных оснований признания 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безнадежными</w:t>
      </w:r>
      <w:proofErr w:type="gramEnd"/>
      <w:r w:rsidRPr="005B7BD6">
        <w:rPr>
          <w:b w:val="0"/>
          <w:bCs w:val="0"/>
          <w:color w:val="000000" w:themeColor="text1"/>
          <w:sz w:val="28"/>
          <w:szCs w:val="28"/>
        </w:rPr>
        <w:t xml:space="preserve"> к взысканию недоимки и задолженности по пеням и штрафам и перечня документов, подтверждающих обстоятельства признания безнадежной к взысканию недоимки, задолженности по пеням, штрафам.» (далее - Решение):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ab/>
      </w:r>
      <w:r w:rsidRPr="005B7BD6">
        <w:rPr>
          <w:b w:val="0"/>
          <w:bCs w:val="0"/>
          <w:color w:val="000000" w:themeColor="text1"/>
          <w:sz w:val="28"/>
          <w:szCs w:val="28"/>
        </w:rPr>
        <w:t>а) справка налогового органа по месту жительства физического лица о суммах недоимки и задолженности по пеням, штрафам.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2. При наличии оснований, указанных в пункте 2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б) копии решения суда об объявлении физического лица умершим;</w:t>
      </w:r>
      <w:proofErr w:type="gramEnd"/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3. При наличии оснований, указанных в пункте 3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 или копии решения суда об объявлении физического лица умершим;</w:t>
      </w:r>
    </w:p>
    <w:p w:rsid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б) 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5B7BD6" w:rsidRPr="005B7BD6" w:rsidRDefault="005B7BD6" w:rsidP="005B7BD6">
      <w:pPr>
        <w:pStyle w:val="1"/>
        <w:ind w:left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br/>
      </w:r>
      <w:r w:rsidRPr="005B7BD6">
        <w:rPr>
          <w:b w:val="0"/>
          <w:bCs w:val="0"/>
          <w:color w:val="000000" w:themeColor="text1"/>
          <w:sz w:val="28"/>
          <w:szCs w:val="28"/>
        </w:rPr>
        <w:lastRenderedPageBreak/>
        <w:t xml:space="preserve"> в)</w:t>
      </w: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5B7BD6">
        <w:rPr>
          <w:b w:val="0"/>
          <w:bCs w:val="0"/>
          <w:color w:val="000000" w:themeColor="text1"/>
          <w:sz w:val="28"/>
          <w:szCs w:val="28"/>
        </w:rPr>
        <w:t>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4. При наличии оснований, указанных в пункте 4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отказа суда в принятии заявления по ст.48 НК РФ;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б) справки территориального органа Федеральной миграционной службы (об отсутствии данных места регистрации должника);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в)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5. При наличии оснований, указанных в пункте 6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6. При наличии оснований, указанных в пункте 7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справка налогового органа по месту жительства физического лица о суммах недоимки и задолженности по пеням, штрафам;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ab/>
      </w:r>
      <w:r w:rsidRPr="005B7BD6">
        <w:rPr>
          <w:b w:val="0"/>
          <w:bCs w:val="0"/>
          <w:color w:val="000000" w:themeColor="text1"/>
          <w:sz w:val="28"/>
          <w:szCs w:val="28"/>
        </w:rPr>
        <w:t>б) копия постановления об окончании исполнительного производства, либо документы, подтверждающие невозможность исполнения.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7. При наличии оснований, указанных в пункте 9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справка налогового органа о суммах недоимки и задолженности по пеням, штрафам.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 б) справка уполномоченного органа об отсутствии гражданина, зарегистрированного для проживания по адресу местонахождения либо о снятии гражданина с регистрационного учета. 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8. При наличии оснований, указанных в пункте 10 приложения 1 Решения: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а) копии решения суда об отказе в удовлетворении искового заявления налогового органа о взыскании недоимки, а также пени и штрафов по местным налогам с физических лиц</w:t>
      </w:r>
    </w:p>
    <w:p w:rsidR="005B7BD6" w:rsidRPr="005B7BD6" w:rsidRDefault="005B7BD6" w:rsidP="005B7BD6">
      <w:pPr>
        <w:pStyle w:val="1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б) справки налогового органа по месту жительства физического лица о суммах недоимки и задолженности по пеням, штрафам и процентам</w:t>
      </w:r>
      <w:proofErr w:type="gramStart"/>
      <w:r w:rsidRPr="005B7BD6">
        <w:rPr>
          <w:b w:val="0"/>
          <w:bCs w:val="0"/>
          <w:color w:val="000000" w:themeColor="text1"/>
          <w:sz w:val="28"/>
          <w:szCs w:val="28"/>
        </w:rPr>
        <w:t>.».</w:t>
      </w:r>
      <w:proofErr w:type="gramEnd"/>
    </w:p>
    <w:p w:rsidR="005B7BD6" w:rsidRPr="00807A08" w:rsidRDefault="005B7BD6" w:rsidP="005B7B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B7BD6" w:rsidRDefault="005B7BD6" w:rsidP="005B7B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BD6" w:rsidRPr="00772998" w:rsidRDefault="005B7BD6" w:rsidP="005B7BD6">
      <w:pPr>
        <w:pStyle w:val="ConsPlusCell"/>
        <w:ind w:firstLine="709"/>
        <w:jc w:val="both"/>
        <w:rPr>
          <w:sz w:val="24"/>
          <w:szCs w:val="24"/>
        </w:rPr>
      </w:pPr>
    </w:p>
    <w:p w:rsidR="005B7BD6" w:rsidRDefault="005B7BD6" w:rsidP="005B7BD6"/>
    <w:bookmarkEnd w:id="0"/>
    <w:p w:rsidR="00790A90" w:rsidRDefault="00790A90"/>
    <w:sectPr w:rsidR="0079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174D"/>
    <w:multiLevelType w:val="hybridMultilevel"/>
    <w:tmpl w:val="36A491B8"/>
    <w:lvl w:ilvl="0" w:tplc="A8007A0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6D"/>
    <w:rsid w:val="000376A4"/>
    <w:rsid w:val="000807DD"/>
    <w:rsid w:val="001063BD"/>
    <w:rsid w:val="002244E4"/>
    <w:rsid w:val="00577314"/>
    <w:rsid w:val="005B7BD6"/>
    <w:rsid w:val="00790A90"/>
    <w:rsid w:val="00804C6D"/>
    <w:rsid w:val="00807A08"/>
    <w:rsid w:val="008D2A1D"/>
    <w:rsid w:val="008E173D"/>
    <w:rsid w:val="008F4ECC"/>
    <w:rsid w:val="009D4FB3"/>
    <w:rsid w:val="00A63723"/>
    <w:rsid w:val="00BF245B"/>
    <w:rsid w:val="00C1539D"/>
    <w:rsid w:val="00C93BF0"/>
    <w:rsid w:val="00DF31DB"/>
    <w:rsid w:val="00EA01B5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A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A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D2A1D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8D2A1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rsid w:val="00807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807A08"/>
    <w:pPr>
      <w:spacing w:before="100" w:beforeAutospacing="1" w:after="100" w:afterAutospacing="1"/>
      <w:ind w:firstLine="567"/>
      <w:jc w:val="both"/>
    </w:pPr>
  </w:style>
  <w:style w:type="paragraph" w:customStyle="1" w:styleId="ConsPlusTitle">
    <w:name w:val="ConsPlusTitle"/>
    <w:rsid w:val="009D4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A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A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D2A1D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8D2A1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rsid w:val="00807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807A08"/>
    <w:pPr>
      <w:spacing w:before="100" w:beforeAutospacing="1" w:after="100" w:afterAutospacing="1"/>
      <w:ind w:firstLine="567"/>
      <w:jc w:val="both"/>
    </w:pPr>
  </w:style>
  <w:style w:type="paragraph" w:customStyle="1" w:styleId="ConsPlusTitle">
    <w:name w:val="ConsPlusTitle"/>
    <w:rsid w:val="009D4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29916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admin</cp:lastModifiedBy>
  <cp:revision>5</cp:revision>
  <dcterms:created xsi:type="dcterms:W3CDTF">2020-11-25T11:56:00Z</dcterms:created>
  <dcterms:modified xsi:type="dcterms:W3CDTF">2020-12-01T11:25:00Z</dcterms:modified>
</cp:coreProperties>
</file>