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CB" w:rsidRPr="001A70B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B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77D58" w:rsidRPr="001A70BF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B70F0">
        <w:rPr>
          <w:rFonts w:ascii="Times New Roman" w:hAnsi="Times New Roman" w:cs="Times New Roman"/>
          <w:sz w:val="28"/>
          <w:szCs w:val="28"/>
        </w:rPr>
        <w:t xml:space="preserve"> ВЕРХНЕМАМОНСКОГО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7A3FDC">
        <w:rPr>
          <w:rFonts w:ascii="Times New Roman" w:hAnsi="Times New Roman" w:cs="Times New Roman"/>
          <w:sz w:val="28"/>
          <w:szCs w:val="28"/>
        </w:rPr>
        <w:t xml:space="preserve"> </w:t>
      </w:r>
      <w:r w:rsidR="00277D58" w:rsidRPr="001A70BF">
        <w:rPr>
          <w:rFonts w:ascii="Times New Roman" w:hAnsi="Times New Roman" w:cs="Times New Roman"/>
          <w:sz w:val="28"/>
          <w:szCs w:val="28"/>
        </w:rPr>
        <w:t>ПОСЕЛЕНИЯ</w:t>
      </w:r>
    </w:p>
    <w:p w:rsidR="00277D58" w:rsidRPr="001A70BF" w:rsidRDefault="00026EE0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ВЕРХНЕМАМОНСКОГО</w:t>
      </w:r>
      <w:r w:rsidR="00F7110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277D58" w:rsidRPr="001A70B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1A70B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1A70BF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Default="006B70F0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30.06</w:t>
      </w:r>
      <w:r w:rsidR="005168B6" w:rsidRPr="001A70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5D2E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4C79AB">
        <w:rPr>
          <w:rFonts w:ascii="Times New Roman" w:hAnsi="Times New Roman" w:cs="Times New Roman"/>
          <w:sz w:val="28"/>
          <w:szCs w:val="28"/>
          <w:lang w:eastAsia="ru-RU"/>
        </w:rPr>
        <w:t>60</w:t>
      </w:r>
    </w:p>
    <w:p w:rsidR="00F2004D" w:rsidRPr="00F7110E" w:rsidRDefault="00F2004D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Pr="001A70BF" w:rsidRDefault="00277D58" w:rsidP="00F7110E">
      <w:pPr>
        <w:pStyle w:val="a3"/>
        <w:spacing w:before="0" w:beforeAutospacing="0" w:after="0" w:afterAutospacing="0"/>
        <w:ind w:right="5385"/>
        <w:jc w:val="both"/>
        <w:rPr>
          <w:sz w:val="28"/>
          <w:szCs w:val="28"/>
        </w:rPr>
      </w:pPr>
      <w:r w:rsidRPr="001A70BF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</w:t>
      </w:r>
      <w:r w:rsidR="006B70F0" w:rsidRPr="006B70F0">
        <w:t xml:space="preserve"> </w:t>
      </w:r>
      <w:r w:rsidR="006B70F0" w:rsidRPr="006B70F0">
        <w:rPr>
          <w:sz w:val="28"/>
          <w:szCs w:val="28"/>
        </w:rPr>
        <w:t>Верхнемамонского</w:t>
      </w:r>
      <w:r w:rsidR="00277D58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  <w:r w:rsidR="005D2EBB">
        <w:rPr>
          <w:sz w:val="28"/>
          <w:szCs w:val="28"/>
        </w:rPr>
        <w:t xml:space="preserve"> </w:t>
      </w:r>
      <w:r w:rsidR="00026EE0">
        <w:rPr>
          <w:sz w:val="28"/>
          <w:szCs w:val="28"/>
        </w:rPr>
        <w:t>Верхнемамонского</w:t>
      </w:r>
      <w:r w:rsidR="005D2EBB">
        <w:rPr>
          <w:sz w:val="28"/>
          <w:szCs w:val="28"/>
        </w:rPr>
        <w:t xml:space="preserve"> муниципального района Воронежской области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5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 Обнародовать настоящее постановление и разместить на официальном сайте администрации</w:t>
      </w:r>
      <w:r w:rsidR="006B70F0" w:rsidRPr="006B70F0">
        <w:t xml:space="preserve"> </w:t>
      </w:r>
      <w:r w:rsidR="006B70F0" w:rsidRPr="006B70F0">
        <w:rPr>
          <w:sz w:val="28"/>
          <w:szCs w:val="28"/>
        </w:rPr>
        <w:t>Верхнемамонского</w:t>
      </w:r>
      <w:r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</w:t>
      </w:r>
      <w:r w:rsidR="005D2EBB" w:rsidRPr="005D2EBB">
        <w:t xml:space="preserve"> </w:t>
      </w:r>
      <w:r w:rsidR="00026EE0">
        <w:rPr>
          <w:sz w:val="28"/>
          <w:szCs w:val="28"/>
        </w:rPr>
        <w:t>Верхнемамонского</w:t>
      </w:r>
      <w:r w:rsidR="005D2EBB" w:rsidRPr="005D2EBB">
        <w:rPr>
          <w:sz w:val="28"/>
          <w:szCs w:val="28"/>
        </w:rPr>
        <w:t xml:space="preserve"> муниципального района Воронежской области</w:t>
      </w:r>
      <w:r w:rsidR="005D2EBB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1A70BF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</w:t>
      </w:r>
      <w:r w:rsidR="005D2EBB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77D58" w:rsidRDefault="00277D58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360216" w:rsidRDefault="00360216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360216" w:rsidRDefault="00360216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360216" w:rsidRDefault="00360216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360216" w:rsidRDefault="00360216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360216" w:rsidRDefault="00360216" w:rsidP="00360216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bookmarkStart w:id="0" w:name="_GoBack"/>
      <w:bookmarkEnd w:id="0"/>
    </w:p>
    <w:p w:rsidR="00360216" w:rsidRDefault="00360216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F7110E" w:rsidRPr="001A70BF" w:rsidRDefault="00F7110E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360216" w:rsidRDefault="00277D5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BF4CCB" w:rsidRPr="001A70BF">
        <w:rPr>
          <w:sz w:val="28"/>
          <w:szCs w:val="28"/>
        </w:rPr>
        <w:t xml:space="preserve"> </w:t>
      </w:r>
      <w:r w:rsidR="006B70F0" w:rsidRPr="006B70F0">
        <w:rPr>
          <w:sz w:val="28"/>
          <w:szCs w:val="28"/>
        </w:rPr>
        <w:t xml:space="preserve">Верхнемамонского </w:t>
      </w:r>
    </w:p>
    <w:p w:rsidR="00277D58" w:rsidRPr="001A70BF" w:rsidRDefault="005D2EBB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956674" w:rsidRPr="00956674">
        <w:rPr>
          <w:sz w:val="28"/>
          <w:szCs w:val="28"/>
        </w:rPr>
        <w:t>ельского</w:t>
      </w:r>
      <w:r w:rsidR="00277D58" w:rsidRPr="001A70BF">
        <w:rPr>
          <w:sz w:val="28"/>
          <w:szCs w:val="28"/>
        </w:rPr>
        <w:t xml:space="preserve"> поселения</w:t>
      </w:r>
      <w:r w:rsidR="00277D58" w:rsidRPr="001A70BF">
        <w:rPr>
          <w:sz w:val="28"/>
          <w:szCs w:val="28"/>
        </w:rPr>
        <w:tab/>
      </w:r>
      <w:r w:rsidR="00EA16C1" w:rsidRPr="001A70BF">
        <w:rPr>
          <w:sz w:val="28"/>
          <w:szCs w:val="28"/>
        </w:rPr>
        <w:t>________</w:t>
      </w:r>
      <w:r w:rsidR="00360216">
        <w:rPr>
          <w:sz w:val="28"/>
          <w:szCs w:val="28"/>
        </w:rPr>
        <w:t xml:space="preserve">   </w:t>
      </w:r>
      <w:r w:rsidR="00EA16C1" w:rsidRPr="001A70BF">
        <w:rPr>
          <w:sz w:val="28"/>
          <w:szCs w:val="28"/>
        </w:rPr>
        <w:t>_</w:t>
      </w:r>
      <w:r w:rsidR="00360216">
        <w:rPr>
          <w:sz w:val="28"/>
          <w:szCs w:val="28"/>
        </w:rPr>
        <w:t xml:space="preserve">                                     </w:t>
      </w:r>
      <w:proofErr w:type="spellStart"/>
      <w:r w:rsidR="006B70F0">
        <w:rPr>
          <w:sz w:val="28"/>
          <w:szCs w:val="28"/>
        </w:rPr>
        <w:t>О.А.Михайлусов</w:t>
      </w:r>
      <w:proofErr w:type="spellEnd"/>
      <w:r w:rsidR="00EA16C1" w:rsidRPr="001A70BF">
        <w:rPr>
          <w:sz w:val="28"/>
          <w:szCs w:val="28"/>
        </w:rPr>
        <w:t>____</w:t>
      </w:r>
    </w:p>
    <w:p w:rsidR="00277D58" w:rsidRPr="001A70BF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B70F0" w:rsidRPr="006B70F0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956674" w:rsidRPr="00956674">
        <w:rPr>
          <w:rFonts w:ascii="Times New Roman" w:hAnsi="Times New Roman" w:cs="Times New Roman"/>
          <w:sz w:val="28"/>
          <w:szCs w:val="28"/>
        </w:rPr>
        <w:t>сельского</w:t>
      </w:r>
      <w:r w:rsidRPr="001A70BF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6B70F0">
        <w:rPr>
          <w:rFonts w:ascii="Times New Roman" w:hAnsi="Times New Roman" w:cs="Times New Roman"/>
          <w:sz w:val="28"/>
          <w:szCs w:val="28"/>
        </w:rPr>
        <w:t>30.06</w:t>
      </w:r>
      <w:r w:rsidRPr="001A70BF">
        <w:rPr>
          <w:rFonts w:ascii="Times New Roman" w:hAnsi="Times New Roman" w:cs="Times New Roman"/>
          <w:sz w:val="28"/>
          <w:szCs w:val="28"/>
        </w:rPr>
        <w:t>.202</w:t>
      </w:r>
      <w:r w:rsidR="005D2EBB">
        <w:rPr>
          <w:rFonts w:ascii="Times New Roman" w:hAnsi="Times New Roman" w:cs="Times New Roman"/>
          <w:sz w:val="28"/>
          <w:szCs w:val="28"/>
        </w:rPr>
        <w:t>1</w:t>
      </w:r>
      <w:r w:rsidRPr="001A7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79AB">
        <w:rPr>
          <w:rFonts w:ascii="Times New Roman" w:hAnsi="Times New Roman" w:cs="Times New Roman"/>
          <w:sz w:val="28"/>
          <w:szCs w:val="28"/>
        </w:rPr>
        <w:t>60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</w:t>
      </w:r>
      <w:proofErr w:type="gramStart"/>
      <w:r w:rsidRPr="001A70BF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6B70F0" w:rsidRPr="006B70F0">
        <w:rPr>
          <w:sz w:val="28"/>
          <w:szCs w:val="28"/>
        </w:rPr>
        <w:t xml:space="preserve">Верхнемамонского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</w:t>
      </w:r>
      <w:r w:rsidR="00026EE0">
        <w:rPr>
          <w:sz w:val="28"/>
          <w:szCs w:val="28"/>
        </w:rPr>
        <w:t>Верхнемамонского</w:t>
      </w:r>
      <w:r w:rsidR="005D2EBB" w:rsidRPr="005D2EBB">
        <w:rPr>
          <w:sz w:val="28"/>
          <w:szCs w:val="28"/>
        </w:rPr>
        <w:t xml:space="preserve"> муниципального района Воронежской области</w:t>
      </w:r>
      <w:r w:rsidR="005D2EBB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(далее - администрация поселения) при исполнении муниципальной услуги по рассмотрению и подготовке письменных разъяснений</w:t>
      </w:r>
      <w:proofErr w:type="gramEnd"/>
      <w:r w:rsidRPr="001A70BF">
        <w:rPr>
          <w:sz w:val="28"/>
          <w:szCs w:val="28"/>
        </w:rPr>
        <w:t xml:space="preserve">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7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1A70BF">
        <w:rPr>
          <w:sz w:val="28"/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6531FE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6531FE" w:rsidRPr="006531FE">
        <w:rPr>
          <w:sz w:val="28"/>
          <w:szCs w:val="28"/>
          <w:u w:val="single"/>
        </w:rPr>
        <w:t xml:space="preserve">396460, Воронежская область, </w:t>
      </w:r>
      <w:proofErr w:type="spellStart"/>
      <w:r w:rsidR="006531FE" w:rsidRPr="006531FE">
        <w:rPr>
          <w:sz w:val="28"/>
          <w:szCs w:val="28"/>
          <w:u w:val="single"/>
        </w:rPr>
        <w:t>с</w:t>
      </w:r>
      <w:proofErr w:type="gramStart"/>
      <w:r w:rsidR="006531FE" w:rsidRPr="006531FE">
        <w:rPr>
          <w:sz w:val="28"/>
          <w:szCs w:val="28"/>
          <w:u w:val="single"/>
        </w:rPr>
        <w:t>.В</w:t>
      </w:r>
      <w:proofErr w:type="gramEnd"/>
      <w:r w:rsidR="006531FE" w:rsidRPr="006531FE">
        <w:rPr>
          <w:sz w:val="28"/>
          <w:szCs w:val="28"/>
          <w:u w:val="single"/>
        </w:rPr>
        <w:t>ерхний</w:t>
      </w:r>
      <w:proofErr w:type="spellEnd"/>
      <w:r w:rsidR="006531FE" w:rsidRPr="006531FE">
        <w:rPr>
          <w:sz w:val="28"/>
          <w:szCs w:val="28"/>
          <w:u w:val="single"/>
        </w:rPr>
        <w:t xml:space="preserve"> Мамон,  </w:t>
      </w:r>
      <w:proofErr w:type="spellStart"/>
      <w:r w:rsidR="006531FE" w:rsidRPr="006531FE">
        <w:rPr>
          <w:sz w:val="28"/>
          <w:szCs w:val="28"/>
          <w:u w:val="single"/>
        </w:rPr>
        <w:t>пл.Ленина</w:t>
      </w:r>
      <w:proofErr w:type="spellEnd"/>
      <w:r w:rsidR="006531FE" w:rsidRPr="006531FE">
        <w:rPr>
          <w:sz w:val="28"/>
          <w:szCs w:val="28"/>
          <w:u w:val="single"/>
        </w:rPr>
        <w:t xml:space="preserve">, д. 3, 2 этаж </w:t>
      </w:r>
      <w:r w:rsidRPr="006531FE">
        <w:rPr>
          <w:sz w:val="28"/>
          <w:szCs w:val="28"/>
          <w:u w:val="single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</w:t>
      </w:r>
      <w:r w:rsidR="006B70F0">
        <w:rPr>
          <w:sz w:val="28"/>
          <w:szCs w:val="28"/>
        </w:rPr>
        <w:t xml:space="preserve">08 </w:t>
      </w:r>
      <w:r w:rsidRPr="001A70BF">
        <w:rPr>
          <w:sz w:val="28"/>
          <w:szCs w:val="28"/>
        </w:rPr>
        <w:t xml:space="preserve">до </w:t>
      </w:r>
      <w:r w:rsidR="006B70F0">
        <w:rPr>
          <w:sz w:val="28"/>
          <w:szCs w:val="28"/>
        </w:rPr>
        <w:t>16</w:t>
      </w:r>
      <w:r w:rsidRPr="001A70BF">
        <w:rPr>
          <w:sz w:val="28"/>
          <w:szCs w:val="28"/>
        </w:rPr>
        <w:t xml:space="preserve"> часов, перерыв с </w:t>
      </w:r>
      <w:r w:rsidR="006B70F0">
        <w:rPr>
          <w:sz w:val="28"/>
          <w:szCs w:val="28"/>
        </w:rPr>
        <w:t>12</w:t>
      </w:r>
      <w:r w:rsidRPr="001A70BF">
        <w:rPr>
          <w:sz w:val="28"/>
          <w:szCs w:val="28"/>
        </w:rPr>
        <w:t xml:space="preserve"> до </w:t>
      </w:r>
      <w:r w:rsidR="006B70F0">
        <w:rPr>
          <w:sz w:val="28"/>
          <w:szCs w:val="28"/>
        </w:rPr>
        <w:t>13</w:t>
      </w:r>
      <w:r w:rsidRPr="001A70BF">
        <w:rPr>
          <w:sz w:val="28"/>
          <w:szCs w:val="28"/>
        </w:rPr>
        <w:t xml:space="preserve">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</w:t>
      </w:r>
      <w:r w:rsidR="006B70F0">
        <w:rPr>
          <w:sz w:val="28"/>
          <w:szCs w:val="28"/>
        </w:rPr>
        <w:t xml:space="preserve"> 08</w:t>
      </w:r>
      <w:r w:rsidRPr="001A70BF">
        <w:rPr>
          <w:sz w:val="28"/>
          <w:szCs w:val="28"/>
        </w:rPr>
        <w:t xml:space="preserve"> до </w:t>
      </w:r>
      <w:r w:rsidR="004C79AB">
        <w:rPr>
          <w:sz w:val="28"/>
          <w:szCs w:val="28"/>
        </w:rPr>
        <w:t>15</w:t>
      </w:r>
      <w:r w:rsidRPr="001A70BF">
        <w:rPr>
          <w:sz w:val="28"/>
          <w:szCs w:val="28"/>
        </w:rPr>
        <w:t xml:space="preserve"> часов, перерыв с </w:t>
      </w:r>
      <w:r w:rsidR="006B70F0">
        <w:rPr>
          <w:sz w:val="28"/>
          <w:szCs w:val="28"/>
        </w:rPr>
        <w:t>12</w:t>
      </w:r>
      <w:r w:rsidRPr="001A70BF">
        <w:rPr>
          <w:sz w:val="28"/>
          <w:szCs w:val="28"/>
        </w:rPr>
        <w:t xml:space="preserve"> до </w:t>
      </w:r>
      <w:r w:rsidR="006B70F0">
        <w:rPr>
          <w:sz w:val="28"/>
          <w:szCs w:val="28"/>
        </w:rPr>
        <w:t>13</w:t>
      </w:r>
      <w:r w:rsidR="004C79AB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Телефоны:</w:t>
      </w:r>
      <w:r w:rsidR="006B70F0">
        <w:rPr>
          <w:sz w:val="28"/>
          <w:szCs w:val="28"/>
        </w:rPr>
        <w:t xml:space="preserve"> </w:t>
      </w:r>
      <w:r w:rsidR="006B70F0" w:rsidRPr="006B70F0">
        <w:t xml:space="preserve"> </w:t>
      </w:r>
      <w:r w:rsidR="006B70F0">
        <w:rPr>
          <w:sz w:val="28"/>
          <w:szCs w:val="28"/>
        </w:rPr>
        <w:t>8-473-55-5-66 -6</w:t>
      </w:r>
      <w:r w:rsidR="006B70F0" w:rsidRPr="006B70F0">
        <w:rPr>
          <w:sz w:val="28"/>
          <w:szCs w:val="28"/>
        </w:rPr>
        <w:t>4</w:t>
      </w:r>
      <w:r w:rsidR="006B70F0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.</w:t>
      </w:r>
      <w:r w:rsidR="004C79AB" w:rsidRPr="004C79AB">
        <w:t xml:space="preserve"> </w:t>
      </w:r>
      <w:r w:rsidR="004C79AB">
        <w:rPr>
          <w:sz w:val="28"/>
          <w:szCs w:val="28"/>
        </w:rPr>
        <w:t>8-473-55-5-64 -60; 8-473-55-5-66 -15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6B70F0">
        <w:rPr>
          <w:sz w:val="28"/>
          <w:szCs w:val="28"/>
        </w:rPr>
        <w:t>http://vmamoncity.ru/</w:t>
      </w:r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- официальный сайт администрации. Адрес электронной почты</w:t>
      </w:r>
      <w:r w:rsidR="006B70F0" w:rsidRPr="006B70F0">
        <w:t xml:space="preserve"> </w:t>
      </w:r>
      <w:r w:rsidR="006B70F0" w:rsidRPr="006B70F0">
        <w:rPr>
          <w:sz w:val="28"/>
          <w:szCs w:val="28"/>
        </w:rPr>
        <w:t>verhmamon.vmamon@govvrn.ru</w:t>
      </w:r>
      <w:r w:rsidRPr="001A70BF">
        <w:rPr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</w:t>
      </w:r>
      <w:r w:rsidRPr="001A70BF">
        <w:rPr>
          <w:sz w:val="28"/>
          <w:szCs w:val="28"/>
        </w:rPr>
        <w:lastRenderedPageBreak/>
        <w:t>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Официальный сайт администрации</w:t>
      </w:r>
      <w:r w:rsidR="006B70F0" w:rsidRPr="006B70F0">
        <w:t xml:space="preserve"> </w:t>
      </w:r>
      <w:r w:rsidR="006B70F0" w:rsidRPr="006B70F0">
        <w:rPr>
          <w:sz w:val="28"/>
          <w:szCs w:val="28"/>
        </w:rPr>
        <w:t>Верхнемамонского</w:t>
      </w:r>
      <w:r w:rsidR="00EA16C1" w:rsidRPr="001A70BF">
        <w:rPr>
          <w:sz w:val="28"/>
          <w:szCs w:val="28"/>
        </w:rPr>
        <w:t>,</w:t>
      </w:r>
      <w:r w:rsidR="006B70F0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информационный стенд администрации поселения, региональные государственные информационные системы</w:t>
      </w:r>
      <w:proofErr w:type="gramStart"/>
      <w:r w:rsidR="00245626" w:rsidRPr="001A70BF">
        <w:rPr>
          <w:sz w:val="28"/>
          <w:szCs w:val="28"/>
        </w:rPr>
        <w:t>,Е</w:t>
      </w:r>
      <w:proofErr w:type="gramEnd"/>
      <w:r w:rsidR="00245626" w:rsidRPr="001A70BF">
        <w:rPr>
          <w:sz w:val="28"/>
          <w:szCs w:val="28"/>
        </w:rPr>
        <w:t>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2.2. Наименование администрации поселения, предоставляющей муниципальную услугу</w:t>
      </w:r>
      <w:r w:rsidR="00245626" w:rsidRPr="001A70BF">
        <w:rPr>
          <w:sz w:val="28"/>
          <w:szCs w:val="28"/>
        </w:rPr>
        <w:t xml:space="preserve"> – администрация </w:t>
      </w:r>
      <w:r w:rsidR="006B70F0" w:rsidRPr="006B70F0">
        <w:rPr>
          <w:sz w:val="28"/>
          <w:szCs w:val="28"/>
        </w:rPr>
        <w:t xml:space="preserve">Верхнемамонского </w:t>
      </w:r>
      <w:r w:rsidR="00245626" w:rsidRPr="001A70BF">
        <w:rPr>
          <w:sz w:val="28"/>
          <w:szCs w:val="28"/>
        </w:rPr>
        <w:t xml:space="preserve">поселения </w:t>
      </w:r>
      <w:r w:rsidR="00026EE0">
        <w:rPr>
          <w:sz w:val="28"/>
          <w:szCs w:val="28"/>
        </w:rPr>
        <w:t>Верхнемамонского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6B70F0" w:rsidRPr="006B70F0">
        <w:rPr>
          <w:sz w:val="28"/>
          <w:szCs w:val="28"/>
        </w:rPr>
        <w:t>Верхнемамонского</w:t>
      </w:r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10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2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="005D2EBB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proofErr w:type="gramStart"/>
      <w:r w:rsidRPr="001A70BF">
        <w:rPr>
          <w:sz w:val="28"/>
          <w:szCs w:val="28"/>
        </w:rPr>
        <w:t>поселения</w:t>
      </w:r>
      <w:proofErr w:type="gramEnd"/>
      <w:r w:rsidRPr="001A70BF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5.7.2. В случае признания </w:t>
      </w:r>
      <w:proofErr w:type="gramStart"/>
      <w:r w:rsidRPr="001A70BF">
        <w:rPr>
          <w:sz w:val="28"/>
          <w:szCs w:val="28"/>
        </w:rPr>
        <w:t>жалобы</w:t>
      </w:r>
      <w:proofErr w:type="gramEnd"/>
      <w:r w:rsidRPr="001A70B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58"/>
    <w:rsid w:val="00017912"/>
    <w:rsid w:val="00026EE0"/>
    <w:rsid w:val="001A5BFE"/>
    <w:rsid w:val="001A70BF"/>
    <w:rsid w:val="00245626"/>
    <w:rsid w:val="00277D58"/>
    <w:rsid w:val="00325CCA"/>
    <w:rsid w:val="00360216"/>
    <w:rsid w:val="003625B4"/>
    <w:rsid w:val="00475B81"/>
    <w:rsid w:val="004C79AB"/>
    <w:rsid w:val="005168B6"/>
    <w:rsid w:val="005D2EBB"/>
    <w:rsid w:val="00645C39"/>
    <w:rsid w:val="006531FE"/>
    <w:rsid w:val="006B70F0"/>
    <w:rsid w:val="007A3FDC"/>
    <w:rsid w:val="00871DFB"/>
    <w:rsid w:val="008A532D"/>
    <w:rsid w:val="008C1057"/>
    <w:rsid w:val="008C49CC"/>
    <w:rsid w:val="00956674"/>
    <w:rsid w:val="009E38FA"/>
    <w:rsid w:val="00BF4CCB"/>
    <w:rsid w:val="00CB5519"/>
    <w:rsid w:val="00D85A4D"/>
    <w:rsid w:val="00E06504"/>
    <w:rsid w:val="00EA16C1"/>
    <w:rsid w:val="00F2004D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:8080/bigs/showDocumentWithTemplate.action?id=D988072D-0B8A-422B-8331-BBD787CBAB8B&amp;templateName=printText.f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15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21</cp:revision>
  <cp:lastPrinted>2021-06-29T09:29:00Z</cp:lastPrinted>
  <dcterms:created xsi:type="dcterms:W3CDTF">2020-05-03T12:39:00Z</dcterms:created>
  <dcterms:modified xsi:type="dcterms:W3CDTF">2021-06-30T09:59:00Z</dcterms:modified>
</cp:coreProperties>
</file>