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CB" w:rsidRDefault="00E957CB" w:rsidP="00E957CB">
      <w:pPr>
        <w:shd w:val="clear" w:color="auto" w:fill="FFFFFF"/>
        <w:spacing w:line="240" w:lineRule="auto"/>
        <w:jc w:val="center"/>
        <w:rPr>
          <w:b/>
          <w:bCs/>
          <w:color w:val="000000"/>
          <w:spacing w:val="-5"/>
          <w:szCs w:val="28"/>
        </w:rPr>
      </w:pPr>
      <w:r>
        <w:rPr>
          <w:b/>
          <w:bCs/>
          <w:color w:val="000000"/>
          <w:spacing w:val="-5"/>
          <w:szCs w:val="28"/>
        </w:rPr>
        <w:t>АДМИНИСТРАЦИЯ</w:t>
      </w:r>
    </w:p>
    <w:p w:rsidR="00E957CB" w:rsidRDefault="00E957CB" w:rsidP="00E957CB">
      <w:pPr>
        <w:shd w:val="clear" w:color="auto" w:fill="FFFFFF"/>
        <w:spacing w:line="240" w:lineRule="auto"/>
        <w:jc w:val="center"/>
        <w:rPr>
          <w:b/>
          <w:bCs/>
          <w:color w:val="000000"/>
          <w:spacing w:val="-9"/>
          <w:szCs w:val="28"/>
        </w:rPr>
      </w:pPr>
      <w:r>
        <w:rPr>
          <w:b/>
          <w:bCs/>
          <w:color w:val="000000"/>
          <w:spacing w:val="-9"/>
          <w:szCs w:val="28"/>
        </w:rPr>
        <w:t xml:space="preserve">МУНИЦИПАЛЬНОГО ОБРАЗОВАНИЯ </w:t>
      </w:r>
    </w:p>
    <w:p w:rsidR="00E957CB" w:rsidRDefault="00E957CB" w:rsidP="00E957CB">
      <w:pPr>
        <w:shd w:val="clear" w:color="auto" w:fill="FFFFFF"/>
        <w:spacing w:line="240" w:lineRule="auto"/>
        <w:jc w:val="center"/>
        <w:rPr>
          <w:b/>
          <w:bCs/>
          <w:color w:val="000000"/>
          <w:spacing w:val="-9"/>
          <w:szCs w:val="28"/>
        </w:rPr>
      </w:pPr>
      <w:r>
        <w:rPr>
          <w:b/>
          <w:bCs/>
          <w:color w:val="000000"/>
          <w:spacing w:val="-9"/>
          <w:szCs w:val="28"/>
        </w:rPr>
        <w:t>ТУРДЕЙСКОЕ ВОЛОВСКОГО РАЙОНА</w:t>
      </w:r>
    </w:p>
    <w:p w:rsidR="00E957CB" w:rsidRDefault="00E957CB" w:rsidP="00E957CB">
      <w:pPr>
        <w:shd w:val="clear" w:color="auto" w:fill="FFFFFF"/>
        <w:tabs>
          <w:tab w:val="left" w:pos="6341"/>
        </w:tabs>
        <w:spacing w:line="240" w:lineRule="auto"/>
        <w:jc w:val="center"/>
        <w:rPr>
          <w:b/>
          <w:bCs/>
          <w:color w:val="000000"/>
          <w:spacing w:val="-11"/>
          <w:szCs w:val="28"/>
        </w:rPr>
      </w:pPr>
      <w:r>
        <w:rPr>
          <w:b/>
          <w:bCs/>
          <w:color w:val="000000"/>
          <w:spacing w:val="-11"/>
          <w:szCs w:val="28"/>
        </w:rPr>
        <w:t>ПОСТАНОВЛЕНИЕ</w:t>
      </w:r>
    </w:p>
    <w:p w:rsidR="00E957CB" w:rsidRDefault="00E957CB" w:rsidP="00E957CB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D44BE8">
        <w:rPr>
          <w:szCs w:val="28"/>
        </w:rPr>
        <w:t>22.04.2015</w:t>
      </w:r>
      <w:r>
        <w:rPr>
          <w:szCs w:val="28"/>
        </w:rPr>
        <w:t xml:space="preserve">  №  </w:t>
      </w:r>
      <w:r w:rsidR="00D44BE8">
        <w:rPr>
          <w:szCs w:val="28"/>
        </w:rPr>
        <w:t>40</w:t>
      </w:r>
      <w:r>
        <w:rPr>
          <w:szCs w:val="28"/>
        </w:rPr>
        <w:t xml:space="preserve">  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 утверждении административного регламента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«Отчуждение находящегося в муниципальной собственности муниципального образования Турдейское Воловского района арендуемого имущества в порядке реализации субъектом малого или среднего предпринимательства преимущественного права приобретения»</w:t>
      </w:r>
    </w:p>
    <w:p w:rsidR="00E957CB" w:rsidRDefault="00E957CB" w:rsidP="00D44BE8">
      <w:pPr>
        <w:pStyle w:val="ConsPlusTitle"/>
        <w:ind w:firstLine="709"/>
        <w:jc w:val="center"/>
      </w:pPr>
    </w:p>
    <w:p w:rsidR="00E957CB" w:rsidRDefault="00E957CB" w:rsidP="00D44BE8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Федеральными законами от 27.07.2010  № 210-ФЗ «Об организации предоставления государственных и муниципальных услуг», на основании статьи 47 Устава муниципального образования Турдейское Воловского района администрация муниципального образования Турдейское Воловского района ПОСТАНОВЛЯЕТ:</w:t>
      </w:r>
    </w:p>
    <w:p w:rsidR="00E957CB" w:rsidRDefault="00E957CB" w:rsidP="00D44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1.  </w:t>
      </w:r>
      <w:r>
        <w:rPr>
          <w:bCs/>
        </w:rPr>
        <w:t xml:space="preserve"> Утвердить  прилагаемый а</w:t>
      </w:r>
      <w:r>
        <w:rPr>
          <w:szCs w:val="28"/>
        </w:rPr>
        <w:t>дминистративный регламент</w:t>
      </w:r>
    </w:p>
    <w:p w:rsidR="00E957CB" w:rsidRDefault="00E957CB" w:rsidP="00D4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szCs w:val="28"/>
        </w:rPr>
        <w:t xml:space="preserve">предоставления муниципальной услуги </w:t>
      </w:r>
      <w:r>
        <w:rPr>
          <w:bCs/>
          <w:szCs w:val="28"/>
        </w:rPr>
        <w:t>«Отчуждение находящегося в муниципальной собственности муниципального образования Турдейское Воловского района арендуемого имущества в порядке реализации субъектом малого или среднего предпринимательства преимущественного права приобретения».</w:t>
      </w:r>
    </w:p>
    <w:p w:rsidR="00E957CB" w:rsidRDefault="00E957CB" w:rsidP="00D44BE8">
      <w:pPr>
        <w:spacing w:line="240" w:lineRule="auto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2. Специалисту по делопроизводству, контролю, кадровой и архивной работе Гладышевой Т.И.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 администрации муниципального образования Турдейское Воловского района в сети Интернет и обнародовать на информационных стендах.</w:t>
      </w:r>
      <w:r>
        <w:rPr>
          <w:szCs w:val="28"/>
          <w:u w:val="single"/>
        </w:rPr>
        <w:t xml:space="preserve"> </w:t>
      </w:r>
    </w:p>
    <w:p w:rsidR="00E957CB" w:rsidRDefault="00E957CB" w:rsidP="00D44BE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Постановление вступает в силу со дня обнародования.</w:t>
      </w:r>
    </w:p>
    <w:p w:rsidR="00E957CB" w:rsidRDefault="00E957CB" w:rsidP="00D44BE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57CB" w:rsidRDefault="00E957CB" w:rsidP="00E957C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57CB" w:rsidRDefault="00E957CB" w:rsidP="00E957C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57CB" w:rsidRDefault="00E957CB" w:rsidP="00E957C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57CB" w:rsidRDefault="00E957CB" w:rsidP="00E957CB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Глава муниципального образования </w:t>
      </w:r>
    </w:p>
    <w:p w:rsidR="00E957CB" w:rsidRDefault="00E957CB" w:rsidP="00E957CB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Турдейское Воловского района                                         Н.И.Парамонова</w:t>
      </w:r>
    </w:p>
    <w:p w:rsidR="00E957CB" w:rsidRDefault="00E957CB" w:rsidP="00E957CB">
      <w:pPr>
        <w:jc w:val="both"/>
        <w:rPr>
          <w:b/>
          <w:bCs/>
          <w:szCs w:val="28"/>
        </w:rPr>
      </w:pPr>
    </w:p>
    <w:p w:rsidR="00D44BE8" w:rsidRDefault="00D44BE8" w:rsidP="00E957CB">
      <w:pPr>
        <w:jc w:val="both"/>
        <w:rPr>
          <w:b/>
          <w:bCs/>
          <w:szCs w:val="28"/>
        </w:rPr>
      </w:pPr>
    </w:p>
    <w:p w:rsidR="00E957CB" w:rsidRDefault="00E957CB" w:rsidP="00E957CB">
      <w:pPr>
        <w:tabs>
          <w:tab w:val="left" w:pos="7655"/>
        </w:tabs>
        <w:spacing w:after="0" w:line="240" w:lineRule="auto"/>
        <w:ind w:left="4536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E957CB" w:rsidRDefault="00E957CB" w:rsidP="00E957CB">
      <w:pPr>
        <w:tabs>
          <w:tab w:val="left" w:pos="7655"/>
        </w:tabs>
        <w:spacing w:after="0" w:line="240" w:lineRule="auto"/>
        <w:ind w:left="4536"/>
        <w:jc w:val="right"/>
        <w:rPr>
          <w:szCs w:val="28"/>
        </w:rPr>
      </w:pPr>
      <w:r>
        <w:rPr>
          <w:szCs w:val="28"/>
        </w:rPr>
        <w:t xml:space="preserve"> </w:t>
      </w:r>
      <w:r w:rsidR="006E3BD2">
        <w:rPr>
          <w:szCs w:val="28"/>
        </w:rPr>
        <w:t>п</w:t>
      </w:r>
      <w:r>
        <w:rPr>
          <w:szCs w:val="28"/>
        </w:rPr>
        <w:t xml:space="preserve">остановлением  администрации муниципального образования Турдейское Воловского района </w:t>
      </w:r>
    </w:p>
    <w:p w:rsidR="00E957CB" w:rsidRDefault="00E957CB" w:rsidP="00E957CB">
      <w:pPr>
        <w:tabs>
          <w:tab w:val="left" w:pos="7655"/>
        </w:tabs>
        <w:spacing w:after="0" w:line="240" w:lineRule="auto"/>
        <w:ind w:left="4536"/>
        <w:jc w:val="right"/>
        <w:rPr>
          <w:szCs w:val="28"/>
        </w:rPr>
      </w:pPr>
      <w:r>
        <w:rPr>
          <w:szCs w:val="28"/>
        </w:rPr>
        <w:t xml:space="preserve">от  </w:t>
      </w:r>
      <w:r w:rsidR="00D44BE8">
        <w:rPr>
          <w:szCs w:val="28"/>
        </w:rPr>
        <w:t>22.04.2015</w:t>
      </w:r>
      <w:r>
        <w:rPr>
          <w:szCs w:val="28"/>
        </w:rPr>
        <w:t xml:space="preserve"> </w:t>
      </w:r>
      <w:r w:rsidR="00D44BE8">
        <w:rPr>
          <w:szCs w:val="28"/>
        </w:rPr>
        <w:t xml:space="preserve"> </w:t>
      </w:r>
      <w:r>
        <w:rPr>
          <w:szCs w:val="28"/>
        </w:rPr>
        <w:t xml:space="preserve">№ </w:t>
      </w:r>
      <w:r w:rsidR="00D44BE8">
        <w:rPr>
          <w:szCs w:val="28"/>
        </w:rPr>
        <w:t>40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bCs/>
          <w:szCs w:val="28"/>
        </w:rPr>
      </w:pP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E957CB" w:rsidRPr="006E3BD2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Cs/>
          <w:sz w:val="24"/>
          <w:szCs w:val="24"/>
        </w:rPr>
        <w:t xml:space="preserve"> </w:t>
      </w:r>
      <w:r w:rsidRPr="006E3BD2">
        <w:rPr>
          <w:b/>
          <w:szCs w:val="28"/>
        </w:rPr>
        <w:t>Административный регламент</w:t>
      </w:r>
    </w:p>
    <w:p w:rsidR="00E957CB" w:rsidRPr="006E3BD2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6E3BD2">
        <w:rPr>
          <w:b/>
          <w:szCs w:val="28"/>
        </w:rPr>
        <w:t xml:space="preserve">предоставления муниципальной услуги </w:t>
      </w:r>
    </w:p>
    <w:p w:rsidR="00E957CB" w:rsidRPr="006E3BD2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6E3BD2">
        <w:rPr>
          <w:b/>
          <w:bCs/>
          <w:szCs w:val="28"/>
        </w:rPr>
        <w:t>«Отчуждение находящегося в муниципальной собственности муниципального образования Турдейское Воловского района арендуемого имущества в порядке реализации субъектом малого или среднего предпринимательства преимущественного права приобретения»</w:t>
      </w:r>
    </w:p>
    <w:p w:rsidR="00E957CB" w:rsidRPr="006E3BD2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E957CB" w:rsidRDefault="00E957CB" w:rsidP="00F87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smartTag w:uri="urn:schemas-microsoft-com:office:smarttags" w:element="place">
        <w:r>
          <w:rPr>
            <w:szCs w:val="28"/>
            <w:lang w:val="en-US"/>
          </w:rPr>
          <w:t>I</w:t>
        </w:r>
        <w:r>
          <w:rPr>
            <w:szCs w:val="28"/>
          </w:rPr>
          <w:t>.</w:t>
        </w:r>
      </w:smartTag>
      <w:r>
        <w:rPr>
          <w:szCs w:val="28"/>
        </w:rPr>
        <w:t xml:space="preserve"> Общие положения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Административный регламент предоставления муниципальной услуги </w:t>
      </w:r>
      <w:r>
        <w:rPr>
          <w:bCs/>
          <w:szCs w:val="28"/>
        </w:rPr>
        <w:t>«Отчуждение находящегося в муниципальной собственности  муниципального образования Турдейское Воловского района арендуемого имущества в порядке реализации субъектом малого или среднего предпринимательства преимущественного права приобретения»</w:t>
      </w:r>
      <w:r>
        <w:rPr>
          <w:szCs w:val="28"/>
        </w:rPr>
        <w:t xml:space="preserve"> (далее - Административный регламент) разработан в целях: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повышения качества исполнения и доступности результатов предоставления </w:t>
      </w:r>
      <w:r>
        <w:rPr>
          <w:bCs/>
          <w:szCs w:val="28"/>
        </w:rPr>
        <w:t>муниципальной услуги</w:t>
      </w:r>
      <w:r>
        <w:rPr>
          <w:szCs w:val="28"/>
        </w:rPr>
        <w:t xml:space="preserve"> по отчуждению объектов недвижимости муниципальной собственности субъектам малого или среднего предпринимательства при реализации преимущественного права выкупа арендуемого ими имущества (далее - муниципальная услуга);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создания комфортных условий для получателей </w:t>
      </w:r>
      <w:r>
        <w:rPr>
          <w:bCs/>
          <w:szCs w:val="28"/>
        </w:rPr>
        <w:t>муниципальной услуги</w:t>
      </w:r>
      <w:r>
        <w:rPr>
          <w:szCs w:val="28"/>
        </w:rPr>
        <w:t xml:space="preserve"> (далее - заявители);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3) определения сроков и последовательности действий (административных процедур) при предоставлении </w:t>
      </w:r>
      <w:r>
        <w:rPr>
          <w:bCs/>
          <w:szCs w:val="28"/>
        </w:rPr>
        <w:t>муниципальной услуги</w:t>
      </w:r>
      <w:r>
        <w:rPr>
          <w:szCs w:val="28"/>
        </w:rPr>
        <w:t>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Настоящий Административный регламент применяется в отношении </w:t>
      </w:r>
      <w:r>
        <w:rPr>
          <w:bCs/>
          <w:szCs w:val="28"/>
        </w:rPr>
        <w:t>муниципального имущества</w:t>
      </w:r>
      <w:r>
        <w:rPr>
          <w:szCs w:val="28"/>
        </w:rPr>
        <w:t>, находящегося в муниципальной казне, и не распространяется на имущество, закрепленное на праве хозяйственного ведения или оперативного управления за муниципальными предприятиями или муниципальными учреждениями.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Предоставление </w:t>
      </w:r>
      <w:r>
        <w:rPr>
          <w:bCs/>
          <w:szCs w:val="28"/>
        </w:rPr>
        <w:t>муниципальной услуги</w:t>
      </w:r>
      <w:r>
        <w:rPr>
          <w:szCs w:val="28"/>
        </w:rPr>
        <w:t xml:space="preserve"> осуществляется в соответствии со следующими нормативными правовыми актами: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Гражданским кодексом Российской Федерации;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Федеральным </w:t>
      </w:r>
      <w:hyperlink r:id="rId5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Федеральным </w:t>
      </w:r>
      <w:hyperlink r:id="rId6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21.12.2001 г. № 178-ФЗ «О приватизации государственного и муниципального имущества»;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Федеральным </w:t>
      </w:r>
      <w:hyperlink r:id="rId7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29.07.1998 г. № 135-ФЗ «Об оценочной деятельности в Российской Федерации»;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Федеральным </w:t>
      </w:r>
      <w:hyperlink r:id="rId8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21.07.1997 г. № 122-ФЗ «О государственной регистрации прав на недвижимое имущество и сделок с ним».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Федеральным </w:t>
      </w:r>
      <w:hyperlink r:id="rId9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24.07.2007 г. № 209-ФЗ «О развитии малого и среднего предпринимательства в Российской Федерации»;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Федеральным </w:t>
      </w:r>
      <w:hyperlink r:id="rId10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27.07.2010 г. № 210-ФЗ «Об организации предоставления государственных и муниципальных услуг».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 Настоящий Административный регламент размещается на официальном сайте  администрации муниципального образования Турдейское Воловского района.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Заявителями </w:t>
      </w:r>
      <w:r>
        <w:rPr>
          <w:bCs/>
          <w:szCs w:val="28"/>
        </w:rPr>
        <w:t>муниципальной услуги</w:t>
      </w:r>
      <w:r>
        <w:rPr>
          <w:szCs w:val="28"/>
        </w:rPr>
        <w:t xml:space="preserve"> являются: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субъекты малого или среднего предпринимательства, за исключением субъектов малого и среднего предпринимательства, указанных в </w:t>
      </w:r>
      <w:hyperlink r:id="rId11" w:history="1">
        <w:r>
          <w:rPr>
            <w:rStyle w:val="a3"/>
            <w:szCs w:val="28"/>
          </w:rPr>
          <w:t>части 3 статьи 14</w:t>
        </w:r>
      </w:hyperlink>
      <w:r>
        <w:rPr>
          <w:szCs w:val="28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 или их представители в соответствии с законодательством.</w:t>
      </w:r>
      <w:proofErr w:type="gramEnd"/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Cs w:val="28"/>
        </w:rPr>
      </w:pPr>
    </w:p>
    <w:p w:rsidR="00E957CB" w:rsidRDefault="00E957CB" w:rsidP="00F8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 w:val="24"/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Стандарт исполнения </w:t>
      </w:r>
      <w:r>
        <w:rPr>
          <w:bCs/>
          <w:szCs w:val="28"/>
        </w:rPr>
        <w:t>муниципальной услуги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Наименование </w:t>
      </w:r>
      <w:r>
        <w:rPr>
          <w:bCs/>
          <w:szCs w:val="28"/>
        </w:rPr>
        <w:t>муниципальной услуги</w:t>
      </w:r>
      <w:r>
        <w:rPr>
          <w:szCs w:val="28"/>
        </w:rPr>
        <w:t xml:space="preserve">: </w:t>
      </w:r>
      <w:r>
        <w:rPr>
          <w:bCs/>
          <w:szCs w:val="28"/>
        </w:rPr>
        <w:t>«Отчуждение находящегося в муниципальной собственности муниципального  образования Турдейское Воловского района арендуемого имущества в порядке реализации субъектом малого или среднего предпринимательства преимущественного права приобретения» (</w:t>
      </w:r>
      <w:r>
        <w:rPr>
          <w:szCs w:val="28"/>
        </w:rPr>
        <w:t xml:space="preserve">далее - </w:t>
      </w:r>
      <w:r>
        <w:rPr>
          <w:bCs/>
          <w:szCs w:val="28"/>
        </w:rPr>
        <w:t>муниципальная услуга</w:t>
      </w:r>
      <w:r>
        <w:rPr>
          <w:szCs w:val="28"/>
        </w:rPr>
        <w:t>).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Предоставление муниципальной услуги осуществляет: </w:t>
      </w:r>
    </w:p>
    <w:p w:rsidR="00E957CB" w:rsidRDefault="00E957CB" w:rsidP="00E957C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 муниципального образования Турдейское Воловского района (далее именуется – Уполномоченный орган);</w:t>
      </w:r>
    </w:p>
    <w:p w:rsidR="00E957CB" w:rsidRDefault="00E957CB" w:rsidP="00E957CB">
      <w:pPr>
        <w:tabs>
          <w:tab w:val="left" w:pos="972"/>
        </w:tabs>
        <w:spacing w:after="0" w:line="240" w:lineRule="auto"/>
        <w:ind w:left="-70" w:firstLine="709"/>
        <w:jc w:val="both"/>
        <w:rPr>
          <w:szCs w:val="28"/>
        </w:rPr>
      </w:pPr>
      <w:r>
        <w:rPr>
          <w:szCs w:val="28"/>
        </w:rPr>
        <w:t xml:space="preserve">Адрес: 301590, Тульская область, </w:t>
      </w:r>
      <w:proofErr w:type="spellStart"/>
      <w:r>
        <w:rPr>
          <w:szCs w:val="28"/>
        </w:rPr>
        <w:t>Воловский</w:t>
      </w:r>
      <w:proofErr w:type="spellEnd"/>
      <w:r>
        <w:rPr>
          <w:szCs w:val="28"/>
        </w:rPr>
        <w:t xml:space="preserve"> район, 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 xml:space="preserve">ентральная, д.10, тел. (8-48768) 3-44-22. </w:t>
      </w:r>
    </w:p>
    <w:p w:rsidR="00E957CB" w:rsidRDefault="00E957CB" w:rsidP="00E957CB">
      <w:pPr>
        <w:tabs>
          <w:tab w:val="left" w:pos="972"/>
        </w:tabs>
        <w:spacing w:after="0" w:line="240" w:lineRule="auto"/>
        <w:ind w:left="-70" w:firstLine="709"/>
        <w:jc w:val="both"/>
        <w:rPr>
          <w:szCs w:val="28"/>
        </w:rPr>
      </w:pPr>
      <w:r>
        <w:rPr>
          <w:szCs w:val="28"/>
        </w:rPr>
        <w:t>Адрес электронной почты:</w:t>
      </w:r>
      <w:proofErr w:type="spellStart"/>
      <w:r>
        <w:rPr>
          <w:szCs w:val="28"/>
          <w:lang w:val="en-US"/>
        </w:rPr>
        <w:t>turdejskaya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E957CB" w:rsidRDefault="00E957CB" w:rsidP="00E957CB">
      <w:pPr>
        <w:tabs>
          <w:tab w:val="left" w:pos="972"/>
        </w:tabs>
        <w:spacing w:after="0" w:line="240" w:lineRule="auto"/>
        <w:ind w:left="-70" w:firstLine="709"/>
        <w:jc w:val="both"/>
        <w:rPr>
          <w:szCs w:val="28"/>
        </w:rPr>
      </w:pPr>
      <w:r>
        <w:rPr>
          <w:szCs w:val="28"/>
        </w:rPr>
        <w:t>Понедельник-четверг: 08.00-17.00 (перерыв с 12.00 до 13.50);</w:t>
      </w:r>
    </w:p>
    <w:p w:rsidR="00E957CB" w:rsidRDefault="00E957CB" w:rsidP="00E957CB">
      <w:pPr>
        <w:tabs>
          <w:tab w:val="left" w:pos="972"/>
        </w:tabs>
        <w:spacing w:after="0" w:line="240" w:lineRule="auto"/>
        <w:ind w:left="-70" w:firstLine="709"/>
        <w:jc w:val="both"/>
        <w:rPr>
          <w:szCs w:val="28"/>
        </w:rPr>
      </w:pPr>
      <w:r>
        <w:rPr>
          <w:szCs w:val="28"/>
        </w:rPr>
        <w:t>Пятница:                        не приемный день;</w:t>
      </w:r>
    </w:p>
    <w:p w:rsidR="00E957CB" w:rsidRDefault="00E957CB" w:rsidP="00E957CB">
      <w:pPr>
        <w:tabs>
          <w:tab w:val="left" w:pos="972"/>
        </w:tabs>
        <w:spacing w:after="0" w:line="240" w:lineRule="auto"/>
        <w:ind w:left="-70" w:firstLine="709"/>
        <w:jc w:val="both"/>
        <w:rPr>
          <w:szCs w:val="28"/>
        </w:rPr>
      </w:pPr>
      <w:r>
        <w:rPr>
          <w:szCs w:val="28"/>
        </w:rPr>
        <w:t>Суббота, воскресенье:   выходные дни.</w:t>
      </w:r>
    </w:p>
    <w:p w:rsidR="00E957CB" w:rsidRDefault="00D44BE8" w:rsidP="00D44BE8">
      <w:pPr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E957CB">
        <w:rPr>
          <w:szCs w:val="28"/>
        </w:rPr>
        <w:t>В предоставлении муниципальной  услуги принимают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предоставленных заявителями, следующие органы и учреждения:</w:t>
      </w:r>
    </w:p>
    <w:p w:rsidR="00E957CB" w:rsidRDefault="00E957CB" w:rsidP="00E957C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 Федеральной службы государственной регистрации, кадастра и картографии по Тульской  области;</w:t>
      </w:r>
    </w:p>
    <w:p w:rsidR="00E957CB" w:rsidRDefault="00E957CB" w:rsidP="00E957C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Воловский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производственный  участок Богородицкого отделения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Тульского филиала ФГУП « </w:t>
      </w:r>
      <w:proofErr w:type="spellStart"/>
      <w:r>
        <w:rPr>
          <w:rFonts w:ascii="Times New Roman" w:hAnsi="Times New Roman"/>
          <w:sz w:val="28"/>
          <w:szCs w:val="28"/>
        </w:rPr>
        <w:t>Ростехиныентаризация-Федеральное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БТИ»;</w:t>
      </w:r>
    </w:p>
    <w:p w:rsidR="00E957CB" w:rsidRDefault="00E957CB" w:rsidP="00E957C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Территориальные органы Федеральной налоговой службы;</w:t>
      </w:r>
    </w:p>
    <w:p w:rsidR="00E957CB" w:rsidRDefault="00E957CB" w:rsidP="00E957C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</w:t>
      </w:r>
      <w:r w:rsidR="0008086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E957CB" w:rsidRDefault="00E957CB" w:rsidP="00E957C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организации, имеющие сведения, необходимые для оказания муниципальной услуги.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2.3. Результатами предоставления муниципальной услуги являются: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заключение договора купли-продажи арендуемого субъектом малого или среднего предпринимательства недвижимого имущества с регистрацией перехода права собственности на приватизируемое имущество;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отказ в предоставлении муниципальной услуги.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2.4. Информация о порядке предоставления </w:t>
      </w:r>
      <w:r>
        <w:rPr>
          <w:bCs/>
          <w:szCs w:val="28"/>
        </w:rPr>
        <w:t>муниципальной услуги</w:t>
      </w:r>
      <w:r>
        <w:rPr>
          <w:szCs w:val="28"/>
        </w:rPr>
        <w:t xml:space="preserve"> по отчуждению объектов недвижимости муниципальной собственности субъектам малого или среднего предпринимательства при реализации преимущественного права выкупа арендуемого ими имущества предоставляется: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информационными материалами, которые размещаются на официальном сайте</w:t>
      </w:r>
      <w:r>
        <w:t xml:space="preserve">  администрации муниципального образования Турдейское Воловского района</w:t>
      </w:r>
      <w:r>
        <w:rPr>
          <w:szCs w:val="28"/>
        </w:rPr>
        <w:t>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2.5. Специалист, при ответах на телефонные звонки и устные обращения  подробно и в вежливой (корректной) форме информируют обратившихся по интересующим их вопросам;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специалиста, исполнившего ответ на обращение.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 В любое время с момента приема документов заявитель имеет право на получение сведений о ходе предоставления </w:t>
      </w:r>
      <w:r>
        <w:rPr>
          <w:bCs/>
          <w:szCs w:val="28"/>
        </w:rPr>
        <w:t>муниципальной услуги</w:t>
      </w:r>
      <w:r>
        <w:rPr>
          <w:szCs w:val="28"/>
        </w:rPr>
        <w:t xml:space="preserve"> путем использования средств телефонной связи или личного посещения.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2.7. Сроки исполнения </w:t>
      </w:r>
      <w:r>
        <w:rPr>
          <w:bCs/>
          <w:szCs w:val="28"/>
        </w:rPr>
        <w:t>муниципальной услуги</w:t>
      </w:r>
      <w:r>
        <w:rPr>
          <w:szCs w:val="28"/>
        </w:rPr>
        <w:t>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общий срок предоставления </w:t>
      </w:r>
      <w:r>
        <w:rPr>
          <w:bCs/>
          <w:szCs w:val="28"/>
        </w:rPr>
        <w:t>муниципальной услуги</w:t>
      </w:r>
      <w:r>
        <w:rPr>
          <w:szCs w:val="28"/>
        </w:rPr>
        <w:t xml:space="preserve"> не должен превышать 4-х месяцев со дня поступления заявления лица, претендующего на приобретение </w:t>
      </w:r>
      <w:r>
        <w:rPr>
          <w:bCs/>
          <w:szCs w:val="28"/>
        </w:rPr>
        <w:t>муниципального имущества</w:t>
      </w:r>
      <w:r>
        <w:rPr>
          <w:szCs w:val="28"/>
        </w:rPr>
        <w:t xml:space="preserve">, до момента направления заявителю проекта договора купли-продажи муниципального имущества или 30 календарных дней в случае отказа в предоставлении </w:t>
      </w:r>
      <w:r>
        <w:rPr>
          <w:bCs/>
          <w:szCs w:val="28"/>
        </w:rPr>
        <w:t>муниципальной услуги</w:t>
      </w:r>
      <w:r>
        <w:rPr>
          <w:szCs w:val="28"/>
        </w:rPr>
        <w:t>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в течение 30 календарных дней со дня регистрации заявления о реализации преимущественного права на приобретение арендуемого имущества заявителю дается ответ о результате рассмотрения заявления.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2.8. Правовые основания для предоставления муниципальной услуги: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арендуемое имущество по состоянию на 1 июля 2013 года находится во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2) отсутствует задолженность по арендной плате за такое имущество, </w:t>
      </w:r>
      <w:r>
        <w:rPr>
          <w:szCs w:val="28"/>
        </w:rPr>
        <w:lastRenderedPageBreak/>
        <w:t>неустойкам (штрафам, пеням) на день заключения договора купли-продажи арендуемого имущества в соответствии с частью 4 статьи 4 Федерального закона от 22.07.2008 г. № 159-ФЗ «Об особенностях отчуждения недвижимого имущества…», а в случае, предусмотренном частью 2 или частью 2.1 статьи 9 указанного Федерального закона, - на день подачи субъектом малого или среднего предпринимательства заявления</w:t>
      </w:r>
      <w:proofErr w:type="gramEnd"/>
      <w:r>
        <w:rPr>
          <w:szCs w:val="28"/>
        </w:rPr>
        <w:t xml:space="preserve"> о реализации преимущественного права на приобретение арендуемого имущества;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арендуемое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отношении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арендуемое имущество по состоянию на 1 сентября 2012 года находится в его временном владении и (или) временном пользовании непрерывно в течение пяти и более лет в соответствии с договором или договорами аренды такого имущества;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2.9. Датой обращения и предоставления заявления является день поступления и регистрации заявления и документов в  администрации муниципального образования Турдейское Воловского района.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2.10. Перечень необходимых для предоставления </w:t>
      </w:r>
      <w:r>
        <w:rPr>
          <w:bCs/>
          <w:szCs w:val="28"/>
        </w:rPr>
        <w:t>муниципальной услуги</w:t>
      </w:r>
      <w:r>
        <w:rPr>
          <w:szCs w:val="28"/>
        </w:rPr>
        <w:t xml:space="preserve"> документов: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заявление</w:t>
      </w:r>
      <w:r>
        <w:t xml:space="preserve"> </w:t>
      </w:r>
      <w:r>
        <w:rPr>
          <w:szCs w:val="28"/>
        </w:rPr>
        <w:t>о соответствии условиям отнесения к категории «субъект малого или среднего предпринимательства» и о реализации преимущественного права на приобретение имущества по установленной форме (приложение 1);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 заявлению о соответствии условиям отнесения к категории субъектов малого и среднего предпринимательства, установленным статьей 4 Федерального закона от 24.07.2007 г. № 209- ФЗ «О развитии малого и среднего предпринимательства в Российской Федерации» прилагаются следующие документы: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свидетельство о внесении в единый государственный реестр юридических лиц;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свидетельство о внесении в единый государственный реестр индивидуальных предпринимателей; </w:t>
      </w:r>
    </w:p>
    <w:p w:rsidR="00E957CB" w:rsidRDefault="00E957CB" w:rsidP="00E957C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- документ, подтверждающий с</w:t>
      </w:r>
      <w:r>
        <w:rPr>
          <w:szCs w:val="28"/>
          <w:lang w:eastAsia="ru-RU"/>
        </w:rPr>
        <w:t>реднюю численность работников за предшествующий календарный год;</w:t>
      </w:r>
    </w:p>
    <w:p w:rsidR="00E957CB" w:rsidRDefault="00E957CB" w:rsidP="00E957C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документ, подтверждающий выручку от реализации товаров (работ, услуг) без учета налога на добавленную стоимость или балансовая стоимость активов за предшествующий календарный год;</w:t>
      </w:r>
    </w:p>
    <w:p w:rsidR="00E957CB" w:rsidRDefault="00E957CB" w:rsidP="00E957CB">
      <w:pPr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lastRenderedPageBreak/>
        <w:t>- для юридических лиц документ, подтверждающий суммарную долю участия Российской Федерации, субъектов Российской Федерации, муниципальных образований, иностранных юр.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фонде), а также долю участия, принадлежащая одному или нескольким юр. лицам, не являющимся субъектами малого и среднего предпринимательства;</w:t>
      </w:r>
      <w:proofErr w:type="gramEnd"/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учредительные документы юридического лица (заверенные заявителем);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документ, подтверждающий полномочия лица, действующего без доверенности (директора, генерального директора) (заверенный заявителем или нотариально);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заверенную заявителем копию паспорта (для индивидуальных предпринимателей);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решение заявителя об использовании права выбора порядка оплаты (единовременно или в рассрочку – ежемесячно или ежеквартально, иное) приобретаемого арендуемого имущества, а также срока рассрочки (предельный срок рассрочки оплаты недвижимого имущества составляет 5 лет).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Заявитель вправе по собственной инициативе представить: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копии договора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аренды имущества, подтверждающего (-их) факт нахождения арендуемого имущества по состоянию на 01.07.2013 г. во временном владении и (или) временном пользовании непрерывно в течение двух и более лет и документов, подтверждающих факт внесения арендной платы за аренду имущества надлежащим образом в течение двух и более лет;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технический (кадастровый) паспорт на арендуемое недвижимое имущество.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2.11. Основаниями для отказа в приеме документов, необходимых для предоставления муниципальной услуги, являются: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отсутствие документа, подтверждающего полномочия лица на осуществление действий от имени заявителя, или отказ предъявить такие документы должностному лицу, ответственному за прием и регистрацию заявления и соответствующих документов;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наличие в документах подчисток, приписок, зачеркнутых слов и иных неоговоренных исправлений, а также документов, исполненных карандашом.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2.12. Основаниями для отказа в предоставлении муниципальной услуги являются: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несоответствие заявителя условиям отнесения к категории субъекта малого или среднего предпринимательства;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недостаточный срок нахождения имущества в аренде;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наличие задолженности по арендной плате за имущество, неустойкам (штрафам, пеням) на день подачи заявления;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соответствующее обращение заявителя, представленное в письменном виде;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отсутствие сформированного и зарегистрированного в соответствии с законодательством объекта недвижимости, на приобретение которого подано заявление.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Принятое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5 рабочих дней с момента принятия соответствующего решения направляется заявителю письмом.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2.13.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2.14. Муниципальная услуга предоставляется бесплатно.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2.15. Время ожидания личного приема в очереди при подаче заявления о предоставлении муниципальной услуги составляет не более 15 минут.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2.16. Максимальный срок регистрации заявления о предоставлении муниципальной услуги - 1 рабочий день.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2.17. Помещения, где предоставляется муниципальная услуга, оборудуются  стульями и столами. Места приема заявителей оборудуются стульями..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2.18.Показателями качества предоставления муниципальной услуги являются: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соблюдение сроков осуществления административных процедур, предусмотренных настоящим Административным регламентом;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количество жалоб получателей муниципальной услуги при предоставлении муниципальной услуги в соответствии с настоящим Административным регламентом.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. Последовательность административных процедур </w:t>
      </w:r>
    </w:p>
    <w:p w:rsidR="00E957CB" w:rsidRDefault="00E957CB" w:rsidP="00F8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Cs w:val="28"/>
        </w:rPr>
      </w:pPr>
      <w:r>
        <w:rPr>
          <w:szCs w:val="28"/>
        </w:rPr>
        <w:t>при предоставлении муниципальной услуги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 Последовательность административных процедур (действий).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прием и регистрация заявления и документов;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 xml:space="preserve">2) </w:t>
      </w:r>
      <w:r>
        <w:t>рассмотрение заявления и приложенных к нему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принятие решения об условиях приватизации, посредством реализации преимущественного права приобретения арендуемого имущества заявителем и заключение договора купли-продажи имущества.</w:t>
      </w:r>
    </w:p>
    <w:p w:rsidR="00E957CB" w:rsidRDefault="00A401D0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2" w:anchor="Par289" w:history="1">
        <w:r w:rsidR="00E957CB">
          <w:rPr>
            <w:rStyle w:val="a3"/>
          </w:rPr>
          <w:t>Блок-схема</w:t>
        </w:r>
      </w:hyperlink>
      <w:r w:rsidR="00E957CB"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3.2. Прием и регистрация заявления и документов.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Основанием для начала предоставления муниципальной услуги является предоставление комплекта документов, предусмотренных пунктом 2.10.</w:t>
      </w:r>
      <w:r>
        <w:t xml:space="preserve"> </w:t>
      </w:r>
      <w:r>
        <w:rPr>
          <w:szCs w:val="28"/>
        </w:rPr>
        <w:t>настоящего Административного регламента, поступившего в администрацию муниципального образования  Турдейское Воловского района.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Регистрация представленных документов и материалов осуществляется специалистом  администрации муниципального образования в течение 1 рабочего дня с момента их поступления в Уполномоченный орган.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Результатом выполнения административной процедуры является регистрация заявления и приложенных к нему документов, а также их передача для рассмотрения.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выполнения административной процедуры - 1 рабочий день.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3.3. Р</w:t>
      </w:r>
      <w:r>
        <w:t>ассмотрение заявления и приложенных к нему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начала административной процедуры, является поступление зарегистрированного заявления и прилагаемых к нему документов специалисту, ответственному за осуществление функций по приватизации муниципального имущества на рассмотрение.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Специалист уполномоченного органа, осуществляющий функции по сдаче муниципального имущества во</w:t>
      </w:r>
      <w:r>
        <w:t xml:space="preserve"> </w:t>
      </w:r>
      <w:r>
        <w:rPr>
          <w:szCs w:val="28"/>
        </w:rPr>
        <w:t>временное владении и (или) временное пользование в соответствии с договором или договорами аренды такого имущества, в течение 7 рабочих дней готовит заключение о наличии условий для предоставления преимущественного права приобретения арендуемого имущества заявителем, в соответствии с Федеральным законом от 22.07.2008 г. № 159-ФЗ «Об особенностях отчуждения недвижимого имущества…».</w:t>
      </w:r>
      <w:proofErr w:type="gramEnd"/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Специалист уполномоченного органа,</w:t>
      </w:r>
      <w:r>
        <w:t xml:space="preserve"> осуществляющий функции по приватизации муниципального имущества, в течение 15 рабочих дней: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рассматривает заявление по существу;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2) учитывая поступившие заключение специалиста Уполномоченного органа, осуществляющего функции по сдаче муниципального имущества во временное владении и (или) временное пользование в соответствии с договором или договорами аренды такого имущества, проверяет наличие оснований для предоставления муниципальной услуги или отказа в предоставлении муниципальной услуги;</w:t>
      </w:r>
      <w:proofErr w:type="gramEnd"/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подготавливает заседание комиссии по рассмотрению заявлений субъектов малого и среднего предпринимательства о реализации преимущественного права на приобретение арендуемого ими имущества, находящегося в муниципальной собственности (далее – Комиссия).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3.4. По результатам рассмотрения заявления Комиссией принимается одно из решений: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 соответствии заявителя требованиям, установленным Федеральным законом и о рекомендации Уполномоченному органу реализовать арендуемое </w:t>
      </w:r>
      <w:r>
        <w:rPr>
          <w:szCs w:val="28"/>
        </w:rPr>
        <w:lastRenderedPageBreak/>
        <w:t>заявителем имущество в установленном законодательством порядке;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 несоответствии заявителя требованиям, установленным Федеральным законом и о рекомендации Уполномоченному органу отказать заявителю в реализации преимущественного права на приобретение арендуемого имущества. 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3.5. Отказ в предоставлении муниципальной услуги.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Основаниями для начала действия являются выявление оснований для отказа в реализации преимущественного права приобретения арендуемого имущества, указанных в </w:t>
      </w:r>
      <w:r>
        <w:t xml:space="preserve">пункте 2.12. </w:t>
      </w:r>
      <w:r>
        <w:rPr>
          <w:szCs w:val="28"/>
        </w:rPr>
        <w:t>настоящего Административного регламента и соответствующее решение Комиссии.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Решение об отказе в реализации преимущественного права приобретения арендуемого имущества оформляется письмом Уполномоченного органа.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Ответственный специалист, осуществляющий функции по приватизации муниципального имущества, готовит проект письма с указанием оснований для отказа в реализации преимущественного права приобретения арендуемого имущества.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Срок исполнения административной процедуры – 3 рабочих дня со дня принятия решения Комиссией.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3.6. Принятие решения о предоставлении преимущественного права приобретения арендуемого имущества заявителю.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Основаниями для начала действия являются соответствие условиям,</w:t>
      </w:r>
      <w:r>
        <w:rPr>
          <w:szCs w:val="28"/>
        </w:rPr>
        <w:br/>
        <w:t>указанным в пункте 2.8. настоящего Административного регламента и соответствующее решение Комиссии.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Решение о предоставлении преимущественного права приобретения арендуемого имущества заявителем оформляется письмом Уполномоченного органа.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Ответственный специалист по приватизации муниципального имущества, готовит проект письма Уполномоченного органа о предоставлении преимущественного права приобретения арендуемого имущества.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Срок исполнения административной процедуры – 3 рабочих дня</w:t>
      </w:r>
      <w:r>
        <w:t xml:space="preserve"> </w:t>
      </w:r>
      <w:r>
        <w:rPr>
          <w:szCs w:val="28"/>
        </w:rPr>
        <w:t>со дня принятия решения Комиссией.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3.7. Ответственный специалист Уполномоченного органа осуществляют мероприятия по определению рыночной стоимости имущества, подлежащего отчуждению, в соответствии с законодательством.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Срок исполнения административной процедуры – 60 календарных дней.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3.8. Принятие решения об условиях приватизации имущества, посредством реализации преимущественного права приобретения арендуемого имущества заявителем.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Решение об условиях приватизации имущества, посредством реализации преимущественного права приобретения арендуемого имущества, оформляется распорядительным документом Уполномоченного органа.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течение 14 календарных дней </w:t>
      </w:r>
      <w:proofErr w:type="gramStart"/>
      <w:r>
        <w:rPr>
          <w:szCs w:val="28"/>
        </w:rPr>
        <w:t>с даты принятия</w:t>
      </w:r>
      <w:proofErr w:type="gramEnd"/>
      <w:r>
        <w:rPr>
          <w:szCs w:val="28"/>
        </w:rPr>
        <w:t xml:space="preserve"> отчета об оценке имущества Уполномоченный орган принимает решение об условиях приватизации имущества, включающее: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состав и индивидуальные характеристики имущества (наименование имущества и иные позволяющие его индивидуализировать данные);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способ приватизации имущества;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цена приватизируемого имущества;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срок рассрочки оплаты имущества (в случае её предоставления);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существующие обременения и (или) ограничения прав на имущество;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необходимые для приватизации имущества поручения или сведения.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Решение об условиях приватизации имущества принимается, в течение 2 рабочих дней.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3.9. Заключение договора купли-продажи имущества с заявителем.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Основанием для начала исполнения административной процедуры является поступление решения об условиях приватизации имущества, посредством реализации преимущественного права приобретения арендуемого имущества в Уполномоченный орган.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течение 10 календарных дней с момента принятия решения об условиях приватизации имущества Уполномоченный орган, направляет копию указанного решения, предложение о заключении договора купли-продажи муниципального имущества и проект договора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 xml:space="preserve">. Формы контроля за исполнением </w:t>
      </w:r>
    </w:p>
    <w:p w:rsidR="00E957CB" w:rsidRDefault="00E957CB" w:rsidP="00F8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Административного регламента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>
        <w:rPr>
          <w:szCs w:val="28"/>
        </w:rPr>
        <w:t xml:space="preserve">4.1. </w:t>
      </w: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специалистом по </w:t>
      </w:r>
      <w:r>
        <w:rPr>
          <w:szCs w:val="28"/>
        </w:rPr>
        <w:t xml:space="preserve"> управлению муниципальным имуществом </w:t>
      </w:r>
      <w:r>
        <w:t>настоящего Административного регламента, а также принятием решений ответственными специалистами осуществляется руководителем Уполномоченного органа.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себя: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проведение проверок в целях выявления и устранения нарушений прав заявителей;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proofErr w:type="gramStart"/>
      <w:r>
        <w:t xml:space="preserve">( </w:t>
      </w:r>
      <w:proofErr w:type="gramEnd"/>
      <w:r>
        <w:t>специалистов).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4.3. Проведение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Периодичность проведения проверок полноты и качества предоставления муниципальной услуги осуществляется на основании распорядительных актов Уполномоченного </w:t>
      </w:r>
      <w:r>
        <w:rPr>
          <w:szCs w:val="28"/>
        </w:rPr>
        <w:t>органа</w:t>
      </w:r>
      <w:r>
        <w:t>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         4.4. В случае выявления нарушений в ходе исполнения настоящего Административного регламента виновные должностные лица (специалисты),  Уполномоченного органа привлекаются к ответственности в соответствии с действующим законодательством Российской Федерации.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proofErr w:type="gramStart"/>
      <w:r>
        <w:rPr>
          <w:szCs w:val="28"/>
          <w:lang w:val="en-US"/>
        </w:rPr>
        <w:t>V</w:t>
      </w:r>
      <w:r>
        <w:rPr>
          <w:szCs w:val="28"/>
        </w:rPr>
        <w:t>.</w:t>
      </w:r>
      <w:r>
        <w:rPr>
          <w:rStyle w:val="1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Порядок</w:t>
      </w:r>
      <w:proofErr w:type="gramEnd"/>
      <w:r>
        <w:rPr>
          <w:rStyle w:val="a4"/>
          <w:b w:val="0"/>
          <w:sz w:val="28"/>
          <w:szCs w:val="28"/>
        </w:rPr>
        <w:t xml:space="preserve"> обжалования действий (бездействия)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 решений, осуществляемых (принимаемых)</w:t>
      </w:r>
    </w:p>
    <w:p w:rsidR="008F44F1" w:rsidRDefault="00E957CB" w:rsidP="00E957CB">
      <w:pPr>
        <w:pStyle w:val="a5"/>
        <w:spacing w:before="0" w:beforeAutospacing="0" w:after="0" w:afterAutospacing="0"/>
        <w:ind w:firstLine="709"/>
        <w:jc w:val="center"/>
      </w:pPr>
      <w:r>
        <w:rPr>
          <w:rStyle w:val="a4"/>
          <w:b w:val="0"/>
          <w:sz w:val="28"/>
          <w:szCs w:val="28"/>
        </w:rPr>
        <w:t>в ходе предоставления муниципальной услуги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>
        <w:rPr>
          <w:sz w:val="28"/>
          <w:szCs w:val="28"/>
        </w:rPr>
        <w:t>.1. Действия (бездействие) должностных лиц (специалистов) администрации муниципального образования, 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муниципального образования – главе муниципального образования.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Основанием для начала досудебного (внесудебного) обжалования является поступление в администрацию муниципального образования жалобы, поступившей лично от заявителя (представителя заявителя), направленной в виде почтового отправления или по электронной почте.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Тульской области, муниципальными правовыми актами для предоставления муниципальной услуги; 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Тульской области, муниципальными правовыми актами;</w:t>
      </w:r>
      <w:proofErr w:type="gramEnd"/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Тульской области, муниципальными правовыми актами;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администрации муниципального образования Турдейское  Воловского района, должностного лица администрации муниципального образования Турдейское Воловского района, в исправлении допущенных опечаток и ошибок в выданных в результате предоставления муниципальной </w:t>
      </w:r>
      <w:r>
        <w:rPr>
          <w:sz w:val="28"/>
          <w:szCs w:val="28"/>
        </w:rPr>
        <w:lastRenderedPageBreak/>
        <w:t>услуги документах либо нарушение установленного срока таких исправлений.</w:t>
      </w:r>
      <w:proofErr w:type="gramEnd"/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на бумажном носителе, в электронной форме в администрацию муниципального образования Турдейское Воловского района. Жалобы на решения, принятые главой муниципального образования Турдейское Воловского района, подаются в администрацию муниципального образования Турдейское Воловского района.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 администрации муниципального образования Турдейское Воловского района, единого портала государственных и муниципальных услуг, а также может быть принята при личном приеме заявителя.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 Жалоба должна содержать: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 муниципального образования Турдейское Воловского района, должностного лица администрации муниципального образования Турдейское Воловского района, либо фамилию, имя, отчество и должность муниципального служащего, решения и действия (бездействие) которых обжалуются;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 и отчеств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последнее - при наличии), сведения о месте жительства заявителя – физического лица либо наименование, сведение о месте нахождения заявителя – юридического лица, а также номер(номера) контактного телефона, адрес(адреса) электронной почты(при наличии) и почтовый адрес, по которым должен быть направлен ответ заявителю;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бездействии) администрации муниципального образования Турдейское Воловского района, должностного лица администрации муниципального образования Турдейское Воловского района, либо муниципального служащего;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бездействием)  администрации муниципального образования Турдейское Воловского района, должностного лица администрации муниципального образования Турдейское Воловского района, либо муниципального служащего. Заявителем могут быть представлены документ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при наличии), подтверждающие доводы заявителя, либо их копии.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Жалоба, поступившая в администрацию муниципального образования Турдейское Воловского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 Турдейское Воловского района, должностного лица администрации муниципального образования Турдейское Воловского района, в приеме документов у заявителя либо в исправлении допущенных опечаток и ошибок </w:t>
      </w:r>
      <w:r>
        <w:rPr>
          <w:sz w:val="28"/>
          <w:szCs w:val="28"/>
        </w:rPr>
        <w:lastRenderedPageBreak/>
        <w:t>или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обжалования нарушения установленного срока таких исправлений – течение пяти рабочих дней со дня ее регистрации. 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администрация муниципального образования Турдейское Воловского района, принимает одно из следующих решений: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муниципального образования Турдейское Воловского района,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Тульской области, муниципальными правовыми актами, а также в иных формах;</w:t>
      </w:r>
      <w:proofErr w:type="gramEnd"/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E957CB" w:rsidRDefault="00E957CB" w:rsidP="00E957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957CB" w:rsidRDefault="00E957CB" w:rsidP="00EF49EB">
      <w:pPr>
        <w:jc w:val="both"/>
        <w:rPr>
          <w:szCs w:val="28"/>
        </w:rPr>
      </w:pPr>
      <w:r>
        <w:rPr>
          <w:szCs w:val="28"/>
        </w:rPr>
        <w:t xml:space="preserve">        5.8.  В случае установления в ходе или 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направляются имеющие материалы в </w:t>
      </w:r>
      <w:r w:rsidR="002F0CB9">
        <w:rPr>
          <w:szCs w:val="28"/>
        </w:rPr>
        <w:t>уполномоченные органы</w:t>
      </w:r>
      <w:r>
        <w:rPr>
          <w:szCs w:val="28"/>
        </w:rPr>
        <w:t>.</w:t>
      </w:r>
    </w:p>
    <w:p w:rsidR="00F87097" w:rsidRDefault="00E957CB" w:rsidP="00F87097">
      <w:pPr>
        <w:spacing w:line="240" w:lineRule="atLeast"/>
        <w:jc w:val="both"/>
        <w:rPr>
          <w:szCs w:val="28"/>
          <w:lang w:eastAsia="ru-RU"/>
        </w:rPr>
      </w:pPr>
      <w:r>
        <w:rPr>
          <w:szCs w:val="28"/>
        </w:rPr>
        <w:t xml:space="preserve">     5.9</w:t>
      </w:r>
      <w:r>
        <w:rPr>
          <w:szCs w:val="28"/>
          <w:lang w:eastAsia="ru-RU"/>
        </w:rPr>
        <w:t>. В случае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957CB" w:rsidRDefault="00F87097" w:rsidP="00F87097">
      <w:pPr>
        <w:spacing w:line="24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E957CB">
        <w:rPr>
          <w:szCs w:val="28"/>
          <w:lang w:eastAsia="ru-RU"/>
        </w:rPr>
        <w:t>5.10.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957CB" w:rsidRDefault="00E957CB" w:rsidP="00F87097">
      <w:pPr>
        <w:spacing w:after="0" w:line="240" w:lineRule="auto"/>
        <w:ind w:firstLine="53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5.11.Администрация муниципального образования Турдейское Воловского района или  глава муниципального образования Турдейское Воловского района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957CB" w:rsidRDefault="00E957CB" w:rsidP="00E957CB">
      <w:pPr>
        <w:spacing w:after="0" w:line="240" w:lineRule="auto"/>
        <w:ind w:firstLine="53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5</w:t>
      </w:r>
      <w:r>
        <w:rPr>
          <w:vanish/>
          <w:szCs w:val="28"/>
          <w:lang w:eastAsia="ru-RU"/>
        </w:rPr>
        <w:t> </w:t>
      </w:r>
      <w:r>
        <w:rPr>
          <w:szCs w:val="28"/>
          <w:lang w:eastAsia="ru-RU"/>
        </w:rPr>
        <w:t>.12. В случае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муниципального образования Турдейское Воловского района в соответствии с её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957CB" w:rsidRDefault="00E957CB" w:rsidP="00E957CB">
      <w:pPr>
        <w:spacing w:after="0" w:line="240" w:lineRule="auto"/>
        <w:ind w:firstLine="53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5.13. В случае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 Турдейское Воловского района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 администрацию муниципального образования Турдейское Воловского района. О данном решении уведомляется гражданин, направивший обращение.</w:t>
      </w:r>
    </w:p>
    <w:p w:rsidR="00E957CB" w:rsidRDefault="00E957CB" w:rsidP="00E957CB">
      <w:pPr>
        <w:spacing w:after="0" w:line="240" w:lineRule="auto"/>
        <w:ind w:firstLine="53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5.14. В случае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957CB" w:rsidRDefault="00E957CB" w:rsidP="00E957CB">
      <w:pPr>
        <w:spacing w:after="0" w:line="240" w:lineRule="auto"/>
        <w:ind w:firstLine="53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5.15. В случае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муниципального образования Турдейское Воловского района.</w:t>
      </w:r>
    </w:p>
    <w:p w:rsidR="00E957CB" w:rsidRDefault="00E957CB" w:rsidP="00E957CB">
      <w:pPr>
        <w:jc w:val="both"/>
        <w:rPr>
          <w:szCs w:val="28"/>
        </w:rPr>
      </w:pPr>
      <w:r>
        <w:rPr>
          <w:szCs w:val="28"/>
        </w:rPr>
        <w:t xml:space="preserve">        5.16. Основания для отказа в удовлетворении жалоб:</w:t>
      </w:r>
    </w:p>
    <w:p w:rsidR="00E957CB" w:rsidRDefault="00E957CB" w:rsidP="00E957CB">
      <w:pPr>
        <w:jc w:val="both"/>
        <w:rPr>
          <w:szCs w:val="28"/>
        </w:rPr>
      </w:pPr>
      <w:r>
        <w:rPr>
          <w:szCs w:val="28"/>
        </w:rPr>
        <w:t xml:space="preserve">        1) наличие вступившего в законную силу решения суда, арбитражного суда по жалобе о том же предмете и по тем же основаниям;</w:t>
      </w:r>
    </w:p>
    <w:p w:rsidR="00E957CB" w:rsidRDefault="00E957CB" w:rsidP="00E957CB">
      <w:pPr>
        <w:jc w:val="both"/>
        <w:rPr>
          <w:szCs w:val="28"/>
        </w:rPr>
      </w:pPr>
      <w:r>
        <w:rPr>
          <w:szCs w:val="28"/>
        </w:rPr>
        <w:t xml:space="preserve">        2) подача жалобы лицом, полномочия которого не подтверждены в порядке, установленном законодательством Российской  Федерации;</w:t>
      </w:r>
    </w:p>
    <w:p w:rsidR="00E957CB" w:rsidRDefault="00E957CB" w:rsidP="00E957CB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3) наличие решения по жалобе, принятого ранее в соответствии с требованиями постановления Правительства  Российской Федерации от16.08.2012 № 840 «</w:t>
      </w:r>
      <w:r>
        <w:rPr>
          <w:color w:val="000000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>
        <w:rPr>
          <w:color w:val="000000"/>
          <w:sz w:val="27"/>
          <w:szCs w:val="27"/>
          <w:shd w:val="clear" w:color="auto" w:fill="FFFFFF"/>
        </w:rPr>
        <w:t>"</w:t>
      </w:r>
      <w:r>
        <w:rPr>
          <w:color w:val="000000"/>
          <w:sz w:val="27"/>
          <w:szCs w:val="27"/>
        </w:rPr>
        <w:br/>
      </w:r>
      <w:r>
        <w:rPr>
          <w:szCs w:val="28"/>
        </w:rPr>
        <w:t>в отношении того же заявителя и по тому же предмету жалобы.</w:t>
      </w:r>
      <w:proofErr w:type="gramEnd"/>
    </w:p>
    <w:p w:rsidR="00E957CB" w:rsidRDefault="00E957CB" w:rsidP="00E957CB">
      <w:pPr>
        <w:spacing w:after="0" w:line="240" w:lineRule="auto"/>
        <w:ind w:left="4253"/>
        <w:rPr>
          <w:szCs w:val="28"/>
        </w:rPr>
      </w:pPr>
    </w:p>
    <w:p w:rsidR="00E957CB" w:rsidRDefault="00E957CB" w:rsidP="00E957CB">
      <w:pPr>
        <w:spacing w:after="0" w:line="240" w:lineRule="auto"/>
        <w:ind w:left="4253"/>
        <w:rPr>
          <w:szCs w:val="28"/>
        </w:rPr>
      </w:pPr>
      <w:r>
        <w:rPr>
          <w:szCs w:val="28"/>
        </w:rPr>
        <w:lastRenderedPageBreak/>
        <w:t xml:space="preserve"> Приложение 1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szCs w:val="28"/>
        </w:rPr>
      </w:pPr>
      <w:r>
        <w:rPr>
          <w:bCs/>
          <w:szCs w:val="28"/>
        </w:rPr>
        <w:t>предоставления муниципальной услуги «Отчуждение находящегося в муниципальной собственности муниципального образования Турдейское Воловского района арендуемого имущества в порядке реализации субъектом малого или среднего предпринимательства преимущественного права приобретения»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Образец заявления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957CB" w:rsidRDefault="00E957CB" w:rsidP="00E957CB">
      <w:pPr>
        <w:spacing w:after="0" w:line="240" w:lineRule="auto"/>
        <w:ind w:left="4111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Руководителю администрации муниципального образования Турдейское Воловского района</w:t>
      </w:r>
    </w:p>
    <w:p w:rsidR="00E957CB" w:rsidRDefault="00E957CB" w:rsidP="00E957CB">
      <w:pPr>
        <w:autoSpaceDE w:val="0"/>
        <w:autoSpaceDN w:val="0"/>
        <w:adjustRightInd w:val="0"/>
        <w:spacing w:after="0" w:line="240" w:lineRule="auto"/>
        <w:ind w:left="1701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</w:t>
      </w:r>
    </w:p>
    <w:p w:rsidR="00E957CB" w:rsidRDefault="00E957CB" w:rsidP="00E957CB">
      <w:pPr>
        <w:autoSpaceDE w:val="0"/>
        <w:autoSpaceDN w:val="0"/>
        <w:adjustRightInd w:val="0"/>
        <w:spacing w:after="0" w:line="240" w:lineRule="auto"/>
        <w:ind w:left="1701"/>
        <w:jc w:val="both"/>
        <w:rPr>
          <w:szCs w:val="28"/>
          <w:lang w:eastAsia="ru-RU"/>
        </w:rPr>
      </w:pPr>
    </w:p>
    <w:p w:rsidR="00E957CB" w:rsidRDefault="00E957CB" w:rsidP="00E957CB">
      <w:pPr>
        <w:autoSpaceDE w:val="0"/>
        <w:autoSpaceDN w:val="0"/>
        <w:adjustRightInd w:val="0"/>
        <w:spacing w:after="0" w:line="240" w:lineRule="auto"/>
        <w:ind w:left="1701"/>
        <w:jc w:val="both"/>
        <w:rPr>
          <w:szCs w:val="28"/>
          <w:lang w:eastAsia="ru-RU"/>
        </w:rPr>
      </w:pPr>
    </w:p>
    <w:p w:rsidR="00E957CB" w:rsidRDefault="00E957CB" w:rsidP="00E957CB">
      <w:pPr>
        <w:pBdr>
          <w:bottom w:val="single" w:sz="12" w:space="1" w:color="auto"/>
        </w:pBdr>
        <w:spacing w:after="0" w:line="240" w:lineRule="auto"/>
        <w:jc w:val="center"/>
        <w:rPr>
          <w:szCs w:val="28"/>
          <w:vertAlign w:val="superscript"/>
          <w:lang w:eastAsia="ru-RU"/>
        </w:rPr>
      </w:pPr>
      <w:r>
        <w:rPr>
          <w:szCs w:val="28"/>
          <w:lang w:eastAsia="ru-RU"/>
        </w:rPr>
        <w:t>Заявление</w:t>
      </w:r>
    </w:p>
    <w:p w:rsidR="00E957CB" w:rsidRDefault="00E957CB" w:rsidP="00E957CB">
      <w:pPr>
        <w:pBdr>
          <w:bottom w:val="single" w:sz="12" w:space="1" w:color="auto"/>
        </w:pBdr>
        <w:spacing w:after="0" w:line="240" w:lineRule="auto"/>
        <w:rPr>
          <w:b/>
          <w:szCs w:val="28"/>
          <w:vertAlign w:val="superscript"/>
          <w:lang w:eastAsia="ru-RU"/>
        </w:rPr>
      </w:pPr>
    </w:p>
    <w:p w:rsidR="00E957CB" w:rsidRDefault="00E957CB" w:rsidP="00E957CB">
      <w:pPr>
        <w:spacing w:after="0" w:line="240" w:lineRule="auto"/>
        <w:jc w:val="center"/>
        <w:rPr>
          <w:b/>
          <w:szCs w:val="28"/>
          <w:vertAlign w:val="superscript"/>
          <w:lang w:eastAsia="ru-RU"/>
        </w:rPr>
      </w:pPr>
      <w:r>
        <w:rPr>
          <w:b/>
          <w:szCs w:val="28"/>
          <w:vertAlign w:val="superscript"/>
          <w:lang w:eastAsia="ru-RU"/>
        </w:rPr>
        <w:t>(полное наименование организации или индивидуального предпринимателя)</w:t>
      </w:r>
    </w:p>
    <w:p w:rsidR="00E957CB" w:rsidRDefault="00E957CB" w:rsidP="00E957CB">
      <w:pPr>
        <w:spacing w:after="0" w:line="240" w:lineRule="auto"/>
        <w:jc w:val="both"/>
        <w:rPr>
          <w:b/>
          <w:szCs w:val="28"/>
          <w:vertAlign w:val="superscript"/>
          <w:lang w:eastAsia="ru-RU"/>
        </w:rPr>
      </w:pPr>
      <w:r>
        <w:rPr>
          <w:szCs w:val="28"/>
          <w:lang w:eastAsia="ru-RU"/>
        </w:rPr>
        <w:t>в</w:t>
      </w:r>
      <w:r>
        <w:rPr>
          <w:b/>
          <w:szCs w:val="28"/>
          <w:vertAlign w:val="superscript"/>
          <w:lang w:eastAsia="ru-RU"/>
        </w:rPr>
        <w:t xml:space="preserve"> </w:t>
      </w:r>
      <w:r>
        <w:rPr>
          <w:szCs w:val="28"/>
          <w:lang w:eastAsia="ru-RU"/>
        </w:rPr>
        <w:t>лице_____________________________________________________________</w:t>
      </w:r>
      <w:r>
        <w:rPr>
          <w:b/>
          <w:szCs w:val="28"/>
          <w:vertAlign w:val="superscript"/>
          <w:lang w:eastAsia="ru-RU"/>
        </w:rPr>
        <w:t>,</w:t>
      </w:r>
    </w:p>
    <w:p w:rsidR="00E957CB" w:rsidRDefault="00E957CB" w:rsidP="00E957CB">
      <w:pPr>
        <w:spacing w:after="0" w:line="240" w:lineRule="auto"/>
        <w:jc w:val="center"/>
        <w:rPr>
          <w:b/>
          <w:szCs w:val="28"/>
          <w:vertAlign w:val="superscript"/>
          <w:lang w:eastAsia="ru-RU"/>
        </w:rPr>
      </w:pPr>
      <w:r>
        <w:rPr>
          <w:b/>
          <w:szCs w:val="28"/>
          <w:vertAlign w:val="superscript"/>
          <w:lang w:eastAsia="ru-RU"/>
        </w:rPr>
        <w:t>(должность, Ф.И.О.)</w:t>
      </w:r>
    </w:p>
    <w:p w:rsidR="00E957CB" w:rsidRDefault="00E957CB" w:rsidP="00E957CB">
      <w:pPr>
        <w:spacing w:after="0" w:line="240" w:lineRule="auto"/>
        <w:jc w:val="both"/>
        <w:rPr>
          <w:b/>
          <w:szCs w:val="28"/>
          <w:vertAlign w:val="superscript"/>
          <w:lang w:eastAsia="ru-RU"/>
        </w:rPr>
      </w:pPr>
      <w:proofErr w:type="gramStart"/>
      <w:r>
        <w:rPr>
          <w:szCs w:val="28"/>
          <w:lang w:eastAsia="ru-RU"/>
        </w:rPr>
        <w:t>действующего</w:t>
      </w:r>
      <w:proofErr w:type="gramEnd"/>
      <w:r>
        <w:rPr>
          <w:szCs w:val="28"/>
          <w:lang w:eastAsia="ru-RU"/>
        </w:rPr>
        <w:t xml:space="preserve"> на основании</w:t>
      </w:r>
      <w:r>
        <w:rPr>
          <w:b/>
          <w:szCs w:val="28"/>
          <w:vertAlign w:val="superscript"/>
          <w:lang w:eastAsia="ru-RU"/>
        </w:rPr>
        <w:t xml:space="preserve"> __________________________________________________________________________________________________</w:t>
      </w:r>
    </w:p>
    <w:p w:rsidR="00E957CB" w:rsidRDefault="00E957CB" w:rsidP="00E957CB">
      <w:pPr>
        <w:spacing w:after="0" w:line="240" w:lineRule="auto"/>
        <w:jc w:val="center"/>
        <w:rPr>
          <w:b/>
          <w:szCs w:val="28"/>
          <w:vertAlign w:val="superscript"/>
          <w:lang w:eastAsia="ru-RU"/>
        </w:rPr>
      </w:pPr>
      <w:r>
        <w:rPr>
          <w:b/>
          <w:szCs w:val="28"/>
          <w:vertAlign w:val="superscript"/>
          <w:lang w:eastAsia="ru-RU"/>
        </w:rPr>
        <w:t>(устав, доверенность)</w:t>
      </w:r>
    </w:p>
    <w:p w:rsidR="00E957CB" w:rsidRDefault="00E957CB" w:rsidP="00E957CB">
      <w:pPr>
        <w:spacing w:after="0" w:line="240" w:lineRule="auto"/>
        <w:jc w:val="both"/>
        <w:rPr>
          <w:b/>
          <w:szCs w:val="28"/>
          <w:vertAlign w:val="superscript"/>
          <w:lang w:eastAsia="ru-RU"/>
        </w:rPr>
      </w:pPr>
      <w:r>
        <w:rPr>
          <w:szCs w:val="28"/>
          <w:lang w:eastAsia="ru-RU"/>
        </w:rPr>
        <w:t>направляет заявление о соответствии условиям отнесения к категории «субъект малого или среднего предпринимательства» и о реализации преимущественного права на приобретение имущества</w:t>
      </w:r>
      <w:r>
        <w:rPr>
          <w:b/>
          <w:szCs w:val="28"/>
          <w:vertAlign w:val="superscript"/>
          <w:lang w:eastAsia="ru-RU"/>
        </w:rPr>
        <w:t xml:space="preserve"> _______________________________________________________________________________________________________,</w:t>
      </w:r>
    </w:p>
    <w:p w:rsidR="00E957CB" w:rsidRDefault="00E957CB" w:rsidP="00E957CB">
      <w:pPr>
        <w:spacing w:after="0" w:line="240" w:lineRule="auto"/>
        <w:jc w:val="center"/>
        <w:rPr>
          <w:b/>
          <w:szCs w:val="28"/>
          <w:vertAlign w:val="superscript"/>
          <w:lang w:eastAsia="ru-RU"/>
        </w:rPr>
      </w:pPr>
      <w:r>
        <w:rPr>
          <w:b/>
          <w:szCs w:val="28"/>
          <w:vertAlign w:val="superscript"/>
          <w:lang w:eastAsia="ru-RU"/>
        </w:rPr>
        <w:t>(адрес, площадь, литеры)</w:t>
      </w:r>
    </w:p>
    <w:p w:rsidR="00E957CB" w:rsidRDefault="00E957CB" w:rsidP="00E957CB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арендуемого по состоянию на 01.07.2013 г. в течение двух и более лет по договору</w:t>
      </w:r>
      <w:proofErr w:type="gramStart"/>
      <w:r>
        <w:rPr>
          <w:szCs w:val="28"/>
          <w:lang w:eastAsia="ru-RU"/>
        </w:rPr>
        <w:t xml:space="preserve"> (-</w:t>
      </w:r>
      <w:proofErr w:type="spellStart"/>
      <w:proofErr w:type="gramEnd"/>
      <w:r>
        <w:rPr>
          <w:szCs w:val="28"/>
          <w:lang w:eastAsia="ru-RU"/>
        </w:rPr>
        <w:t>ам</w:t>
      </w:r>
      <w:proofErr w:type="spellEnd"/>
      <w:r>
        <w:rPr>
          <w:szCs w:val="28"/>
          <w:lang w:eastAsia="ru-RU"/>
        </w:rPr>
        <w:t>) ________________________________________________________________________________________________________________________________.</w:t>
      </w:r>
    </w:p>
    <w:p w:rsidR="00E957CB" w:rsidRDefault="00E957CB" w:rsidP="00E957CB">
      <w:pPr>
        <w:spacing w:after="0" w:line="240" w:lineRule="auto"/>
        <w:jc w:val="center"/>
        <w:rPr>
          <w:b/>
          <w:szCs w:val="28"/>
          <w:vertAlign w:val="superscript"/>
          <w:lang w:eastAsia="ru-RU"/>
        </w:rPr>
      </w:pPr>
      <w:r>
        <w:rPr>
          <w:b/>
          <w:szCs w:val="28"/>
          <w:vertAlign w:val="superscript"/>
          <w:lang w:eastAsia="ru-RU"/>
        </w:rPr>
        <w:t>(реквизиты документа)</w:t>
      </w:r>
    </w:p>
    <w:p w:rsidR="00E957CB" w:rsidRDefault="00E957CB" w:rsidP="00E957CB">
      <w:pPr>
        <w:spacing w:after="0" w:line="240" w:lineRule="auto"/>
        <w:ind w:firstLine="708"/>
        <w:rPr>
          <w:b/>
          <w:szCs w:val="28"/>
          <w:vertAlign w:val="superscript"/>
          <w:lang w:eastAsia="ru-RU"/>
        </w:rPr>
      </w:pPr>
      <w:r>
        <w:rPr>
          <w:szCs w:val="28"/>
          <w:lang w:eastAsia="ru-RU"/>
        </w:rPr>
        <w:t>Место государственной регистрации заявителя_____________________</w:t>
      </w:r>
    </w:p>
    <w:p w:rsidR="00E957CB" w:rsidRDefault="00E957CB" w:rsidP="00E957CB">
      <w:pPr>
        <w:spacing w:after="0" w:line="240" w:lineRule="auto"/>
        <w:ind w:left="4320" w:firstLine="720"/>
        <w:jc w:val="right"/>
        <w:rPr>
          <w:b/>
          <w:szCs w:val="28"/>
          <w:vertAlign w:val="superscript"/>
          <w:lang w:eastAsia="ru-RU"/>
        </w:rPr>
      </w:pPr>
      <w:r>
        <w:rPr>
          <w:b/>
          <w:szCs w:val="28"/>
          <w:vertAlign w:val="superscript"/>
          <w:lang w:eastAsia="ru-RU"/>
        </w:rPr>
        <w:t>(индекс, город, улица, № дома)</w:t>
      </w:r>
    </w:p>
    <w:p w:rsidR="00E957CB" w:rsidRDefault="00E957CB" w:rsidP="00E957CB">
      <w:pPr>
        <w:spacing w:after="0" w:line="240" w:lineRule="auto"/>
        <w:ind w:firstLine="708"/>
        <w:jc w:val="both"/>
        <w:rPr>
          <w:b/>
          <w:szCs w:val="28"/>
          <w:vertAlign w:val="superscript"/>
          <w:lang w:eastAsia="ru-RU"/>
        </w:rPr>
      </w:pPr>
      <w:r>
        <w:rPr>
          <w:szCs w:val="28"/>
          <w:lang w:eastAsia="ru-RU"/>
        </w:rPr>
        <w:t>Банковские реквизиты _________________________________________</w:t>
      </w:r>
    </w:p>
    <w:p w:rsidR="00E957CB" w:rsidRDefault="00E957CB" w:rsidP="00E957CB">
      <w:pPr>
        <w:spacing w:after="0" w:line="240" w:lineRule="auto"/>
        <w:jc w:val="center"/>
        <w:rPr>
          <w:b/>
          <w:szCs w:val="28"/>
          <w:vertAlign w:val="superscript"/>
          <w:lang w:eastAsia="ru-RU"/>
        </w:rPr>
      </w:pPr>
      <w:r>
        <w:rPr>
          <w:b/>
          <w:szCs w:val="28"/>
          <w:vertAlign w:val="superscript"/>
          <w:lang w:eastAsia="ru-RU"/>
        </w:rPr>
        <w:t xml:space="preserve">                                  (</w:t>
      </w:r>
      <w:proofErr w:type="spellStart"/>
      <w:r>
        <w:rPr>
          <w:b/>
          <w:szCs w:val="28"/>
          <w:vertAlign w:val="superscript"/>
          <w:lang w:eastAsia="ru-RU"/>
        </w:rPr>
        <w:t>инн</w:t>
      </w:r>
      <w:proofErr w:type="spellEnd"/>
      <w:r>
        <w:rPr>
          <w:b/>
          <w:szCs w:val="28"/>
          <w:vertAlign w:val="superscript"/>
          <w:lang w:eastAsia="ru-RU"/>
        </w:rPr>
        <w:t xml:space="preserve">, </w:t>
      </w:r>
      <w:proofErr w:type="spellStart"/>
      <w:r>
        <w:rPr>
          <w:b/>
          <w:szCs w:val="28"/>
          <w:vertAlign w:val="superscript"/>
          <w:lang w:eastAsia="ru-RU"/>
        </w:rPr>
        <w:t>кпп</w:t>
      </w:r>
      <w:proofErr w:type="spellEnd"/>
      <w:r>
        <w:rPr>
          <w:b/>
          <w:szCs w:val="28"/>
          <w:vertAlign w:val="superscript"/>
          <w:lang w:eastAsia="ru-RU"/>
        </w:rPr>
        <w:t xml:space="preserve">, </w:t>
      </w:r>
      <w:proofErr w:type="spellStart"/>
      <w:proofErr w:type="gramStart"/>
      <w:r>
        <w:rPr>
          <w:b/>
          <w:szCs w:val="28"/>
          <w:vertAlign w:val="superscript"/>
          <w:lang w:eastAsia="ru-RU"/>
        </w:rPr>
        <w:t>р</w:t>
      </w:r>
      <w:proofErr w:type="gramEnd"/>
      <w:r>
        <w:rPr>
          <w:b/>
          <w:szCs w:val="28"/>
          <w:vertAlign w:val="superscript"/>
          <w:lang w:eastAsia="ru-RU"/>
        </w:rPr>
        <w:t>\счет</w:t>
      </w:r>
      <w:proofErr w:type="spellEnd"/>
      <w:r>
        <w:rPr>
          <w:b/>
          <w:szCs w:val="28"/>
          <w:vertAlign w:val="superscript"/>
          <w:lang w:eastAsia="ru-RU"/>
        </w:rPr>
        <w:t xml:space="preserve">, банк, </w:t>
      </w:r>
      <w:proofErr w:type="spellStart"/>
      <w:r>
        <w:rPr>
          <w:b/>
          <w:szCs w:val="28"/>
          <w:vertAlign w:val="superscript"/>
          <w:lang w:eastAsia="ru-RU"/>
        </w:rPr>
        <w:t>к\счет</w:t>
      </w:r>
      <w:proofErr w:type="spellEnd"/>
      <w:r>
        <w:rPr>
          <w:b/>
          <w:szCs w:val="28"/>
          <w:vertAlign w:val="superscript"/>
          <w:lang w:eastAsia="ru-RU"/>
        </w:rPr>
        <w:t>, БИК)</w:t>
      </w:r>
    </w:p>
    <w:p w:rsidR="00E957CB" w:rsidRDefault="00E957CB" w:rsidP="00E957CB">
      <w:pPr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Средняя численность работников за предшествующий календарный год_____________________</w:t>
      </w:r>
    </w:p>
    <w:p w:rsidR="00E957CB" w:rsidRDefault="00E957CB" w:rsidP="00E957CB">
      <w:pPr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Выручка от реализации товаров (работ, услуг) без учета налога на добавленную стоимость или балансовая стоимость активов за предшествующий календарный год ________________________.</w:t>
      </w:r>
    </w:p>
    <w:p w:rsidR="00E957CB" w:rsidRDefault="00E957CB" w:rsidP="00E957CB">
      <w:pPr>
        <w:spacing w:after="0" w:line="240" w:lineRule="auto"/>
        <w:rPr>
          <w:b/>
          <w:szCs w:val="28"/>
          <w:vertAlign w:val="superscript"/>
          <w:lang w:eastAsia="ru-RU"/>
        </w:rPr>
      </w:pPr>
      <w:r>
        <w:rPr>
          <w:b/>
          <w:szCs w:val="28"/>
          <w:vertAlign w:val="superscript"/>
          <w:lang w:eastAsia="ru-RU"/>
        </w:rPr>
        <w:tab/>
      </w:r>
      <w:r>
        <w:rPr>
          <w:b/>
          <w:szCs w:val="28"/>
          <w:vertAlign w:val="superscript"/>
          <w:lang w:eastAsia="ru-RU"/>
        </w:rPr>
        <w:tab/>
      </w:r>
      <w:r>
        <w:rPr>
          <w:b/>
          <w:szCs w:val="28"/>
          <w:vertAlign w:val="superscript"/>
          <w:lang w:eastAsia="ru-RU"/>
        </w:rPr>
        <w:tab/>
      </w:r>
      <w:r>
        <w:rPr>
          <w:b/>
          <w:szCs w:val="28"/>
          <w:vertAlign w:val="superscript"/>
          <w:lang w:eastAsia="ru-RU"/>
        </w:rPr>
        <w:tab/>
      </w:r>
      <w:r>
        <w:rPr>
          <w:b/>
          <w:szCs w:val="28"/>
          <w:vertAlign w:val="superscript"/>
          <w:lang w:eastAsia="ru-RU"/>
        </w:rPr>
        <w:tab/>
      </w:r>
      <w:r>
        <w:rPr>
          <w:b/>
          <w:szCs w:val="28"/>
          <w:vertAlign w:val="superscript"/>
          <w:lang w:eastAsia="ru-RU"/>
        </w:rPr>
        <w:tab/>
      </w:r>
      <w:r>
        <w:rPr>
          <w:b/>
          <w:szCs w:val="28"/>
          <w:vertAlign w:val="superscript"/>
          <w:lang w:eastAsia="ru-RU"/>
        </w:rPr>
        <w:tab/>
      </w:r>
    </w:p>
    <w:p w:rsidR="00E957CB" w:rsidRDefault="00E957CB" w:rsidP="00E957CB">
      <w:pPr>
        <w:spacing w:after="0" w:line="240" w:lineRule="auto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Для юридических лиц: суммарная доля участия Российской Федерации, субъектов Российской Федерации, муниципальных образований, иностранных юр.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фонде)_____. Доля участия, принадлежащая одному или нескольким юр. лицам, не являющимся субъектами малого и среднего предпринимательства ____.</w:t>
      </w:r>
      <w:proofErr w:type="gramEnd"/>
    </w:p>
    <w:p w:rsidR="00E957CB" w:rsidRDefault="00E957CB" w:rsidP="00E957CB">
      <w:pPr>
        <w:spacing w:after="0" w:line="240" w:lineRule="auto"/>
        <w:jc w:val="both"/>
        <w:rPr>
          <w:szCs w:val="28"/>
          <w:lang w:eastAsia="ru-RU"/>
        </w:rPr>
      </w:pPr>
    </w:p>
    <w:p w:rsidR="00E957CB" w:rsidRDefault="00E957CB" w:rsidP="00E957CB">
      <w:pPr>
        <w:spacing w:after="0" w:line="240" w:lineRule="auto"/>
        <w:jc w:val="both"/>
        <w:rPr>
          <w:szCs w:val="28"/>
          <w:lang w:eastAsia="ru-RU"/>
        </w:rPr>
      </w:pPr>
    </w:p>
    <w:p w:rsidR="00E957CB" w:rsidRDefault="00E957CB" w:rsidP="00E957CB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_________________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______________________</w:t>
      </w:r>
    </w:p>
    <w:p w:rsidR="00E957CB" w:rsidRDefault="00E957CB" w:rsidP="00E957CB">
      <w:pPr>
        <w:pBdr>
          <w:bottom w:val="single" w:sz="12" w:space="1" w:color="auto"/>
        </w:pBdr>
        <w:spacing w:after="0" w:line="240" w:lineRule="auto"/>
        <w:ind w:firstLine="720"/>
        <w:rPr>
          <w:b/>
          <w:szCs w:val="28"/>
          <w:vertAlign w:val="superscript"/>
          <w:lang w:eastAsia="ru-RU"/>
        </w:rPr>
      </w:pPr>
      <w:r>
        <w:rPr>
          <w:b/>
          <w:szCs w:val="28"/>
          <w:vertAlign w:val="superscript"/>
          <w:lang w:eastAsia="ru-RU"/>
        </w:rPr>
        <w:t xml:space="preserve">(дата) </w:t>
      </w:r>
      <w:r>
        <w:rPr>
          <w:b/>
          <w:szCs w:val="28"/>
          <w:vertAlign w:val="superscript"/>
          <w:lang w:eastAsia="ru-RU"/>
        </w:rPr>
        <w:tab/>
      </w:r>
      <w:r>
        <w:rPr>
          <w:b/>
          <w:szCs w:val="28"/>
          <w:vertAlign w:val="superscript"/>
          <w:lang w:eastAsia="ru-RU"/>
        </w:rPr>
        <w:tab/>
      </w:r>
      <w:r>
        <w:rPr>
          <w:b/>
          <w:szCs w:val="28"/>
          <w:vertAlign w:val="superscript"/>
          <w:lang w:eastAsia="ru-RU"/>
        </w:rPr>
        <w:tab/>
      </w:r>
      <w:r>
        <w:rPr>
          <w:b/>
          <w:szCs w:val="28"/>
          <w:vertAlign w:val="superscript"/>
          <w:lang w:eastAsia="ru-RU"/>
        </w:rPr>
        <w:tab/>
      </w:r>
      <w:r>
        <w:rPr>
          <w:b/>
          <w:szCs w:val="28"/>
          <w:vertAlign w:val="superscript"/>
          <w:lang w:eastAsia="ru-RU"/>
        </w:rPr>
        <w:tab/>
      </w:r>
      <w:r>
        <w:rPr>
          <w:b/>
          <w:szCs w:val="28"/>
          <w:vertAlign w:val="superscript"/>
          <w:lang w:eastAsia="ru-RU"/>
        </w:rPr>
        <w:tab/>
      </w:r>
      <w:r>
        <w:rPr>
          <w:b/>
          <w:szCs w:val="28"/>
          <w:vertAlign w:val="superscript"/>
          <w:lang w:eastAsia="ru-RU"/>
        </w:rPr>
        <w:tab/>
        <w:t>(подпись уполномоченного лица, печать)</w:t>
      </w:r>
    </w:p>
    <w:p w:rsidR="00E957CB" w:rsidRDefault="00E957CB" w:rsidP="00E957CB">
      <w:pPr>
        <w:pBdr>
          <w:bottom w:val="single" w:sz="12" w:space="1" w:color="auto"/>
        </w:pBdr>
        <w:spacing w:after="0" w:line="240" w:lineRule="auto"/>
        <w:ind w:firstLine="720"/>
        <w:rPr>
          <w:b/>
          <w:szCs w:val="28"/>
          <w:vertAlign w:val="superscript"/>
          <w:lang w:eastAsia="ru-RU"/>
        </w:rPr>
      </w:pPr>
    </w:p>
    <w:p w:rsidR="00E957CB" w:rsidRDefault="00E957CB" w:rsidP="00E957CB">
      <w:pPr>
        <w:pBdr>
          <w:bottom w:val="single" w:sz="12" w:space="1" w:color="auto"/>
        </w:pBdr>
        <w:spacing w:after="0" w:line="240" w:lineRule="auto"/>
        <w:ind w:firstLine="720"/>
        <w:rPr>
          <w:b/>
          <w:sz w:val="26"/>
          <w:szCs w:val="26"/>
          <w:vertAlign w:val="superscript"/>
          <w:lang w:eastAsia="ru-RU"/>
        </w:rPr>
      </w:pPr>
    </w:p>
    <w:p w:rsidR="00E957CB" w:rsidRDefault="00E957CB" w:rsidP="00E957CB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 заявлению прилагаются:</w:t>
      </w:r>
    </w:p>
    <w:p w:rsidR="00E957CB" w:rsidRDefault="00E957CB" w:rsidP="00E957C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  <w:lang w:eastAsia="ru-RU"/>
        </w:rPr>
      </w:pPr>
      <w:r>
        <w:rPr>
          <w:b/>
          <w:szCs w:val="28"/>
          <w:lang w:eastAsia="ru-RU"/>
        </w:rPr>
        <w:t>документы</w:t>
      </w:r>
      <w:r>
        <w:rPr>
          <w:szCs w:val="28"/>
          <w:lang w:eastAsia="ru-RU"/>
        </w:rPr>
        <w:t>, предусмотренные статьей 4 Федерального Закона от 24.07.2007 г. № 209-ФЗ «О развитии малого и среднего предпринимательства в Российской Федерации», подтверждающие возможность отнесения заявителя к категории «</w:t>
      </w:r>
      <w:r>
        <w:rPr>
          <w:b/>
          <w:szCs w:val="28"/>
          <w:lang w:eastAsia="ru-RU"/>
        </w:rPr>
        <w:t>субъект малого или среднего предпринимательства</w:t>
      </w:r>
      <w:r>
        <w:rPr>
          <w:szCs w:val="28"/>
          <w:lang w:eastAsia="ru-RU"/>
        </w:rPr>
        <w:t>»;</w:t>
      </w:r>
    </w:p>
    <w:p w:rsidR="00E957CB" w:rsidRDefault="00E957CB" w:rsidP="00E957C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заверенную заявителем копию </w:t>
      </w:r>
      <w:r>
        <w:rPr>
          <w:b/>
          <w:szCs w:val="28"/>
          <w:lang w:eastAsia="ru-RU"/>
        </w:rPr>
        <w:t>паспорта</w:t>
      </w:r>
      <w:r>
        <w:rPr>
          <w:szCs w:val="28"/>
          <w:lang w:eastAsia="ru-RU"/>
        </w:rPr>
        <w:t xml:space="preserve"> (для индивидуальных предпринимателей);</w:t>
      </w:r>
    </w:p>
    <w:p w:rsidR="00E957CB" w:rsidRDefault="00E957CB" w:rsidP="00E957C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Cs w:val="28"/>
          <w:lang w:eastAsia="ru-RU"/>
        </w:rPr>
      </w:pPr>
      <w:r>
        <w:rPr>
          <w:b/>
          <w:szCs w:val="28"/>
          <w:lang w:eastAsia="ru-RU"/>
        </w:rPr>
        <w:t>решение заявителя</w:t>
      </w:r>
      <w:r>
        <w:rPr>
          <w:szCs w:val="28"/>
          <w:lang w:eastAsia="ru-RU"/>
        </w:rPr>
        <w:t xml:space="preserve"> об использовании права выбора </w:t>
      </w:r>
      <w:r>
        <w:rPr>
          <w:b/>
          <w:szCs w:val="28"/>
          <w:lang w:eastAsia="ru-RU"/>
        </w:rPr>
        <w:t>порядка оплаты</w:t>
      </w:r>
      <w:r>
        <w:rPr>
          <w:szCs w:val="28"/>
          <w:lang w:eastAsia="ru-RU"/>
        </w:rPr>
        <w:t xml:space="preserve"> (единовременно или в рассрочку – ежемесячно или ежеквартально, иное) приобретаемого арендуемого имущества, а также срока рассрочки (предельный срок рассрочки оплаты недвижимого имущества составляет 5 лет).</w:t>
      </w:r>
    </w:p>
    <w:p w:rsidR="00E957CB" w:rsidRDefault="00E957CB" w:rsidP="00E957C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Cs w:val="28"/>
          <w:lang w:eastAsia="ru-RU"/>
        </w:rPr>
      </w:pPr>
      <w:r>
        <w:rPr>
          <w:b/>
          <w:szCs w:val="28"/>
          <w:lang w:eastAsia="ru-RU"/>
        </w:rPr>
        <w:t>учредительные документы</w:t>
      </w:r>
      <w:r>
        <w:rPr>
          <w:szCs w:val="28"/>
          <w:lang w:eastAsia="ru-RU"/>
        </w:rPr>
        <w:t xml:space="preserve"> юридического лица (заверенные заявителем);</w:t>
      </w:r>
    </w:p>
    <w:p w:rsidR="00E957CB" w:rsidRDefault="00E957CB" w:rsidP="00E957C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документ, подтверждающий </w:t>
      </w:r>
      <w:r>
        <w:rPr>
          <w:b/>
          <w:szCs w:val="28"/>
          <w:lang w:eastAsia="ru-RU"/>
        </w:rPr>
        <w:t>полномочия лица, действующего без доверенности</w:t>
      </w:r>
      <w:r>
        <w:rPr>
          <w:szCs w:val="28"/>
          <w:lang w:eastAsia="ru-RU"/>
        </w:rPr>
        <w:t xml:space="preserve"> (директора, генерального директора) (заверенный заявителем или нотариально).</w:t>
      </w:r>
    </w:p>
    <w:p w:rsidR="00E957CB" w:rsidRDefault="00E957CB" w:rsidP="00E957CB">
      <w:pPr>
        <w:tabs>
          <w:tab w:val="left" w:pos="0"/>
        </w:tabs>
        <w:spacing w:after="0" w:line="240" w:lineRule="auto"/>
        <w:jc w:val="both"/>
        <w:rPr>
          <w:sz w:val="26"/>
          <w:szCs w:val="26"/>
          <w:lang w:eastAsia="ru-RU"/>
        </w:rPr>
      </w:pPr>
    </w:p>
    <w:p w:rsidR="00E957CB" w:rsidRDefault="00E957CB" w:rsidP="00E957CB">
      <w:r>
        <w:br w:type="page"/>
      </w:r>
    </w:p>
    <w:p w:rsidR="00E957CB" w:rsidRDefault="00E957CB" w:rsidP="00E957CB">
      <w:pPr>
        <w:spacing w:after="0" w:line="240" w:lineRule="auto"/>
        <w:ind w:left="4253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szCs w:val="28"/>
        </w:rPr>
      </w:pPr>
      <w:r>
        <w:rPr>
          <w:bCs/>
          <w:szCs w:val="28"/>
        </w:rPr>
        <w:t>предоставления муниципальной услуги «Отчуждение находящегося в муниципальной собственности муниципального образования Турдейское Воловского района арендуемого имущества в порядке реализации субъектом малого или среднего предпринимательства преимущественного права приобретения»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Блок-схема</w:t>
      </w:r>
    </w:p>
    <w:p w:rsidR="00E957CB" w:rsidRDefault="00E957CB" w:rsidP="00E957C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предоставления муниципальной услуги</w:t>
      </w:r>
    </w:p>
    <w:p w:rsidR="00E957CB" w:rsidRDefault="00E957CB" w:rsidP="00E957CB">
      <w:pPr>
        <w:tabs>
          <w:tab w:val="left" w:pos="0"/>
        </w:tabs>
        <w:spacing w:after="0" w:line="240" w:lineRule="auto"/>
        <w:jc w:val="both"/>
        <w:rPr>
          <w:sz w:val="26"/>
          <w:szCs w:val="26"/>
          <w:lang w:eastAsia="ru-RU"/>
        </w:rPr>
      </w:pPr>
    </w:p>
    <w:p w:rsidR="00E957CB" w:rsidRDefault="00A401D0" w:rsidP="00E957CB">
      <w:pPr>
        <w:tabs>
          <w:tab w:val="left" w:pos="0"/>
        </w:tabs>
        <w:spacing w:after="0" w:line="240" w:lineRule="auto"/>
        <w:jc w:val="center"/>
        <w:rPr>
          <w:sz w:val="26"/>
          <w:szCs w:val="26"/>
          <w:lang w:eastAsia="ru-RU"/>
        </w:rPr>
      </w:pPr>
      <w:r w:rsidRPr="00A401D0">
        <w:pict>
          <v:rect id="Прямоугольник 53" o:spid="_x0000_s1026" style="position:absolute;left:0;text-align:left;margin-left:38.1pt;margin-top:12.45pt;width:388.5pt;height:47pt;z-index:251653632;visibility:visible;v-text-anchor:middle" strokecolor="#f79646" strokeweight="2pt">
            <v:path arrowok="t"/>
            <v:textbox>
              <w:txbxContent>
                <w:p w:rsidR="00E957CB" w:rsidRDefault="00E957CB" w:rsidP="00E957CB">
                  <w:pPr>
                    <w:jc w:val="center"/>
                  </w:pPr>
                  <w:r>
                    <w:t xml:space="preserve">Прием и регистрация </w:t>
                  </w:r>
                  <w:hyperlink r:id="rId13" w:anchor="Par258" w:history="1">
                    <w:r>
                      <w:rPr>
                        <w:rStyle w:val="a3"/>
                      </w:rPr>
                      <w:t>заявления</w:t>
                    </w:r>
                  </w:hyperlink>
                  <w:r>
                    <w:t xml:space="preserve"> и документов</w:t>
                  </w:r>
                </w:p>
              </w:txbxContent>
            </v:textbox>
          </v:rect>
        </w:pict>
      </w:r>
      <w:r w:rsidRPr="00A401D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1" type="#_x0000_t32" style="position:absolute;left:0;text-align:left;margin-left:230.6pt;margin-top:64.95pt;width:0;height:20pt;z-index:251654656;visibility:visible;mso-wrap-distance-left:3.17497mm;mso-wrap-distance-right:3.17497mm">
            <v:stroke endarrow="open"/>
            <o:lock v:ext="edit" shapetype="f"/>
          </v:shape>
        </w:pict>
      </w:r>
      <w:r w:rsidRPr="00A401D0">
        <w:pict>
          <v:rect id="Прямоугольник 51" o:spid="_x0000_s1029" style="position:absolute;left:0;text-align:left;margin-left:243.6pt;margin-top:163.95pt;width:183pt;height:105.5pt;z-index:251655680;visibility:visible;v-text-anchor:middle" strokecolor="#f79646" strokeweight="2pt">
            <v:path arrowok="t"/>
            <v:textbox>
              <w:txbxContent>
                <w:p w:rsidR="00E957CB" w:rsidRDefault="00E957CB" w:rsidP="00E957CB">
                  <w:pPr>
                    <w:jc w:val="center"/>
                  </w:pPr>
                  <w:r>
                    <w:t xml:space="preserve">Принятие решения об отказе в предоставлении преимущественного права приобретения арендуемого имущества </w:t>
                  </w:r>
                </w:p>
              </w:txbxContent>
            </v:textbox>
          </v:rect>
        </w:pict>
      </w:r>
      <w:r w:rsidRPr="00A401D0">
        <w:pict>
          <v:shape id="Прямая со стрелкой 50" o:spid="_x0000_s1033" type="#_x0000_t32" style="position:absolute;left:0;text-align:left;margin-left:333.1pt;margin-top:140.95pt;width:0;height:20pt;z-index:251656704;visibility:visible;mso-wrap-distance-left:3.17497mm;mso-wrap-distance-right:3.17497mm">
            <v:stroke endarrow="open"/>
            <o:lock v:ext="edit" shapetype="f"/>
          </v:shape>
        </w:pict>
      </w:r>
      <w:r w:rsidRPr="00A401D0">
        <w:pict>
          <v:rect id="Прямоугольник 49" o:spid="_x0000_s1030" style="position:absolute;left:0;text-align:left;margin-left:38.05pt;margin-top:300.05pt;width:388.5pt;height:68.25pt;z-index:251657728;visibility:visible;v-text-anchor:middle" strokecolor="#f79646" strokeweight="2pt">
            <v:path arrowok="t"/>
            <v:textbox>
              <w:txbxContent>
                <w:p w:rsidR="00E957CB" w:rsidRDefault="00E957CB" w:rsidP="00E957CB">
                  <w:pPr>
                    <w:jc w:val="center"/>
                  </w:pPr>
                  <w:r>
                    <w:t xml:space="preserve">Принятие решения об условиях приватизации и заключение договора купли-продажи имущества </w:t>
                  </w:r>
                </w:p>
              </w:txbxContent>
            </v:textbox>
          </v:rect>
        </w:pict>
      </w:r>
      <w:r w:rsidRPr="00A401D0">
        <w:pict>
          <v:shape id="Прямая со стрелкой 48" o:spid="_x0000_s1034" type="#_x0000_t32" style="position:absolute;left:0;text-align:left;margin-left:128.6pt;margin-top:275.45pt;width:0;height:20pt;z-index:251658752;visibility:visible;mso-wrap-distance-left:3.17497mm;mso-wrap-distance-right:3.17497mm">
            <v:stroke endarrow="open"/>
            <o:lock v:ext="edit" shapetype="f"/>
          </v:shape>
        </w:pict>
      </w:r>
      <w:r w:rsidRPr="00A401D0">
        <w:pict>
          <v:rect id="Прямоугольник 47" o:spid="_x0000_s1028" style="position:absolute;left:0;text-align:left;margin-left:38.1pt;margin-top:163.95pt;width:183pt;height:105.5pt;z-index:251659776;visibility:visible;v-text-anchor:middle" strokecolor="#f79646" strokeweight="2pt">
            <v:path arrowok="t"/>
            <v:textbox>
              <w:txbxContent>
                <w:p w:rsidR="00E957CB" w:rsidRDefault="00E957CB" w:rsidP="00E957CB">
                  <w:pPr>
                    <w:jc w:val="center"/>
                  </w:pPr>
                  <w:r>
                    <w:t xml:space="preserve">Принятие решения о предоставлении преимущественного права приобретения арендуемого имущества </w:t>
                  </w:r>
                </w:p>
              </w:txbxContent>
            </v:textbox>
          </v:rect>
        </w:pict>
      </w:r>
      <w:r w:rsidRPr="00A401D0">
        <w:pict>
          <v:shape id="Прямая со стрелкой 46" o:spid="_x0000_s1032" type="#_x0000_t32" style="position:absolute;left:0;text-align:left;margin-left:125.6pt;margin-top:140.95pt;width:0;height:20pt;z-index:251660800;visibility:visible;mso-wrap-distance-left:3.17497mm;mso-wrap-distance-right:3.17497mm">
            <v:stroke endarrow="open"/>
            <o:lock v:ext="edit" shapetype="f"/>
          </v:shape>
        </w:pict>
      </w:r>
      <w:r w:rsidRPr="00A401D0">
        <w:pict>
          <v:rect id="Прямоугольник 45" o:spid="_x0000_s1027" style="position:absolute;left:0;text-align:left;margin-left:38.1pt;margin-top:89.95pt;width:388.5pt;height:47pt;z-index:251661824;visibility:visible;v-text-anchor:middle" strokecolor="#f79646" strokeweight="2pt">
            <v:path arrowok="t"/>
            <v:textbox>
              <w:txbxContent>
                <w:p w:rsidR="00E957CB" w:rsidRDefault="00E957CB" w:rsidP="00E957CB">
                  <w:pPr>
                    <w:jc w:val="center"/>
                  </w:pPr>
                  <w:r>
                    <w:t xml:space="preserve">Рассмотрение заявления и приложенных к нему документов  </w:t>
                  </w:r>
                </w:p>
              </w:txbxContent>
            </v:textbox>
          </v:rect>
        </w:pict>
      </w: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</w:p>
    <w:p w:rsidR="00E957CB" w:rsidRDefault="00E957CB" w:rsidP="00E957CB">
      <w:pPr>
        <w:pStyle w:val="11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sectPr w:rsidR="00E957CB" w:rsidSect="0082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7535"/>
    <w:multiLevelType w:val="hybridMultilevel"/>
    <w:tmpl w:val="A2E2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CB"/>
    <w:rsid w:val="0006297B"/>
    <w:rsid w:val="00080867"/>
    <w:rsid w:val="0011729E"/>
    <w:rsid w:val="00161B19"/>
    <w:rsid w:val="001B3E6A"/>
    <w:rsid w:val="002F0CB9"/>
    <w:rsid w:val="004E3B07"/>
    <w:rsid w:val="00507BBA"/>
    <w:rsid w:val="006D3A2F"/>
    <w:rsid w:val="006E3BD2"/>
    <w:rsid w:val="0082430C"/>
    <w:rsid w:val="00860A8E"/>
    <w:rsid w:val="008F44F1"/>
    <w:rsid w:val="00A209EB"/>
    <w:rsid w:val="00A401D0"/>
    <w:rsid w:val="00AC2F3A"/>
    <w:rsid w:val="00C947DD"/>
    <w:rsid w:val="00D44BE8"/>
    <w:rsid w:val="00DB35B5"/>
    <w:rsid w:val="00E957CB"/>
    <w:rsid w:val="00EF35E8"/>
    <w:rsid w:val="00EF49EB"/>
    <w:rsid w:val="00F559EA"/>
    <w:rsid w:val="00F8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  <o:rules v:ext="edit">
        <o:r id="V:Rule5" type="connector" idref="#Прямая со стрелкой 48"/>
        <o:r id="V:Rule6" type="connector" idref="#Прямая со стрелкой 50"/>
        <o:r id="V:Rule7" type="connector" idref="#Прямая со стрелкой 52"/>
        <o:r id="V:Rule8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C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957CB"/>
    <w:pPr>
      <w:keepNext/>
      <w:spacing w:after="0" w:line="240" w:lineRule="auto"/>
      <w:jc w:val="both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7C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E957CB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E957CB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E957C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">
    <w:name w:val="Без интервала1"/>
    <w:semiHidden/>
    <w:rsid w:val="00E957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semiHidden/>
    <w:rsid w:val="00E957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E957CB"/>
    <w:rPr>
      <w:rFonts w:ascii="Arial" w:hAnsi="Arial" w:cs="Arial"/>
      <w:sz w:val="18"/>
    </w:rPr>
  </w:style>
  <w:style w:type="paragraph" w:customStyle="1" w:styleId="ConsPlusNormal0">
    <w:name w:val="ConsPlusNormal"/>
    <w:link w:val="ConsPlusNormal"/>
    <w:semiHidden/>
    <w:rsid w:val="00E95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</w:rPr>
  </w:style>
  <w:style w:type="paragraph" w:customStyle="1" w:styleId="Heading">
    <w:name w:val="Heading"/>
    <w:semiHidden/>
    <w:rsid w:val="00E95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F4B8280C306A3EF00257E74C48283BAD35B35BE04207D4AC93CC4C4RB52H" TargetMode="External"/><Relationship Id="rId13" Type="http://schemas.openxmlformats.org/officeDocument/2006/relationships/hyperlink" Target="file:///O:\&#1057;&#1091;&#1093;&#1086;&#1088;&#1091;&#1082;&#1086;&#1074;\159-&#1060;&#1047;\&#1040;&#1076;&#1084;&#1080;&#1085;&#1080;&#1089;&#1090;&#1088;&#1072;&#1090;&#1080;&#1074;&#1085;&#1099;&#1081;%20&#1088;&#1077;&#1075;&#1083;&#1072;&#1084;&#1077;&#1085;&#1090;%20&#1052;&#1080;&#1085;&#1087;&#1088;&#1086;&#1084;&#1072;%20&#1087;&#1086;%20159-&#1060;&#1047;\&#1040;&#1076;&#1084;&#1080;&#1085;&#1080;&#1089;&#1090;&#1088;&#1072;&#1090;&#1080;&#1074;&#1085;&#1099;&#1081;%20&#1088;&#1077;&#1075;&#1083;&#1072;&#1084;&#1077;&#1085;&#1090;_&#1056;&#1072;&#1089;&#1095;&#1077;&#1090;%20&#1074;&#1077;&#1088;&#1086;&#1103;&#1090;&#1085;&#1086;&#1075;&#1086;%20&#1074;&#1088;&#1077;&#1076;&#1072;%20&#1086;&#1090;%2022.08.2013%20&#8470;%20254-&#1055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F4B8280C306A3EF00257E74C48283BAD25330B10D207D4AC93CC4C4RB52H" TargetMode="External"/><Relationship Id="rId12" Type="http://schemas.openxmlformats.org/officeDocument/2006/relationships/hyperlink" Target="file:///C:\..\..\Users\1\Downloads\otchuzhdenie_1_reglament_1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F4B8280C306A3EF00257E74C48283BAD35B37B80A207D4AC93CC4C4RB52H" TargetMode="External"/><Relationship Id="rId11" Type="http://schemas.openxmlformats.org/officeDocument/2006/relationships/hyperlink" Target="consultantplus://offline/ref=B0DF4B8280C306A3EF00257E74C48283BAD25230BF09207D4AC93CC4C4B28B233821773C133FCD36R153H" TargetMode="External"/><Relationship Id="rId5" Type="http://schemas.openxmlformats.org/officeDocument/2006/relationships/hyperlink" Target="consultantplus://offline/ref=B0DF4B8280C306A3EF00257E74C48283BAD25B32BE0C207D4AC93CC4C4RB5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DF4B8280C306A3EF00257E74C48283BAD2533EB00B207D4AC93CC4C4RB5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F4B8280C306A3EF00257E74C48283BAD25230BF09207D4AC93CC4C4RB5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5668</Words>
  <Characters>32310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</dc:creator>
  <cp:keywords/>
  <dc:description/>
  <cp:lastModifiedBy>adm</cp:lastModifiedBy>
  <cp:revision>15</cp:revision>
  <cp:lastPrinted>2015-04-22T12:55:00Z</cp:lastPrinted>
  <dcterms:created xsi:type="dcterms:W3CDTF">2015-04-07T05:16:00Z</dcterms:created>
  <dcterms:modified xsi:type="dcterms:W3CDTF">2019-01-28T18:45:00Z</dcterms:modified>
</cp:coreProperties>
</file>