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6" w:rsidRPr="008225C4" w:rsidRDefault="005D1876" w:rsidP="005D18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  <w:t>АДМИНИСТРАЦИЯ</w:t>
      </w:r>
    </w:p>
    <w:p w:rsidR="005D1876" w:rsidRPr="008225C4" w:rsidRDefault="005D1876" w:rsidP="005D18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  <w:t xml:space="preserve">ГРИШЕВСКОГО СЕЛЬСКОГО ПОСЕЛЕНИЯ </w:t>
      </w:r>
    </w:p>
    <w:p w:rsidR="005D1876" w:rsidRPr="008225C4" w:rsidRDefault="005D1876" w:rsidP="005D18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  <w:t>ПОДГОРЕНСКОГО МУНИЦИПАЛЬНОГО РАЙОНА</w:t>
      </w:r>
    </w:p>
    <w:p w:rsidR="005D1876" w:rsidRPr="008225C4" w:rsidRDefault="005D1876" w:rsidP="005D18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  <w:t>ВОРОНЕЖСКОЙ ОБЛАСТИ</w:t>
      </w:r>
    </w:p>
    <w:p w:rsidR="005D1876" w:rsidRPr="008225C4" w:rsidRDefault="005D1876" w:rsidP="005D1876">
      <w:pPr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spacing w:val="20"/>
          <w:sz w:val="26"/>
          <w:szCs w:val="26"/>
        </w:rPr>
        <w:t>ПОСТАНОВЛЕНИЕ</w:t>
      </w:r>
    </w:p>
    <w:p w:rsidR="005D1876" w:rsidRPr="008225C4" w:rsidRDefault="005D1876" w:rsidP="005D1876">
      <w:pPr>
        <w:autoSpaceDE w:val="0"/>
        <w:autoSpaceDN w:val="0"/>
        <w:adjustRightInd w:val="0"/>
        <w:spacing w:before="480"/>
        <w:rPr>
          <w:rFonts w:ascii="Times New Roman CYR" w:hAnsi="Times New Roman CYR" w:cs="Times New Roman CYR"/>
          <w:sz w:val="26"/>
          <w:szCs w:val="26"/>
          <w:u w:val="single"/>
        </w:rPr>
      </w:pPr>
      <w:r w:rsidRPr="008225C4">
        <w:rPr>
          <w:rFonts w:ascii="Times New Roman CYR" w:hAnsi="Times New Roman CYR" w:cs="Times New Roman CYR"/>
          <w:sz w:val="26"/>
          <w:szCs w:val="26"/>
          <w:u w:val="single"/>
        </w:rPr>
        <w:t>от  30 декабря 2020  № 31</w:t>
      </w:r>
    </w:p>
    <w:p w:rsidR="005D1876" w:rsidRPr="008225C4" w:rsidRDefault="005D1876" w:rsidP="005D1876">
      <w:pPr>
        <w:autoSpaceDE w:val="0"/>
        <w:autoSpaceDN w:val="0"/>
        <w:adjustRightInd w:val="0"/>
        <w:ind w:right="4678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sz w:val="26"/>
          <w:szCs w:val="26"/>
        </w:rPr>
        <w:t>п. Опыт</w:t>
      </w:r>
    </w:p>
    <w:p w:rsidR="005D1876" w:rsidRPr="008225C4" w:rsidRDefault="005D1876" w:rsidP="005D1876">
      <w:pPr>
        <w:autoSpaceDE w:val="0"/>
        <w:autoSpaceDN w:val="0"/>
        <w:adjustRightInd w:val="0"/>
        <w:ind w:right="4678"/>
        <w:rPr>
          <w:b/>
          <w:bCs/>
          <w:sz w:val="26"/>
          <w:szCs w:val="26"/>
        </w:rPr>
      </w:pP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sz w:val="26"/>
          <w:szCs w:val="26"/>
        </w:rPr>
        <w:t>Об утверждении</w:t>
      </w:r>
      <w:r w:rsidRPr="008225C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8225C4">
        <w:rPr>
          <w:rFonts w:ascii="Times New Roman CYR" w:hAnsi="Times New Roman CYR" w:cs="Times New Roman CYR"/>
          <w:b/>
          <w:bCs/>
          <w:sz w:val="26"/>
          <w:szCs w:val="26"/>
        </w:rPr>
        <w:t>муниципальной программы</w:t>
      </w: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</w:pPr>
      <w:r w:rsidRPr="008225C4">
        <w:rPr>
          <w:color w:val="000000"/>
          <w:spacing w:val="-1"/>
          <w:sz w:val="26"/>
          <w:szCs w:val="26"/>
        </w:rPr>
        <w:t>«</w:t>
      </w:r>
      <w:r w:rsidRPr="008225C4"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  <w:t xml:space="preserve">Организация деятельности администрации </w:t>
      </w: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</w:pPr>
      <w:proofErr w:type="spellStart"/>
      <w:r w:rsidRPr="008225C4"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  <w:t>Гришевского</w:t>
      </w:r>
      <w:proofErr w:type="spellEnd"/>
      <w:r w:rsidRPr="008225C4"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  <w:t xml:space="preserve"> сельского поселения </w:t>
      </w: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  <w:t xml:space="preserve">Подгоренского муниципального района </w:t>
      </w: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25C4">
        <w:rPr>
          <w:rFonts w:ascii="Times New Roman CYR" w:hAnsi="Times New Roman CYR" w:cs="Times New Roman CYR"/>
          <w:b/>
          <w:bCs/>
          <w:color w:val="000000"/>
          <w:spacing w:val="-1"/>
          <w:sz w:val="26"/>
          <w:szCs w:val="26"/>
        </w:rPr>
        <w:t xml:space="preserve">Воронежской области </w:t>
      </w:r>
      <w:r w:rsidRPr="008225C4">
        <w:rPr>
          <w:b/>
          <w:bCs/>
          <w:color w:val="000000"/>
          <w:spacing w:val="-1"/>
          <w:sz w:val="26"/>
          <w:szCs w:val="26"/>
        </w:rPr>
        <w:t>»</w:t>
      </w:r>
      <w:r w:rsidRPr="008225C4">
        <w:rPr>
          <w:b/>
          <w:bCs/>
          <w:sz w:val="26"/>
          <w:szCs w:val="26"/>
        </w:rPr>
        <w:tab/>
      </w:r>
      <w:r w:rsidRPr="008225C4">
        <w:rPr>
          <w:sz w:val="26"/>
          <w:szCs w:val="26"/>
        </w:rPr>
        <w:tab/>
      </w:r>
    </w:p>
    <w:p w:rsidR="005D1876" w:rsidRPr="008225C4" w:rsidRDefault="005D1876" w:rsidP="005D18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25C4">
        <w:rPr>
          <w:b/>
          <w:bCs/>
          <w:sz w:val="26"/>
          <w:szCs w:val="26"/>
        </w:rPr>
        <w:t xml:space="preserve">( </w:t>
      </w:r>
      <w:r w:rsidRPr="008225C4">
        <w:rPr>
          <w:rFonts w:ascii="Times New Roman CYR" w:hAnsi="Times New Roman CYR" w:cs="Times New Roman CYR"/>
          <w:b/>
          <w:bCs/>
          <w:sz w:val="26"/>
          <w:szCs w:val="26"/>
        </w:rPr>
        <w:t>в новой редакции)</w:t>
      </w:r>
    </w:p>
    <w:p w:rsidR="005D1876" w:rsidRPr="008225C4" w:rsidRDefault="005D1876" w:rsidP="005D18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D1876" w:rsidRPr="008225C4" w:rsidRDefault="005D1876" w:rsidP="005D1876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8225C4">
        <w:rPr>
          <w:rFonts w:ascii="Times New Roman CYR" w:hAnsi="Times New Roman CYR" w:cs="Times New Roman CYR"/>
          <w:spacing w:val="-6"/>
          <w:sz w:val="26"/>
          <w:szCs w:val="26"/>
        </w:rPr>
        <w:t xml:space="preserve">В соответствии со ст. 179 Бюджетного кодекса Российской Федерации, Федеральным законом от 06.10.2003 № 131-ФЗ  </w:t>
      </w:r>
      <w:r w:rsidRPr="008225C4">
        <w:rPr>
          <w:spacing w:val="-6"/>
          <w:sz w:val="26"/>
          <w:szCs w:val="26"/>
        </w:rPr>
        <w:t>«</w:t>
      </w:r>
      <w:r w:rsidRPr="008225C4">
        <w:rPr>
          <w:rFonts w:ascii="Times New Roman CYR" w:hAnsi="Times New Roman CYR" w:cs="Times New Roman CYR"/>
          <w:spacing w:val="-6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8225C4">
        <w:rPr>
          <w:spacing w:val="-6"/>
          <w:sz w:val="26"/>
          <w:szCs w:val="26"/>
        </w:rPr>
        <w:t xml:space="preserve">», </w:t>
      </w:r>
      <w:r w:rsidRPr="008225C4">
        <w:rPr>
          <w:rFonts w:ascii="Times New Roman CYR" w:hAnsi="Times New Roman CYR" w:cs="Times New Roman CYR"/>
          <w:spacing w:val="-6"/>
          <w:sz w:val="26"/>
          <w:szCs w:val="26"/>
        </w:rPr>
        <w:t xml:space="preserve">Уставом </w:t>
      </w:r>
      <w:proofErr w:type="spellStart"/>
      <w:r w:rsidRPr="008225C4">
        <w:rPr>
          <w:rFonts w:ascii="Times New Roman CYR" w:hAnsi="Times New Roman CYR" w:cs="Times New Roman CYR"/>
          <w:spacing w:val="-6"/>
          <w:sz w:val="26"/>
          <w:szCs w:val="26"/>
        </w:rPr>
        <w:t>Гришевского</w:t>
      </w:r>
      <w:proofErr w:type="spellEnd"/>
      <w:r w:rsidRPr="008225C4">
        <w:rPr>
          <w:rFonts w:ascii="Times New Roman CYR" w:hAnsi="Times New Roman CYR" w:cs="Times New Roman CYR"/>
          <w:spacing w:val="-6"/>
          <w:sz w:val="26"/>
          <w:szCs w:val="26"/>
        </w:rPr>
        <w:t xml:space="preserve"> сельского поселения, распоряжением  администрации  </w:t>
      </w:r>
      <w:proofErr w:type="spellStart"/>
      <w:r w:rsidRPr="008225C4">
        <w:rPr>
          <w:rFonts w:ascii="Times New Roman CYR" w:hAnsi="Times New Roman CYR" w:cs="Times New Roman CYR"/>
          <w:spacing w:val="-6"/>
          <w:sz w:val="26"/>
          <w:szCs w:val="26"/>
        </w:rPr>
        <w:t>Гришевского</w:t>
      </w:r>
      <w:proofErr w:type="spellEnd"/>
      <w:r w:rsidRPr="008225C4">
        <w:rPr>
          <w:rFonts w:ascii="Times New Roman CYR" w:hAnsi="Times New Roman CYR" w:cs="Times New Roman CYR"/>
          <w:spacing w:val="-6"/>
          <w:sz w:val="26"/>
          <w:szCs w:val="26"/>
        </w:rPr>
        <w:t xml:space="preserve"> сельского поселения от </w:t>
      </w:r>
      <w:r w:rsidRPr="008225C4">
        <w:rPr>
          <w:rFonts w:ascii="Times New Roman CYR" w:hAnsi="Times New Roman CYR" w:cs="Times New Roman CYR"/>
          <w:sz w:val="26"/>
          <w:szCs w:val="26"/>
        </w:rPr>
        <w:t xml:space="preserve"> 30.12.2020 г. № 30 </w:t>
      </w:r>
      <w:r w:rsidRPr="008225C4">
        <w:rPr>
          <w:sz w:val="26"/>
          <w:szCs w:val="26"/>
        </w:rPr>
        <w:t>«</w:t>
      </w:r>
      <w:r w:rsidRPr="008225C4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8225C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 муниципальных программ  </w:t>
      </w:r>
      <w:proofErr w:type="spellStart"/>
      <w:r w:rsidRPr="008225C4">
        <w:rPr>
          <w:rFonts w:ascii="Times New Roman" w:hAnsi="Times New Roman" w:cs="Times New Roman"/>
          <w:bCs/>
          <w:sz w:val="26"/>
          <w:szCs w:val="26"/>
        </w:rPr>
        <w:t>Гришевского</w:t>
      </w:r>
      <w:proofErr w:type="spellEnd"/>
      <w:r w:rsidRPr="008225C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области, их формирования и реализации</w:t>
      </w:r>
      <w:r w:rsidRPr="008225C4">
        <w:rPr>
          <w:rFonts w:ascii="Times New Roman" w:hAnsi="Times New Roman" w:cs="Times New Roman"/>
          <w:sz w:val="26"/>
          <w:szCs w:val="26"/>
        </w:rPr>
        <w:t xml:space="preserve">», в целях  </w:t>
      </w:r>
      <w:r w:rsidRPr="008225C4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обеспечение</w:t>
      </w:r>
      <w:proofErr w:type="gramEnd"/>
      <w:r w:rsidRPr="008225C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эффективного и бесперебойного функционирования  администрации поселения,</w:t>
      </w:r>
      <w:r w:rsidRPr="008225C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8225C4">
        <w:rPr>
          <w:rFonts w:ascii="Times New Roman" w:hAnsi="Times New Roman" w:cs="Times New Roman"/>
          <w:sz w:val="26"/>
          <w:szCs w:val="26"/>
        </w:rPr>
        <w:t>Гришевского</w:t>
      </w:r>
      <w:proofErr w:type="spellEnd"/>
      <w:r w:rsidRPr="008225C4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</w:t>
      </w:r>
      <w:r w:rsidRPr="008225C4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8225C4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8225C4">
        <w:rPr>
          <w:rFonts w:ascii="Times New Roman CYR" w:hAnsi="Times New Roman CYR" w:cs="Times New Roman CYR"/>
          <w:b/>
          <w:bCs/>
          <w:sz w:val="26"/>
          <w:szCs w:val="26"/>
        </w:rPr>
        <w:t xml:space="preserve"> о с т а н о в л я е т:</w:t>
      </w:r>
    </w:p>
    <w:p w:rsidR="005D1876" w:rsidRPr="008225C4" w:rsidRDefault="005D1876" w:rsidP="005D1876">
      <w:pPr>
        <w:autoSpaceDE w:val="0"/>
        <w:autoSpaceDN w:val="0"/>
        <w:adjustRightInd w:val="0"/>
        <w:spacing w:after="120"/>
        <w:ind w:firstLine="651"/>
        <w:jc w:val="both"/>
        <w:rPr>
          <w:sz w:val="26"/>
          <w:szCs w:val="26"/>
        </w:rPr>
      </w:pPr>
    </w:p>
    <w:p w:rsidR="005D1876" w:rsidRPr="008225C4" w:rsidRDefault="005D1876" w:rsidP="005D1876">
      <w:pPr>
        <w:autoSpaceDE w:val="0"/>
        <w:autoSpaceDN w:val="0"/>
        <w:adjustRightInd w:val="0"/>
        <w:spacing w:after="120"/>
        <w:ind w:firstLine="651"/>
        <w:jc w:val="both"/>
        <w:rPr>
          <w:rFonts w:ascii="Times New Roman CYR" w:hAnsi="Times New Roman CYR" w:cs="Times New Roman CYR"/>
          <w:sz w:val="26"/>
          <w:szCs w:val="26"/>
        </w:rPr>
      </w:pPr>
      <w:r w:rsidRPr="008225C4">
        <w:rPr>
          <w:sz w:val="26"/>
          <w:szCs w:val="26"/>
        </w:rPr>
        <w:t xml:space="preserve">1. </w:t>
      </w:r>
      <w:r w:rsidRPr="008225C4">
        <w:rPr>
          <w:rFonts w:ascii="Times New Roman CYR" w:hAnsi="Times New Roman CYR" w:cs="Times New Roman CYR"/>
          <w:sz w:val="26"/>
          <w:szCs w:val="26"/>
        </w:rPr>
        <w:t xml:space="preserve">Утвердить муниципальную программу </w:t>
      </w:r>
      <w:r w:rsidRPr="008225C4">
        <w:rPr>
          <w:sz w:val="26"/>
          <w:szCs w:val="26"/>
        </w:rPr>
        <w:t>«</w:t>
      </w:r>
      <w:r w:rsidRPr="008225C4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 xml:space="preserve">Организация деятельности администрации </w:t>
      </w:r>
      <w:proofErr w:type="spellStart"/>
      <w:r w:rsidRPr="008225C4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Гришевского</w:t>
      </w:r>
      <w:proofErr w:type="spellEnd"/>
      <w:r w:rsidRPr="008225C4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8225C4">
        <w:rPr>
          <w:color w:val="000000"/>
          <w:spacing w:val="-1"/>
          <w:sz w:val="26"/>
          <w:szCs w:val="26"/>
        </w:rPr>
        <w:t>»</w:t>
      </w:r>
      <w:r w:rsidRPr="008225C4">
        <w:rPr>
          <w:sz w:val="26"/>
          <w:szCs w:val="26"/>
        </w:rPr>
        <w:t xml:space="preserve"> (</w:t>
      </w:r>
      <w:r w:rsidRPr="008225C4">
        <w:rPr>
          <w:rFonts w:ascii="Times New Roman CYR" w:hAnsi="Times New Roman CYR" w:cs="Times New Roman CYR"/>
          <w:sz w:val="26"/>
          <w:szCs w:val="26"/>
        </w:rPr>
        <w:t>в новой редакции).</w:t>
      </w: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6"/>
          <w:szCs w:val="26"/>
        </w:rPr>
      </w:pPr>
      <w:r w:rsidRPr="008225C4">
        <w:rPr>
          <w:sz w:val="26"/>
          <w:szCs w:val="26"/>
        </w:rPr>
        <w:t xml:space="preserve">2. </w:t>
      </w:r>
      <w:r w:rsidRPr="008225C4">
        <w:rPr>
          <w:rFonts w:ascii="Times New Roman CYR" w:hAnsi="Times New Roman CYR" w:cs="Times New Roman CYR"/>
          <w:sz w:val="26"/>
          <w:szCs w:val="26"/>
        </w:rPr>
        <w:t xml:space="preserve">Признать утратившими силу постановление администрации </w:t>
      </w:r>
      <w:proofErr w:type="spellStart"/>
      <w:r w:rsidRPr="008225C4">
        <w:rPr>
          <w:rFonts w:ascii="Times New Roman CYR" w:hAnsi="Times New Roman CYR" w:cs="Times New Roman CYR"/>
          <w:sz w:val="26"/>
          <w:szCs w:val="26"/>
        </w:rPr>
        <w:t>Гришевского</w:t>
      </w:r>
      <w:proofErr w:type="spellEnd"/>
      <w:r w:rsidRPr="008225C4">
        <w:rPr>
          <w:rFonts w:ascii="Times New Roman CYR" w:hAnsi="Times New Roman CYR" w:cs="Times New Roman CYR"/>
          <w:sz w:val="26"/>
          <w:szCs w:val="26"/>
        </w:rPr>
        <w:t xml:space="preserve"> сельского поселения от   26 декабря  2020  № 37 </w:t>
      </w:r>
      <w:r w:rsidRPr="008225C4">
        <w:rPr>
          <w:color w:val="000000"/>
          <w:spacing w:val="-1"/>
          <w:sz w:val="26"/>
          <w:szCs w:val="26"/>
        </w:rPr>
        <w:t>«</w:t>
      </w:r>
      <w:r w:rsidRPr="008225C4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</w:rPr>
        <w:t xml:space="preserve">Организация деятельности администрации </w:t>
      </w:r>
      <w:proofErr w:type="spellStart"/>
      <w:r w:rsidRPr="008225C4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</w:rPr>
        <w:t>Гришевского</w:t>
      </w:r>
      <w:proofErr w:type="spellEnd"/>
      <w:r w:rsidRPr="008225C4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8225C4">
        <w:rPr>
          <w:bCs/>
          <w:color w:val="000000"/>
          <w:spacing w:val="-1"/>
          <w:sz w:val="26"/>
          <w:szCs w:val="26"/>
        </w:rPr>
        <w:t>»</w:t>
      </w:r>
      <w:r w:rsidRPr="008225C4">
        <w:rPr>
          <w:bCs/>
          <w:sz w:val="26"/>
          <w:szCs w:val="26"/>
        </w:rPr>
        <w:tab/>
      </w:r>
    </w:p>
    <w:p w:rsidR="005D1876" w:rsidRPr="008225C4" w:rsidRDefault="005D1876" w:rsidP="005D1876">
      <w:pPr>
        <w:autoSpaceDE w:val="0"/>
        <w:autoSpaceDN w:val="0"/>
        <w:adjustRightInd w:val="0"/>
        <w:spacing w:after="120"/>
        <w:ind w:firstLine="651"/>
        <w:jc w:val="both"/>
        <w:rPr>
          <w:rFonts w:ascii="Times New Roman CYR" w:hAnsi="Times New Roman CYR" w:cs="Times New Roman CYR"/>
          <w:sz w:val="26"/>
          <w:szCs w:val="26"/>
        </w:rPr>
      </w:pPr>
      <w:r w:rsidRPr="008225C4">
        <w:rPr>
          <w:sz w:val="26"/>
          <w:szCs w:val="26"/>
        </w:rPr>
        <w:t xml:space="preserve">3. </w:t>
      </w:r>
      <w:r w:rsidRPr="008225C4">
        <w:rPr>
          <w:rFonts w:ascii="Times New Roman CYR" w:hAnsi="Times New Roman CYR" w:cs="Times New Roman CYR"/>
          <w:sz w:val="26"/>
          <w:szCs w:val="26"/>
        </w:rPr>
        <w:t>Обнародовать настоящее постановление в установленном порядке.</w:t>
      </w:r>
    </w:p>
    <w:p w:rsidR="005D1876" w:rsidRPr="008225C4" w:rsidRDefault="005D1876" w:rsidP="005D1876">
      <w:pPr>
        <w:autoSpaceDE w:val="0"/>
        <w:autoSpaceDN w:val="0"/>
        <w:adjustRightInd w:val="0"/>
        <w:spacing w:after="120"/>
        <w:ind w:firstLine="651"/>
        <w:jc w:val="both"/>
        <w:rPr>
          <w:rFonts w:ascii="Times New Roman CYR" w:hAnsi="Times New Roman CYR" w:cs="Times New Roman CYR"/>
          <w:sz w:val="26"/>
          <w:szCs w:val="26"/>
        </w:rPr>
      </w:pPr>
      <w:r w:rsidRPr="008225C4">
        <w:rPr>
          <w:sz w:val="26"/>
          <w:szCs w:val="26"/>
        </w:rPr>
        <w:t xml:space="preserve">4. </w:t>
      </w:r>
      <w:proofErr w:type="gramStart"/>
      <w:r w:rsidRPr="008225C4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8225C4"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постановления оставляю за собой.</w:t>
      </w: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876" w:rsidRPr="008225C4" w:rsidRDefault="005D1876" w:rsidP="005D18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6"/>
          <w:sz w:val="26"/>
          <w:szCs w:val="26"/>
        </w:rPr>
      </w:pPr>
      <w:r w:rsidRPr="008225C4">
        <w:rPr>
          <w:rFonts w:ascii="Times New Roman CYR" w:hAnsi="Times New Roman CYR" w:cs="Times New Roman CYR"/>
          <w:sz w:val="26"/>
          <w:szCs w:val="26"/>
        </w:rPr>
        <w:t xml:space="preserve">Глава </w:t>
      </w:r>
      <w:proofErr w:type="spellStart"/>
      <w:r w:rsidRPr="008225C4">
        <w:rPr>
          <w:rFonts w:ascii="Times New Roman CYR" w:hAnsi="Times New Roman CYR" w:cs="Times New Roman CYR"/>
          <w:sz w:val="26"/>
          <w:szCs w:val="26"/>
        </w:rPr>
        <w:t>Гришевского</w:t>
      </w:r>
      <w:proofErr w:type="spellEnd"/>
    </w:p>
    <w:p w:rsidR="005D1876" w:rsidRPr="008225C4" w:rsidRDefault="005D1876" w:rsidP="005D1876">
      <w:pPr>
        <w:rPr>
          <w:sz w:val="26"/>
          <w:szCs w:val="26"/>
        </w:rPr>
      </w:pPr>
      <w:r w:rsidRPr="008225C4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Pr="008225C4"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                                                 А.Е. Сергеенко</w:t>
      </w:r>
    </w:p>
    <w:p w:rsidR="005D1876" w:rsidRDefault="005D1876" w:rsidP="005D1876">
      <w:pPr>
        <w:jc w:val="center"/>
        <w:rPr>
          <w:sz w:val="26"/>
          <w:szCs w:val="26"/>
        </w:rPr>
      </w:pPr>
    </w:p>
    <w:p w:rsidR="008225C4" w:rsidRDefault="008225C4" w:rsidP="005D1876">
      <w:pPr>
        <w:jc w:val="center"/>
        <w:rPr>
          <w:sz w:val="26"/>
          <w:szCs w:val="26"/>
        </w:rPr>
      </w:pPr>
    </w:p>
    <w:p w:rsidR="008225C4" w:rsidRDefault="008225C4" w:rsidP="005D1876">
      <w:pPr>
        <w:jc w:val="center"/>
        <w:rPr>
          <w:sz w:val="26"/>
          <w:szCs w:val="26"/>
        </w:rPr>
      </w:pPr>
    </w:p>
    <w:p w:rsidR="008225C4" w:rsidRPr="008225C4" w:rsidRDefault="008225C4" w:rsidP="005D1876">
      <w:pPr>
        <w:jc w:val="center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0"/>
        <w:gridCol w:w="3138"/>
        <w:gridCol w:w="850"/>
        <w:gridCol w:w="851"/>
        <w:gridCol w:w="567"/>
        <w:gridCol w:w="850"/>
      </w:tblGrid>
      <w:tr w:rsidR="008225C4" w:rsidRPr="008225C4" w:rsidTr="008225C4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C4" w:rsidRPr="008225C4" w:rsidRDefault="008225C4" w:rsidP="00822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5C4" w:rsidRPr="008225C4" w:rsidRDefault="008225C4" w:rsidP="008225C4">
            <w:pPr>
              <w:jc w:val="right"/>
              <w:rPr>
                <w:color w:val="000000"/>
              </w:rPr>
            </w:pPr>
            <w:r w:rsidRPr="008225C4">
              <w:rPr>
                <w:color w:val="000000"/>
              </w:rPr>
              <w:t>Таблица 1</w:t>
            </w:r>
          </w:p>
        </w:tc>
      </w:tr>
      <w:tr w:rsidR="008225C4" w:rsidRPr="008225C4" w:rsidTr="008225C4">
        <w:trPr>
          <w:trHeight w:val="4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C4" w:rsidRPr="008225C4" w:rsidRDefault="008225C4" w:rsidP="00822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5C4" w:rsidRPr="008225C4" w:rsidRDefault="008225C4" w:rsidP="008225C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C4" w:rsidRPr="008225C4" w:rsidRDefault="008225C4" w:rsidP="00822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C4" w:rsidRPr="008225C4" w:rsidRDefault="008225C4" w:rsidP="00822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C4" w:rsidRPr="008225C4" w:rsidRDefault="008225C4" w:rsidP="00822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C4" w:rsidRPr="008225C4" w:rsidRDefault="008225C4" w:rsidP="00822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25C4" w:rsidRPr="008225C4" w:rsidTr="008225C4">
        <w:trPr>
          <w:trHeight w:val="1965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5C4">
              <w:rPr>
                <w:b/>
                <w:bCs/>
                <w:color w:val="000000"/>
                <w:sz w:val="28"/>
                <w:szCs w:val="28"/>
              </w:rPr>
              <w:t>ПАСПОРТ                                                                                                                                                         подпрограммы 2  «Развитие социальной инфраструктуры</w:t>
            </w:r>
            <w:r w:rsidRPr="008225C4">
              <w:rPr>
                <w:b/>
                <w:bCs/>
                <w:color w:val="000000"/>
                <w:sz w:val="28"/>
                <w:szCs w:val="28"/>
              </w:rPr>
              <w:br/>
              <w:t xml:space="preserve">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Гришевском</w:t>
            </w:r>
            <w:proofErr w:type="spellEnd"/>
            <w:r w:rsidRPr="008225C4"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</w:tr>
      <w:tr w:rsidR="008225C4" w:rsidRPr="008225C4" w:rsidTr="008225C4">
        <w:trPr>
          <w:trHeight w:val="105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r w:rsidRPr="008225C4">
              <w:rPr>
                <w:b/>
                <w:bCs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62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 xml:space="preserve">Администрация </w:t>
            </w:r>
            <w:proofErr w:type="spellStart"/>
            <w:r w:rsidRPr="008225C4">
              <w:rPr>
                <w:color w:val="000000"/>
              </w:rPr>
              <w:t>Гришевского</w:t>
            </w:r>
            <w:proofErr w:type="spellEnd"/>
            <w:r w:rsidRPr="008225C4">
              <w:rPr>
                <w:color w:val="000000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8225C4" w:rsidRPr="008225C4" w:rsidTr="008225C4">
        <w:trPr>
          <w:trHeight w:val="705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r w:rsidRPr="008225C4">
              <w:rPr>
                <w:b/>
                <w:bCs/>
                <w:color w:val="00000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2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A"/>
              </w:rPr>
            </w:pPr>
            <w:r w:rsidRPr="008225C4">
              <w:rPr>
                <w:color w:val="00000A"/>
              </w:rPr>
              <w:br/>
              <w:t>Мероприятие 2.1. «Строительство и реконструкция объектов инфраструктуры»</w:t>
            </w:r>
            <w:r w:rsidRPr="008225C4">
              <w:rPr>
                <w:color w:val="00000A"/>
              </w:rPr>
              <w:br/>
              <w:t>Мероприятие 2.2. «Организация содействия занятости населения»</w:t>
            </w:r>
            <w:r w:rsidRPr="008225C4">
              <w:rPr>
                <w:color w:val="00000A"/>
              </w:rPr>
              <w:br/>
              <w:t>Мероприятие 2.3. «Подготовка проектно-сметных документаций для развития социальной и инженерной инфраструктуры»</w:t>
            </w:r>
          </w:p>
        </w:tc>
      </w:tr>
      <w:tr w:rsidR="008225C4" w:rsidRPr="008225C4" w:rsidTr="008225C4">
        <w:trPr>
          <w:trHeight w:val="645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A"/>
              </w:rPr>
            </w:pPr>
          </w:p>
        </w:tc>
      </w:tr>
      <w:tr w:rsidR="008225C4" w:rsidRPr="008225C4" w:rsidTr="008225C4">
        <w:trPr>
          <w:trHeight w:val="465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A"/>
              </w:rPr>
            </w:pPr>
          </w:p>
        </w:tc>
      </w:tr>
      <w:tr w:rsidR="008225C4" w:rsidRPr="008225C4" w:rsidTr="008225C4">
        <w:trPr>
          <w:trHeight w:val="1905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r w:rsidRPr="008225C4">
              <w:rPr>
                <w:b/>
                <w:bCs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2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 xml:space="preserve">Развитие социальной инфраструктуры, физкультуры и массового спорта, повышение улучшения жизненного уровня жителей поселения, занятость населения в </w:t>
            </w:r>
            <w:proofErr w:type="spellStart"/>
            <w:r>
              <w:rPr>
                <w:color w:val="000000"/>
              </w:rPr>
              <w:t>Гришевском</w:t>
            </w:r>
            <w:proofErr w:type="spellEnd"/>
            <w:r w:rsidRPr="008225C4">
              <w:rPr>
                <w:color w:val="000000"/>
              </w:rPr>
              <w:t xml:space="preserve"> сельском поселении, градостроительная деятельность в поселении</w:t>
            </w:r>
          </w:p>
        </w:tc>
      </w:tr>
      <w:tr w:rsidR="008225C4" w:rsidRPr="008225C4" w:rsidTr="008225C4">
        <w:trPr>
          <w:trHeight w:val="276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630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r w:rsidRPr="008225C4">
              <w:rPr>
                <w:b/>
                <w:bCs/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2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>Безопасность, качество и эффективность использования населением объектов инфраструктуры поселения,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поселения, достижение расчетного уровня обеспеченности населения услугами в областях образования, здравоохранения физической культуры и массового спорта и культуры в соответствии с нормативами градостроительного проектирования поселения, эффективность функционирования действующей социальной инфраструктур</w:t>
            </w:r>
            <w:proofErr w:type="gramStart"/>
            <w:r w:rsidRPr="008225C4">
              <w:rPr>
                <w:color w:val="000000"/>
              </w:rPr>
              <w:t>ы-</w:t>
            </w:r>
            <w:proofErr w:type="gramEnd"/>
            <w:r w:rsidRPr="008225C4">
              <w:rPr>
                <w:color w:val="000000"/>
              </w:rPr>
              <w:t xml:space="preserve"> снижение уровня безработицы, обеспечение выдачи разрешений на ввод объектов в эксплуатацию при осуществлении строительства, реконструкции, капитального </w:t>
            </w:r>
            <w:proofErr w:type="spellStart"/>
            <w:r w:rsidRPr="008225C4">
              <w:rPr>
                <w:color w:val="000000"/>
              </w:rPr>
              <w:t>сторительства</w:t>
            </w:r>
            <w:proofErr w:type="spellEnd"/>
            <w:r w:rsidRPr="008225C4">
              <w:rPr>
                <w:color w:val="000000"/>
              </w:rPr>
              <w:t>, расположенного на территории поселения.</w:t>
            </w:r>
          </w:p>
        </w:tc>
      </w:tr>
      <w:tr w:rsidR="008225C4" w:rsidRPr="008225C4" w:rsidTr="008225C4">
        <w:trPr>
          <w:trHeight w:val="315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630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945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630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315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555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945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r w:rsidRPr="008225C4">
              <w:rPr>
                <w:b/>
                <w:bCs/>
                <w:color w:val="000000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2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>Уровень исполнения плановых назначений по расходам на реализацию подпрограммы , 100%.</w:t>
            </w:r>
            <w:r w:rsidRPr="008225C4">
              <w:rPr>
                <w:color w:val="000000"/>
              </w:rPr>
              <w:br/>
              <w:t xml:space="preserve"> Количество введенных в эксплуатацию спортивных объектов; количество</w:t>
            </w:r>
            <w:r w:rsidRPr="008225C4">
              <w:rPr>
                <w:color w:val="000000"/>
              </w:rPr>
              <w:br/>
              <w:t>отремонтированных зданий культуры (библиотека, СДК).</w:t>
            </w:r>
            <w:r w:rsidRPr="008225C4">
              <w:rPr>
                <w:color w:val="000000"/>
              </w:rPr>
              <w:br/>
            </w:r>
            <w:r w:rsidRPr="008225C4">
              <w:rPr>
                <w:color w:val="000000"/>
              </w:rPr>
              <w:br/>
            </w:r>
            <w:r w:rsidRPr="008225C4">
              <w:rPr>
                <w:color w:val="000000"/>
              </w:rPr>
              <w:lastRenderedPageBreak/>
              <w:t>Доля протяженности освещенных частей улиц, проездов, к их общей протяженности на конец отчетного года, 100%;</w:t>
            </w:r>
          </w:p>
        </w:tc>
      </w:tr>
      <w:tr w:rsidR="008225C4" w:rsidRPr="008225C4" w:rsidTr="008225C4">
        <w:trPr>
          <w:trHeight w:val="630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630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r w:rsidRPr="008225C4">
              <w:rPr>
                <w:b/>
                <w:bCs/>
                <w:color w:val="000000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2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>На постоянной основе с 01.01.2019 — 31.12.2024 годы</w:t>
            </w:r>
          </w:p>
        </w:tc>
      </w:tr>
      <w:tr w:rsidR="008225C4" w:rsidRPr="008225C4" w:rsidTr="008225C4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8225C4">
        <w:trPr>
          <w:trHeight w:val="160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r w:rsidRPr="008225C4">
              <w:rPr>
                <w:b/>
                <w:bCs/>
                <w:color w:val="000000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62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 xml:space="preserve"> Объем бюджетных ассигнований на реализацию подпрограммы составляет 101,9 тыс. руб. в том числе местный бюджет –53,5 </w:t>
            </w:r>
            <w:proofErr w:type="spellStart"/>
            <w:r w:rsidRPr="008225C4">
              <w:rPr>
                <w:color w:val="000000"/>
              </w:rPr>
              <w:t>тыс</w:t>
            </w:r>
            <w:proofErr w:type="gramStart"/>
            <w:r w:rsidRPr="008225C4">
              <w:rPr>
                <w:color w:val="000000"/>
              </w:rPr>
              <w:t>.р</w:t>
            </w:r>
            <w:proofErr w:type="gramEnd"/>
            <w:r w:rsidRPr="008225C4">
              <w:rPr>
                <w:color w:val="000000"/>
              </w:rPr>
              <w:t>ублей</w:t>
            </w:r>
            <w:proofErr w:type="spellEnd"/>
            <w:r w:rsidRPr="008225C4">
              <w:rPr>
                <w:color w:val="000000"/>
              </w:rPr>
              <w:t xml:space="preserve">, областной бюджет – 48,4 </w:t>
            </w:r>
            <w:proofErr w:type="spellStart"/>
            <w:r w:rsidRPr="008225C4">
              <w:rPr>
                <w:color w:val="000000"/>
              </w:rPr>
              <w:t>тыс.рублей</w:t>
            </w:r>
            <w:proofErr w:type="spellEnd"/>
            <w:r w:rsidRPr="008225C4">
              <w:rPr>
                <w:color w:val="000000"/>
              </w:rPr>
              <w:t xml:space="preserve">, федеральный бюджет – 0,0 </w:t>
            </w:r>
            <w:proofErr w:type="spellStart"/>
            <w:r w:rsidRPr="008225C4">
              <w:rPr>
                <w:color w:val="000000"/>
              </w:rPr>
              <w:t>тыс.рублей</w:t>
            </w:r>
            <w:proofErr w:type="spellEnd"/>
            <w:r w:rsidRPr="008225C4">
              <w:rPr>
                <w:color w:val="000000"/>
              </w:rPr>
              <w:t xml:space="preserve">.  </w:t>
            </w:r>
            <w:r w:rsidRPr="008225C4">
              <w:rPr>
                <w:color w:val="000000"/>
              </w:rPr>
              <w:br w:type="page"/>
              <w:t xml:space="preserve"> Объем бюджетных ассигнований на реализацию подпрограммы по годам:</w:t>
            </w:r>
            <w:r w:rsidRPr="008225C4">
              <w:rPr>
                <w:color w:val="000000"/>
              </w:rPr>
              <w:br w:type="page"/>
            </w:r>
          </w:p>
        </w:tc>
      </w:tr>
      <w:tr w:rsidR="008225C4" w:rsidRPr="008225C4" w:rsidTr="008225C4">
        <w:trPr>
          <w:trHeight w:val="96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>Федеральный бюджет</w:t>
            </w:r>
          </w:p>
        </w:tc>
      </w:tr>
      <w:tr w:rsidR="008225C4" w:rsidRPr="008225C4" w:rsidTr="008225C4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</w:tr>
      <w:tr w:rsidR="008225C4" w:rsidRPr="008225C4" w:rsidTr="008225C4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</w:tr>
      <w:tr w:rsidR="008225C4" w:rsidRPr="008225C4" w:rsidTr="008225C4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</w:tr>
      <w:tr w:rsidR="008225C4" w:rsidRPr="008225C4" w:rsidTr="008225C4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</w:tr>
      <w:tr w:rsidR="008225C4" w:rsidRPr="008225C4" w:rsidTr="008225C4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</w:tr>
      <w:tr w:rsidR="008225C4" w:rsidRPr="008225C4" w:rsidTr="008225C4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</w:tr>
      <w:tr w:rsidR="008225C4" w:rsidRPr="008225C4" w:rsidTr="00F0383F">
        <w:trPr>
          <w:trHeight w:val="33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5C4" w:rsidRPr="008225C4" w:rsidRDefault="008225C4" w:rsidP="008225C4">
            <w:pPr>
              <w:jc w:val="center"/>
              <w:rPr>
                <w:color w:val="000000"/>
              </w:rPr>
            </w:pPr>
            <w:r w:rsidRPr="008225C4">
              <w:rPr>
                <w:color w:val="000000"/>
              </w:rPr>
              <w:t>0</w:t>
            </w:r>
          </w:p>
        </w:tc>
      </w:tr>
      <w:tr w:rsidR="008225C4" w:rsidRPr="008225C4" w:rsidTr="00F0383F">
        <w:trPr>
          <w:trHeight w:val="276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  <w:bookmarkStart w:id="0" w:name="_GoBack"/>
            <w:r w:rsidRPr="008225C4">
              <w:rPr>
                <w:b/>
                <w:bCs/>
                <w:color w:val="00000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  <w:r w:rsidRPr="008225C4">
              <w:rPr>
                <w:color w:val="000000"/>
              </w:rPr>
              <w:t>Развитие социальной инфраструктуры, образования,</w:t>
            </w:r>
            <w:r w:rsidRPr="008225C4">
              <w:rPr>
                <w:color w:val="000000"/>
              </w:rPr>
              <w:br/>
              <w:t>здравоохранения, культуры, физкультуры и массового спорта. Снижение безработицы на рынке труда, организация общественных работ, организация временного трудоустройства безработных граждан, испытывающих трудности в поиске работы</w:t>
            </w:r>
            <w:proofErr w:type="gramStart"/>
            <w:r w:rsidRPr="008225C4">
              <w:rPr>
                <w:color w:val="000000"/>
              </w:rPr>
              <w:t xml:space="preserve">., </w:t>
            </w:r>
            <w:proofErr w:type="gramEnd"/>
            <w:r w:rsidRPr="008225C4">
              <w:rPr>
                <w:color w:val="000000"/>
              </w:rPr>
              <w:t>подготовка проектно-сметных документаций для развития социальной и инженерной инфраструктуры»</w:t>
            </w:r>
          </w:p>
        </w:tc>
      </w:tr>
      <w:bookmarkEnd w:id="0"/>
      <w:tr w:rsidR="008225C4" w:rsidRPr="008225C4" w:rsidTr="00F0383F">
        <w:trPr>
          <w:trHeight w:val="276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  <w:tr w:rsidR="008225C4" w:rsidRPr="008225C4" w:rsidTr="00F0383F">
        <w:trPr>
          <w:trHeight w:val="208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4" w:rsidRPr="008225C4" w:rsidRDefault="008225C4" w:rsidP="008225C4">
            <w:pPr>
              <w:rPr>
                <w:b/>
                <w:bCs/>
                <w:color w:val="000000"/>
              </w:rPr>
            </w:pPr>
          </w:p>
        </w:tc>
        <w:tc>
          <w:tcPr>
            <w:tcW w:w="6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5C4" w:rsidRPr="008225C4" w:rsidRDefault="008225C4" w:rsidP="008225C4">
            <w:pPr>
              <w:rPr>
                <w:color w:val="000000"/>
              </w:rPr>
            </w:pPr>
          </w:p>
        </w:tc>
      </w:tr>
    </w:tbl>
    <w:p w:rsidR="00473B50" w:rsidRDefault="00473B50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2567"/>
        <w:gridCol w:w="1417"/>
        <w:gridCol w:w="1276"/>
        <w:gridCol w:w="81"/>
        <w:gridCol w:w="920"/>
        <w:gridCol w:w="165"/>
        <w:gridCol w:w="1001"/>
        <w:gridCol w:w="385"/>
        <w:gridCol w:w="1701"/>
        <w:gridCol w:w="194"/>
        <w:gridCol w:w="236"/>
      </w:tblGrid>
      <w:tr w:rsidR="00F0383F" w:rsidRPr="00F0383F" w:rsidTr="00F0383F">
        <w:trPr>
          <w:gridAfter w:val="2"/>
          <w:wAfter w:w="430" w:type="dxa"/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Таблица 1</w:t>
            </w:r>
          </w:p>
        </w:tc>
      </w:tr>
      <w:tr w:rsidR="00F0383F" w:rsidRPr="00F0383F" w:rsidTr="00F0383F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178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83F">
              <w:rPr>
                <w:b/>
                <w:bCs/>
                <w:color w:val="000000"/>
                <w:sz w:val="28"/>
                <w:szCs w:val="28"/>
              </w:rPr>
              <w:t xml:space="preserve">ПАСПОРТ                                                                                                                                                         подпрограммы 3 «Защита населения и территории </w:t>
            </w:r>
            <w:proofErr w:type="spellStart"/>
            <w:r w:rsidRPr="00F0383F">
              <w:rPr>
                <w:b/>
                <w:bCs/>
                <w:color w:val="000000"/>
                <w:sz w:val="28"/>
                <w:szCs w:val="28"/>
              </w:rPr>
              <w:t>Гришевского</w:t>
            </w:r>
            <w:proofErr w:type="spellEnd"/>
            <w:r w:rsidRPr="00F0383F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от чрезвычайных ситуаций, обеспечение пожарной безопасности и безопасности людей на объектах» </w:t>
            </w:r>
          </w:p>
        </w:tc>
      </w:tr>
      <w:tr w:rsidR="00F0383F" w:rsidRPr="00F0383F" w:rsidTr="00F0383F">
        <w:trPr>
          <w:gridAfter w:val="2"/>
          <w:wAfter w:w="430" w:type="dxa"/>
          <w:trHeight w:val="10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Администрация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F0383F" w:rsidRPr="00F0383F" w:rsidTr="00F0383F">
        <w:trPr>
          <w:gridAfter w:val="2"/>
          <w:wAfter w:w="430" w:type="dxa"/>
          <w:trHeight w:val="70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  <w:r w:rsidRPr="00F0383F">
              <w:rPr>
                <w:color w:val="00000A"/>
              </w:rPr>
              <w:t xml:space="preserve">Мероприятие 3.1. «Обеспечение защиты населения и территории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сельского поселения от чрезвычайных ситуаций природного и техногенного характера, осуществление гражданской обороны».</w:t>
            </w:r>
          </w:p>
        </w:tc>
      </w:tr>
      <w:tr w:rsidR="00F0383F" w:rsidRPr="00F0383F" w:rsidTr="00F0383F">
        <w:trPr>
          <w:gridAfter w:val="2"/>
          <w:wAfter w:w="430" w:type="dxa"/>
          <w:trHeight w:val="6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31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15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Обеспечение комплексной безопасности населения и территории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 </w:t>
            </w:r>
          </w:p>
        </w:tc>
      </w:tr>
      <w:tr w:rsidR="00F0383F" w:rsidRPr="00F0383F" w:rsidTr="00F0383F">
        <w:trPr>
          <w:gridAfter w:val="2"/>
          <w:wAfter w:w="430" w:type="dxa"/>
          <w:trHeight w:val="63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Развитие систем оповещения населения</w:t>
            </w:r>
            <w:r w:rsidRPr="00F0383F">
              <w:rPr>
                <w:color w:val="000000"/>
              </w:rPr>
              <w:br/>
              <w:t>- развитие систем информирования населения;</w:t>
            </w:r>
            <w:r w:rsidRPr="00F0383F">
              <w:rPr>
                <w:color w:val="000000"/>
              </w:rPr>
              <w:br/>
              <w:t>- развитие систем мониторинга и прогнозирования ЧС;</w:t>
            </w:r>
            <w:r w:rsidRPr="00F0383F">
              <w:rPr>
                <w:color w:val="000000"/>
              </w:rPr>
              <w:br/>
              <w:t>- развитие материально-технической базы аварийно-спасательной службы Воронежской области;</w:t>
            </w:r>
            <w:r w:rsidRPr="00F0383F">
              <w:rPr>
                <w:color w:val="000000"/>
              </w:rPr>
              <w:br/>
              <w:t xml:space="preserve">- развитие материально-технической базы противопожарной службы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</w:t>
            </w:r>
            <w:proofErr w:type="gramStart"/>
            <w:r w:rsidRPr="00F0383F">
              <w:rPr>
                <w:color w:val="000000"/>
              </w:rPr>
              <w:t xml:space="preserve"> ;</w:t>
            </w:r>
            <w:proofErr w:type="gramEnd"/>
          </w:p>
        </w:tc>
      </w:tr>
      <w:tr w:rsidR="00F0383F" w:rsidRPr="00F0383F" w:rsidTr="00F0383F">
        <w:trPr>
          <w:gridAfter w:val="2"/>
          <w:wAfter w:w="430" w:type="dxa"/>
          <w:trHeight w:val="31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63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9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276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94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Уровень исполнения плановых назначений по расходам на реализацию подпрограммы , 100%.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Доля протяженности освещенных частей улиц, проездов, к их общей протяженности на конец отчетного года, 100%;</w:t>
            </w:r>
          </w:p>
        </w:tc>
      </w:tr>
      <w:tr w:rsidR="00F0383F" w:rsidRPr="00F0383F" w:rsidTr="00F0383F">
        <w:trPr>
          <w:gridAfter w:val="2"/>
          <w:wAfter w:w="430" w:type="dxa"/>
          <w:trHeight w:val="63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63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На постоянной основе с 01.01.2019 — 31.12.2024 годы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21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lastRenderedPageBreak/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 Объем бюджетных ассигнований на реализацию подпрограммы составляет 2242,0  тыс. руб. в том числе местный бюджет –2242,0 </w:t>
            </w:r>
            <w:proofErr w:type="spellStart"/>
            <w:r w:rsidRPr="00F0383F">
              <w:rPr>
                <w:color w:val="000000"/>
              </w:rPr>
              <w:t>тыс</w:t>
            </w:r>
            <w:proofErr w:type="gramStart"/>
            <w:r w:rsidRPr="00F0383F">
              <w:rPr>
                <w:color w:val="000000"/>
              </w:rPr>
              <w:t>.р</w:t>
            </w:r>
            <w:proofErr w:type="gramEnd"/>
            <w:r w:rsidRPr="00F0383F">
              <w:rPr>
                <w:color w:val="000000"/>
              </w:rPr>
              <w:t>ублей</w:t>
            </w:r>
            <w:proofErr w:type="spellEnd"/>
            <w:r w:rsidRPr="00F0383F">
              <w:rPr>
                <w:color w:val="000000"/>
              </w:rPr>
              <w:t xml:space="preserve">, областной бюджет -0,0тыс.рублей, федеральный бюджет – 0,0 </w:t>
            </w:r>
            <w:proofErr w:type="spellStart"/>
            <w:r w:rsidRPr="00F0383F">
              <w:rPr>
                <w:color w:val="000000"/>
              </w:rPr>
              <w:t>тыс.рублей</w:t>
            </w:r>
            <w:proofErr w:type="spellEnd"/>
            <w:r w:rsidRPr="00F0383F">
              <w:rPr>
                <w:color w:val="000000"/>
              </w:rPr>
              <w:t xml:space="preserve">.  </w:t>
            </w:r>
            <w:r w:rsidRPr="00F0383F">
              <w:rPr>
                <w:color w:val="000000"/>
              </w:rPr>
              <w:br/>
              <w:t xml:space="preserve"> Объем бюджетных ассигнований на реализацию подпрограммы по годам</w:t>
            </w:r>
            <w:proofErr w:type="gramStart"/>
            <w:r w:rsidRPr="00F0383F">
              <w:rPr>
                <w:color w:val="000000"/>
              </w:rPr>
              <w:t xml:space="preserve"> :</w:t>
            </w:r>
            <w:proofErr w:type="gramEnd"/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 xml:space="preserve"> Объем бюджетных ассигнований на реализацию подпрограммы по годам</w:t>
            </w:r>
            <w:proofErr w:type="gramStart"/>
            <w:r w:rsidRPr="00F0383F">
              <w:rPr>
                <w:color w:val="000000"/>
              </w:rPr>
              <w:t xml:space="preserve"> :</w:t>
            </w:r>
            <w:proofErr w:type="gramEnd"/>
          </w:p>
        </w:tc>
      </w:tr>
      <w:tr w:rsidR="00F0383F" w:rsidRPr="00F0383F" w:rsidTr="00F0383F">
        <w:trPr>
          <w:gridAfter w:val="2"/>
          <w:wAfter w:w="430" w:type="dxa"/>
          <w:trHeight w:val="9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Всего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Местный бюджет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Федеральный бюджет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648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648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648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648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946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946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gridAfter w:val="2"/>
          <w:wAfter w:w="430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2242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2242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gridAfter w:val="2"/>
          <w:wAfter w:w="430" w:type="dxa"/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A"/>
              </w:rPr>
            </w:pPr>
            <w:r w:rsidRPr="00F0383F">
              <w:rPr>
                <w:b/>
                <w:bCs/>
                <w:color w:val="00000A"/>
              </w:rPr>
              <w:t> </w:t>
            </w:r>
          </w:p>
        </w:tc>
      </w:tr>
      <w:tr w:rsidR="00F0383F" w:rsidRPr="00F0383F" w:rsidTr="00F0383F">
        <w:trPr>
          <w:gridAfter w:val="2"/>
          <w:wAfter w:w="430" w:type="dxa"/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Реализация подпрограммы позволит достичь следующих результатов:</w:t>
            </w:r>
            <w:r w:rsidRPr="00F0383F">
              <w:rPr>
                <w:color w:val="000000"/>
              </w:rPr>
              <w:br/>
              <w:t>1. Снижение пожарной безопасности</w:t>
            </w:r>
            <w:proofErr w:type="gramStart"/>
            <w:r w:rsidRPr="00F0383F">
              <w:rPr>
                <w:color w:val="000000"/>
              </w:rPr>
              <w:t xml:space="preserve"> ,</w:t>
            </w:r>
            <w:proofErr w:type="gramEnd"/>
            <w:r w:rsidRPr="00F0383F">
              <w:rPr>
                <w:color w:val="000000"/>
              </w:rPr>
              <w:t xml:space="preserve"> улучшение противопожарного состояния объектов на территории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поселения;</w:t>
            </w:r>
            <w:r w:rsidRPr="00F0383F">
              <w:rPr>
                <w:color w:val="000000"/>
              </w:rPr>
              <w:br/>
              <w:t>2.Увеличение количества населенных пунктов в зонах риска возникновения ЧС, оборудованных системами оповещения;</w:t>
            </w:r>
            <w:r w:rsidRPr="00F0383F">
              <w:rPr>
                <w:color w:val="000000"/>
              </w:rPr>
              <w:br/>
              <w:t>3. Доведение охвата населения области системами информирования  к 2024г. до 19 тыс. человек;</w:t>
            </w:r>
            <w:r w:rsidRPr="00F0383F">
              <w:rPr>
                <w:color w:val="000000"/>
              </w:rPr>
              <w:br/>
              <w:t>4. Совершенствование правового регулирования в области обеспечения безопасности людей на водных объектах</w:t>
            </w:r>
            <w:proofErr w:type="gramStart"/>
            <w:r w:rsidRPr="00F0383F">
              <w:rPr>
                <w:color w:val="000000"/>
              </w:rPr>
              <w:t>.</w:t>
            </w:r>
            <w:proofErr w:type="gramEnd"/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proofErr w:type="gramStart"/>
            <w:r w:rsidRPr="00F0383F">
              <w:rPr>
                <w:color w:val="000000"/>
              </w:rPr>
              <w:t>з</w:t>
            </w:r>
            <w:proofErr w:type="gramEnd"/>
            <w:r w:rsidRPr="00F0383F">
              <w:rPr>
                <w:color w:val="000000"/>
              </w:rPr>
              <w:t>дравоохранения, культуры, физкультуры и массового спорта. Снижение безработицы на рынке труда, организация общественных работ, организация временного трудоустройства безработных граждан, испытывающих трудности в поиске работы, подготовка проектно-сметных документаций для развития социальной и инженерной инфраструктуры»</w:t>
            </w:r>
          </w:p>
        </w:tc>
      </w:tr>
      <w:tr w:rsidR="00F0383F" w:rsidRPr="00F0383F" w:rsidTr="00F0383F">
        <w:trPr>
          <w:gridAfter w:val="2"/>
          <w:wAfter w:w="430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2"/>
          <w:wAfter w:w="430" w:type="dxa"/>
          <w:trHeight w:val="15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</w:tbl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2567"/>
        <w:gridCol w:w="995"/>
        <w:gridCol w:w="1415"/>
        <w:gridCol w:w="288"/>
        <w:gridCol w:w="996"/>
        <w:gridCol w:w="275"/>
        <w:gridCol w:w="891"/>
        <w:gridCol w:w="435"/>
        <w:gridCol w:w="1509"/>
        <w:gridCol w:w="194"/>
        <w:gridCol w:w="236"/>
      </w:tblGrid>
      <w:tr w:rsidR="00F0383F" w:rsidRPr="00F0383F" w:rsidTr="00F0383F">
        <w:trPr>
          <w:gridAfter w:val="2"/>
          <w:wAfter w:w="430" w:type="dxa"/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Таблица 1</w:t>
            </w:r>
          </w:p>
        </w:tc>
      </w:tr>
      <w:tr w:rsidR="00F0383F" w:rsidRPr="00F0383F" w:rsidTr="00F0383F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1785"/>
        </w:trPr>
        <w:tc>
          <w:tcPr>
            <w:tcW w:w="956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83F">
              <w:rPr>
                <w:b/>
                <w:bCs/>
                <w:color w:val="000000"/>
                <w:sz w:val="28"/>
                <w:szCs w:val="28"/>
              </w:rPr>
              <w:t xml:space="preserve">ПАСПОРТ                                                                                                                                                         подпрограммы 4 «Финансовое обеспечение передаваемых и переданных полномочий» </w:t>
            </w:r>
          </w:p>
        </w:tc>
      </w:tr>
      <w:tr w:rsidR="00F0383F" w:rsidRPr="00F0383F" w:rsidTr="00F0383F">
        <w:trPr>
          <w:gridAfter w:val="1"/>
          <w:wAfter w:w="236" w:type="dxa"/>
          <w:trHeight w:val="10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69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Администрация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F0383F" w:rsidRPr="00F0383F" w:rsidTr="00F0383F">
        <w:trPr>
          <w:gridAfter w:val="1"/>
          <w:wAfter w:w="236" w:type="dxa"/>
          <w:trHeight w:val="154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  <w:proofErr w:type="gramStart"/>
            <w:r w:rsidRPr="00F0383F">
              <w:rPr>
                <w:color w:val="00000A"/>
              </w:rPr>
              <w:t xml:space="preserve">Мероприятие 4.1 «Финансовое обеспечение полномочий по культуре, кинематографии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сельского поселения»</w:t>
            </w:r>
            <w:r w:rsidRPr="00F0383F">
              <w:rPr>
                <w:color w:val="00000A"/>
              </w:rPr>
              <w:br/>
            </w:r>
            <w:r w:rsidRPr="00F0383F">
              <w:rPr>
                <w:color w:val="00000A"/>
              </w:rPr>
              <w:br/>
              <w:t xml:space="preserve">Мероприятие 4.2 «Финансовое обеспечение полномочий по градостроительной деятельности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сельского поселения»</w:t>
            </w:r>
            <w:r w:rsidRPr="00F0383F">
              <w:rPr>
                <w:color w:val="00000A"/>
              </w:rPr>
              <w:br/>
            </w:r>
            <w:r w:rsidRPr="00F0383F">
              <w:rPr>
                <w:color w:val="00000A"/>
              </w:rPr>
              <w:br/>
              <w:t xml:space="preserve"> Мероприятие 4.3 «Исполнение полномочий по  </w:t>
            </w:r>
            <w:r w:rsidRPr="00F0383F">
              <w:rPr>
                <w:color w:val="00000A"/>
              </w:rPr>
              <w:br/>
              <w:t xml:space="preserve"> мобилизационной и   вневойсковой подготовке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</w:t>
            </w:r>
            <w:r w:rsidRPr="00F0383F">
              <w:rPr>
                <w:color w:val="00000A"/>
              </w:rPr>
              <w:br/>
              <w:t xml:space="preserve"> сельского поселения»</w:t>
            </w:r>
            <w:r w:rsidRPr="00F0383F">
              <w:rPr>
                <w:color w:val="00000A"/>
              </w:rPr>
              <w:br/>
            </w:r>
            <w:r w:rsidRPr="00F0383F">
              <w:rPr>
                <w:color w:val="00000A"/>
              </w:rPr>
              <w:br/>
              <w:t xml:space="preserve"> Мероприятие 4.4 «Финансовое обеспечение полномочий по  </w:t>
            </w:r>
            <w:r w:rsidRPr="00F0383F">
              <w:rPr>
                <w:color w:val="00000A"/>
              </w:rPr>
              <w:br/>
              <w:t xml:space="preserve"> осуществлению внешнего муниципального контроля </w:t>
            </w:r>
            <w:r w:rsidRPr="00F0383F">
              <w:rPr>
                <w:color w:val="00000A"/>
              </w:rPr>
              <w:br/>
              <w:t xml:space="preserve">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сельского поселения»</w:t>
            </w:r>
            <w:r w:rsidRPr="00F0383F">
              <w:rPr>
                <w:color w:val="00000A"/>
              </w:rPr>
              <w:br/>
            </w:r>
            <w:r w:rsidRPr="00F0383F">
              <w:rPr>
                <w:color w:val="00000A"/>
              </w:rPr>
              <w:br/>
              <w:t xml:space="preserve">   Мероприятие 4.5 «Осуществление части полномочий, </w:t>
            </w:r>
            <w:r w:rsidRPr="00F0383F">
              <w:rPr>
                <w:color w:val="00000A"/>
              </w:rPr>
              <w:br/>
              <w:t xml:space="preserve">   передаваемых из бюджета муниципального района по </w:t>
            </w:r>
            <w:r w:rsidRPr="00F0383F">
              <w:rPr>
                <w:color w:val="00000A"/>
              </w:rPr>
              <w:br/>
              <w:t xml:space="preserve">   капитальному ремонту</w:t>
            </w:r>
            <w:proofErr w:type="gramEnd"/>
            <w:r w:rsidRPr="00F0383F">
              <w:rPr>
                <w:color w:val="00000A"/>
              </w:rPr>
              <w:t xml:space="preserve">, ремонту и содержанию  </w:t>
            </w:r>
            <w:r w:rsidRPr="00F0383F">
              <w:rPr>
                <w:color w:val="00000A"/>
              </w:rPr>
              <w:br/>
              <w:t xml:space="preserve">   автомобильных  дорог общего пользования местного значения и   </w:t>
            </w:r>
            <w:r w:rsidRPr="00F0383F">
              <w:rPr>
                <w:color w:val="00000A"/>
              </w:rPr>
              <w:br/>
              <w:t xml:space="preserve">   искусственных  сооружений на них»</w:t>
            </w:r>
          </w:p>
        </w:tc>
      </w:tr>
      <w:tr w:rsidR="00F0383F" w:rsidRPr="00F0383F" w:rsidTr="00F0383F">
        <w:trPr>
          <w:gridAfter w:val="1"/>
          <w:wAfter w:w="236" w:type="dxa"/>
          <w:trHeight w:val="6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22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15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99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Создание условий для эффективного исполнения переданных и принятых полномочий в соответствии с принятыми полномочиями в области культуры, градостроительства и первичного воинского учета. </w:t>
            </w:r>
          </w:p>
        </w:tc>
      </w:tr>
      <w:tr w:rsidR="00F0383F" w:rsidRPr="00F0383F" w:rsidTr="00F0383F">
        <w:trPr>
          <w:gridAfter w:val="1"/>
          <w:wAfter w:w="236" w:type="dxa"/>
          <w:trHeight w:val="63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9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spacing w:after="240"/>
              <w:rPr>
                <w:color w:val="000000"/>
              </w:rPr>
            </w:pPr>
            <w:r w:rsidRPr="00F0383F">
              <w:rPr>
                <w:color w:val="000000"/>
              </w:rPr>
              <w:t xml:space="preserve">1. Обеспечение содержания кадровых ресурсов; 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2. Обеспечение  поддержки и создание условий для совершенствования народного творчества;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3. Сохранение и пополнение библиотечных фондов поселения;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4. Создание условий для организации досуга и обеспечения жителей  поселения услугами учреждения культуры;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lastRenderedPageBreak/>
              <w:br/>
              <w:t xml:space="preserve">  5. Организация и  проведение культурно-массовых мероприятий;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6. Материально-техническое обеспечение  деятельности учреждений  культуры поселения;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7. Привлечение населения к активному участию в культурной жизни;</w:t>
            </w:r>
            <w:r w:rsidRPr="00F0383F">
              <w:rPr>
                <w:color w:val="000000"/>
              </w:rPr>
              <w:br/>
              <w:t>8. Обеспечение утверждения подготовленной на основе генерального плана документации по планировке территории;</w:t>
            </w:r>
            <w:r w:rsidRPr="00F0383F">
              <w:rPr>
                <w:color w:val="000000"/>
              </w:rPr>
              <w:br/>
              <w:t>9. Обеспечение выдачи разрешений на строительство;</w:t>
            </w:r>
            <w:r w:rsidRPr="00F0383F">
              <w:rPr>
                <w:color w:val="000000"/>
              </w:rPr>
              <w:br/>
              <w:t>10. Обеспечение выдачи разрешений на ввод объектов в эксплуатацию при осуществлении строительства, реконструкции, капитального ремонта объектов, капитального строительства, расположенных на территории поселения;</w:t>
            </w:r>
            <w:r w:rsidRPr="00F0383F">
              <w:rPr>
                <w:color w:val="000000"/>
              </w:rPr>
              <w:br/>
              <w:t>11. Организация и проведение мероприятий по обеспечению мобилизационной и вневойсковой подготовке.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12.Обеспечение необходимых мероприятий по осуществлению внешнего муниципального контроля;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 xml:space="preserve">13. Расширение сети автомобильных дорог общего пользования местного значения с твёрдым покрытием на территории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14.Содержание автомобильных дорог общего пользования на уровне, допустимом нормативами, для обеспечения их сохранности;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15. Ремонт автомобильных дорог общего пользования, находящихся в неудовлетворительном и аварийном состоянии;</w:t>
            </w:r>
            <w:r w:rsidRPr="00F0383F">
              <w:rPr>
                <w:color w:val="000000"/>
              </w:rPr>
              <w:br/>
              <w:t>16.Повышение уровня обустройства автомобильных дорог общего пользования.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</w:p>
        </w:tc>
      </w:tr>
      <w:tr w:rsidR="00F0383F" w:rsidRPr="00F0383F" w:rsidTr="00F0383F">
        <w:trPr>
          <w:gridAfter w:val="1"/>
          <w:wAfter w:w="236" w:type="dxa"/>
          <w:trHeight w:val="31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63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9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81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94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9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Уровень исполнения плановых назначений по расходам на реализацию подпрограммы , 100%.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  <w:t>Доля протяженности освещенных частей улиц, проездов, к их общей протяженности на конец отчетного года, 100%;</w:t>
            </w:r>
          </w:p>
        </w:tc>
      </w:tr>
      <w:tr w:rsidR="00F0383F" w:rsidRPr="00F0383F" w:rsidTr="00F0383F">
        <w:trPr>
          <w:gridAfter w:val="1"/>
          <w:wAfter w:w="236" w:type="dxa"/>
          <w:trHeight w:val="63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63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9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На постоянной основе с 01.01.2019 — 31.12.2024 годы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21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lastRenderedPageBreak/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69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Объем бюджетных ассигнований на реализацию подпрограммы составляет – 10349,4 </w:t>
            </w:r>
            <w:proofErr w:type="spellStart"/>
            <w:r w:rsidRPr="00F0383F">
              <w:rPr>
                <w:color w:val="000000"/>
              </w:rPr>
              <w:t>тыс</w:t>
            </w:r>
            <w:proofErr w:type="gramStart"/>
            <w:r w:rsidRPr="00F0383F">
              <w:rPr>
                <w:color w:val="000000"/>
              </w:rPr>
              <w:t>.р</w:t>
            </w:r>
            <w:proofErr w:type="gramEnd"/>
            <w:r w:rsidRPr="00F0383F">
              <w:rPr>
                <w:color w:val="000000"/>
              </w:rPr>
              <w:t>ублей</w:t>
            </w:r>
            <w:proofErr w:type="spellEnd"/>
            <w:r w:rsidRPr="00F0383F">
              <w:rPr>
                <w:color w:val="000000"/>
              </w:rPr>
              <w:t>;</w:t>
            </w:r>
            <w:r w:rsidRPr="00F0383F">
              <w:rPr>
                <w:color w:val="000000"/>
              </w:rPr>
              <w:br/>
              <w:t xml:space="preserve">из них местный бюджет- 6867 </w:t>
            </w:r>
            <w:proofErr w:type="spellStart"/>
            <w:r w:rsidRPr="00F0383F">
              <w:rPr>
                <w:color w:val="000000"/>
              </w:rPr>
              <w:t>тыс.рублей</w:t>
            </w:r>
            <w:proofErr w:type="spellEnd"/>
            <w:r w:rsidRPr="00F0383F">
              <w:rPr>
                <w:color w:val="000000"/>
              </w:rPr>
              <w:t xml:space="preserve">, областной бюджет -2943,5 </w:t>
            </w:r>
            <w:proofErr w:type="spellStart"/>
            <w:r w:rsidRPr="00F0383F">
              <w:rPr>
                <w:color w:val="000000"/>
              </w:rPr>
              <w:t>тыс.рублей</w:t>
            </w:r>
            <w:proofErr w:type="spellEnd"/>
            <w:r w:rsidRPr="00F0383F">
              <w:rPr>
                <w:color w:val="000000"/>
              </w:rPr>
              <w:t xml:space="preserve">, федеральный бюджет – 538,9 </w:t>
            </w:r>
            <w:proofErr w:type="spellStart"/>
            <w:r w:rsidRPr="00F0383F">
              <w:rPr>
                <w:color w:val="000000"/>
              </w:rPr>
              <w:t>тыс.рублей</w:t>
            </w:r>
            <w:proofErr w:type="spellEnd"/>
            <w:r w:rsidRPr="00F0383F">
              <w:rPr>
                <w:color w:val="000000"/>
              </w:rPr>
              <w:t>.</w:t>
            </w:r>
            <w:r w:rsidRPr="00F0383F">
              <w:rPr>
                <w:color w:val="000000"/>
              </w:rPr>
              <w:br/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F0383F" w:rsidRPr="00F0383F" w:rsidTr="00F0383F">
        <w:trPr>
          <w:gridAfter w:val="1"/>
          <w:wAfter w:w="236" w:type="dxa"/>
          <w:trHeight w:val="9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Местный бюджет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Федеральный бюджет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2743,4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1337,5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1327,1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78,8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3479,6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1775,2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1616,4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88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1885,4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1794,8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90,6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759,6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668,1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91,5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740,7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645,7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95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740,7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645,7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95</w:t>
            </w:r>
          </w:p>
        </w:tc>
      </w:tr>
      <w:tr w:rsidR="00F0383F" w:rsidRPr="00F0383F" w:rsidTr="00F0383F">
        <w:trPr>
          <w:gridAfter w:val="1"/>
          <w:wAfter w:w="236" w:type="dxa"/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10349,4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6867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2943,5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538,9</w:t>
            </w:r>
          </w:p>
        </w:tc>
      </w:tr>
      <w:tr w:rsidR="00F0383F" w:rsidRPr="00F0383F" w:rsidTr="00F0383F">
        <w:trPr>
          <w:gridAfter w:val="1"/>
          <w:wAfter w:w="236" w:type="dxa"/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A"/>
              </w:rPr>
            </w:pPr>
            <w:r w:rsidRPr="00F0383F">
              <w:rPr>
                <w:b/>
                <w:bCs/>
                <w:color w:val="00000A"/>
              </w:rPr>
              <w:t> </w:t>
            </w:r>
          </w:p>
        </w:tc>
      </w:tr>
      <w:tr w:rsidR="00F0383F" w:rsidRPr="00F0383F" w:rsidTr="00F0383F">
        <w:trPr>
          <w:gridAfter w:val="1"/>
          <w:wAfter w:w="236" w:type="dxa"/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Стабильное и эффективное исполнение сельским поселением переданных и принятых полномочий.</w:t>
            </w:r>
          </w:p>
        </w:tc>
      </w:tr>
      <w:tr w:rsidR="00F0383F" w:rsidRPr="00F0383F" w:rsidTr="00F0383F">
        <w:trPr>
          <w:gridAfter w:val="1"/>
          <w:wAfter w:w="236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gridAfter w:val="1"/>
          <w:wAfter w:w="236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</w:tbl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p w:rsidR="00F0383F" w:rsidRDefault="00F0383F">
      <w:pPr>
        <w:rPr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1417"/>
        <w:gridCol w:w="288"/>
        <w:gridCol w:w="996"/>
        <w:gridCol w:w="275"/>
        <w:gridCol w:w="891"/>
        <w:gridCol w:w="236"/>
        <w:gridCol w:w="433"/>
        <w:gridCol w:w="1182"/>
        <w:gridCol w:w="94"/>
      </w:tblGrid>
      <w:tr w:rsidR="00F0383F" w:rsidRPr="00F0383F" w:rsidTr="00F0383F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Таблица 1</w:t>
            </w:r>
          </w:p>
        </w:tc>
      </w:tr>
      <w:tr w:rsidR="00F0383F" w:rsidRPr="00F0383F" w:rsidTr="00F0383F">
        <w:trPr>
          <w:gridAfter w:val="1"/>
          <w:wAfter w:w="94" w:type="dxa"/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3F" w:rsidRPr="00F0383F" w:rsidRDefault="00F0383F" w:rsidP="00F038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383F" w:rsidRPr="00F0383F" w:rsidTr="00F0383F">
        <w:trPr>
          <w:trHeight w:val="1785"/>
        </w:trPr>
        <w:tc>
          <w:tcPr>
            <w:tcW w:w="965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83F">
              <w:rPr>
                <w:b/>
                <w:bCs/>
                <w:color w:val="000000"/>
                <w:sz w:val="28"/>
                <w:szCs w:val="28"/>
              </w:rPr>
              <w:t xml:space="preserve">ПАСПОРТ                                                                                                                                                         подпрограммы 5 «Обеспечение деятельности администрации </w:t>
            </w:r>
            <w:proofErr w:type="spellStart"/>
            <w:r w:rsidRPr="00F0383F">
              <w:rPr>
                <w:b/>
                <w:bCs/>
                <w:color w:val="000000"/>
                <w:sz w:val="28"/>
                <w:szCs w:val="28"/>
              </w:rPr>
              <w:t>Гришевского</w:t>
            </w:r>
            <w:proofErr w:type="spellEnd"/>
            <w:r w:rsidRPr="00F0383F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Подгоренского муниципального района Воронежской области»</w:t>
            </w:r>
          </w:p>
        </w:tc>
      </w:tr>
      <w:tr w:rsidR="00F0383F" w:rsidRPr="00F0383F" w:rsidTr="00F0383F">
        <w:trPr>
          <w:trHeight w:val="10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Администрация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F0383F" w:rsidRPr="00F0383F" w:rsidTr="00F0383F">
        <w:trPr>
          <w:trHeight w:val="1545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8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  <w:r w:rsidRPr="00F0383F">
              <w:rPr>
                <w:color w:val="00000A"/>
              </w:rPr>
              <w:t xml:space="preserve">Мероприятие 5.1 «Финансовое обеспечение деятельности главы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сельского поселения».</w:t>
            </w:r>
            <w:r w:rsidRPr="00F0383F">
              <w:rPr>
                <w:color w:val="00000A"/>
              </w:rPr>
              <w:br/>
              <w:t xml:space="preserve">Мероприятие 5.2 «Финансовое обеспечение  деятельности администрации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сельского поселения».</w:t>
            </w:r>
            <w:r w:rsidRPr="00F0383F">
              <w:rPr>
                <w:color w:val="00000A"/>
              </w:rPr>
              <w:br/>
              <w:t xml:space="preserve">Мероприятие 5.3  «Финансовое обеспечение выполнения других обязательств </w:t>
            </w:r>
            <w:proofErr w:type="spellStart"/>
            <w:r w:rsidRPr="00F0383F">
              <w:rPr>
                <w:color w:val="00000A"/>
              </w:rPr>
              <w:t>Гришевского</w:t>
            </w:r>
            <w:proofErr w:type="spellEnd"/>
            <w:r w:rsidRPr="00F0383F">
              <w:rPr>
                <w:color w:val="00000A"/>
              </w:rPr>
              <w:t xml:space="preserve"> сельского поселения». </w:t>
            </w:r>
          </w:p>
        </w:tc>
      </w:tr>
      <w:tr w:rsidR="00F0383F" w:rsidRPr="00F0383F" w:rsidTr="00F0383F">
        <w:trPr>
          <w:trHeight w:val="64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A"/>
              </w:rPr>
            </w:pPr>
          </w:p>
        </w:tc>
      </w:tr>
      <w:tr w:rsidR="00F0383F" w:rsidRPr="00F0383F" w:rsidTr="00F0383F">
        <w:trPr>
          <w:trHeight w:val="11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Создание условий для эффективного и бесперебойного функционирования администрации </w:t>
            </w:r>
            <w:proofErr w:type="spellStart"/>
            <w:r w:rsidRPr="00F0383F">
              <w:rPr>
                <w:color w:val="000000"/>
              </w:rPr>
              <w:t>Гришевского</w:t>
            </w:r>
            <w:proofErr w:type="spellEnd"/>
            <w:r w:rsidRPr="00F0383F">
              <w:rPr>
                <w:color w:val="000000"/>
              </w:rPr>
              <w:t xml:space="preserve"> сельского поселения. </w:t>
            </w:r>
          </w:p>
        </w:tc>
      </w:tr>
      <w:tr w:rsidR="00F0383F" w:rsidRPr="00F0383F" w:rsidTr="00F0383F">
        <w:trPr>
          <w:trHeight w:val="63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8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spacing w:after="240"/>
              <w:rPr>
                <w:color w:val="000000"/>
              </w:rPr>
            </w:pPr>
            <w:r w:rsidRPr="00F0383F">
              <w:rPr>
                <w:color w:val="000000"/>
              </w:rPr>
              <w:t>1.Материально-техническое обеспечение деятельности органов местного самоуправления.</w:t>
            </w:r>
            <w:r w:rsidRPr="00F0383F">
              <w:rPr>
                <w:color w:val="000000"/>
              </w:rPr>
              <w:br/>
              <w:t>2.Повышение квалификации работников органов местного самоуправления.</w:t>
            </w:r>
            <w:r w:rsidRPr="00F0383F">
              <w:rPr>
                <w:color w:val="000000"/>
              </w:rPr>
              <w:br/>
              <w:t>3.Содержание и обслуживания оборудования и помещений администрации</w:t>
            </w:r>
            <w:r w:rsidRPr="00F0383F">
              <w:rPr>
                <w:color w:val="000000"/>
              </w:rPr>
              <w:br/>
              <w:t>4.Обеспечение служебным транспортом.</w:t>
            </w:r>
            <w:r w:rsidRPr="00F0383F">
              <w:rPr>
                <w:color w:val="000000"/>
              </w:rPr>
              <w:br/>
              <w:t>5.Организация мероприятий культурно-массовой деятельности на территории поселения.</w:t>
            </w:r>
            <w:r w:rsidRPr="00F0383F">
              <w:rPr>
                <w:color w:val="000000"/>
              </w:rPr>
              <w:br/>
              <w:t>6.Обеспечение доплат  к пенсиям по выслуге лет, муниципальным служащим.</w:t>
            </w:r>
            <w:r w:rsidRPr="00F0383F">
              <w:rPr>
                <w:color w:val="000000"/>
              </w:rPr>
              <w:br/>
            </w:r>
          </w:p>
        </w:tc>
      </w:tr>
      <w:tr w:rsidR="00F0383F" w:rsidRPr="00F0383F" w:rsidTr="00F0383F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6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94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945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8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proofErr w:type="gramStart"/>
            <w:r w:rsidRPr="00F0383F">
              <w:rPr>
                <w:color w:val="000000"/>
              </w:rPr>
              <w:t>1.Уровень исполнения плановых назначений по расходам на реализацию подпрограммы, 100%</w:t>
            </w:r>
            <w:r w:rsidRPr="00F0383F">
              <w:rPr>
                <w:color w:val="000000"/>
              </w:rPr>
              <w:br/>
              <w:t>2.Соблюдение норматива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г. № 235</w:t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br/>
            </w:r>
            <w:r w:rsidRPr="00F0383F">
              <w:rPr>
                <w:color w:val="000000"/>
              </w:rPr>
              <w:lastRenderedPageBreak/>
              <w:br/>
              <w:t>Доля протяженности освещенных частей улиц, проездов, к их</w:t>
            </w:r>
            <w:proofErr w:type="gramEnd"/>
            <w:r w:rsidRPr="00F0383F">
              <w:rPr>
                <w:color w:val="000000"/>
              </w:rPr>
              <w:t xml:space="preserve"> общей протяженности на конец отчетного года, 100%;</w:t>
            </w:r>
          </w:p>
        </w:tc>
      </w:tr>
      <w:tr w:rsidR="00F0383F" w:rsidRPr="00F0383F" w:rsidTr="00F0383F">
        <w:trPr>
          <w:trHeight w:val="12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63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8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На постоянной основе с 01.01.2019 — 31.12.2024 годы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132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 xml:space="preserve">Всего объем средств  - 12257,4 </w:t>
            </w:r>
            <w:proofErr w:type="spellStart"/>
            <w:r w:rsidRPr="00F0383F">
              <w:rPr>
                <w:color w:val="000000"/>
              </w:rPr>
              <w:t>тыс</w:t>
            </w:r>
            <w:proofErr w:type="gramStart"/>
            <w:r w:rsidRPr="00F0383F">
              <w:rPr>
                <w:color w:val="000000"/>
              </w:rPr>
              <w:t>.р</w:t>
            </w:r>
            <w:proofErr w:type="gramEnd"/>
            <w:r w:rsidRPr="00F0383F">
              <w:rPr>
                <w:color w:val="000000"/>
              </w:rPr>
              <w:t>ублей</w:t>
            </w:r>
            <w:proofErr w:type="spellEnd"/>
            <w:r w:rsidRPr="00F0383F">
              <w:rPr>
                <w:color w:val="000000"/>
              </w:rPr>
              <w:t xml:space="preserve">, местный бюджет- 12223,8 </w:t>
            </w:r>
            <w:proofErr w:type="spellStart"/>
            <w:r w:rsidRPr="00F0383F">
              <w:rPr>
                <w:color w:val="000000"/>
              </w:rPr>
              <w:t>тыс.руб</w:t>
            </w:r>
            <w:proofErr w:type="spellEnd"/>
            <w:r w:rsidRPr="00F0383F">
              <w:rPr>
                <w:color w:val="000000"/>
              </w:rPr>
              <w:t xml:space="preserve">., областной бюджет – 33,6 </w:t>
            </w:r>
            <w:proofErr w:type="spellStart"/>
            <w:r w:rsidRPr="00F0383F">
              <w:rPr>
                <w:color w:val="000000"/>
              </w:rPr>
              <w:t>тыс.руб</w:t>
            </w:r>
            <w:proofErr w:type="spellEnd"/>
            <w:r w:rsidRPr="00F0383F">
              <w:rPr>
                <w:color w:val="000000"/>
              </w:rPr>
              <w:t xml:space="preserve">., федеральный бюджет -0,0 </w:t>
            </w:r>
            <w:proofErr w:type="spellStart"/>
            <w:r w:rsidRPr="00F0383F">
              <w:rPr>
                <w:color w:val="000000"/>
              </w:rPr>
              <w:t>тыс.рублей</w:t>
            </w:r>
            <w:proofErr w:type="spellEnd"/>
            <w:r w:rsidRPr="00F0383F">
              <w:rPr>
                <w:color w:val="000000"/>
              </w:rPr>
              <w:t>.</w:t>
            </w:r>
            <w:r w:rsidRPr="00F0383F">
              <w:rPr>
                <w:color w:val="000000"/>
              </w:rPr>
              <w:br/>
              <w:t xml:space="preserve"> в том числе по годам реализации:</w:t>
            </w:r>
          </w:p>
        </w:tc>
      </w:tr>
      <w:tr w:rsidR="00F0383F" w:rsidRPr="00F0383F" w:rsidTr="00F0383F">
        <w:trPr>
          <w:trHeight w:val="9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  <w:r w:rsidRPr="00F0383F">
              <w:rPr>
                <w:color w:val="000000"/>
              </w:rPr>
              <w:t>Федеральный бюджет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2524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2524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2834,6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2801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33,6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2206,5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2206,5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1564,1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1564,1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1564,1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1564,1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1564,1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1564,1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center"/>
              <w:rPr>
                <w:color w:val="000000"/>
              </w:rPr>
            </w:pPr>
            <w:r w:rsidRPr="00F0383F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12257,4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12223,8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33,6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3F" w:rsidRPr="00F0383F" w:rsidRDefault="00F0383F" w:rsidP="00F0383F">
            <w:pPr>
              <w:jc w:val="right"/>
              <w:rPr>
                <w:color w:val="000000"/>
              </w:rPr>
            </w:pPr>
            <w:r w:rsidRPr="00F0383F">
              <w:rPr>
                <w:color w:val="000000"/>
              </w:rPr>
              <w:t>0</w:t>
            </w:r>
          </w:p>
        </w:tc>
      </w:tr>
      <w:tr w:rsidR="00F0383F" w:rsidRPr="00F0383F" w:rsidTr="00F0383F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A"/>
              </w:rPr>
            </w:pPr>
            <w:r w:rsidRPr="00F0383F">
              <w:rPr>
                <w:b/>
                <w:bCs/>
                <w:color w:val="00000A"/>
              </w:rPr>
              <w:t> </w:t>
            </w:r>
          </w:p>
        </w:tc>
      </w:tr>
      <w:tr w:rsidR="00F0383F" w:rsidRPr="00F0383F" w:rsidTr="00F0383F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  <w:r w:rsidRPr="00F0383F">
              <w:rPr>
                <w:b/>
                <w:bCs/>
                <w:color w:val="00000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83F" w:rsidRPr="00F0383F" w:rsidRDefault="00F0383F" w:rsidP="00F0383F">
            <w:pPr>
              <w:spacing w:after="240"/>
              <w:rPr>
                <w:color w:val="000000"/>
              </w:rPr>
            </w:pPr>
            <w:r w:rsidRPr="00F0383F">
              <w:rPr>
                <w:color w:val="000000"/>
              </w:rPr>
              <w:t>Обеспечение стабильных выплат заработной платы работникам администрации поселения; создание условий для обеспечения эффективного и бесперебойного функционирования  администрации поселения на основе  использования материальных и финансовых ресурсов; рациональное использование  энергоресурсов, услуг связи,  ГСМ администрацией при расходовании бюджетных средств, выделенных в пределах лимита бюджетных ассигнований; сокращение неэффективных расходов бюджета.</w:t>
            </w:r>
            <w:r w:rsidRPr="00F0383F">
              <w:rPr>
                <w:color w:val="000000"/>
              </w:rPr>
              <w:br/>
              <w:t>Повышение эффективности решения вопросов местного значения на уровне поселения, повышение качества и объективности планирования бюджетных ассигнований.</w:t>
            </w:r>
          </w:p>
        </w:tc>
      </w:tr>
      <w:tr w:rsidR="00F0383F" w:rsidRPr="00F0383F" w:rsidTr="00F0383F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  <w:tr w:rsidR="00F0383F" w:rsidRPr="00F0383F" w:rsidTr="00F0383F">
        <w:trPr>
          <w:trHeight w:val="19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F" w:rsidRPr="00F0383F" w:rsidRDefault="00F0383F" w:rsidP="00F0383F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3F" w:rsidRPr="00F0383F" w:rsidRDefault="00F0383F" w:rsidP="00F0383F">
            <w:pPr>
              <w:rPr>
                <w:color w:val="000000"/>
              </w:rPr>
            </w:pPr>
          </w:p>
        </w:tc>
      </w:tr>
    </w:tbl>
    <w:p w:rsidR="00F0383F" w:rsidRDefault="00F0383F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</w:pPr>
    </w:p>
    <w:p w:rsidR="009278B2" w:rsidRDefault="009278B2">
      <w:pPr>
        <w:rPr>
          <w:sz w:val="26"/>
          <w:szCs w:val="26"/>
        </w:rPr>
        <w:sectPr w:rsidR="009278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89"/>
        <w:gridCol w:w="2179"/>
        <w:gridCol w:w="438"/>
        <w:gridCol w:w="270"/>
        <w:gridCol w:w="709"/>
        <w:gridCol w:w="70"/>
        <w:gridCol w:w="639"/>
        <w:gridCol w:w="48"/>
        <w:gridCol w:w="660"/>
        <w:gridCol w:w="400"/>
        <w:gridCol w:w="309"/>
        <w:gridCol w:w="351"/>
        <w:gridCol w:w="358"/>
        <w:gridCol w:w="282"/>
        <w:gridCol w:w="427"/>
        <w:gridCol w:w="473"/>
        <w:gridCol w:w="235"/>
        <w:gridCol w:w="594"/>
        <w:gridCol w:w="115"/>
        <w:gridCol w:w="592"/>
        <w:gridCol w:w="122"/>
        <w:gridCol w:w="562"/>
        <w:gridCol w:w="267"/>
        <w:gridCol w:w="461"/>
        <w:gridCol w:w="37"/>
        <w:gridCol w:w="236"/>
        <w:gridCol w:w="455"/>
        <w:gridCol w:w="273"/>
        <w:gridCol w:w="728"/>
        <w:gridCol w:w="662"/>
        <w:gridCol w:w="694"/>
        <w:gridCol w:w="307"/>
        <w:gridCol w:w="402"/>
        <w:gridCol w:w="217"/>
        <w:gridCol w:w="121"/>
        <w:gridCol w:w="385"/>
        <w:gridCol w:w="161"/>
        <w:gridCol w:w="840"/>
      </w:tblGrid>
      <w:tr w:rsidR="009278B2" w:rsidRPr="009278B2" w:rsidTr="00D518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300"/>
        </w:trPr>
        <w:tc>
          <w:tcPr>
            <w:tcW w:w="1510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570"/>
        </w:trPr>
        <w:tc>
          <w:tcPr>
            <w:tcW w:w="1510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 xml:space="preserve">о ходе реализации муниципальной программы (финансирование программы) "Организация деятельности администрации </w:t>
            </w:r>
            <w:proofErr w:type="spellStart"/>
            <w:r w:rsidRPr="009278B2">
              <w:rPr>
                <w:color w:val="000000"/>
                <w:sz w:val="22"/>
                <w:szCs w:val="22"/>
              </w:rPr>
              <w:t>Гришевского</w:t>
            </w:r>
            <w:proofErr w:type="spellEnd"/>
            <w:r w:rsidRPr="009278B2">
              <w:rPr>
                <w:color w:val="000000"/>
                <w:sz w:val="22"/>
                <w:szCs w:val="22"/>
              </w:rPr>
              <w:t xml:space="preserve"> сельского поселения Подгоренского муниципального района Воронежской области"  за  2020 год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210"/>
        </w:trPr>
        <w:tc>
          <w:tcPr>
            <w:tcW w:w="1510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</w:tr>
      <w:tr w:rsidR="009278B2" w:rsidRPr="009278B2" w:rsidTr="00D5185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9278B2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278B2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Наименование программных мероприятий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Срок реализации программы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 xml:space="preserve">Объемы финансирования, </w:t>
            </w:r>
            <w:proofErr w:type="spellStart"/>
            <w:r w:rsidRPr="009278B2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9278B2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278B2">
              <w:rPr>
                <w:color w:val="000000"/>
                <w:sz w:val="14"/>
                <w:szCs w:val="14"/>
              </w:rPr>
              <w:t>ублей</w:t>
            </w:r>
            <w:proofErr w:type="spellEnd"/>
          </w:p>
        </w:tc>
        <w:tc>
          <w:tcPr>
            <w:tcW w:w="1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Уровень освоения финансовых средств</w:t>
            </w:r>
            <w:proofErr w:type="gramStart"/>
            <w:r w:rsidRPr="009278B2">
              <w:rPr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278B2">
              <w:rPr>
                <w:color w:val="000000"/>
                <w:sz w:val="14"/>
                <w:szCs w:val="14"/>
              </w:rPr>
              <w:t>Наимнование</w:t>
            </w:r>
            <w:proofErr w:type="spellEnd"/>
            <w:r w:rsidRPr="009278B2">
              <w:rPr>
                <w:color w:val="000000"/>
                <w:sz w:val="14"/>
                <w:szCs w:val="14"/>
              </w:rPr>
              <w:t xml:space="preserve"> показателей (индикаторов) определяющих результативность реализации мероприятий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Планируемые значения целевых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Фактически достигнутые значения целевых показателей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Уровень достижения</w:t>
            </w:r>
            <w:proofErr w:type="gramStart"/>
            <w:r w:rsidRPr="009278B2">
              <w:rPr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</w:tr>
      <w:tr w:rsidR="009278B2" w:rsidRPr="009278B2" w:rsidTr="00D51853">
        <w:trPr>
          <w:gridAfter w:val="2"/>
          <w:wAfter w:w="1001" w:type="dxa"/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14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15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18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19</w:t>
            </w:r>
          </w:p>
        </w:tc>
      </w:tr>
      <w:tr w:rsidR="00D51853" w:rsidRPr="009278B2" w:rsidTr="00D51853">
        <w:trPr>
          <w:gridAfter w:val="2"/>
          <w:wAfter w:w="1001" w:type="dxa"/>
          <w:trHeight w:val="1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9278B2">
              <w:rPr>
                <w:b/>
                <w:bCs/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b/>
                <w:bCs/>
                <w:sz w:val="14"/>
                <w:szCs w:val="14"/>
              </w:rPr>
              <w:t xml:space="preserve"> сельского поселения Подгоренского муниципального района Воронежской области на 2019-2024 годы"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9001,8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9001,8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88,0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88,0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3028,5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3028,5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5833,3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5833,3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 xml:space="preserve">обеспечение сбалансированности и устойчивости бюджетной системы, создание благоприятных условий для исполнения расходных обязательств, повышение уровня жизни населения, 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</w:tr>
      <w:tr w:rsidR="009278B2" w:rsidRPr="009278B2" w:rsidTr="00D51853">
        <w:trPr>
          <w:gridAfter w:val="2"/>
          <w:wAfter w:w="1001" w:type="dxa"/>
          <w:trHeight w:val="2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2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2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2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63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97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000000" w:fill="F1F5F9"/>
            <w:hideMark/>
          </w:tcPr>
          <w:p w:rsidR="009278B2" w:rsidRPr="009278B2" w:rsidRDefault="009278B2" w:rsidP="009278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278B2">
              <w:rPr>
                <w:b/>
                <w:bCs/>
                <w:color w:val="000000"/>
                <w:sz w:val="14"/>
                <w:szCs w:val="14"/>
              </w:rPr>
              <w:t>Мероприятие: "Оказание содействия в осуществлении информирования граждан о подготовке и проведения общероссийского голосования по вопросу одобрения изменения в Конституцию РФ"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85,6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85,6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33,6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33,6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52,0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8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 xml:space="preserve">ПОДПРОГРАММА 1 "Создание условий для обеспечения качественными услугами ЖКХ населения в  </w:t>
            </w:r>
            <w:proofErr w:type="spellStart"/>
            <w:r w:rsidRPr="009278B2">
              <w:rPr>
                <w:b/>
                <w:bCs/>
                <w:sz w:val="14"/>
                <w:szCs w:val="14"/>
              </w:rPr>
              <w:t>Переваленском</w:t>
            </w:r>
            <w:proofErr w:type="spellEnd"/>
            <w:r w:rsidRPr="009278B2">
              <w:rPr>
                <w:b/>
                <w:bCs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2524,3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2524,3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1337,1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1337,1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1187,2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1187,2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</w:tr>
      <w:tr w:rsidR="009278B2" w:rsidRPr="009278B2" w:rsidTr="00D51853">
        <w:trPr>
          <w:gridAfter w:val="2"/>
          <w:wAfter w:w="1001" w:type="dxa"/>
          <w:trHeight w:val="2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26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Мероприятие  1.1 "Организация уличного освещения в поселении"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1692,6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1692,6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1237,1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1237,1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455,5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455,5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center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9278B2" w:rsidRPr="009278B2" w:rsidTr="00D51853">
        <w:trPr>
          <w:gridAfter w:val="2"/>
          <w:wAfter w:w="1001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5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Мероприятие  1.4 "Организация и содержание мест захоронения"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2014-2021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Мероприятие 1.5 "Организация прочих мероприятий по благоустройству территории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825,7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825,7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725,7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725,7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9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 xml:space="preserve">ПОДПРОГРАММА 2 "Развитие социальной инфраструктуры в </w:t>
            </w:r>
            <w:proofErr w:type="spellStart"/>
            <w:r w:rsidRPr="009278B2">
              <w:rPr>
                <w:b/>
                <w:bCs/>
                <w:sz w:val="14"/>
                <w:szCs w:val="14"/>
              </w:rPr>
              <w:t>Переваленском</w:t>
            </w:r>
            <w:proofErr w:type="spellEnd"/>
            <w:r w:rsidRPr="009278B2">
              <w:rPr>
                <w:b/>
                <w:bCs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6,1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9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Мероприятие  2.2 "Организация содействия занятости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8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Мероприятие  2.3 "Подготовка проектно-сметных документаций для развития социальной и инженерной инфраструктуры"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1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 xml:space="preserve">ПОДПРОГРАММА 3 "Защита населения  и территории </w:t>
            </w:r>
            <w:proofErr w:type="spellStart"/>
            <w:r w:rsidRPr="009278B2">
              <w:rPr>
                <w:b/>
                <w:bCs/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b/>
                <w:bCs/>
                <w:sz w:val="14"/>
                <w:szCs w:val="14"/>
              </w:rPr>
              <w:t xml:space="preserve">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648,0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648,0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648,0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648,0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0%</w:t>
            </w:r>
          </w:p>
        </w:tc>
      </w:tr>
      <w:tr w:rsidR="00D51853" w:rsidRPr="009278B2" w:rsidTr="00D51853">
        <w:trPr>
          <w:gridAfter w:val="2"/>
          <w:wAfter w:w="1001" w:type="dxa"/>
          <w:trHeight w:val="1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 xml:space="preserve">Мероприятие 3.1 "Обеспечение защиты населения и территории </w:t>
            </w:r>
            <w:proofErr w:type="spellStart"/>
            <w:r w:rsidRPr="009278B2">
              <w:rPr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sz w:val="14"/>
                <w:szCs w:val="14"/>
              </w:rPr>
              <w:t xml:space="preserve">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2014-2019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</w:tr>
      <w:tr w:rsidR="00D51853" w:rsidRPr="009278B2" w:rsidTr="00D51853">
        <w:trPr>
          <w:gridAfter w:val="2"/>
          <w:wAfter w:w="1001" w:type="dxa"/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ПОДПРОГРАММА 4  "Финансовое обеспечение передаваемых и переданных полномочий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3050,1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3050,1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1597,0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1597,0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1365,1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1365,1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9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 xml:space="preserve">Мероприятие 4.1 "Финансовое обеспечение полномочий по культуре, кинематографии  </w:t>
            </w:r>
            <w:proofErr w:type="spellStart"/>
            <w:r w:rsidRPr="009278B2">
              <w:rPr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952,2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952,2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952,2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952,2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10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 xml:space="preserve">Мероприятие 4.3                                 "Исполнение полномочий по мобилизационной и вневойсковой подготовке </w:t>
            </w:r>
            <w:proofErr w:type="spellStart"/>
            <w:r w:rsidRPr="009278B2">
              <w:rPr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1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Мероприятие 4.5                                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2009,9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2009,9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1597,0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1597,0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412,9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412,9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1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 xml:space="preserve">ПОДПРОГРАММА  5 "Обеспечение деятельности администрации </w:t>
            </w:r>
            <w:proofErr w:type="spellStart"/>
            <w:r w:rsidRPr="009278B2">
              <w:rPr>
                <w:b/>
                <w:bCs/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b/>
                <w:bCs/>
                <w:sz w:val="14"/>
                <w:szCs w:val="14"/>
              </w:rPr>
              <w:t xml:space="preserve"> сельского поселения Подгоренского муниципального района Воронежской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2687,7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2687,7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55,0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2632,7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2632,7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b/>
                <w:bCs/>
                <w:sz w:val="14"/>
                <w:szCs w:val="14"/>
              </w:rPr>
            </w:pPr>
            <w:r w:rsidRPr="009278B2">
              <w:rPr>
                <w:b/>
                <w:bCs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 xml:space="preserve">Мероприятие 5.1 "Финансовое обеспечение деятельности главы администрации </w:t>
            </w:r>
            <w:proofErr w:type="spellStart"/>
            <w:r w:rsidRPr="009278B2">
              <w:rPr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801,4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801,4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801,4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801,4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35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 xml:space="preserve">Мероприятие 5.2 "Финансовое обеспечение администрации </w:t>
            </w:r>
            <w:proofErr w:type="spellStart"/>
            <w:r w:rsidRPr="009278B2">
              <w:rPr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1812,3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1812,3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1757,3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1757,3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D51853" w:rsidRPr="009278B2" w:rsidTr="00D51853">
        <w:trPr>
          <w:gridAfter w:val="2"/>
          <w:wAfter w:w="1001" w:type="dxa"/>
          <w:trHeight w:val="10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 xml:space="preserve">Мероприятие 5.3 "Финансовое обеспечение выполнения других обязательств </w:t>
            </w:r>
            <w:proofErr w:type="spellStart"/>
            <w:r w:rsidRPr="009278B2">
              <w:rPr>
                <w:sz w:val="14"/>
                <w:szCs w:val="14"/>
              </w:rPr>
              <w:t>Гришевского</w:t>
            </w:r>
            <w:proofErr w:type="spellEnd"/>
            <w:r w:rsidRPr="009278B2">
              <w:rPr>
                <w:sz w:val="14"/>
                <w:szCs w:val="14"/>
              </w:rPr>
              <w:t xml:space="preserve"> сельского поселения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2014-2020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74,0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B2" w:rsidRPr="009278B2" w:rsidRDefault="009278B2" w:rsidP="009278B2">
            <w:pPr>
              <w:rPr>
                <w:sz w:val="14"/>
                <w:szCs w:val="14"/>
              </w:rPr>
            </w:pPr>
            <w:r w:rsidRPr="009278B2">
              <w:rPr>
                <w:sz w:val="14"/>
                <w:szCs w:val="1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14"/>
                <w:szCs w:val="14"/>
              </w:rPr>
            </w:pPr>
            <w:r w:rsidRPr="009278B2">
              <w:rPr>
                <w:color w:val="000000"/>
                <w:sz w:val="14"/>
                <w:szCs w:val="14"/>
              </w:rPr>
              <w:t>0%</w:t>
            </w:r>
          </w:p>
        </w:tc>
      </w:tr>
      <w:tr w:rsidR="00D51853" w:rsidRPr="009278B2" w:rsidTr="00D51853">
        <w:trPr>
          <w:gridAfter w:val="2"/>
          <w:wAfter w:w="1001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78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78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78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78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78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78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300"/>
        </w:trPr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 xml:space="preserve">Глава  </w:t>
            </w:r>
            <w:proofErr w:type="spellStart"/>
            <w:r w:rsidRPr="009278B2">
              <w:rPr>
                <w:color w:val="000000"/>
                <w:sz w:val="22"/>
                <w:szCs w:val="22"/>
              </w:rPr>
              <w:t>Гришевского</w:t>
            </w:r>
            <w:proofErr w:type="spellEnd"/>
            <w:r w:rsidRPr="009278B2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А.Е. Сергеенко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1853" w:rsidRPr="009278B2" w:rsidTr="00D51853">
        <w:trPr>
          <w:gridAfter w:val="2"/>
          <w:wAfter w:w="1001" w:type="dxa"/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8B2" w:rsidRPr="009278B2" w:rsidTr="00D51853">
        <w:trPr>
          <w:gridAfter w:val="2"/>
          <w:wAfter w:w="1001" w:type="dxa"/>
          <w:trHeight w:val="300"/>
        </w:trPr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jc w:val="right"/>
              <w:rPr>
                <w:color w:val="000000"/>
                <w:sz w:val="22"/>
                <w:szCs w:val="22"/>
              </w:rPr>
            </w:pPr>
            <w:r w:rsidRPr="009278B2">
              <w:rPr>
                <w:color w:val="000000"/>
                <w:sz w:val="22"/>
                <w:szCs w:val="22"/>
              </w:rPr>
              <w:t>С.В. Михайлова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8B2" w:rsidRPr="009278B2" w:rsidRDefault="009278B2" w:rsidP="0092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278B2" w:rsidRDefault="009278B2">
      <w:pPr>
        <w:rPr>
          <w:sz w:val="26"/>
          <w:szCs w:val="26"/>
        </w:rPr>
      </w:pPr>
    </w:p>
    <w:p w:rsidR="009278B2" w:rsidRPr="008225C4" w:rsidRDefault="009278B2">
      <w:pPr>
        <w:rPr>
          <w:sz w:val="26"/>
          <w:szCs w:val="26"/>
        </w:rPr>
      </w:pPr>
    </w:p>
    <w:sectPr w:rsidR="009278B2" w:rsidRPr="008225C4" w:rsidSect="00D518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76"/>
    <w:rsid w:val="00473B50"/>
    <w:rsid w:val="005D1876"/>
    <w:rsid w:val="006B2D74"/>
    <w:rsid w:val="008225C4"/>
    <w:rsid w:val="009278B2"/>
    <w:rsid w:val="00D51853"/>
    <w:rsid w:val="00F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2021-01-21T11:54:00Z</cp:lastPrinted>
  <dcterms:created xsi:type="dcterms:W3CDTF">2021-01-21T11:58:00Z</dcterms:created>
  <dcterms:modified xsi:type="dcterms:W3CDTF">2021-01-21T11:58:00Z</dcterms:modified>
</cp:coreProperties>
</file>