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DA" w:rsidRPr="00E93EDA" w:rsidRDefault="00E93EDA" w:rsidP="00E93EDA">
      <w:pPr>
        <w:spacing w:after="0" w:line="240" w:lineRule="auto"/>
        <w:jc w:val="center"/>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Администрация Каширского сельского поселения</w:t>
      </w:r>
    </w:p>
    <w:p w:rsidR="00E93EDA" w:rsidRPr="00E93EDA" w:rsidRDefault="00E93EDA" w:rsidP="00E93EDA">
      <w:pPr>
        <w:spacing w:after="0" w:line="240" w:lineRule="auto"/>
        <w:jc w:val="center"/>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Каширского муниципального района Воронежской области</w:t>
      </w:r>
    </w:p>
    <w:p w:rsidR="00E93EDA" w:rsidRPr="00E93EDA" w:rsidRDefault="00E93EDA" w:rsidP="00E93EDA">
      <w:pPr>
        <w:spacing w:after="0" w:line="240" w:lineRule="auto"/>
        <w:jc w:val="center"/>
        <w:rPr>
          <w:rFonts w:ascii="Times New Roman" w:eastAsia="Times New Roman" w:hAnsi="Times New Roman" w:cs="Times New Roman"/>
          <w:sz w:val="28"/>
          <w:szCs w:val="28"/>
          <w:lang w:eastAsia="ru-RU"/>
        </w:rPr>
      </w:pPr>
    </w:p>
    <w:p w:rsidR="00E93EDA" w:rsidRPr="00E93EDA" w:rsidRDefault="00E93EDA" w:rsidP="00E93EDA">
      <w:pPr>
        <w:spacing w:after="0" w:line="240" w:lineRule="auto"/>
        <w:jc w:val="center"/>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Распоряжение</w:t>
      </w:r>
    </w:p>
    <w:p w:rsidR="00E93EDA" w:rsidRPr="00E93EDA" w:rsidRDefault="00E93EDA" w:rsidP="00E93EDA">
      <w:pPr>
        <w:spacing w:after="0" w:line="240" w:lineRule="auto"/>
        <w:jc w:val="center"/>
        <w:rPr>
          <w:rFonts w:ascii="Times New Roman" w:eastAsia="Times New Roman" w:hAnsi="Times New Roman" w:cs="Times New Roman"/>
          <w:sz w:val="28"/>
          <w:szCs w:val="28"/>
          <w:lang w:eastAsia="ru-RU"/>
        </w:rPr>
      </w:pPr>
    </w:p>
    <w:p w:rsidR="00E93EDA" w:rsidRPr="00F339C1" w:rsidRDefault="00F339C1" w:rsidP="00E93EDA">
      <w:pPr>
        <w:spacing w:after="0" w:line="240" w:lineRule="auto"/>
        <w:jc w:val="both"/>
        <w:rPr>
          <w:rFonts w:ascii="Times New Roman" w:eastAsia="Times New Roman" w:hAnsi="Times New Roman" w:cs="Times New Roman"/>
          <w:sz w:val="28"/>
          <w:szCs w:val="28"/>
          <w:lang w:eastAsia="ru-RU"/>
        </w:rPr>
      </w:pPr>
      <w:r w:rsidRPr="00F339C1">
        <w:rPr>
          <w:rFonts w:ascii="Times New Roman" w:eastAsia="Times New Roman" w:hAnsi="Times New Roman" w:cs="Times New Roman"/>
          <w:sz w:val="28"/>
          <w:szCs w:val="28"/>
          <w:lang w:eastAsia="ru-RU"/>
        </w:rPr>
        <w:t>02</w:t>
      </w:r>
      <w:r w:rsidR="00E93EDA" w:rsidRPr="00F339C1">
        <w:rPr>
          <w:rFonts w:ascii="Times New Roman" w:eastAsia="Times New Roman" w:hAnsi="Times New Roman" w:cs="Times New Roman"/>
          <w:sz w:val="28"/>
          <w:szCs w:val="28"/>
          <w:lang w:eastAsia="ru-RU"/>
        </w:rPr>
        <w:t>.</w:t>
      </w:r>
      <w:r w:rsidRPr="00F339C1">
        <w:rPr>
          <w:rFonts w:ascii="Times New Roman" w:eastAsia="Times New Roman" w:hAnsi="Times New Roman" w:cs="Times New Roman"/>
          <w:sz w:val="28"/>
          <w:szCs w:val="28"/>
          <w:lang w:eastAsia="ru-RU"/>
        </w:rPr>
        <w:t>10</w:t>
      </w:r>
      <w:r w:rsidR="00E93EDA" w:rsidRPr="00F339C1">
        <w:rPr>
          <w:rFonts w:ascii="Times New Roman" w:eastAsia="Times New Roman" w:hAnsi="Times New Roman" w:cs="Times New Roman"/>
          <w:sz w:val="28"/>
          <w:szCs w:val="28"/>
          <w:lang w:eastAsia="ru-RU"/>
        </w:rPr>
        <w:t>.2017г.                                                                                                     №</w:t>
      </w:r>
      <w:r w:rsidRPr="00F339C1">
        <w:rPr>
          <w:rFonts w:ascii="Times New Roman" w:eastAsia="Times New Roman" w:hAnsi="Times New Roman" w:cs="Times New Roman"/>
          <w:sz w:val="28"/>
          <w:szCs w:val="28"/>
          <w:lang w:eastAsia="ru-RU"/>
        </w:rPr>
        <w:t>112</w:t>
      </w:r>
    </w:p>
    <w:p w:rsidR="00E93EDA" w:rsidRPr="00E93EDA" w:rsidRDefault="00E93EDA" w:rsidP="00E93EDA">
      <w:pPr>
        <w:spacing w:after="0" w:line="240" w:lineRule="auto"/>
        <w:ind w:firstLine="567"/>
        <w:jc w:val="both"/>
        <w:rPr>
          <w:rFonts w:ascii="Times New Roman" w:eastAsia="Times New Roman" w:hAnsi="Times New Roman" w:cs="Times New Roman"/>
          <w:sz w:val="28"/>
          <w:szCs w:val="28"/>
          <w:lang w:eastAsia="ru-RU"/>
        </w:rPr>
      </w:pPr>
    </w:p>
    <w:p w:rsidR="00E93EDA" w:rsidRPr="00E93EDA" w:rsidRDefault="00E93EDA" w:rsidP="00E93EDA">
      <w:pPr>
        <w:spacing w:after="0" w:line="240" w:lineRule="auto"/>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 xml:space="preserve">Об утверждении технологической схемы </w:t>
      </w:r>
    </w:p>
    <w:p w:rsidR="00E93EDA" w:rsidRPr="00E93EDA" w:rsidRDefault="00E93EDA" w:rsidP="00E93EDA">
      <w:pPr>
        <w:spacing w:after="0" w:line="240" w:lineRule="auto"/>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 xml:space="preserve">предоставления муниципальной услуги </w:t>
      </w:r>
    </w:p>
    <w:p w:rsidR="00E93EDA" w:rsidRDefault="00E93EDA" w:rsidP="00E93EDA">
      <w:pPr>
        <w:spacing w:after="0" w:line="240" w:lineRule="auto"/>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 xml:space="preserve">«Предоставление в собственность и аренду </w:t>
      </w:r>
    </w:p>
    <w:p w:rsidR="00E93EDA" w:rsidRDefault="00E93EDA" w:rsidP="00E93EDA">
      <w:pPr>
        <w:spacing w:after="0" w:line="240" w:lineRule="auto"/>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 xml:space="preserve">земельного участка, находящегося в </w:t>
      </w:r>
    </w:p>
    <w:p w:rsidR="00E93EDA" w:rsidRPr="00E93EDA" w:rsidRDefault="00E93EDA" w:rsidP="00E93EDA">
      <w:pPr>
        <w:spacing w:after="0" w:line="240" w:lineRule="auto"/>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 xml:space="preserve">муниципальной собственности на торгах»  </w:t>
      </w:r>
    </w:p>
    <w:p w:rsidR="00E93EDA" w:rsidRPr="00E93EDA" w:rsidRDefault="00E93EDA" w:rsidP="00E93EDA">
      <w:pPr>
        <w:spacing w:after="0" w:line="240" w:lineRule="auto"/>
        <w:jc w:val="both"/>
        <w:rPr>
          <w:rFonts w:ascii="Times New Roman" w:eastAsia="Times New Roman" w:hAnsi="Times New Roman" w:cs="Times New Roman"/>
          <w:sz w:val="28"/>
          <w:szCs w:val="28"/>
          <w:lang w:eastAsia="ru-RU"/>
        </w:rPr>
      </w:pPr>
    </w:p>
    <w:p w:rsidR="00E93EDA" w:rsidRPr="00E93EDA" w:rsidRDefault="00E93EDA" w:rsidP="00E93EDA">
      <w:pPr>
        <w:spacing w:after="0" w:line="240" w:lineRule="auto"/>
        <w:ind w:firstLine="426"/>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 xml:space="preserve">В целях исполнения пункта 2 вопроса </w:t>
      </w:r>
      <w:r w:rsidRPr="00E93EDA">
        <w:rPr>
          <w:rFonts w:ascii="Times New Roman" w:eastAsia="Times New Roman" w:hAnsi="Times New Roman" w:cs="Times New Roman"/>
          <w:sz w:val="28"/>
          <w:szCs w:val="28"/>
          <w:lang w:val="en-US" w:eastAsia="ru-RU"/>
        </w:rPr>
        <w:t>I</w:t>
      </w:r>
      <w:r w:rsidRPr="00E93EDA">
        <w:rPr>
          <w:rFonts w:ascii="Times New Roman" w:eastAsia="Times New Roman" w:hAnsi="Times New Roman" w:cs="Times New Roman"/>
          <w:sz w:val="28"/>
          <w:szCs w:val="28"/>
          <w:lang w:eastAsia="ru-RU"/>
        </w:rPr>
        <w:t xml:space="preserve"> протокола заседания Комиссии по повышению качества и доступности государственных и муниципальных услуг в Воронежской области от 17.11.2016 №18:</w:t>
      </w:r>
    </w:p>
    <w:p w:rsidR="00E93EDA" w:rsidRPr="00E93EDA" w:rsidRDefault="00E93EDA" w:rsidP="00E93EDA">
      <w:pPr>
        <w:spacing w:after="0" w:line="240" w:lineRule="auto"/>
        <w:ind w:firstLine="426"/>
        <w:jc w:val="both"/>
        <w:rPr>
          <w:rFonts w:ascii="Times New Roman" w:eastAsia="Times New Roman" w:hAnsi="Times New Roman" w:cs="Times New Roman"/>
          <w:sz w:val="28"/>
          <w:szCs w:val="28"/>
          <w:lang w:eastAsia="ru-RU"/>
        </w:rPr>
      </w:pPr>
    </w:p>
    <w:p w:rsidR="00E93EDA" w:rsidRPr="00E93EDA" w:rsidRDefault="00E93EDA" w:rsidP="00E93EDA">
      <w:pPr>
        <w:spacing w:after="0" w:line="240" w:lineRule="auto"/>
        <w:ind w:firstLine="426"/>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1.</w:t>
      </w:r>
      <w:r w:rsidRPr="00E93EDA">
        <w:rPr>
          <w:rFonts w:ascii="Times New Roman" w:eastAsia="Times New Roman" w:hAnsi="Times New Roman" w:cs="Times New Roman"/>
          <w:sz w:val="28"/>
          <w:szCs w:val="28"/>
          <w:lang w:eastAsia="ru-RU"/>
        </w:rPr>
        <w:tab/>
        <w:t>Утвердить технологическую схему предоставления муниципальной услуги «Предоставление в собственность и аренду земельного участка, находящегося в муниципальной собственности на торгах» (прилагается).</w:t>
      </w:r>
    </w:p>
    <w:p w:rsidR="00E93EDA" w:rsidRPr="00E93EDA" w:rsidRDefault="00E93EDA" w:rsidP="00E93EDA">
      <w:pPr>
        <w:spacing w:after="0" w:line="240" w:lineRule="auto"/>
        <w:ind w:firstLine="426"/>
        <w:jc w:val="both"/>
        <w:rPr>
          <w:rFonts w:ascii="Times New Roman" w:eastAsia="Times New Roman" w:hAnsi="Times New Roman" w:cs="Times New Roman"/>
          <w:sz w:val="28"/>
          <w:szCs w:val="28"/>
          <w:lang w:eastAsia="ru-RU"/>
        </w:rPr>
      </w:pPr>
      <w:r w:rsidRPr="00E93EDA">
        <w:rPr>
          <w:rFonts w:ascii="Times New Roman" w:eastAsia="Times New Roman" w:hAnsi="Times New Roman" w:cs="Times New Roman"/>
          <w:sz w:val="28"/>
          <w:szCs w:val="28"/>
          <w:lang w:eastAsia="ru-RU"/>
        </w:rPr>
        <w:t>2. Разместить технологическую схему предоставления муниципальной услуги «Предоставление в собственность и аренду земельного участка, находящегося в муниципальной собственности на торгах» на официальном сайте Каширского сельского поселения.</w:t>
      </w:r>
    </w:p>
    <w:p w:rsidR="00E93EDA" w:rsidRPr="00E93EDA" w:rsidRDefault="00E93EDA" w:rsidP="00E93ED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E93EDA" w:rsidRPr="00E93EDA" w:rsidRDefault="00E93EDA" w:rsidP="00E93ED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E93EDA" w:rsidRPr="00E93EDA" w:rsidRDefault="00E93EDA" w:rsidP="00E93EDA">
      <w:pPr>
        <w:spacing w:after="0" w:line="240" w:lineRule="auto"/>
        <w:rPr>
          <w:rFonts w:ascii="Times New Roman" w:eastAsia="Times New Roman" w:hAnsi="Times New Roman" w:cs="Times New Roman"/>
          <w:sz w:val="28"/>
          <w:szCs w:val="28"/>
          <w:lang w:eastAsia="ru-RU"/>
        </w:rPr>
      </w:pPr>
      <w:proofErr w:type="spellStart"/>
      <w:r w:rsidRPr="00E93EDA">
        <w:rPr>
          <w:rFonts w:ascii="Times New Roman" w:eastAsia="Times New Roman" w:hAnsi="Times New Roman" w:cs="Times New Roman"/>
          <w:sz w:val="28"/>
          <w:szCs w:val="28"/>
          <w:lang w:eastAsia="ru-RU"/>
        </w:rPr>
        <w:t>И.о</w:t>
      </w:r>
      <w:proofErr w:type="spellEnd"/>
      <w:r w:rsidRPr="00E93EDA">
        <w:rPr>
          <w:rFonts w:ascii="Times New Roman" w:eastAsia="Times New Roman" w:hAnsi="Times New Roman" w:cs="Times New Roman"/>
          <w:sz w:val="28"/>
          <w:szCs w:val="28"/>
          <w:lang w:eastAsia="ru-RU"/>
        </w:rPr>
        <w:t>. главы администрации</w:t>
      </w:r>
    </w:p>
    <w:p w:rsidR="00E93EDA" w:rsidRPr="00E93EDA" w:rsidRDefault="00E93EDA" w:rsidP="00E93EDA">
      <w:pPr>
        <w:spacing w:after="0" w:line="240" w:lineRule="auto"/>
        <w:rPr>
          <w:rFonts w:ascii="Times New Roman" w:eastAsia="Calibri" w:hAnsi="Times New Roman" w:cs="Times New Roman"/>
          <w:sz w:val="28"/>
          <w:szCs w:val="28"/>
        </w:rPr>
      </w:pPr>
      <w:r w:rsidRPr="00E93EDA">
        <w:rPr>
          <w:rFonts w:ascii="Times New Roman" w:eastAsia="Calibri" w:hAnsi="Times New Roman" w:cs="Times New Roman"/>
          <w:sz w:val="28"/>
          <w:szCs w:val="28"/>
        </w:rPr>
        <w:t xml:space="preserve">Каширского сельского поселения                                           С.В. </w:t>
      </w:r>
      <w:proofErr w:type="spellStart"/>
      <w:r w:rsidRPr="00E93EDA">
        <w:rPr>
          <w:rFonts w:ascii="Times New Roman" w:eastAsia="Calibri" w:hAnsi="Times New Roman" w:cs="Times New Roman"/>
          <w:sz w:val="28"/>
          <w:szCs w:val="28"/>
        </w:rPr>
        <w:t>Рудикова</w:t>
      </w:r>
      <w:proofErr w:type="spellEnd"/>
    </w:p>
    <w:p w:rsidR="00E93EDA" w:rsidRPr="00E93EDA" w:rsidRDefault="00E93EDA" w:rsidP="00E93EDA">
      <w:pPr>
        <w:spacing w:after="0" w:line="240" w:lineRule="auto"/>
        <w:jc w:val="center"/>
        <w:rPr>
          <w:rFonts w:ascii="Times New Roman" w:eastAsia="Calibri" w:hAnsi="Times New Roman" w:cs="Times New Roman"/>
          <w:sz w:val="28"/>
          <w:szCs w:val="28"/>
          <w:lang w:eastAsia="ru-RU"/>
        </w:rPr>
      </w:pPr>
    </w:p>
    <w:p w:rsidR="00E93EDA" w:rsidRPr="00E93EDA" w:rsidRDefault="00E93EDA" w:rsidP="00E93EDA">
      <w:pPr>
        <w:spacing w:after="0" w:line="240" w:lineRule="auto"/>
        <w:jc w:val="center"/>
        <w:rPr>
          <w:rFonts w:ascii="Times New Roman" w:eastAsia="Times New Roman" w:hAnsi="Times New Roman" w:cs="Times New Roman"/>
          <w:sz w:val="28"/>
          <w:szCs w:val="28"/>
          <w:lang w:eastAsia="ru-RU"/>
        </w:rPr>
      </w:pPr>
    </w:p>
    <w:p w:rsidR="00E93EDA" w:rsidRDefault="00E93EDA" w:rsidP="00BD06DC">
      <w:pPr>
        <w:pStyle w:val="a4"/>
        <w:jc w:val="center"/>
        <w:rPr>
          <w:rFonts w:ascii="Times New Roman" w:hAnsi="Times New Roman" w:cs="Times New Roman"/>
          <w:sz w:val="28"/>
          <w:szCs w:val="28"/>
          <w:lang w:eastAsia="ru-RU"/>
        </w:rPr>
      </w:pPr>
    </w:p>
    <w:p w:rsidR="00E93EDA" w:rsidRDefault="00E93EDA" w:rsidP="00BD06DC">
      <w:pPr>
        <w:pStyle w:val="a4"/>
        <w:jc w:val="center"/>
        <w:rPr>
          <w:rFonts w:ascii="Times New Roman" w:hAnsi="Times New Roman" w:cs="Times New Roman"/>
          <w:sz w:val="28"/>
          <w:szCs w:val="28"/>
          <w:lang w:eastAsia="ru-RU"/>
        </w:rPr>
      </w:pPr>
    </w:p>
    <w:p w:rsidR="00170A12" w:rsidRDefault="00170A12">
      <w:bookmarkStart w:id="0" w:name="bookmark12"/>
      <w:r>
        <w:br w:type="page"/>
      </w:r>
    </w:p>
    <w:p w:rsidR="00D91151" w:rsidRPr="00170A12" w:rsidRDefault="00D91151" w:rsidP="00170A12">
      <w:pPr>
        <w:pStyle w:val="a4"/>
        <w:ind w:firstLine="5670"/>
        <w:rPr>
          <w:rFonts w:ascii="Times New Roman" w:hAnsi="Times New Roman" w:cs="Times New Roman"/>
        </w:rPr>
      </w:pPr>
      <w:r w:rsidRPr="00170A12">
        <w:rPr>
          <w:rFonts w:ascii="Times New Roman" w:hAnsi="Times New Roman" w:cs="Times New Roman"/>
        </w:rPr>
        <w:lastRenderedPageBreak/>
        <w:t xml:space="preserve">Приложение к </w:t>
      </w:r>
      <w:r w:rsidR="00E93EDA">
        <w:rPr>
          <w:rFonts w:ascii="Times New Roman" w:hAnsi="Times New Roman" w:cs="Times New Roman"/>
        </w:rPr>
        <w:t>распоряжению</w:t>
      </w:r>
    </w:p>
    <w:p w:rsidR="00D91151" w:rsidRPr="00170A12" w:rsidRDefault="00D91151" w:rsidP="00170A12">
      <w:pPr>
        <w:pStyle w:val="a4"/>
        <w:ind w:firstLine="5670"/>
        <w:rPr>
          <w:rFonts w:ascii="Times New Roman" w:hAnsi="Times New Roman" w:cs="Times New Roman"/>
        </w:rPr>
      </w:pPr>
      <w:r w:rsidRPr="00170A12">
        <w:rPr>
          <w:rFonts w:ascii="Times New Roman" w:hAnsi="Times New Roman" w:cs="Times New Roman"/>
        </w:rPr>
        <w:t xml:space="preserve">администрации Каширского </w:t>
      </w:r>
    </w:p>
    <w:p w:rsidR="00D91151" w:rsidRPr="00F339C1" w:rsidRDefault="00D91151" w:rsidP="00170A12">
      <w:pPr>
        <w:pStyle w:val="a4"/>
        <w:ind w:firstLine="5670"/>
        <w:rPr>
          <w:rFonts w:ascii="Times New Roman" w:hAnsi="Times New Roman" w:cs="Times New Roman"/>
        </w:rPr>
      </w:pPr>
      <w:r w:rsidRPr="00F339C1">
        <w:rPr>
          <w:rFonts w:ascii="Times New Roman" w:hAnsi="Times New Roman" w:cs="Times New Roman"/>
        </w:rPr>
        <w:t>муниципальн</w:t>
      </w:r>
      <w:bookmarkStart w:id="1" w:name="_GoBack"/>
      <w:bookmarkEnd w:id="1"/>
      <w:r w:rsidRPr="00F339C1">
        <w:rPr>
          <w:rFonts w:ascii="Times New Roman" w:hAnsi="Times New Roman" w:cs="Times New Roman"/>
        </w:rPr>
        <w:t>ого района</w:t>
      </w:r>
    </w:p>
    <w:p w:rsidR="00D91151" w:rsidRPr="00F339C1" w:rsidRDefault="00D91151" w:rsidP="00170A12">
      <w:pPr>
        <w:pStyle w:val="a4"/>
        <w:ind w:firstLine="5670"/>
        <w:rPr>
          <w:rFonts w:ascii="Times New Roman" w:hAnsi="Times New Roman" w:cs="Times New Roman"/>
        </w:rPr>
      </w:pPr>
      <w:r w:rsidRPr="00F339C1">
        <w:rPr>
          <w:rFonts w:ascii="Times New Roman" w:hAnsi="Times New Roman" w:cs="Times New Roman"/>
        </w:rPr>
        <w:t xml:space="preserve">от </w:t>
      </w:r>
      <w:r w:rsidR="00F339C1" w:rsidRPr="00F339C1">
        <w:rPr>
          <w:rFonts w:ascii="Times New Roman" w:hAnsi="Times New Roman" w:cs="Times New Roman"/>
        </w:rPr>
        <w:t>02</w:t>
      </w:r>
      <w:r w:rsidR="009A5272" w:rsidRPr="00F339C1">
        <w:rPr>
          <w:rFonts w:ascii="Times New Roman" w:hAnsi="Times New Roman" w:cs="Times New Roman"/>
        </w:rPr>
        <w:t>.</w:t>
      </w:r>
      <w:r w:rsidR="00F339C1" w:rsidRPr="00F339C1">
        <w:rPr>
          <w:rFonts w:ascii="Times New Roman" w:hAnsi="Times New Roman" w:cs="Times New Roman"/>
        </w:rPr>
        <w:t>10</w:t>
      </w:r>
      <w:r w:rsidR="009A5272" w:rsidRPr="00F339C1">
        <w:rPr>
          <w:rFonts w:ascii="Times New Roman" w:hAnsi="Times New Roman" w:cs="Times New Roman"/>
        </w:rPr>
        <w:t>.</w:t>
      </w:r>
      <w:r w:rsidRPr="00F339C1">
        <w:rPr>
          <w:rFonts w:ascii="Times New Roman" w:hAnsi="Times New Roman" w:cs="Times New Roman"/>
        </w:rPr>
        <w:t>201</w:t>
      </w:r>
      <w:r w:rsidR="00BD06DC" w:rsidRPr="00F339C1">
        <w:rPr>
          <w:rFonts w:ascii="Times New Roman" w:hAnsi="Times New Roman" w:cs="Times New Roman"/>
        </w:rPr>
        <w:t>7</w:t>
      </w:r>
      <w:r w:rsidRPr="00F339C1">
        <w:rPr>
          <w:rFonts w:ascii="Times New Roman" w:hAnsi="Times New Roman" w:cs="Times New Roman"/>
        </w:rPr>
        <w:t xml:space="preserve"> № </w:t>
      </w:r>
      <w:r w:rsidR="00F339C1" w:rsidRPr="00F339C1">
        <w:rPr>
          <w:rFonts w:ascii="Times New Roman" w:hAnsi="Times New Roman" w:cs="Times New Roman"/>
        </w:rPr>
        <w:t>112</w:t>
      </w:r>
    </w:p>
    <w:p w:rsidR="00D91151" w:rsidRDefault="00D91151" w:rsidP="00170A12">
      <w:pPr>
        <w:pStyle w:val="a4"/>
      </w:pPr>
    </w:p>
    <w:p w:rsidR="00D91151" w:rsidRPr="00715877" w:rsidRDefault="00D91151" w:rsidP="00170A12">
      <w:pPr>
        <w:pStyle w:val="a4"/>
        <w:jc w:val="center"/>
        <w:rPr>
          <w:rFonts w:ascii="Times New Roman" w:hAnsi="Times New Roman" w:cs="Times New Roman"/>
          <w:sz w:val="24"/>
          <w:szCs w:val="24"/>
        </w:rPr>
      </w:pPr>
      <w:r w:rsidRPr="00715877">
        <w:rPr>
          <w:rFonts w:ascii="Times New Roman" w:hAnsi="Times New Roman" w:cs="Times New Roman"/>
          <w:sz w:val="24"/>
          <w:szCs w:val="24"/>
        </w:rPr>
        <w:t>ТЕХНОЛОГИЧЕСКАЯ СХЕМ</w:t>
      </w:r>
      <w:bookmarkEnd w:id="0"/>
      <w:r w:rsidRPr="00715877">
        <w:rPr>
          <w:rFonts w:ascii="Times New Roman" w:hAnsi="Times New Roman" w:cs="Times New Roman"/>
          <w:sz w:val="24"/>
          <w:szCs w:val="24"/>
        </w:rPr>
        <w:t>А</w:t>
      </w:r>
    </w:p>
    <w:p w:rsidR="00D91151" w:rsidRPr="00715877" w:rsidRDefault="00D91151" w:rsidP="00170A12">
      <w:pPr>
        <w:pStyle w:val="a4"/>
        <w:jc w:val="center"/>
        <w:rPr>
          <w:rFonts w:ascii="Times New Roman" w:hAnsi="Times New Roman" w:cs="Times New Roman"/>
          <w:sz w:val="24"/>
          <w:szCs w:val="24"/>
        </w:rPr>
      </w:pPr>
      <w:bookmarkStart w:id="2" w:name="bookmark13"/>
      <w:r w:rsidRPr="00715877">
        <w:rPr>
          <w:rFonts w:ascii="Times New Roman" w:hAnsi="Times New Roman" w:cs="Times New Roman"/>
          <w:sz w:val="24"/>
          <w:szCs w:val="24"/>
        </w:rPr>
        <w:t>Раздел 1. «Общие сведения о государственной услуге»</w:t>
      </w:r>
      <w:bookmarkEnd w:id="2"/>
    </w:p>
    <w:p w:rsidR="00170A12" w:rsidRPr="00715877" w:rsidRDefault="00170A12" w:rsidP="00170A12">
      <w:pPr>
        <w:pStyle w:val="a4"/>
        <w:jc w:val="center"/>
        <w:rPr>
          <w:rFonts w:ascii="Times New Roman" w:hAnsi="Times New Roman" w:cs="Times New Roman"/>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93"/>
        <w:gridCol w:w="2985"/>
        <w:gridCol w:w="5737"/>
      </w:tblGrid>
      <w:tr w:rsidR="00D91151" w:rsidRPr="00BD06DC" w:rsidTr="00715877">
        <w:trPr>
          <w:trHeight w:val="287"/>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Параметр</w:t>
            </w:r>
          </w:p>
        </w:tc>
        <w:tc>
          <w:tcPr>
            <w:tcW w:w="5738"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Значение параметра/ состояние</w:t>
            </w:r>
          </w:p>
        </w:tc>
      </w:tr>
      <w:tr w:rsidR="00D91151" w:rsidRPr="00BD06DC" w:rsidTr="00BD06DC">
        <w:trPr>
          <w:trHeight w:val="259"/>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1</w:t>
            </w:r>
          </w:p>
        </w:tc>
        <w:tc>
          <w:tcPr>
            <w:tcW w:w="2985" w:type="dxa"/>
            <w:shd w:val="clear" w:color="auto" w:fill="FFFFFF"/>
          </w:tcPr>
          <w:p w:rsidR="00D91151" w:rsidRPr="00BD06DC" w:rsidRDefault="00BD06DC" w:rsidP="00BD06DC">
            <w:pPr>
              <w:pStyle w:val="a4"/>
              <w:rPr>
                <w:rFonts w:ascii="Times New Roman" w:eastAsia="Arial Unicode MS" w:hAnsi="Times New Roman" w:cs="Times New Roman"/>
                <w:color w:val="000000"/>
                <w:sz w:val="24"/>
                <w:szCs w:val="24"/>
              </w:rPr>
            </w:pPr>
            <w:r w:rsidRPr="00BD06DC">
              <w:rPr>
                <w:rFonts w:ascii="Times New Roman" w:eastAsia="Arial Unicode MS" w:hAnsi="Times New Roman" w:cs="Times New Roman"/>
                <w:color w:val="000000"/>
                <w:sz w:val="24"/>
                <w:szCs w:val="24"/>
              </w:rPr>
              <w:t>2</w:t>
            </w:r>
          </w:p>
        </w:tc>
        <w:tc>
          <w:tcPr>
            <w:tcW w:w="5738"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3</w:t>
            </w:r>
          </w:p>
        </w:tc>
      </w:tr>
      <w:tr w:rsidR="00D91151" w:rsidRPr="00BD06DC" w:rsidTr="00BD06DC">
        <w:trPr>
          <w:trHeight w:val="539"/>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1.</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Наименование органа, предоставляющего услугу</w:t>
            </w:r>
          </w:p>
        </w:tc>
        <w:tc>
          <w:tcPr>
            <w:tcW w:w="5738" w:type="dxa"/>
            <w:shd w:val="clear" w:color="auto" w:fill="FFFFFF"/>
            <w:hideMark/>
          </w:tcPr>
          <w:p w:rsidR="00D91151" w:rsidRPr="00BD06DC" w:rsidRDefault="00D91151" w:rsidP="00BD06DC">
            <w:pPr>
              <w:pStyle w:val="a4"/>
              <w:rPr>
                <w:rFonts w:ascii="Times New Roman" w:eastAsia="Arial Unicode MS" w:hAnsi="Times New Roman" w:cs="Times New Roman"/>
                <w:color w:val="000000"/>
                <w:sz w:val="24"/>
                <w:szCs w:val="24"/>
              </w:rPr>
            </w:pPr>
            <w:r w:rsidRPr="00BD06DC">
              <w:rPr>
                <w:rFonts w:ascii="Times New Roman" w:eastAsia="Arial Unicode MS" w:hAnsi="Times New Roman" w:cs="Times New Roman"/>
                <w:color w:val="000000"/>
                <w:sz w:val="24"/>
                <w:szCs w:val="24"/>
              </w:rPr>
              <w:t xml:space="preserve">Администрация </w:t>
            </w:r>
            <w:r w:rsidR="00715877">
              <w:rPr>
                <w:rFonts w:ascii="Times New Roman" w:eastAsia="Arial Unicode MS" w:hAnsi="Times New Roman" w:cs="Times New Roman"/>
                <w:color w:val="000000"/>
                <w:sz w:val="24"/>
                <w:szCs w:val="24"/>
              </w:rPr>
              <w:t>Каширского</w:t>
            </w:r>
            <w:r w:rsidR="00BD06DC" w:rsidRPr="00BD06DC">
              <w:rPr>
                <w:rFonts w:ascii="Times New Roman" w:eastAsia="Arial Unicode MS" w:hAnsi="Times New Roman" w:cs="Times New Roman"/>
                <w:color w:val="000000"/>
                <w:sz w:val="24"/>
                <w:szCs w:val="24"/>
              </w:rPr>
              <w:t xml:space="preserve"> сельского поселения </w:t>
            </w:r>
            <w:r w:rsidRPr="00BD06DC">
              <w:rPr>
                <w:rFonts w:ascii="Times New Roman" w:eastAsia="Arial Unicode MS" w:hAnsi="Times New Roman" w:cs="Times New Roman"/>
                <w:color w:val="000000"/>
                <w:sz w:val="24"/>
                <w:szCs w:val="24"/>
              </w:rPr>
              <w:t>Каширского муниципального района Воронежской области</w:t>
            </w:r>
          </w:p>
        </w:tc>
      </w:tr>
      <w:tr w:rsidR="00D91151" w:rsidRPr="00BD06DC" w:rsidTr="00BD06DC">
        <w:trPr>
          <w:trHeight w:val="648"/>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2.</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Номер услуги в федеральном реестре</w:t>
            </w:r>
          </w:p>
        </w:tc>
        <w:tc>
          <w:tcPr>
            <w:tcW w:w="5738" w:type="dxa"/>
            <w:shd w:val="clear" w:color="auto" w:fill="FFFFFF"/>
            <w:hideMark/>
          </w:tcPr>
          <w:p w:rsidR="00D91151" w:rsidRPr="00BD06DC" w:rsidRDefault="00D91151" w:rsidP="00BD06DC">
            <w:pPr>
              <w:pStyle w:val="a4"/>
              <w:rPr>
                <w:rFonts w:ascii="Times New Roman" w:eastAsia="Arial Unicode MS" w:hAnsi="Times New Roman" w:cs="Times New Roman"/>
                <w:color w:val="000000"/>
                <w:sz w:val="24"/>
                <w:szCs w:val="24"/>
              </w:rPr>
            </w:pPr>
            <w:r w:rsidRPr="00BD06DC">
              <w:rPr>
                <w:rFonts w:ascii="Times New Roman" w:eastAsia="Arial Unicode MS" w:hAnsi="Times New Roman" w:cs="Times New Roman"/>
                <w:color w:val="000000"/>
                <w:sz w:val="24"/>
                <w:szCs w:val="24"/>
              </w:rPr>
              <w:t>3640100010000837753</w:t>
            </w:r>
          </w:p>
        </w:tc>
      </w:tr>
      <w:tr w:rsidR="00D91151" w:rsidRPr="00BD06DC" w:rsidTr="00BD06DC">
        <w:trPr>
          <w:trHeight w:val="475"/>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3.</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 xml:space="preserve">Полное наименование услуги </w:t>
            </w:r>
          </w:p>
        </w:tc>
        <w:tc>
          <w:tcPr>
            <w:tcW w:w="5738" w:type="dxa"/>
            <w:shd w:val="clear" w:color="auto" w:fill="FFFFFF"/>
            <w:hideMark/>
          </w:tcPr>
          <w:p w:rsidR="00D91151" w:rsidRPr="00CF436D" w:rsidRDefault="00D91151" w:rsidP="00BD06DC">
            <w:pPr>
              <w:pStyle w:val="a4"/>
              <w:rPr>
                <w:rFonts w:ascii="Times New Roman" w:eastAsia="Arial Unicode MS" w:hAnsi="Times New Roman" w:cs="Times New Roman"/>
                <w:sz w:val="24"/>
                <w:szCs w:val="24"/>
              </w:rPr>
            </w:pPr>
            <w:r w:rsidRPr="00CF436D">
              <w:rPr>
                <w:rFonts w:ascii="Times New Roman" w:eastAsia="Arial Unicode MS" w:hAnsi="Times New Roman" w:cs="Times New Roman"/>
                <w:sz w:val="24"/>
                <w:szCs w:val="24"/>
              </w:rPr>
              <w:t>Предоставление в собственность и аренду земельного участка, находящегося в муниципальной собственности на торгах</w:t>
            </w:r>
          </w:p>
        </w:tc>
      </w:tr>
      <w:tr w:rsidR="00D91151" w:rsidRPr="00BD06DC" w:rsidTr="00BD06DC">
        <w:trPr>
          <w:trHeight w:val="418"/>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4.</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Краткое наименование услуги</w:t>
            </w:r>
          </w:p>
        </w:tc>
        <w:tc>
          <w:tcPr>
            <w:tcW w:w="5738" w:type="dxa"/>
            <w:shd w:val="clear" w:color="auto" w:fill="FFFFFF"/>
            <w:hideMark/>
          </w:tcPr>
          <w:p w:rsidR="00D91151" w:rsidRPr="00CF436D" w:rsidRDefault="00D91151" w:rsidP="00BD06DC">
            <w:pPr>
              <w:pStyle w:val="a4"/>
              <w:rPr>
                <w:rFonts w:ascii="Times New Roman" w:eastAsia="Arial Unicode MS" w:hAnsi="Times New Roman" w:cs="Times New Roman"/>
                <w:sz w:val="24"/>
                <w:szCs w:val="24"/>
              </w:rPr>
            </w:pPr>
            <w:r w:rsidRPr="00CF436D">
              <w:rPr>
                <w:rFonts w:ascii="Times New Roman" w:eastAsia="Arial Unicode MS" w:hAnsi="Times New Roman" w:cs="Times New Roman"/>
                <w:sz w:val="24"/>
                <w:szCs w:val="24"/>
              </w:rPr>
              <w:t>Предоставление в собственность и аренду земельного участка, находящегося в муниципальной собственности на торгах</w:t>
            </w:r>
          </w:p>
        </w:tc>
      </w:tr>
      <w:tr w:rsidR="00D91151" w:rsidRPr="00BD06DC" w:rsidTr="00BD06DC">
        <w:trPr>
          <w:trHeight w:val="967"/>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5.</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Административный регламент предоставления государственной услуги</w:t>
            </w:r>
          </w:p>
        </w:tc>
        <w:tc>
          <w:tcPr>
            <w:tcW w:w="5738" w:type="dxa"/>
            <w:shd w:val="clear" w:color="auto" w:fill="FFFFFF"/>
            <w:hideMark/>
          </w:tcPr>
          <w:p w:rsidR="00D91151" w:rsidRPr="00CF436D" w:rsidRDefault="00D91151" w:rsidP="00CF436D">
            <w:pPr>
              <w:pStyle w:val="a4"/>
              <w:rPr>
                <w:rFonts w:ascii="Times New Roman" w:eastAsia="Arial Unicode MS" w:hAnsi="Times New Roman" w:cs="Times New Roman"/>
                <w:sz w:val="24"/>
                <w:szCs w:val="24"/>
              </w:rPr>
            </w:pPr>
            <w:r w:rsidRPr="00CF436D">
              <w:rPr>
                <w:rFonts w:ascii="Times New Roman" w:eastAsia="Arial Unicode MS" w:hAnsi="Times New Roman" w:cs="Times New Roman"/>
                <w:sz w:val="24"/>
                <w:szCs w:val="24"/>
              </w:rPr>
              <w:t xml:space="preserve">Постановление администрации </w:t>
            </w:r>
            <w:r w:rsidR="00715877" w:rsidRPr="00CF436D">
              <w:rPr>
                <w:rFonts w:ascii="Times New Roman" w:eastAsia="Arial Unicode MS" w:hAnsi="Times New Roman" w:cs="Times New Roman"/>
                <w:sz w:val="24"/>
                <w:szCs w:val="24"/>
              </w:rPr>
              <w:t>Каширского</w:t>
            </w:r>
            <w:r w:rsidR="008429D9" w:rsidRPr="00CF436D">
              <w:rPr>
                <w:rFonts w:ascii="Times New Roman" w:eastAsia="Arial Unicode MS" w:hAnsi="Times New Roman" w:cs="Times New Roman"/>
                <w:sz w:val="24"/>
                <w:szCs w:val="24"/>
              </w:rPr>
              <w:t xml:space="preserve"> сельского поселения </w:t>
            </w:r>
            <w:r w:rsidRPr="00CF436D">
              <w:rPr>
                <w:rFonts w:ascii="Times New Roman" w:eastAsia="Arial Unicode MS" w:hAnsi="Times New Roman" w:cs="Times New Roman"/>
                <w:sz w:val="24"/>
                <w:szCs w:val="24"/>
              </w:rPr>
              <w:t xml:space="preserve">Каширского муниципального района Воронежской области № </w:t>
            </w:r>
            <w:r w:rsidR="00CF436D" w:rsidRPr="00CF436D">
              <w:rPr>
                <w:rFonts w:ascii="Times New Roman" w:eastAsia="Arial Unicode MS" w:hAnsi="Times New Roman" w:cs="Times New Roman"/>
                <w:sz w:val="24"/>
                <w:szCs w:val="24"/>
              </w:rPr>
              <w:t>4</w:t>
            </w:r>
            <w:r w:rsidRPr="00CF436D">
              <w:rPr>
                <w:rFonts w:ascii="Times New Roman" w:eastAsia="Arial Unicode MS" w:hAnsi="Times New Roman" w:cs="Times New Roman"/>
                <w:sz w:val="24"/>
                <w:szCs w:val="24"/>
              </w:rPr>
              <w:t xml:space="preserve"> от </w:t>
            </w:r>
            <w:r w:rsidR="00CF436D" w:rsidRPr="00CF436D">
              <w:rPr>
                <w:rFonts w:ascii="Times New Roman" w:eastAsia="Arial Unicode MS" w:hAnsi="Times New Roman" w:cs="Times New Roman"/>
                <w:sz w:val="24"/>
                <w:szCs w:val="24"/>
              </w:rPr>
              <w:t>14</w:t>
            </w:r>
            <w:r w:rsidRPr="00CF436D">
              <w:rPr>
                <w:rFonts w:ascii="Times New Roman" w:eastAsia="Arial Unicode MS" w:hAnsi="Times New Roman" w:cs="Times New Roman"/>
                <w:sz w:val="24"/>
                <w:szCs w:val="24"/>
              </w:rPr>
              <w:t>.0</w:t>
            </w:r>
            <w:r w:rsidR="00CF436D" w:rsidRPr="00CF436D">
              <w:rPr>
                <w:rFonts w:ascii="Times New Roman" w:eastAsia="Arial Unicode MS" w:hAnsi="Times New Roman" w:cs="Times New Roman"/>
                <w:sz w:val="24"/>
                <w:szCs w:val="24"/>
              </w:rPr>
              <w:t>1</w:t>
            </w:r>
            <w:r w:rsidRPr="00CF436D">
              <w:rPr>
                <w:rFonts w:ascii="Times New Roman" w:eastAsia="Arial Unicode MS" w:hAnsi="Times New Roman" w:cs="Times New Roman"/>
                <w:sz w:val="24"/>
                <w:szCs w:val="24"/>
              </w:rPr>
              <w:t>.201</w:t>
            </w:r>
            <w:r w:rsidR="00CF436D" w:rsidRPr="00CF436D">
              <w:rPr>
                <w:rFonts w:ascii="Times New Roman" w:eastAsia="Arial Unicode MS" w:hAnsi="Times New Roman" w:cs="Times New Roman"/>
                <w:sz w:val="24"/>
                <w:szCs w:val="24"/>
              </w:rPr>
              <w:t>3</w:t>
            </w:r>
            <w:r w:rsidRPr="00CF436D">
              <w:rPr>
                <w:rFonts w:ascii="Times New Roman" w:eastAsia="Arial Unicode MS" w:hAnsi="Times New Roman" w:cs="Times New Roman"/>
                <w:sz w:val="24"/>
                <w:szCs w:val="24"/>
              </w:rPr>
              <w:t xml:space="preserve"> г.</w:t>
            </w:r>
          </w:p>
        </w:tc>
      </w:tr>
      <w:tr w:rsidR="00D91151" w:rsidRPr="00BD06DC" w:rsidTr="00BD06DC">
        <w:trPr>
          <w:trHeight w:val="408"/>
          <w:jc w:val="center"/>
        </w:trPr>
        <w:tc>
          <w:tcPr>
            <w:tcW w:w="893" w:type="dxa"/>
            <w:shd w:val="clear" w:color="auto" w:fill="FFFFFF"/>
            <w:hideMark/>
          </w:tcPr>
          <w:p w:rsidR="00D91151" w:rsidRPr="00BD06DC" w:rsidRDefault="00D91151" w:rsidP="00BD06DC">
            <w:pPr>
              <w:pStyle w:val="a4"/>
              <w:rPr>
                <w:rFonts w:ascii="Times New Roman" w:hAnsi="Times New Roman" w:cs="Times New Roman"/>
                <w:spacing w:val="-20"/>
                <w:sz w:val="24"/>
                <w:szCs w:val="24"/>
              </w:rPr>
            </w:pPr>
            <w:r w:rsidRPr="00BD06DC">
              <w:rPr>
                <w:rFonts w:ascii="Times New Roman" w:hAnsi="Times New Roman" w:cs="Times New Roman"/>
                <w:spacing w:val="-20"/>
                <w:sz w:val="24"/>
                <w:szCs w:val="24"/>
              </w:rPr>
              <w:t>6.</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Перечень</w:t>
            </w:r>
            <w:r w:rsidR="00BD06DC" w:rsidRPr="00BD06DC">
              <w:rPr>
                <w:rFonts w:ascii="Times New Roman" w:hAnsi="Times New Roman" w:cs="Times New Roman"/>
                <w:sz w:val="24"/>
                <w:szCs w:val="24"/>
              </w:rPr>
              <w:t xml:space="preserve"> </w:t>
            </w:r>
            <w:r w:rsidRPr="00BD06DC">
              <w:rPr>
                <w:rFonts w:ascii="Times New Roman" w:hAnsi="Times New Roman" w:cs="Times New Roman"/>
                <w:sz w:val="24"/>
                <w:szCs w:val="24"/>
              </w:rPr>
              <w:t>«</w:t>
            </w:r>
            <w:proofErr w:type="spellStart"/>
            <w:r w:rsidRPr="00BD06DC">
              <w:rPr>
                <w:rFonts w:ascii="Times New Roman" w:hAnsi="Times New Roman" w:cs="Times New Roman"/>
                <w:sz w:val="24"/>
                <w:szCs w:val="24"/>
              </w:rPr>
              <w:t>подуслуг</w:t>
            </w:r>
            <w:proofErr w:type="spellEnd"/>
            <w:r w:rsidRPr="00BD06DC">
              <w:rPr>
                <w:rFonts w:ascii="Times New Roman" w:hAnsi="Times New Roman" w:cs="Times New Roman"/>
                <w:sz w:val="24"/>
                <w:szCs w:val="24"/>
              </w:rPr>
              <w:t>»</w:t>
            </w:r>
          </w:p>
        </w:tc>
        <w:tc>
          <w:tcPr>
            <w:tcW w:w="5738" w:type="dxa"/>
            <w:shd w:val="clear" w:color="auto" w:fill="FFFFFF"/>
            <w:hideMark/>
          </w:tcPr>
          <w:p w:rsidR="00D91151" w:rsidRPr="00BD06DC" w:rsidRDefault="00D91151" w:rsidP="00BD06DC">
            <w:pPr>
              <w:pStyle w:val="a4"/>
              <w:rPr>
                <w:rFonts w:ascii="Times New Roman" w:eastAsia="Arial Unicode MS" w:hAnsi="Times New Roman" w:cs="Times New Roman"/>
                <w:color w:val="000000"/>
                <w:sz w:val="24"/>
                <w:szCs w:val="24"/>
              </w:rPr>
            </w:pPr>
            <w:r w:rsidRPr="00BD06DC">
              <w:rPr>
                <w:rFonts w:ascii="Times New Roman" w:eastAsia="Arial Unicode MS" w:hAnsi="Times New Roman" w:cs="Times New Roman"/>
                <w:color w:val="000000"/>
                <w:sz w:val="24"/>
                <w:szCs w:val="24"/>
              </w:rPr>
              <w:t>нет</w:t>
            </w:r>
          </w:p>
        </w:tc>
      </w:tr>
      <w:tr w:rsidR="00D91151" w:rsidRPr="00BD06DC" w:rsidTr="00BD06DC">
        <w:trPr>
          <w:trHeight w:val="2900"/>
          <w:jc w:val="center"/>
        </w:trPr>
        <w:tc>
          <w:tcPr>
            <w:tcW w:w="893"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7.</w:t>
            </w:r>
          </w:p>
        </w:tc>
        <w:tc>
          <w:tcPr>
            <w:tcW w:w="2985" w:type="dxa"/>
            <w:shd w:val="clear" w:color="auto" w:fill="FFFFFF"/>
            <w:hideMark/>
          </w:tcPr>
          <w:p w:rsidR="00D91151" w:rsidRPr="00BD06DC" w:rsidRDefault="00D91151" w:rsidP="00BD06DC">
            <w:pPr>
              <w:pStyle w:val="a4"/>
              <w:rPr>
                <w:rFonts w:ascii="Times New Roman" w:hAnsi="Times New Roman" w:cs="Times New Roman"/>
                <w:sz w:val="24"/>
                <w:szCs w:val="24"/>
              </w:rPr>
            </w:pPr>
            <w:r w:rsidRPr="00BD06DC">
              <w:rPr>
                <w:rFonts w:ascii="Times New Roman" w:hAnsi="Times New Roman" w:cs="Times New Roman"/>
                <w:sz w:val="24"/>
                <w:szCs w:val="24"/>
              </w:rPr>
              <w:t>Способы оценки качества предоставления . государственной услуги</w:t>
            </w:r>
          </w:p>
        </w:tc>
        <w:tc>
          <w:tcPr>
            <w:tcW w:w="5738" w:type="dxa"/>
            <w:shd w:val="clear" w:color="auto" w:fill="FFFFFF"/>
            <w:hideMark/>
          </w:tcPr>
          <w:tbl>
            <w:tblPr>
              <w:tblStyle w:val="a3"/>
              <w:tblW w:w="0" w:type="auto"/>
              <w:tblLook w:val="04A0" w:firstRow="1" w:lastRow="0" w:firstColumn="1" w:lastColumn="0" w:noHBand="0" w:noVBand="1"/>
            </w:tblPr>
            <w:tblGrid>
              <w:gridCol w:w="5717"/>
            </w:tblGrid>
            <w:tr w:rsidR="00BD06DC" w:rsidRPr="00BD06DC" w:rsidTr="00BD06DC">
              <w:trPr>
                <w:trHeight w:val="2510"/>
              </w:trPr>
              <w:tc>
                <w:tcPr>
                  <w:tcW w:w="0" w:type="auto"/>
                  <w:tcBorders>
                    <w:top w:val="nil"/>
                    <w:left w:val="nil"/>
                    <w:bottom w:val="nil"/>
                    <w:right w:val="nil"/>
                  </w:tcBorders>
                </w:tcPr>
                <w:p w:rsidR="00BD06DC" w:rsidRPr="00BD06DC" w:rsidRDefault="00BD06DC" w:rsidP="00BD06DC">
                  <w:pPr>
                    <w:pStyle w:val="a4"/>
                    <w:numPr>
                      <w:ilvl w:val="0"/>
                      <w:numId w:val="3"/>
                    </w:numPr>
                    <w:ind w:left="388" w:hanging="388"/>
                    <w:rPr>
                      <w:rFonts w:ascii="Times New Roman" w:eastAsia="Arial Unicode MS" w:hAnsi="Times New Roman"/>
                      <w:color w:val="000000"/>
                      <w:sz w:val="24"/>
                      <w:szCs w:val="24"/>
                    </w:rPr>
                  </w:pPr>
                  <w:r w:rsidRPr="00BD06DC">
                    <w:rPr>
                      <w:rFonts w:ascii="Times New Roman" w:eastAsia="Arial Unicode MS" w:hAnsi="Times New Roman"/>
                      <w:color w:val="000000"/>
                      <w:sz w:val="24"/>
                      <w:szCs w:val="24"/>
                    </w:rPr>
                    <w:t>радиотелефонная связь (смс-опрос, телефонный опрос)</w:t>
                  </w:r>
                </w:p>
                <w:p w:rsidR="00BD06DC" w:rsidRPr="00BD06DC" w:rsidRDefault="00BD06DC" w:rsidP="00BD06DC">
                  <w:pPr>
                    <w:pStyle w:val="a4"/>
                    <w:numPr>
                      <w:ilvl w:val="0"/>
                      <w:numId w:val="3"/>
                    </w:numPr>
                    <w:ind w:left="388" w:hanging="388"/>
                    <w:rPr>
                      <w:rFonts w:ascii="Times New Roman" w:eastAsia="Arial Unicode MS" w:hAnsi="Times New Roman"/>
                      <w:color w:val="000000"/>
                      <w:sz w:val="24"/>
                      <w:szCs w:val="24"/>
                    </w:rPr>
                  </w:pPr>
                  <w:r w:rsidRPr="00BD06DC">
                    <w:rPr>
                      <w:rFonts w:ascii="Times New Roman" w:eastAsia="Arial Unicode MS" w:hAnsi="Times New Roman"/>
                      <w:color w:val="000000"/>
                      <w:sz w:val="24"/>
                      <w:szCs w:val="24"/>
                    </w:rPr>
                    <w:t>терминальные устройства в МФЦ</w:t>
                  </w:r>
                </w:p>
                <w:p w:rsidR="00BD06DC" w:rsidRPr="00BD06DC" w:rsidRDefault="00BD06DC" w:rsidP="00BD06DC">
                  <w:pPr>
                    <w:pStyle w:val="a4"/>
                    <w:numPr>
                      <w:ilvl w:val="0"/>
                      <w:numId w:val="3"/>
                    </w:numPr>
                    <w:ind w:left="388" w:hanging="388"/>
                    <w:rPr>
                      <w:rFonts w:ascii="Times New Roman" w:eastAsia="Arial Unicode MS" w:hAnsi="Times New Roman"/>
                      <w:color w:val="000000"/>
                      <w:sz w:val="24"/>
                      <w:szCs w:val="24"/>
                    </w:rPr>
                  </w:pPr>
                  <w:r w:rsidRPr="00BD06DC">
                    <w:rPr>
                      <w:rFonts w:ascii="Times New Roman" w:eastAsia="Arial Unicode MS" w:hAnsi="Times New Roman"/>
                      <w:color w:val="000000"/>
                      <w:sz w:val="24"/>
                      <w:szCs w:val="24"/>
                    </w:rPr>
                    <w:t>терминальные устройства в органе власти/органе государственного внебюджетного фонда/органе местного самоуправления</w:t>
                  </w:r>
                </w:p>
                <w:p w:rsidR="00BD06DC" w:rsidRPr="00BD06DC" w:rsidRDefault="00BD06DC" w:rsidP="00BD06DC">
                  <w:pPr>
                    <w:pStyle w:val="a4"/>
                    <w:numPr>
                      <w:ilvl w:val="0"/>
                      <w:numId w:val="3"/>
                    </w:numPr>
                    <w:ind w:left="388" w:hanging="388"/>
                    <w:rPr>
                      <w:rFonts w:ascii="Times New Roman" w:eastAsia="Arial Unicode MS" w:hAnsi="Times New Roman"/>
                      <w:color w:val="000000"/>
                      <w:sz w:val="24"/>
                      <w:szCs w:val="24"/>
                    </w:rPr>
                  </w:pPr>
                  <w:r w:rsidRPr="00BD06DC">
                    <w:rPr>
                      <w:rFonts w:ascii="Times New Roman" w:eastAsia="Arial Unicode MS" w:hAnsi="Times New Roman"/>
                      <w:color w:val="000000"/>
                      <w:sz w:val="24"/>
                      <w:szCs w:val="24"/>
                    </w:rPr>
                    <w:t>Единый портал государственных услуг</w:t>
                  </w:r>
                </w:p>
                <w:p w:rsidR="00BD06DC" w:rsidRPr="00BD06DC" w:rsidRDefault="00BD06DC" w:rsidP="00BD06DC">
                  <w:pPr>
                    <w:pStyle w:val="a4"/>
                    <w:numPr>
                      <w:ilvl w:val="0"/>
                      <w:numId w:val="3"/>
                    </w:numPr>
                    <w:ind w:left="388" w:hanging="388"/>
                    <w:rPr>
                      <w:rFonts w:ascii="Times New Roman" w:eastAsia="Arial Unicode MS" w:hAnsi="Times New Roman"/>
                      <w:color w:val="000000"/>
                      <w:sz w:val="24"/>
                      <w:szCs w:val="24"/>
                    </w:rPr>
                  </w:pPr>
                  <w:r w:rsidRPr="00BD06DC">
                    <w:rPr>
                      <w:rFonts w:ascii="Times New Roman" w:eastAsia="Arial Unicode MS" w:hAnsi="Times New Roman"/>
                      <w:color w:val="000000"/>
                      <w:sz w:val="24"/>
                      <w:szCs w:val="24"/>
                    </w:rPr>
                    <w:t>региональный портал государственных услуг</w:t>
                  </w:r>
                </w:p>
                <w:p w:rsidR="00BD06DC" w:rsidRPr="00BD06DC" w:rsidRDefault="00BD06DC" w:rsidP="00BD06DC">
                  <w:pPr>
                    <w:pStyle w:val="a4"/>
                    <w:numPr>
                      <w:ilvl w:val="0"/>
                      <w:numId w:val="3"/>
                    </w:numPr>
                    <w:ind w:left="388" w:hanging="388"/>
                    <w:rPr>
                      <w:rFonts w:ascii="Times New Roman" w:eastAsia="Arial Unicode MS" w:hAnsi="Times New Roman"/>
                      <w:color w:val="000000"/>
                      <w:sz w:val="24"/>
                      <w:szCs w:val="24"/>
                    </w:rPr>
                  </w:pPr>
                  <w:r w:rsidRPr="00BD06DC">
                    <w:rPr>
                      <w:rFonts w:ascii="Times New Roman" w:eastAsia="Arial Unicode MS" w:hAnsi="Times New Roman"/>
                      <w:color w:val="000000"/>
                      <w:sz w:val="24"/>
                      <w:szCs w:val="24"/>
                    </w:rPr>
                    <w:t>официальный сайт органа</w:t>
                  </w:r>
                </w:p>
                <w:p w:rsidR="00BD06DC" w:rsidRPr="00BD06DC" w:rsidRDefault="00BD06DC" w:rsidP="00BD06DC">
                  <w:pPr>
                    <w:pStyle w:val="a4"/>
                    <w:numPr>
                      <w:ilvl w:val="0"/>
                      <w:numId w:val="3"/>
                    </w:numPr>
                    <w:ind w:left="388" w:hanging="388"/>
                    <w:rPr>
                      <w:rFonts w:ascii="Times New Roman" w:eastAsia="Arial Unicode MS" w:hAnsi="Times New Roman"/>
                      <w:color w:val="000000"/>
                      <w:sz w:val="24"/>
                      <w:szCs w:val="24"/>
                    </w:rPr>
                  </w:pPr>
                  <w:r w:rsidRPr="00BD06DC">
                    <w:rPr>
                      <w:rFonts w:ascii="Times New Roman" w:eastAsia="Arial Unicode MS" w:hAnsi="Times New Roman"/>
                      <w:color w:val="000000"/>
                      <w:sz w:val="24"/>
                      <w:szCs w:val="24"/>
                    </w:rPr>
                    <w:t>другие способы</w:t>
                  </w:r>
                </w:p>
              </w:tc>
            </w:tr>
          </w:tbl>
          <w:p w:rsidR="00D91151" w:rsidRPr="00BD06DC" w:rsidRDefault="00D91151" w:rsidP="00BD06DC">
            <w:pPr>
              <w:pStyle w:val="a4"/>
              <w:rPr>
                <w:rFonts w:ascii="Times New Roman" w:hAnsi="Times New Roman" w:cs="Times New Roman"/>
                <w:sz w:val="24"/>
                <w:szCs w:val="24"/>
              </w:rPr>
            </w:pPr>
          </w:p>
        </w:tc>
      </w:tr>
    </w:tbl>
    <w:p w:rsidR="00D91151" w:rsidRPr="00D91151" w:rsidRDefault="00D91151" w:rsidP="00D91151">
      <w:pPr>
        <w:spacing w:after="0" w:line="240" w:lineRule="auto"/>
        <w:rPr>
          <w:rFonts w:ascii="Arial Unicode MS" w:eastAsia="Arial Unicode MS" w:hAnsi="Arial Unicode MS" w:cs="Arial Unicode MS"/>
          <w:color w:val="000000"/>
          <w:sz w:val="20"/>
          <w:szCs w:val="20"/>
          <w:lang w:eastAsia="ru-RU"/>
        </w:rPr>
        <w:sectPr w:rsidR="00D91151" w:rsidRPr="00D91151" w:rsidSect="00BB1817">
          <w:pgSz w:w="11905" w:h="16837"/>
          <w:pgMar w:top="1134" w:right="850" w:bottom="1134" w:left="1701" w:header="0" w:footer="3" w:gutter="0"/>
          <w:cols w:space="720"/>
          <w:docGrid w:linePitch="299"/>
        </w:sectPr>
      </w:pPr>
    </w:p>
    <w:p w:rsidR="00D91151" w:rsidRPr="00715877" w:rsidRDefault="00D91151" w:rsidP="00715877">
      <w:pPr>
        <w:spacing w:after="240" w:line="300" w:lineRule="exact"/>
        <w:ind w:left="160"/>
        <w:rPr>
          <w:rFonts w:ascii="Times New Roman" w:eastAsia="Times New Roman" w:hAnsi="Times New Roman" w:cs="Times New Roman"/>
          <w:spacing w:val="-10"/>
          <w:sz w:val="24"/>
          <w:szCs w:val="24"/>
        </w:rPr>
      </w:pPr>
      <w:r w:rsidRPr="00715877">
        <w:rPr>
          <w:rFonts w:ascii="Times New Roman" w:eastAsia="Times New Roman" w:hAnsi="Times New Roman" w:cs="Times New Roman"/>
          <w:spacing w:val="-10"/>
          <w:sz w:val="24"/>
          <w:szCs w:val="24"/>
        </w:rPr>
        <w:lastRenderedPageBreak/>
        <w:t>Раздел 2. «Общие сведения о «</w:t>
      </w:r>
      <w:proofErr w:type="spellStart"/>
      <w:r w:rsidRPr="00715877">
        <w:rPr>
          <w:rFonts w:ascii="Times New Roman" w:eastAsia="Times New Roman" w:hAnsi="Times New Roman" w:cs="Times New Roman"/>
          <w:spacing w:val="-10"/>
          <w:sz w:val="24"/>
          <w:szCs w:val="24"/>
        </w:rPr>
        <w:t>подуслугах</w:t>
      </w:r>
      <w:proofErr w:type="spellEnd"/>
      <w:r w:rsidRPr="00715877">
        <w:rPr>
          <w:rFonts w:ascii="Times New Roman" w:eastAsia="Times New Roman" w:hAnsi="Times New Roman" w:cs="Times New Roman"/>
          <w:spacing w:val="-10"/>
          <w:sz w:val="24"/>
          <w:szCs w:val="24"/>
        </w:rPr>
        <w:t>»</w:t>
      </w:r>
    </w:p>
    <w:tbl>
      <w:tblPr>
        <w:tblW w:w="15465" w:type="dxa"/>
        <w:tblLayout w:type="fixed"/>
        <w:tblCellMar>
          <w:left w:w="10" w:type="dxa"/>
          <w:right w:w="10" w:type="dxa"/>
        </w:tblCellMar>
        <w:tblLook w:val="04A0" w:firstRow="1" w:lastRow="0" w:firstColumn="1" w:lastColumn="0" w:noHBand="0" w:noVBand="1"/>
      </w:tblPr>
      <w:tblGrid>
        <w:gridCol w:w="719"/>
        <w:gridCol w:w="851"/>
        <w:gridCol w:w="1417"/>
        <w:gridCol w:w="5245"/>
        <w:gridCol w:w="992"/>
        <w:gridCol w:w="1134"/>
        <w:gridCol w:w="992"/>
        <w:gridCol w:w="851"/>
        <w:gridCol w:w="992"/>
        <w:gridCol w:w="1134"/>
        <w:gridCol w:w="1138"/>
      </w:tblGrid>
      <w:tr w:rsidR="00F47910" w:rsidRPr="00BC04A8" w:rsidTr="00F773AA">
        <w:trPr>
          <w:trHeight w:val="336"/>
        </w:trPr>
        <w:tc>
          <w:tcPr>
            <w:tcW w:w="1570" w:type="dxa"/>
            <w:gridSpan w:val="2"/>
            <w:tcBorders>
              <w:top w:val="single" w:sz="4" w:space="0" w:color="auto"/>
              <w:left w:val="single" w:sz="4" w:space="0" w:color="auto"/>
              <w:bottom w:val="nil"/>
              <w:right w:val="single" w:sz="4" w:space="0" w:color="auto"/>
            </w:tcBorders>
            <w:shd w:val="clear" w:color="auto" w:fill="FFFFFF"/>
            <w:hideMark/>
          </w:tcPr>
          <w:p w:rsidR="00F47910" w:rsidRPr="00BC04A8" w:rsidRDefault="00F47910" w:rsidP="00715877">
            <w:pPr>
              <w:spacing w:after="0" w:line="240" w:lineRule="auto"/>
              <w:ind w:left="142"/>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Срок предоставления в зависимости от условий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F47910" w:rsidRPr="00BC04A8" w:rsidRDefault="00F47910" w:rsidP="00D91151">
            <w:pPr>
              <w:spacing w:after="0" w:line="240" w:lineRule="auto"/>
              <w:ind w:left="10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Основания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отказа в</w:t>
            </w:r>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приёмедокументов</w:t>
            </w:r>
            <w:proofErr w:type="spellEnd"/>
          </w:p>
          <w:p w:rsidR="00F47910" w:rsidRPr="00BC04A8" w:rsidRDefault="00F47910" w:rsidP="00D91151">
            <w:pPr>
              <w:shd w:val="clear" w:color="auto" w:fill="FFFFFF"/>
              <w:spacing w:after="0" w:line="240" w:lineRule="auto"/>
              <w:ind w:left="100"/>
              <w:rPr>
                <w:rFonts w:ascii="Times New Roman" w:eastAsia="Times New Roman" w:hAnsi="Times New Roman" w:cs="Times New Roman"/>
                <w:sz w:val="20"/>
                <w:szCs w:val="20"/>
              </w:rPr>
            </w:pPr>
          </w:p>
        </w:tc>
        <w:tc>
          <w:tcPr>
            <w:tcW w:w="5245" w:type="dxa"/>
            <w:vMerge w:val="restart"/>
            <w:tcBorders>
              <w:top w:val="single" w:sz="4" w:space="0" w:color="auto"/>
              <w:left w:val="single" w:sz="4" w:space="0" w:color="auto"/>
              <w:bottom w:val="nil"/>
              <w:right w:val="single" w:sz="4" w:space="0" w:color="auto"/>
            </w:tcBorders>
            <w:shd w:val="clear" w:color="auto" w:fill="FFFFFF"/>
            <w:hideMark/>
          </w:tcPr>
          <w:p w:rsidR="00F47910" w:rsidRPr="00BC04A8" w:rsidRDefault="00F47910" w:rsidP="00BC04A8">
            <w:pPr>
              <w:spacing w:after="0" w:line="240" w:lineRule="auto"/>
              <w:ind w:left="10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Основания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отказа в</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предоставлении</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w:t>
            </w:r>
            <w:proofErr w:type="spellStart"/>
            <w:r w:rsidRPr="00BC04A8">
              <w:rPr>
                <w:rFonts w:ascii="Times New Roman" w:eastAsia="Times New Roman" w:hAnsi="Times New Roman" w:cs="Times New Roman"/>
                <w:sz w:val="20"/>
                <w:szCs w:val="20"/>
              </w:rPr>
              <w:t>подуслуги</w:t>
            </w:r>
            <w:proofErr w:type="spellEnd"/>
            <w:r w:rsidRPr="00BC04A8">
              <w:rPr>
                <w:rFonts w:ascii="Times New Roman" w:eastAsia="Times New Roman" w:hAnsi="Times New Roman" w:cs="Times New Roman"/>
                <w:sz w:val="20"/>
                <w:szCs w:val="20"/>
              </w:rPr>
              <w:t>»</w:t>
            </w:r>
          </w:p>
        </w:tc>
        <w:tc>
          <w:tcPr>
            <w:tcW w:w="992" w:type="dxa"/>
            <w:vMerge w:val="restart"/>
            <w:tcBorders>
              <w:top w:val="single" w:sz="4" w:space="0" w:color="auto"/>
              <w:left w:val="single" w:sz="4" w:space="0" w:color="auto"/>
              <w:bottom w:val="nil"/>
              <w:right w:val="single" w:sz="4" w:space="0" w:color="auto"/>
            </w:tcBorders>
            <w:shd w:val="clear" w:color="auto" w:fill="FFFFFF"/>
            <w:hideMark/>
          </w:tcPr>
          <w:p w:rsidR="00F47910" w:rsidRPr="00BC04A8" w:rsidRDefault="00F47910" w:rsidP="00BC04A8">
            <w:pPr>
              <w:spacing w:after="0" w:line="240" w:lineRule="auto"/>
              <w:ind w:left="14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Основания</w:t>
            </w:r>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приоста-новления</w:t>
            </w:r>
            <w:proofErr w:type="spellEnd"/>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предоста</w:t>
            </w:r>
            <w:proofErr w:type="spellEnd"/>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вления</w:t>
            </w:r>
            <w:proofErr w:type="spellEnd"/>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w:t>
            </w:r>
            <w:proofErr w:type="spellStart"/>
            <w:r w:rsidRPr="00BC04A8">
              <w:rPr>
                <w:rFonts w:ascii="Times New Roman" w:eastAsia="Times New Roman" w:hAnsi="Times New Roman" w:cs="Times New Roman"/>
                <w:sz w:val="20"/>
                <w:szCs w:val="20"/>
              </w:rPr>
              <w:t>подуслуги</w:t>
            </w:r>
            <w:proofErr w:type="spellEnd"/>
            <w:r w:rsidRPr="00BC04A8">
              <w:rPr>
                <w:rFonts w:ascii="Times New Roman" w:eastAsia="Times New Roman" w:hAnsi="Times New Roman" w:cs="Times New Roman"/>
                <w:sz w:val="20"/>
                <w:szCs w:val="20"/>
              </w:rPr>
              <w:t>»</w:t>
            </w:r>
          </w:p>
        </w:tc>
        <w:tc>
          <w:tcPr>
            <w:tcW w:w="1134" w:type="dxa"/>
            <w:vMerge w:val="restart"/>
            <w:tcBorders>
              <w:top w:val="single" w:sz="4" w:space="0" w:color="auto"/>
              <w:left w:val="single" w:sz="4" w:space="0" w:color="auto"/>
              <w:bottom w:val="nil"/>
              <w:right w:val="single" w:sz="4" w:space="0" w:color="auto"/>
            </w:tcBorders>
            <w:shd w:val="clear" w:color="auto" w:fill="FFFFFF"/>
            <w:hideMark/>
          </w:tcPr>
          <w:p w:rsidR="00F47910" w:rsidRPr="00BC04A8" w:rsidRDefault="00F47910" w:rsidP="00E93EDA">
            <w:pPr>
              <w:spacing w:after="0" w:line="240" w:lineRule="auto"/>
              <w:ind w:hanging="1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Срок</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приостановления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предоставления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w:t>
            </w:r>
            <w:proofErr w:type="spellStart"/>
            <w:r w:rsidRPr="00BC04A8">
              <w:rPr>
                <w:rFonts w:ascii="Times New Roman" w:eastAsia="Times New Roman" w:hAnsi="Times New Roman" w:cs="Times New Roman"/>
                <w:sz w:val="20"/>
                <w:szCs w:val="20"/>
              </w:rPr>
              <w:t>подуслуги</w:t>
            </w:r>
            <w:proofErr w:type="spellEnd"/>
            <w:r w:rsidRPr="00BC04A8">
              <w:rPr>
                <w:rFonts w:ascii="Times New Roman" w:eastAsia="Times New Roman" w:hAnsi="Times New Roman" w:cs="Times New Roman"/>
                <w:sz w:val="20"/>
                <w:szCs w:val="20"/>
              </w:rPr>
              <w:t>»</w:t>
            </w:r>
          </w:p>
        </w:tc>
        <w:tc>
          <w:tcPr>
            <w:tcW w:w="2835" w:type="dxa"/>
            <w:gridSpan w:val="3"/>
            <w:tcBorders>
              <w:top w:val="single" w:sz="4" w:space="0" w:color="auto"/>
              <w:left w:val="single" w:sz="4" w:space="0" w:color="auto"/>
              <w:bottom w:val="nil"/>
              <w:right w:val="single" w:sz="4" w:space="0" w:color="auto"/>
            </w:tcBorders>
            <w:shd w:val="clear" w:color="auto" w:fill="FFFFFF"/>
            <w:hideMark/>
          </w:tcPr>
          <w:p w:rsidR="00F47910" w:rsidRPr="00BC04A8" w:rsidRDefault="00F47910" w:rsidP="00D91151">
            <w:pPr>
              <w:spacing w:after="0" w:line="240" w:lineRule="auto"/>
              <w:ind w:left="38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Плата за предоставление -«</w:t>
            </w:r>
            <w:proofErr w:type="spellStart"/>
            <w:r w:rsidRPr="00BC04A8">
              <w:rPr>
                <w:rFonts w:ascii="Times New Roman" w:eastAsia="Times New Roman" w:hAnsi="Times New Roman" w:cs="Times New Roman"/>
                <w:sz w:val="20"/>
                <w:szCs w:val="20"/>
              </w:rPr>
              <w:t>подуслуги</w:t>
            </w:r>
            <w:proofErr w:type="spellEnd"/>
            <w:r w:rsidRPr="00BC04A8">
              <w:rPr>
                <w:rFonts w:ascii="Times New Roman" w:eastAsia="Times New Roman" w:hAnsi="Times New Roman" w:cs="Times New Roman"/>
                <w:sz w:val="20"/>
                <w:szCs w:val="20"/>
              </w:rPr>
              <w:t>»</w:t>
            </w:r>
          </w:p>
        </w:tc>
        <w:tc>
          <w:tcPr>
            <w:tcW w:w="1134" w:type="dxa"/>
            <w:vMerge w:val="restart"/>
            <w:tcBorders>
              <w:top w:val="single" w:sz="4" w:space="0" w:color="auto"/>
              <w:left w:val="single" w:sz="4" w:space="0" w:color="auto"/>
              <w:right w:val="single" w:sz="4" w:space="0" w:color="auto"/>
            </w:tcBorders>
            <w:shd w:val="clear" w:color="auto" w:fill="FFFFFF"/>
            <w:hideMark/>
          </w:tcPr>
          <w:p w:rsidR="00F47910" w:rsidRPr="00BC04A8" w:rsidRDefault="00F47910" w:rsidP="00D91151">
            <w:pPr>
              <w:spacing w:after="0" w:line="240" w:lineRule="auto"/>
              <w:ind w:left="42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 xml:space="preserve">Способ </w:t>
            </w:r>
          </w:p>
          <w:p w:rsidR="00F47910" w:rsidRPr="00BC04A8" w:rsidRDefault="00F47910" w:rsidP="00310E80">
            <w:pPr>
              <w:spacing w:after="0" w:line="240" w:lineRule="auto"/>
              <w:ind w:left="22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обращения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за</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получением</w:t>
            </w:r>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подуслуги</w:t>
            </w:r>
            <w:proofErr w:type="spellEnd"/>
            <w:r w:rsidRPr="00BC04A8">
              <w:rPr>
                <w:rFonts w:ascii="Times New Roman" w:eastAsia="Times New Roman" w:hAnsi="Times New Roman" w:cs="Times New Roman"/>
                <w:sz w:val="20"/>
                <w:szCs w:val="20"/>
              </w:rPr>
              <w:t>»</w:t>
            </w:r>
          </w:p>
        </w:tc>
        <w:tc>
          <w:tcPr>
            <w:tcW w:w="1138" w:type="dxa"/>
            <w:vMerge w:val="restart"/>
            <w:tcBorders>
              <w:top w:val="single" w:sz="4" w:space="0" w:color="auto"/>
              <w:left w:val="single" w:sz="4" w:space="0" w:color="auto"/>
              <w:right w:val="single" w:sz="4" w:space="0" w:color="auto"/>
            </w:tcBorders>
            <w:shd w:val="clear" w:color="auto" w:fill="FFFFFF"/>
            <w:hideMark/>
          </w:tcPr>
          <w:p w:rsidR="00F47910" w:rsidRPr="00BC04A8" w:rsidRDefault="00F47910" w:rsidP="00715877">
            <w:pPr>
              <w:spacing w:after="0" w:line="240" w:lineRule="auto"/>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Способ</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получения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результата</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w:t>
            </w:r>
            <w:proofErr w:type="spellStart"/>
            <w:r w:rsidRPr="00BC04A8">
              <w:rPr>
                <w:rFonts w:ascii="Times New Roman" w:eastAsia="Times New Roman" w:hAnsi="Times New Roman" w:cs="Times New Roman"/>
                <w:sz w:val="20"/>
                <w:szCs w:val="20"/>
              </w:rPr>
              <w:t>подуслуги</w:t>
            </w:r>
            <w:proofErr w:type="spellEnd"/>
            <w:r w:rsidRPr="00BC04A8">
              <w:rPr>
                <w:rFonts w:ascii="Times New Roman" w:eastAsia="Times New Roman" w:hAnsi="Times New Roman" w:cs="Times New Roman"/>
                <w:sz w:val="20"/>
                <w:szCs w:val="20"/>
              </w:rPr>
              <w:t>»</w:t>
            </w:r>
          </w:p>
        </w:tc>
      </w:tr>
      <w:tr w:rsidR="00F47910" w:rsidRPr="00BC04A8" w:rsidTr="00F47910">
        <w:trPr>
          <w:trHeight w:val="3486"/>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F47910" w:rsidRPr="00BC04A8" w:rsidRDefault="00F47910" w:rsidP="00BC04A8">
            <w:pPr>
              <w:spacing w:after="0" w:line="240" w:lineRule="auto"/>
              <w:ind w:hanging="14"/>
              <w:jc w:val="both"/>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При</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подаче</w:t>
            </w:r>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заявлення</w:t>
            </w:r>
            <w:proofErr w:type="spellEnd"/>
            <w:r w:rsidRPr="00BC04A8">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 xml:space="preserve">о </w:t>
            </w:r>
            <w:r w:rsidRPr="00BC04A8">
              <w:rPr>
                <w:rFonts w:ascii="Times New Roman" w:eastAsia="Times New Roman" w:hAnsi="Times New Roman" w:cs="Times New Roman"/>
                <w:sz w:val="20"/>
                <w:szCs w:val="20"/>
              </w:rPr>
              <w:t>месту</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жительства</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(месту</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нахождения</w:t>
            </w:r>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юр.лица</w:t>
            </w:r>
            <w:proofErr w:type="spellEnd"/>
            <w:r w:rsidRPr="00BC04A8">
              <w:rPr>
                <w:rFonts w:ascii="Times New Roman" w:eastAsia="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47910" w:rsidRPr="00BC04A8" w:rsidRDefault="00F47910" w:rsidP="00BC04A8">
            <w:pPr>
              <w:spacing w:after="0" w:line="240" w:lineRule="auto"/>
              <w:ind w:left="132" w:hanging="88"/>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При подаче</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заявления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не,</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по</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месту</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жительства</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(по</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месту</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обращения)</w:t>
            </w:r>
          </w:p>
          <w:p w:rsidR="00F47910" w:rsidRPr="00BC04A8" w:rsidRDefault="00F47910" w:rsidP="00D91151">
            <w:pPr>
              <w:shd w:val="clear" w:color="auto" w:fill="FFFFFF"/>
              <w:spacing w:after="0" w:line="240" w:lineRule="auto"/>
              <w:ind w:left="80"/>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7910" w:rsidRPr="00BC04A8" w:rsidRDefault="00F47910" w:rsidP="00D91151">
            <w:pPr>
              <w:spacing w:after="0" w:line="240" w:lineRule="auto"/>
              <w:rPr>
                <w:rFonts w:ascii="Times New Roman" w:eastAsia="Times New Roman" w:hAnsi="Times New Roman" w:cs="Times New Roman"/>
                <w:sz w:val="20"/>
                <w:szCs w:val="20"/>
              </w:rPr>
            </w:pPr>
          </w:p>
        </w:tc>
        <w:tc>
          <w:tcPr>
            <w:tcW w:w="5245" w:type="dxa"/>
            <w:vMerge/>
            <w:tcBorders>
              <w:top w:val="single" w:sz="4" w:space="0" w:color="auto"/>
              <w:left w:val="single" w:sz="4" w:space="0" w:color="auto"/>
              <w:bottom w:val="nil"/>
              <w:right w:val="single" w:sz="4" w:space="0" w:color="auto"/>
            </w:tcBorders>
            <w:vAlign w:val="center"/>
            <w:hideMark/>
          </w:tcPr>
          <w:p w:rsidR="00F47910" w:rsidRPr="00BC04A8" w:rsidRDefault="00F47910" w:rsidP="00D91151">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F47910" w:rsidRPr="00BC04A8" w:rsidRDefault="00F47910" w:rsidP="00D91151">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F47910" w:rsidRPr="00BC04A8" w:rsidRDefault="00F47910" w:rsidP="00D91151">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nil"/>
              <w:right w:val="single" w:sz="4" w:space="0" w:color="auto"/>
            </w:tcBorders>
            <w:shd w:val="clear" w:color="auto" w:fill="FFFFFF"/>
            <w:hideMark/>
          </w:tcPr>
          <w:p w:rsidR="00F47910" w:rsidRPr="00BC04A8" w:rsidRDefault="00F47910" w:rsidP="00F47910">
            <w:pPr>
              <w:spacing w:after="0" w:line="240" w:lineRule="auto"/>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 xml:space="preserve">Наличие </w:t>
            </w:r>
          </w:p>
          <w:p w:rsidR="00F47910" w:rsidRPr="00BC04A8" w:rsidRDefault="00F47910" w:rsidP="00F47910">
            <w:pPr>
              <w:spacing w:after="0" w:line="240" w:lineRule="auto"/>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Платы</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w:t>
            </w:r>
            <w:proofErr w:type="spellStart"/>
            <w:r w:rsidRPr="00BC04A8">
              <w:rPr>
                <w:rFonts w:ascii="Times New Roman" w:eastAsia="Times New Roman" w:hAnsi="Times New Roman" w:cs="Times New Roman"/>
                <w:sz w:val="20"/>
                <w:szCs w:val="20"/>
              </w:rPr>
              <w:t>госуда-рственной</w:t>
            </w:r>
            <w:proofErr w:type="spellEnd"/>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пошлины)</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47910" w:rsidRPr="00BC04A8" w:rsidRDefault="00F47910" w:rsidP="00310E80">
            <w:pPr>
              <w:spacing w:after="0" w:line="240" w:lineRule="auto"/>
              <w:jc w:val="both"/>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Реквизиты</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нормативного</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правового</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акта,</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являю</w:t>
            </w:r>
            <w:r>
              <w:rPr>
                <w:rFonts w:ascii="Times New Roman" w:eastAsia="Times New Roman" w:hAnsi="Times New Roman" w:cs="Times New Roman"/>
                <w:sz w:val="20"/>
                <w:szCs w:val="20"/>
              </w:rPr>
              <w:t>ще</w:t>
            </w:r>
            <w:r w:rsidRPr="00BC04A8">
              <w:rPr>
                <w:rFonts w:ascii="Times New Roman" w:eastAsia="Times New Roman" w:hAnsi="Times New Roman" w:cs="Times New Roman"/>
                <w:sz w:val="20"/>
                <w:szCs w:val="20"/>
              </w:rPr>
              <w:t>гося</w:t>
            </w:r>
            <w:r>
              <w:rPr>
                <w:rFonts w:ascii="Times New Roman" w:eastAsia="Times New Roman" w:hAnsi="Times New Roman" w:cs="Times New Roman"/>
                <w:sz w:val="20"/>
                <w:szCs w:val="20"/>
              </w:rPr>
              <w:t xml:space="preserve"> </w:t>
            </w:r>
            <w:proofErr w:type="spellStart"/>
            <w:r w:rsidRPr="00BC04A8">
              <w:rPr>
                <w:rFonts w:ascii="Times New Roman" w:eastAsia="Times New Roman" w:hAnsi="Times New Roman" w:cs="Times New Roman"/>
                <w:sz w:val="20"/>
                <w:szCs w:val="20"/>
              </w:rPr>
              <w:t>основаием</w:t>
            </w:r>
            <w:proofErr w:type="spellEnd"/>
            <w:r w:rsidRPr="00BC04A8">
              <w:rPr>
                <w:rFonts w:ascii="Times New Roman" w:eastAsia="Times New Roman" w:hAnsi="Times New Roman" w:cs="Times New Roman"/>
                <w:sz w:val="20"/>
                <w:szCs w:val="20"/>
              </w:rPr>
              <w:t xml:space="preserve"> для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взимания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платы  (государственной  пошлины)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47910" w:rsidRPr="00BC04A8" w:rsidRDefault="00F47910" w:rsidP="00F47910">
            <w:pPr>
              <w:spacing w:after="0" w:line="240" w:lineRule="auto"/>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КБК</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для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взимания</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платы</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(государственной</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пошлины), в</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том</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числе</w:t>
            </w:r>
            <w:r>
              <w:rPr>
                <w:rFonts w:ascii="Times New Roman" w:eastAsia="Times New Roman" w:hAnsi="Times New Roman" w:cs="Times New Roman"/>
                <w:sz w:val="20"/>
                <w:szCs w:val="20"/>
              </w:rPr>
              <w:t xml:space="preserve"> </w:t>
            </w:r>
            <w:r w:rsidRPr="00BC04A8">
              <w:rPr>
                <w:rFonts w:ascii="Times New Roman" w:eastAsia="Times New Roman" w:hAnsi="Times New Roman" w:cs="Times New Roman"/>
                <w:sz w:val="20"/>
                <w:szCs w:val="20"/>
              </w:rPr>
              <w:t>ДЛЯ МФЦ</w:t>
            </w:r>
          </w:p>
        </w:tc>
        <w:tc>
          <w:tcPr>
            <w:tcW w:w="1134" w:type="dxa"/>
            <w:vMerge/>
            <w:tcBorders>
              <w:left w:val="single" w:sz="4" w:space="0" w:color="auto"/>
              <w:bottom w:val="nil"/>
              <w:right w:val="single" w:sz="4" w:space="0" w:color="auto"/>
            </w:tcBorders>
            <w:vAlign w:val="center"/>
            <w:hideMark/>
          </w:tcPr>
          <w:p w:rsidR="00F47910" w:rsidRPr="00BC04A8" w:rsidRDefault="00F47910" w:rsidP="00D91151">
            <w:pPr>
              <w:spacing w:after="0" w:line="240" w:lineRule="auto"/>
              <w:rPr>
                <w:rFonts w:ascii="Times New Roman" w:eastAsia="Times New Roman" w:hAnsi="Times New Roman" w:cs="Times New Roman"/>
                <w:sz w:val="20"/>
                <w:szCs w:val="20"/>
              </w:rPr>
            </w:pPr>
          </w:p>
        </w:tc>
        <w:tc>
          <w:tcPr>
            <w:tcW w:w="1138" w:type="dxa"/>
            <w:vMerge/>
            <w:tcBorders>
              <w:left w:val="single" w:sz="4" w:space="0" w:color="auto"/>
              <w:bottom w:val="nil"/>
              <w:right w:val="single" w:sz="4" w:space="0" w:color="auto"/>
            </w:tcBorders>
            <w:vAlign w:val="center"/>
            <w:hideMark/>
          </w:tcPr>
          <w:p w:rsidR="00F47910" w:rsidRPr="00BC04A8" w:rsidRDefault="00F47910" w:rsidP="00715877">
            <w:pPr>
              <w:spacing w:after="0" w:line="240" w:lineRule="auto"/>
              <w:rPr>
                <w:rFonts w:ascii="Times New Roman" w:eastAsia="Times New Roman" w:hAnsi="Times New Roman" w:cs="Times New Roman"/>
                <w:sz w:val="20"/>
                <w:szCs w:val="20"/>
              </w:rPr>
            </w:pPr>
          </w:p>
        </w:tc>
      </w:tr>
      <w:tr w:rsidR="00D91151" w:rsidRPr="00BC04A8" w:rsidTr="00BC04A8">
        <w:trPr>
          <w:trHeight w:val="264"/>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tabs>
                <w:tab w:val="left" w:pos="636"/>
                <w:tab w:val="center" w:pos="702"/>
              </w:tabs>
              <w:spacing w:after="0" w:line="240" w:lineRule="auto"/>
              <w:ind w:left="44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line="240" w:lineRule="auto"/>
              <w:ind w:left="80"/>
              <w:jc w:val="center"/>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jc w:val="center"/>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jc w:val="center"/>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jc w:val="center"/>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jc w:val="center"/>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line="240" w:lineRule="auto"/>
              <w:ind w:left="160"/>
              <w:jc w:val="center"/>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line="240" w:lineRule="auto"/>
              <w:ind w:left="46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line="240" w:lineRule="auto"/>
              <w:ind w:left="100"/>
              <w:jc w:val="center"/>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line="240" w:lineRule="auto"/>
              <w:ind w:left="680"/>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10</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715877">
            <w:pPr>
              <w:spacing w:after="0" w:line="240" w:lineRule="auto"/>
              <w:rPr>
                <w:rFonts w:ascii="Times New Roman" w:eastAsia="Times New Roman" w:hAnsi="Times New Roman" w:cs="Times New Roman"/>
                <w:sz w:val="20"/>
                <w:szCs w:val="20"/>
              </w:rPr>
            </w:pPr>
            <w:r w:rsidRPr="00BC04A8">
              <w:rPr>
                <w:rFonts w:ascii="Times New Roman" w:eastAsia="Times New Roman" w:hAnsi="Times New Roman" w:cs="Times New Roman"/>
                <w:sz w:val="20"/>
                <w:szCs w:val="20"/>
              </w:rPr>
              <w:t>11</w:t>
            </w:r>
          </w:p>
        </w:tc>
      </w:tr>
      <w:tr w:rsidR="00D91151" w:rsidRPr="00BC04A8" w:rsidTr="00BC04A8">
        <w:trPr>
          <w:trHeight w:val="264"/>
        </w:trPr>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 xml:space="preserve">срок не более чем два месяца со дня поступления заявления о проведении аукциона и регистрации заявления и документов </w:t>
            </w:r>
            <w:r w:rsidRPr="00BC04A8">
              <w:rPr>
                <w:rFonts w:ascii="Times New Roman" w:eastAsia="Arial Unicode MS" w:hAnsi="Times New Roman" w:cs="Times New Roman"/>
                <w:color w:val="000000"/>
                <w:sz w:val="20"/>
                <w:szCs w:val="20"/>
              </w:rPr>
              <w:lastRenderedPageBreak/>
              <w:t>в журнале входящей документации</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lastRenderedPageBreak/>
              <w:t>срок не более чем два месяца со дня поступления заявления о проведении аукциона и регистрации заявления и документов в журнале входя</w:t>
            </w:r>
            <w:r w:rsidRPr="00BC04A8">
              <w:rPr>
                <w:rFonts w:ascii="Times New Roman" w:eastAsia="Arial Unicode MS" w:hAnsi="Times New Roman" w:cs="Times New Roman"/>
                <w:color w:val="000000"/>
                <w:sz w:val="20"/>
                <w:szCs w:val="20"/>
              </w:rPr>
              <w:lastRenderedPageBreak/>
              <w:t>щей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91151" w:rsidRPr="00BC04A8" w:rsidRDefault="00D91151" w:rsidP="00D91151">
            <w:pPr>
              <w:numPr>
                <w:ilvl w:val="0"/>
                <w:numId w:val="1"/>
              </w:numPr>
              <w:tabs>
                <w:tab w:val="num" w:pos="164"/>
              </w:tabs>
              <w:spacing w:before="100" w:beforeAutospacing="1" w:after="100" w:afterAutospacing="1" w:line="240" w:lineRule="auto"/>
              <w:ind w:left="164" w:firstLine="196"/>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lastRenderedPageBreak/>
              <w:t>поступление заявки на участие в аукционе, по истечении срока приема заявок.</w:t>
            </w:r>
          </w:p>
          <w:p w:rsidR="00D91151" w:rsidRPr="00BC04A8" w:rsidRDefault="00D91151" w:rsidP="00D91151">
            <w:pPr>
              <w:numPr>
                <w:ilvl w:val="0"/>
                <w:numId w:val="1"/>
              </w:numPr>
              <w:tabs>
                <w:tab w:val="num" w:pos="164"/>
              </w:tabs>
              <w:spacing w:before="100" w:beforeAutospacing="1" w:after="100" w:afterAutospacing="1" w:line="240" w:lineRule="auto"/>
              <w:ind w:left="164" w:firstLine="196"/>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w:t>
            </w:r>
            <w:r w:rsidRPr="00BC04A8">
              <w:rPr>
                <w:rFonts w:ascii="Times New Roman" w:eastAsia="Arial Unicode MS" w:hAnsi="Times New Roman" w:cs="Times New Roman"/>
                <w:color w:val="000000"/>
                <w:sz w:val="20"/>
                <w:szCs w:val="20"/>
              </w:rPr>
              <w:lastRenderedPageBreak/>
              <w:t>пившая первой. Остальные заявки не подлежат приему, и возвращается заявителю в день их поступления.</w:t>
            </w:r>
          </w:p>
          <w:p w:rsidR="00D91151" w:rsidRPr="00BC04A8" w:rsidRDefault="00D91151" w:rsidP="00D91151">
            <w:pPr>
              <w:spacing w:after="0"/>
              <w:rPr>
                <w:rFonts w:ascii="Times New Roman" w:eastAsia="Arial Unicode MS" w:hAnsi="Times New Roman" w:cs="Times New Roman"/>
                <w:color w:val="000000"/>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91151" w:rsidRPr="00BC04A8" w:rsidRDefault="00D91151" w:rsidP="00D91151">
            <w:pPr>
              <w:spacing w:after="0"/>
              <w:rPr>
                <w:rFonts w:ascii="Times New Roman" w:eastAsia="Times New Roman" w:hAnsi="Times New Roman" w:cs="Times New Roman"/>
                <w:color w:val="000000"/>
                <w:sz w:val="20"/>
                <w:szCs w:val="20"/>
              </w:rPr>
            </w:pPr>
            <w:r w:rsidRPr="00BC04A8">
              <w:rPr>
                <w:rFonts w:ascii="Times New Roman" w:eastAsia="Times New Roman" w:hAnsi="Times New Roman" w:cs="Times New Roman"/>
                <w:color w:val="000000"/>
                <w:sz w:val="20"/>
                <w:szCs w:val="20"/>
              </w:rPr>
              <w:lastRenderedPageBreak/>
              <w:t>1) границы земельного участка подлежат уточнению в соответствии с требованиями Федерального закона "О государственном кадастре недвижимости";</w:t>
            </w:r>
            <w:r w:rsidRPr="00BC04A8">
              <w:rPr>
                <w:rFonts w:ascii="Times New Roman" w:eastAsia="Times New Roman" w:hAnsi="Times New Roman" w:cs="Times New Roman"/>
                <w:color w:val="000000"/>
                <w:sz w:val="20"/>
                <w:szCs w:val="20"/>
              </w:rPr>
              <w:b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Pr="00BC04A8">
              <w:rPr>
                <w:rFonts w:ascii="Times New Roman" w:eastAsia="Times New Roman" w:hAnsi="Times New Roman" w:cs="Times New Roman"/>
                <w:color w:val="000000"/>
                <w:sz w:val="20"/>
                <w:szCs w:val="20"/>
              </w:rPr>
              <w:br/>
              <w:t>3) земельный участок не отнесен к определенной категории земель;</w:t>
            </w:r>
            <w:r w:rsidRPr="00BC04A8">
              <w:rPr>
                <w:rFonts w:ascii="Times New Roman" w:eastAsia="Times New Roman" w:hAnsi="Times New Roman" w:cs="Times New Roman"/>
                <w:color w:val="000000"/>
                <w:sz w:val="20"/>
                <w:szCs w:val="20"/>
              </w:rPr>
              <w:b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BC04A8">
              <w:rPr>
                <w:rFonts w:ascii="Times New Roman" w:eastAsia="Times New Roman" w:hAnsi="Times New Roman" w:cs="Times New Roman"/>
                <w:color w:val="000000"/>
                <w:sz w:val="20"/>
                <w:szCs w:val="20"/>
              </w:rPr>
              <w:br/>
              <w:t xml:space="preserve">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BC04A8">
              <w:rPr>
                <w:rFonts w:ascii="Times New Roman" w:eastAsia="Times New Roman" w:hAnsi="Times New Roman" w:cs="Times New Roman"/>
                <w:color w:val="000000"/>
                <w:sz w:val="20"/>
                <w:szCs w:val="20"/>
              </w:rPr>
              <w:lastRenderedPageBreak/>
              <w:t>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r w:rsidRPr="00BC04A8">
              <w:rPr>
                <w:rFonts w:ascii="Times New Roman" w:eastAsia="Times New Roman" w:hAnsi="Times New Roman" w:cs="Times New Roman"/>
                <w:color w:val="000000"/>
                <w:sz w:val="20"/>
                <w:szCs w:val="20"/>
              </w:rPr>
              <w:b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BC04A8">
              <w:rPr>
                <w:rFonts w:ascii="Times New Roman" w:eastAsia="Times New Roman" w:hAnsi="Times New Roman" w:cs="Times New Roman"/>
                <w:color w:val="000000"/>
                <w:sz w:val="20"/>
                <w:szCs w:val="20"/>
              </w:rPr>
              <w:br/>
              <w:t>7)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Pr="00BC04A8">
              <w:rPr>
                <w:rFonts w:ascii="Times New Roman" w:eastAsia="Times New Roman" w:hAnsi="Times New Roman" w:cs="Times New Roman"/>
                <w:color w:val="000000"/>
                <w:sz w:val="20"/>
                <w:szCs w:val="20"/>
              </w:rPr>
              <w:br/>
              <w:t>8) земельный участок ограничен в обороте, за исключением случая проведения аукциона на право заключения договора аренды земельного участка;</w:t>
            </w:r>
            <w:r w:rsidRPr="00BC04A8">
              <w:rPr>
                <w:rFonts w:ascii="Times New Roman" w:eastAsia="Times New Roman" w:hAnsi="Times New Roman" w:cs="Times New Roman"/>
                <w:color w:val="000000"/>
                <w:sz w:val="20"/>
                <w:szCs w:val="20"/>
              </w:rPr>
              <w:br/>
              <w:t>9)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BC04A8">
              <w:rPr>
                <w:rFonts w:ascii="Times New Roman" w:eastAsia="Times New Roman" w:hAnsi="Times New Roman" w:cs="Times New Roman"/>
                <w:color w:val="000000"/>
                <w:sz w:val="20"/>
                <w:szCs w:val="20"/>
              </w:rPr>
              <w:br/>
              <w:t>10)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Pr="00BC04A8">
              <w:rPr>
                <w:rFonts w:ascii="Times New Roman" w:eastAsia="Times New Roman" w:hAnsi="Times New Roman" w:cs="Times New Roman"/>
                <w:color w:val="000000"/>
                <w:sz w:val="20"/>
                <w:szCs w:val="20"/>
              </w:rPr>
              <w:br/>
              <w:t>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BC04A8">
              <w:rPr>
                <w:rFonts w:ascii="Times New Roman" w:eastAsia="Times New Roman" w:hAnsi="Times New Roman" w:cs="Times New Roman"/>
                <w:color w:val="000000"/>
                <w:sz w:val="20"/>
                <w:szCs w:val="20"/>
              </w:rPr>
              <w:br/>
              <w:t>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Pr="00BC04A8">
              <w:rPr>
                <w:rFonts w:ascii="Times New Roman" w:eastAsia="Times New Roman" w:hAnsi="Times New Roman" w:cs="Times New Roman"/>
                <w:color w:val="000000"/>
                <w:sz w:val="20"/>
                <w:szCs w:val="20"/>
              </w:rPr>
              <w:br/>
              <w:t xml:space="preserve">13) в отношении земельного участка принято решение о </w:t>
            </w:r>
            <w:r w:rsidRPr="00BC04A8">
              <w:rPr>
                <w:rFonts w:ascii="Times New Roman" w:eastAsia="Times New Roman" w:hAnsi="Times New Roman" w:cs="Times New Roman"/>
                <w:color w:val="000000"/>
                <w:sz w:val="20"/>
                <w:szCs w:val="20"/>
              </w:rPr>
              <w:lastRenderedPageBreak/>
              <w:t>предварительном согласовании его предоставления;</w:t>
            </w:r>
            <w:r w:rsidRPr="00BC04A8">
              <w:rPr>
                <w:rFonts w:ascii="Times New Roman" w:eastAsia="Times New Roman" w:hAnsi="Times New Roman" w:cs="Times New Roman"/>
                <w:color w:val="000000"/>
                <w:sz w:val="20"/>
                <w:szCs w:val="20"/>
              </w:rPr>
              <w:br/>
              <w:t>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BC04A8">
              <w:rPr>
                <w:rFonts w:ascii="Times New Roman" w:eastAsia="Times New Roman" w:hAnsi="Times New Roman" w:cs="Times New Roman"/>
                <w:color w:val="000000"/>
                <w:sz w:val="20"/>
                <w:szCs w:val="20"/>
              </w:rPr>
              <w:br/>
              <w:t>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BC04A8">
              <w:rPr>
                <w:rFonts w:ascii="Times New Roman" w:eastAsia="Times New Roman" w:hAnsi="Times New Roman" w:cs="Times New Roman"/>
                <w:color w:val="000000"/>
                <w:sz w:val="20"/>
                <w:szCs w:val="20"/>
              </w:rPr>
              <w:b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91151" w:rsidRPr="00BC04A8" w:rsidRDefault="00D91151" w:rsidP="00D91151">
            <w:pPr>
              <w:shd w:val="clear" w:color="auto" w:fill="F5F5F5"/>
              <w:spacing w:after="0"/>
              <w:rPr>
                <w:rFonts w:ascii="Times New Roman" w:eastAsia="Times New Roman" w:hAnsi="Times New Roman" w:cs="Times New Roman"/>
                <w:color w:val="000000"/>
                <w:sz w:val="20"/>
                <w:szCs w:val="20"/>
              </w:rPr>
            </w:pPr>
            <w:r w:rsidRPr="00BC04A8">
              <w:rPr>
                <w:rFonts w:ascii="Times New Roman" w:eastAsia="Times New Roman" w:hAnsi="Times New Roman" w:cs="Times New Roman"/>
                <w:color w:val="000000"/>
                <w:sz w:val="20"/>
                <w:szCs w:val="20"/>
              </w:rPr>
              <w:t>Заявитель не допускается к участию в аукционе в следующих случаях</w:t>
            </w:r>
          </w:p>
          <w:p w:rsidR="00D91151" w:rsidRPr="00BC04A8" w:rsidRDefault="00D91151" w:rsidP="00D91151">
            <w:pPr>
              <w:shd w:val="clear" w:color="auto" w:fill="F5F5F5"/>
              <w:spacing w:after="0"/>
              <w:rPr>
                <w:rFonts w:ascii="Times New Roman" w:eastAsia="Times New Roman" w:hAnsi="Times New Roman" w:cs="Times New Roman"/>
                <w:color w:val="000000"/>
                <w:sz w:val="20"/>
                <w:szCs w:val="20"/>
              </w:rPr>
            </w:pPr>
            <w:r w:rsidRPr="00BC04A8">
              <w:rPr>
                <w:rFonts w:ascii="Times New Roman" w:eastAsia="Times New Roman" w:hAnsi="Times New Roman" w:cs="Times New Roman"/>
                <w:color w:val="000000"/>
                <w:sz w:val="20"/>
                <w:szCs w:val="20"/>
              </w:rPr>
              <w:t>- непредставление необходимых для участия в аукционе документов или представление недостоверных сведений;</w:t>
            </w:r>
          </w:p>
          <w:p w:rsidR="00D91151" w:rsidRPr="00BC04A8" w:rsidRDefault="00D91151" w:rsidP="00D91151">
            <w:pPr>
              <w:shd w:val="clear" w:color="auto" w:fill="F5F5F5"/>
              <w:spacing w:after="0"/>
              <w:rPr>
                <w:rFonts w:ascii="Times New Roman" w:eastAsia="Times New Roman" w:hAnsi="Times New Roman" w:cs="Times New Roman"/>
                <w:color w:val="000000"/>
                <w:sz w:val="20"/>
                <w:szCs w:val="20"/>
              </w:rPr>
            </w:pPr>
            <w:r w:rsidRPr="00BC04A8">
              <w:rPr>
                <w:rFonts w:ascii="Times New Roman" w:eastAsia="Times New Roman" w:hAnsi="Times New Roman" w:cs="Times New Roman"/>
                <w:color w:val="000000"/>
                <w:sz w:val="20"/>
                <w:szCs w:val="20"/>
              </w:rPr>
              <w:t>- не поступление задатка на дату рассмотрения заявок на участие в аукционе;</w:t>
            </w:r>
          </w:p>
          <w:p w:rsidR="00D91151" w:rsidRPr="00BC04A8" w:rsidRDefault="00D91151" w:rsidP="00F47910">
            <w:pPr>
              <w:shd w:val="clear" w:color="auto" w:fill="F5F5F5"/>
              <w:spacing w:after="0"/>
              <w:rPr>
                <w:rFonts w:ascii="Times New Roman" w:eastAsia="Arial Unicode MS" w:hAnsi="Times New Roman" w:cs="Times New Roman"/>
                <w:color w:val="000000"/>
                <w:sz w:val="20"/>
                <w:szCs w:val="20"/>
              </w:rPr>
            </w:pPr>
            <w:r w:rsidRPr="00BC04A8">
              <w:rPr>
                <w:rFonts w:ascii="Times New Roman" w:eastAsia="Times New Roman" w:hAnsi="Times New Roman" w:cs="Times New Roman"/>
                <w:color w:val="000000"/>
                <w:sz w:val="20"/>
                <w:szCs w:val="20"/>
              </w:rPr>
              <w:t xml:space="preserve">- подача заявки на участие в аукционе лицом, которое в соответствии с Земельным кодексом РФ и федеральными законами не имеет права быть участником конкретного аукциона, покупателем земельного участка или приобрести </w:t>
            </w:r>
            <w:proofErr w:type="spellStart"/>
            <w:r w:rsidRPr="00BC04A8">
              <w:rPr>
                <w:rFonts w:ascii="Times New Roman" w:eastAsia="Times New Roman" w:hAnsi="Times New Roman" w:cs="Times New Roman"/>
                <w:color w:val="000000"/>
                <w:sz w:val="20"/>
                <w:szCs w:val="20"/>
              </w:rPr>
              <w:t>земельныйучасток</w:t>
            </w:r>
            <w:proofErr w:type="spellEnd"/>
            <w:r w:rsidRPr="00BC04A8">
              <w:rPr>
                <w:rFonts w:ascii="Times New Roman" w:eastAsia="Times New Roman" w:hAnsi="Times New Roman" w:cs="Times New Roman"/>
                <w:color w:val="000000"/>
                <w:sz w:val="20"/>
                <w:szCs w:val="20"/>
              </w:rPr>
              <w:t xml:space="preserve"> в аренду.</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lastRenderedPageBreak/>
              <w:t>Отсутствие необходимых документов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jc w:val="center"/>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Муниципальная услуга предоставляется на безвозмездной основе.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jc w:val="center"/>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нет</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D91151">
            <w:pPr>
              <w:spacing w:after="0"/>
              <w:jc w:val="center"/>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91151" w:rsidRPr="00BC04A8" w:rsidRDefault="00D91151" w:rsidP="00D91151">
            <w:pPr>
              <w:spacing w:after="0"/>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t xml:space="preserve">Заявитель в целях получения муниципальной услуги может подать заявление и необходимые документы лично, по почте, в электронном виде с использованием информационно-технологической и </w:t>
            </w:r>
            <w:r w:rsidRPr="00BC04A8">
              <w:rPr>
                <w:rFonts w:ascii="Times New Roman" w:eastAsia="Arial Unicode MS" w:hAnsi="Times New Roman" w:cs="Times New Roman"/>
                <w:color w:val="000000"/>
                <w:sz w:val="20"/>
                <w:szCs w:val="20"/>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1151" w:rsidRPr="00BC04A8" w:rsidRDefault="00D91151" w:rsidP="00D91151">
            <w:pPr>
              <w:spacing w:after="0"/>
              <w:rPr>
                <w:rFonts w:ascii="Times New Roman" w:eastAsia="Arial Unicode MS" w:hAnsi="Times New Roman" w:cs="Times New Roman"/>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BC04A8" w:rsidRDefault="00D91151" w:rsidP="00715877">
            <w:pPr>
              <w:spacing w:after="0"/>
              <w:rPr>
                <w:rFonts w:ascii="Times New Roman" w:eastAsia="Arial Unicode MS" w:hAnsi="Times New Roman" w:cs="Times New Roman"/>
                <w:color w:val="000000"/>
                <w:sz w:val="20"/>
                <w:szCs w:val="20"/>
              </w:rPr>
            </w:pPr>
            <w:r w:rsidRPr="00BC04A8">
              <w:rPr>
                <w:rFonts w:ascii="Times New Roman" w:eastAsia="Arial Unicode MS" w:hAnsi="Times New Roman" w:cs="Times New Roman"/>
                <w:color w:val="000000"/>
                <w:sz w:val="20"/>
                <w:szCs w:val="20"/>
              </w:rPr>
              <w:lastRenderedPageBreak/>
              <w:t>Заявитель в целях получения муниципальной услуги может получить результат предоставления муниципальной услуги  лично, по почте, в форме электронного документа с использованием информаци</w:t>
            </w:r>
            <w:r w:rsidRPr="00BC04A8">
              <w:rPr>
                <w:rFonts w:ascii="Times New Roman" w:eastAsia="Arial Unicode MS" w:hAnsi="Times New Roman" w:cs="Times New Roman"/>
                <w:color w:val="000000"/>
                <w:sz w:val="20"/>
                <w:szCs w:val="20"/>
              </w:rPr>
              <w:lastRenderedPageBreak/>
              <w:t>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tc>
      </w:tr>
    </w:tbl>
    <w:p w:rsidR="00170A12" w:rsidRDefault="00170A12" w:rsidP="00170A12">
      <w:pPr>
        <w:pStyle w:val="a4"/>
        <w:rPr>
          <w:rFonts w:ascii="Times New Roman" w:hAnsi="Times New Roman" w:cs="Times New Roman"/>
          <w:sz w:val="32"/>
          <w:szCs w:val="32"/>
        </w:rPr>
      </w:pPr>
      <w:bookmarkStart w:id="3" w:name="bookmark14"/>
    </w:p>
    <w:p w:rsidR="00170A12" w:rsidRDefault="00170A12">
      <w:pPr>
        <w:rPr>
          <w:rFonts w:ascii="Times New Roman" w:hAnsi="Times New Roman" w:cs="Times New Roman"/>
          <w:sz w:val="32"/>
          <w:szCs w:val="32"/>
        </w:rPr>
      </w:pPr>
      <w:r>
        <w:rPr>
          <w:rFonts w:ascii="Times New Roman" w:hAnsi="Times New Roman" w:cs="Times New Roman"/>
          <w:sz w:val="32"/>
          <w:szCs w:val="32"/>
        </w:rPr>
        <w:br w:type="page"/>
      </w:r>
    </w:p>
    <w:p w:rsidR="00D91151" w:rsidRPr="00F47910" w:rsidRDefault="00D91151" w:rsidP="00F47910">
      <w:pPr>
        <w:pStyle w:val="a4"/>
        <w:rPr>
          <w:rFonts w:ascii="Times New Roman" w:hAnsi="Times New Roman" w:cs="Times New Roman"/>
          <w:sz w:val="24"/>
          <w:szCs w:val="24"/>
        </w:rPr>
      </w:pPr>
      <w:r w:rsidRPr="00F47910">
        <w:rPr>
          <w:rFonts w:ascii="Times New Roman" w:hAnsi="Times New Roman" w:cs="Times New Roman"/>
          <w:sz w:val="24"/>
          <w:szCs w:val="24"/>
        </w:rPr>
        <w:lastRenderedPageBreak/>
        <w:t>Раздел 3. «Сведения о заявителях «</w:t>
      </w:r>
      <w:proofErr w:type="spellStart"/>
      <w:r w:rsidRPr="00F47910">
        <w:rPr>
          <w:rFonts w:ascii="Times New Roman" w:hAnsi="Times New Roman" w:cs="Times New Roman"/>
          <w:sz w:val="24"/>
          <w:szCs w:val="24"/>
        </w:rPr>
        <w:t>подуслуги</w:t>
      </w:r>
      <w:proofErr w:type="spellEnd"/>
      <w:r w:rsidRPr="00F47910">
        <w:rPr>
          <w:rFonts w:ascii="Times New Roman" w:hAnsi="Times New Roman" w:cs="Times New Roman"/>
          <w:sz w:val="24"/>
          <w:szCs w:val="24"/>
        </w:rPr>
        <w:t>»</w:t>
      </w:r>
      <w:bookmarkEnd w:id="3"/>
    </w:p>
    <w:p w:rsidR="00170A12" w:rsidRPr="00170A12" w:rsidRDefault="00170A12" w:rsidP="00170A12">
      <w:pPr>
        <w:pStyle w:val="a4"/>
        <w:jc w:val="center"/>
        <w:rPr>
          <w:rFonts w:ascii="Times New Roman" w:hAnsi="Times New Roman" w:cs="Times New Roman"/>
          <w:sz w:val="32"/>
          <w:szCs w:val="32"/>
        </w:rPr>
      </w:pPr>
    </w:p>
    <w:tbl>
      <w:tblPr>
        <w:tblW w:w="0" w:type="auto"/>
        <w:jc w:val="center"/>
        <w:tblLayout w:type="fixed"/>
        <w:tblCellMar>
          <w:left w:w="10" w:type="dxa"/>
          <w:right w:w="10" w:type="dxa"/>
        </w:tblCellMar>
        <w:tblLook w:val="04A0" w:firstRow="1" w:lastRow="0" w:firstColumn="1" w:lastColumn="0" w:noHBand="0" w:noVBand="1"/>
      </w:tblPr>
      <w:tblGrid>
        <w:gridCol w:w="653"/>
        <w:gridCol w:w="1925"/>
        <w:gridCol w:w="2141"/>
        <w:gridCol w:w="2095"/>
        <w:gridCol w:w="1807"/>
        <w:gridCol w:w="2136"/>
        <w:gridCol w:w="2126"/>
        <w:gridCol w:w="2179"/>
      </w:tblGrid>
      <w:tr w:rsidR="00D91151" w:rsidRPr="00310E80" w:rsidTr="00F47910">
        <w:trPr>
          <w:trHeight w:val="168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50" w:lineRule="exact"/>
              <w:ind w:right="220"/>
              <w:jc w:val="right"/>
              <w:rPr>
                <w:rFonts w:ascii="Times New Roman" w:eastAsia="Times New Roman" w:hAnsi="Times New Roman" w:cs="Times New Roman"/>
              </w:rPr>
            </w:pPr>
            <w:r w:rsidRPr="00310E80">
              <w:rPr>
                <w:rFonts w:ascii="Times New Roman" w:eastAsia="Times New Roman" w:hAnsi="Times New Roman" w:cs="Times New Roman"/>
              </w:rPr>
              <w:t>№ п/п</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50" w:lineRule="exact"/>
              <w:jc w:val="both"/>
              <w:rPr>
                <w:rFonts w:ascii="Times New Roman" w:eastAsia="Times New Roman" w:hAnsi="Times New Roman" w:cs="Times New Roman"/>
              </w:rPr>
            </w:pPr>
            <w:r w:rsidRPr="00310E80">
              <w:rPr>
                <w:rFonts w:ascii="Times New Roman" w:eastAsia="Times New Roman" w:hAnsi="Times New Roman" w:cs="Times New Roman"/>
              </w:rPr>
              <w:t>Категории лиц, имеющих право  на получение «</w:t>
            </w:r>
            <w:proofErr w:type="spellStart"/>
            <w:r w:rsidRPr="00310E80">
              <w:rPr>
                <w:rFonts w:ascii="Times New Roman" w:eastAsia="Times New Roman" w:hAnsi="Times New Roman" w:cs="Times New Roman"/>
              </w:rPr>
              <w:t>подуслуги</w:t>
            </w:r>
            <w:proofErr w:type="spellEnd"/>
            <w:r w:rsidRPr="00310E80">
              <w:rPr>
                <w:rFonts w:ascii="Times New Roman" w:eastAsia="Times New Roman" w:hAnsi="Times New Roman" w:cs="Times New Roman"/>
              </w:rPr>
              <w:t xml:space="preserve">» </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310E80">
            <w:pPr>
              <w:framePr w:wrap="notBeside" w:vAnchor="text" w:hAnchor="text" w:xAlign="center" w:y="1"/>
              <w:spacing w:after="0" w:line="250" w:lineRule="exact"/>
              <w:jc w:val="center"/>
              <w:rPr>
                <w:rFonts w:ascii="Times New Roman" w:eastAsia="Times New Roman" w:hAnsi="Times New Roman" w:cs="Times New Roman"/>
              </w:rPr>
            </w:pPr>
            <w:r w:rsidRPr="00310E80">
              <w:rPr>
                <w:rFonts w:ascii="Times New Roman" w:eastAsia="Times New Roman" w:hAnsi="Times New Roman" w:cs="Times New Roman"/>
              </w:rPr>
              <w:t xml:space="preserve"> Документ, подтверждающий правомочие заявителя соответствующей - категории на</w:t>
            </w:r>
            <w:r w:rsidR="00310E80">
              <w:rPr>
                <w:rFonts w:ascii="Times New Roman" w:eastAsia="Times New Roman" w:hAnsi="Times New Roman" w:cs="Times New Roman"/>
              </w:rPr>
              <w:t xml:space="preserve"> </w:t>
            </w:r>
            <w:r w:rsidRPr="00310E80">
              <w:rPr>
                <w:rFonts w:ascii="Times New Roman" w:eastAsia="Times New Roman" w:hAnsi="Times New Roman" w:cs="Times New Roman"/>
              </w:rPr>
              <w:t>получение «</w:t>
            </w:r>
            <w:proofErr w:type="spellStart"/>
            <w:r w:rsidRPr="00310E80">
              <w:rPr>
                <w:rFonts w:ascii="Times New Roman" w:eastAsia="Times New Roman" w:hAnsi="Times New Roman" w:cs="Times New Roman"/>
              </w:rPr>
              <w:t>подуслуги</w:t>
            </w:r>
            <w:proofErr w:type="spellEnd"/>
            <w:r w:rsidRPr="00310E80">
              <w:rPr>
                <w:rFonts w:ascii="Times New Roman" w:eastAsia="Times New Roman" w:hAnsi="Times New Roman" w:cs="Times New Roman"/>
              </w:rPr>
              <w:t>»</w:t>
            </w:r>
          </w:p>
        </w:tc>
        <w:tc>
          <w:tcPr>
            <w:tcW w:w="209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310E80">
            <w:pPr>
              <w:framePr w:wrap="notBeside" w:vAnchor="text" w:hAnchor="text" w:xAlign="center" w:y="1"/>
              <w:spacing w:after="0" w:line="245" w:lineRule="exact"/>
              <w:jc w:val="both"/>
              <w:rPr>
                <w:rFonts w:ascii="Times New Roman" w:eastAsia="Times New Roman" w:hAnsi="Times New Roman" w:cs="Times New Roman"/>
              </w:rPr>
            </w:pPr>
            <w:r w:rsidRPr="00310E80">
              <w:rPr>
                <w:rFonts w:ascii="Times New Roman" w:eastAsia="Times New Roman" w:hAnsi="Times New Roman" w:cs="Times New Roman"/>
              </w:rPr>
              <w:t>Установленные требования к</w:t>
            </w:r>
            <w:r w:rsidR="00310E80">
              <w:rPr>
                <w:rFonts w:ascii="Times New Roman" w:eastAsia="Times New Roman" w:hAnsi="Times New Roman" w:cs="Times New Roman"/>
              </w:rPr>
              <w:t xml:space="preserve"> </w:t>
            </w:r>
            <w:r w:rsidRPr="00310E80">
              <w:rPr>
                <w:rFonts w:ascii="Times New Roman" w:eastAsia="Times New Roman" w:hAnsi="Times New Roman" w:cs="Times New Roman"/>
              </w:rPr>
              <w:t>документу,</w:t>
            </w:r>
            <w:r w:rsidR="00310E80">
              <w:rPr>
                <w:rFonts w:ascii="Times New Roman" w:eastAsia="Times New Roman" w:hAnsi="Times New Roman" w:cs="Times New Roman"/>
              </w:rPr>
              <w:t xml:space="preserve"> </w:t>
            </w:r>
            <w:r w:rsidRPr="00310E80">
              <w:rPr>
                <w:rFonts w:ascii="Times New Roman" w:eastAsia="Times New Roman" w:hAnsi="Times New Roman" w:cs="Times New Roman"/>
              </w:rPr>
              <w:t xml:space="preserve">подтверждающему правомочие  заявителя соответствующей категории на получение </w:t>
            </w:r>
            <w:proofErr w:type="spellStart"/>
            <w:r w:rsidRPr="00310E80">
              <w:rPr>
                <w:rFonts w:ascii="Times New Roman" w:eastAsia="Times New Roman" w:hAnsi="Times New Roman" w:cs="Times New Roman"/>
              </w:rPr>
              <w:t>подуслуги</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310E80">
            <w:pPr>
              <w:framePr w:wrap="notBeside" w:vAnchor="text" w:hAnchor="text" w:xAlign="center" w:y="1"/>
              <w:spacing w:after="0" w:line="250" w:lineRule="exact"/>
              <w:jc w:val="both"/>
              <w:rPr>
                <w:rFonts w:ascii="Times New Roman" w:eastAsia="Times New Roman" w:hAnsi="Times New Roman" w:cs="Times New Roman"/>
              </w:rPr>
            </w:pPr>
            <w:r w:rsidRPr="00310E80">
              <w:rPr>
                <w:rFonts w:ascii="Times New Roman" w:eastAsia="Times New Roman" w:hAnsi="Times New Roman" w:cs="Times New Roman"/>
              </w:rPr>
              <w:t>Наличие возможности подачи заявления па предоставление</w:t>
            </w:r>
            <w:r w:rsidR="00310E80">
              <w:rPr>
                <w:rFonts w:ascii="Times New Roman" w:eastAsia="Times New Roman" w:hAnsi="Times New Roman" w:cs="Times New Roman"/>
              </w:rPr>
              <w:t xml:space="preserve"> </w:t>
            </w:r>
            <w:r w:rsidRPr="00310E80">
              <w:rPr>
                <w:rFonts w:ascii="Times New Roman" w:eastAsia="Times New Roman" w:hAnsi="Times New Roman" w:cs="Times New Roman"/>
              </w:rPr>
              <w:t>«</w:t>
            </w:r>
            <w:proofErr w:type="spellStart"/>
            <w:r w:rsidRPr="00310E80">
              <w:rPr>
                <w:rFonts w:ascii="Times New Roman" w:eastAsia="Times New Roman" w:hAnsi="Times New Roman" w:cs="Times New Roman"/>
              </w:rPr>
              <w:t>подуслуги</w:t>
            </w:r>
            <w:proofErr w:type="spellEnd"/>
            <w:r w:rsidRPr="00310E80">
              <w:rPr>
                <w:rFonts w:ascii="Times New Roman" w:eastAsia="Times New Roman" w:hAnsi="Times New Roman" w:cs="Times New Roman"/>
              </w:rPr>
              <w:t>» представителями заявителя</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50" w:lineRule="exact"/>
              <w:jc w:val="center"/>
              <w:rPr>
                <w:rFonts w:ascii="Times New Roman" w:eastAsia="Times New Roman" w:hAnsi="Times New Roman" w:cs="Times New Roman"/>
              </w:rPr>
            </w:pPr>
            <w:r w:rsidRPr="00310E80">
              <w:rPr>
                <w:rFonts w:ascii="Times New Roman" w:eastAsia="Times New Roman" w:hAnsi="Times New Roman" w:cs="Times New Roman"/>
              </w:rPr>
              <w:t>Исчерпывающий  перечень лиц, имеющих право на подачу заявления от имени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50" w:lineRule="exact"/>
              <w:jc w:val="center"/>
              <w:rPr>
                <w:rFonts w:ascii="Times New Roman" w:eastAsia="Times New Roman" w:hAnsi="Times New Roman" w:cs="Times New Roman"/>
              </w:rPr>
            </w:pPr>
            <w:r w:rsidRPr="00310E80">
              <w:rPr>
                <w:rFonts w:ascii="Times New Roman" w:eastAsia="Times New Roman" w:hAnsi="Times New Roman" w:cs="Times New Roman"/>
              </w:rPr>
              <w:t xml:space="preserve"> Наименование  документа, подтверждающего право подачи заявления от имени заявителя</w:t>
            </w:r>
          </w:p>
        </w:tc>
        <w:tc>
          <w:tcPr>
            <w:tcW w:w="217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310E80">
            <w:pPr>
              <w:framePr w:wrap="notBeside" w:vAnchor="text" w:hAnchor="text" w:xAlign="center" w:y="1"/>
              <w:spacing w:after="0" w:line="250" w:lineRule="exact"/>
              <w:jc w:val="center"/>
              <w:rPr>
                <w:rFonts w:ascii="Times New Roman" w:eastAsia="Times New Roman" w:hAnsi="Times New Roman" w:cs="Times New Roman"/>
              </w:rPr>
            </w:pPr>
            <w:r w:rsidRPr="00310E80">
              <w:rPr>
                <w:rFonts w:ascii="Times New Roman" w:eastAsia="Times New Roman" w:hAnsi="Times New Roman" w:cs="Times New Roman"/>
              </w:rPr>
              <w:t>Установленные требованиях к</w:t>
            </w:r>
            <w:r w:rsidR="00310E80">
              <w:rPr>
                <w:rFonts w:ascii="Times New Roman" w:eastAsia="Times New Roman" w:hAnsi="Times New Roman" w:cs="Times New Roman"/>
              </w:rPr>
              <w:t xml:space="preserve"> </w:t>
            </w:r>
            <w:r w:rsidRPr="00310E80">
              <w:rPr>
                <w:rFonts w:ascii="Times New Roman" w:eastAsia="Times New Roman" w:hAnsi="Times New Roman" w:cs="Times New Roman"/>
              </w:rPr>
              <w:t>документу, подтверждающему право подачи заявления от имени заявителя</w:t>
            </w:r>
          </w:p>
        </w:tc>
      </w:tr>
      <w:tr w:rsidR="00D91151" w:rsidRPr="00310E80" w:rsidTr="00D91151">
        <w:trPr>
          <w:trHeight w:val="264"/>
          <w:jc w:val="center"/>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40" w:lineRule="auto"/>
              <w:ind w:right="220"/>
              <w:jc w:val="right"/>
              <w:rPr>
                <w:rFonts w:ascii="Times New Roman" w:eastAsia="Times New Roman" w:hAnsi="Times New Roman" w:cs="Times New Roman"/>
              </w:rPr>
            </w:pPr>
            <w:r w:rsidRPr="00310E80">
              <w:rPr>
                <w:rFonts w:ascii="Times New Roman" w:eastAsia="Times New Roman" w:hAnsi="Times New Roman" w:cs="Times New Roman"/>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40" w:lineRule="auto"/>
              <w:ind w:left="580"/>
              <w:rPr>
                <w:rFonts w:ascii="Times New Roman" w:eastAsia="Times New Roman" w:hAnsi="Times New Roman" w:cs="Times New Roman"/>
              </w:rPr>
            </w:pPr>
            <w:r w:rsidRPr="00310E80">
              <w:rPr>
                <w:rFonts w:ascii="Times New Roman" w:eastAsia="Times New Roman" w:hAnsi="Times New Roman" w:cs="Times New Roman"/>
              </w:rPr>
              <w:t xml:space="preserve"> 2</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jc w:val="center"/>
              <w:rPr>
                <w:rFonts w:ascii="Times New Roman" w:eastAsia="Arial Unicode MS" w:hAnsi="Times New Roman" w:cs="Times New Roman"/>
                <w:color w:val="000000"/>
              </w:rPr>
            </w:pPr>
            <w:r w:rsidRPr="00310E80">
              <w:rPr>
                <w:rFonts w:ascii="Times New Roman" w:eastAsia="Arial Unicode MS" w:hAnsi="Times New Roman" w:cs="Times New Roman"/>
                <w:color w:val="000000"/>
              </w:rPr>
              <w:t>3</w:t>
            </w:r>
          </w:p>
        </w:tc>
        <w:tc>
          <w:tcPr>
            <w:tcW w:w="209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40" w:lineRule="auto"/>
              <w:ind w:left="720"/>
              <w:rPr>
                <w:rFonts w:ascii="Times New Roman" w:eastAsia="Times New Roman" w:hAnsi="Times New Roman" w:cs="Times New Roman"/>
              </w:rPr>
            </w:pPr>
            <w:r w:rsidRPr="00310E80">
              <w:rPr>
                <w:rFonts w:ascii="Times New Roman" w:eastAsia="Times New Roman" w:hAnsi="Times New Roman" w:cs="Times New Roman"/>
              </w:rPr>
              <w:t>4</w:t>
            </w:r>
          </w:p>
        </w:tc>
        <w:tc>
          <w:tcPr>
            <w:tcW w:w="180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40" w:lineRule="auto"/>
              <w:jc w:val="center"/>
              <w:rPr>
                <w:rFonts w:ascii="Times New Roman" w:eastAsia="Times New Roman" w:hAnsi="Times New Roman" w:cs="Times New Roman"/>
              </w:rPr>
            </w:pPr>
            <w:r w:rsidRPr="00310E80">
              <w:rPr>
                <w:rFonts w:ascii="Times New Roman" w:eastAsia="Times New Roman" w:hAnsi="Times New Roman" w:cs="Times New Roman"/>
              </w:rPr>
              <w:t>5</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40" w:lineRule="auto"/>
              <w:ind w:left="140"/>
              <w:jc w:val="center"/>
              <w:rPr>
                <w:rFonts w:ascii="Times New Roman" w:eastAsia="Times New Roman" w:hAnsi="Times New Roman" w:cs="Times New Roman"/>
              </w:rPr>
            </w:pPr>
            <w:r w:rsidRPr="00310E80">
              <w:rPr>
                <w:rFonts w:ascii="Times New Roman" w:eastAsia="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jc w:val="center"/>
              <w:rPr>
                <w:rFonts w:ascii="Times New Roman" w:eastAsia="Arial Unicode MS" w:hAnsi="Times New Roman" w:cs="Times New Roman"/>
                <w:color w:val="000000"/>
              </w:rPr>
            </w:pPr>
            <w:r w:rsidRPr="00310E80">
              <w:rPr>
                <w:rFonts w:ascii="Times New Roman" w:eastAsia="Arial Unicode MS" w:hAnsi="Times New Roman" w:cs="Times New Roman"/>
                <w:color w:val="000000"/>
              </w:rPr>
              <w:t>7</w:t>
            </w:r>
          </w:p>
        </w:tc>
        <w:tc>
          <w:tcPr>
            <w:tcW w:w="217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line="240" w:lineRule="auto"/>
              <w:jc w:val="center"/>
              <w:rPr>
                <w:rFonts w:ascii="Times New Roman" w:eastAsia="Times New Roman" w:hAnsi="Times New Roman" w:cs="Times New Roman"/>
              </w:rPr>
            </w:pPr>
            <w:r w:rsidRPr="00310E80">
              <w:rPr>
                <w:rFonts w:ascii="Times New Roman" w:eastAsia="Times New Roman" w:hAnsi="Times New Roman" w:cs="Times New Roman"/>
              </w:rPr>
              <w:t>8</w:t>
            </w:r>
          </w:p>
        </w:tc>
      </w:tr>
      <w:tr w:rsidR="00D91151" w:rsidRPr="00310E80" w:rsidTr="00C1748D">
        <w:trPr>
          <w:trHeight w:val="6204"/>
          <w:jc w:val="center"/>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rPr>
                <w:rFonts w:ascii="Times New Roman" w:eastAsia="Arial Unicode MS" w:hAnsi="Times New Roman" w:cs="Times New Roman"/>
                <w:color w:val="000000"/>
              </w:rPr>
            </w:pPr>
            <w:r w:rsidRPr="00310E80">
              <w:rPr>
                <w:rFonts w:ascii="Times New Roman" w:eastAsia="Arial Unicode MS" w:hAnsi="Times New Roman" w:cs="Times New Roman"/>
                <w:color w:val="000000"/>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hd w:val="clear" w:color="auto" w:fill="FFFFFF"/>
              <w:spacing w:after="0"/>
              <w:rPr>
                <w:rFonts w:ascii="Times New Roman" w:eastAsia="Arial Unicode MS" w:hAnsi="Times New Roman" w:cs="Times New Roman"/>
                <w:color w:val="000000"/>
              </w:rPr>
            </w:pPr>
            <w:r w:rsidRPr="00310E80">
              <w:rPr>
                <w:rFonts w:ascii="Times New Roman" w:eastAsia="Arial Unicode MS" w:hAnsi="Times New Roman" w:cs="Times New Roman"/>
                <w:color w:val="000000"/>
              </w:rPr>
              <w:t xml:space="preserve">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 </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jc w:val="both"/>
              <w:rPr>
                <w:rFonts w:ascii="Times New Roman" w:eastAsia="Arial Unicode MS" w:hAnsi="Times New Roman" w:cs="Times New Roman"/>
                <w:color w:val="000000"/>
              </w:rPr>
            </w:pPr>
            <w:r w:rsidRPr="00310E80">
              <w:rPr>
                <w:rFonts w:ascii="Times New Roman" w:eastAsia="Arial Unicode MS" w:hAnsi="Times New Roman" w:cs="Times New Roman"/>
                <w:color w:val="000000"/>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tc>
        <w:tc>
          <w:tcPr>
            <w:tcW w:w="209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jc w:val="center"/>
              <w:rPr>
                <w:rFonts w:ascii="Times New Roman" w:eastAsia="Arial Unicode MS" w:hAnsi="Times New Roman" w:cs="Times New Roman"/>
                <w:color w:val="000000"/>
              </w:rPr>
            </w:pPr>
            <w:r w:rsidRPr="00310E80">
              <w:rPr>
                <w:rFonts w:ascii="Times New Roman" w:eastAsia="Arial Unicode MS" w:hAnsi="Times New Roman" w:cs="Times New Roman"/>
                <w:color w:val="000000"/>
              </w:rPr>
              <w:t>нет</w:t>
            </w:r>
          </w:p>
        </w:tc>
        <w:tc>
          <w:tcPr>
            <w:tcW w:w="180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jc w:val="center"/>
              <w:rPr>
                <w:rFonts w:ascii="Times New Roman" w:eastAsia="Arial Unicode MS" w:hAnsi="Times New Roman" w:cs="Times New Roman"/>
                <w:color w:val="000000"/>
              </w:rPr>
            </w:pPr>
            <w:r w:rsidRPr="00310E80">
              <w:rPr>
                <w:rFonts w:ascii="Times New Roman" w:eastAsia="Arial Unicode MS" w:hAnsi="Times New Roman" w:cs="Times New Roman"/>
                <w:color w:val="000000"/>
              </w:rPr>
              <w:t>есть</w:t>
            </w:r>
          </w:p>
        </w:tc>
        <w:tc>
          <w:tcPr>
            <w:tcW w:w="213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rPr>
                <w:rFonts w:ascii="Times New Roman" w:eastAsia="Arial Unicode MS" w:hAnsi="Times New Roman" w:cs="Times New Roman"/>
                <w:color w:val="000000"/>
              </w:rPr>
            </w:pPr>
            <w:r w:rsidRPr="00310E80">
              <w:rPr>
                <w:rFonts w:ascii="Times New Roman" w:eastAsia="Arial Unicode MS" w:hAnsi="Times New Roman" w:cs="Times New Roman"/>
                <w:color w:val="000000"/>
              </w:rPr>
              <w:t>Заинтересованные физические и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310E80">
            <w:pPr>
              <w:framePr w:wrap="notBeside" w:vAnchor="text" w:hAnchor="text" w:xAlign="center" w:y="1"/>
              <w:spacing w:after="0"/>
              <w:rPr>
                <w:rFonts w:ascii="Times New Roman" w:eastAsia="Arial Unicode MS" w:hAnsi="Times New Roman" w:cs="Times New Roman"/>
                <w:color w:val="000000"/>
              </w:rPr>
            </w:pPr>
            <w:r w:rsidRPr="00310E80">
              <w:rPr>
                <w:rFonts w:ascii="Times New Roman" w:eastAsia="Arial Unicode MS" w:hAnsi="Times New Roman" w:cs="Times New Roman"/>
                <w:color w:val="000000"/>
              </w:rPr>
              <w:t>Нотариально заверенная доверенность</w:t>
            </w:r>
          </w:p>
        </w:tc>
        <w:tc>
          <w:tcPr>
            <w:tcW w:w="217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310E80" w:rsidRDefault="00D91151" w:rsidP="00D91151">
            <w:pPr>
              <w:framePr w:wrap="notBeside" w:vAnchor="text" w:hAnchor="text" w:xAlign="center" w:y="1"/>
              <w:spacing w:after="0"/>
              <w:jc w:val="center"/>
              <w:rPr>
                <w:rFonts w:ascii="Times New Roman" w:eastAsia="Arial Unicode MS" w:hAnsi="Times New Roman" w:cs="Times New Roman"/>
                <w:color w:val="000000"/>
              </w:rPr>
            </w:pPr>
            <w:r w:rsidRPr="00310E80">
              <w:rPr>
                <w:rFonts w:ascii="Times New Roman" w:eastAsia="Arial Unicode MS" w:hAnsi="Times New Roman" w:cs="Times New Roman"/>
                <w:color w:val="000000"/>
              </w:rPr>
              <w:t>нет</w:t>
            </w:r>
          </w:p>
        </w:tc>
      </w:tr>
    </w:tbl>
    <w:p w:rsidR="00C1748D" w:rsidRDefault="00C1748D" w:rsidP="00310E80">
      <w:pPr>
        <w:spacing w:after="120" w:line="300" w:lineRule="exact"/>
        <w:jc w:val="center"/>
        <w:rPr>
          <w:rFonts w:ascii="Times New Roman" w:eastAsia="Times New Roman" w:hAnsi="Times New Roman" w:cs="Times New Roman"/>
          <w:spacing w:val="-10"/>
          <w:sz w:val="30"/>
          <w:szCs w:val="30"/>
        </w:rPr>
      </w:pPr>
    </w:p>
    <w:p w:rsidR="00C1748D" w:rsidRDefault="00C1748D">
      <w:pPr>
        <w:rPr>
          <w:rFonts w:ascii="Times New Roman" w:eastAsia="Times New Roman" w:hAnsi="Times New Roman" w:cs="Times New Roman"/>
          <w:spacing w:val="-10"/>
          <w:sz w:val="30"/>
          <w:szCs w:val="30"/>
        </w:rPr>
      </w:pPr>
      <w:r>
        <w:rPr>
          <w:rFonts w:ascii="Times New Roman" w:eastAsia="Times New Roman" w:hAnsi="Times New Roman" w:cs="Times New Roman"/>
          <w:spacing w:val="-10"/>
          <w:sz w:val="30"/>
          <w:szCs w:val="30"/>
        </w:rPr>
        <w:br w:type="page"/>
      </w:r>
    </w:p>
    <w:p w:rsidR="00C1748D" w:rsidRDefault="00C1748D" w:rsidP="00310E80">
      <w:pPr>
        <w:spacing w:after="120" w:line="300" w:lineRule="exact"/>
        <w:jc w:val="center"/>
        <w:rPr>
          <w:rFonts w:ascii="Times New Roman" w:eastAsia="Times New Roman" w:hAnsi="Times New Roman" w:cs="Times New Roman"/>
          <w:spacing w:val="-10"/>
          <w:sz w:val="30"/>
          <w:szCs w:val="30"/>
        </w:rPr>
      </w:pPr>
    </w:p>
    <w:p w:rsidR="00D91151" w:rsidRPr="00F47910" w:rsidRDefault="00310E80" w:rsidP="00F47910">
      <w:pPr>
        <w:pStyle w:val="a4"/>
        <w:rPr>
          <w:rFonts w:ascii="Times New Roman" w:hAnsi="Times New Roman" w:cs="Times New Roman"/>
          <w:sz w:val="24"/>
          <w:szCs w:val="24"/>
        </w:rPr>
      </w:pPr>
      <w:r w:rsidRPr="00F47910">
        <w:rPr>
          <w:rFonts w:ascii="Times New Roman" w:hAnsi="Times New Roman" w:cs="Times New Roman"/>
          <w:sz w:val="24"/>
          <w:szCs w:val="24"/>
        </w:rPr>
        <w:t>Раздел 4. «Документы, предоставляемые заявителем для получения «</w:t>
      </w:r>
      <w:proofErr w:type="spellStart"/>
      <w:r w:rsidRPr="00F47910">
        <w:rPr>
          <w:rFonts w:ascii="Times New Roman" w:hAnsi="Times New Roman" w:cs="Times New Roman"/>
          <w:sz w:val="24"/>
          <w:szCs w:val="24"/>
        </w:rPr>
        <w:t>подуслуги</w:t>
      </w:r>
      <w:proofErr w:type="spellEnd"/>
      <w:r w:rsidRPr="00F47910">
        <w:rPr>
          <w:rFonts w:ascii="Times New Roman" w:hAnsi="Times New Roman" w:cs="Times New Roman"/>
          <w:sz w:val="24"/>
          <w:szCs w:val="24"/>
        </w:rPr>
        <w:t>»</w:t>
      </w:r>
    </w:p>
    <w:tbl>
      <w:tblPr>
        <w:tblpPr w:leftFromText="180" w:rightFromText="180" w:vertAnchor="text" w:horzAnchor="margin" w:tblpY="849"/>
        <w:tblW w:w="0" w:type="auto"/>
        <w:tblLayout w:type="fixed"/>
        <w:tblCellMar>
          <w:left w:w="10" w:type="dxa"/>
          <w:right w:w="10" w:type="dxa"/>
        </w:tblCellMar>
        <w:tblLook w:val="04A0" w:firstRow="1" w:lastRow="0" w:firstColumn="1" w:lastColumn="0" w:noHBand="0" w:noVBand="1"/>
      </w:tblPr>
      <w:tblGrid>
        <w:gridCol w:w="710"/>
        <w:gridCol w:w="1949"/>
        <w:gridCol w:w="3872"/>
        <w:gridCol w:w="1832"/>
        <w:gridCol w:w="11"/>
        <w:gridCol w:w="1275"/>
        <w:gridCol w:w="1418"/>
        <w:gridCol w:w="1507"/>
        <w:gridCol w:w="2182"/>
      </w:tblGrid>
      <w:tr w:rsidR="00310E80" w:rsidRPr="00310E80" w:rsidTr="00F47910">
        <w:trPr>
          <w:trHeight w:val="1128"/>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50" w:lineRule="exact"/>
              <w:ind w:right="220"/>
              <w:jc w:val="right"/>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 п/п</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F47910" w:rsidRDefault="00310E80" w:rsidP="00F47910">
            <w:pPr>
              <w:spacing w:after="240" w:line="254" w:lineRule="exact"/>
              <w:ind w:right="229"/>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Категория документа</w:t>
            </w:r>
          </w:p>
        </w:tc>
        <w:tc>
          <w:tcPr>
            <w:tcW w:w="3872"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50" w:lineRule="exact"/>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Наименования документов, которые представляет заявитель, для получения «</w:t>
            </w:r>
            <w:proofErr w:type="spellStart"/>
            <w:r w:rsidRPr="00310E80">
              <w:rPr>
                <w:rFonts w:ascii="Times New Roman" w:eastAsia="Times New Roman" w:hAnsi="Times New Roman" w:cs="Times New Roman"/>
                <w:sz w:val="20"/>
                <w:szCs w:val="20"/>
              </w:rPr>
              <w:t>подуслуги</w:t>
            </w:r>
            <w:proofErr w:type="spellEnd"/>
            <w:r w:rsidRPr="00310E80">
              <w:rPr>
                <w:rFonts w:ascii="Times New Roman" w:eastAsia="Times New Roman" w:hAnsi="Times New Roman" w:cs="Times New Roman"/>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180" w:line="250" w:lineRule="exact"/>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Количество необходимых экземпляров документа с указанием подлинник/копня</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50" w:lineRule="exact"/>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Условие предоставления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50" w:lineRule="exact"/>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Установленные требования к документу</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50" w:lineRule="exact"/>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Форма (шаблон) документа</w:t>
            </w:r>
          </w:p>
        </w:tc>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50" w:lineRule="exact"/>
              <w:ind w:left="200"/>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Образец документа/</w:t>
            </w:r>
          </w:p>
          <w:p w:rsidR="00310E80" w:rsidRPr="00310E80" w:rsidRDefault="00310E80" w:rsidP="00310E80">
            <w:pPr>
              <w:spacing w:after="0" w:line="250" w:lineRule="exact"/>
              <w:ind w:left="200"/>
              <w:jc w:val="both"/>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заполнения документа</w:t>
            </w:r>
          </w:p>
        </w:tc>
      </w:tr>
      <w:tr w:rsidR="00310E80" w:rsidRPr="00310E80" w:rsidTr="00F47910">
        <w:trPr>
          <w:trHeight w:val="264"/>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40" w:lineRule="auto"/>
              <w:ind w:right="220"/>
              <w:jc w:val="right"/>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40" w:lineRule="auto"/>
              <w:ind w:left="800"/>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2</w:t>
            </w:r>
          </w:p>
        </w:tc>
        <w:tc>
          <w:tcPr>
            <w:tcW w:w="3872"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40" w:lineRule="auto"/>
              <w:ind w:left="1140"/>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3</w:t>
            </w:r>
          </w:p>
        </w:tc>
        <w:tc>
          <w:tcPr>
            <w:tcW w:w="1832"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jc w:val="center"/>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4</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jc w:val="center"/>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40" w:lineRule="auto"/>
              <w:ind w:left="900"/>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6</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40" w:lineRule="auto"/>
              <w:ind w:left="720"/>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7</w:t>
            </w:r>
          </w:p>
        </w:tc>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line="240" w:lineRule="auto"/>
              <w:ind w:left="740"/>
              <w:rPr>
                <w:rFonts w:ascii="Times New Roman" w:eastAsia="Times New Roman" w:hAnsi="Times New Roman" w:cs="Times New Roman"/>
                <w:sz w:val="20"/>
                <w:szCs w:val="20"/>
              </w:rPr>
            </w:pPr>
            <w:r w:rsidRPr="00310E80">
              <w:rPr>
                <w:rFonts w:ascii="Times New Roman" w:eastAsia="Times New Roman" w:hAnsi="Times New Roman" w:cs="Times New Roman"/>
                <w:sz w:val="20"/>
                <w:szCs w:val="20"/>
              </w:rPr>
              <w:t>8</w:t>
            </w:r>
          </w:p>
        </w:tc>
      </w:tr>
      <w:tr w:rsidR="00310E80" w:rsidRPr="00310E80" w:rsidTr="00F47910">
        <w:trPr>
          <w:trHeight w:val="31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Документ удостоверяющий личность, правоустанавливающие документы</w:t>
            </w:r>
          </w:p>
        </w:tc>
        <w:tc>
          <w:tcPr>
            <w:tcW w:w="3872" w:type="dxa"/>
            <w:tcBorders>
              <w:top w:val="single" w:sz="4" w:space="0" w:color="auto"/>
              <w:left w:val="single" w:sz="4" w:space="0" w:color="auto"/>
              <w:bottom w:val="single" w:sz="4" w:space="0" w:color="auto"/>
              <w:right w:val="single" w:sz="4" w:space="0" w:color="auto"/>
            </w:tcBorders>
            <w:shd w:val="clear" w:color="auto" w:fill="FFFFFF"/>
          </w:tcPr>
          <w:p w:rsidR="00310E80" w:rsidRPr="00310E80" w:rsidRDefault="00310E80" w:rsidP="00310E80">
            <w:pPr>
              <w:shd w:val="clear" w:color="auto" w:fill="FFFFFF"/>
              <w:spacing w:after="0"/>
              <w:rPr>
                <w:rFonts w:ascii="Times New Roman" w:eastAsia="Times New Roman" w:hAnsi="Times New Roman" w:cs="Times New Roman"/>
                <w:color w:val="333333"/>
                <w:sz w:val="20"/>
                <w:szCs w:val="20"/>
              </w:rPr>
            </w:pPr>
            <w:r w:rsidRPr="00310E80">
              <w:rPr>
                <w:rFonts w:ascii="Times New Roman" w:eastAsia="Arial Unicode MS" w:hAnsi="Times New Roman" w:cs="Times New Roman"/>
                <w:color w:val="000000"/>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310E80">
              <w:rPr>
                <w:rFonts w:ascii="Times New Roman" w:eastAsia="Arial Unicode MS" w:hAnsi="Times New Roman" w:cs="Times New Roman"/>
                <w:color w:val="000000"/>
                <w:sz w:val="20"/>
                <w:szCs w:val="20"/>
              </w:rPr>
              <w:br/>
              <w:t>2) копии документов, удостоверяющих личность заявителя (для граждан);</w:t>
            </w:r>
            <w:r w:rsidRPr="00310E80">
              <w:rPr>
                <w:rFonts w:ascii="Times New Roman" w:eastAsia="Arial Unicode MS" w:hAnsi="Times New Roman" w:cs="Times New Roman"/>
                <w:color w:val="000000"/>
                <w:sz w:val="20"/>
                <w:szCs w:val="20"/>
              </w:rPr>
              <w:b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10E80">
              <w:rPr>
                <w:rFonts w:ascii="Times New Roman" w:eastAsia="Arial Unicode MS" w:hAnsi="Times New Roman" w:cs="Times New Roman"/>
                <w:color w:val="000000"/>
                <w:sz w:val="20"/>
                <w:szCs w:val="20"/>
              </w:rPr>
              <w:br/>
              <w:t>4) документы, подтверждающие внесение задатка.</w:t>
            </w:r>
          </w:p>
          <w:p w:rsidR="00310E80" w:rsidRPr="00310E80" w:rsidRDefault="00310E80" w:rsidP="00310E80">
            <w:pPr>
              <w:spacing w:after="0"/>
              <w:rPr>
                <w:rFonts w:ascii="Times New Roman" w:eastAsia="Arial Unicode MS" w:hAnsi="Times New Roman" w:cs="Times New Roman"/>
                <w:color w:val="00000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В 1 экземпляре- копии</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нет</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есть</w:t>
            </w:r>
          </w:p>
        </w:tc>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310E80" w:rsidRPr="00310E80" w:rsidRDefault="00310E80" w:rsidP="00310E80">
            <w:pPr>
              <w:spacing w:after="0"/>
              <w:rPr>
                <w:rFonts w:ascii="Times New Roman" w:eastAsia="Arial Unicode MS" w:hAnsi="Times New Roman" w:cs="Times New Roman"/>
                <w:color w:val="000000"/>
                <w:sz w:val="20"/>
                <w:szCs w:val="20"/>
              </w:rPr>
            </w:pPr>
            <w:r w:rsidRPr="00310E80">
              <w:rPr>
                <w:rFonts w:ascii="Times New Roman" w:eastAsia="Arial Unicode MS" w:hAnsi="Times New Roman" w:cs="Times New Roman"/>
                <w:color w:val="000000"/>
                <w:sz w:val="20"/>
                <w:szCs w:val="20"/>
              </w:rPr>
              <w:t>есть</w:t>
            </w:r>
          </w:p>
        </w:tc>
      </w:tr>
    </w:tbl>
    <w:p w:rsidR="00170A12" w:rsidRDefault="00170A12">
      <w:pPr>
        <w:rPr>
          <w:rFonts w:ascii="Times New Roman" w:eastAsia="Times New Roman" w:hAnsi="Times New Roman" w:cs="Times New Roman"/>
          <w:spacing w:val="-10"/>
          <w:sz w:val="30"/>
          <w:szCs w:val="30"/>
        </w:rPr>
      </w:pPr>
      <w:r>
        <w:rPr>
          <w:rFonts w:ascii="Times New Roman" w:eastAsia="Times New Roman" w:hAnsi="Times New Roman" w:cs="Times New Roman"/>
          <w:spacing w:val="-10"/>
          <w:sz w:val="30"/>
          <w:szCs w:val="30"/>
        </w:rPr>
        <w:br w:type="page"/>
      </w:r>
    </w:p>
    <w:p w:rsidR="00D91151" w:rsidRPr="00F47910" w:rsidRDefault="00D91151" w:rsidP="00F47910">
      <w:pPr>
        <w:spacing w:after="171" w:line="346" w:lineRule="exact"/>
        <w:ind w:left="40" w:right="40"/>
        <w:rPr>
          <w:rFonts w:ascii="Times New Roman" w:eastAsia="Times New Roman" w:hAnsi="Times New Roman" w:cs="Times New Roman"/>
          <w:spacing w:val="-10"/>
          <w:sz w:val="24"/>
          <w:szCs w:val="24"/>
        </w:rPr>
      </w:pPr>
      <w:r w:rsidRPr="00F47910">
        <w:rPr>
          <w:rFonts w:ascii="Times New Roman" w:eastAsia="Times New Roman" w:hAnsi="Times New Roman" w:cs="Times New Roman"/>
          <w:spacing w:val="-10"/>
          <w:sz w:val="24"/>
          <w:szCs w:val="24"/>
        </w:rPr>
        <w:lastRenderedPageBreak/>
        <w:t>Раздел 5. «Документы и сведения, получаемые посредством межведомственного информационного взаимодействия»</w:t>
      </w:r>
    </w:p>
    <w:tbl>
      <w:tblPr>
        <w:tblW w:w="0" w:type="auto"/>
        <w:jc w:val="center"/>
        <w:tblLayout w:type="fixed"/>
        <w:tblCellMar>
          <w:left w:w="10" w:type="dxa"/>
          <w:right w:w="10" w:type="dxa"/>
        </w:tblCellMar>
        <w:tblLook w:val="04A0" w:firstRow="1" w:lastRow="0" w:firstColumn="1" w:lastColumn="0" w:noHBand="0" w:noVBand="1"/>
      </w:tblPr>
      <w:tblGrid>
        <w:gridCol w:w="1637"/>
        <w:gridCol w:w="1629"/>
        <w:gridCol w:w="1590"/>
        <w:gridCol w:w="1515"/>
        <w:gridCol w:w="1725"/>
        <w:gridCol w:w="1620"/>
        <w:gridCol w:w="7"/>
        <w:gridCol w:w="1618"/>
        <w:gridCol w:w="1632"/>
        <w:gridCol w:w="1642"/>
      </w:tblGrid>
      <w:tr w:rsidR="00D91151" w:rsidRPr="00C1748D" w:rsidTr="00F47910">
        <w:trPr>
          <w:trHeight w:val="1694"/>
          <w:jc w:val="center"/>
        </w:trPr>
        <w:tc>
          <w:tcPr>
            <w:tcW w:w="163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0" w:line="250" w:lineRule="exact"/>
              <w:jc w:val="center"/>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 xml:space="preserve"> Реквизиты  актуальной технологической карты межведомственного взаимодействия</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0" w:line="240" w:lineRule="auto"/>
              <w:jc w:val="center"/>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Наименование</w:t>
            </w:r>
            <w:r w:rsidR="00C1748D" w:rsidRPr="00C1748D">
              <w:rPr>
                <w:rFonts w:ascii="Times New Roman" w:eastAsia="Times New Roman" w:hAnsi="Times New Roman" w:cs="Times New Roman"/>
                <w:sz w:val="20"/>
                <w:szCs w:val="20"/>
              </w:rPr>
              <w:t xml:space="preserve"> </w:t>
            </w:r>
            <w:r w:rsidRPr="00C1748D">
              <w:rPr>
                <w:rFonts w:ascii="Times New Roman" w:eastAsia="Times New Roman" w:hAnsi="Times New Roman" w:cs="Times New Roman"/>
                <w:sz w:val="20"/>
                <w:szCs w:val="20"/>
              </w:rPr>
              <w:t>запрашиваемого документа (сведения)</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0" w:line="250" w:lineRule="exact"/>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Перечень и состав сведений,  запрашиваемых</w:t>
            </w:r>
            <w:r w:rsidR="00C1748D">
              <w:rPr>
                <w:rFonts w:ascii="Times New Roman" w:eastAsia="Times New Roman" w:hAnsi="Times New Roman" w:cs="Times New Roman"/>
                <w:sz w:val="20"/>
                <w:szCs w:val="20"/>
              </w:rPr>
              <w:t xml:space="preserve"> </w:t>
            </w:r>
            <w:r w:rsidRPr="00C1748D">
              <w:rPr>
                <w:rFonts w:ascii="Times New Roman" w:eastAsia="Times New Roman" w:hAnsi="Times New Roman" w:cs="Times New Roman"/>
                <w:sz w:val="20"/>
                <w:szCs w:val="20"/>
              </w:rPr>
              <w:t xml:space="preserve">в рамках </w:t>
            </w:r>
            <w:proofErr w:type="spellStart"/>
            <w:r w:rsidRPr="00C1748D">
              <w:rPr>
                <w:rFonts w:ascii="Times New Roman" w:eastAsia="Times New Roman" w:hAnsi="Times New Roman" w:cs="Times New Roman"/>
                <w:sz w:val="20"/>
                <w:szCs w:val="20"/>
              </w:rPr>
              <w:t>межведомств</w:t>
            </w:r>
            <w:proofErr w:type="spellEnd"/>
            <w:r w:rsidR="00C1748D" w:rsidRPr="00C1748D">
              <w:rPr>
                <w:rFonts w:ascii="Times New Roman" w:eastAsia="Times New Roman" w:hAnsi="Times New Roman" w:cs="Times New Roman"/>
                <w:sz w:val="20"/>
                <w:szCs w:val="20"/>
              </w:rPr>
              <w:t xml:space="preserve"> </w:t>
            </w:r>
            <w:proofErr w:type="spellStart"/>
            <w:r w:rsidRPr="00C1748D">
              <w:rPr>
                <w:rFonts w:ascii="Times New Roman" w:eastAsia="Times New Roman" w:hAnsi="Times New Roman" w:cs="Times New Roman"/>
                <w:sz w:val="20"/>
                <w:szCs w:val="20"/>
              </w:rPr>
              <w:t>енного</w:t>
            </w:r>
            <w:proofErr w:type="spellEnd"/>
            <w:r w:rsidRPr="00C1748D">
              <w:rPr>
                <w:rFonts w:ascii="Times New Roman" w:eastAsia="Times New Roman" w:hAnsi="Times New Roman" w:cs="Times New Roman"/>
                <w:sz w:val="20"/>
                <w:szCs w:val="20"/>
              </w:rPr>
              <w:t xml:space="preserve"> информационного</w:t>
            </w:r>
            <w:r w:rsidR="00C1748D" w:rsidRPr="00C1748D">
              <w:rPr>
                <w:rFonts w:ascii="Times New Roman" w:eastAsia="Times New Roman" w:hAnsi="Times New Roman" w:cs="Times New Roman"/>
                <w:sz w:val="20"/>
                <w:szCs w:val="20"/>
              </w:rPr>
              <w:t xml:space="preserve"> </w:t>
            </w:r>
            <w:r w:rsidRPr="00C1748D">
              <w:rPr>
                <w:rFonts w:ascii="Times New Roman" w:eastAsia="Times New Roman" w:hAnsi="Times New Roman" w:cs="Times New Roman"/>
                <w:sz w:val="20"/>
                <w:szCs w:val="20"/>
              </w:rPr>
              <w:t>взаимодействия</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0" w:line="259" w:lineRule="exact"/>
              <w:jc w:val="center"/>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Наименование органа</w:t>
            </w:r>
            <w:r w:rsidR="00C1748D">
              <w:rPr>
                <w:rFonts w:ascii="Times New Roman" w:eastAsia="Times New Roman" w:hAnsi="Times New Roman" w:cs="Times New Roman"/>
                <w:sz w:val="20"/>
                <w:szCs w:val="20"/>
              </w:rPr>
              <w:t xml:space="preserve"> </w:t>
            </w:r>
            <w:r w:rsidRPr="00C1748D">
              <w:rPr>
                <w:rFonts w:ascii="Times New Roman" w:eastAsia="Times New Roman" w:hAnsi="Times New Roman" w:cs="Times New Roman"/>
                <w:sz w:val="20"/>
                <w:szCs w:val="20"/>
              </w:rPr>
              <w:t>(организации</w:t>
            </w:r>
            <w:r w:rsidRPr="00C1748D">
              <w:rPr>
                <w:rFonts w:ascii="Times New Roman" w:eastAsia="Times New Roman" w:hAnsi="Times New Roman" w:cs="Times New Roman"/>
                <w:spacing w:val="-10"/>
                <w:sz w:val="20"/>
                <w:szCs w:val="20"/>
                <w:shd w:val="clear" w:color="auto" w:fill="FFFFFF"/>
              </w:rPr>
              <w:t>),</w:t>
            </w:r>
            <w:r w:rsidR="00C1748D">
              <w:rPr>
                <w:rFonts w:ascii="Times New Roman" w:eastAsia="Times New Roman" w:hAnsi="Times New Roman" w:cs="Times New Roman"/>
                <w:spacing w:val="-10"/>
                <w:sz w:val="20"/>
                <w:szCs w:val="20"/>
                <w:shd w:val="clear" w:color="auto" w:fill="FFFFFF"/>
              </w:rPr>
              <w:t xml:space="preserve"> </w:t>
            </w:r>
            <w:r w:rsidRPr="00C1748D">
              <w:rPr>
                <w:rFonts w:ascii="Times New Roman" w:eastAsia="Times New Roman" w:hAnsi="Times New Roman" w:cs="Times New Roman"/>
                <w:sz w:val="20"/>
                <w:szCs w:val="20"/>
              </w:rPr>
              <w:t>направляющего(ей) межведомственный запрос</w:t>
            </w:r>
          </w:p>
        </w:tc>
        <w:tc>
          <w:tcPr>
            <w:tcW w:w="172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0" w:line="250" w:lineRule="exact"/>
              <w:jc w:val="both"/>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Наименование органа  (</w:t>
            </w:r>
            <w:proofErr w:type="spellStart"/>
            <w:r w:rsidRPr="00C1748D">
              <w:rPr>
                <w:rFonts w:ascii="Times New Roman" w:eastAsia="Times New Roman" w:hAnsi="Times New Roman" w:cs="Times New Roman"/>
                <w:sz w:val="20"/>
                <w:szCs w:val="20"/>
              </w:rPr>
              <w:t>организа</w:t>
            </w:r>
            <w:r w:rsidR="00C1748D">
              <w:rPr>
                <w:rFonts w:ascii="Times New Roman" w:eastAsia="Times New Roman" w:hAnsi="Times New Roman" w:cs="Times New Roman"/>
                <w:sz w:val="20"/>
                <w:szCs w:val="20"/>
              </w:rPr>
              <w:t>циии</w:t>
            </w:r>
            <w:proofErr w:type="spellEnd"/>
            <w:r w:rsidR="00C1748D">
              <w:rPr>
                <w:rFonts w:ascii="Times New Roman" w:eastAsia="Times New Roman" w:hAnsi="Times New Roman" w:cs="Times New Roman"/>
                <w:sz w:val="20"/>
                <w:szCs w:val="20"/>
              </w:rPr>
              <w:t xml:space="preserve"> </w:t>
            </w:r>
            <w:r w:rsidRPr="00C1748D">
              <w:rPr>
                <w:rFonts w:ascii="Times New Roman" w:eastAsia="Times New Roman" w:hAnsi="Times New Roman" w:cs="Times New Roman"/>
                <w:sz w:val="20"/>
                <w:szCs w:val="20"/>
              </w:rPr>
              <w:t>в адрес ' которого(ой) : направляется межведомственный запрос</w:t>
            </w:r>
          </w:p>
        </w:tc>
        <w:tc>
          <w:tcPr>
            <w:tcW w:w="16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60" w:line="240" w:lineRule="auto"/>
              <w:jc w:val="center"/>
              <w:rPr>
                <w:rFonts w:ascii="Times New Roman" w:eastAsia="Times New Roman" w:hAnsi="Times New Roman" w:cs="Times New Roman"/>
                <w:sz w:val="20"/>
                <w:szCs w:val="20"/>
              </w:rPr>
            </w:pPr>
            <w:r w:rsidRPr="00C1748D">
              <w:rPr>
                <w:rFonts w:ascii="Times New Roman" w:eastAsia="Dotum" w:hAnsi="Times New Roman" w:cs="Times New Roman"/>
                <w:sz w:val="20"/>
                <w:szCs w:val="20"/>
              </w:rPr>
              <w:t>Вид</w:t>
            </w:r>
            <w:r w:rsidR="00C1748D">
              <w:rPr>
                <w:rFonts w:ascii="Times New Roman" w:eastAsia="Dotum" w:hAnsi="Times New Roman" w:cs="Times New Roman"/>
                <w:sz w:val="20"/>
                <w:szCs w:val="20"/>
              </w:rPr>
              <w:t xml:space="preserve"> </w:t>
            </w:r>
            <w:r w:rsidRPr="00C1748D">
              <w:rPr>
                <w:rFonts w:ascii="Times New Roman" w:eastAsia="Times New Roman" w:hAnsi="Times New Roman" w:cs="Times New Roman"/>
                <w:sz w:val="20"/>
                <w:szCs w:val="20"/>
              </w:rPr>
              <w:t>электронного  сервиса</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0" w:line="250" w:lineRule="exact"/>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 xml:space="preserve">Срок </w:t>
            </w:r>
            <w:proofErr w:type="spellStart"/>
            <w:r w:rsidRPr="00C1748D">
              <w:rPr>
                <w:rFonts w:ascii="Times New Roman" w:eastAsia="Times New Roman" w:hAnsi="Times New Roman" w:cs="Times New Roman"/>
                <w:sz w:val="20"/>
                <w:szCs w:val="20"/>
              </w:rPr>
              <w:t>осущесгвления</w:t>
            </w:r>
            <w:proofErr w:type="spellEnd"/>
            <w:r w:rsidR="00C1748D">
              <w:rPr>
                <w:rFonts w:ascii="Times New Roman" w:eastAsia="Times New Roman" w:hAnsi="Times New Roman" w:cs="Times New Roman"/>
                <w:sz w:val="20"/>
                <w:szCs w:val="20"/>
              </w:rPr>
              <w:t xml:space="preserve"> </w:t>
            </w:r>
            <w:r w:rsidRPr="00C1748D">
              <w:rPr>
                <w:rFonts w:ascii="Times New Roman" w:eastAsia="Times New Roman" w:hAnsi="Times New Roman" w:cs="Times New Roman"/>
                <w:sz w:val="20"/>
                <w:szCs w:val="20"/>
              </w:rPr>
              <w:t>межведомственного информационного взаимодействия</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line="250" w:lineRule="exact"/>
              <w:jc w:val="center"/>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Форма (шаблон) межведомственного запроса</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framePr w:wrap="notBeside" w:vAnchor="text" w:hAnchor="text" w:xAlign="center" w:y="1"/>
              <w:spacing w:after="0" w:line="250" w:lineRule="exact"/>
              <w:ind w:right="380"/>
              <w:jc w:val="right"/>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Образец заполнения</w:t>
            </w:r>
            <w:r w:rsidR="00C1748D">
              <w:rPr>
                <w:rFonts w:ascii="Times New Roman" w:eastAsia="Times New Roman" w:hAnsi="Times New Roman" w:cs="Times New Roman"/>
                <w:sz w:val="20"/>
                <w:szCs w:val="20"/>
              </w:rPr>
              <w:t xml:space="preserve"> </w:t>
            </w:r>
            <w:r w:rsidRPr="00C1748D">
              <w:rPr>
                <w:rFonts w:ascii="Times New Roman" w:eastAsia="Times New Roman" w:hAnsi="Times New Roman" w:cs="Times New Roman"/>
                <w:sz w:val="20"/>
                <w:szCs w:val="20"/>
              </w:rPr>
              <w:t>формы межведомственного запроса</w:t>
            </w:r>
          </w:p>
        </w:tc>
      </w:tr>
      <w:tr w:rsidR="00D91151" w:rsidRPr="00C1748D" w:rsidTr="00D91151">
        <w:trPr>
          <w:trHeight w:val="307"/>
          <w:jc w:val="center"/>
        </w:trPr>
        <w:tc>
          <w:tcPr>
            <w:tcW w:w="163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line="240" w:lineRule="auto"/>
              <w:jc w:val="center"/>
              <w:rPr>
                <w:rFonts w:ascii="Times New Roman" w:eastAsia="Dotum" w:hAnsi="Times New Roman" w:cs="Times New Roman"/>
                <w:sz w:val="20"/>
                <w:szCs w:val="20"/>
              </w:rPr>
            </w:pPr>
            <w:r w:rsidRPr="00C1748D">
              <w:rPr>
                <w:rFonts w:ascii="Times New Roman" w:eastAsia="Dotum" w:hAnsi="Times New Roman" w:cs="Times New Roman"/>
                <w:sz w:val="20"/>
                <w:szCs w:val="20"/>
              </w:rPr>
              <w:t>1</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2</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3</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4</w:t>
            </w:r>
          </w:p>
        </w:tc>
        <w:tc>
          <w:tcPr>
            <w:tcW w:w="172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line="240" w:lineRule="auto"/>
              <w:jc w:val="center"/>
              <w:rPr>
                <w:rFonts w:ascii="Times New Roman" w:eastAsia="Times New Roman" w:hAnsi="Times New Roman" w:cs="Times New Roman"/>
                <w:spacing w:val="-10"/>
                <w:sz w:val="20"/>
                <w:szCs w:val="20"/>
              </w:rPr>
            </w:pPr>
            <w:r w:rsidRPr="00C1748D">
              <w:rPr>
                <w:rFonts w:ascii="Times New Roman" w:eastAsia="Times New Roman" w:hAnsi="Times New Roman" w:cs="Times New Roman"/>
                <w:spacing w:val="-10"/>
                <w:sz w:val="20"/>
                <w:szCs w:val="20"/>
              </w:rPr>
              <w:t>5</w:t>
            </w:r>
          </w:p>
        </w:tc>
        <w:tc>
          <w:tcPr>
            <w:tcW w:w="16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6</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line="240" w:lineRule="auto"/>
              <w:jc w:val="center"/>
              <w:rPr>
                <w:rFonts w:ascii="Times New Roman" w:eastAsia="Times New Roman" w:hAnsi="Times New Roman" w:cs="Times New Roman"/>
                <w:spacing w:val="-10"/>
                <w:sz w:val="20"/>
                <w:szCs w:val="20"/>
              </w:rPr>
            </w:pPr>
            <w:r w:rsidRPr="00C1748D">
              <w:rPr>
                <w:rFonts w:ascii="Times New Roman" w:eastAsia="Times New Roman" w:hAnsi="Times New Roman" w:cs="Times New Roman"/>
                <w:spacing w:val="-10"/>
                <w:sz w:val="20"/>
                <w:szCs w:val="20"/>
              </w:rPr>
              <w:t>7</w:t>
            </w:r>
          </w:p>
        </w:tc>
        <w:tc>
          <w:tcPr>
            <w:tcW w:w="162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8</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line="240" w:lineRule="auto"/>
              <w:ind w:left="760"/>
              <w:jc w:val="center"/>
              <w:rPr>
                <w:rFonts w:ascii="Times New Roman" w:eastAsia="Dotum" w:hAnsi="Times New Roman" w:cs="Times New Roman"/>
                <w:sz w:val="20"/>
                <w:szCs w:val="20"/>
              </w:rPr>
            </w:pPr>
            <w:r w:rsidRPr="00C1748D">
              <w:rPr>
                <w:rFonts w:ascii="Times New Roman" w:eastAsia="Dotum" w:hAnsi="Times New Roman" w:cs="Times New Roman"/>
                <w:sz w:val="20"/>
                <w:szCs w:val="20"/>
              </w:rPr>
              <w:t>9</w:t>
            </w:r>
          </w:p>
        </w:tc>
      </w:tr>
      <w:tr w:rsidR="00D91151" w:rsidRPr="00C1748D" w:rsidTr="00D91151">
        <w:trPr>
          <w:trHeight w:val="341"/>
          <w:jc w:val="center"/>
        </w:trPr>
        <w:tc>
          <w:tcPr>
            <w:tcW w:w="1637" w:type="dxa"/>
            <w:tcBorders>
              <w:top w:val="single" w:sz="4" w:space="0" w:color="auto"/>
              <w:left w:val="single" w:sz="4" w:space="0" w:color="auto"/>
              <w:bottom w:val="single" w:sz="4" w:space="0" w:color="auto"/>
              <w:right w:val="single" w:sz="4" w:space="0" w:color="auto"/>
            </w:tcBorders>
            <w:shd w:val="clear" w:color="auto" w:fill="FFFFFF"/>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Выписка из ЕГРП,</w:t>
            </w:r>
          </w:p>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Сведения из ГКН,</w:t>
            </w:r>
          </w:p>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Выписки из ЕГРЮЛ,</w:t>
            </w:r>
          </w:p>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ЕГРИП</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Сведения о зарегистрированных правах на объект недвижимости, кадастровый паспорт объекта недвижимости, сведения о государственной регистрации юридического лица или ИП</w:t>
            </w:r>
          </w:p>
        </w:tc>
        <w:tc>
          <w:tcPr>
            <w:tcW w:w="151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 xml:space="preserve">Администрация </w:t>
            </w:r>
            <w:r w:rsidR="00715877">
              <w:rPr>
                <w:rFonts w:ascii="Times New Roman" w:eastAsia="Arial Unicode MS" w:hAnsi="Times New Roman" w:cs="Times New Roman"/>
                <w:color w:val="000000"/>
                <w:sz w:val="20"/>
                <w:szCs w:val="20"/>
              </w:rPr>
              <w:t>Каширского</w:t>
            </w:r>
            <w:r w:rsidR="00C1748D">
              <w:rPr>
                <w:rFonts w:ascii="Times New Roman" w:eastAsia="Arial Unicode MS" w:hAnsi="Times New Roman" w:cs="Times New Roman"/>
                <w:color w:val="000000"/>
                <w:sz w:val="20"/>
                <w:szCs w:val="20"/>
              </w:rPr>
              <w:t xml:space="preserve"> сельского поселения </w:t>
            </w:r>
            <w:r w:rsidRPr="00C1748D">
              <w:rPr>
                <w:rFonts w:ascii="Times New Roman" w:eastAsia="Arial Unicode MS" w:hAnsi="Times New Roman" w:cs="Times New Roman"/>
                <w:color w:val="000000"/>
                <w:sz w:val="20"/>
                <w:szCs w:val="20"/>
              </w:rPr>
              <w:t>Каширского муниципального района Воронежской области</w:t>
            </w:r>
          </w:p>
        </w:tc>
        <w:tc>
          <w:tcPr>
            <w:tcW w:w="172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 xml:space="preserve">Управление </w:t>
            </w:r>
            <w:proofErr w:type="spellStart"/>
            <w:r w:rsidRPr="00C1748D">
              <w:rPr>
                <w:rFonts w:ascii="Times New Roman" w:eastAsia="Arial Unicode MS" w:hAnsi="Times New Roman" w:cs="Times New Roman"/>
                <w:color w:val="000000"/>
                <w:sz w:val="20"/>
                <w:szCs w:val="20"/>
              </w:rPr>
              <w:t>Росреестра</w:t>
            </w:r>
            <w:proofErr w:type="spellEnd"/>
            <w:r w:rsidRPr="00C1748D">
              <w:rPr>
                <w:rFonts w:ascii="Times New Roman" w:eastAsia="Arial Unicode MS" w:hAnsi="Times New Roman" w:cs="Times New Roman"/>
                <w:color w:val="000000"/>
                <w:sz w:val="20"/>
                <w:szCs w:val="20"/>
              </w:rPr>
              <w:t xml:space="preserve"> по Воронежской области,</w:t>
            </w:r>
          </w:p>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Федеральная налоговая служба</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5 рабочих дней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есть</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framePr w:wrap="notBeside" w:vAnchor="text" w:hAnchor="text" w:xAlign="center" w:y="1"/>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есть</w:t>
            </w:r>
          </w:p>
        </w:tc>
      </w:tr>
    </w:tbl>
    <w:p w:rsidR="00D91151" w:rsidRPr="00D91151" w:rsidRDefault="00D91151" w:rsidP="00D91151">
      <w:pPr>
        <w:spacing w:after="0" w:line="240" w:lineRule="auto"/>
        <w:rPr>
          <w:rFonts w:ascii="Times New Roman" w:eastAsia="Arial Unicode MS" w:hAnsi="Times New Roman" w:cs="Times New Roman"/>
          <w:color w:val="000000"/>
          <w:sz w:val="2"/>
          <w:szCs w:val="2"/>
          <w:lang w:eastAsia="ru-RU"/>
        </w:rPr>
        <w:sectPr w:rsidR="00D91151" w:rsidRPr="00D91151">
          <w:type w:val="continuous"/>
          <w:pgSz w:w="16837" w:h="11905" w:orient="landscape"/>
          <w:pgMar w:top="851" w:right="567" w:bottom="567" w:left="1134" w:header="0" w:footer="6" w:gutter="0"/>
          <w:cols w:space="720"/>
        </w:sectPr>
      </w:pPr>
    </w:p>
    <w:p w:rsidR="00D91151" w:rsidRPr="00D91151" w:rsidRDefault="00D91151" w:rsidP="00D91151">
      <w:pPr>
        <w:spacing w:after="0" w:line="240" w:lineRule="auto"/>
        <w:rPr>
          <w:rFonts w:ascii="Arial Unicode MS" w:eastAsia="Arial Unicode MS" w:hAnsi="Arial Unicode MS" w:cs="Arial Unicode MS"/>
          <w:color w:val="000000"/>
          <w:sz w:val="24"/>
          <w:szCs w:val="24"/>
          <w:lang w:eastAsia="ru-RU"/>
        </w:rPr>
      </w:pPr>
      <w:bookmarkStart w:id="4" w:name="bookmark15"/>
    </w:p>
    <w:p w:rsidR="00C1748D" w:rsidRDefault="00C1748D">
      <w:pPr>
        <w:rPr>
          <w:rFonts w:ascii="Arial Unicode MS" w:eastAsia="Arial Unicode MS" w:hAnsi="Arial Unicode MS" w:cs="Arial Unicode MS"/>
          <w:color w:val="000000"/>
          <w:sz w:val="24"/>
          <w:szCs w:val="24"/>
          <w:lang w:eastAsia="ru-RU"/>
        </w:rPr>
      </w:pPr>
      <w:r>
        <w:rPr>
          <w:rFonts w:ascii="Arial Unicode MS" w:eastAsia="Arial Unicode MS" w:hAnsi="Arial Unicode MS" w:cs="Arial Unicode MS"/>
          <w:color w:val="000000"/>
          <w:sz w:val="24"/>
          <w:szCs w:val="24"/>
          <w:lang w:eastAsia="ru-RU"/>
        </w:rPr>
        <w:br w:type="page"/>
      </w:r>
    </w:p>
    <w:p w:rsidR="00D91151" w:rsidRPr="00F47910" w:rsidRDefault="00D91151" w:rsidP="00F47910">
      <w:pPr>
        <w:pStyle w:val="a4"/>
        <w:rPr>
          <w:rFonts w:ascii="Times New Roman" w:hAnsi="Times New Roman" w:cs="Times New Roman"/>
          <w:sz w:val="24"/>
          <w:szCs w:val="24"/>
        </w:rPr>
      </w:pPr>
      <w:r w:rsidRPr="00F47910">
        <w:rPr>
          <w:rFonts w:ascii="Times New Roman" w:hAnsi="Times New Roman" w:cs="Times New Roman"/>
          <w:sz w:val="24"/>
          <w:szCs w:val="24"/>
        </w:rPr>
        <w:lastRenderedPageBreak/>
        <w:t>Раздел 6. Результат «</w:t>
      </w:r>
      <w:proofErr w:type="spellStart"/>
      <w:r w:rsidRPr="00F47910">
        <w:rPr>
          <w:rFonts w:ascii="Times New Roman" w:hAnsi="Times New Roman" w:cs="Times New Roman"/>
          <w:sz w:val="24"/>
          <w:szCs w:val="24"/>
        </w:rPr>
        <w:t>подуслуги</w:t>
      </w:r>
      <w:proofErr w:type="spellEnd"/>
      <w:r w:rsidRPr="00F47910">
        <w:rPr>
          <w:rFonts w:ascii="Times New Roman" w:hAnsi="Times New Roman" w:cs="Times New Roman"/>
          <w:sz w:val="24"/>
          <w:szCs w:val="24"/>
        </w:rPr>
        <w:t>»</w:t>
      </w:r>
      <w:bookmarkEnd w:id="4"/>
    </w:p>
    <w:p w:rsidR="00D91151" w:rsidRPr="00D91151" w:rsidRDefault="00D91151" w:rsidP="00CC2BAF">
      <w:pPr>
        <w:pStyle w:val="a4"/>
      </w:pPr>
    </w:p>
    <w:tbl>
      <w:tblPr>
        <w:tblW w:w="14715" w:type="dxa"/>
        <w:tblLayout w:type="fixed"/>
        <w:tblCellMar>
          <w:left w:w="10" w:type="dxa"/>
          <w:right w:w="10" w:type="dxa"/>
        </w:tblCellMar>
        <w:tblLook w:val="04A0" w:firstRow="1" w:lastRow="0" w:firstColumn="1" w:lastColumn="0" w:noHBand="0" w:noVBand="1"/>
      </w:tblPr>
      <w:tblGrid>
        <w:gridCol w:w="747"/>
        <w:gridCol w:w="2807"/>
        <w:gridCol w:w="1985"/>
        <w:gridCol w:w="1275"/>
        <w:gridCol w:w="1701"/>
        <w:gridCol w:w="1843"/>
        <w:gridCol w:w="1424"/>
        <w:gridCol w:w="1960"/>
        <w:gridCol w:w="973"/>
      </w:tblGrid>
      <w:tr w:rsidR="00D91151" w:rsidRPr="00C1748D" w:rsidTr="00F47910">
        <w:trPr>
          <w:trHeight w:val="998"/>
        </w:trPr>
        <w:tc>
          <w:tcPr>
            <w:tcW w:w="7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40" w:lineRule="auto"/>
              <w:ind w:left="380"/>
              <w:rPr>
                <w:rFonts w:ascii="Times New Roman" w:eastAsia="Candara" w:hAnsi="Times New Roman" w:cs="Times New Roman"/>
                <w:sz w:val="20"/>
                <w:szCs w:val="20"/>
              </w:rPr>
            </w:pPr>
            <w:r w:rsidRPr="00C1748D">
              <w:rPr>
                <w:rFonts w:ascii="Times New Roman" w:eastAsia="Candara" w:hAnsi="Times New Roman" w:cs="Times New Roman"/>
                <w:sz w:val="20"/>
                <w:szCs w:val="20"/>
              </w:rPr>
              <w:t>№</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54" w:lineRule="exact"/>
              <w:rPr>
                <w:rFonts w:ascii="Times New Roman" w:eastAsia="Times New Roman" w:hAnsi="Times New Roman" w:cs="Times New Roman"/>
                <w:sz w:val="20"/>
                <w:szCs w:val="20"/>
              </w:rPr>
            </w:pPr>
            <w:proofErr w:type="spellStart"/>
            <w:r w:rsidRPr="00C1748D">
              <w:rPr>
                <w:rFonts w:ascii="Times New Roman" w:eastAsia="Times New Roman" w:hAnsi="Times New Roman" w:cs="Times New Roman"/>
                <w:sz w:val="20"/>
                <w:szCs w:val="20"/>
              </w:rPr>
              <w:t>Докмент</w:t>
            </w:r>
            <w:proofErr w:type="spellEnd"/>
            <w:r w:rsidRPr="00C1748D">
              <w:rPr>
                <w:rFonts w:ascii="Times New Roman" w:eastAsia="Times New Roman" w:hAnsi="Times New Roman" w:cs="Times New Roman"/>
                <w:sz w:val="20"/>
                <w:szCs w:val="20"/>
              </w:rPr>
              <w:t>/документы, являющиеся результатом «</w:t>
            </w:r>
            <w:proofErr w:type="spellStart"/>
            <w:r w:rsidRPr="00C1748D">
              <w:rPr>
                <w:rFonts w:ascii="Times New Roman" w:eastAsia="Times New Roman" w:hAnsi="Times New Roman" w:cs="Times New Roman"/>
                <w:sz w:val="20"/>
                <w:szCs w:val="20"/>
              </w:rPr>
              <w:t>подуслуги</w:t>
            </w:r>
            <w:proofErr w:type="spellEnd"/>
            <w:r w:rsidRPr="00C1748D">
              <w:rPr>
                <w:rFonts w:ascii="Times New Roman" w:eastAsia="Times New Roman" w:hAnsi="Times New Roman" w:cs="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C1748D">
            <w:pPr>
              <w:spacing w:before="660" w:after="0" w:line="250" w:lineRule="exact"/>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Требования к д</w:t>
            </w:r>
            <w:r w:rsidR="00C1748D">
              <w:rPr>
                <w:rFonts w:ascii="Times New Roman" w:eastAsia="Times New Roman" w:hAnsi="Times New Roman" w:cs="Times New Roman"/>
                <w:sz w:val="20"/>
                <w:szCs w:val="20"/>
              </w:rPr>
              <w:t>о</w:t>
            </w:r>
            <w:r w:rsidRPr="00C1748D">
              <w:rPr>
                <w:rFonts w:ascii="Times New Roman" w:eastAsia="Times New Roman" w:hAnsi="Times New Roman" w:cs="Times New Roman"/>
                <w:sz w:val="20"/>
                <w:szCs w:val="20"/>
              </w:rPr>
              <w:t>кументу/документам, являющимся результатом «</w:t>
            </w:r>
            <w:proofErr w:type="spellStart"/>
            <w:r w:rsidRPr="00C1748D">
              <w:rPr>
                <w:rFonts w:ascii="Times New Roman" w:eastAsia="Times New Roman" w:hAnsi="Times New Roman" w:cs="Times New Roman"/>
                <w:sz w:val="20"/>
                <w:szCs w:val="20"/>
              </w:rPr>
              <w:t>подуслуги</w:t>
            </w:r>
            <w:proofErr w:type="spellEnd"/>
            <w:r w:rsidRPr="00C1748D">
              <w:rPr>
                <w:rFonts w:ascii="Times New Roman" w:eastAsia="Times New Roman" w:hAnsi="Times New Roman" w:cs="Times New Roman"/>
                <w:sz w:val="20"/>
                <w:szCs w:val="2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D91151" w:rsidRPr="00C1748D" w:rsidRDefault="00D91151" w:rsidP="00F47910">
            <w:pPr>
              <w:spacing w:after="0" w:line="250" w:lineRule="exact"/>
              <w:ind w:left="160"/>
              <w:rPr>
                <w:rFonts w:ascii="Times New Roman" w:eastAsia="Candara" w:hAnsi="Times New Roman" w:cs="Times New Roman"/>
                <w:sz w:val="20"/>
                <w:szCs w:val="20"/>
              </w:rPr>
            </w:pPr>
            <w:r w:rsidRPr="00C1748D">
              <w:rPr>
                <w:rFonts w:ascii="Times New Roman" w:eastAsia="Times New Roman" w:hAnsi="Times New Roman" w:cs="Times New Roman"/>
                <w:sz w:val="20"/>
                <w:szCs w:val="20"/>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before="540" w:after="0" w:line="254" w:lineRule="exact"/>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Форма документа/документов, являющихся результатом «</w:t>
            </w:r>
            <w:proofErr w:type="spellStart"/>
            <w:r w:rsidRPr="00C1748D">
              <w:rPr>
                <w:rFonts w:ascii="Times New Roman" w:eastAsia="Times New Roman" w:hAnsi="Times New Roman" w:cs="Times New Roman"/>
                <w:sz w:val="20"/>
                <w:szCs w:val="20"/>
              </w:rPr>
              <w:t>подуслуги</w:t>
            </w:r>
            <w:proofErr w:type="spellEnd"/>
            <w:r w:rsidRPr="00C1748D">
              <w:rPr>
                <w:rFonts w:ascii="Times New Roman" w:eastAsia="Times New Roman" w:hAnsi="Times New Roman" w:cs="Times New Roman"/>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54" w:lineRule="exact"/>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Образец  документа/</w:t>
            </w:r>
          </w:p>
          <w:p w:rsidR="00D91151" w:rsidRPr="00C1748D" w:rsidRDefault="00D91151" w:rsidP="00D91151">
            <w:pPr>
              <w:spacing w:after="0" w:line="254" w:lineRule="exact"/>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документов, являющихся  результатом «</w:t>
            </w:r>
            <w:proofErr w:type="spellStart"/>
            <w:r w:rsidRPr="00C1748D">
              <w:rPr>
                <w:rFonts w:ascii="Times New Roman" w:eastAsia="Times New Roman" w:hAnsi="Times New Roman" w:cs="Times New Roman"/>
                <w:sz w:val="20"/>
                <w:szCs w:val="20"/>
              </w:rPr>
              <w:t>подуслуги</w:t>
            </w:r>
            <w:proofErr w:type="spellEnd"/>
            <w:r w:rsidRPr="00C1748D">
              <w:rPr>
                <w:rFonts w:ascii="Times New Roman" w:eastAsia="Times New Roman" w:hAnsi="Times New Roman" w:cs="Times New Roman"/>
                <w:sz w:val="20"/>
                <w:szCs w:val="20"/>
              </w:rPr>
              <w:t>» -</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54" w:lineRule="exact"/>
              <w:ind w:left="220" w:firstLine="180"/>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Способ получения результата</w:t>
            </w:r>
          </w:p>
        </w:tc>
        <w:tc>
          <w:tcPr>
            <w:tcW w:w="29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Срок  хранения невостребованных заявителем результатов «</w:t>
            </w:r>
            <w:proofErr w:type="spellStart"/>
            <w:r w:rsidRPr="00C1748D">
              <w:rPr>
                <w:rFonts w:ascii="Times New Roman" w:eastAsia="Arial Unicode MS" w:hAnsi="Times New Roman" w:cs="Times New Roman"/>
                <w:color w:val="000000"/>
                <w:sz w:val="20"/>
                <w:szCs w:val="20"/>
              </w:rPr>
              <w:t>подуслуги</w:t>
            </w:r>
            <w:proofErr w:type="spellEnd"/>
            <w:r w:rsidRPr="00C1748D">
              <w:rPr>
                <w:rFonts w:ascii="Times New Roman" w:eastAsia="Arial Unicode MS" w:hAnsi="Times New Roman" w:cs="Times New Roman"/>
                <w:color w:val="000000"/>
                <w:sz w:val="20"/>
                <w:szCs w:val="20"/>
              </w:rPr>
              <w:t>»</w:t>
            </w:r>
          </w:p>
        </w:tc>
      </w:tr>
      <w:tr w:rsidR="00D91151" w:rsidRPr="00C1748D" w:rsidTr="00F47910">
        <w:trPr>
          <w:trHeight w:val="58"/>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91151" w:rsidRPr="00C1748D" w:rsidRDefault="00D91151" w:rsidP="00D91151">
            <w:pPr>
              <w:spacing w:after="0" w:line="240" w:lineRule="auto"/>
              <w:rPr>
                <w:rFonts w:ascii="Times New Roman" w:eastAsia="Candara" w:hAnsi="Times New Roman" w:cs="Times New Roman"/>
                <w:sz w:val="20"/>
                <w:szCs w:val="20"/>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D91151" w:rsidRPr="00C1748D" w:rsidRDefault="00D91151" w:rsidP="00D91151">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1151" w:rsidRPr="00C1748D" w:rsidRDefault="00D91151" w:rsidP="00D91151">
            <w:pPr>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1151" w:rsidRPr="00C1748D" w:rsidRDefault="00D91151" w:rsidP="00D91151">
            <w:pPr>
              <w:spacing w:after="0" w:line="240" w:lineRule="auto"/>
              <w:rPr>
                <w:rFonts w:ascii="Times New Roman" w:eastAsia="Candara"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151" w:rsidRPr="00C1748D" w:rsidRDefault="00D91151" w:rsidP="00D91151">
            <w:pPr>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1151" w:rsidRPr="00C1748D" w:rsidRDefault="00D91151" w:rsidP="00D91151">
            <w:pPr>
              <w:spacing w:after="0" w:line="240" w:lineRule="auto"/>
              <w:rPr>
                <w:rFonts w:ascii="Times New Roman" w:eastAsia="Times New Roman" w:hAnsi="Times New Roman" w:cs="Times New Roman"/>
                <w:sz w:val="20"/>
                <w:szCs w:val="20"/>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D91151" w:rsidRPr="00C1748D" w:rsidRDefault="00D91151" w:rsidP="00D91151">
            <w:pPr>
              <w:spacing w:after="0" w:line="240" w:lineRule="auto"/>
              <w:rPr>
                <w:rFonts w:ascii="Times New Roman" w:eastAsia="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40" w:lineRule="auto"/>
              <w:ind w:left="160"/>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в органе</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40" w:lineRule="auto"/>
              <w:ind w:left="200"/>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в МФЦ</w:t>
            </w:r>
          </w:p>
        </w:tc>
      </w:tr>
      <w:tr w:rsidR="00D91151" w:rsidRPr="00C1748D" w:rsidTr="00C1748D">
        <w:trPr>
          <w:trHeight w:val="350"/>
        </w:trPr>
        <w:tc>
          <w:tcPr>
            <w:tcW w:w="74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40" w:lineRule="auto"/>
              <w:ind w:left="380"/>
              <w:jc w:val="center"/>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1</w:t>
            </w:r>
          </w:p>
        </w:tc>
        <w:tc>
          <w:tcPr>
            <w:tcW w:w="280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40" w:lineRule="auto"/>
              <w:ind w:firstLine="500"/>
              <w:jc w:val="center"/>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6</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7</w:t>
            </w:r>
          </w:p>
        </w:tc>
        <w:tc>
          <w:tcPr>
            <w:tcW w:w="19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8</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line="240" w:lineRule="auto"/>
              <w:ind w:left="500"/>
              <w:jc w:val="center"/>
              <w:rPr>
                <w:rFonts w:ascii="Times New Roman" w:eastAsia="Times New Roman" w:hAnsi="Times New Roman" w:cs="Times New Roman"/>
                <w:sz w:val="20"/>
                <w:szCs w:val="20"/>
              </w:rPr>
            </w:pPr>
            <w:r w:rsidRPr="00C1748D">
              <w:rPr>
                <w:rFonts w:ascii="Times New Roman" w:eastAsia="Times New Roman" w:hAnsi="Times New Roman" w:cs="Times New Roman"/>
                <w:sz w:val="20"/>
                <w:szCs w:val="20"/>
              </w:rPr>
              <w:t>9</w:t>
            </w:r>
          </w:p>
        </w:tc>
      </w:tr>
      <w:tr w:rsidR="00D91151" w:rsidRPr="00C1748D" w:rsidTr="00C1748D">
        <w:trPr>
          <w:trHeight w:val="5447"/>
        </w:trPr>
        <w:tc>
          <w:tcPr>
            <w:tcW w:w="74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1.</w:t>
            </w:r>
          </w:p>
        </w:tc>
        <w:tc>
          <w:tcPr>
            <w:tcW w:w="2807"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rPr>
                <w:rFonts w:ascii="Times New Roman" w:eastAsia="Times New Roman" w:hAnsi="Times New Roman" w:cs="Times New Roman"/>
                <w:color w:val="000000"/>
                <w:sz w:val="20"/>
                <w:szCs w:val="20"/>
              </w:rPr>
            </w:pPr>
            <w:r w:rsidRPr="00C1748D">
              <w:rPr>
                <w:rFonts w:ascii="Times New Roman" w:eastAsia="Times New Roman" w:hAnsi="Times New Roman" w:cs="Times New Roman"/>
                <w:color w:val="000000"/>
                <w:sz w:val="20"/>
                <w:szCs w:val="20"/>
              </w:rPr>
              <w:t>Результатом предоставления муниципальной услуги является:</w:t>
            </w:r>
          </w:p>
          <w:p w:rsidR="00D91151" w:rsidRPr="00C1748D" w:rsidRDefault="00D91151" w:rsidP="00D91151">
            <w:pPr>
              <w:numPr>
                <w:ilvl w:val="0"/>
                <w:numId w:val="2"/>
              </w:numPr>
              <w:tabs>
                <w:tab w:val="num" w:pos="246"/>
              </w:tabs>
              <w:spacing w:before="100" w:beforeAutospacing="1" w:after="100" w:afterAutospacing="1" w:line="240" w:lineRule="auto"/>
              <w:ind w:left="246" w:firstLine="114"/>
              <w:rPr>
                <w:rFonts w:ascii="Times New Roman" w:eastAsia="Times New Roman" w:hAnsi="Times New Roman" w:cs="Times New Roman"/>
                <w:color w:val="000000"/>
                <w:sz w:val="20"/>
                <w:szCs w:val="20"/>
              </w:rPr>
            </w:pPr>
            <w:r w:rsidRPr="00C1748D">
              <w:rPr>
                <w:rFonts w:ascii="Times New Roman" w:eastAsia="Times New Roman" w:hAnsi="Times New Roman" w:cs="Times New Roman"/>
                <w:color w:val="000000"/>
                <w:sz w:val="20"/>
                <w:szCs w:val="20"/>
              </w:rPr>
              <w:t>принятие решения об отказе в проведении аукциона;</w:t>
            </w:r>
          </w:p>
          <w:p w:rsidR="00D91151" w:rsidRPr="00C1748D" w:rsidRDefault="00D91151" w:rsidP="00D91151">
            <w:pPr>
              <w:numPr>
                <w:ilvl w:val="0"/>
                <w:numId w:val="2"/>
              </w:numPr>
              <w:tabs>
                <w:tab w:val="num" w:pos="246"/>
              </w:tabs>
              <w:spacing w:before="100" w:beforeAutospacing="1" w:after="100" w:afterAutospacing="1" w:line="240" w:lineRule="auto"/>
              <w:ind w:left="246" w:firstLine="114"/>
              <w:rPr>
                <w:rFonts w:ascii="Times New Roman" w:eastAsia="Times New Roman" w:hAnsi="Times New Roman" w:cs="Times New Roman"/>
                <w:color w:val="000000"/>
                <w:sz w:val="20"/>
                <w:szCs w:val="20"/>
              </w:rPr>
            </w:pPr>
            <w:r w:rsidRPr="00C1748D">
              <w:rPr>
                <w:rFonts w:ascii="Times New Roman" w:eastAsia="Times New Roman" w:hAnsi="Times New Roman" w:cs="Times New Roman"/>
                <w:color w:val="000000"/>
                <w:sz w:val="20"/>
                <w:szCs w:val="20"/>
              </w:rPr>
              <w:t>оформление и направление победителю аукциона протокола о результатах аукциона;</w:t>
            </w:r>
          </w:p>
          <w:p w:rsidR="00D91151" w:rsidRPr="00C1748D" w:rsidRDefault="00D91151" w:rsidP="00D91151">
            <w:pPr>
              <w:numPr>
                <w:ilvl w:val="0"/>
                <w:numId w:val="2"/>
              </w:numPr>
              <w:tabs>
                <w:tab w:val="num" w:pos="246"/>
              </w:tabs>
              <w:spacing w:before="100" w:beforeAutospacing="1" w:after="100" w:afterAutospacing="1" w:line="240" w:lineRule="auto"/>
              <w:ind w:left="246" w:firstLine="114"/>
              <w:rPr>
                <w:rFonts w:ascii="Times New Roman" w:eastAsia="Arial Unicode MS" w:hAnsi="Times New Roman" w:cs="Times New Roman"/>
                <w:color w:val="000000"/>
                <w:sz w:val="20"/>
                <w:szCs w:val="20"/>
              </w:rPr>
            </w:pPr>
            <w:r w:rsidRPr="00C1748D">
              <w:rPr>
                <w:rFonts w:ascii="Times New Roman" w:eastAsia="Times New Roman" w:hAnsi="Times New Roman" w:cs="Times New Roman"/>
                <w:color w:val="000000"/>
                <w:sz w:val="20"/>
                <w:szCs w:val="20"/>
              </w:rPr>
              <w:t>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По установленной форме</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Положительный/ отрицательный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есть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91151" w:rsidRPr="00C1748D" w:rsidRDefault="00D91151" w:rsidP="00D91151">
            <w:pPr>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есть</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91151" w:rsidRPr="00C1748D" w:rsidRDefault="00D91151" w:rsidP="00D91151">
            <w:pPr>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 xml:space="preserve">По почте, электронной почтой, факсом в зависимости от способа  доставки указанного в письменном обращении заинтересованного лица. </w:t>
            </w:r>
          </w:p>
          <w:p w:rsidR="00D91151" w:rsidRPr="00C1748D" w:rsidRDefault="00D91151" w:rsidP="00D91151">
            <w:pPr>
              <w:spacing w:after="0"/>
              <w:rPr>
                <w:rFonts w:ascii="Times New Roman" w:eastAsia="Arial Unicode MS" w:hAnsi="Times New Roman" w:cs="Times New Roman"/>
                <w:color w:val="000000"/>
                <w:sz w:val="20"/>
                <w:szCs w:val="20"/>
              </w:rPr>
            </w:pPr>
          </w:p>
          <w:p w:rsidR="00D91151" w:rsidRPr="00C1748D" w:rsidRDefault="00D91151" w:rsidP="00D91151">
            <w:pPr>
              <w:spacing w:after="0"/>
              <w:rPr>
                <w:rFonts w:ascii="Times New Roman" w:eastAsia="Arial Unicode MS" w:hAnsi="Times New Roman" w:cs="Times New Roman"/>
                <w:color w:val="000000"/>
                <w:sz w:val="20"/>
                <w:szCs w:val="20"/>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D91151" w:rsidRPr="00C1748D" w:rsidRDefault="00D91151" w:rsidP="00D91151">
            <w:pPr>
              <w:spacing w:after="0"/>
              <w:jc w:val="center"/>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Постоянного срока хранения</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1748D" w:rsidRDefault="00D91151" w:rsidP="00D91151">
            <w:pPr>
              <w:spacing w:after="0"/>
              <w:rPr>
                <w:rFonts w:ascii="Times New Roman" w:eastAsia="Arial Unicode MS" w:hAnsi="Times New Roman" w:cs="Times New Roman"/>
                <w:color w:val="000000"/>
                <w:sz w:val="20"/>
                <w:szCs w:val="20"/>
              </w:rPr>
            </w:pPr>
            <w:r w:rsidRPr="00C1748D">
              <w:rPr>
                <w:rFonts w:ascii="Times New Roman" w:eastAsia="Arial Unicode MS" w:hAnsi="Times New Roman" w:cs="Times New Roman"/>
                <w:color w:val="000000"/>
                <w:sz w:val="20"/>
                <w:szCs w:val="20"/>
              </w:rPr>
              <w:t xml:space="preserve"> -</w:t>
            </w:r>
          </w:p>
        </w:tc>
      </w:tr>
    </w:tbl>
    <w:p w:rsidR="00CC2BAF" w:rsidRDefault="00CC2BAF" w:rsidP="00CC2BAF">
      <w:pPr>
        <w:pStyle w:val="a4"/>
      </w:pPr>
      <w:bookmarkStart w:id="5" w:name="bookmark16"/>
    </w:p>
    <w:p w:rsidR="00CC2BAF" w:rsidRDefault="00CC2BAF">
      <w:r>
        <w:br w:type="page"/>
      </w:r>
    </w:p>
    <w:p w:rsidR="00CC2BAF" w:rsidRPr="00F47910" w:rsidRDefault="00D91151" w:rsidP="00F47910">
      <w:pPr>
        <w:pStyle w:val="a4"/>
        <w:rPr>
          <w:rFonts w:ascii="Times New Roman" w:hAnsi="Times New Roman" w:cs="Times New Roman"/>
          <w:sz w:val="24"/>
          <w:szCs w:val="24"/>
        </w:rPr>
      </w:pPr>
      <w:r w:rsidRPr="00F47910">
        <w:rPr>
          <w:rFonts w:ascii="Times New Roman" w:hAnsi="Times New Roman" w:cs="Times New Roman"/>
          <w:sz w:val="24"/>
          <w:szCs w:val="24"/>
        </w:rPr>
        <w:lastRenderedPageBreak/>
        <w:t>Раздел 7. «Технологические процессы предоставления «</w:t>
      </w:r>
      <w:proofErr w:type="spellStart"/>
      <w:r w:rsidRPr="00F47910">
        <w:rPr>
          <w:rFonts w:ascii="Times New Roman" w:hAnsi="Times New Roman" w:cs="Times New Roman"/>
          <w:sz w:val="24"/>
          <w:szCs w:val="24"/>
        </w:rPr>
        <w:t>подуслуги</w:t>
      </w:r>
      <w:proofErr w:type="spellEnd"/>
      <w:r w:rsidRPr="00F47910">
        <w:rPr>
          <w:rFonts w:ascii="Times New Roman" w:hAnsi="Times New Roman" w:cs="Times New Roman"/>
          <w:sz w:val="24"/>
          <w:szCs w:val="24"/>
        </w:rPr>
        <w:t>»</w:t>
      </w:r>
      <w:bookmarkEnd w:id="5"/>
    </w:p>
    <w:tbl>
      <w:tblPr>
        <w:tblW w:w="13210" w:type="dxa"/>
        <w:jc w:val="center"/>
        <w:tblLayout w:type="fixed"/>
        <w:tblCellMar>
          <w:left w:w="10" w:type="dxa"/>
          <w:right w:w="10" w:type="dxa"/>
        </w:tblCellMar>
        <w:tblLook w:val="04A0" w:firstRow="1" w:lastRow="0" w:firstColumn="1" w:lastColumn="0" w:noHBand="0" w:noVBand="1"/>
      </w:tblPr>
      <w:tblGrid>
        <w:gridCol w:w="565"/>
        <w:gridCol w:w="3981"/>
        <w:gridCol w:w="2835"/>
        <w:gridCol w:w="1984"/>
        <w:gridCol w:w="1560"/>
        <w:gridCol w:w="1134"/>
        <w:gridCol w:w="1134"/>
        <w:gridCol w:w="17"/>
      </w:tblGrid>
      <w:tr w:rsidR="00D91151" w:rsidRPr="00CC2BAF" w:rsidTr="00F47910">
        <w:trPr>
          <w:gridAfter w:val="1"/>
          <w:wAfter w:w="17" w:type="dxa"/>
          <w:trHeight w:val="1445"/>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54" w:lineRule="exact"/>
              <w:ind w:left="16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 п/п</w:t>
            </w:r>
          </w:p>
        </w:tc>
        <w:tc>
          <w:tcPr>
            <w:tcW w:w="3981" w:type="dxa"/>
            <w:tcBorders>
              <w:top w:val="single" w:sz="4" w:space="0" w:color="auto"/>
              <w:left w:val="single" w:sz="4" w:space="0" w:color="auto"/>
              <w:bottom w:val="single" w:sz="4" w:space="0" w:color="auto"/>
              <w:right w:val="single" w:sz="4" w:space="0" w:color="auto"/>
            </w:tcBorders>
            <w:shd w:val="clear" w:color="auto" w:fill="FFFFFF"/>
          </w:tcPr>
          <w:p w:rsidR="00D91151" w:rsidRPr="00CC2BAF" w:rsidRDefault="00D91151" w:rsidP="00F47910">
            <w:pPr>
              <w:spacing w:after="0" w:line="259" w:lineRule="exact"/>
              <w:ind w:left="160" w:firstLine="280"/>
              <w:rPr>
                <w:rFonts w:ascii="Times New Roman" w:eastAsia="Times New Roman" w:hAnsi="Times New Roman" w:cs="Times New Roman"/>
                <w:sz w:val="20"/>
                <w:szCs w:val="20"/>
              </w:rPr>
            </w:pPr>
          </w:p>
          <w:p w:rsidR="00D91151" w:rsidRPr="00CC2BAF" w:rsidRDefault="00D91151" w:rsidP="00F47910">
            <w:pPr>
              <w:spacing w:after="0" w:line="259" w:lineRule="exact"/>
              <w:ind w:left="160" w:firstLine="28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Наименование процедуры процесса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50" w:lineRule="exact"/>
              <w:jc w:val="center"/>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Особенности исполнения процедуры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50" w:lineRule="exact"/>
              <w:ind w:left="12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Сроки исполнения</w:t>
            </w:r>
          </w:p>
          <w:p w:rsidR="00D91151" w:rsidRPr="00CC2BAF" w:rsidRDefault="00D91151" w:rsidP="00F47910">
            <w:pPr>
              <w:spacing w:after="0" w:line="250" w:lineRule="exact"/>
              <w:ind w:left="120" w:firstLine="50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процедуры (процесса)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91151" w:rsidRPr="00CC2BAF" w:rsidRDefault="00D91151" w:rsidP="00F47910">
            <w:pPr>
              <w:spacing w:after="60" w:line="240" w:lineRule="auto"/>
              <w:rPr>
                <w:rFonts w:ascii="Times New Roman" w:eastAsia="Dotum" w:hAnsi="Times New Roman" w:cs="Times New Roman"/>
                <w:sz w:val="20"/>
                <w:szCs w:val="20"/>
              </w:rPr>
            </w:pPr>
          </w:p>
          <w:p w:rsidR="00D91151" w:rsidRPr="00CC2BAF" w:rsidRDefault="00D91151" w:rsidP="00F47910">
            <w:pPr>
              <w:spacing w:before="60" w:after="0" w:line="254" w:lineRule="exact"/>
              <w:ind w:left="18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Исполнитель процедуры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5" w:lineRule="exact"/>
              <w:jc w:val="center"/>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 xml:space="preserve"> Ресурсы, необходимые для</w:t>
            </w:r>
          </w:p>
          <w:p w:rsidR="00D91151" w:rsidRPr="00CC2BAF" w:rsidRDefault="00D91151" w:rsidP="00F47910">
            <w:pPr>
              <w:spacing w:after="0" w:line="245" w:lineRule="exact"/>
              <w:jc w:val="center"/>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выполнения процедуры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50" w:lineRule="exact"/>
              <w:jc w:val="center"/>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Формы документов, необходимые для выполнения процедуры процесса</w:t>
            </w:r>
          </w:p>
        </w:tc>
      </w:tr>
      <w:tr w:rsidR="00D91151" w:rsidRPr="00CC2BAF" w:rsidTr="00F47910">
        <w:trPr>
          <w:gridAfter w:val="1"/>
          <w:wAfter w:w="17" w:type="dxa"/>
          <w:trHeight w:val="293"/>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160"/>
              <w:jc w:val="center"/>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1</w:t>
            </w:r>
          </w:p>
        </w:tc>
        <w:tc>
          <w:tcPr>
            <w:tcW w:w="398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jc w:val="center"/>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jc w:val="center"/>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112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jc w:val="center"/>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jc w:val="center"/>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jc w:val="center"/>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7</w:t>
            </w:r>
          </w:p>
        </w:tc>
      </w:tr>
      <w:tr w:rsidR="00D91151" w:rsidRPr="00CC2BAF" w:rsidTr="00F47910">
        <w:trPr>
          <w:trHeight w:val="312"/>
          <w:jc w:val="center"/>
        </w:trPr>
        <w:tc>
          <w:tcPr>
            <w:tcW w:w="1321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4960" w:hanging="2408"/>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Предоставление в собственность и аренду земельного участка, находящегося в муниципальной собственности на торгах</w:t>
            </w:r>
          </w:p>
        </w:tc>
      </w:tr>
      <w:tr w:rsidR="00D91151" w:rsidRPr="00CC2BAF" w:rsidTr="00F47910">
        <w:trPr>
          <w:gridAfter w:val="1"/>
          <w:wAfter w:w="17" w:type="dxa"/>
          <w:trHeight w:val="403"/>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16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1</w:t>
            </w:r>
          </w:p>
        </w:tc>
        <w:tc>
          <w:tcPr>
            <w:tcW w:w="398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Прием и регистрация заявления с комплектом документов или отказ в приеме документов.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 xml:space="preserve">Представляемые документы, должны соответствовать требованиям, законодательством РФ, и отражать информацию, необходимую для предоставления муниципальной услуги.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1 календарный день</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CC2BAF" w:rsidP="00F47910">
            <w:pPr>
              <w:spacing w:after="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Ведущий специалист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9A5272" w:rsidP="00F47910">
            <w:pPr>
              <w:spacing w:after="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есть</w:t>
            </w:r>
          </w:p>
        </w:tc>
      </w:tr>
      <w:tr w:rsidR="00D91151" w:rsidRPr="00CC2BAF" w:rsidTr="00F47910">
        <w:trPr>
          <w:gridAfter w:val="1"/>
          <w:wAfter w:w="17" w:type="dxa"/>
          <w:trHeight w:val="307"/>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16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2</w:t>
            </w:r>
          </w:p>
        </w:tc>
        <w:tc>
          <w:tcPr>
            <w:tcW w:w="398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 xml:space="preserve">Правовая экспертиза документов </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срок не более чем один месяц со дня поступления заявления о проведении аукциона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CC2BAF" w:rsidP="00F47910">
            <w:pPr>
              <w:spacing w:after="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Ведущий специалист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нет</w:t>
            </w:r>
          </w:p>
        </w:tc>
      </w:tr>
      <w:tr w:rsidR="00D91151" w:rsidRPr="00CC2BAF" w:rsidTr="00F47910">
        <w:trPr>
          <w:gridAfter w:val="1"/>
          <w:wAfter w:w="17" w:type="dxa"/>
          <w:trHeight w:val="312"/>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16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3</w:t>
            </w:r>
          </w:p>
        </w:tc>
        <w:tc>
          <w:tcPr>
            <w:tcW w:w="398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91151" w:rsidRPr="00CC2BAF" w:rsidRDefault="00D91151" w:rsidP="00F47910">
            <w:pPr>
              <w:spacing w:after="0"/>
              <w:rPr>
                <w:rFonts w:ascii="Times New Roman" w:eastAsia="Arial Unicode MS"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Срок не менее одного месяца со дня опубликования извещения о проведении торгов.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CC2BAF" w:rsidP="00F47910">
            <w:pPr>
              <w:spacing w:after="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Ведущий специалист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Программное обеспечение «СГИО-4»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есть</w:t>
            </w:r>
          </w:p>
        </w:tc>
      </w:tr>
      <w:tr w:rsidR="00D91151" w:rsidRPr="00CC2BAF" w:rsidTr="00F47910">
        <w:trPr>
          <w:gridAfter w:val="1"/>
          <w:wAfter w:w="17" w:type="dxa"/>
          <w:trHeight w:val="1348"/>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16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4</w:t>
            </w:r>
          </w:p>
        </w:tc>
        <w:tc>
          <w:tcPr>
            <w:tcW w:w="398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 xml:space="preserve">Подготовка, подписание </w:t>
            </w:r>
            <w:r w:rsidRPr="00CC2BAF">
              <w:rPr>
                <w:rFonts w:ascii="Times New Roman" w:eastAsia="Times New Roman" w:hAnsi="Times New Roman" w:cs="Times New Roman"/>
                <w:color w:val="000000"/>
                <w:sz w:val="20"/>
                <w:szCs w:val="20"/>
              </w:rPr>
              <w:t>договора купли-продажи или проекта договора аренды земельного участка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91151" w:rsidRPr="00CC2BAF" w:rsidRDefault="00D91151" w:rsidP="00F47910">
            <w:pPr>
              <w:spacing w:after="0"/>
              <w:rPr>
                <w:rFonts w:ascii="Times New Roman" w:eastAsia="Arial Unicode MS"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10 дней</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CC2BAF" w:rsidP="00F47910">
            <w:pPr>
              <w:spacing w:after="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Ведущий специалист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есть</w:t>
            </w:r>
          </w:p>
        </w:tc>
      </w:tr>
      <w:tr w:rsidR="00D91151" w:rsidRPr="00CC2BAF" w:rsidTr="00F47910">
        <w:trPr>
          <w:gridAfter w:val="1"/>
          <w:wAfter w:w="17" w:type="dxa"/>
          <w:trHeight w:val="241"/>
          <w:jc w:val="center"/>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line="240" w:lineRule="auto"/>
              <w:ind w:left="160"/>
              <w:rPr>
                <w:rFonts w:ascii="Times New Roman" w:eastAsia="Times New Roman" w:hAnsi="Times New Roman" w:cs="Times New Roman"/>
                <w:sz w:val="20"/>
                <w:szCs w:val="20"/>
              </w:rPr>
            </w:pPr>
            <w:r w:rsidRPr="00CC2BAF">
              <w:rPr>
                <w:rFonts w:ascii="Times New Roman" w:eastAsia="Times New Roman" w:hAnsi="Times New Roman" w:cs="Times New Roman"/>
                <w:sz w:val="20"/>
                <w:szCs w:val="20"/>
              </w:rPr>
              <w:t>5</w:t>
            </w:r>
          </w:p>
        </w:tc>
        <w:tc>
          <w:tcPr>
            <w:tcW w:w="398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Выдача (направление)договора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91151" w:rsidRPr="00CC2BAF" w:rsidRDefault="00D91151" w:rsidP="00F47910">
            <w:pPr>
              <w:spacing w:after="0"/>
              <w:rPr>
                <w:rFonts w:ascii="Times New Roman" w:eastAsia="Arial Unicode MS" w:hAnsi="Times New Roman" w:cs="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2 дня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CC2BAF" w:rsidP="00F47910">
            <w:pPr>
              <w:spacing w:after="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Ведущий специалист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CC2BAF" w:rsidRDefault="00D91151" w:rsidP="00F47910">
            <w:pPr>
              <w:spacing w:after="0"/>
              <w:rPr>
                <w:rFonts w:ascii="Times New Roman" w:eastAsia="Arial Unicode MS" w:hAnsi="Times New Roman" w:cs="Times New Roman"/>
                <w:color w:val="000000"/>
                <w:sz w:val="20"/>
                <w:szCs w:val="20"/>
              </w:rPr>
            </w:pPr>
            <w:r w:rsidRPr="00CC2BAF">
              <w:rPr>
                <w:rFonts w:ascii="Times New Roman" w:eastAsia="Arial Unicode MS" w:hAnsi="Times New Roman" w:cs="Times New Roman"/>
                <w:color w:val="000000"/>
                <w:sz w:val="20"/>
                <w:szCs w:val="20"/>
              </w:rPr>
              <w:t>есть</w:t>
            </w:r>
          </w:p>
        </w:tc>
      </w:tr>
    </w:tbl>
    <w:p w:rsidR="00D91151" w:rsidRPr="00D91151" w:rsidRDefault="00D91151" w:rsidP="00D91151">
      <w:pPr>
        <w:spacing w:after="0" w:line="240" w:lineRule="auto"/>
        <w:rPr>
          <w:rFonts w:ascii="Arial Unicode MS" w:eastAsia="Arial Unicode MS" w:hAnsi="Arial Unicode MS" w:cs="Arial Unicode MS"/>
          <w:color w:val="000000"/>
          <w:sz w:val="2"/>
          <w:szCs w:val="2"/>
          <w:lang w:eastAsia="ru-RU"/>
        </w:rPr>
        <w:sectPr w:rsidR="00D91151" w:rsidRPr="00D91151" w:rsidSect="00CC2BAF">
          <w:type w:val="continuous"/>
          <w:pgSz w:w="16837" w:h="11905" w:orient="landscape"/>
          <w:pgMar w:top="426" w:right="933" w:bottom="851" w:left="1216" w:header="0" w:footer="3" w:gutter="0"/>
          <w:cols w:space="720"/>
        </w:sectPr>
      </w:pPr>
    </w:p>
    <w:p w:rsidR="00D91151" w:rsidRPr="00F47910" w:rsidRDefault="00D91151" w:rsidP="00CC2BAF">
      <w:pPr>
        <w:pStyle w:val="a4"/>
        <w:jc w:val="center"/>
        <w:rPr>
          <w:rFonts w:ascii="Times New Roman" w:hAnsi="Times New Roman" w:cs="Times New Roman"/>
          <w:sz w:val="24"/>
          <w:szCs w:val="24"/>
        </w:rPr>
      </w:pPr>
      <w:bookmarkStart w:id="6" w:name="bookmark17"/>
      <w:r w:rsidRPr="00F47910">
        <w:rPr>
          <w:rFonts w:ascii="Times New Roman" w:hAnsi="Times New Roman" w:cs="Times New Roman"/>
          <w:sz w:val="24"/>
          <w:szCs w:val="24"/>
        </w:rPr>
        <w:lastRenderedPageBreak/>
        <w:t>Раздел 8. «Особенности предоставления «</w:t>
      </w:r>
      <w:proofErr w:type="spellStart"/>
      <w:r w:rsidRPr="00F47910">
        <w:rPr>
          <w:rFonts w:ascii="Times New Roman" w:hAnsi="Times New Roman" w:cs="Times New Roman"/>
          <w:sz w:val="24"/>
          <w:szCs w:val="24"/>
        </w:rPr>
        <w:t>подуслуги</w:t>
      </w:r>
      <w:proofErr w:type="spellEnd"/>
      <w:r w:rsidRPr="00F47910">
        <w:rPr>
          <w:rFonts w:ascii="Times New Roman" w:hAnsi="Times New Roman" w:cs="Times New Roman"/>
          <w:sz w:val="24"/>
          <w:szCs w:val="24"/>
        </w:rPr>
        <w:t>» в электронной форме»</w:t>
      </w:r>
      <w:bookmarkEnd w:id="6"/>
    </w:p>
    <w:p w:rsidR="00D91151" w:rsidRPr="00D91151" w:rsidRDefault="00D91151" w:rsidP="00D91151">
      <w:pPr>
        <w:spacing w:after="0" w:line="240" w:lineRule="auto"/>
        <w:rPr>
          <w:rFonts w:ascii="Arial Unicode MS" w:eastAsia="Arial Unicode MS" w:hAnsi="Arial Unicode MS" w:cs="Arial Unicode MS"/>
          <w:color w:val="000000"/>
          <w:sz w:val="24"/>
          <w:szCs w:val="24"/>
          <w:lang w:eastAsia="ru-RU"/>
        </w:rPr>
      </w:pPr>
    </w:p>
    <w:tbl>
      <w:tblPr>
        <w:tblW w:w="14388" w:type="dxa"/>
        <w:tblLayout w:type="fixed"/>
        <w:tblCellMar>
          <w:left w:w="10" w:type="dxa"/>
          <w:right w:w="10" w:type="dxa"/>
        </w:tblCellMar>
        <w:tblLook w:val="04A0" w:firstRow="1" w:lastRow="0" w:firstColumn="1" w:lastColumn="0" w:noHBand="0" w:noVBand="1"/>
      </w:tblPr>
      <w:tblGrid>
        <w:gridCol w:w="1852"/>
        <w:gridCol w:w="1700"/>
        <w:gridCol w:w="1420"/>
        <w:gridCol w:w="2976"/>
        <w:gridCol w:w="2268"/>
        <w:gridCol w:w="1701"/>
        <w:gridCol w:w="2453"/>
        <w:gridCol w:w="18"/>
      </w:tblGrid>
      <w:tr w:rsidR="00D91151" w:rsidRPr="00D91151" w:rsidTr="00F47910">
        <w:trPr>
          <w:gridAfter w:val="1"/>
          <w:wAfter w:w="18" w:type="dxa"/>
          <w:trHeight w:val="2146"/>
        </w:trPr>
        <w:tc>
          <w:tcPr>
            <w:tcW w:w="1852"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1380" w:line="254" w:lineRule="exact"/>
              <w:jc w:val="center"/>
              <w:rPr>
                <w:rFonts w:ascii="Times New Roman" w:eastAsia="Times New Roman" w:hAnsi="Times New Roman" w:cs="Times New Roman"/>
              </w:rPr>
            </w:pPr>
            <w:r w:rsidRPr="00D91151">
              <w:rPr>
                <w:rFonts w:ascii="Times New Roman" w:eastAsia="Times New Roman" w:hAnsi="Times New Roman" w:cs="Times New Roman"/>
              </w:rPr>
              <w:t xml:space="preserve">Способ получения заявителем информации </w:t>
            </w:r>
            <w:proofErr w:type="gramStart"/>
            <w:r w:rsidRPr="00D91151">
              <w:rPr>
                <w:rFonts w:ascii="Times New Roman" w:eastAsia="Times New Roman" w:hAnsi="Times New Roman" w:cs="Times New Roman"/>
              </w:rPr>
              <w:t>о  сроках</w:t>
            </w:r>
            <w:proofErr w:type="gramEnd"/>
            <w:r w:rsidRPr="00D91151">
              <w:rPr>
                <w:rFonts w:ascii="Times New Roman" w:eastAsia="Times New Roman" w:hAnsi="Times New Roman" w:cs="Times New Roman"/>
              </w:rPr>
              <w:t xml:space="preserve"> и порядке предоставления «</w:t>
            </w:r>
            <w:proofErr w:type="spellStart"/>
            <w:r w:rsidRPr="00D91151">
              <w:rPr>
                <w:rFonts w:ascii="Times New Roman" w:eastAsia="Times New Roman" w:hAnsi="Times New Roman" w:cs="Times New Roman"/>
              </w:rPr>
              <w:t>подуслуги</w:t>
            </w:r>
            <w:proofErr w:type="spellEnd"/>
            <w:r w:rsidRPr="00D91151">
              <w:rPr>
                <w:rFonts w:ascii="Times New Roman" w:eastAsia="Times New Roman" w:hAnsi="Times New Roman" w:cs="Times New Roman"/>
              </w:rPr>
              <w:t>»</w:t>
            </w:r>
          </w:p>
          <w:p w:rsidR="00D91151" w:rsidRPr="00D91151" w:rsidRDefault="00D91151" w:rsidP="00D91151">
            <w:pPr>
              <w:spacing w:before="1380"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50" w:lineRule="exact"/>
              <w:ind w:right="320"/>
              <w:jc w:val="right"/>
              <w:rPr>
                <w:rFonts w:ascii="Times New Roman" w:eastAsia="Times New Roman" w:hAnsi="Times New Roman" w:cs="Times New Roman"/>
              </w:rPr>
            </w:pPr>
            <w:r w:rsidRPr="00D91151">
              <w:rPr>
                <w:rFonts w:ascii="Times New Roman" w:eastAsia="Times New Roman" w:hAnsi="Times New Roman" w:cs="Times New Roman"/>
              </w:rPr>
              <w:t>Способ записи на прием в орган МФЦ для подачи запроса о предоставлении «</w:t>
            </w:r>
            <w:proofErr w:type="spellStart"/>
            <w:r w:rsidRPr="00D91151">
              <w:rPr>
                <w:rFonts w:ascii="Times New Roman" w:eastAsia="Times New Roman" w:hAnsi="Times New Roman" w:cs="Times New Roman"/>
              </w:rPr>
              <w:t>подуслуги</w:t>
            </w:r>
            <w:proofErr w:type="spellEnd"/>
            <w:r w:rsidRPr="00D91151">
              <w:rPr>
                <w:rFonts w:ascii="Times New Roman" w:eastAsia="Times New Roman" w:hAnsi="Times New Roman" w:cs="Times New Roman"/>
              </w:rPr>
              <w:t>»</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50" w:lineRule="exact"/>
              <w:ind w:left="140"/>
              <w:rPr>
                <w:rFonts w:ascii="Times New Roman" w:eastAsia="Times New Roman" w:hAnsi="Times New Roman" w:cs="Times New Roman"/>
              </w:rPr>
            </w:pPr>
            <w:r w:rsidRPr="00D91151">
              <w:rPr>
                <w:rFonts w:ascii="Times New Roman" w:eastAsia="Times New Roman" w:hAnsi="Times New Roman" w:cs="Times New Roman"/>
              </w:rPr>
              <w:t>Способ формирования запроса о предоставлении «</w:t>
            </w:r>
            <w:proofErr w:type="spellStart"/>
            <w:r w:rsidRPr="00D91151">
              <w:rPr>
                <w:rFonts w:ascii="Times New Roman" w:eastAsia="Times New Roman" w:hAnsi="Times New Roman" w:cs="Times New Roman"/>
              </w:rPr>
              <w:t>подуслуги</w:t>
            </w:r>
            <w:proofErr w:type="spellEnd"/>
            <w:r w:rsidRPr="00D91151">
              <w:rPr>
                <w:rFonts w:ascii="Times New Roman" w:eastAsia="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50" w:lineRule="exact"/>
              <w:ind w:left="140"/>
              <w:rPr>
                <w:rFonts w:ascii="Times New Roman" w:eastAsia="Times New Roman" w:hAnsi="Times New Roman" w:cs="Times New Roman"/>
              </w:rPr>
            </w:pPr>
            <w:r w:rsidRPr="00D91151">
              <w:rPr>
                <w:rFonts w:ascii="Times New Roman" w:eastAsia="Times New Roman" w:hAnsi="Times New Roman" w:cs="Times New Roman"/>
              </w:rPr>
              <w:t>Способ приема и регистрации органом, предоставляющим услугу, запроса и  иных документов, необходимый для  предоставления «</w:t>
            </w:r>
            <w:proofErr w:type="spellStart"/>
            <w:r w:rsidRPr="00D91151">
              <w:rPr>
                <w:rFonts w:ascii="Times New Roman" w:eastAsia="Times New Roman" w:hAnsi="Times New Roman" w:cs="Times New Roman"/>
              </w:rPr>
              <w:t>подуслуги</w:t>
            </w:r>
            <w:proofErr w:type="spellEnd"/>
            <w:r w:rsidRPr="00D91151">
              <w:rPr>
                <w:rFonts w:ascii="Times New Roman" w:eastAsia="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64" w:lineRule="exact"/>
              <w:jc w:val="center"/>
              <w:rPr>
                <w:rFonts w:ascii="Times New Roman" w:eastAsia="Times New Roman" w:hAnsi="Times New Roman" w:cs="Times New Roman"/>
              </w:rPr>
            </w:pPr>
            <w:r w:rsidRPr="00D91151">
              <w:rPr>
                <w:rFonts w:ascii="Times New Roman" w:eastAsia="Times New Roman" w:hAnsi="Times New Roman" w:cs="Times New Roman"/>
              </w:rPr>
              <w:t>Способ оплаты</w:t>
            </w:r>
          </w:p>
          <w:p w:rsidR="00D91151" w:rsidRPr="00D91151" w:rsidRDefault="00D91151" w:rsidP="00D91151">
            <w:pPr>
              <w:spacing w:after="0" w:line="264" w:lineRule="exact"/>
              <w:jc w:val="center"/>
              <w:rPr>
                <w:rFonts w:ascii="Times New Roman" w:eastAsia="Times New Roman" w:hAnsi="Times New Roman" w:cs="Times New Roman"/>
              </w:rPr>
            </w:pPr>
            <w:r w:rsidRPr="00D91151">
              <w:rPr>
                <w:rFonts w:ascii="Times New Roman" w:eastAsia="Times New Roman" w:hAnsi="Times New Roman" w:cs="Times New Roman"/>
              </w:rPr>
              <w:t>государственной пошлины за предоставление «</w:t>
            </w:r>
            <w:proofErr w:type="spellStart"/>
            <w:r w:rsidRPr="00D91151">
              <w:rPr>
                <w:rFonts w:ascii="Times New Roman" w:eastAsia="Times New Roman" w:hAnsi="Times New Roman" w:cs="Times New Roman"/>
              </w:rPr>
              <w:t>подуслуги»и</w:t>
            </w:r>
            <w:proofErr w:type="spellEnd"/>
            <w:r w:rsidRPr="00D91151">
              <w:rPr>
                <w:rFonts w:ascii="Times New Roman" w:eastAsia="Times New Roman" w:hAnsi="Times New Roman" w:cs="Times New Roman"/>
              </w:rPr>
              <w:t xml:space="preserve"> уплаты иных платежей, взимаем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50" w:lineRule="exact"/>
              <w:jc w:val="center"/>
              <w:rPr>
                <w:rFonts w:ascii="Times New Roman" w:eastAsia="Times New Roman" w:hAnsi="Times New Roman" w:cs="Times New Roman"/>
              </w:rPr>
            </w:pPr>
            <w:r w:rsidRPr="00D91151">
              <w:rPr>
                <w:rFonts w:ascii="Times New Roman" w:eastAsia="Times New Roman" w:hAnsi="Times New Roman" w:cs="Times New Roman"/>
              </w:rPr>
              <w:t>Способ получения . сведений о ходе выполнения запроса предоставлении  «</w:t>
            </w:r>
            <w:proofErr w:type="spellStart"/>
            <w:r w:rsidRPr="00D91151">
              <w:rPr>
                <w:rFonts w:ascii="Times New Roman" w:eastAsia="Times New Roman" w:hAnsi="Times New Roman" w:cs="Times New Roman"/>
              </w:rPr>
              <w:t>подуслуги</w:t>
            </w:r>
            <w:proofErr w:type="spellEnd"/>
            <w:r w:rsidRPr="00D91151">
              <w:rPr>
                <w:rFonts w:ascii="Times New Roman" w:eastAsia="Times New Roman" w:hAnsi="Times New Roman" w:cs="Times New Roman"/>
              </w:rPr>
              <w:t xml:space="preserve">» </w:t>
            </w:r>
          </w:p>
        </w:tc>
        <w:tc>
          <w:tcPr>
            <w:tcW w:w="245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50" w:lineRule="exact"/>
              <w:jc w:val="center"/>
              <w:rPr>
                <w:rFonts w:ascii="Times New Roman" w:eastAsia="Times New Roman" w:hAnsi="Times New Roman" w:cs="Times New Roman"/>
              </w:rPr>
            </w:pPr>
            <w:r w:rsidRPr="00D91151">
              <w:rPr>
                <w:rFonts w:ascii="Times New Roman" w:eastAsia="Times New Roman" w:hAnsi="Times New Roman" w:cs="Times New Roman"/>
              </w:rPr>
              <w:t>Способ подачи жалобы на нарушение порядка  предоставления «</w:t>
            </w:r>
            <w:proofErr w:type="spellStart"/>
            <w:r w:rsidRPr="00D91151">
              <w:rPr>
                <w:rFonts w:ascii="Times New Roman" w:eastAsia="Times New Roman" w:hAnsi="Times New Roman" w:cs="Times New Roman"/>
              </w:rPr>
              <w:t>подуслуги</w:t>
            </w:r>
            <w:proofErr w:type="spellEnd"/>
            <w:r w:rsidRPr="00D91151">
              <w:rPr>
                <w:rFonts w:ascii="Times New Roman" w:eastAsia="Times New Roman" w:hAnsi="Times New Roman" w:cs="Times New Roman"/>
              </w:rPr>
              <w:t>» и досудебного (внесудебного) обжалования решений и действий (бездействия) органа в процессе получения «</w:t>
            </w:r>
            <w:proofErr w:type="spellStart"/>
            <w:r w:rsidRPr="00D91151">
              <w:rPr>
                <w:rFonts w:ascii="Times New Roman" w:eastAsia="Times New Roman" w:hAnsi="Times New Roman" w:cs="Times New Roman"/>
              </w:rPr>
              <w:t>подуслуги</w:t>
            </w:r>
            <w:proofErr w:type="spellEnd"/>
            <w:r w:rsidRPr="00D91151">
              <w:rPr>
                <w:rFonts w:ascii="Times New Roman" w:eastAsia="Times New Roman" w:hAnsi="Times New Roman" w:cs="Times New Roman"/>
              </w:rPr>
              <w:t>»</w:t>
            </w:r>
          </w:p>
        </w:tc>
      </w:tr>
      <w:tr w:rsidR="00D91151" w:rsidRPr="00D91151" w:rsidTr="00F47910">
        <w:trPr>
          <w:gridAfter w:val="1"/>
          <w:wAfter w:w="18" w:type="dxa"/>
          <w:trHeight w:val="264"/>
        </w:trPr>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40" w:lineRule="auto"/>
              <w:jc w:val="center"/>
              <w:rPr>
                <w:rFonts w:ascii="Times New Roman" w:eastAsia="Times New Roman" w:hAnsi="Times New Roman" w:cs="Times New Roman"/>
              </w:rPr>
            </w:pPr>
            <w:r w:rsidRPr="00D91151">
              <w:rPr>
                <w:rFonts w:ascii="Times New Roman" w:eastAsia="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jc w:val="center"/>
              <w:rPr>
                <w:rFonts w:ascii="Arial Unicode MS" w:eastAsia="Arial Unicode MS" w:hAnsi="Arial Unicode MS" w:cs="Arial Unicode MS"/>
                <w:color w:val="000000"/>
                <w:sz w:val="20"/>
                <w:szCs w:val="20"/>
              </w:rPr>
            </w:pPr>
            <w:r w:rsidRPr="00D91151">
              <w:rPr>
                <w:rFonts w:ascii="Arial Unicode MS" w:eastAsia="Arial Unicode MS" w:hAnsi="Arial Unicode MS" w:cs="Arial Unicode MS" w:hint="eastAsia"/>
                <w:color w:val="000000"/>
                <w:sz w:val="20"/>
                <w:szCs w:val="20"/>
              </w:rPr>
              <w:t>2</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40" w:lineRule="auto"/>
              <w:ind w:left="1160"/>
              <w:rPr>
                <w:rFonts w:ascii="Times New Roman" w:eastAsia="Times New Roman" w:hAnsi="Times New Roman" w:cs="Times New Roman"/>
              </w:rPr>
            </w:pPr>
            <w:r w:rsidRPr="00D91151">
              <w:rPr>
                <w:rFonts w:ascii="Times New Roman" w:eastAsia="Times New Roman" w:hAnsi="Times New Roman" w:cs="Times New Roman"/>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40" w:lineRule="auto"/>
              <w:ind w:left="1160"/>
              <w:rPr>
                <w:rFonts w:ascii="Times New Roman" w:eastAsia="Times New Roman" w:hAnsi="Times New Roman" w:cs="Times New Roman"/>
              </w:rPr>
            </w:pPr>
            <w:r w:rsidRPr="00D91151">
              <w:rPr>
                <w:rFonts w:ascii="Times New Roman" w:eastAsia="Times New Roman" w:hAnsi="Times New Roman" w:cs="Times New Roman"/>
              </w:rPr>
              <w:t xml:space="preserve">4 </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40" w:lineRule="auto"/>
              <w:jc w:val="center"/>
              <w:rPr>
                <w:rFonts w:ascii="Times New Roman" w:eastAsia="Times New Roman" w:hAnsi="Times New Roman" w:cs="Times New Roman"/>
              </w:rPr>
            </w:pPr>
            <w:r w:rsidRPr="00D91151">
              <w:rPr>
                <w:rFonts w:ascii="Times New Roman" w:eastAsia="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40" w:lineRule="auto"/>
              <w:jc w:val="center"/>
              <w:rPr>
                <w:rFonts w:ascii="Times New Roman" w:eastAsia="Times New Roman" w:hAnsi="Times New Roman" w:cs="Times New Roman"/>
              </w:rPr>
            </w:pPr>
            <w:r w:rsidRPr="00D91151">
              <w:rPr>
                <w:rFonts w:ascii="Times New Roman" w:eastAsia="Times New Roman" w:hAnsi="Times New Roman" w:cs="Times New Roman"/>
              </w:rPr>
              <w:t>6</w:t>
            </w:r>
          </w:p>
        </w:tc>
        <w:tc>
          <w:tcPr>
            <w:tcW w:w="245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line="240" w:lineRule="auto"/>
              <w:jc w:val="center"/>
              <w:rPr>
                <w:rFonts w:ascii="Times New Roman" w:eastAsia="Times New Roman" w:hAnsi="Times New Roman" w:cs="Times New Roman"/>
              </w:rPr>
            </w:pPr>
            <w:r w:rsidRPr="00D91151">
              <w:rPr>
                <w:rFonts w:ascii="Times New Roman" w:eastAsia="Times New Roman" w:hAnsi="Times New Roman" w:cs="Times New Roman"/>
              </w:rPr>
              <w:t xml:space="preserve">7 </w:t>
            </w:r>
          </w:p>
        </w:tc>
      </w:tr>
      <w:tr w:rsidR="00D91151" w:rsidRPr="00D91151" w:rsidTr="00F47910">
        <w:trPr>
          <w:trHeight w:val="264"/>
        </w:trPr>
        <w:tc>
          <w:tcPr>
            <w:tcW w:w="14388" w:type="dxa"/>
            <w:gridSpan w:val="8"/>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line="240" w:lineRule="auto"/>
              <w:jc w:val="center"/>
              <w:rPr>
                <w:rFonts w:ascii="Times New Roman" w:eastAsia="Times New Roman" w:hAnsi="Times New Roman" w:cs="Times New Roman"/>
              </w:rPr>
            </w:pPr>
          </w:p>
          <w:p w:rsidR="00D91151" w:rsidRPr="00D91151" w:rsidRDefault="00D91151" w:rsidP="00D91151">
            <w:pPr>
              <w:spacing w:after="0" w:line="240" w:lineRule="auto"/>
              <w:jc w:val="center"/>
              <w:rPr>
                <w:rFonts w:ascii="Times New Roman" w:eastAsia="Times New Roman" w:hAnsi="Times New Roman" w:cs="Times New Roman"/>
              </w:rPr>
            </w:pPr>
            <w:r w:rsidRPr="00D91151">
              <w:rPr>
                <w:rFonts w:ascii="Times New Roman" w:eastAsia="Times New Roman" w:hAnsi="Times New Roman" w:cs="Times New Roman"/>
              </w:rPr>
              <w:t>Предоставление в собственность и аренду земельного участка, находящегося в муниципальной собственности на торгах</w:t>
            </w:r>
          </w:p>
          <w:p w:rsidR="00D91151" w:rsidRPr="00D91151" w:rsidRDefault="00D91151" w:rsidP="00D91151">
            <w:pPr>
              <w:spacing w:after="0" w:line="240" w:lineRule="auto"/>
              <w:jc w:val="center"/>
              <w:rPr>
                <w:rFonts w:ascii="Times New Roman" w:eastAsia="Times New Roman" w:hAnsi="Times New Roman" w:cs="Times New Roman"/>
              </w:rPr>
            </w:pPr>
          </w:p>
        </w:tc>
      </w:tr>
      <w:tr w:rsidR="00D91151" w:rsidRPr="00D91151" w:rsidTr="00F47910">
        <w:trPr>
          <w:gridAfter w:val="1"/>
          <w:wAfter w:w="18" w:type="dxa"/>
          <w:trHeight w:val="307"/>
        </w:trPr>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F47910">
            <w:pPr>
              <w:spacing w:after="0"/>
              <w:rPr>
                <w:rFonts w:ascii="Times New Roman" w:eastAsia="Arial Unicode MS" w:hAnsi="Times New Roman" w:cs="Times New Roman"/>
                <w:color w:val="000000"/>
                <w:sz w:val="24"/>
                <w:szCs w:val="24"/>
              </w:rPr>
            </w:pPr>
            <w:r w:rsidRPr="00D91151">
              <w:rPr>
                <w:rFonts w:ascii="Times New Roman" w:eastAsia="Arial Unicode MS" w:hAnsi="Times New Roman" w:cs="Times New Roman"/>
                <w:color w:val="000000"/>
              </w:rPr>
              <w:t>В электронном виде</w:t>
            </w:r>
          </w:p>
        </w:tc>
        <w:tc>
          <w:tcPr>
            <w:tcW w:w="170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rPr>
                <w:rFonts w:ascii="Times New Roman" w:eastAsia="Arial Unicode MS" w:hAnsi="Times New Roman" w:cs="Times New Roman"/>
                <w:color w:val="000000"/>
                <w:sz w:val="24"/>
                <w:szCs w:val="24"/>
              </w:rPr>
            </w:pPr>
            <w:r w:rsidRPr="00D91151">
              <w:rPr>
                <w:rFonts w:ascii="Times New Roman" w:eastAsia="Arial Unicode MS" w:hAnsi="Times New Roman" w:cs="Times New Roman"/>
                <w:color w:val="000000"/>
              </w:rPr>
              <w:t>В электронном виде</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F47910">
            <w:pPr>
              <w:spacing w:after="0"/>
              <w:rPr>
                <w:rFonts w:ascii="Times New Roman" w:eastAsia="Arial Unicode MS" w:hAnsi="Times New Roman" w:cs="Times New Roman"/>
                <w:color w:val="000000"/>
                <w:sz w:val="24"/>
                <w:szCs w:val="24"/>
              </w:rPr>
            </w:pPr>
            <w:r w:rsidRPr="00D91151">
              <w:rPr>
                <w:rFonts w:ascii="Times New Roman" w:eastAsia="Arial Unicode MS" w:hAnsi="Times New Roman" w:cs="Times New Roman"/>
                <w:color w:val="000000"/>
              </w:rPr>
              <w:t>В электронном виде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rPr>
                <w:rFonts w:ascii="Times New Roman" w:eastAsia="Arial Unicode MS" w:hAnsi="Times New Roman" w:cs="Times New Roman"/>
                <w:color w:val="000000"/>
                <w:sz w:val="24"/>
                <w:szCs w:val="24"/>
              </w:rPr>
            </w:pPr>
            <w:r w:rsidRPr="00D91151">
              <w:rPr>
                <w:rFonts w:ascii="Times New Roman" w:eastAsia="Arial Unicode MS" w:hAnsi="Times New Roman" w:cs="Times New Roman"/>
                <w:color w:val="000000"/>
              </w:rPr>
              <w:t>В электронном виде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jc w:val="center"/>
              <w:rPr>
                <w:rFonts w:ascii="Times New Roman" w:eastAsia="Arial Unicode MS" w:hAnsi="Times New Roman" w:cs="Times New Roman"/>
                <w:color w:val="000000"/>
                <w:sz w:val="24"/>
                <w:szCs w:val="24"/>
              </w:rPr>
            </w:pPr>
            <w:r w:rsidRPr="00D91151">
              <w:rPr>
                <w:rFonts w:ascii="Times New Roman" w:eastAsia="Arial Unicode MS" w:hAnsi="Times New Roman" w:cs="Times New Roman"/>
                <w:color w:val="000000"/>
              </w:rPr>
              <w:t>бесплатно</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rPr>
                <w:rFonts w:ascii="Times New Roman" w:eastAsia="Arial Unicode MS" w:hAnsi="Times New Roman" w:cs="Times New Roman"/>
                <w:color w:val="000000"/>
                <w:sz w:val="24"/>
                <w:szCs w:val="24"/>
              </w:rPr>
            </w:pPr>
            <w:r w:rsidRPr="00D91151">
              <w:rPr>
                <w:rFonts w:ascii="Times New Roman" w:eastAsia="Arial Unicode MS" w:hAnsi="Times New Roman" w:cs="Times New Roman"/>
                <w:color w:val="000000"/>
              </w:rPr>
              <w:t>В электронном виде</w:t>
            </w:r>
          </w:p>
        </w:tc>
        <w:tc>
          <w:tcPr>
            <w:tcW w:w="2453" w:type="dxa"/>
            <w:tcBorders>
              <w:top w:val="single" w:sz="4" w:space="0" w:color="auto"/>
              <w:left w:val="single" w:sz="4" w:space="0" w:color="auto"/>
              <w:bottom w:val="single" w:sz="4" w:space="0" w:color="auto"/>
              <w:right w:val="single" w:sz="4" w:space="0" w:color="auto"/>
            </w:tcBorders>
            <w:shd w:val="clear" w:color="auto" w:fill="FFFFFF"/>
            <w:hideMark/>
          </w:tcPr>
          <w:p w:rsidR="00D91151" w:rsidRPr="00D91151" w:rsidRDefault="00D91151" w:rsidP="00D91151">
            <w:pPr>
              <w:spacing w:after="0"/>
              <w:rPr>
                <w:rFonts w:ascii="Times New Roman" w:eastAsia="Arial Unicode MS" w:hAnsi="Times New Roman" w:cs="Times New Roman"/>
                <w:color w:val="000000"/>
                <w:sz w:val="24"/>
                <w:szCs w:val="24"/>
              </w:rPr>
            </w:pPr>
            <w:r w:rsidRPr="00D91151">
              <w:rPr>
                <w:rFonts w:ascii="Times New Roman" w:eastAsia="Arial Unicode MS" w:hAnsi="Times New Roman" w:cs="Times New Roman"/>
                <w:color w:val="000000"/>
              </w:rPr>
              <w:t>В электронном виде</w:t>
            </w:r>
          </w:p>
        </w:tc>
      </w:tr>
      <w:tr w:rsidR="00D91151" w:rsidRPr="00D91151" w:rsidTr="00F47910">
        <w:trPr>
          <w:gridAfter w:val="1"/>
          <w:wAfter w:w="18" w:type="dxa"/>
          <w:trHeight w:val="302"/>
        </w:trPr>
        <w:tc>
          <w:tcPr>
            <w:tcW w:w="1852"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rPr>
                <w:rFonts w:ascii="Arial Unicode MS" w:eastAsia="Arial Unicode MS" w:hAnsi="Arial Unicode MS" w:cs="Arial Unicode MS"/>
                <w:color w:val="000000"/>
                <w:sz w:val="10"/>
                <w:szCs w:val="1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rPr>
                <w:rFonts w:ascii="Arial Unicode MS" w:eastAsia="Arial Unicode MS" w:hAnsi="Arial Unicode MS" w:cs="Arial Unicode MS"/>
                <w:color w:val="000000"/>
                <w:sz w:val="10"/>
                <w:szCs w:val="10"/>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rPr>
                <w:rFonts w:ascii="Arial Unicode MS" w:eastAsia="Arial Unicode MS" w:hAnsi="Arial Unicode MS" w:cs="Arial Unicode MS"/>
                <w:color w:val="000000"/>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rPr>
                <w:rFonts w:ascii="Arial Unicode MS" w:eastAsia="Arial Unicode MS" w:hAnsi="Arial Unicode MS" w:cs="Arial Unicode MS"/>
                <w:color w:val="000000"/>
                <w:sz w:val="10"/>
                <w:szCs w:val="1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rPr>
                <w:rFonts w:ascii="Arial Unicode MS" w:eastAsia="Arial Unicode MS" w:hAnsi="Arial Unicode MS" w:cs="Arial Unicode MS"/>
                <w:color w:val="000000"/>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rPr>
                <w:rFonts w:ascii="Arial Unicode MS" w:eastAsia="Arial Unicode MS" w:hAnsi="Arial Unicode MS" w:cs="Arial Unicode MS"/>
                <w:color w:val="000000"/>
                <w:sz w:val="10"/>
                <w:szCs w:val="10"/>
              </w:rPr>
            </w:pP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D91151" w:rsidRPr="00D91151" w:rsidRDefault="00D91151" w:rsidP="00D91151">
            <w:pPr>
              <w:spacing w:after="0"/>
              <w:rPr>
                <w:rFonts w:ascii="Arial Unicode MS" w:eastAsia="Arial Unicode MS" w:hAnsi="Arial Unicode MS" w:cs="Arial Unicode MS"/>
                <w:color w:val="000000"/>
                <w:sz w:val="10"/>
                <w:szCs w:val="10"/>
              </w:rPr>
            </w:pPr>
          </w:p>
        </w:tc>
      </w:tr>
    </w:tbl>
    <w:p w:rsidR="00D91151" w:rsidRPr="00D91151" w:rsidRDefault="00D91151" w:rsidP="00D91151">
      <w:pPr>
        <w:spacing w:after="0" w:line="240" w:lineRule="auto"/>
        <w:rPr>
          <w:rFonts w:ascii="Arial Unicode MS" w:eastAsia="Arial Unicode MS" w:hAnsi="Arial Unicode MS" w:cs="Arial Unicode MS"/>
          <w:color w:val="000000"/>
          <w:sz w:val="24"/>
          <w:szCs w:val="24"/>
          <w:lang w:eastAsia="ru-RU"/>
        </w:rPr>
      </w:pPr>
    </w:p>
    <w:p w:rsidR="00D91151" w:rsidRPr="00D91151" w:rsidRDefault="00D91151" w:rsidP="00D91151">
      <w:pPr>
        <w:spacing w:after="0" w:line="240" w:lineRule="auto"/>
        <w:rPr>
          <w:rFonts w:ascii="Arial Unicode MS" w:eastAsia="Arial Unicode MS" w:hAnsi="Arial Unicode MS" w:cs="Arial Unicode MS"/>
          <w:color w:val="000000"/>
          <w:sz w:val="24"/>
          <w:szCs w:val="24"/>
          <w:lang w:eastAsia="ru-RU"/>
        </w:rPr>
      </w:pPr>
    </w:p>
    <w:p w:rsidR="00D91151" w:rsidRDefault="00D91151" w:rsidP="002615CB">
      <w:pPr>
        <w:spacing w:after="0" w:line="240" w:lineRule="auto"/>
        <w:rPr>
          <w:rFonts w:ascii="Times New Roman" w:eastAsiaTheme="minorEastAsia" w:hAnsi="Times New Roman" w:cs="Times New Roman"/>
          <w:sz w:val="26"/>
          <w:szCs w:val="26"/>
          <w:lang w:eastAsia="ru-RU"/>
        </w:rPr>
      </w:pPr>
    </w:p>
    <w:p w:rsidR="008D6F6A" w:rsidRDefault="008D6F6A"/>
    <w:sectPr w:rsidR="008D6F6A" w:rsidSect="00D9115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97E"/>
    <w:multiLevelType w:val="multilevel"/>
    <w:tmpl w:val="6C56A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3146D"/>
    <w:multiLevelType w:val="multilevel"/>
    <w:tmpl w:val="A520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B037E"/>
    <w:multiLevelType w:val="hybridMultilevel"/>
    <w:tmpl w:val="3D1CCA6E"/>
    <w:lvl w:ilvl="0" w:tplc="F514A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2615CB"/>
    <w:rsid w:val="0004660E"/>
    <w:rsid w:val="00061C93"/>
    <w:rsid w:val="000824F2"/>
    <w:rsid w:val="000936C3"/>
    <w:rsid w:val="000B77AA"/>
    <w:rsid w:val="000C007E"/>
    <w:rsid w:val="000D1BBA"/>
    <w:rsid w:val="0010532D"/>
    <w:rsid w:val="001145AA"/>
    <w:rsid w:val="00114648"/>
    <w:rsid w:val="00114975"/>
    <w:rsid w:val="00114F6F"/>
    <w:rsid w:val="00115319"/>
    <w:rsid w:val="001162AC"/>
    <w:rsid w:val="00117E89"/>
    <w:rsid w:val="00120137"/>
    <w:rsid w:val="00125EA2"/>
    <w:rsid w:val="001445C2"/>
    <w:rsid w:val="001631D4"/>
    <w:rsid w:val="00170A12"/>
    <w:rsid w:val="001746D3"/>
    <w:rsid w:val="00177015"/>
    <w:rsid w:val="00191DB4"/>
    <w:rsid w:val="001B58E8"/>
    <w:rsid w:val="001F16F0"/>
    <w:rsid w:val="00201754"/>
    <w:rsid w:val="002145EA"/>
    <w:rsid w:val="00214E8C"/>
    <w:rsid w:val="0021723A"/>
    <w:rsid w:val="0022075D"/>
    <w:rsid w:val="00226BA5"/>
    <w:rsid w:val="00236074"/>
    <w:rsid w:val="002461DB"/>
    <w:rsid w:val="002601BD"/>
    <w:rsid w:val="002615CB"/>
    <w:rsid w:val="00264DD3"/>
    <w:rsid w:val="00266BB5"/>
    <w:rsid w:val="0027257F"/>
    <w:rsid w:val="00297AE0"/>
    <w:rsid w:val="002A64CF"/>
    <w:rsid w:val="002B062D"/>
    <w:rsid w:val="002D04E2"/>
    <w:rsid w:val="002D054C"/>
    <w:rsid w:val="002D7697"/>
    <w:rsid w:val="002E506D"/>
    <w:rsid w:val="002F0663"/>
    <w:rsid w:val="002F3FF7"/>
    <w:rsid w:val="002F5061"/>
    <w:rsid w:val="003002B8"/>
    <w:rsid w:val="00304D5C"/>
    <w:rsid w:val="00310E80"/>
    <w:rsid w:val="00321211"/>
    <w:rsid w:val="003512AD"/>
    <w:rsid w:val="00351D24"/>
    <w:rsid w:val="0035559F"/>
    <w:rsid w:val="0036044D"/>
    <w:rsid w:val="00363469"/>
    <w:rsid w:val="0036774D"/>
    <w:rsid w:val="003A676B"/>
    <w:rsid w:val="003B10A8"/>
    <w:rsid w:val="003B5B7F"/>
    <w:rsid w:val="003E6BDD"/>
    <w:rsid w:val="00406DE6"/>
    <w:rsid w:val="004465D4"/>
    <w:rsid w:val="00455292"/>
    <w:rsid w:val="004762B0"/>
    <w:rsid w:val="0048623C"/>
    <w:rsid w:val="004A5A0B"/>
    <w:rsid w:val="004A6874"/>
    <w:rsid w:val="004B3256"/>
    <w:rsid w:val="004B76B1"/>
    <w:rsid w:val="004C7756"/>
    <w:rsid w:val="004D27FD"/>
    <w:rsid w:val="004F6460"/>
    <w:rsid w:val="00506519"/>
    <w:rsid w:val="00526887"/>
    <w:rsid w:val="00530727"/>
    <w:rsid w:val="00532666"/>
    <w:rsid w:val="005335F5"/>
    <w:rsid w:val="0054709F"/>
    <w:rsid w:val="00565CB1"/>
    <w:rsid w:val="00574D23"/>
    <w:rsid w:val="005753C2"/>
    <w:rsid w:val="005A2626"/>
    <w:rsid w:val="005C226C"/>
    <w:rsid w:val="005E369C"/>
    <w:rsid w:val="005E3706"/>
    <w:rsid w:val="005F3C0F"/>
    <w:rsid w:val="005F3C87"/>
    <w:rsid w:val="0061443F"/>
    <w:rsid w:val="006161D3"/>
    <w:rsid w:val="00637C57"/>
    <w:rsid w:val="006428A2"/>
    <w:rsid w:val="00642BB7"/>
    <w:rsid w:val="00654EFC"/>
    <w:rsid w:val="00672FFE"/>
    <w:rsid w:val="00682FAA"/>
    <w:rsid w:val="00691261"/>
    <w:rsid w:val="00693C0F"/>
    <w:rsid w:val="00696AB6"/>
    <w:rsid w:val="00696B89"/>
    <w:rsid w:val="006A0323"/>
    <w:rsid w:val="006D4638"/>
    <w:rsid w:val="006F75D0"/>
    <w:rsid w:val="00702A39"/>
    <w:rsid w:val="00705EAB"/>
    <w:rsid w:val="0070672E"/>
    <w:rsid w:val="007067C3"/>
    <w:rsid w:val="00714452"/>
    <w:rsid w:val="00715877"/>
    <w:rsid w:val="00727E1D"/>
    <w:rsid w:val="00735AE5"/>
    <w:rsid w:val="00737742"/>
    <w:rsid w:val="007578EF"/>
    <w:rsid w:val="00770464"/>
    <w:rsid w:val="00780997"/>
    <w:rsid w:val="007824A3"/>
    <w:rsid w:val="00790C5B"/>
    <w:rsid w:val="00801C21"/>
    <w:rsid w:val="008062ED"/>
    <w:rsid w:val="008429D9"/>
    <w:rsid w:val="008440C9"/>
    <w:rsid w:val="00850E77"/>
    <w:rsid w:val="00851E99"/>
    <w:rsid w:val="0085522E"/>
    <w:rsid w:val="008A1CEF"/>
    <w:rsid w:val="008A633C"/>
    <w:rsid w:val="008B1664"/>
    <w:rsid w:val="008C3C9A"/>
    <w:rsid w:val="008C5E89"/>
    <w:rsid w:val="008C6C94"/>
    <w:rsid w:val="008D3BF2"/>
    <w:rsid w:val="008D6F6A"/>
    <w:rsid w:val="008F308A"/>
    <w:rsid w:val="009060D8"/>
    <w:rsid w:val="00932A23"/>
    <w:rsid w:val="00944CEA"/>
    <w:rsid w:val="00951DFD"/>
    <w:rsid w:val="0095284B"/>
    <w:rsid w:val="00957318"/>
    <w:rsid w:val="00965AE5"/>
    <w:rsid w:val="00970050"/>
    <w:rsid w:val="00985EB9"/>
    <w:rsid w:val="00997C74"/>
    <w:rsid w:val="009A3153"/>
    <w:rsid w:val="009A5272"/>
    <w:rsid w:val="009C0C35"/>
    <w:rsid w:val="009F03FE"/>
    <w:rsid w:val="00A356D9"/>
    <w:rsid w:val="00A44F12"/>
    <w:rsid w:val="00A46FE3"/>
    <w:rsid w:val="00A7157F"/>
    <w:rsid w:val="00A94DDC"/>
    <w:rsid w:val="00A97F7A"/>
    <w:rsid w:val="00AB35DB"/>
    <w:rsid w:val="00AB4F06"/>
    <w:rsid w:val="00AD2F2B"/>
    <w:rsid w:val="00AD51CA"/>
    <w:rsid w:val="00AD5571"/>
    <w:rsid w:val="00AE71DD"/>
    <w:rsid w:val="00AF246A"/>
    <w:rsid w:val="00AF5F87"/>
    <w:rsid w:val="00B15319"/>
    <w:rsid w:val="00B35855"/>
    <w:rsid w:val="00B4003F"/>
    <w:rsid w:val="00B412E9"/>
    <w:rsid w:val="00B430B7"/>
    <w:rsid w:val="00B4375B"/>
    <w:rsid w:val="00B72E32"/>
    <w:rsid w:val="00B80182"/>
    <w:rsid w:val="00B81E0D"/>
    <w:rsid w:val="00B83CDC"/>
    <w:rsid w:val="00BA0C7D"/>
    <w:rsid w:val="00BA1A17"/>
    <w:rsid w:val="00BB0DE1"/>
    <w:rsid w:val="00BB1817"/>
    <w:rsid w:val="00BB2131"/>
    <w:rsid w:val="00BC04A8"/>
    <w:rsid w:val="00BD06DC"/>
    <w:rsid w:val="00BD0879"/>
    <w:rsid w:val="00BD5FC6"/>
    <w:rsid w:val="00BF1D43"/>
    <w:rsid w:val="00BF294C"/>
    <w:rsid w:val="00C0207D"/>
    <w:rsid w:val="00C02C03"/>
    <w:rsid w:val="00C10DCC"/>
    <w:rsid w:val="00C1748D"/>
    <w:rsid w:val="00C25BCE"/>
    <w:rsid w:val="00C32840"/>
    <w:rsid w:val="00C3559F"/>
    <w:rsid w:val="00C36EEA"/>
    <w:rsid w:val="00C458D4"/>
    <w:rsid w:val="00C57025"/>
    <w:rsid w:val="00C60BB6"/>
    <w:rsid w:val="00C7216B"/>
    <w:rsid w:val="00C76942"/>
    <w:rsid w:val="00CC2BAF"/>
    <w:rsid w:val="00CC75FF"/>
    <w:rsid w:val="00CE7456"/>
    <w:rsid w:val="00CF436D"/>
    <w:rsid w:val="00CF6476"/>
    <w:rsid w:val="00CF7A35"/>
    <w:rsid w:val="00D03652"/>
    <w:rsid w:val="00D0387C"/>
    <w:rsid w:val="00D06B4D"/>
    <w:rsid w:val="00D07428"/>
    <w:rsid w:val="00D105EC"/>
    <w:rsid w:val="00D27214"/>
    <w:rsid w:val="00D378F6"/>
    <w:rsid w:val="00D56846"/>
    <w:rsid w:val="00D74244"/>
    <w:rsid w:val="00D77D10"/>
    <w:rsid w:val="00D82C52"/>
    <w:rsid w:val="00D87EA6"/>
    <w:rsid w:val="00D91151"/>
    <w:rsid w:val="00DB1602"/>
    <w:rsid w:val="00DB223F"/>
    <w:rsid w:val="00DC30B7"/>
    <w:rsid w:val="00DD0295"/>
    <w:rsid w:val="00DD12E6"/>
    <w:rsid w:val="00DE3967"/>
    <w:rsid w:val="00DE660A"/>
    <w:rsid w:val="00DF7530"/>
    <w:rsid w:val="00E0403E"/>
    <w:rsid w:val="00E134FB"/>
    <w:rsid w:val="00E15D08"/>
    <w:rsid w:val="00E25178"/>
    <w:rsid w:val="00E57E8E"/>
    <w:rsid w:val="00E8791F"/>
    <w:rsid w:val="00E93EDA"/>
    <w:rsid w:val="00E95929"/>
    <w:rsid w:val="00EA760E"/>
    <w:rsid w:val="00EB0CF3"/>
    <w:rsid w:val="00EB5BE6"/>
    <w:rsid w:val="00EC0535"/>
    <w:rsid w:val="00EC1978"/>
    <w:rsid w:val="00EC51F7"/>
    <w:rsid w:val="00EC7EAC"/>
    <w:rsid w:val="00ED299B"/>
    <w:rsid w:val="00F1103C"/>
    <w:rsid w:val="00F152D1"/>
    <w:rsid w:val="00F26CBB"/>
    <w:rsid w:val="00F339C1"/>
    <w:rsid w:val="00F419EF"/>
    <w:rsid w:val="00F47910"/>
    <w:rsid w:val="00F70290"/>
    <w:rsid w:val="00FA4358"/>
    <w:rsid w:val="00FB3F8A"/>
    <w:rsid w:val="00FB5234"/>
    <w:rsid w:val="00FB5FBA"/>
    <w:rsid w:val="00FF5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B94B"/>
  <w15:docId w15:val="{45EBF5ED-9071-4129-ADA3-CCF351C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B1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8767">
      <w:bodyDiv w:val="1"/>
      <w:marLeft w:val="0"/>
      <w:marRight w:val="0"/>
      <w:marTop w:val="0"/>
      <w:marBottom w:val="0"/>
      <w:divBdr>
        <w:top w:val="none" w:sz="0" w:space="0" w:color="auto"/>
        <w:left w:val="none" w:sz="0" w:space="0" w:color="auto"/>
        <w:bottom w:val="none" w:sz="0" w:space="0" w:color="auto"/>
        <w:right w:val="none" w:sz="0" w:space="0" w:color="auto"/>
      </w:divBdr>
    </w:div>
    <w:div w:id="1644039320">
      <w:bodyDiv w:val="1"/>
      <w:marLeft w:val="0"/>
      <w:marRight w:val="0"/>
      <w:marTop w:val="0"/>
      <w:marBottom w:val="0"/>
      <w:divBdr>
        <w:top w:val="none" w:sz="0" w:space="0" w:color="auto"/>
        <w:left w:val="none" w:sz="0" w:space="0" w:color="auto"/>
        <w:bottom w:val="none" w:sz="0" w:space="0" w:color="auto"/>
        <w:right w:val="none" w:sz="0" w:space="0" w:color="auto"/>
      </w:divBdr>
    </w:div>
    <w:div w:id="20818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A2ED-37BF-4873-91EB-96597E4B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gammeee@yandex.ru</cp:lastModifiedBy>
  <cp:revision>14</cp:revision>
  <cp:lastPrinted>2016-08-16T13:08:00Z</cp:lastPrinted>
  <dcterms:created xsi:type="dcterms:W3CDTF">2017-08-24T13:08:00Z</dcterms:created>
  <dcterms:modified xsi:type="dcterms:W3CDTF">2017-10-05T07:51:00Z</dcterms:modified>
</cp:coreProperties>
</file>