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FA" w:rsidRPr="00CF39C3" w:rsidRDefault="001E22FA" w:rsidP="0096372C">
      <w:pPr>
        <w:widowControl w:val="0"/>
        <w:snapToGrid w:val="0"/>
        <w:ind w:firstLine="0"/>
        <w:jc w:val="center"/>
        <w:outlineLvl w:val="0"/>
        <w:rPr>
          <w:sz w:val="24"/>
          <w:szCs w:val="24"/>
        </w:rPr>
      </w:pPr>
      <w:r w:rsidRPr="00CF39C3">
        <w:rPr>
          <w:sz w:val="24"/>
          <w:szCs w:val="24"/>
        </w:rPr>
        <w:t>СОВЕТ НАРОДНЫХ ДЕПУТАТОВ ГНИЛОВСКОГО СЕЛЬСКОГО ПОСЕЛЕНИЯ</w:t>
      </w:r>
    </w:p>
    <w:p w:rsidR="001E22FA" w:rsidRPr="00CF39C3" w:rsidRDefault="001E22FA" w:rsidP="0096372C">
      <w:pPr>
        <w:widowControl w:val="0"/>
        <w:ind w:firstLine="0"/>
        <w:jc w:val="center"/>
        <w:rPr>
          <w:sz w:val="24"/>
          <w:szCs w:val="24"/>
        </w:rPr>
      </w:pPr>
      <w:r w:rsidRPr="00CF39C3">
        <w:rPr>
          <w:sz w:val="24"/>
          <w:szCs w:val="24"/>
        </w:rPr>
        <w:t>ОСТРОГОЖСКОГО МУНИЦИПАЛЬНОГО РАЙОНА</w:t>
      </w:r>
    </w:p>
    <w:p w:rsidR="001E22FA" w:rsidRPr="00CF39C3" w:rsidRDefault="001E22FA" w:rsidP="0096372C">
      <w:pPr>
        <w:widowControl w:val="0"/>
        <w:ind w:firstLine="0"/>
        <w:jc w:val="center"/>
        <w:rPr>
          <w:sz w:val="24"/>
          <w:szCs w:val="24"/>
        </w:rPr>
      </w:pPr>
      <w:r w:rsidRPr="00CF39C3">
        <w:rPr>
          <w:sz w:val="24"/>
          <w:szCs w:val="24"/>
        </w:rPr>
        <w:t>ВОРОНЕЖСКОЙ ОБЛАСТИ</w:t>
      </w:r>
    </w:p>
    <w:p w:rsidR="001E22FA" w:rsidRPr="00CF39C3" w:rsidRDefault="001E22FA" w:rsidP="0096372C">
      <w:pPr>
        <w:widowControl w:val="0"/>
        <w:ind w:firstLine="0"/>
        <w:jc w:val="center"/>
        <w:rPr>
          <w:sz w:val="24"/>
          <w:szCs w:val="24"/>
        </w:rPr>
      </w:pPr>
    </w:p>
    <w:p w:rsidR="001E22FA" w:rsidRPr="00CF39C3" w:rsidRDefault="001E22FA" w:rsidP="0096372C">
      <w:pPr>
        <w:widowControl w:val="0"/>
        <w:snapToGrid w:val="0"/>
        <w:ind w:firstLine="0"/>
        <w:jc w:val="center"/>
        <w:outlineLvl w:val="1"/>
        <w:rPr>
          <w:sz w:val="24"/>
          <w:szCs w:val="24"/>
        </w:rPr>
      </w:pPr>
      <w:r w:rsidRPr="00CF39C3">
        <w:rPr>
          <w:sz w:val="24"/>
          <w:szCs w:val="24"/>
        </w:rPr>
        <w:t>РЕШЕНИЕ</w:t>
      </w:r>
    </w:p>
    <w:p w:rsidR="001E22FA" w:rsidRPr="00CF39C3" w:rsidRDefault="001E22FA" w:rsidP="0096372C">
      <w:pPr>
        <w:widowControl w:val="0"/>
        <w:ind w:right="4818" w:firstLine="0"/>
        <w:rPr>
          <w:sz w:val="24"/>
          <w:szCs w:val="24"/>
        </w:rPr>
      </w:pPr>
    </w:p>
    <w:p w:rsidR="001E22FA" w:rsidRPr="00CF39C3" w:rsidRDefault="001E22FA" w:rsidP="0096372C">
      <w:pPr>
        <w:widowControl w:val="0"/>
        <w:ind w:right="4818" w:firstLine="0"/>
        <w:rPr>
          <w:sz w:val="24"/>
          <w:szCs w:val="24"/>
        </w:rPr>
      </w:pPr>
      <w:r w:rsidRPr="00CF39C3">
        <w:rPr>
          <w:sz w:val="24"/>
          <w:szCs w:val="24"/>
        </w:rPr>
        <w:t>21.06.2022 года № 105</w:t>
      </w:r>
    </w:p>
    <w:p w:rsidR="001E22FA" w:rsidRPr="00CF39C3" w:rsidRDefault="001E22FA" w:rsidP="0096372C">
      <w:pPr>
        <w:widowControl w:val="0"/>
        <w:ind w:right="4818" w:firstLine="0"/>
        <w:rPr>
          <w:sz w:val="24"/>
          <w:szCs w:val="24"/>
        </w:rPr>
      </w:pPr>
      <w:r w:rsidRPr="00CF39C3">
        <w:rPr>
          <w:sz w:val="24"/>
          <w:szCs w:val="24"/>
        </w:rPr>
        <w:t xml:space="preserve">О внесении изменений и дополнений в Устав Гниловского сельского поселения Острогожского </w:t>
      </w:r>
      <w:proofErr w:type="gramStart"/>
      <w:r w:rsidRPr="00CF39C3">
        <w:rPr>
          <w:sz w:val="24"/>
          <w:szCs w:val="24"/>
        </w:rPr>
        <w:t>муниципального</w:t>
      </w:r>
      <w:proofErr w:type="gramEnd"/>
      <w:r w:rsidRPr="00CF39C3">
        <w:rPr>
          <w:sz w:val="24"/>
          <w:szCs w:val="24"/>
        </w:rPr>
        <w:t xml:space="preserve"> района Воронежской области</w:t>
      </w:r>
    </w:p>
    <w:p w:rsidR="001E22FA" w:rsidRPr="00CF39C3" w:rsidRDefault="001E22FA" w:rsidP="0096372C">
      <w:pPr>
        <w:widowControl w:val="0"/>
        <w:tabs>
          <w:tab w:val="left" w:pos="4678"/>
        </w:tabs>
        <w:ind w:firstLine="709"/>
        <w:rPr>
          <w:sz w:val="24"/>
          <w:szCs w:val="24"/>
        </w:rPr>
      </w:pPr>
    </w:p>
    <w:p w:rsidR="001E22FA" w:rsidRPr="00CF39C3" w:rsidRDefault="001E22FA" w:rsidP="0096372C">
      <w:pPr>
        <w:widowControl w:val="0"/>
        <w:ind w:firstLine="709"/>
        <w:rPr>
          <w:sz w:val="24"/>
          <w:szCs w:val="24"/>
        </w:rPr>
      </w:pPr>
      <w:proofErr w:type="gramStart"/>
      <w:r w:rsidRPr="00CF39C3">
        <w:rPr>
          <w:sz w:val="24"/>
          <w:szCs w:val="24"/>
        </w:rPr>
        <w:t>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Гниловского сельского поселения Острогожского муниципального района Воронежской области в соответствие с действующим законодательством, Совет народных депутатов Гниловского сельского поселения</w:t>
      </w:r>
      <w:proofErr w:type="gramEnd"/>
    </w:p>
    <w:p w:rsidR="001E22FA" w:rsidRPr="00CF39C3" w:rsidRDefault="001E22FA" w:rsidP="0096372C">
      <w:pPr>
        <w:widowControl w:val="0"/>
        <w:ind w:firstLine="709"/>
        <w:rPr>
          <w:sz w:val="24"/>
          <w:szCs w:val="24"/>
        </w:rPr>
      </w:pPr>
    </w:p>
    <w:p w:rsidR="001E22FA" w:rsidRPr="00CF39C3" w:rsidRDefault="001E22FA" w:rsidP="0096372C">
      <w:pPr>
        <w:widowControl w:val="0"/>
        <w:jc w:val="center"/>
        <w:rPr>
          <w:sz w:val="24"/>
          <w:szCs w:val="24"/>
        </w:rPr>
      </w:pPr>
      <w:r w:rsidRPr="00CF39C3">
        <w:rPr>
          <w:sz w:val="24"/>
          <w:szCs w:val="24"/>
        </w:rPr>
        <w:t>РЕШИЛ:</w:t>
      </w:r>
    </w:p>
    <w:p w:rsidR="001E22FA" w:rsidRPr="00CF39C3" w:rsidRDefault="001E22FA" w:rsidP="0096372C">
      <w:pPr>
        <w:widowControl w:val="0"/>
        <w:jc w:val="center"/>
        <w:rPr>
          <w:sz w:val="24"/>
          <w:szCs w:val="24"/>
        </w:rPr>
      </w:pPr>
    </w:p>
    <w:p w:rsidR="001E22FA" w:rsidRPr="00CF39C3" w:rsidRDefault="001E22FA" w:rsidP="0096372C">
      <w:pPr>
        <w:widowControl w:val="0"/>
        <w:ind w:firstLine="709"/>
        <w:rPr>
          <w:sz w:val="24"/>
          <w:szCs w:val="24"/>
        </w:rPr>
      </w:pPr>
      <w:r w:rsidRPr="00CF39C3">
        <w:rPr>
          <w:sz w:val="24"/>
          <w:szCs w:val="24"/>
        </w:rPr>
        <w:t>1. Внести в Устав Гниловского сельского поселения Острогожского муниципального района Воронежской области изменения и дополнения согласно приложению.</w:t>
      </w:r>
    </w:p>
    <w:p w:rsidR="001E22FA" w:rsidRPr="00CF39C3" w:rsidRDefault="001E22FA" w:rsidP="0096372C">
      <w:pPr>
        <w:widowControl w:val="0"/>
        <w:ind w:firstLine="709"/>
        <w:rPr>
          <w:sz w:val="24"/>
          <w:szCs w:val="24"/>
        </w:rPr>
      </w:pPr>
      <w:r w:rsidRPr="00CF39C3">
        <w:rPr>
          <w:sz w:val="24"/>
          <w:szCs w:val="24"/>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1E22FA" w:rsidRPr="00CF39C3" w:rsidRDefault="001E22FA" w:rsidP="0096372C">
      <w:pPr>
        <w:widowControl w:val="0"/>
        <w:ind w:firstLine="709"/>
        <w:rPr>
          <w:sz w:val="24"/>
          <w:szCs w:val="24"/>
        </w:rPr>
      </w:pPr>
      <w:r w:rsidRPr="00CF39C3">
        <w:rPr>
          <w:sz w:val="24"/>
          <w:szCs w:val="24"/>
        </w:rPr>
        <w:t>3. Обнародовать настоящее решение после его государственной регистрации.</w:t>
      </w:r>
    </w:p>
    <w:p w:rsidR="001E22FA" w:rsidRPr="00CF39C3" w:rsidRDefault="001E22FA" w:rsidP="0096372C">
      <w:pPr>
        <w:widowControl w:val="0"/>
        <w:ind w:firstLine="709"/>
        <w:rPr>
          <w:sz w:val="24"/>
          <w:szCs w:val="24"/>
        </w:rPr>
      </w:pPr>
      <w:r w:rsidRPr="00CF39C3">
        <w:rPr>
          <w:sz w:val="24"/>
          <w:szCs w:val="24"/>
        </w:rPr>
        <w:t>4. Настоящее решение вступает в силу после его обнародования.</w:t>
      </w:r>
    </w:p>
    <w:p w:rsidR="001E22FA" w:rsidRPr="00CF39C3" w:rsidRDefault="001E22FA" w:rsidP="0096372C">
      <w:pPr>
        <w:widowControl w:val="0"/>
        <w:ind w:firstLine="709"/>
        <w:rPr>
          <w:sz w:val="24"/>
          <w:szCs w:val="24"/>
        </w:rPr>
      </w:pPr>
    </w:p>
    <w:p w:rsidR="001E22FA" w:rsidRPr="00CF39C3" w:rsidRDefault="001E22FA" w:rsidP="00CF39C3">
      <w:pPr>
        <w:tabs>
          <w:tab w:val="left" w:pos="567"/>
        </w:tabs>
        <w:ind w:firstLine="0"/>
        <w:rPr>
          <w:sz w:val="24"/>
          <w:szCs w:val="24"/>
        </w:rPr>
      </w:pPr>
      <w:r w:rsidRPr="00CF39C3">
        <w:rPr>
          <w:sz w:val="24"/>
          <w:szCs w:val="24"/>
        </w:rPr>
        <w:t>Глава Гниловского сельского поселения</w:t>
      </w:r>
      <w:r w:rsidRPr="00CF39C3">
        <w:rPr>
          <w:sz w:val="24"/>
          <w:szCs w:val="24"/>
        </w:rPr>
        <w:tab/>
      </w:r>
      <w:r w:rsidRPr="00CF39C3">
        <w:rPr>
          <w:sz w:val="24"/>
          <w:szCs w:val="24"/>
        </w:rPr>
        <w:tab/>
      </w:r>
      <w:r w:rsidRPr="00CF39C3">
        <w:rPr>
          <w:sz w:val="24"/>
          <w:szCs w:val="24"/>
        </w:rPr>
        <w:tab/>
      </w:r>
      <w:r w:rsidRPr="00CF39C3">
        <w:rPr>
          <w:sz w:val="24"/>
          <w:szCs w:val="24"/>
        </w:rPr>
        <w:tab/>
      </w:r>
      <w:r w:rsidRPr="00CF39C3">
        <w:rPr>
          <w:sz w:val="24"/>
          <w:szCs w:val="24"/>
        </w:rPr>
        <w:tab/>
        <w:t>А.И.Журавлев</w:t>
      </w:r>
    </w:p>
    <w:p w:rsidR="001E22FA" w:rsidRPr="00CF39C3" w:rsidRDefault="001E22FA" w:rsidP="00CF39C3">
      <w:pPr>
        <w:ind w:left="5103" w:firstLine="0"/>
        <w:rPr>
          <w:sz w:val="24"/>
          <w:szCs w:val="24"/>
        </w:rPr>
      </w:pPr>
      <w:r w:rsidRPr="00CF39C3">
        <w:rPr>
          <w:sz w:val="24"/>
          <w:szCs w:val="24"/>
        </w:rPr>
        <w:br w:type="page"/>
      </w:r>
      <w:r w:rsidRPr="00CF39C3">
        <w:rPr>
          <w:sz w:val="24"/>
          <w:szCs w:val="24"/>
        </w:rPr>
        <w:lastRenderedPageBreak/>
        <w:t>Приложение</w:t>
      </w:r>
    </w:p>
    <w:p w:rsidR="001E22FA" w:rsidRPr="00CF39C3" w:rsidRDefault="001E22FA" w:rsidP="00CF39C3">
      <w:pPr>
        <w:pStyle w:val="a4"/>
        <w:widowControl w:val="0"/>
        <w:ind w:left="5103"/>
        <w:jc w:val="both"/>
        <w:rPr>
          <w:rFonts w:ascii="Arial" w:hAnsi="Arial" w:cs="Arial"/>
          <w:sz w:val="24"/>
          <w:szCs w:val="24"/>
        </w:rPr>
      </w:pPr>
      <w:r w:rsidRPr="00CF39C3">
        <w:rPr>
          <w:rFonts w:ascii="Arial" w:hAnsi="Arial" w:cs="Arial"/>
          <w:sz w:val="24"/>
          <w:szCs w:val="24"/>
        </w:rPr>
        <w:t>к решению Совета народных депутатов Гниловского сельского поселения</w:t>
      </w:r>
    </w:p>
    <w:p w:rsidR="001E22FA" w:rsidRPr="00CF39C3" w:rsidRDefault="001E22FA" w:rsidP="00CF39C3">
      <w:pPr>
        <w:pStyle w:val="a4"/>
        <w:widowControl w:val="0"/>
        <w:ind w:left="5103"/>
        <w:jc w:val="both"/>
        <w:rPr>
          <w:rFonts w:ascii="Arial" w:hAnsi="Arial" w:cs="Arial"/>
          <w:sz w:val="24"/>
          <w:szCs w:val="24"/>
        </w:rPr>
      </w:pPr>
      <w:r w:rsidRPr="00CF39C3">
        <w:rPr>
          <w:rFonts w:ascii="Arial" w:hAnsi="Arial" w:cs="Arial"/>
          <w:sz w:val="24"/>
          <w:szCs w:val="24"/>
        </w:rPr>
        <w:t>от 21.06.2022 года № 105</w:t>
      </w:r>
    </w:p>
    <w:p w:rsidR="001E22FA" w:rsidRPr="00CF39C3" w:rsidRDefault="001E22FA" w:rsidP="00CF39C3">
      <w:pPr>
        <w:widowControl w:val="0"/>
        <w:ind w:firstLine="0"/>
        <w:jc w:val="center"/>
        <w:rPr>
          <w:sz w:val="24"/>
          <w:szCs w:val="24"/>
        </w:rPr>
      </w:pPr>
    </w:p>
    <w:p w:rsidR="001E22FA" w:rsidRPr="00CF39C3" w:rsidRDefault="001E22FA" w:rsidP="00CF39C3">
      <w:pPr>
        <w:widowControl w:val="0"/>
        <w:ind w:firstLine="0"/>
        <w:jc w:val="center"/>
        <w:rPr>
          <w:sz w:val="24"/>
          <w:szCs w:val="24"/>
        </w:rPr>
      </w:pPr>
      <w:r w:rsidRPr="00CF39C3">
        <w:rPr>
          <w:sz w:val="24"/>
          <w:szCs w:val="24"/>
        </w:rPr>
        <w:t>ИЗМЕНЕНИЯ И ДОПОЛНЕНИЯ</w:t>
      </w:r>
    </w:p>
    <w:p w:rsidR="001E22FA" w:rsidRPr="00CF39C3" w:rsidRDefault="001E22FA" w:rsidP="00CF39C3">
      <w:pPr>
        <w:widowControl w:val="0"/>
        <w:tabs>
          <w:tab w:val="left" w:leader="underscore" w:pos="5048"/>
        </w:tabs>
        <w:ind w:firstLine="0"/>
        <w:jc w:val="center"/>
        <w:rPr>
          <w:sz w:val="24"/>
          <w:szCs w:val="24"/>
        </w:rPr>
      </w:pPr>
      <w:r w:rsidRPr="00CF39C3">
        <w:rPr>
          <w:sz w:val="24"/>
          <w:szCs w:val="24"/>
        </w:rPr>
        <w:t>В УСТАВ ГНИЛОВСКОГО СЕЛЬСКОГО ПОСЕЛЕНИЯ</w:t>
      </w:r>
    </w:p>
    <w:p w:rsidR="001E22FA" w:rsidRPr="00CF39C3" w:rsidRDefault="001E22FA" w:rsidP="00CF39C3">
      <w:pPr>
        <w:widowControl w:val="0"/>
        <w:ind w:firstLine="0"/>
        <w:jc w:val="center"/>
        <w:rPr>
          <w:sz w:val="24"/>
          <w:szCs w:val="24"/>
        </w:rPr>
      </w:pPr>
      <w:r w:rsidRPr="00CF39C3">
        <w:rPr>
          <w:sz w:val="24"/>
          <w:szCs w:val="24"/>
        </w:rPr>
        <w:t>ОСТРОГОЖСКОГО МУНИЦИПАЛЬНОГО РАЙОНА ВОРОНЕЖСКОЙ ОБЛАСТИ</w:t>
      </w:r>
    </w:p>
    <w:p w:rsidR="001E22FA" w:rsidRPr="00CF39C3" w:rsidRDefault="001E22FA" w:rsidP="00CF39C3">
      <w:pPr>
        <w:widowControl w:val="0"/>
        <w:ind w:firstLine="0"/>
        <w:rPr>
          <w:sz w:val="24"/>
          <w:szCs w:val="24"/>
        </w:rPr>
      </w:pPr>
    </w:p>
    <w:p w:rsidR="001E22FA" w:rsidRPr="00CF39C3" w:rsidRDefault="001E22FA" w:rsidP="00CF39C3">
      <w:pPr>
        <w:ind w:firstLine="709"/>
        <w:contextualSpacing/>
        <w:rPr>
          <w:b/>
          <w:bCs/>
          <w:sz w:val="24"/>
          <w:szCs w:val="24"/>
        </w:rPr>
      </w:pPr>
      <w:r w:rsidRPr="00CF39C3">
        <w:rPr>
          <w:b/>
          <w:bCs/>
          <w:sz w:val="24"/>
          <w:szCs w:val="24"/>
        </w:rPr>
        <w:t>1. В статье 9 Устава:</w:t>
      </w:r>
    </w:p>
    <w:p w:rsidR="001E22FA" w:rsidRPr="00CF39C3" w:rsidRDefault="001E22FA" w:rsidP="00CF39C3">
      <w:pPr>
        <w:ind w:firstLine="709"/>
        <w:contextualSpacing/>
        <w:rPr>
          <w:b/>
          <w:bCs/>
          <w:sz w:val="24"/>
          <w:szCs w:val="24"/>
        </w:rPr>
      </w:pPr>
      <w:r w:rsidRPr="00CF39C3">
        <w:rPr>
          <w:b/>
          <w:bCs/>
          <w:sz w:val="24"/>
          <w:szCs w:val="24"/>
        </w:rPr>
        <w:t xml:space="preserve">1) пункт 18 изложить в </w:t>
      </w:r>
      <w:proofErr w:type="gramStart"/>
      <w:r w:rsidRPr="00CF39C3">
        <w:rPr>
          <w:b/>
          <w:bCs/>
          <w:sz w:val="24"/>
          <w:szCs w:val="24"/>
        </w:rPr>
        <w:t>следующей</w:t>
      </w:r>
      <w:proofErr w:type="gramEnd"/>
      <w:r w:rsidRPr="00CF39C3">
        <w:rPr>
          <w:b/>
          <w:bCs/>
          <w:sz w:val="24"/>
          <w:szCs w:val="24"/>
        </w:rPr>
        <w:t xml:space="preserve"> редакции:</w:t>
      </w:r>
    </w:p>
    <w:p w:rsidR="001E22FA" w:rsidRPr="00CF39C3" w:rsidRDefault="001E22FA" w:rsidP="00CF39C3">
      <w:pPr>
        <w:ind w:firstLine="709"/>
        <w:contextualSpacing/>
        <w:rPr>
          <w:sz w:val="24"/>
          <w:szCs w:val="24"/>
        </w:rPr>
      </w:pPr>
      <w:r w:rsidRPr="00CF39C3">
        <w:rPr>
          <w:sz w:val="24"/>
          <w:szCs w:val="24"/>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F39C3">
        <w:rPr>
          <w:sz w:val="24"/>
          <w:szCs w:val="24"/>
        </w:rPr>
        <w:t>;»</w:t>
      </w:r>
      <w:proofErr w:type="gramEnd"/>
      <w:r w:rsidRPr="00CF39C3">
        <w:rPr>
          <w:sz w:val="24"/>
          <w:szCs w:val="24"/>
        </w:rPr>
        <w:t>.</w:t>
      </w:r>
    </w:p>
    <w:p w:rsidR="001E22FA" w:rsidRPr="00CF39C3" w:rsidRDefault="001E22FA" w:rsidP="00CF39C3">
      <w:pPr>
        <w:ind w:firstLine="709"/>
        <w:contextualSpacing/>
        <w:rPr>
          <w:b/>
          <w:bCs/>
          <w:sz w:val="24"/>
          <w:szCs w:val="24"/>
        </w:rPr>
      </w:pPr>
      <w:r w:rsidRPr="00CF39C3">
        <w:rPr>
          <w:b/>
          <w:bCs/>
          <w:sz w:val="24"/>
          <w:szCs w:val="24"/>
        </w:rPr>
        <w:t xml:space="preserve">2. Часть 2 статьи 14 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ind w:firstLine="709"/>
        <w:contextualSpacing/>
        <w:rPr>
          <w:sz w:val="24"/>
          <w:szCs w:val="24"/>
        </w:rPr>
      </w:pPr>
      <w:r w:rsidRPr="00CF39C3">
        <w:rPr>
          <w:sz w:val="24"/>
          <w:szCs w:val="24"/>
        </w:rPr>
        <w:t xml:space="preserve">«2. Решение о назначении муниципальных выборов должно быть принято не ранее чем за 90 дней и не </w:t>
      </w:r>
      <w:proofErr w:type="gramStart"/>
      <w:r w:rsidRPr="00CF39C3">
        <w:rPr>
          <w:sz w:val="24"/>
          <w:szCs w:val="24"/>
        </w:rPr>
        <w:t>позднее</w:t>
      </w:r>
      <w:proofErr w:type="gramEnd"/>
      <w:r w:rsidRPr="00CF39C3">
        <w:rPr>
          <w:sz w:val="24"/>
          <w:szCs w:val="24"/>
        </w:rPr>
        <w:t xml:space="preserve">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Острогожского муниципального района или участковой избирательной, действующей в границах муниципального образования</w:t>
      </w:r>
      <w:proofErr w:type="gramStart"/>
      <w:r w:rsidRPr="00CF39C3">
        <w:rPr>
          <w:sz w:val="24"/>
          <w:szCs w:val="24"/>
        </w:rPr>
        <w:t>.».</w:t>
      </w:r>
      <w:proofErr w:type="gramEnd"/>
    </w:p>
    <w:p w:rsidR="001E22FA" w:rsidRPr="00CF39C3" w:rsidRDefault="001E22FA" w:rsidP="00CF39C3">
      <w:pPr>
        <w:ind w:firstLine="709"/>
        <w:contextualSpacing/>
        <w:rPr>
          <w:b/>
          <w:bCs/>
          <w:sz w:val="24"/>
          <w:szCs w:val="24"/>
        </w:rPr>
      </w:pPr>
      <w:r w:rsidRPr="00CF39C3">
        <w:rPr>
          <w:b/>
          <w:bCs/>
          <w:sz w:val="24"/>
          <w:szCs w:val="24"/>
        </w:rPr>
        <w:t>3. В статье 19 Устава:</w:t>
      </w:r>
    </w:p>
    <w:p w:rsidR="001E22FA" w:rsidRPr="00CF39C3" w:rsidRDefault="001E22FA" w:rsidP="00CF39C3">
      <w:pPr>
        <w:ind w:firstLine="709"/>
        <w:contextualSpacing/>
        <w:rPr>
          <w:b/>
          <w:bCs/>
          <w:sz w:val="24"/>
          <w:szCs w:val="24"/>
        </w:rPr>
      </w:pPr>
      <w:r w:rsidRPr="00CF39C3">
        <w:rPr>
          <w:b/>
          <w:bCs/>
          <w:sz w:val="24"/>
          <w:szCs w:val="24"/>
        </w:rPr>
        <w:t xml:space="preserve">1) часть 4 изложить в </w:t>
      </w:r>
      <w:proofErr w:type="gramStart"/>
      <w:r w:rsidRPr="00CF39C3">
        <w:rPr>
          <w:b/>
          <w:bCs/>
          <w:sz w:val="24"/>
          <w:szCs w:val="24"/>
        </w:rPr>
        <w:t>следующей</w:t>
      </w:r>
      <w:proofErr w:type="gramEnd"/>
      <w:r w:rsidRPr="00CF39C3">
        <w:rPr>
          <w:b/>
          <w:bCs/>
          <w:sz w:val="24"/>
          <w:szCs w:val="24"/>
        </w:rPr>
        <w:t xml:space="preserve"> редакции:</w:t>
      </w:r>
    </w:p>
    <w:p w:rsidR="001E22FA" w:rsidRPr="00CF39C3" w:rsidRDefault="001E22FA" w:rsidP="00CF39C3">
      <w:pPr>
        <w:ind w:firstLine="709"/>
        <w:contextualSpacing/>
        <w:rPr>
          <w:sz w:val="24"/>
          <w:szCs w:val="24"/>
        </w:rPr>
      </w:pPr>
      <w:r w:rsidRPr="00CF39C3">
        <w:rPr>
          <w:sz w:val="24"/>
          <w:szCs w:val="24"/>
        </w:rPr>
        <w:t xml:space="preserve">«4. </w:t>
      </w:r>
      <w:proofErr w:type="gramStart"/>
      <w:r w:rsidRPr="00CF39C3">
        <w:rPr>
          <w:sz w:val="24"/>
          <w:szCs w:val="24"/>
        </w:rPr>
        <w:t>Порядок организации и проведения публичных слушаний определяется нормативными правовыми актами Совета народных депутатов Гниловского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Гниловского сельского поселения Острогожского муниципального района Воронежской области в информационно-телекоммуникационной сети «Интернет» с</w:t>
      </w:r>
      <w:proofErr w:type="gramEnd"/>
      <w:r w:rsidRPr="00CF39C3">
        <w:rPr>
          <w:sz w:val="24"/>
          <w:szCs w:val="24"/>
        </w:rPr>
        <w:t xml:space="preserve"> </w:t>
      </w:r>
      <w:proofErr w:type="gramStart"/>
      <w:r w:rsidRPr="00CF39C3">
        <w:rPr>
          <w:sz w:val="24"/>
          <w:szCs w:val="24"/>
        </w:rPr>
        <w:t>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w:t>
      </w:r>
      <w:proofErr w:type="gramEnd"/>
      <w:r w:rsidRPr="00CF39C3">
        <w:rPr>
          <w:sz w:val="24"/>
          <w:szCs w:val="24"/>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1E22FA" w:rsidRPr="00CF39C3" w:rsidRDefault="001E22FA" w:rsidP="00CF39C3">
      <w:pPr>
        <w:ind w:firstLine="709"/>
        <w:contextualSpacing/>
        <w:rPr>
          <w:sz w:val="24"/>
          <w:szCs w:val="24"/>
        </w:rPr>
      </w:pPr>
      <w:proofErr w:type="gramStart"/>
      <w:r w:rsidRPr="00CF39C3">
        <w:rPr>
          <w:sz w:val="24"/>
          <w:szCs w:val="24"/>
        </w:rPr>
        <w:t xml:space="preserve">Для размещения материалов и информации, указанных в абзаце первом настоящей части, обеспечения возможности представления жителями Гниловского сельского поселения своих замечаний и предложений по проекту муниципального правового акта, а также для участия жителей Гниловского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w:t>
      </w:r>
      <w:r w:rsidRPr="00CF39C3">
        <w:rPr>
          <w:sz w:val="24"/>
          <w:szCs w:val="24"/>
        </w:rPr>
        <w:lastRenderedPageBreak/>
        <w:t>муниципальных</w:t>
      </w:r>
      <w:proofErr w:type="gramEnd"/>
      <w:r w:rsidRPr="00CF39C3">
        <w:rPr>
          <w:sz w:val="24"/>
          <w:szCs w:val="24"/>
        </w:rPr>
        <w:t xml:space="preserve"> услуг (функций)», порядок использования которой для целей настоящей статьи устанавливается Правительством Российской Федерации</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2) часть 5 изложить в </w:t>
      </w:r>
      <w:proofErr w:type="gramStart"/>
      <w:r w:rsidRPr="00CF39C3">
        <w:rPr>
          <w:b/>
          <w:bCs/>
          <w:sz w:val="24"/>
          <w:szCs w:val="24"/>
        </w:rPr>
        <w:t>следующей</w:t>
      </w:r>
      <w:proofErr w:type="gramEnd"/>
      <w:r w:rsidRPr="00CF39C3">
        <w:rPr>
          <w:b/>
          <w:bCs/>
          <w:sz w:val="24"/>
          <w:szCs w:val="24"/>
        </w:rPr>
        <w:t xml:space="preserve"> редакции: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«5. </w:t>
      </w:r>
      <w:proofErr w:type="gramStart"/>
      <w:r w:rsidRPr="00CF39C3">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39C3">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4. Часть 4 статьи 30 Устава дополнить абзацем следующего содержания: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«Первое заседание вновь избранного Совета народных депутатов Гниловского  сельского поселения открывает и ведет до избрания главы Гниловского сельского поселения председатель избирательной комиссии, организующей выборы Совета народных депутатов Гниловского сельского поселения</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5. </w:t>
      </w:r>
      <w:r w:rsidRPr="00CF39C3">
        <w:rPr>
          <w:b/>
          <w:bCs/>
          <w:color w:val="212121"/>
          <w:sz w:val="24"/>
          <w:szCs w:val="24"/>
        </w:rPr>
        <w:t xml:space="preserve">Часть 1 статьи 32 </w:t>
      </w:r>
      <w:r w:rsidRPr="00CF39C3">
        <w:rPr>
          <w:b/>
          <w:bCs/>
          <w:sz w:val="24"/>
          <w:szCs w:val="24"/>
        </w:rPr>
        <w:t xml:space="preserve">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shd w:val="clear" w:color="auto" w:fill="FFFFFF"/>
        <w:ind w:firstLine="709"/>
        <w:contextualSpacing/>
        <w:rPr>
          <w:color w:val="212121"/>
          <w:sz w:val="24"/>
          <w:szCs w:val="24"/>
        </w:rPr>
      </w:pPr>
      <w:r w:rsidRPr="00CF39C3">
        <w:rPr>
          <w:color w:val="212121"/>
          <w:sz w:val="24"/>
          <w:szCs w:val="24"/>
        </w:rPr>
        <w:t>«1. В Совет народных депутатов Гниловского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1E22FA" w:rsidRPr="00CF39C3" w:rsidRDefault="001E22FA" w:rsidP="00CF39C3">
      <w:pPr>
        <w:shd w:val="clear" w:color="auto" w:fill="FFFFFF"/>
        <w:ind w:firstLine="709"/>
        <w:contextualSpacing/>
        <w:rPr>
          <w:color w:val="212121"/>
          <w:sz w:val="24"/>
          <w:szCs w:val="24"/>
        </w:rPr>
      </w:pPr>
      <w:proofErr w:type="gramStart"/>
      <w:r w:rsidRPr="00CF39C3">
        <w:rPr>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F39C3">
        <w:rPr>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CF39C3">
        <w:rPr>
          <w:color w:val="000000"/>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6. В статье 33 Устава:</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1) дополнить частью 3.3 следующего содержания:</w:t>
      </w:r>
    </w:p>
    <w:p w:rsidR="001E22FA" w:rsidRPr="00CF39C3" w:rsidRDefault="001E22FA" w:rsidP="00CF39C3">
      <w:pPr>
        <w:pStyle w:val="a5"/>
        <w:ind w:firstLine="709"/>
        <w:contextualSpacing/>
        <w:rPr>
          <w:rFonts w:ascii="Arial" w:hAnsi="Arial" w:cs="Arial"/>
        </w:rPr>
      </w:pPr>
      <w:proofErr w:type="gramStart"/>
      <w:r w:rsidRPr="00CF39C3">
        <w:rPr>
          <w:rFonts w:ascii="Arial" w:hAnsi="Arial" w:cs="Arial"/>
        </w:rPr>
        <w:t>«3.3 Выборные должностные лица Гниловского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F39C3">
        <w:rPr>
          <w:rFonts w:ascii="Arial" w:hAnsi="Arial" w:cs="Arial"/>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w:t>
      </w:r>
      <w:r w:rsidRPr="00CF39C3">
        <w:rPr>
          <w:rFonts w:ascii="Arial" w:hAnsi="Arial" w:cs="Arial"/>
        </w:rPr>
        <w:lastRenderedPageBreak/>
        <w:t xml:space="preserve">установленных Федеральным </w:t>
      </w:r>
      <w:hyperlink r:id="rId6" w:tgtFrame="_blank" w:history="1">
        <w:r w:rsidRPr="00CF39C3">
          <w:rPr>
            <w:rStyle w:val="10"/>
            <w:rFonts w:ascii="Arial" w:hAnsi="Arial" w:cs="Arial"/>
          </w:rPr>
          <w:t>законом</w:t>
        </w:r>
      </w:hyperlink>
      <w:r w:rsidRPr="00CF39C3">
        <w:rPr>
          <w:rStyle w:val="10"/>
          <w:rFonts w:ascii="Arial" w:hAnsi="Arial" w:cs="Arial"/>
        </w:rPr>
        <w:t xml:space="preserve"> </w:t>
      </w:r>
      <w:r w:rsidRPr="00CF39C3">
        <w:rPr>
          <w:rFonts w:ascii="Arial" w:hAnsi="Arial" w:cs="Arial"/>
        </w:rPr>
        <w:t>от 06.10.2003 №131-ФЗ «Об общих принципах организации местного самоуправления в Российской Федерации», иными федеральными законами</w:t>
      </w:r>
      <w:proofErr w:type="gramStart"/>
      <w:r w:rsidRPr="00CF39C3">
        <w:rPr>
          <w:rFonts w:ascii="Arial" w:hAnsi="Arial" w:cs="Arial"/>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2) Пункт 7 части 4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autoSpaceDE w:val="0"/>
        <w:autoSpaceDN w:val="0"/>
        <w:adjustRightInd w:val="0"/>
        <w:ind w:firstLine="709"/>
        <w:contextualSpacing/>
        <w:rPr>
          <w:sz w:val="24"/>
          <w:szCs w:val="24"/>
        </w:rPr>
      </w:pPr>
      <w:proofErr w:type="gramStart"/>
      <w:r w:rsidRPr="00CF39C3">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39C3">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F39C3">
        <w:rPr>
          <w:sz w:val="24"/>
          <w:szCs w:val="24"/>
        </w:rPr>
        <w:t>;»</w:t>
      </w:r>
      <w:proofErr w:type="gramEnd"/>
      <w:r w:rsidRPr="00CF39C3">
        <w:rPr>
          <w:sz w:val="24"/>
          <w:szCs w:val="24"/>
        </w:rPr>
        <w:t>.</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7. Статью 34 Устава дополнить частью 6.1 следующего содержания: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«6.1. </w:t>
      </w:r>
      <w:proofErr w:type="gramStart"/>
      <w:r w:rsidRPr="00CF39C3">
        <w:rPr>
          <w:sz w:val="24"/>
          <w:szCs w:val="24"/>
        </w:rPr>
        <w:t>Глава Гниловского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F39C3">
        <w:rPr>
          <w:sz w:val="24"/>
          <w:szCs w:val="24"/>
        </w:rPr>
        <w:t xml:space="preserve"> Глава Гниловского сельского поселения не может одновременно исполнять полномочия депутата Совета народных депутатов Гниловского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CF39C3">
        <w:rPr>
          <w:sz w:val="24"/>
          <w:szCs w:val="24"/>
        </w:rPr>
        <w:t>.».</w:t>
      </w:r>
      <w:proofErr w:type="gramEnd"/>
    </w:p>
    <w:p w:rsidR="001E22FA" w:rsidRPr="00CF39C3" w:rsidRDefault="001E22FA" w:rsidP="00CF39C3">
      <w:pPr>
        <w:shd w:val="clear" w:color="auto" w:fill="FFFFFF"/>
        <w:ind w:firstLine="709"/>
        <w:contextualSpacing/>
        <w:rPr>
          <w:b/>
          <w:bCs/>
          <w:color w:val="212121"/>
          <w:sz w:val="24"/>
          <w:szCs w:val="24"/>
        </w:rPr>
      </w:pPr>
      <w:r w:rsidRPr="00CF39C3">
        <w:rPr>
          <w:b/>
          <w:bCs/>
          <w:sz w:val="24"/>
          <w:szCs w:val="24"/>
        </w:rPr>
        <w:t>8. Часть 1 статьи 35 Устава дополнить пунктом 6 следующего содержания:</w:t>
      </w:r>
    </w:p>
    <w:p w:rsidR="001E22FA" w:rsidRPr="00CF39C3" w:rsidRDefault="001E22FA" w:rsidP="00CF39C3">
      <w:pPr>
        <w:shd w:val="clear" w:color="auto" w:fill="FFFFFF"/>
        <w:ind w:firstLine="709"/>
        <w:contextualSpacing/>
        <w:rPr>
          <w:color w:val="212121"/>
          <w:sz w:val="24"/>
          <w:szCs w:val="24"/>
        </w:rPr>
      </w:pPr>
      <w:r w:rsidRPr="00CF39C3">
        <w:rPr>
          <w:color w:val="212121"/>
          <w:sz w:val="24"/>
          <w:szCs w:val="24"/>
        </w:rPr>
        <w:t>«6)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Start"/>
      <w:r w:rsidRPr="00CF39C3">
        <w:rPr>
          <w:color w:val="212121"/>
          <w:sz w:val="24"/>
          <w:szCs w:val="24"/>
        </w:rPr>
        <w:t>.».</w:t>
      </w:r>
      <w:proofErr w:type="gramEnd"/>
    </w:p>
    <w:p w:rsidR="001E22FA" w:rsidRPr="00CF39C3" w:rsidRDefault="00F16C80" w:rsidP="00CF39C3">
      <w:pPr>
        <w:autoSpaceDE w:val="0"/>
        <w:autoSpaceDN w:val="0"/>
        <w:adjustRightInd w:val="0"/>
        <w:ind w:firstLine="709"/>
        <w:contextualSpacing/>
        <w:rPr>
          <w:b/>
          <w:bCs/>
          <w:sz w:val="24"/>
          <w:szCs w:val="24"/>
        </w:rPr>
      </w:pPr>
      <w:r w:rsidRPr="00CF39C3">
        <w:rPr>
          <w:b/>
          <w:bCs/>
          <w:sz w:val="24"/>
          <w:szCs w:val="24"/>
        </w:rPr>
        <w:t>9</w:t>
      </w:r>
      <w:r w:rsidR="001E22FA" w:rsidRPr="00CF39C3">
        <w:rPr>
          <w:b/>
          <w:bCs/>
          <w:sz w:val="24"/>
          <w:szCs w:val="24"/>
        </w:rPr>
        <w:t xml:space="preserve">. Статью 38 Устава изложить </w:t>
      </w:r>
      <w:proofErr w:type="gramStart"/>
      <w:r w:rsidR="001E22FA" w:rsidRPr="00CF39C3">
        <w:rPr>
          <w:b/>
          <w:bCs/>
          <w:sz w:val="24"/>
          <w:szCs w:val="24"/>
        </w:rPr>
        <w:t>в</w:t>
      </w:r>
      <w:proofErr w:type="gramEnd"/>
      <w:r w:rsidR="001E22FA" w:rsidRPr="00CF39C3">
        <w:rPr>
          <w:b/>
          <w:bCs/>
          <w:sz w:val="24"/>
          <w:szCs w:val="24"/>
        </w:rPr>
        <w:t xml:space="preserve"> следующей редакции:</w:t>
      </w:r>
    </w:p>
    <w:p w:rsidR="001E22FA" w:rsidRPr="00CF39C3" w:rsidRDefault="001E22FA" w:rsidP="00CF39C3">
      <w:pPr>
        <w:widowControl w:val="0"/>
        <w:snapToGrid w:val="0"/>
        <w:ind w:firstLine="709"/>
        <w:contextualSpacing/>
        <w:jc w:val="center"/>
        <w:rPr>
          <w:b/>
          <w:bCs/>
          <w:sz w:val="24"/>
          <w:szCs w:val="24"/>
        </w:rPr>
      </w:pPr>
      <w:r w:rsidRPr="00CF39C3">
        <w:rPr>
          <w:b/>
          <w:bCs/>
          <w:sz w:val="24"/>
          <w:szCs w:val="24"/>
        </w:rPr>
        <w:t>«Статья 38. Органы местного самоуправления Гниловского сельского поселения, осуществляющие муниципальный контроль.</w:t>
      </w:r>
    </w:p>
    <w:p w:rsidR="001E22FA" w:rsidRPr="00CF39C3" w:rsidRDefault="001E22FA" w:rsidP="00CF39C3">
      <w:pPr>
        <w:pStyle w:val="a3"/>
        <w:spacing w:before="0" w:beforeAutospacing="0" w:after="0" w:afterAutospacing="0"/>
        <w:ind w:firstLine="709"/>
        <w:contextualSpacing/>
        <w:jc w:val="both"/>
      </w:pPr>
      <w:r w:rsidRPr="00CF39C3">
        <w:t>1. Органом местного самоуправления, уполномоченным на осуществление муниципального контроля на территории Гниловского сельского поселения, является администрация Гниловского сельского поселения.</w:t>
      </w:r>
    </w:p>
    <w:p w:rsidR="001E22FA" w:rsidRPr="00CF39C3" w:rsidRDefault="001E22FA" w:rsidP="00CF39C3">
      <w:pPr>
        <w:pStyle w:val="a3"/>
        <w:spacing w:before="0" w:beforeAutospacing="0" w:after="0" w:afterAutospacing="0"/>
        <w:ind w:firstLine="709"/>
        <w:contextualSpacing/>
        <w:jc w:val="both"/>
      </w:pPr>
      <w:r w:rsidRPr="00CF39C3">
        <w:t xml:space="preserve">Должностным лицом администрации Гниловского сельского поселения, уполномоченным на осуществление муниципального контроля, является глава Гниловского сельского поселения, </w:t>
      </w:r>
      <w:proofErr w:type="gramStart"/>
      <w:r w:rsidRPr="00CF39C3">
        <w:t>исполняющий</w:t>
      </w:r>
      <w:proofErr w:type="gramEnd"/>
      <w:r w:rsidRPr="00CF39C3">
        <w:t xml:space="preserve"> полномочия главы администрации Гниловского сельского поселения.</w:t>
      </w:r>
    </w:p>
    <w:p w:rsidR="001E22FA" w:rsidRPr="00CF39C3" w:rsidRDefault="001E22FA" w:rsidP="00CF39C3">
      <w:pPr>
        <w:pStyle w:val="a3"/>
        <w:spacing w:before="0" w:beforeAutospacing="0" w:after="0" w:afterAutospacing="0"/>
        <w:ind w:firstLine="709"/>
        <w:contextualSpacing/>
        <w:jc w:val="both"/>
      </w:pPr>
      <w:r w:rsidRPr="00CF39C3">
        <w:t>2. К полномочиям администрации Гниловского сельского поселения при осуществлении муниципального контроля относятся:</w:t>
      </w:r>
    </w:p>
    <w:p w:rsidR="001E22FA" w:rsidRPr="00CF39C3" w:rsidRDefault="001E22FA" w:rsidP="00CF39C3">
      <w:pPr>
        <w:pStyle w:val="a3"/>
        <w:spacing w:before="0" w:beforeAutospacing="0" w:after="0" w:afterAutospacing="0"/>
        <w:ind w:firstLine="709"/>
        <w:contextualSpacing/>
        <w:jc w:val="both"/>
      </w:pPr>
      <w:r w:rsidRPr="00CF39C3">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E22FA" w:rsidRPr="00CF39C3" w:rsidRDefault="001E22FA" w:rsidP="00CF39C3">
      <w:pPr>
        <w:pStyle w:val="a3"/>
        <w:spacing w:before="0" w:beforeAutospacing="0" w:after="0" w:afterAutospacing="0"/>
        <w:ind w:firstLine="709"/>
        <w:contextualSpacing/>
        <w:jc w:val="both"/>
      </w:pPr>
      <w:r w:rsidRPr="00CF39C3">
        <w:lastRenderedPageBreak/>
        <w:t>2) организация и осуществление муниципального контроля на территории Гниловского сельского поселения;</w:t>
      </w:r>
    </w:p>
    <w:p w:rsidR="001E22FA" w:rsidRPr="00CF39C3" w:rsidRDefault="001E22FA" w:rsidP="00CF39C3">
      <w:pPr>
        <w:pStyle w:val="a3"/>
        <w:spacing w:before="0" w:beforeAutospacing="0" w:after="0" w:afterAutospacing="0"/>
        <w:ind w:firstLine="709"/>
        <w:contextualSpacing/>
        <w:jc w:val="both"/>
      </w:pPr>
      <w:r w:rsidRPr="00CF39C3">
        <w:t xml:space="preserve">3) иные полномочия в соответствии с Федеральным </w:t>
      </w:r>
      <w:r w:rsidRPr="00CF39C3">
        <w:rPr>
          <w:rStyle w:val="1"/>
        </w:rPr>
        <w:t>законом</w:t>
      </w:r>
      <w:r w:rsidRPr="00CF39C3">
        <w:t xml:space="preserve"> от 31.07.2020 № 248-ФЗ «О государственном контроле (надзоре) и муниципальном контроле в Российской Федерации», другими федеральными законами.</w:t>
      </w:r>
    </w:p>
    <w:p w:rsidR="001E22FA" w:rsidRPr="00CF39C3" w:rsidRDefault="001E22FA" w:rsidP="00CF39C3">
      <w:pPr>
        <w:pStyle w:val="a3"/>
        <w:spacing w:before="0" w:beforeAutospacing="0" w:after="0" w:afterAutospacing="0"/>
        <w:ind w:firstLine="709"/>
        <w:contextualSpacing/>
        <w:jc w:val="both"/>
      </w:pPr>
      <w:r w:rsidRPr="00CF39C3">
        <w:t xml:space="preserve">3. Организация и осуществление видов муниципального контроля регулируются Федеральным </w:t>
      </w:r>
      <w:r w:rsidRPr="00CF39C3">
        <w:rPr>
          <w:rStyle w:val="1"/>
        </w:rPr>
        <w:t>законом</w:t>
      </w:r>
      <w:r w:rsidRPr="00CF39C3">
        <w:t xml:space="preserve"> от 31 июля 2020 года № 248-ФЗ «О государственном контроле (надзоре) и муниципальном контроле в Российской Федерации».».</w:t>
      </w:r>
    </w:p>
    <w:p w:rsidR="001E22FA" w:rsidRPr="00CF39C3" w:rsidRDefault="001E22FA" w:rsidP="00CF39C3">
      <w:pPr>
        <w:ind w:firstLine="709"/>
        <w:contextualSpacing/>
        <w:rPr>
          <w:sz w:val="24"/>
          <w:szCs w:val="24"/>
        </w:rPr>
      </w:pPr>
      <w:r w:rsidRPr="00CF39C3">
        <w:rPr>
          <w:sz w:val="24"/>
          <w:szCs w:val="24"/>
        </w:rPr>
        <w:t>4. Органом местного самоуправления Гниловского сельского поселения, уполномоченным на осуществление муниципального контроля является администрация Гниловского сельского поселения</w:t>
      </w:r>
      <w:proofErr w:type="gramStart"/>
      <w:r w:rsidRPr="00CF39C3">
        <w:rPr>
          <w:sz w:val="24"/>
          <w:szCs w:val="24"/>
        </w:rPr>
        <w:t>.».</w:t>
      </w:r>
      <w:proofErr w:type="gramEnd"/>
    </w:p>
    <w:p w:rsidR="001E22FA" w:rsidRPr="00CF39C3" w:rsidRDefault="001E22FA" w:rsidP="00CF39C3">
      <w:pPr>
        <w:pStyle w:val="a3"/>
        <w:spacing w:before="0" w:beforeAutospacing="0" w:after="0" w:afterAutospacing="0"/>
        <w:ind w:firstLine="709"/>
        <w:contextualSpacing/>
        <w:jc w:val="both"/>
      </w:pP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10. Часть 5 статьи 39 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«5. </w:t>
      </w:r>
      <w:proofErr w:type="gramStart"/>
      <w:r w:rsidRPr="00CF39C3">
        <w:rPr>
          <w:sz w:val="24"/>
          <w:szCs w:val="24"/>
        </w:rPr>
        <w:t>Контрольно-счетная</w:t>
      </w:r>
      <w:proofErr w:type="gramEnd"/>
      <w:r w:rsidRPr="00CF39C3">
        <w:rPr>
          <w:sz w:val="24"/>
          <w:szCs w:val="24"/>
        </w:rPr>
        <w:t xml:space="preserve"> комиссия Гниловского сельского поселения осуществляет следующие основные полномочия: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F39C3">
        <w:rPr>
          <w:sz w:val="24"/>
          <w:szCs w:val="24"/>
        </w:rPr>
        <w:t>дств в сл</w:t>
      </w:r>
      <w:proofErr w:type="gramEnd"/>
      <w:r w:rsidRPr="00CF39C3">
        <w:rPr>
          <w:sz w:val="24"/>
          <w:szCs w:val="24"/>
        </w:rPr>
        <w:t>учаях, предусмотренных законодательством Российской Федерации;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2) экспертиза проектов местного бюджета, проверка и анализ обоснованности его показателей;</w:t>
      </w:r>
    </w:p>
    <w:p w:rsidR="001E22FA" w:rsidRPr="00CF39C3" w:rsidRDefault="001E22FA" w:rsidP="00CF39C3">
      <w:pPr>
        <w:autoSpaceDE w:val="0"/>
        <w:autoSpaceDN w:val="0"/>
        <w:adjustRightInd w:val="0"/>
        <w:ind w:firstLine="709"/>
        <w:contextualSpacing/>
        <w:rPr>
          <w:sz w:val="24"/>
          <w:szCs w:val="24"/>
        </w:rPr>
      </w:pPr>
      <w:r w:rsidRPr="00CF39C3">
        <w:rPr>
          <w:sz w:val="24"/>
          <w:szCs w:val="24"/>
        </w:rPr>
        <w:t>3) внешняя проверка годового отчета об исполнении местного бюджета;</w:t>
      </w:r>
    </w:p>
    <w:p w:rsidR="001E22FA" w:rsidRPr="00CF39C3" w:rsidRDefault="001E22FA" w:rsidP="00CF39C3">
      <w:pPr>
        <w:autoSpaceDE w:val="0"/>
        <w:autoSpaceDN w:val="0"/>
        <w:adjustRightInd w:val="0"/>
        <w:ind w:firstLine="709"/>
        <w:contextualSpacing/>
        <w:rPr>
          <w:sz w:val="24"/>
          <w:szCs w:val="24"/>
        </w:rPr>
      </w:pPr>
      <w:r w:rsidRPr="00CF39C3">
        <w:rPr>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F39C3">
        <w:rPr>
          <w:sz w:val="24"/>
          <w:szCs w:val="24"/>
        </w:rPr>
        <w:t>контроль за</w:t>
      </w:r>
      <w:proofErr w:type="gramEnd"/>
      <w:r w:rsidRPr="00CF39C3">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E22FA" w:rsidRPr="00CF39C3" w:rsidRDefault="001E22FA" w:rsidP="00CF39C3">
      <w:pPr>
        <w:autoSpaceDE w:val="0"/>
        <w:autoSpaceDN w:val="0"/>
        <w:adjustRightInd w:val="0"/>
        <w:ind w:firstLine="709"/>
        <w:contextualSpacing/>
        <w:rPr>
          <w:sz w:val="24"/>
          <w:szCs w:val="24"/>
        </w:rPr>
      </w:pPr>
      <w:proofErr w:type="gramStart"/>
      <w:r w:rsidRPr="00CF39C3">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E22FA" w:rsidRPr="00CF39C3" w:rsidRDefault="001E22FA" w:rsidP="00CF39C3">
      <w:pPr>
        <w:autoSpaceDE w:val="0"/>
        <w:autoSpaceDN w:val="0"/>
        <w:adjustRightInd w:val="0"/>
        <w:ind w:firstLine="709"/>
        <w:contextualSpacing/>
        <w:rPr>
          <w:sz w:val="24"/>
          <w:szCs w:val="24"/>
        </w:rPr>
      </w:pPr>
      <w:r w:rsidRPr="00CF39C3">
        <w:rPr>
          <w:sz w:val="24"/>
          <w:szCs w:val="24"/>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E22FA" w:rsidRPr="00CF39C3" w:rsidRDefault="001E22FA" w:rsidP="00CF39C3">
      <w:pPr>
        <w:autoSpaceDE w:val="0"/>
        <w:autoSpaceDN w:val="0"/>
        <w:adjustRightInd w:val="0"/>
        <w:ind w:firstLine="709"/>
        <w:contextualSpacing/>
        <w:rPr>
          <w:sz w:val="24"/>
          <w:szCs w:val="24"/>
        </w:rPr>
      </w:pPr>
      <w:r w:rsidRPr="00CF39C3">
        <w:rPr>
          <w:sz w:val="24"/>
          <w:szCs w:val="24"/>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9) проведение оперативного анализа исполнения и </w:t>
      </w:r>
      <w:proofErr w:type="gramStart"/>
      <w:r w:rsidRPr="00CF39C3">
        <w:rPr>
          <w:sz w:val="24"/>
          <w:szCs w:val="24"/>
        </w:rPr>
        <w:t>контроля за</w:t>
      </w:r>
      <w:proofErr w:type="gramEnd"/>
      <w:r w:rsidRPr="00CF39C3">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w:t>
      </w:r>
      <w:r w:rsidRPr="00CF39C3">
        <w:rPr>
          <w:sz w:val="24"/>
          <w:szCs w:val="24"/>
        </w:rPr>
        <w:lastRenderedPageBreak/>
        <w:t>народных депутатов Гниловского сельского поселения и главе Гниловского сельского поселения;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10) осуществление </w:t>
      </w:r>
      <w:proofErr w:type="gramStart"/>
      <w:r w:rsidRPr="00CF39C3">
        <w:rPr>
          <w:sz w:val="24"/>
          <w:szCs w:val="24"/>
        </w:rPr>
        <w:t>контроля за</w:t>
      </w:r>
      <w:proofErr w:type="gramEnd"/>
      <w:r w:rsidRPr="00CF39C3">
        <w:rPr>
          <w:sz w:val="24"/>
          <w:szCs w:val="24"/>
        </w:rPr>
        <w:t xml:space="preserve"> состоянием муниципального внутреннего и внешнего долга;</w:t>
      </w:r>
    </w:p>
    <w:p w:rsidR="001E22FA" w:rsidRPr="00CF39C3" w:rsidRDefault="001E22FA" w:rsidP="00CF39C3">
      <w:pPr>
        <w:autoSpaceDE w:val="0"/>
        <w:autoSpaceDN w:val="0"/>
        <w:adjustRightInd w:val="0"/>
        <w:ind w:firstLine="709"/>
        <w:contextualSpacing/>
        <w:rPr>
          <w:sz w:val="24"/>
          <w:szCs w:val="24"/>
        </w:rPr>
      </w:pPr>
      <w:r w:rsidRPr="00CF39C3">
        <w:rPr>
          <w:sz w:val="24"/>
          <w:szCs w:val="24"/>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контрольно-счетного органа Гниловского сельского поселения;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12) участие в пределах полномочий в мероприятиях, направленных на противодействие коррупции;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Гниловского сельского поселения</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11. Статью 40 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shd w:val="clear" w:color="auto" w:fill="FFFFFF"/>
        <w:ind w:firstLine="709"/>
        <w:contextualSpacing/>
        <w:jc w:val="center"/>
        <w:rPr>
          <w:b/>
          <w:bCs/>
          <w:sz w:val="24"/>
          <w:szCs w:val="24"/>
          <w:shd w:val="clear" w:color="auto" w:fill="C0504D"/>
        </w:rPr>
      </w:pPr>
      <w:r w:rsidRPr="00CF39C3">
        <w:rPr>
          <w:sz w:val="24"/>
          <w:szCs w:val="24"/>
        </w:rPr>
        <w:t>«</w:t>
      </w:r>
      <w:r w:rsidRPr="00CF39C3">
        <w:rPr>
          <w:b/>
          <w:bCs/>
          <w:sz w:val="24"/>
          <w:szCs w:val="24"/>
        </w:rPr>
        <w:t>СТАТЬЯ 40. Полномочия избирательных комиссий по организации и проведении выборов, местного референдума, голосования по отзыву</w:t>
      </w:r>
    </w:p>
    <w:p w:rsidR="001E22FA" w:rsidRPr="00CF39C3" w:rsidRDefault="001E22FA" w:rsidP="00CF39C3">
      <w:pPr>
        <w:shd w:val="clear" w:color="auto" w:fill="FFFFFF"/>
        <w:ind w:firstLine="709"/>
        <w:contextualSpacing/>
        <w:rPr>
          <w:sz w:val="24"/>
          <w:szCs w:val="24"/>
          <w:shd w:val="clear" w:color="auto" w:fill="C0504D"/>
        </w:rPr>
      </w:pPr>
      <w:r w:rsidRPr="00CF39C3">
        <w:rPr>
          <w:sz w:val="24"/>
          <w:szCs w:val="24"/>
        </w:rPr>
        <w:t xml:space="preserve">1. </w:t>
      </w:r>
      <w:proofErr w:type="gramStart"/>
      <w:r w:rsidRPr="00CF39C3">
        <w:rPr>
          <w:sz w:val="24"/>
          <w:szCs w:val="24"/>
        </w:rPr>
        <w:t>Территориальная</w:t>
      </w:r>
      <w:proofErr w:type="gramEnd"/>
      <w:r w:rsidRPr="00CF39C3">
        <w:rPr>
          <w:sz w:val="24"/>
          <w:szCs w:val="24"/>
        </w:rPr>
        <w:t xml:space="preserve"> избирательная комиссия Гниловского сельского поселения Острогожского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Гниловском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E22FA" w:rsidRPr="00CF39C3" w:rsidRDefault="001E22FA" w:rsidP="00CF39C3">
      <w:pPr>
        <w:shd w:val="clear" w:color="auto" w:fill="FFFFFF"/>
        <w:ind w:firstLine="709"/>
        <w:contextualSpacing/>
        <w:rPr>
          <w:sz w:val="24"/>
          <w:szCs w:val="24"/>
        </w:rPr>
      </w:pPr>
      <w:r w:rsidRPr="00CF39C3">
        <w:rPr>
          <w:sz w:val="24"/>
          <w:szCs w:val="24"/>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1E22FA" w:rsidRPr="00CF39C3" w:rsidRDefault="001E22FA" w:rsidP="00CF39C3">
      <w:pPr>
        <w:ind w:firstLine="709"/>
        <w:contextualSpacing/>
        <w:rPr>
          <w:sz w:val="24"/>
          <w:szCs w:val="24"/>
        </w:rPr>
      </w:pPr>
      <w:r w:rsidRPr="00CF39C3">
        <w:rPr>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12. Пункт 17 части 2 статьи 43.1 Устава признать утратившим силу.</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13. В статье 44 Устава:</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1) абзац 2 части 3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autoSpaceDE w:val="0"/>
        <w:autoSpaceDN w:val="0"/>
        <w:adjustRightInd w:val="0"/>
        <w:ind w:firstLine="709"/>
        <w:contextualSpacing/>
        <w:rPr>
          <w:sz w:val="24"/>
          <w:szCs w:val="24"/>
        </w:rPr>
      </w:pPr>
      <w:proofErr w:type="gramStart"/>
      <w:r w:rsidRPr="00CF39C3">
        <w:rPr>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Гниловского сельского поселения, а также порядка участия граждан в его обсуждении в случае, когда в устав Гниловского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области в целях приведения данного</w:t>
      </w:r>
      <w:proofErr w:type="gramEnd"/>
      <w:r w:rsidRPr="00CF39C3">
        <w:rPr>
          <w:sz w:val="24"/>
          <w:szCs w:val="24"/>
        </w:rPr>
        <w:t xml:space="preserve"> устава в соответствие с этими нормативными правовыми актами</w:t>
      </w:r>
      <w:proofErr w:type="gramStart"/>
      <w:r w:rsidRPr="00CF39C3">
        <w:rPr>
          <w:sz w:val="24"/>
          <w:szCs w:val="24"/>
        </w:rPr>
        <w:t>.»;</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2) абзац 1 части 8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«Устав Гниловского сельского поселения, муниципальный правовой акт о внесении изменений и дополнений в устав Гниловского сельского поселения </w:t>
      </w:r>
      <w:proofErr w:type="gramStart"/>
      <w:r w:rsidRPr="00CF39C3">
        <w:rPr>
          <w:sz w:val="24"/>
          <w:szCs w:val="24"/>
        </w:rPr>
        <w:t>подлежат официальному обнародованию после их государственной регистрации и вступают</w:t>
      </w:r>
      <w:proofErr w:type="gramEnd"/>
      <w:r w:rsidRPr="00CF39C3">
        <w:rPr>
          <w:sz w:val="24"/>
          <w:szCs w:val="24"/>
        </w:rPr>
        <w:t xml:space="preserve"> в силу после их официального обнародования. </w:t>
      </w:r>
      <w:proofErr w:type="gramStart"/>
      <w:r w:rsidRPr="00CF39C3">
        <w:rPr>
          <w:sz w:val="24"/>
          <w:szCs w:val="24"/>
        </w:rPr>
        <w:t xml:space="preserve">Глава Гниловского </w:t>
      </w:r>
      <w:r w:rsidRPr="00CF39C3">
        <w:rPr>
          <w:sz w:val="24"/>
          <w:szCs w:val="24"/>
        </w:rPr>
        <w:lastRenderedPageBreak/>
        <w:t>сельского поселения обязан обнародовать зарегистрированные устав Гниловского сельского поселения, муниципальный правовой акт о внесении изменений и дополнений в устав Гниловского сельского поселения в течение семи дней со дня поступления из Управления Министерства юстиции Российской Федерации по Воронежской области уведомления о включении сведений об уставе Гниловского сельского поселения, муниципальном правовом акте о внесении изменений в устав Гниловского сельского поселения</w:t>
      </w:r>
      <w:proofErr w:type="gramEnd"/>
      <w:r w:rsidRPr="00CF39C3">
        <w:rPr>
          <w:sz w:val="24"/>
          <w:szCs w:val="24"/>
        </w:rPr>
        <w:t xml:space="preserve">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CF39C3">
        <w:rPr>
          <w:sz w:val="24"/>
          <w:szCs w:val="24"/>
        </w:rPr>
        <w:t>.»</w:t>
      </w:r>
      <w:proofErr w:type="gramEnd"/>
      <w:r w:rsidRPr="00CF39C3">
        <w:rPr>
          <w:sz w:val="24"/>
          <w:szCs w:val="24"/>
        </w:rPr>
        <w:t>;</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3) часть 9 изложить в </w:t>
      </w:r>
      <w:proofErr w:type="gramStart"/>
      <w:r w:rsidRPr="00CF39C3">
        <w:rPr>
          <w:b/>
          <w:bCs/>
          <w:sz w:val="24"/>
          <w:szCs w:val="24"/>
        </w:rPr>
        <w:t>следующей</w:t>
      </w:r>
      <w:proofErr w:type="gramEnd"/>
      <w:r w:rsidRPr="00CF39C3">
        <w:rPr>
          <w:b/>
          <w:bCs/>
          <w:sz w:val="24"/>
          <w:szCs w:val="24"/>
        </w:rPr>
        <w:t xml:space="preserve"> редакции:</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«9. </w:t>
      </w:r>
      <w:proofErr w:type="gramStart"/>
      <w:r w:rsidRPr="00CF39C3">
        <w:rPr>
          <w:sz w:val="24"/>
          <w:szCs w:val="24"/>
        </w:rPr>
        <w:t>Изменения и дополнения, внесенные в Устав Гниловского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Гниловского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Гниловского сельского поселения</w:t>
      </w:r>
      <w:proofErr w:type="gramEnd"/>
      <w:r w:rsidRPr="00CF39C3">
        <w:rPr>
          <w:sz w:val="24"/>
          <w:szCs w:val="24"/>
        </w:rPr>
        <w:t xml:space="preserve">, </w:t>
      </w:r>
      <w:proofErr w:type="gramStart"/>
      <w:r w:rsidRPr="00CF39C3">
        <w:rPr>
          <w:sz w:val="24"/>
          <w:szCs w:val="24"/>
        </w:rPr>
        <w:t>принявшего</w:t>
      </w:r>
      <w:proofErr w:type="gramEnd"/>
      <w:r w:rsidRPr="00CF39C3">
        <w:rPr>
          <w:sz w:val="24"/>
          <w:szCs w:val="24"/>
        </w:rPr>
        <w:t xml:space="preserve"> муниципальный правовой акт о внесении указанных изменений и дополнений в устав Гниловского сельского поселения.».</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14. Абзац 2 части 1.1 статьи 56 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autoSpaceDE w:val="0"/>
        <w:autoSpaceDN w:val="0"/>
        <w:adjustRightInd w:val="0"/>
        <w:ind w:firstLine="709"/>
        <w:contextualSpacing/>
        <w:rPr>
          <w:sz w:val="24"/>
          <w:szCs w:val="24"/>
        </w:rPr>
      </w:pPr>
      <w:proofErr w:type="gramStart"/>
      <w:r w:rsidRPr="00CF39C3">
        <w:rPr>
          <w:sz w:val="24"/>
          <w:szCs w:val="24"/>
        </w:rPr>
        <w:t>«Муниципальные внутренние заимствования осуществляются в целях финансирования дефицита местного бюджета, погашения долговых обязательств Гниловского сельского поселения, пополнения в течение финансового года остатков средств на счете местного бюджета, а также в целях предоставления бюджетных кредитов местному бюджету из бюджета Воронежской области, предусмотренных порядком предоставления бюджетных кредитов из федерального бюджета бюджетам Воронежской области.».</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15. В статье 57 Устава:</w:t>
      </w:r>
    </w:p>
    <w:p w:rsidR="001E22FA" w:rsidRPr="00CF39C3" w:rsidRDefault="001E22FA" w:rsidP="00CF39C3">
      <w:pPr>
        <w:autoSpaceDE w:val="0"/>
        <w:autoSpaceDN w:val="0"/>
        <w:adjustRightInd w:val="0"/>
        <w:ind w:firstLine="709"/>
        <w:contextualSpacing/>
        <w:rPr>
          <w:sz w:val="24"/>
          <w:szCs w:val="24"/>
        </w:rPr>
      </w:pPr>
      <w:r w:rsidRPr="00CF39C3">
        <w:rPr>
          <w:b/>
          <w:bCs/>
          <w:sz w:val="24"/>
          <w:szCs w:val="24"/>
        </w:rPr>
        <w:t>1) в части 3 слово</w:t>
      </w:r>
      <w:r w:rsidRPr="00CF39C3">
        <w:rPr>
          <w:sz w:val="24"/>
          <w:szCs w:val="24"/>
        </w:rPr>
        <w:t xml:space="preserve"> «Кассовое» </w:t>
      </w:r>
      <w:r w:rsidRPr="00CF39C3">
        <w:rPr>
          <w:b/>
          <w:bCs/>
          <w:sz w:val="24"/>
          <w:szCs w:val="24"/>
        </w:rPr>
        <w:t>заменить словом</w:t>
      </w:r>
      <w:r w:rsidRPr="00CF39C3">
        <w:rPr>
          <w:sz w:val="24"/>
          <w:szCs w:val="24"/>
        </w:rPr>
        <w:t xml:space="preserve"> «Казначейское»;</w:t>
      </w:r>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2) дополнить частью 7 следующего содержания:</w:t>
      </w:r>
    </w:p>
    <w:p w:rsidR="001E22FA" w:rsidRPr="00CF39C3" w:rsidRDefault="001E22FA" w:rsidP="00CF39C3">
      <w:pPr>
        <w:autoSpaceDE w:val="0"/>
        <w:autoSpaceDN w:val="0"/>
        <w:adjustRightInd w:val="0"/>
        <w:ind w:firstLine="709"/>
        <w:contextualSpacing/>
        <w:rPr>
          <w:sz w:val="24"/>
          <w:szCs w:val="24"/>
        </w:rPr>
      </w:pPr>
      <w:r w:rsidRPr="00CF39C3">
        <w:rPr>
          <w:sz w:val="24"/>
          <w:szCs w:val="24"/>
        </w:rPr>
        <w:t xml:space="preserve">«7. </w:t>
      </w:r>
      <w:proofErr w:type="gramStart"/>
      <w:r w:rsidRPr="00CF39C3">
        <w:rPr>
          <w:sz w:val="24"/>
          <w:szCs w:val="24"/>
        </w:rPr>
        <w:t>В ходе исполнения местного бюджета в 2022 году дополнительно к основаниям для внесения изменений в сводную бюджетную роспись местного бюджета, установленным бюджетным законодательством Российской Федерации, в соответствии с решениями администрации Гниловского сельского поселения в сводную бюджетную роспись местного бюджета без внесения изменений в муниципальный правовой акт Совета народных депутатов Гниловского сельского поселения о местном бюджете могут быть внесены изменения в</w:t>
      </w:r>
      <w:proofErr w:type="gramEnd"/>
      <w:r w:rsidRPr="00CF39C3">
        <w:rPr>
          <w:sz w:val="24"/>
          <w:szCs w:val="24"/>
        </w:rPr>
        <w:t xml:space="preserve"> </w:t>
      </w:r>
      <w:proofErr w:type="gramStart"/>
      <w:r w:rsidRPr="00CF39C3">
        <w:rPr>
          <w:sz w:val="24"/>
          <w:szCs w:val="24"/>
        </w:rPr>
        <w:t>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Гниловского сельского поселения, а также в случае перераспределения бюджетных ассигнований между видами источников финансирования дефицита местного бюджета.».</w:t>
      </w:r>
      <w:proofErr w:type="gramEnd"/>
    </w:p>
    <w:p w:rsidR="001E22FA" w:rsidRPr="00CF39C3" w:rsidRDefault="001E22FA" w:rsidP="00CF39C3">
      <w:pPr>
        <w:autoSpaceDE w:val="0"/>
        <w:autoSpaceDN w:val="0"/>
        <w:adjustRightInd w:val="0"/>
        <w:ind w:firstLine="709"/>
        <w:contextualSpacing/>
        <w:rPr>
          <w:b/>
          <w:bCs/>
          <w:sz w:val="24"/>
          <w:szCs w:val="24"/>
        </w:rPr>
      </w:pPr>
      <w:r w:rsidRPr="00CF39C3">
        <w:rPr>
          <w:b/>
          <w:bCs/>
          <w:sz w:val="24"/>
          <w:szCs w:val="24"/>
        </w:rPr>
        <w:t xml:space="preserve">16. Пункт 4 части 2 статьи 64 Устава изложить </w:t>
      </w:r>
      <w:proofErr w:type="gramStart"/>
      <w:r w:rsidRPr="00CF39C3">
        <w:rPr>
          <w:b/>
          <w:bCs/>
          <w:sz w:val="24"/>
          <w:szCs w:val="24"/>
        </w:rPr>
        <w:t>в</w:t>
      </w:r>
      <w:proofErr w:type="gramEnd"/>
      <w:r w:rsidRPr="00CF39C3">
        <w:rPr>
          <w:b/>
          <w:bCs/>
          <w:sz w:val="24"/>
          <w:szCs w:val="24"/>
        </w:rPr>
        <w:t xml:space="preserve"> следующей редакции:</w:t>
      </w:r>
    </w:p>
    <w:p w:rsidR="001E22FA" w:rsidRPr="00CF39C3" w:rsidRDefault="001E22FA" w:rsidP="00CF39C3">
      <w:pPr>
        <w:ind w:firstLine="709"/>
        <w:contextualSpacing/>
        <w:rPr>
          <w:sz w:val="24"/>
          <w:szCs w:val="24"/>
        </w:rPr>
      </w:pPr>
      <w:proofErr w:type="gramStart"/>
      <w:r w:rsidRPr="00CF39C3">
        <w:rPr>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CF39C3">
        <w:rPr>
          <w:sz w:val="24"/>
          <w:szCs w:val="24"/>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F39C3">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00F16C80" w:rsidRPr="00CF39C3">
        <w:rPr>
          <w:sz w:val="24"/>
          <w:szCs w:val="24"/>
        </w:rPr>
        <w:t>трументами</w:t>
      </w:r>
      <w:proofErr w:type="gramStart"/>
      <w:r w:rsidR="00F16C80" w:rsidRPr="00CF39C3">
        <w:rPr>
          <w:sz w:val="24"/>
          <w:szCs w:val="24"/>
        </w:rPr>
        <w:t>.».</w:t>
      </w:r>
      <w:bookmarkStart w:id="0" w:name="_GoBack"/>
      <w:bookmarkEnd w:id="0"/>
      <w:proofErr w:type="gramEnd"/>
    </w:p>
    <w:sectPr w:rsidR="001E22FA" w:rsidRPr="00CF39C3" w:rsidSect="00CF39C3">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517E034E"/>
    <w:multiLevelType w:val="hybridMultilevel"/>
    <w:tmpl w:val="EC4E07F0"/>
    <w:lvl w:ilvl="0" w:tplc="3B0C8CE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5E"/>
    <w:rsid w:val="000177D4"/>
    <w:rsid w:val="0007198C"/>
    <w:rsid w:val="000C0301"/>
    <w:rsid w:val="000E56D6"/>
    <w:rsid w:val="0010558E"/>
    <w:rsid w:val="00111A41"/>
    <w:rsid w:val="001807A4"/>
    <w:rsid w:val="00187215"/>
    <w:rsid w:val="001A44B1"/>
    <w:rsid w:val="001B57CB"/>
    <w:rsid w:val="001E22FA"/>
    <w:rsid w:val="00223199"/>
    <w:rsid w:val="00290D51"/>
    <w:rsid w:val="00291D94"/>
    <w:rsid w:val="00296100"/>
    <w:rsid w:val="002A5204"/>
    <w:rsid w:val="002B357F"/>
    <w:rsid w:val="002C1BE4"/>
    <w:rsid w:val="0031625E"/>
    <w:rsid w:val="00331068"/>
    <w:rsid w:val="0035164F"/>
    <w:rsid w:val="003520A4"/>
    <w:rsid w:val="003A0FA8"/>
    <w:rsid w:val="003F66BD"/>
    <w:rsid w:val="0044610E"/>
    <w:rsid w:val="004B51AE"/>
    <w:rsid w:val="004E2A1C"/>
    <w:rsid w:val="00557F46"/>
    <w:rsid w:val="005A7799"/>
    <w:rsid w:val="005C7FB5"/>
    <w:rsid w:val="00607A14"/>
    <w:rsid w:val="00652C5E"/>
    <w:rsid w:val="00653F5A"/>
    <w:rsid w:val="0066690E"/>
    <w:rsid w:val="006753CD"/>
    <w:rsid w:val="00697DD7"/>
    <w:rsid w:val="006F7BAB"/>
    <w:rsid w:val="007131B7"/>
    <w:rsid w:val="00760A39"/>
    <w:rsid w:val="0076665C"/>
    <w:rsid w:val="007A3F1E"/>
    <w:rsid w:val="007C5329"/>
    <w:rsid w:val="007C6AC6"/>
    <w:rsid w:val="008E6F61"/>
    <w:rsid w:val="00917100"/>
    <w:rsid w:val="0092557B"/>
    <w:rsid w:val="0095239E"/>
    <w:rsid w:val="0096372C"/>
    <w:rsid w:val="00964F48"/>
    <w:rsid w:val="009E2241"/>
    <w:rsid w:val="00A2673B"/>
    <w:rsid w:val="00A72686"/>
    <w:rsid w:val="00A86160"/>
    <w:rsid w:val="00AF3D91"/>
    <w:rsid w:val="00AF6579"/>
    <w:rsid w:val="00B01955"/>
    <w:rsid w:val="00B02C15"/>
    <w:rsid w:val="00B02F36"/>
    <w:rsid w:val="00B60BD5"/>
    <w:rsid w:val="00B679DD"/>
    <w:rsid w:val="00BA0DE1"/>
    <w:rsid w:val="00BA68EB"/>
    <w:rsid w:val="00C211F2"/>
    <w:rsid w:val="00C23969"/>
    <w:rsid w:val="00C93F5A"/>
    <w:rsid w:val="00CC584C"/>
    <w:rsid w:val="00CF39C3"/>
    <w:rsid w:val="00D31B5E"/>
    <w:rsid w:val="00D513C1"/>
    <w:rsid w:val="00D90912"/>
    <w:rsid w:val="00E45186"/>
    <w:rsid w:val="00E76510"/>
    <w:rsid w:val="00E82ABC"/>
    <w:rsid w:val="00E95E05"/>
    <w:rsid w:val="00EE3FBC"/>
    <w:rsid w:val="00F02E41"/>
    <w:rsid w:val="00F16C80"/>
    <w:rsid w:val="00F35ACC"/>
    <w:rsid w:val="00F57524"/>
    <w:rsid w:val="00F75607"/>
    <w:rsid w:val="00F85FF6"/>
    <w:rsid w:val="00F9281D"/>
    <w:rsid w:val="00F9319B"/>
    <w:rsid w:val="00FB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3F5A"/>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969"/>
    <w:pPr>
      <w:spacing w:before="100" w:beforeAutospacing="1" w:after="100" w:afterAutospacing="1"/>
      <w:ind w:firstLine="0"/>
      <w:jc w:val="left"/>
    </w:pPr>
    <w:rPr>
      <w:rFonts w:eastAsia="Calibri"/>
      <w:sz w:val="24"/>
      <w:szCs w:val="24"/>
    </w:rPr>
  </w:style>
  <w:style w:type="paragraph" w:styleId="a4">
    <w:name w:val="No Spacing"/>
    <w:uiPriority w:val="99"/>
    <w:qFormat/>
    <w:rsid w:val="00C23969"/>
    <w:rPr>
      <w:rFonts w:cs="Calibri"/>
    </w:rPr>
  </w:style>
  <w:style w:type="paragraph" w:customStyle="1" w:styleId="msonormalcxspmiddle">
    <w:name w:val="msonormalcxspmiddle"/>
    <w:basedOn w:val="a"/>
    <w:uiPriority w:val="99"/>
    <w:rsid w:val="00C23969"/>
    <w:pPr>
      <w:spacing w:before="100" w:beforeAutospacing="1" w:after="100" w:afterAutospacing="1"/>
      <w:ind w:firstLine="0"/>
      <w:jc w:val="left"/>
    </w:pPr>
    <w:rPr>
      <w:rFonts w:eastAsia="Calibri"/>
      <w:sz w:val="24"/>
      <w:szCs w:val="24"/>
    </w:rPr>
  </w:style>
  <w:style w:type="character" w:customStyle="1" w:styleId="1">
    <w:name w:val="Гиперссылка1"/>
    <w:uiPriority w:val="99"/>
    <w:rsid w:val="0096372C"/>
  </w:style>
  <w:style w:type="paragraph" w:styleId="a5">
    <w:name w:val="Body Text"/>
    <w:basedOn w:val="a"/>
    <w:link w:val="a6"/>
    <w:uiPriority w:val="99"/>
    <w:semiHidden/>
    <w:rsid w:val="0096372C"/>
    <w:pPr>
      <w:widowControl w:val="0"/>
      <w:snapToGrid w:val="0"/>
      <w:ind w:firstLine="0"/>
    </w:pPr>
    <w:rPr>
      <w:rFonts w:ascii="Times New Roman" w:hAnsi="Times New Roman" w:cs="Times New Roman"/>
      <w:sz w:val="24"/>
      <w:szCs w:val="24"/>
    </w:rPr>
  </w:style>
  <w:style w:type="character" w:customStyle="1" w:styleId="BodyTextChar">
    <w:name w:val="Body Text Char"/>
    <w:basedOn w:val="a0"/>
    <w:uiPriority w:val="99"/>
    <w:semiHidden/>
    <w:rsid w:val="00A271FA"/>
    <w:rPr>
      <w:rFonts w:ascii="Arial" w:eastAsia="Times New Roman" w:hAnsi="Arial" w:cs="Arial"/>
      <w:sz w:val="26"/>
      <w:szCs w:val="26"/>
    </w:rPr>
  </w:style>
  <w:style w:type="character" w:customStyle="1" w:styleId="a6">
    <w:name w:val="Основной текст Знак"/>
    <w:link w:val="a5"/>
    <w:uiPriority w:val="99"/>
    <w:semiHidden/>
    <w:locked/>
    <w:rsid w:val="0096372C"/>
    <w:rPr>
      <w:rFonts w:eastAsia="Times New Roman"/>
      <w:sz w:val="24"/>
      <w:szCs w:val="24"/>
      <w:lang w:val="ru-RU" w:eastAsia="ru-RU"/>
    </w:rPr>
  </w:style>
  <w:style w:type="character" w:customStyle="1" w:styleId="10">
    <w:name w:val="Гиперссылка1"/>
    <w:uiPriority w:val="99"/>
    <w:rsid w:val="0096372C"/>
  </w:style>
  <w:style w:type="paragraph" w:styleId="a7">
    <w:name w:val="Balloon Text"/>
    <w:basedOn w:val="a"/>
    <w:link w:val="a8"/>
    <w:uiPriority w:val="99"/>
    <w:semiHidden/>
    <w:unhideWhenUsed/>
    <w:rsid w:val="0095239E"/>
    <w:rPr>
      <w:rFonts w:ascii="Tahoma" w:hAnsi="Tahoma" w:cs="Tahoma"/>
      <w:sz w:val="16"/>
      <w:szCs w:val="16"/>
    </w:rPr>
  </w:style>
  <w:style w:type="character" w:customStyle="1" w:styleId="a8">
    <w:name w:val="Текст выноски Знак"/>
    <w:basedOn w:val="a0"/>
    <w:link w:val="a7"/>
    <w:uiPriority w:val="99"/>
    <w:semiHidden/>
    <w:rsid w:val="009523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3F5A"/>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969"/>
    <w:pPr>
      <w:spacing w:before="100" w:beforeAutospacing="1" w:after="100" w:afterAutospacing="1"/>
      <w:ind w:firstLine="0"/>
      <w:jc w:val="left"/>
    </w:pPr>
    <w:rPr>
      <w:rFonts w:eastAsia="Calibri"/>
      <w:sz w:val="24"/>
      <w:szCs w:val="24"/>
    </w:rPr>
  </w:style>
  <w:style w:type="paragraph" w:styleId="a4">
    <w:name w:val="No Spacing"/>
    <w:uiPriority w:val="99"/>
    <w:qFormat/>
    <w:rsid w:val="00C23969"/>
    <w:rPr>
      <w:rFonts w:cs="Calibri"/>
    </w:rPr>
  </w:style>
  <w:style w:type="paragraph" w:customStyle="1" w:styleId="msonormalcxspmiddle">
    <w:name w:val="msonormalcxspmiddle"/>
    <w:basedOn w:val="a"/>
    <w:uiPriority w:val="99"/>
    <w:rsid w:val="00C23969"/>
    <w:pPr>
      <w:spacing w:before="100" w:beforeAutospacing="1" w:after="100" w:afterAutospacing="1"/>
      <w:ind w:firstLine="0"/>
      <w:jc w:val="left"/>
    </w:pPr>
    <w:rPr>
      <w:rFonts w:eastAsia="Calibri"/>
      <w:sz w:val="24"/>
      <w:szCs w:val="24"/>
    </w:rPr>
  </w:style>
  <w:style w:type="character" w:customStyle="1" w:styleId="1">
    <w:name w:val="Гиперссылка1"/>
    <w:uiPriority w:val="99"/>
    <w:rsid w:val="0096372C"/>
  </w:style>
  <w:style w:type="paragraph" w:styleId="a5">
    <w:name w:val="Body Text"/>
    <w:basedOn w:val="a"/>
    <w:link w:val="a6"/>
    <w:uiPriority w:val="99"/>
    <w:semiHidden/>
    <w:rsid w:val="0096372C"/>
    <w:pPr>
      <w:widowControl w:val="0"/>
      <w:snapToGrid w:val="0"/>
      <w:ind w:firstLine="0"/>
    </w:pPr>
    <w:rPr>
      <w:rFonts w:ascii="Times New Roman" w:hAnsi="Times New Roman" w:cs="Times New Roman"/>
      <w:sz w:val="24"/>
      <w:szCs w:val="24"/>
    </w:rPr>
  </w:style>
  <w:style w:type="character" w:customStyle="1" w:styleId="BodyTextChar">
    <w:name w:val="Body Text Char"/>
    <w:basedOn w:val="a0"/>
    <w:uiPriority w:val="99"/>
    <w:semiHidden/>
    <w:rsid w:val="00A271FA"/>
    <w:rPr>
      <w:rFonts w:ascii="Arial" w:eastAsia="Times New Roman" w:hAnsi="Arial" w:cs="Arial"/>
      <w:sz w:val="26"/>
      <w:szCs w:val="26"/>
    </w:rPr>
  </w:style>
  <w:style w:type="character" w:customStyle="1" w:styleId="a6">
    <w:name w:val="Основной текст Знак"/>
    <w:link w:val="a5"/>
    <w:uiPriority w:val="99"/>
    <w:semiHidden/>
    <w:locked/>
    <w:rsid w:val="0096372C"/>
    <w:rPr>
      <w:rFonts w:eastAsia="Times New Roman"/>
      <w:sz w:val="24"/>
      <w:szCs w:val="24"/>
      <w:lang w:val="ru-RU" w:eastAsia="ru-RU"/>
    </w:rPr>
  </w:style>
  <w:style w:type="character" w:customStyle="1" w:styleId="10">
    <w:name w:val="Гиперссылка1"/>
    <w:uiPriority w:val="99"/>
    <w:rsid w:val="0096372C"/>
  </w:style>
  <w:style w:type="paragraph" w:styleId="a7">
    <w:name w:val="Balloon Text"/>
    <w:basedOn w:val="a"/>
    <w:link w:val="a8"/>
    <w:uiPriority w:val="99"/>
    <w:semiHidden/>
    <w:unhideWhenUsed/>
    <w:rsid w:val="0095239E"/>
    <w:rPr>
      <w:rFonts w:ascii="Tahoma" w:hAnsi="Tahoma" w:cs="Tahoma"/>
      <w:sz w:val="16"/>
      <w:szCs w:val="16"/>
    </w:rPr>
  </w:style>
  <w:style w:type="character" w:customStyle="1" w:styleId="a8">
    <w:name w:val="Текст выноски Знак"/>
    <w:basedOn w:val="a0"/>
    <w:link w:val="a7"/>
    <w:uiPriority w:val="99"/>
    <w:semiHidden/>
    <w:rsid w:val="009523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00494">
      <w:marLeft w:val="0"/>
      <w:marRight w:val="0"/>
      <w:marTop w:val="0"/>
      <w:marBottom w:val="0"/>
      <w:divBdr>
        <w:top w:val="none" w:sz="0" w:space="0" w:color="auto"/>
        <w:left w:val="none" w:sz="0" w:space="0" w:color="auto"/>
        <w:bottom w:val="none" w:sz="0" w:space="0" w:color="auto"/>
        <w:right w:val="none" w:sz="0" w:space="0" w:color="auto"/>
      </w:divBdr>
    </w:div>
    <w:div w:id="1406300495">
      <w:marLeft w:val="0"/>
      <w:marRight w:val="0"/>
      <w:marTop w:val="0"/>
      <w:marBottom w:val="0"/>
      <w:divBdr>
        <w:top w:val="none" w:sz="0" w:space="0" w:color="auto"/>
        <w:left w:val="none" w:sz="0" w:space="0" w:color="auto"/>
        <w:bottom w:val="none" w:sz="0" w:space="0" w:color="auto"/>
        <w:right w:val="none" w:sz="0" w:space="0" w:color="auto"/>
      </w:divBdr>
    </w:div>
    <w:div w:id="1406300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Minjust</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Вострикова Марина Николаевна</dc:creator>
  <cp:lastModifiedBy>Customer</cp:lastModifiedBy>
  <cp:revision>2</cp:revision>
  <cp:lastPrinted>2022-07-21T06:48:00Z</cp:lastPrinted>
  <dcterms:created xsi:type="dcterms:W3CDTF">2022-07-21T06:49:00Z</dcterms:created>
  <dcterms:modified xsi:type="dcterms:W3CDTF">2022-07-21T06:49:00Z</dcterms:modified>
</cp:coreProperties>
</file>