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AA" w:rsidRPr="008368B6" w:rsidRDefault="000939AA" w:rsidP="000939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8B6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0939AA" w:rsidRPr="008368B6" w:rsidRDefault="000939AA" w:rsidP="000939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8B6">
        <w:rPr>
          <w:rFonts w:ascii="Times New Roman" w:hAnsi="Times New Roman" w:cs="Times New Roman"/>
          <w:b/>
          <w:sz w:val="28"/>
          <w:szCs w:val="28"/>
        </w:rPr>
        <w:t xml:space="preserve">Частинского сельского поселения </w:t>
      </w:r>
    </w:p>
    <w:p w:rsidR="000939AA" w:rsidRPr="008368B6" w:rsidRDefault="000939AA" w:rsidP="000939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8B6">
        <w:rPr>
          <w:rFonts w:ascii="Times New Roman" w:hAnsi="Times New Roman" w:cs="Times New Roman"/>
          <w:b/>
          <w:sz w:val="28"/>
          <w:szCs w:val="28"/>
        </w:rPr>
        <w:t xml:space="preserve">Частинского района </w:t>
      </w:r>
    </w:p>
    <w:p w:rsidR="000939AA" w:rsidRPr="008368B6" w:rsidRDefault="000939AA" w:rsidP="000939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8B6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0939AA" w:rsidRPr="008368B6" w:rsidRDefault="000939AA" w:rsidP="000939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939AA" w:rsidRPr="008368B6" w:rsidRDefault="000939AA" w:rsidP="000939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8B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39AA" w:rsidRPr="008368B6" w:rsidRDefault="000939AA" w:rsidP="000939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939AA" w:rsidRPr="008368B6" w:rsidRDefault="00451740" w:rsidP="00093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8B6">
        <w:rPr>
          <w:rFonts w:ascii="Times New Roman" w:hAnsi="Times New Roman" w:cs="Times New Roman"/>
          <w:b/>
          <w:sz w:val="28"/>
          <w:szCs w:val="28"/>
        </w:rPr>
        <w:t>26.03.2015</w:t>
      </w:r>
      <w:r w:rsidR="000939AA" w:rsidRPr="008368B6">
        <w:rPr>
          <w:rFonts w:ascii="Times New Roman" w:hAnsi="Times New Roman" w:cs="Times New Roman"/>
          <w:b/>
          <w:sz w:val="28"/>
          <w:szCs w:val="28"/>
        </w:rPr>
        <w:tab/>
      </w:r>
      <w:r w:rsidR="000939AA" w:rsidRPr="008368B6">
        <w:rPr>
          <w:rFonts w:ascii="Times New Roman" w:hAnsi="Times New Roman" w:cs="Times New Roman"/>
          <w:b/>
          <w:sz w:val="28"/>
          <w:szCs w:val="28"/>
        </w:rPr>
        <w:tab/>
      </w:r>
      <w:r w:rsidR="000939AA" w:rsidRPr="008368B6">
        <w:rPr>
          <w:rFonts w:ascii="Times New Roman" w:hAnsi="Times New Roman" w:cs="Times New Roman"/>
          <w:b/>
          <w:sz w:val="28"/>
          <w:szCs w:val="28"/>
        </w:rPr>
        <w:tab/>
      </w:r>
      <w:r w:rsidR="000939AA" w:rsidRPr="008368B6">
        <w:rPr>
          <w:rFonts w:ascii="Times New Roman" w:hAnsi="Times New Roman" w:cs="Times New Roman"/>
          <w:b/>
          <w:sz w:val="28"/>
          <w:szCs w:val="28"/>
        </w:rPr>
        <w:tab/>
      </w:r>
      <w:r w:rsidR="000939AA" w:rsidRPr="008368B6">
        <w:rPr>
          <w:rFonts w:ascii="Times New Roman" w:hAnsi="Times New Roman" w:cs="Times New Roman"/>
          <w:b/>
          <w:sz w:val="28"/>
          <w:szCs w:val="28"/>
        </w:rPr>
        <w:tab/>
      </w:r>
      <w:r w:rsidR="000939AA" w:rsidRPr="008368B6">
        <w:rPr>
          <w:rFonts w:ascii="Times New Roman" w:hAnsi="Times New Roman" w:cs="Times New Roman"/>
          <w:b/>
          <w:sz w:val="28"/>
          <w:szCs w:val="28"/>
        </w:rPr>
        <w:tab/>
      </w:r>
      <w:r w:rsidR="000939AA" w:rsidRPr="008368B6">
        <w:rPr>
          <w:rFonts w:ascii="Times New Roman" w:hAnsi="Times New Roman" w:cs="Times New Roman"/>
          <w:b/>
          <w:sz w:val="28"/>
          <w:szCs w:val="28"/>
        </w:rPr>
        <w:tab/>
      </w:r>
      <w:r w:rsidR="000939AA" w:rsidRPr="008368B6">
        <w:rPr>
          <w:rFonts w:ascii="Times New Roman" w:hAnsi="Times New Roman" w:cs="Times New Roman"/>
          <w:b/>
          <w:sz w:val="28"/>
          <w:szCs w:val="28"/>
        </w:rPr>
        <w:tab/>
      </w:r>
      <w:r w:rsidR="000939AA" w:rsidRPr="008368B6">
        <w:rPr>
          <w:rFonts w:ascii="Times New Roman" w:hAnsi="Times New Roman" w:cs="Times New Roman"/>
          <w:b/>
          <w:sz w:val="28"/>
          <w:szCs w:val="28"/>
        </w:rPr>
        <w:tab/>
      </w:r>
      <w:r w:rsidR="000939AA" w:rsidRPr="008368B6">
        <w:rPr>
          <w:rFonts w:ascii="Times New Roman" w:hAnsi="Times New Roman" w:cs="Times New Roman"/>
          <w:b/>
          <w:sz w:val="28"/>
          <w:szCs w:val="28"/>
        </w:rPr>
        <w:tab/>
        <w:t xml:space="preserve">         № </w:t>
      </w:r>
      <w:r w:rsidR="004D5B48">
        <w:rPr>
          <w:rFonts w:ascii="Times New Roman" w:hAnsi="Times New Roman" w:cs="Times New Roman"/>
          <w:b/>
          <w:sz w:val="28"/>
          <w:szCs w:val="28"/>
        </w:rPr>
        <w:t>72</w:t>
      </w:r>
    </w:p>
    <w:p w:rsidR="000939AA" w:rsidRPr="008368B6" w:rsidRDefault="000939AA" w:rsidP="000939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368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39AA" w:rsidRPr="008368B6" w:rsidRDefault="000939AA" w:rsidP="000939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939AA" w:rsidRPr="008368B6" w:rsidRDefault="000939AA" w:rsidP="00093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8B6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</w:t>
      </w:r>
    </w:p>
    <w:p w:rsidR="000939AA" w:rsidRPr="008368B6" w:rsidRDefault="000939AA" w:rsidP="00093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8B6">
        <w:rPr>
          <w:rFonts w:ascii="Times New Roman" w:hAnsi="Times New Roman" w:cs="Times New Roman"/>
          <w:b/>
          <w:sz w:val="28"/>
          <w:szCs w:val="28"/>
        </w:rPr>
        <w:t xml:space="preserve">Главы Частинского сельского поселения </w:t>
      </w:r>
    </w:p>
    <w:p w:rsidR="000939AA" w:rsidRPr="008368B6" w:rsidRDefault="00451740" w:rsidP="000939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8B6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за 2014 </w:t>
      </w:r>
      <w:r w:rsidR="000939AA" w:rsidRPr="008368B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939AA" w:rsidRPr="008368B6" w:rsidRDefault="000939AA" w:rsidP="00093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F9" w:rsidRPr="008368B6" w:rsidRDefault="00643443" w:rsidP="00657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 xml:space="preserve">В соответствии с пунктом 11.1, части 11 </w:t>
      </w:r>
      <w:r w:rsidR="000939AA" w:rsidRPr="008368B6">
        <w:rPr>
          <w:rFonts w:ascii="Times New Roman" w:hAnsi="Times New Roman" w:cs="Times New Roman"/>
          <w:sz w:val="28"/>
          <w:szCs w:val="28"/>
        </w:rPr>
        <w:t>ст</w:t>
      </w:r>
      <w:r w:rsidRPr="008368B6">
        <w:rPr>
          <w:rFonts w:ascii="Times New Roman" w:hAnsi="Times New Roman" w:cs="Times New Roman"/>
          <w:sz w:val="28"/>
          <w:szCs w:val="28"/>
        </w:rPr>
        <w:t>атьи  35</w:t>
      </w:r>
      <w:r w:rsidR="000939AA" w:rsidRPr="008368B6">
        <w:rPr>
          <w:rFonts w:ascii="Times New Roman" w:hAnsi="Times New Roman" w:cs="Times New Roman"/>
          <w:sz w:val="28"/>
          <w:szCs w:val="28"/>
        </w:rPr>
        <w:t xml:space="preserve"> Федерального закона  от 06.10.2003 г. №</w:t>
      </w:r>
      <w:r w:rsidR="000015FD" w:rsidRPr="008368B6">
        <w:rPr>
          <w:rFonts w:ascii="Times New Roman" w:hAnsi="Times New Roman" w:cs="Times New Roman"/>
          <w:sz w:val="28"/>
          <w:szCs w:val="28"/>
        </w:rPr>
        <w:t xml:space="preserve"> </w:t>
      </w:r>
      <w:r w:rsidR="000939AA" w:rsidRPr="008368B6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E542B" w:rsidRPr="008368B6">
        <w:rPr>
          <w:rFonts w:ascii="Times New Roman" w:hAnsi="Times New Roman" w:cs="Times New Roman"/>
          <w:sz w:val="28"/>
          <w:szCs w:val="28"/>
        </w:rPr>
        <w:t xml:space="preserve">Решением Совета депутатов Частинского сельского поселения от 29.01.2013 № 215 «Об утверждении Положения «О порядке заслушивания Советом депутатов Частинского сельского поселения ежегодных отчетов главы Частинского сельского поселения», </w:t>
      </w:r>
      <w:r w:rsidR="000939AA" w:rsidRPr="008368B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015FD" w:rsidRPr="008368B6">
        <w:rPr>
          <w:rFonts w:ascii="Times New Roman" w:hAnsi="Times New Roman" w:cs="Times New Roman"/>
          <w:sz w:val="28"/>
          <w:szCs w:val="28"/>
        </w:rPr>
        <w:t xml:space="preserve">Частинского </w:t>
      </w:r>
      <w:r w:rsidR="000939AA" w:rsidRPr="008368B6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0015FD" w:rsidRPr="008368B6">
        <w:rPr>
          <w:rFonts w:ascii="Times New Roman" w:hAnsi="Times New Roman" w:cs="Times New Roman"/>
          <w:sz w:val="28"/>
          <w:szCs w:val="28"/>
        </w:rPr>
        <w:t xml:space="preserve"> Частинского муниципального района Пермского края</w:t>
      </w:r>
      <w:r w:rsidR="000939AA" w:rsidRPr="008368B6">
        <w:rPr>
          <w:rFonts w:ascii="Times New Roman" w:hAnsi="Times New Roman" w:cs="Times New Roman"/>
          <w:sz w:val="28"/>
          <w:szCs w:val="28"/>
        </w:rPr>
        <w:t>, заслушав отчет Главы сельского поселения о проделанной работе за 201</w:t>
      </w:r>
      <w:r w:rsidR="000015FD" w:rsidRPr="008368B6">
        <w:rPr>
          <w:rFonts w:ascii="Times New Roman" w:hAnsi="Times New Roman" w:cs="Times New Roman"/>
          <w:sz w:val="28"/>
          <w:szCs w:val="28"/>
        </w:rPr>
        <w:t>3</w:t>
      </w:r>
      <w:r w:rsidR="000939AA" w:rsidRPr="008368B6">
        <w:rPr>
          <w:rFonts w:ascii="Times New Roman" w:hAnsi="Times New Roman" w:cs="Times New Roman"/>
          <w:sz w:val="28"/>
          <w:szCs w:val="28"/>
        </w:rPr>
        <w:t xml:space="preserve"> год,</w:t>
      </w:r>
      <w:r w:rsidR="000015FD" w:rsidRPr="008368B6">
        <w:rPr>
          <w:rFonts w:ascii="Times New Roman" w:hAnsi="Times New Roman" w:cs="Times New Roman"/>
          <w:sz w:val="28"/>
          <w:szCs w:val="28"/>
        </w:rPr>
        <w:t xml:space="preserve"> Совет депутатов Частинского сельского поселения, решает:</w:t>
      </w:r>
    </w:p>
    <w:p w:rsidR="000939AA" w:rsidRPr="008368B6" w:rsidRDefault="000939AA" w:rsidP="00657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 xml:space="preserve">Утвердить отчет Главы </w:t>
      </w:r>
      <w:r w:rsidR="000015FD" w:rsidRPr="008368B6">
        <w:rPr>
          <w:rFonts w:ascii="Times New Roman" w:hAnsi="Times New Roman" w:cs="Times New Roman"/>
          <w:sz w:val="28"/>
          <w:szCs w:val="28"/>
        </w:rPr>
        <w:t xml:space="preserve">Частинского </w:t>
      </w:r>
      <w:r w:rsidRPr="008368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015FD" w:rsidRPr="008368B6">
        <w:rPr>
          <w:rFonts w:ascii="Times New Roman" w:hAnsi="Times New Roman" w:cs="Times New Roman"/>
          <w:sz w:val="28"/>
          <w:szCs w:val="28"/>
        </w:rPr>
        <w:t>о проделанной работе за 201</w:t>
      </w:r>
      <w:r w:rsidR="00451740" w:rsidRPr="008368B6">
        <w:rPr>
          <w:rFonts w:ascii="Times New Roman" w:hAnsi="Times New Roman" w:cs="Times New Roman"/>
          <w:sz w:val="28"/>
          <w:szCs w:val="28"/>
        </w:rPr>
        <w:t>4</w:t>
      </w:r>
      <w:r w:rsidRPr="008368B6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0015FD" w:rsidRPr="008368B6" w:rsidRDefault="000939AA" w:rsidP="006579F9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>Признать работу Главы</w:t>
      </w:r>
      <w:r w:rsidR="000015FD" w:rsidRPr="008368B6">
        <w:rPr>
          <w:rFonts w:ascii="Times New Roman" w:hAnsi="Times New Roman" w:cs="Times New Roman"/>
          <w:sz w:val="28"/>
          <w:szCs w:val="28"/>
        </w:rPr>
        <w:t xml:space="preserve"> Частинского сельского поселения за 201</w:t>
      </w:r>
      <w:r w:rsidR="00451740" w:rsidRPr="008368B6">
        <w:rPr>
          <w:rFonts w:ascii="Times New Roman" w:hAnsi="Times New Roman" w:cs="Times New Roman"/>
          <w:sz w:val="28"/>
          <w:szCs w:val="28"/>
        </w:rPr>
        <w:t>4</w:t>
      </w:r>
      <w:r w:rsidRPr="008368B6">
        <w:rPr>
          <w:rFonts w:ascii="Times New Roman" w:hAnsi="Times New Roman" w:cs="Times New Roman"/>
          <w:sz w:val="28"/>
          <w:szCs w:val="28"/>
        </w:rPr>
        <w:t xml:space="preserve"> год </w:t>
      </w:r>
      <w:r w:rsidR="006579F9" w:rsidRPr="008368B6">
        <w:rPr>
          <w:rFonts w:ascii="Times New Roman" w:hAnsi="Times New Roman" w:cs="Times New Roman"/>
          <w:sz w:val="28"/>
          <w:szCs w:val="28"/>
        </w:rPr>
        <w:t>удовлетворительной</w:t>
      </w:r>
      <w:r w:rsidRPr="008368B6">
        <w:rPr>
          <w:rFonts w:ascii="Times New Roman" w:hAnsi="Times New Roman" w:cs="Times New Roman"/>
          <w:sz w:val="28"/>
          <w:szCs w:val="28"/>
        </w:rPr>
        <w:t>.</w:t>
      </w:r>
    </w:p>
    <w:p w:rsidR="000015FD" w:rsidRPr="008368B6" w:rsidRDefault="000015FD" w:rsidP="006579F9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 xml:space="preserve">Обнародовать (опубликовать) </w:t>
      </w:r>
      <w:r w:rsidR="000939AA" w:rsidRPr="008368B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8368B6">
        <w:rPr>
          <w:rFonts w:ascii="Times New Roman" w:hAnsi="Times New Roman" w:cs="Times New Roman"/>
          <w:sz w:val="28"/>
          <w:szCs w:val="28"/>
        </w:rPr>
        <w:t>«Об утверждении отчета Главы Частинского сельского поселения о проделанной работе за 201</w:t>
      </w:r>
      <w:r w:rsidR="00451740" w:rsidRPr="008368B6">
        <w:rPr>
          <w:rFonts w:ascii="Times New Roman" w:hAnsi="Times New Roman" w:cs="Times New Roman"/>
          <w:sz w:val="28"/>
          <w:szCs w:val="28"/>
        </w:rPr>
        <w:t>4</w:t>
      </w:r>
      <w:r w:rsidRPr="008368B6">
        <w:rPr>
          <w:rFonts w:ascii="Times New Roman" w:hAnsi="Times New Roman" w:cs="Times New Roman"/>
          <w:sz w:val="28"/>
          <w:szCs w:val="28"/>
        </w:rPr>
        <w:t xml:space="preserve">  год»</w:t>
      </w:r>
      <w:r w:rsidR="000E2E93" w:rsidRPr="008368B6">
        <w:rPr>
          <w:rFonts w:ascii="Times New Roman" w:hAnsi="Times New Roman" w:cs="Times New Roman"/>
          <w:sz w:val="28"/>
          <w:szCs w:val="28"/>
        </w:rPr>
        <w:t xml:space="preserve"> в порядке, </w:t>
      </w:r>
      <w:r w:rsidRPr="008368B6">
        <w:rPr>
          <w:rFonts w:ascii="Times New Roman" w:hAnsi="Times New Roman" w:cs="Times New Roman"/>
          <w:sz w:val="28"/>
          <w:szCs w:val="28"/>
        </w:rPr>
        <w:t>установленном Уставом Частинского сельского поселения.</w:t>
      </w:r>
    </w:p>
    <w:p w:rsidR="000015FD" w:rsidRPr="008368B6" w:rsidRDefault="000939AA" w:rsidP="006579F9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8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68B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0015FD" w:rsidRPr="008368B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015FD" w:rsidRPr="008368B6" w:rsidRDefault="000015FD" w:rsidP="000015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5FD" w:rsidRPr="008368B6" w:rsidRDefault="000015FD" w:rsidP="000015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9AA" w:rsidRPr="008368B6" w:rsidRDefault="000939AA" w:rsidP="00093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15FD" w:rsidRPr="008368B6" w:rsidRDefault="000015FD" w:rsidP="0000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>Глава сельского поселения-</w:t>
      </w:r>
    </w:p>
    <w:p w:rsidR="000015FD" w:rsidRPr="008368B6" w:rsidRDefault="000015FD" w:rsidP="0000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0939AA" w:rsidRPr="008368B6" w:rsidRDefault="000015FD" w:rsidP="0000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 xml:space="preserve">Частинского сельского поселения </w:t>
      </w:r>
      <w:r w:rsidRPr="008368B6">
        <w:rPr>
          <w:rFonts w:ascii="Times New Roman" w:hAnsi="Times New Roman" w:cs="Times New Roman"/>
          <w:sz w:val="28"/>
          <w:szCs w:val="28"/>
        </w:rPr>
        <w:tab/>
      </w:r>
      <w:r w:rsidRPr="008368B6">
        <w:rPr>
          <w:rFonts w:ascii="Times New Roman" w:hAnsi="Times New Roman" w:cs="Times New Roman"/>
          <w:sz w:val="28"/>
          <w:szCs w:val="28"/>
        </w:rPr>
        <w:tab/>
      </w:r>
      <w:r w:rsidRPr="008368B6">
        <w:rPr>
          <w:rFonts w:ascii="Times New Roman" w:hAnsi="Times New Roman" w:cs="Times New Roman"/>
          <w:sz w:val="28"/>
          <w:szCs w:val="28"/>
        </w:rPr>
        <w:tab/>
      </w:r>
      <w:r w:rsidRPr="008368B6">
        <w:rPr>
          <w:rFonts w:ascii="Times New Roman" w:hAnsi="Times New Roman" w:cs="Times New Roman"/>
          <w:sz w:val="28"/>
          <w:szCs w:val="28"/>
        </w:rPr>
        <w:tab/>
      </w:r>
      <w:r w:rsidRPr="008368B6">
        <w:rPr>
          <w:rFonts w:ascii="Times New Roman" w:hAnsi="Times New Roman" w:cs="Times New Roman"/>
          <w:sz w:val="28"/>
          <w:szCs w:val="28"/>
        </w:rPr>
        <w:tab/>
        <w:t xml:space="preserve">      П.А. Голдобин</w:t>
      </w:r>
    </w:p>
    <w:p w:rsidR="000939AA" w:rsidRPr="008368B6" w:rsidRDefault="000939AA" w:rsidP="000939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939AA" w:rsidRPr="008368B6" w:rsidRDefault="000939AA" w:rsidP="000939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9F9" w:rsidRPr="008368B6" w:rsidRDefault="006579F9" w:rsidP="000939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579F9" w:rsidRPr="008368B6" w:rsidRDefault="006579F9" w:rsidP="000939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939AA" w:rsidRPr="008368B6" w:rsidRDefault="000939AA" w:rsidP="000939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939AA" w:rsidRPr="008368B6" w:rsidRDefault="000939AA" w:rsidP="000939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015FD" w:rsidRPr="008368B6" w:rsidRDefault="000015FD" w:rsidP="000939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015FD" w:rsidRPr="008368B6" w:rsidRDefault="000015FD" w:rsidP="000015F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368B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015FD" w:rsidRPr="008368B6" w:rsidRDefault="000015FD" w:rsidP="000015F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368B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015FD" w:rsidRPr="008368B6" w:rsidRDefault="000015FD" w:rsidP="000015F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368B6">
        <w:rPr>
          <w:rFonts w:ascii="Times New Roman" w:hAnsi="Times New Roman" w:cs="Times New Roman"/>
          <w:sz w:val="24"/>
          <w:szCs w:val="24"/>
        </w:rPr>
        <w:t xml:space="preserve">Частинского сельского поселения </w:t>
      </w:r>
    </w:p>
    <w:p w:rsidR="000015FD" w:rsidRPr="008368B6" w:rsidRDefault="000015FD" w:rsidP="000015F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368B6">
        <w:rPr>
          <w:rFonts w:ascii="Times New Roman" w:hAnsi="Times New Roman" w:cs="Times New Roman"/>
          <w:sz w:val="24"/>
          <w:szCs w:val="24"/>
        </w:rPr>
        <w:t xml:space="preserve">Частинского района </w:t>
      </w:r>
    </w:p>
    <w:p w:rsidR="000015FD" w:rsidRPr="008368B6" w:rsidRDefault="000015FD" w:rsidP="000015F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368B6">
        <w:rPr>
          <w:rFonts w:ascii="Times New Roman" w:hAnsi="Times New Roman" w:cs="Times New Roman"/>
          <w:sz w:val="24"/>
          <w:szCs w:val="24"/>
        </w:rPr>
        <w:t xml:space="preserve">Пермского края </w:t>
      </w:r>
    </w:p>
    <w:p w:rsidR="000015FD" w:rsidRPr="008368B6" w:rsidRDefault="000015FD" w:rsidP="00451740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368B6">
        <w:rPr>
          <w:rFonts w:ascii="Times New Roman" w:hAnsi="Times New Roman" w:cs="Times New Roman"/>
          <w:sz w:val="24"/>
          <w:szCs w:val="24"/>
        </w:rPr>
        <w:t xml:space="preserve">от </w:t>
      </w:r>
      <w:r w:rsidR="00451740" w:rsidRPr="008368B6">
        <w:rPr>
          <w:rFonts w:ascii="Times New Roman" w:hAnsi="Times New Roman" w:cs="Times New Roman"/>
          <w:sz w:val="24"/>
          <w:szCs w:val="24"/>
        </w:rPr>
        <w:t>26.03.2015</w:t>
      </w:r>
      <w:r w:rsidRPr="008368B6">
        <w:rPr>
          <w:rFonts w:ascii="Times New Roman" w:hAnsi="Times New Roman" w:cs="Times New Roman"/>
          <w:sz w:val="24"/>
          <w:szCs w:val="24"/>
        </w:rPr>
        <w:t xml:space="preserve">  №</w:t>
      </w:r>
      <w:r w:rsidR="001F5689" w:rsidRPr="008368B6">
        <w:rPr>
          <w:rFonts w:ascii="Times New Roman" w:hAnsi="Times New Roman" w:cs="Times New Roman"/>
          <w:sz w:val="24"/>
          <w:szCs w:val="24"/>
        </w:rPr>
        <w:t xml:space="preserve"> </w:t>
      </w:r>
      <w:r w:rsidR="009E3116">
        <w:rPr>
          <w:rFonts w:ascii="Times New Roman" w:hAnsi="Times New Roman" w:cs="Times New Roman"/>
          <w:sz w:val="24"/>
          <w:szCs w:val="24"/>
        </w:rPr>
        <w:t>72</w:t>
      </w:r>
    </w:p>
    <w:p w:rsidR="000015FD" w:rsidRPr="008368B6" w:rsidRDefault="000015FD" w:rsidP="000015F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15FD" w:rsidRPr="008368B6" w:rsidRDefault="007B42A6" w:rsidP="000015F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68B6">
        <w:rPr>
          <w:rFonts w:ascii="Times New Roman" w:hAnsi="Times New Roman" w:cs="Times New Roman"/>
          <w:b/>
          <w:i/>
          <w:sz w:val="28"/>
          <w:szCs w:val="28"/>
        </w:rPr>
        <w:t xml:space="preserve">Отчет главы </w:t>
      </w:r>
      <w:r w:rsidR="007B4A75" w:rsidRPr="008368B6">
        <w:rPr>
          <w:rFonts w:ascii="Times New Roman" w:hAnsi="Times New Roman" w:cs="Times New Roman"/>
          <w:b/>
          <w:i/>
          <w:sz w:val="28"/>
          <w:szCs w:val="28"/>
        </w:rPr>
        <w:t>Частинского сельского поселения</w:t>
      </w:r>
    </w:p>
    <w:p w:rsidR="007B42A6" w:rsidRPr="008368B6" w:rsidRDefault="000015FD" w:rsidP="000015F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68B6">
        <w:rPr>
          <w:rFonts w:ascii="Times New Roman" w:hAnsi="Times New Roman" w:cs="Times New Roman"/>
          <w:b/>
          <w:i/>
          <w:sz w:val="28"/>
          <w:szCs w:val="28"/>
        </w:rPr>
        <w:t xml:space="preserve">о проделанной работе </w:t>
      </w:r>
      <w:r w:rsidR="007B4A75" w:rsidRPr="008368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42A6" w:rsidRPr="008368B6">
        <w:rPr>
          <w:rFonts w:ascii="Times New Roman" w:hAnsi="Times New Roman" w:cs="Times New Roman"/>
          <w:b/>
          <w:i/>
          <w:sz w:val="28"/>
          <w:szCs w:val="28"/>
        </w:rPr>
        <w:t>за 201</w:t>
      </w:r>
      <w:r w:rsidR="00451740" w:rsidRPr="008368B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7B42A6" w:rsidRPr="008368B6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7B4A75" w:rsidRPr="008368B6" w:rsidRDefault="007B4A75" w:rsidP="007B42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2A6" w:rsidRPr="008368B6" w:rsidRDefault="007B42A6" w:rsidP="007B42A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68B6">
        <w:rPr>
          <w:rFonts w:ascii="Times New Roman" w:hAnsi="Times New Roman" w:cs="Times New Roman"/>
          <w:sz w:val="28"/>
          <w:szCs w:val="28"/>
        </w:rPr>
        <w:t xml:space="preserve">Администрация Частинского сельского поселения исполняет свои полномочия на основании  Федерального закона № 131-ФЗ «Об общих принципах организации местного самоуправления в Российской Федерации»», Устава Частинского сельского поселения, Положения об администрации  и </w:t>
      </w:r>
      <w:r w:rsidR="0031330E" w:rsidRPr="008368B6">
        <w:rPr>
          <w:rFonts w:ascii="Times New Roman" w:hAnsi="Times New Roman" w:cs="Times New Roman"/>
          <w:sz w:val="28"/>
          <w:szCs w:val="28"/>
        </w:rPr>
        <w:t>др.</w:t>
      </w:r>
      <w:r w:rsidRPr="008368B6">
        <w:rPr>
          <w:rFonts w:ascii="Times New Roman" w:hAnsi="Times New Roman" w:cs="Times New Roman"/>
          <w:sz w:val="28"/>
          <w:szCs w:val="28"/>
        </w:rPr>
        <w:t xml:space="preserve"> законодательных актов </w:t>
      </w:r>
      <w:r w:rsidR="00FD6B89" w:rsidRPr="008368B6">
        <w:rPr>
          <w:rFonts w:ascii="Times New Roman" w:hAnsi="Times New Roman" w:cs="Times New Roman"/>
          <w:sz w:val="28"/>
          <w:szCs w:val="28"/>
        </w:rPr>
        <w:t>Р</w:t>
      </w:r>
      <w:r w:rsidRPr="008368B6">
        <w:rPr>
          <w:rFonts w:ascii="Times New Roman" w:hAnsi="Times New Roman" w:cs="Times New Roman"/>
          <w:sz w:val="28"/>
          <w:szCs w:val="28"/>
        </w:rPr>
        <w:t xml:space="preserve">оссийской Федерации и Пермского края. </w:t>
      </w:r>
    </w:p>
    <w:p w:rsidR="007B42A6" w:rsidRPr="008368B6" w:rsidRDefault="007B42A6" w:rsidP="007B42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ab/>
        <w:t xml:space="preserve"> Штат администрации составляет </w:t>
      </w:r>
      <w:r w:rsidR="0028182D" w:rsidRPr="008368B6">
        <w:rPr>
          <w:rFonts w:ascii="Times New Roman" w:hAnsi="Times New Roman" w:cs="Times New Roman"/>
          <w:sz w:val="28"/>
          <w:szCs w:val="28"/>
        </w:rPr>
        <w:t>15</w:t>
      </w:r>
      <w:r w:rsidRPr="008368B6">
        <w:rPr>
          <w:rFonts w:ascii="Times New Roman" w:hAnsi="Times New Roman" w:cs="Times New Roman"/>
          <w:sz w:val="28"/>
          <w:szCs w:val="28"/>
        </w:rPr>
        <w:t xml:space="preserve"> человек,  из них 1</w:t>
      </w:r>
      <w:r w:rsidR="002E1790" w:rsidRPr="008368B6">
        <w:rPr>
          <w:rFonts w:ascii="Times New Roman" w:hAnsi="Times New Roman" w:cs="Times New Roman"/>
          <w:sz w:val="28"/>
          <w:szCs w:val="28"/>
        </w:rPr>
        <w:t>1</w:t>
      </w:r>
      <w:r w:rsidRPr="008368B6">
        <w:rPr>
          <w:rFonts w:ascii="Times New Roman" w:hAnsi="Times New Roman" w:cs="Times New Roman"/>
          <w:sz w:val="28"/>
          <w:szCs w:val="28"/>
        </w:rPr>
        <w:t xml:space="preserve"> – муниципальные служащие.   </w:t>
      </w:r>
    </w:p>
    <w:p w:rsidR="00414A6B" w:rsidRPr="008368B6" w:rsidRDefault="00414A6B" w:rsidP="00414A6B">
      <w:pPr>
        <w:pStyle w:val="a6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r w:rsidRPr="008368B6">
        <w:rPr>
          <w:bCs/>
          <w:sz w:val="28"/>
          <w:szCs w:val="28"/>
        </w:rPr>
        <w:t>И</w:t>
      </w:r>
      <w:r w:rsidRPr="008368B6">
        <w:rPr>
          <w:sz w:val="28"/>
          <w:szCs w:val="28"/>
        </w:rPr>
        <w:t xml:space="preserve">нфраструктура поселения достаточно развита. На  территории поселения находятся 19 населенных пунктов, общая численность населения составляет 6 790 человек. Поселение является самым крупным и   наиболее развитым и перспективным поселением  Частинского муниципального района. </w:t>
      </w:r>
    </w:p>
    <w:p w:rsidR="00414A6B" w:rsidRPr="008368B6" w:rsidRDefault="00414A6B" w:rsidP="00414A6B">
      <w:pPr>
        <w:pStyle w:val="a6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r w:rsidRPr="008368B6">
        <w:rPr>
          <w:sz w:val="28"/>
          <w:szCs w:val="28"/>
        </w:rPr>
        <w:t xml:space="preserve">Сеть дорог общего пользования в поселении 89,1 км, в основном с грунтовым покрытием, 3,6 км – асфальтобетонное покрытие. Между административным центром и населенными пунктами, входящими в состав поселения, организованы регулярные </w:t>
      </w:r>
      <w:proofErr w:type="spellStart"/>
      <w:r w:rsidRPr="008368B6">
        <w:rPr>
          <w:sz w:val="28"/>
          <w:szCs w:val="28"/>
        </w:rPr>
        <w:t>пассажироперевозки</w:t>
      </w:r>
      <w:proofErr w:type="spellEnd"/>
      <w:r w:rsidRPr="008368B6">
        <w:rPr>
          <w:sz w:val="28"/>
          <w:szCs w:val="28"/>
        </w:rPr>
        <w:t xml:space="preserve"> автомобильным транспортом.</w:t>
      </w:r>
    </w:p>
    <w:p w:rsidR="00414A6B" w:rsidRPr="008368B6" w:rsidRDefault="00414A6B" w:rsidP="00414A6B">
      <w:pPr>
        <w:pStyle w:val="a6"/>
        <w:spacing w:before="0" w:beforeAutospacing="0" w:after="0" w:afterAutospacing="0" w:line="255" w:lineRule="atLeast"/>
        <w:ind w:firstLine="708"/>
        <w:jc w:val="both"/>
        <w:rPr>
          <w:rFonts w:ascii="Tahoma" w:hAnsi="Tahoma" w:cs="Tahoma"/>
          <w:sz w:val="21"/>
          <w:szCs w:val="21"/>
        </w:rPr>
      </w:pPr>
      <w:r w:rsidRPr="008368B6">
        <w:rPr>
          <w:sz w:val="28"/>
          <w:szCs w:val="28"/>
        </w:rPr>
        <w:t>Централизованным  водоснабжением обеспечено 99 % от всего жилищного фонда Частинского сельского поселения.</w:t>
      </w:r>
      <w:r w:rsidRPr="008368B6">
        <w:rPr>
          <w:rFonts w:ascii="Tahoma" w:hAnsi="Tahoma" w:cs="Tahoma"/>
          <w:sz w:val="21"/>
          <w:szCs w:val="21"/>
        </w:rPr>
        <w:t xml:space="preserve"> </w:t>
      </w:r>
      <w:r w:rsidRPr="008368B6">
        <w:rPr>
          <w:sz w:val="28"/>
          <w:szCs w:val="28"/>
        </w:rPr>
        <w:t>Общая протяженность сетей водоснабжения Частинского сельского  поселения составляет 64,6 км. Подачу  воды в сеть обеспечивают 27 артезианских скважин.</w:t>
      </w:r>
      <w:r w:rsidRPr="008368B6">
        <w:rPr>
          <w:rFonts w:ascii="Tahoma" w:hAnsi="Tahoma" w:cs="Tahoma"/>
          <w:sz w:val="21"/>
          <w:szCs w:val="21"/>
        </w:rPr>
        <w:t xml:space="preserve"> </w:t>
      </w:r>
    </w:p>
    <w:p w:rsidR="00414A6B" w:rsidRPr="008368B6" w:rsidRDefault="00414A6B" w:rsidP="00414A6B">
      <w:pPr>
        <w:pStyle w:val="a6"/>
        <w:spacing w:before="0" w:beforeAutospacing="0" w:after="0" w:afterAutospacing="0" w:line="255" w:lineRule="atLeast"/>
        <w:ind w:firstLine="150"/>
        <w:jc w:val="both"/>
        <w:rPr>
          <w:sz w:val="28"/>
          <w:szCs w:val="28"/>
        </w:rPr>
      </w:pPr>
      <w:r w:rsidRPr="008368B6">
        <w:rPr>
          <w:sz w:val="28"/>
          <w:szCs w:val="28"/>
        </w:rPr>
        <w:t> </w:t>
      </w:r>
      <w:r w:rsidRPr="008368B6">
        <w:rPr>
          <w:sz w:val="28"/>
          <w:szCs w:val="28"/>
        </w:rPr>
        <w:tab/>
        <w:t>Состояние и уровень газификации в  поселении оказывают существенное влияние на социальное и экономическое развитие  поселения, на качественный уровень жизни населения, на состояние экономики, являясь одним из наиболее значимых факторов повышения эффективности энергоснабжения.</w:t>
      </w:r>
      <w:r w:rsidRPr="008368B6">
        <w:rPr>
          <w:rFonts w:ascii="Tahoma" w:hAnsi="Tahoma" w:cs="Tahoma"/>
          <w:sz w:val="21"/>
          <w:szCs w:val="21"/>
        </w:rPr>
        <w:t xml:space="preserve"> </w:t>
      </w:r>
      <w:r w:rsidRPr="008368B6">
        <w:rPr>
          <w:sz w:val="28"/>
          <w:szCs w:val="28"/>
        </w:rPr>
        <w:t>Общая протяженность построенных на территории  поселения распределительных газопроводов составила на 01.01.2014 - 42401 км, газифицировано</w:t>
      </w:r>
      <w:r w:rsidR="002D5EEF">
        <w:rPr>
          <w:sz w:val="28"/>
          <w:szCs w:val="28"/>
        </w:rPr>
        <w:t>5 населенных пунктов</w:t>
      </w:r>
      <w:r w:rsidRPr="008368B6">
        <w:rPr>
          <w:sz w:val="28"/>
          <w:szCs w:val="28"/>
        </w:rPr>
        <w:t>.</w:t>
      </w:r>
    </w:p>
    <w:p w:rsidR="00414A6B" w:rsidRPr="008368B6" w:rsidRDefault="002D5EEF" w:rsidP="00414A6B">
      <w:pPr>
        <w:pStyle w:val="a6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414A6B" w:rsidRPr="008368B6">
        <w:rPr>
          <w:sz w:val="28"/>
          <w:szCs w:val="28"/>
        </w:rPr>
        <w:t xml:space="preserve"> поселении имеется Центральная районная больница, 3 </w:t>
      </w:r>
      <w:proofErr w:type="spellStart"/>
      <w:r w:rsidR="00414A6B" w:rsidRPr="008368B6">
        <w:rPr>
          <w:sz w:val="28"/>
          <w:szCs w:val="28"/>
        </w:rPr>
        <w:t>ФАПа</w:t>
      </w:r>
      <w:proofErr w:type="spellEnd"/>
      <w:r w:rsidR="00414A6B" w:rsidRPr="008368B6">
        <w:rPr>
          <w:sz w:val="28"/>
          <w:szCs w:val="28"/>
        </w:rPr>
        <w:t xml:space="preserve">, 1 средняя общеобразовательная школа, 2 основных общеобразовательных школы, 3 начальных </w:t>
      </w:r>
      <w:proofErr w:type="spellStart"/>
      <w:proofErr w:type="gramStart"/>
      <w:r w:rsidR="00414A6B" w:rsidRPr="008368B6">
        <w:rPr>
          <w:sz w:val="28"/>
          <w:szCs w:val="28"/>
        </w:rPr>
        <w:t>школы-детский</w:t>
      </w:r>
      <w:proofErr w:type="spellEnd"/>
      <w:proofErr w:type="gramEnd"/>
      <w:r w:rsidR="00414A6B" w:rsidRPr="008368B6">
        <w:rPr>
          <w:sz w:val="28"/>
          <w:szCs w:val="28"/>
        </w:rPr>
        <w:t xml:space="preserve"> сад, 5 детских садов, 2 учреждения дополнительного образования: школа искусств и ДЮСШ, стадион, хоккейная коробка, 9 учреждений культуры, более 50 магазинов, 3 кафе, 3 салона парикмахерских, ремонтно-пошивочных работ и др.</w:t>
      </w:r>
    </w:p>
    <w:p w:rsidR="00EB0448" w:rsidRDefault="002D5EEF" w:rsidP="00041BE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территории поселения </w:t>
      </w:r>
      <w:r w:rsidR="00414A6B" w:rsidRPr="008368B6">
        <w:rPr>
          <w:rFonts w:ascii="Times New Roman" w:eastAsia="Times New Roman" w:hAnsi="Times New Roman" w:cs="Times New Roman"/>
          <w:sz w:val="28"/>
          <w:szCs w:val="28"/>
        </w:rPr>
        <w:t>17 многоквартирных домов из 40 обеспечены це</w:t>
      </w:r>
      <w:r>
        <w:rPr>
          <w:rFonts w:ascii="Times New Roman" w:eastAsia="Times New Roman" w:hAnsi="Times New Roman" w:cs="Times New Roman"/>
          <w:sz w:val="28"/>
          <w:szCs w:val="28"/>
        </w:rPr>
        <w:t>нтрализованным теплоснабжением. Территория поселения достаточно обеспечена уличным освещением.</w:t>
      </w:r>
      <w:r w:rsidR="00DC0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1BE0" w:rsidRDefault="00DC0289" w:rsidP="00041BE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Созданы 5 Д</w:t>
      </w:r>
      <w:r w:rsidR="0021784F">
        <w:rPr>
          <w:rFonts w:ascii="Times New Roman" w:eastAsia="Times New Roman" w:hAnsi="Times New Roman" w:cs="Times New Roman"/>
          <w:sz w:val="28"/>
          <w:szCs w:val="28"/>
        </w:rPr>
        <w:t>обровольных пожарных</w:t>
      </w:r>
      <w:r w:rsidR="00C30E52">
        <w:rPr>
          <w:rFonts w:ascii="Times New Roman" w:eastAsia="Times New Roman" w:hAnsi="Times New Roman" w:cs="Times New Roman"/>
          <w:sz w:val="28"/>
          <w:szCs w:val="28"/>
        </w:rPr>
        <w:t xml:space="preserve"> дружин, получено 10 комплектов специального обмундирования, 1</w:t>
      </w:r>
      <w:r w:rsidR="00217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E52">
        <w:rPr>
          <w:rFonts w:ascii="Times New Roman" w:eastAsia="Times New Roman" w:hAnsi="Times New Roman" w:cs="Times New Roman"/>
          <w:sz w:val="28"/>
          <w:szCs w:val="28"/>
        </w:rPr>
        <w:t xml:space="preserve">ДПД в 2014 году </w:t>
      </w:r>
      <w:proofErr w:type="gramStart"/>
      <w:r w:rsidR="00C30E52">
        <w:rPr>
          <w:rFonts w:ascii="Times New Roman" w:eastAsia="Times New Roman" w:hAnsi="Times New Roman" w:cs="Times New Roman"/>
          <w:sz w:val="28"/>
          <w:szCs w:val="28"/>
        </w:rPr>
        <w:t>укомплектована</w:t>
      </w:r>
      <w:proofErr w:type="gramEnd"/>
      <w:r w:rsidR="00C30E52">
        <w:rPr>
          <w:rFonts w:ascii="Times New Roman" w:eastAsia="Times New Roman" w:hAnsi="Times New Roman" w:cs="Times New Roman"/>
          <w:sz w:val="28"/>
          <w:szCs w:val="28"/>
        </w:rPr>
        <w:t xml:space="preserve"> пожарной машиной ЗИЛ-131.</w:t>
      </w:r>
      <w:r w:rsidR="00041BE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Частинского поселения  обеспечивает круглогодичное содержание пожарных гидрантов и водоемов.</w:t>
      </w:r>
    </w:p>
    <w:p w:rsidR="00C30E52" w:rsidRPr="008368B6" w:rsidRDefault="00C30E52" w:rsidP="00C30E52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Так же в Частинском поселении создана Добровольная народная дружина в составе 10 человек. На сегодняшний день прошла регистрация ДНД в установленном законом порядке.</w:t>
      </w:r>
    </w:p>
    <w:p w:rsidR="002D5EEF" w:rsidRDefault="002D5EEF" w:rsidP="00C77BC0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пожароопасный период специалистами администрации поселения систематически проводились рейды по проверке придомовых территорий, выданы предписания об устранении нарушений (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уборе отлета, строительных материалов, дров и пр.) </w:t>
      </w:r>
    </w:p>
    <w:p w:rsidR="00C77BC0" w:rsidRPr="008368B6" w:rsidRDefault="00C77BC0" w:rsidP="007B4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2A6" w:rsidRPr="008368B6" w:rsidRDefault="007B42A6" w:rsidP="007B42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>В состав поселения входит 19 населенных пунктов с общей численностью жителей 67</w:t>
      </w:r>
      <w:r w:rsidR="00451740" w:rsidRPr="008368B6">
        <w:rPr>
          <w:rFonts w:ascii="Times New Roman" w:hAnsi="Times New Roman" w:cs="Times New Roman"/>
          <w:sz w:val="28"/>
          <w:szCs w:val="28"/>
        </w:rPr>
        <w:t>90</w:t>
      </w:r>
      <w:r w:rsidRPr="008368B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8182D" w:rsidRPr="008368B6">
        <w:rPr>
          <w:rFonts w:ascii="Times New Roman" w:hAnsi="Times New Roman" w:cs="Times New Roman"/>
          <w:sz w:val="28"/>
          <w:szCs w:val="28"/>
        </w:rPr>
        <w:t xml:space="preserve">  (</w:t>
      </w:r>
      <w:r w:rsidR="007B4A75" w:rsidRPr="008368B6">
        <w:rPr>
          <w:rFonts w:ascii="Times New Roman" w:hAnsi="Times New Roman" w:cs="Times New Roman"/>
          <w:sz w:val="28"/>
          <w:szCs w:val="28"/>
        </w:rPr>
        <w:t>таблица №1)</w:t>
      </w:r>
      <w:r w:rsidRPr="008368B6">
        <w:rPr>
          <w:rFonts w:ascii="Times New Roman" w:hAnsi="Times New Roman" w:cs="Times New Roman"/>
          <w:sz w:val="28"/>
          <w:szCs w:val="28"/>
        </w:rPr>
        <w:t>:</w:t>
      </w:r>
    </w:p>
    <w:p w:rsidR="007B42A6" w:rsidRPr="008368B6" w:rsidRDefault="007B42A6" w:rsidP="007B42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5C2" w:rsidRPr="008368B6" w:rsidRDefault="004745C2" w:rsidP="00D64469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368B6">
        <w:rPr>
          <w:rFonts w:ascii="Times New Roman" w:hAnsi="Times New Roman" w:cs="Times New Roman"/>
          <w:b/>
          <w:i/>
          <w:sz w:val="28"/>
          <w:szCs w:val="28"/>
        </w:rPr>
        <w:t>Таблица  № 1.  Прогнозируемая динамика населения.</w:t>
      </w:r>
    </w:p>
    <w:p w:rsidR="004745C2" w:rsidRPr="008368B6" w:rsidRDefault="004745C2" w:rsidP="004745C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99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051"/>
        <w:gridCol w:w="2125"/>
        <w:gridCol w:w="1984"/>
        <w:gridCol w:w="40"/>
        <w:gridCol w:w="1381"/>
        <w:gridCol w:w="1416"/>
      </w:tblGrid>
      <w:tr w:rsidR="005F4F81" w:rsidRPr="008368B6" w:rsidTr="004565B3">
        <w:trPr>
          <w:gridAfter w:val="1"/>
          <w:wAfter w:w="1417" w:type="dxa"/>
          <w:trHeight w:val="274"/>
        </w:trPr>
        <w:tc>
          <w:tcPr>
            <w:tcW w:w="30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5F4F81" w:rsidRPr="008368B6" w:rsidRDefault="005F4F81" w:rsidP="00E618BF">
            <w:pPr>
              <w:pStyle w:val="a3"/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55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5F4F81" w:rsidRPr="008368B6" w:rsidRDefault="005F4F81" w:rsidP="00E618B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жителей, чел.</w:t>
            </w:r>
          </w:p>
        </w:tc>
      </w:tr>
      <w:tr w:rsidR="0028182D" w:rsidRPr="008368B6" w:rsidTr="004565B3">
        <w:trPr>
          <w:gridAfter w:val="1"/>
          <w:wAfter w:w="1417" w:type="dxa"/>
          <w:trHeight w:val="521"/>
        </w:trPr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8182D" w:rsidRPr="008368B6" w:rsidRDefault="0028182D" w:rsidP="00E618BF">
            <w:pPr>
              <w:pStyle w:val="a3"/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8182D" w:rsidRPr="008368B6" w:rsidRDefault="0028182D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2014 </w:t>
            </w:r>
          </w:p>
          <w:p w:rsidR="0028182D" w:rsidRPr="008368B6" w:rsidRDefault="0028182D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(прогноз)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8182D" w:rsidRPr="008368B6" w:rsidRDefault="0028182D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2015 </w:t>
            </w:r>
          </w:p>
          <w:p w:rsidR="0028182D" w:rsidRPr="008368B6" w:rsidRDefault="0028182D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(прогноз)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182D" w:rsidRPr="008368B6" w:rsidRDefault="0028182D" w:rsidP="00281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>2016 (прогноз)</w:t>
            </w:r>
          </w:p>
        </w:tc>
      </w:tr>
      <w:tr w:rsidR="0028182D" w:rsidRPr="008368B6" w:rsidTr="004565B3">
        <w:trPr>
          <w:gridAfter w:val="1"/>
          <w:wAfter w:w="1417" w:type="dxa"/>
          <w:trHeight w:val="217"/>
        </w:trPr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8182D" w:rsidRPr="008368B6" w:rsidRDefault="0028182D" w:rsidP="00E618BF">
            <w:pPr>
              <w:pStyle w:val="a3"/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Частинское поселение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8182D" w:rsidRPr="008368B6" w:rsidRDefault="0028182D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6 790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8182D" w:rsidRPr="008368B6" w:rsidRDefault="0028182D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7118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182D" w:rsidRPr="008368B6" w:rsidRDefault="004565B3" w:rsidP="004565B3">
            <w:pPr>
              <w:spacing w:after="0" w:line="240" w:lineRule="auto"/>
              <w:ind w:lef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>7188</w:t>
            </w:r>
          </w:p>
        </w:tc>
      </w:tr>
      <w:tr w:rsidR="0028182D" w:rsidRPr="008368B6" w:rsidTr="004565B3">
        <w:trPr>
          <w:gridAfter w:val="1"/>
          <w:wAfter w:w="1417" w:type="dxa"/>
          <w:trHeight w:val="192"/>
        </w:trPr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8182D" w:rsidRPr="008368B6" w:rsidRDefault="0028182D" w:rsidP="00E618BF">
            <w:pPr>
              <w:pStyle w:val="a3"/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.Ч</w:t>
            </w:r>
            <w:proofErr w:type="gramEnd"/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астые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8182D" w:rsidRPr="008368B6" w:rsidRDefault="0028182D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4861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8182D" w:rsidRPr="008368B6" w:rsidRDefault="0028182D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>5200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182D" w:rsidRPr="008368B6" w:rsidRDefault="004565B3" w:rsidP="004565B3">
            <w:pPr>
              <w:spacing w:after="0" w:line="240" w:lineRule="auto"/>
              <w:ind w:lef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>5270</w:t>
            </w:r>
          </w:p>
        </w:tc>
      </w:tr>
      <w:tr w:rsidR="0028182D" w:rsidRPr="008368B6" w:rsidTr="004565B3">
        <w:trPr>
          <w:gridAfter w:val="1"/>
          <w:wAfter w:w="1417" w:type="dxa"/>
          <w:trHeight w:val="311"/>
        </w:trPr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8182D" w:rsidRPr="008368B6" w:rsidRDefault="0028182D" w:rsidP="00E618BF">
            <w:pPr>
              <w:pStyle w:val="a3"/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Start"/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ельничная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8182D" w:rsidRPr="008368B6" w:rsidRDefault="0028182D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394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8182D" w:rsidRPr="008368B6" w:rsidRDefault="0028182D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391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182D" w:rsidRPr="008368B6" w:rsidRDefault="004565B3" w:rsidP="004565B3">
            <w:pPr>
              <w:spacing w:after="0" w:line="240" w:lineRule="auto"/>
              <w:ind w:lef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</w:tr>
      <w:tr w:rsidR="0028182D" w:rsidRPr="008368B6" w:rsidTr="004565B3">
        <w:trPr>
          <w:gridAfter w:val="1"/>
          <w:wAfter w:w="1417" w:type="dxa"/>
          <w:trHeight w:val="244"/>
        </w:trPr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8182D" w:rsidRPr="008368B6" w:rsidRDefault="0028182D" w:rsidP="00E618BF">
            <w:pPr>
              <w:pStyle w:val="a3"/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д. Ерзовка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8182D" w:rsidRPr="008368B6" w:rsidRDefault="0028182D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389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8182D" w:rsidRPr="008368B6" w:rsidRDefault="0028182D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386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182D" w:rsidRPr="008368B6" w:rsidRDefault="004565B3" w:rsidP="004565B3">
            <w:pPr>
              <w:spacing w:after="0" w:line="240" w:lineRule="auto"/>
              <w:ind w:lef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28182D" w:rsidRPr="008368B6" w:rsidTr="004565B3">
        <w:trPr>
          <w:gridAfter w:val="1"/>
          <w:wAfter w:w="1417" w:type="dxa"/>
          <w:trHeight w:val="221"/>
        </w:trPr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8182D" w:rsidRPr="008368B6" w:rsidRDefault="0028182D" w:rsidP="00E618BF">
            <w:pPr>
              <w:pStyle w:val="a3"/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Start"/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.З</w:t>
            </w:r>
            <w:proofErr w:type="gramEnd"/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меевка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8182D" w:rsidRPr="008368B6" w:rsidRDefault="0028182D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304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8182D" w:rsidRPr="008368B6" w:rsidRDefault="0028182D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304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182D" w:rsidRPr="008368B6" w:rsidRDefault="004565B3" w:rsidP="004565B3">
            <w:pPr>
              <w:spacing w:after="0" w:line="240" w:lineRule="auto"/>
              <w:ind w:lef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28182D" w:rsidRPr="008368B6" w:rsidTr="004565B3">
        <w:trPr>
          <w:gridAfter w:val="1"/>
          <w:wAfter w:w="1417" w:type="dxa"/>
          <w:trHeight w:val="338"/>
        </w:trPr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8182D" w:rsidRPr="008368B6" w:rsidRDefault="0028182D" w:rsidP="00E618BF">
            <w:pPr>
              <w:pStyle w:val="a3"/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Start"/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леновая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8182D" w:rsidRPr="008368B6" w:rsidRDefault="0028182D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196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8182D" w:rsidRPr="008368B6" w:rsidRDefault="0028182D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191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182D" w:rsidRPr="008368B6" w:rsidRDefault="004565B3" w:rsidP="004565B3">
            <w:pPr>
              <w:spacing w:after="0" w:line="240" w:lineRule="auto"/>
              <w:ind w:lef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28182D" w:rsidRPr="008368B6" w:rsidTr="004565B3">
        <w:trPr>
          <w:gridAfter w:val="1"/>
          <w:wAfter w:w="1417" w:type="dxa"/>
          <w:trHeight w:val="244"/>
        </w:trPr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8182D" w:rsidRPr="008368B6" w:rsidRDefault="0028182D" w:rsidP="00E618BF">
            <w:pPr>
              <w:pStyle w:val="a3"/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Start"/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.З</w:t>
            </w:r>
            <w:proofErr w:type="gramEnd"/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ападная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8182D" w:rsidRPr="008368B6" w:rsidRDefault="0028182D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190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8182D" w:rsidRPr="008368B6" w:rsidRDefault="0028182D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190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182D" w:rsidRPr="008368B6" w:rsidRDefault="004565B3" w:rsidP="004565B3">
            <w:pPr>
              <w:spacing w:after="0" w:line="240" w:lineRule="auto"/>
              <w:ind w:lef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28182D" w:rsidRPr="008368B6" w:rsidTr="004565B3">
        <w:trPr>
          <w:gridAfter w:val="1"/>
          <w:wAfter w:w="1417" w:type="dxa"/>
          <w:trHeight w:val="349"/>
        </w:trPr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8182D" w:rsidRPr="008368B6" w:rsidRDefault="0028182D" w:rsidP="00E618BF">
            <w:pPr>
              <w:pStyle w:val="a3"/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Ср. Головниха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8182D" w:rsidRPr="008368B6" w:rsidRDefault="0028182D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8182D" w:rsidRPr="008368B6" w:rsidRDefault="0028182D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108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182D" w:rsidRPr="008368B6" w:rsidRDefault="004565B3" w:rsidP="004565B3">
            <w:pPr>
              <w:spacing w:after="0" w:line="240" w:lineRule="auto"/>
              <w:ind w:lef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28182D" w:rsidRPr="008368B6" w:rsidTr="004565B3">
        <w:trPr>
          <w:gridAfter w:val="1"/>
          <w:wAfter w:w="1417" w:type="dxa"/>
          <w:trHeight w:val="254"/>
        </w:trPr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8182D" w:rsidRPr="008368B6" w:rsidRDefault="0028182D" w:rsidP="00E618BF">
            <w:pPr>
              <w:pStyle w:val="a3"/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д. Гари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8182D" w:rsidRPr="008368B6" w:rsidRDefault="0028182D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8182D" w:rsidRPr="008368B6" w:rsidRDefault="0028182D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182D" w:rsidRPr="008368B6" w:rsidRDefault="004565B3" w:rsidP="004565B3">
            <w:pPr>
              <w:spacing w:after="0" w:line="240" w:lineRule="auto"/>
              <w:ind w:lef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28182D" w:rsidRPr="008368B6" w:rsidTr="004565B3">
        <w:trPr>
          <w:gridAfter w:val="1"/>
          <w:wAfter w:w="1417" w:type="dxa"/>
          <w:trHeight w:val="231"/>
        </w:trPr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8182D" w:rsidRPr="008368B6" w:rsidRDefault="0028182D" w:rsidP="00E618BF">
            <w:pPr>
              <w:pStyle w:val="a3"/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д. Приморье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8182D" w:rsidRPr="008368B6" w:rsidRDefault="0028182D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8182D" w:rsidRPr="008368B6" w:rsidRDefault="0028182D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182D" w:rsidRPr="008368B6" w:rsidRDefault="004565B3" w:rsidP="004565B3">
            <w:pPr>
              <w:spacing w:after="0" w:line="240" w:lineRule="auto"/>
              <w:ind w:lef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8182D" w:rsidRPr="008368B6" w:rsidTr="004565B3">
        <w:trPr>
          <w:gridAfter w:val="1"/>
          <w:wAfter w:w="1417" w:type="dxa"/>
          <w:trHeight w:val="192"/>
        </w:trPr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8182D" w:rsidRPr="008368B6" w:rsidRDefault="0028182D" w:rsidP="00E618BF">
            <w:pPr>
              <w:pStyle w:val="a3"/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Песьянка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8182D" w:rsidRPr="008368B6" w:rsidRDefault="0028182D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8182D" w:rsidRPr="008368B6" w:rsidRDefault="0028182D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182D" w:rsidRPr="008368B6" w:rsidRDefault="004565B3" w:rsidP="004565B3">
            <w:pPr>
              <w:spacing w:after="0" w:line="240" w:lineRule="auto"/>
              <w:ind w:lef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8182D" w:rsidRPr="008368B6" w:rsidTr="004565B3">
        <w:trPr>
          <w:gridAfter w:val="1"/>
          <w:wAfter w:w="1417" w:type="dxa"/>
          <w:trHeight w:val="183"/>
        </w:trPr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8182D" w:rsidRPr="008368B6" w:rsidRDefault="0028182D" w:rsidP="00E618BF">
            <w:pPr>
              <w:pStyle w:val="a3"/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Байдины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8182D" w:rsidRPr="008368B6" w:rsidRDefault="0028182D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8182D" w:rsidRPr="008368B6" w:rsidRDefault="0028182D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182D" w:rsidRPr="008368B6" w:rsidRDefault="004565B3" w:rsidP="004565B3">
            <w:pPr>
              <w:spacing w:after="0" w:line="240" w:lineRule="auto"/>
              <w:ind w:lef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28182D" w:rsidRPr="008368B6" w:rsidTr="004565B3">
        <w:trPr>
          <w:gridAfter w:val="1"/>
          <w:wAfter w:w="1417" w:type="dxa"/>
          <w:trHeight w:val="286"/>
        </w:trPr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8182D" w:rsidRPr="008368B6" w:rsidRDefault="0028182D" w:rsidP="00E618BF">
            <w:pPr>
              <w:pStyle w:val="a3"/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д. Медведка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8182D" w:rsidRPr="008368B6" w:rsidRDefault="0028182D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8182D" w:rsidRPr="008368B6" w:rsidRDefault="0028182D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182D" w:rsidRPr="008368B6" w:rsidRDefault="004565B3" w:rsidP="004565B3">
            <w:pPr>
              <w:spacing w:after="0" w:line="240" w:lineRule="auto"/>
              <w:ind w:lef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8182D" w:rsidRPr="008368B6" w:rsidTr="004565B3">
        <w:trPr>
          <w:gridAfter w:val="1"/>
          <w:wAfter w:w="1417" w:type="dxa"/>
          <w:trHeight w:val="248"/>
        </w:trPr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8182D" w:rsidRPr="008368B6" w:rsidRDefault="0028182D" w:rsidP="00E618BF">
            <w:pPr>
              <w:pStyle w:val="a3"/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д. Владимирово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8182D" w:rsidRPr="008368B6" w:rsidRDefault="0028182D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8182D" w:rsidRPr="008368B6" w:rsidRDefault="004565B3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182D" w:rsidRPr="008368B6" w:rsidRDefault="004565B3" w:rsidP="004565B3">
            <w:pPr>
              <w:spacing w:after="0" w:line="240" w:lineRule="auto"/>
              <w:ind w:left="1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565B3" w:rsidRPr="008368B6" w:rsidTr="004565B3">
        <w:trPr>
          <w:trHeight w:val="225"/>
        </w:trPr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4565B3" w:rsidRPr="008368B6" w:rsidRDefault="004565B3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Start"/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ольшая </w:t>
            </w:r>
            <w:proofErr w:type="spellStart"/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Головниха</w:t>
            </w:r>
            <w:proofErr w:type="spellEnd"/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4565B3" w:rsidRPr="008368B6" w:rsidRDefault="004565B3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4565B3" w:rsidRPr="008368B6" w:rsidRDefault="004565B3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65B3" w:rsidRPr="008368B6" w:rsidRDefault="004565B3" w:rsidP="004565B3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4565B3" w:rsidRPr="008368B6" w:rsidRDefault="004565B3" w:rsidP="00093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5B3" w:rsidRPr="008368B6" w:rsidTr="004565B3">
        <w:trPr>
          <w:gridAfter w:val="1"/>
          <w:wAfter w:w="1417" w:type="dxa"/>
          <w:trHeight w:val="200"/>
        </w:trPr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4565B3" w:rsidRPr="008368B6" w:rsidRDefault="004565B3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Силята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4565B3" w:rsidRPr="008368B6" w:rsidRDefault="004565B3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4565B3" w:rsidRPr="008368B6" w:rsidRDefault="004565B3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65B3" w:rsidRPr="008368B6" w:rsidRDefault="004565B3" w:rsidP="004565B3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65B3" w:rsidRPr="008368B6" w:rsidTr="004565B3">
        <w:trPr>
          <w:gridAfter w:val="1"/>
          <w:wAfter w:w="1417" w:type="dxa"/>
          <w:trHeight w:val="305"/>
        </w:trPr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4565B3" w:rsidRPr="008368B6" w:rsidRDefault="004565B3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</w:t>
            </w:r>
            <w:proofErr w:type="spellStart"/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Нов</w:t>
            </w:r>
            <w:proofErr w:type="gramStart"/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.З</w:t>
            </w:r>
            <w:proofErr w:type="gramEnd"/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аболото</w:t>
            </w:r>
            <w:proofErr w:type="spellEnd"/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4565B3" w:rsidRPr="008368B6" w:rsidRDefault="004565B3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4565B3" w:rsidRPr="008368B6" w:rsidRDefault="004565B3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65B3" w:rsidRPr="008368B6" w:rsidRDefault="004565B3" w:rsidP="004565B3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65B3" w:rsidRPr="008368B6" w:rsidTr="004565B3">
        <w:trPr>
          <w:gridAfter w:val="1"/>
          <w:wAfter w:w="1417" w:type="dxa"/>
          <w:trHeight w:val="266"/>
        </w:trPr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4565B3" w:rsidRPr="008368B6" w:rsidRDefault="004565B3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д. Паклин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4565B3" w:rsidRPr="008368B6" w:rsidRDefault="004565B3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4565B3" w:rsidRPr="008368B6" w:rsidRDefault="004565B3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65B3" w:rsidRPr="008368B6" w:rsidRDefault="004565B3" w:rsidP="004565B3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65B3" w:rsidRPr="008368B6" w:rsidTr="004565B3">
        <w:trPr>
          <w:gridAfter w:val="1"/>
          <w:wAfter w:w="1417" w:type="dxa"/>
          <w:trHeight w:val="229"/>
        </w:trPr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4565B3" w:rsidRPr="008368B6" w:rsidRDefault="004565B3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Махони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4565B3" w:rsidRPr="008368B6" w:rsidRDefault="004565B3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4565B3" w:rsidRPr="008368B6" w:rsidRDefault="004565B3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65B3" w:rsidRPr="008368B6" w:rsidRDefault="004565B3" w:rsidP="004565B3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65B3" w:rsidRPr="008368B6" w:rsidTr="004565B3">
        <w:trPr>
          <w:gridAfter w:val="1"/>
          <w:wAfter w:w="1417" w:type="dxa"/>
          <w:trHeight w:val="190"/>
        </w:trPr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4565B3" w:rsidRPr="008368B6" w:rsidRDefault="004565B3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Start"/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алая </w:t>
            </w:r>
            <w:proofErr w:type="spellStart"/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>Головниха</w:t>
            </w:r>
            <w:proofErr w:type="spellEnd"/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4565B3" w:rsidRPr="008368B6" w:rsidRDefault="004565B3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 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4565B3" w:rsidRPr="008368B6" w:rsidRDefault="004565B3" w:rsidP="00E61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 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65B3" w:rsidRPr="008368B6" w:rsidRDefault="004565B3" w:rsidP="004565B3">
            <w:pPr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745C2" w:rsidRPr="008368B6" w:rsidRDefault="004745C2" w:rsidP="00474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A75" w:rsidRPr="008368B6" w:rsidRDefault="00FD6B89" w:rsidP="00474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 xml:space="preserve">       </w:t>
      </w:r>
      <w:r w:rsidR="007B4A75" w:rsidRPr="008368B6">
        <w:rPr>
          <w:rFonts w:ascii="Times New Roman" w:hAnsi="Times New Roman" w:cs="Times New Roman"/>
          <w:sz w:val="28"/>
          <w:szCs w:val="28"/>
        </w:rPr>
        <w:t>За 201</w:t>
      </w:r>
      <w:r w:rsidR="00451740" w:rsidRPr="008368B6">
        <w:rPr>
          <w:rFonts w:ascii="Times New Roman" w:hAnsi="Times New Roman" w:cs="Times New Roman"/>
          <w:sz w:val="28"/>
          <w:szCs w:val="28"/>
        </w:rPr>
        <w:t>4</w:t>
      </w:r>
      <w:r w:rsidR="007B4A75" w:rsidRPr="008368B6">
        <w:rPr>
          <w:rFonts w:ascii="Times New Roman" w:hAnsi="Times New Roman" w:cs="Times New Roman"/>
          <w:sz w:val="28"/>
          <w:szCs w:val="28"/>
        </w:rPr>
        <w:t xml:space="preserve"> год в администрацию Частинского сельского поселения  поступило </w:t>
      </w:r>
      <w:r w:rsidR="00451740" w:rsidRPr="008368B6">
        <w:rPr>
          <w:rFonts w:ascii="Times New Roman" w:hAnsi="Times New Roman" w:cs="Times New Roman"/>
          <w:sz w:val="28"/>
          <w:szCs w:val="28"/>
        </w:rPr>
        <w:t>122</w:t>
      </w:r>
      <w:r w:rsidRPr="008368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6A1C" w:rsidRPr="008368B6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 w:rsidR="007B4A75" w:rsidRPr="008368B6">
        <w:rPr>
          <w:rFonts w:ascii="Times New Roman" w:hAnsi="Times New Roman" w:cs="Times New Roman"/>
          <w:sz w:val="28"/>
          <w:szCs w:val="28"/>
        </w:rPr>
        <w:t xml:space="preserve"> </w:t>
      </w:r>
      <w:r w:rsidRPr="008368B6">
        <w:rPr>
          <w:rFonts w:ascii="Times New Roman" w:hAnsi="Times New Roman" w:cs="Times New Roman"/>
          <w:sz w:val="28"/>
          <w:szCs w:val="28"/>
        </w:rPr>
        <w:t xml:space="preserve"> и</w:t>
      </w:r>
      <w:r w:rsidR="00451740" w:rsidRPr="008368B6">
        <w:rPr>
          <w:rFonts w:ascii="Times New Roman" w:hAnsi="Times New Roman" w:cs="Times New Roman"/>
          <w:sz w:val="28"/>
          <w:szCs w:val="28"/>
        </w:rPr>
        <w:t xml:space="preserve">  42 </w:t>
      </w:r>
      <w:r w:rsidRPr="008368B6">
        <w:rPr>
          <w:rFonts w:ascii="Times New Roman" w:hAnsi="Times New Roman" w:cs="Times New Roman"/>
          <w:sz w:val="28"/>
          <w:szCs w:val="28"/>
        </w:rPr>
        <w:t xml:space="preserve">устных </w:t>
      </w:r>
      <w:r w:rsidR="007B4A75" w:rsidRPr="008368B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51740" w:rsidRPr="008368B6">
        <w:rPr>
          <w:rFonts w:ascii="Times New Roman" w:hAnsi="Times New Roman" w:cs="Times New Roman"/>
          <w:sz w:val="28"/>
          <w:szCs w:val="28"/>
        </w:rPr>
        <w:t>я</w:t>
      </w:r>
      <w:r w:rsidR="007B4A75" w:rsidRPr="008368B6">
        <w:rPr>
          <w:rFonts w:ascii="Times New Roman" w:hAnsi="Times New Roman" w:cs="Times New Roman"/>
          <w:sz w:val="28"/>
          <w:szCs w:val="28"/>
        </w:rPr>
        <w:t>.</w:t>
      </w:r>
    </w:p>
    <w:p w:rsidR="007B4A75" w:rsidRPr="008368B6" w:rsidRDefault="007B4A75" w:rsidP="00474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 xml:space="preserve">  </w:t>
      </w:r>
      <w:r w:rsidR="00FD6B89" w:rsidRPr="008368B6">
        <w:rPr>
          <w:rFonts w:ascii="Times New Roman" w:hAnsi="Times New Roman" w:cs="Times New Roman"/>
          <w:sz w:val="28"/>
          <w:szCs w:val="28"/>
        </w:rPr>
        <w:t xml:space="preserve">   </w:t>
      </w:r>
      <w:r w:rsidR="006B6A1C" w:rsidRPr="008368B6">
        <w:rPr>
          <w:rFonts w:ascii="Times New Roman" w:hAnsi="Times New Roman" w:cs="Times New Roman"/>
          <w:sz w:val="28"/>
          <w:szCs w:val="28"/>
        </w:rPr>
        <w:t>Анализ</w:t>
      </w:r>
      <w:r w:rsidRPr="008368B6">
        <w:rPr>
          <w:rFonts w:ascii="Times New Roman" w:hAnsi="Times New Roman" w:cs="Times New Roman"/>
          <w:sz w:val="28"/>
          <w:szCs w:val="28"/>
        </w:rPr>
        <w:t xml:space="preserve"> обращений показал, что чаще всего в обращениях гра</w:t>
      </w:r>
      <w:r w:rsidR="00FD6B89" w:rsidRPr="008368B6">
        <w:rPr>
          <w:rFonts w:ascii="Times New Roman" w:hAnsi="Times New Roman" w:cs="Times New Roman"/>
          <w:sz w:val="28"/>
          <w:szCs w:val="28"/>
        </w:rPr>
        <w:t>ж</w:t>
      </w:r>
      <w:r w:rsidRPr="008368B6">
        <w:rPr>
          <w:rFonts w:ascii="Times New Roman" w:hAnsi="Times New Roman" w:cs="Times New Roman"/>
          <w:sz w:val="28"/>
          <w:szCs w:val="28"/>
        </w:rPr>
        <w:t>дан поднимались земельные вопросы</w:t>
      </w:r>
      <w:r w:rsidR="000358CA" w:rsidRPr="008368B6">
        <w:rPr>
          <w:rFonts w:ascii="Times New Roman" w:hAnsi="Times New Roman" w:cs="Times New Roman"/>
          <w:sz w:val="28"/>
          <w:szCs w:val="28"/>
        </w:rPr>
        <w:t>, содержание дорог и уличное освещение, улучшение жилищных условий,</w:t>
      </w:r>
      <w:r w:rsidR="00B13E3E" w:rsidRPr="008368B6">
        <w:rPr>
          <w:rFonts w:ascii="Times New Roman" w:hAnsi="Times New Roman" w:cs="Times New Roman"/>
          <w:sz w:val="28"/>
          <w:szCs w:val="28"/>
        </w:rPr>
        <w:t xml:space="preserve"> </w:t>
      </w:r>
      <w:r w:rsidR="000358CA" w:rsidRPr="008368B6">
        <w:rPr>
          <w:rFonts w:ascii="Times New Roman" w:hAnsi="Times New Roman" w:cs="Times New Roman"/>
          <w:sz w:val="28"/>
          <w:szCs w:val="28"/>
        </w:rPr>
        <w:t>вопросы жилищно-коммунального хозяйства,</w:t>
      </w:r>
      <w:r w:rsidR="00FD6B89" w:rsidRPr="008368B6">
        <w:rPr>
          <w:rFonts w:ascii="Times New Roman" w:hAnsi="Times New Roman" w:cs="Times New Roman"/>
          <w:sz w:val="28"/>
          <w:szCs w:val="28"/>
        </w:rPr>
        <w:t xml:space="preserve"> </w:t>
      </w:r>
      <w:r w:rsidR="000358CA" w:rsidRPr="008368B6">
        <w:rPr>
          <w:rFonts w:ascii="Times New Roman" w:hAnsi="Times New Roman" w:cs="Times New Roman"/>
          <w:sz w:val="28"/>
          <w:szCs w:val="28"/>
        </w:rPr>
        <w:t>инженерного обеспечения индивидуальной застройки,</w:t>
      </w:r>
      <w:r w:rsidR="00FD6B89" w:rsidRPr="008368B6">
        <w:rPr>
          <w:rFonts w:ascii="Times New Roman" w:hAnsi="Times New Roman" w:cs="Times New Roman"/>
          <w:sz w:val="28"/>
          <w:szCs w:val="28"/>
        </w:rPr>
        <w:t xml:space="preserve"> </w:t>
      </w:r>
      <w:r w:rsidR="000358CA" w:rsidRPr="008368B6">
        <w:rPr>
          <w:rFonts w:ascii="Times New Roman" w:hAnsi="Times New Roman" w:cs="Times New Roman"/>
          <w:sz w:val="28"/>
          <w:szCs w:val="28"/>
        </w:rPr>
        <w:t>оказание материальной помощи и другие вопросы.</w:t>
      </w:r>
    </w:p>
    <w:p w:rsidR="000358CA" w:rsidRPr="008368B6" w:rsidRDefault="000358CA" w:rsidP="004517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68B6">
        <w:rPr>
          <w:rFonts w:ascii="Times New Roman" w:hAnsi="Times New Roman"/>
          <w:sz w:val="28"/>
          <w:szCs w:val="28"/>
        </w:rPr>
        <w:t xml:space="preserve">Администрацией поселения выдано </w:t>
      </w:r>
      <w:r w:rsidR="00451740" w:rsidRPr="008368B6">
        <w:rPr>
          <w:rFonts w:ascii="Times New Roman" w:hAnsi="Times New Roman"/>
          <w:sz w:val="28"/>
          <w:szCs w:val="28"/>
        </w:rPr>
        <w:t>4053</w:t>
      </w:r>
      <w:r w:rsidRPr="008368B6">
        <w:rPr>
          <w:rFonts w:ascii="Times New Roman" w:hAnsi="Times New Roman"/>
          <w:sz w:val="28"/>
          <w:szCs w:val="28"/>
        </w:rPr>
        <w:t xml:space="preserve">  справок</w:t>
      </w:r>
      <w:r w:rsidR="006B6A1C" w:rsidRPr="008368B6">
        <w:rPr>
          <w:rFonts w:ascii="Times New Roman" w:hAnsi="Times New Roman"/>
          <w:sz w:val="28"/>
          <w:szCs w:val="28"/>
        </w:rPr>
        <w:t xml:space="preserve"> (</w:t>
      </w:r>
      <w:r w:rsidRPr="008368B6">
        <w:rPr>
          <w:rFonts w:ascii="Times New Roman" w:hAnsi="Times New Roman"/>
          <w:sz w:val="28"/>
          <w:szCs w:val="28"/>
        </w:rPr>
        <w:t>о присвоении почтового адреса,</w:t>
      </w:r>
      <w:r w:rsidR="00FD6B89" w:rsidRPr="008368B6">
        <w:rPr>
          <w:rFonts w:ascii="Times New Roman" w:hAnsi="Times New Roman"/>
          <w:sz w:val="28"/>
          <w:szCs w:val="28"/>
        </w:rPr>
        <w:t xml:space="preserve"> </w:t>
      </w:r>
      <w:r w:rsidRPr="008368B6">
        <w:rPr>
          <w:rFonts w:ascii="Times New Roman" w:hAnsi="Times New Roman"/>
          <w:sz w:val="28"/>
          <w:szCs w:val="28"/>
        </w:rPr>
        <w:t>о проживании, по составу семьи   и прочие справки</w:t>
      </w:r>
      <w:r w:rsidR="00FD6B89" w:rsidRPr="008368B6">
        <w:rPr>
          <w:rFonts w:ascii="Times New Roman" w:hAnsi="Times New Roman"/>
          <w:sz w:val="28"/>
          <w:szCs w:val="28"/>
        </w:rPr>
        <w:t>)</w:t>
      </w:r>
      <w:r w:rsidRPr="008368B6">
        <w:rPr>
          <w:rFonts w:ascii="Times New Roman" w:hAnsi="Times New Roman"/>
          <w:sz w:val="28"/>
          <w:szCs w:val="28"/>
        </w:rPr>
        <w:t>.</w:t>
      </w:r>
    </w:p>
    <w:p w:rsidR="00FD6B89" w:rsidRPr="008368B6" w:rsidRDefault="006B6A1C" w:rsidP="00035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8B6">
        <w:rPr>
          <w:rFonts w:ascii="Times New Roman" w:hAnsi="Times New Roman"/>
          <w:sz w:val="28"/>
          <w:szCs w:val="28"/>
        </w:rPr>
        <w:tab/>
      </w:r>
      <w:r w:rsidR="000358CA" w:rsidRPr="008368B6">
        <w:rPr>
          <w:rFonts w:ascii="Times New Roman" w:hAnsi="Times New Roman"/>
          <w:sz w:val="28"/>
          <w:szCs w:val="28"/>
        </w:rPr>
        <w:t>Администрацие</w:t>
      </w:r>
      <w:r w:rsidR="00B13E3E" w:rsidRPr="008368B6">
        <w:rPr>
          <w:rFonts w:ascii="Times New Roman" w:hAnsi="Times New Roman"/>
          <w:sz w:val="28"/>
          <w:szCs w:val="28"/>
        </w:rPr>
        <w:t>й</w:t>
      </w:r>
      <w:r w:rsidR="000358CA" w:rsidRPr="008368B6">
        <w:rPr>
          <w:rFonts w:ascii="Times New Roman" w:hAnsi="Times New Roman"/>
          <w:sz w:val="28"/>
          <w:szCs w:val="28"/>
        </w:rPr>
        <w:t xml:space="preserve"> поселения обеспечивалась законотворческая деятельность  Совета депутатов и администрации Частинского сельского поселения. </w:t>
      </w:r>
    </w:p>
    <w:p w:rsidR="000358CA" w:rsidRPr="008368B6" w:rsidRDefault="00FD6B89" w:rsidP="00035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8B6">
        <w:rPr>
          <w:rFonts w:ascii="Times New Roman" w:hAnsi="Times New Roman"/>
          <w:sz w:val="28"/>
          <w:szCs w:val="28"/>
        </w:rPr>
        <w:t xml:space="preserve">        </w:t>
      </w:r>
      <w:r w:rsidR="000358CA" w:rsidRPr="008368B6">
        <w:rPr>
          <w:rFonts w:ascii="Times New Roman" w:hAnsi="Times New Roman"/>
          <w:sz w:val="28"/>
          <w:szCs w:val="28"/>
        </w:rPr>
        <w:t xml:space="preserve">За отчетный период специалистами администрации поселения были подготовлены и внесены на рассмотрение </w:t>
      </w:r>
      <w:r w:rsidR="00451740" w:rsidRPr="008368B6">
        <w:rPr>
          <w:rFonts w:ascii="Times New Roman" w:hAnsi="Times New Roman"/>
          <w:sz w:val="28"/>
          <w:szCs w:val="28"/>
        </w:rPr>
        <w:t>280 проектов нормативных актов (</w:t>
      </w:r>
      <w:r w:rsidR="000358CA" w:rsidRPr="008368B6">
        <w:rPr>
          <w:rFonts w:ascii="Times New Roman" w:hAnsi="Times New Roman"/>
          <w:sz w:val="28"/>
          <w:szCs w:val="28"/>
        </w:rPr>
        <w:t>постановления администрации и проекты решений Совета депутатов).</w:t>
      </w:r>
    </w:p>
    <w:p w:rsidR="007E6684" w:rsidRPr="008368B6" w:rsidRDefault="00587722" w:rsidP="007E6684">
      <w:pPr>
        <w:pStyle w:val="a3"/>
        <w:spacing w:after="0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>Доходная часть бюджета Частинского сельского поселения  за 201</w:t>
      </w:r>
      <w:r w:rsidR="00CC6ECF" w:rsidRPr="008368B6">
        <w:rPr>
          <w:rFonts w:ascii="Times New Roman" w:hAnsi="Times New Roman" w:cs="Times New Roman"/>
          <w:sz w:val="28"/>
          <w:szCs w:val="28"/>
        </w:rPr>
        <w:t>4</w:t>
      </w:r>
      <w:r w:rsidRPr="008368B6">
        <w:rPr>
          <w:rFonts w:ascii="Times New Roman" w:hAnsi="Times New Roman" w:cs="Times New Roman"/>
          <w:sz w:val="28"/>
          <w:szCs w:val="28"/>
        </w:rPr>
        <w:t xml:space="preserve">  год  выполнена на </w:t>
      </w:r>
      <w:r w:rsidR="00CC6ECF" w:rsidRPr="008368B6">
        <w:rPr>
          <w:rFonts w:ascii="Times New Roman" w:hAnsi="Times New Roman" w:cs="Times New Roman"/>
          <w:sz w:val="28"/>
          <w:szCs w:val="28"/>
        </w:rPr>
        <w:t xml:space="preserve">75 </w:t>
      </w:r>
      <w:r w:rsidRPr="008368B6">
        <w:rPr>
          <w:rFonts w:ascii="Times New Roman" w:hAnsi="Times New Roman" w:cs="Times New Roman"/>
          <w:sz w:val="28"/>
          <w:szCs w:val="28"/>
        </w:rPr>
        <w:t>%</w:t>
      </w:r>
      <w:r w:rsidR="000358CA" w:rsidRPr="008368B6">
        <w:rPr>
          <w:rFonts w:ascii="Times New Roman" w:hAnsi="Times New Roman" w:cs="Times New Roman"/>
          <w:sz w:val="28"/>
          <w:szCs w:val="28"/>
        </w:rPr>
        <w:t xml:space="preserve">, при плане </w:t>
      </w:r>
      <w:r w:rsidR="00CC6ECF" w:rsidRPr="008368B6">
        <w:rPr>
          <w:rFonts w:ascii="Times New Roman" w:hAnsi="Times New Roman" w:cs="Times New Roman"/>
          <w:sz w:val="28"/>
          <w:szCs w:val="28"/>
        </w:rPr>
        <w:t>41816,03986</w:t>
      </w:r>
      <w:r w:rsidR="000358CA" w:rsidRPr="008368B6">
        <w:rPr>
          <w:rFonts w:ascii="Times New Roman" w:hAnsi="Times New Roman" w:cs="Times New Roman"/>
          <w:sz w:val="28"/>
          <w:szCs w:val="28"/>
        </w:rPr>
        <w:t xml:space="preserve"> тыс.</w:t>
      </w:r>
      <w:r w:rsidR="00F721EF" w:rsidRPr="008368B6">
        <w:rPr>
          <w:rFonts w:ascii="Times New Roman" w:hAnsi="Times New Roman" w:cs="Times New Roman"/>
          <w:sz w:val="28"/>
          <w:szCs w:val="28"/>
        </w:rPr>
        <w:t xml:space="preserve"> </w:t>
      </w:r>
      <w:r w:rsidR="000358CA" w:rsidRPr="008368B6">
        <w:rPr>
          <w:rFonts w:ascii="Times New Roman" w:hAnsi="Times New Roman" w:cs="Times New Roman"/>
          <w:sz w:val="28"/>
          <w:szCs w:val="28"/>
        </w:rPr>
        <w:t xml:space="preserve">рублей, зачислено в бюджет </w:t>
      </w:r>
      <w:r w:rsidR="00CC6ECF" w:rsidRPr="008368B6">
        <w:rPr>
          <w:rFonts w:ascii="Times New Roman" w:hAnsi="Times New Roman" w:cs="Times New Roman"/>
          <w:sz w:val="28"/>
          <w:szCs w:val="28"/>
        </w:rPr>
        <w:t>31523,1</w:t>
      </w:r>
      <w:r w:rsidR="007E6684" w:rsidRPr="008368B6">
        <w:rPr>
          <w:rFonts w:ascii="Times New Roman" w:hAnsi="Times New Roman" w:cs="Times New Roman"/>
          <w:sz w:val="28"/>
          <w:szCs w:val="28"/>
        </w:rPr>
        <w:t>6296</w:t>
      </w:r>
      <w:r w:rsidR="000358CA" w:rsidRPr="008368B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358CA" w:rsidRPr="008368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358CA" w:rsidRPr="008368B6">
        <w:rPr>
          <w:rFonts w:ascii="Times New Roman" w:hAnsi="Times New Roman" w:cs="Times New Roman"/>
          <w:sz w:val="28"/>
          <w:szCs w:val="28"/>
        </w:rPr>
        <w:t>ублей</w:t>
      </w:r>
      <w:r w:rsidR="007E6684" w:rsidRPr="008368B6">
        <w:rPr>
          <w:rFonts w:ascii="Times New Roman" w:hAnsi="Times New Roman" w:cs="Times New Roman"/>
          <w:sz w:val="28"/>
          <w:szCs w:val="28"/>
        </w:rPr>
        <w:t>, не получены межбюджетные трансферты из бюджета Пермского края на ремонт автомобильных дорог муниципального значения в сумме 9696,14443 тыс.рублей.</w:t>
      </w:r>
    </w:p>
    <w:p w:rsidR="00740C28" w:rsidRPr="008368B6" w:rsidRDefault="00740C28" w:rsidP="00740C28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>По налоговым и неналоговым доходам исполнение составило 103 процента, при плане 17317,393 тыс</w:t>
      </w:r>
      <w:proofErr w:type="gramStart"/>
      <w:r w:rsidRPr="008368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368B6">
        <w:rPr>
          <w:rFonts w:ascii="Times New Roman" w:hAnsi="Times New Roman" w:cs="Times New Roman"/>
          <w:sz w:val="28"/>
          <w:szCs w:val="28"/>
        </w:rPr>
        <w:t>ублей, фактически исполнено 17912,55153 тыс.рублей.</w:t>
      </w:r>
    </w:p>
    <w:p w:rsidR="00B13E3E" w:rsidRPr="008368B6" w:rsidRDefault="007E6684" w:rsidP="007E6684">
      <w:pPr>
        <w:pStyle w:val="a3"/>
        <w:spacing w:after="0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>Расходная часть бюджета исполнена на 73 процента, при плане 43364,04460 тыс</w:t>
      </w:r>
      <w:proofErr w:type="gramStart"/>
      <w:r w:rsidRPr="008368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368B6">
        <w:rPr>
          <w:rFonts w:ascii="Times New Roman" w:hAnsi="Times New Roman" w:cs="Times New Roman"/>
          <w:sz w:val="28"/>
          <w:szCs w:val="28"/>
        </w:rPr>
        <w:t>ублей</w:t>
      </w:r>
      <w:r w:rsidR="00B13E3E" w:rsidRPr="008368B6">
        <w:rPr>
          <w:rFonts w:ascii="Times New Roman" w:hAnsi="Times New Roman" w:cs="Times New Roman"/>
          <w:sz w:val="28"/>
          <w:szCs w:val="28"/>
        </w:rPr>
        <w:t xml:space="preserve"> </w:t>
      </w:r>
      <w:r w:rsidRPr="008368B6">
        <w:rPr>
          <w:rFonts w:ascii="Times New Roman" w:hAnsi="Times New Roman" w:cs="Times New Roman"/>
          <w:sz w:val="28"/>
          <w:szCs w:val="28"/>
        </w:rPr>
        <w:t>, фактически  исполнено 31651,167575 тыс.рублей, не исполнены расходы по ремонту  автомобильных дорог ,обеспечивающих доступность земельных участков, предоставляемых многодетным семьям для  индивидуального жилищного строительства за счет средств краевого бюджета в  сумме 9696,14443 тыс.рублей.</w:t>
      </w:r>
    </w:p>
    <w:p w:rsidR="007B42A6" w:rsidRPr="008368B6" w:rsidRDefault="00587722" w:rsidP="004745C2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>Основные показатели исполнения бюджета</w:t>
      </w:r>
      <w:r w:rsidR="00740C28" w:rsidRPr="008368B6">
        <w:rPr>
          <w:rFonts w:ascii="Times New Roman" w:hAnsi="Times New Roman" w:cs="Times New Roman"/>
          <w:sz w:val="28"/>
          <w:szCs w:val="28"/>
        </w:rPr>
        <w:t xml:space="preserve"> Частинского сельского поселения по доходам и расходам </w:t>
      </w:r>
      <w:r w:rsidRPr="008368B6">
        <w:rPr>
          <w:rFonts w:ascii="Times New Roman" w:hAnsi="Times New Roman" w:cs="Times New Roman"/>
          <w:sz w:val="28"/>
          <w:szCs w:val="28"/>
        </w:rPr>
        <w:t xml:space="preserve"> приведены в таблице №2.</w:t>
      </w:r>
    </w:p>
    <w:p w:rsidR="007B42A6" w:rsidRPr="008368B6" w:rsidRDefault="007B42A6" w:rsidP="007B4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B42A6" w:rsidRPr="008368B6">
          <w:pgSz w:w="11906" w:h="16838"/>
          <w:pgMar w:top="1134" w:right="851" w:bottom="993" w:left="1701" w:header="709" w:footer="709" w:gutter="0"/>
          <w:cols w:space="720"/>
        </w:sectPr>
      </w:pPr>
    </w:p>
    <w:p w:rsidR="007B42A6" w:rsidRPr="008368B6" w:rsidRDefault="007B42A6" w:rsidP="00D64469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368B6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Таблица № 2. Сравнительный краткий анализ  доходов и расходов Частинского сельского поселения (</w:t>
      </w:r>
      <w:proofErr w:type="spellStart"/>
      <w:r w:rsidRPr="008368B6">
        <w:rPr>
          <w:rFonts w:ascii="Times New Roman" w:hAnsi="Times New Roman" w:cs="Times New Roman"/>
          <w:b/>
          <w:i/>
          <w:sz w:val="28"/>
          <w:szCs w:val="28"/>
        </w:rPr>
        <w:t>руб</w:t>
      </w:r>
      <w:proofErr w:type="spellEnd"/>
      <w:r w:rsidRPr="008368B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745C2" w:rsidRPr="008368B6" w:rsidRDefault="004745C2" w:rsidP="004745C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4277" w:type="dxa"/>
        <w:tblInd w:w="-702" w:type="dxa"/>
        <w:tblLayout w:type="fixed"/>
        <w:tblLook w:val="04A0"/>
      </w:tblPr>
      <w:tblGrid>
        <w:gridCol w:w="3362"/>
        <w:gridCol w:w="1701"/>
        <w:gridCol w:w="1843"/>
        <w:gridCol w:w="1134"/>
        <w:gridCol w:w="1701"/>
        <w:gridCol w:w="1842"/>
        <w:gridCol w:w="1134"/>
        <w:gridCol w:w="1560"/>
      </w:tblGrid>
      <w:tr w:rsidR="00F47AE6" w:rsidRPr="008368B6" w:rsidTr="00375822">
        <w:trPr>
          <w:trHeight w:val="300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AE6" w:rsidRPr="008368B6" w:rsidRDefault="00F4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7AE6" w:rsidRPr="008368B6" w:rsidRDefault="00F47AE6" w:rsidP="009C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6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9C311A" w:rsidRPr="00836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AE6" w:rsidRPr="008368B6" w:rsidRDefault="00F4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68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  <w:p w:rsidR="00F47AE6" w:rsidRPr="008368B6" w:rsidRDefault="00F4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68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7AE6" w:rsidRPr="008368B6" w:rsidRDefault="00F47AE6" w:rsidP="009C3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6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9C311A" w:rsidRPr="00836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836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AE6" w:rsidRPr="008368B6" w:rsidRDefault="00F4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7AE6" w:rsidRPr="008368B6" w:rsidRDefault="00F47AE6" w:rsidP="009C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68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 201</w:t>
            </w:r>
            <w:r w:rsidR="009C311A" w:rsidRPr="008368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745C2" w:rsidRPr="008368B6" w:rsidTr="00375822">
        <w:trPr>
          <w:trHeight w:val="300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2A6" w:rsidRPr="008368B6" w:rsidRDefault="007B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2A6" w:rsidRPr="008368B6" w:rsidRDefault="009C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2A6" w:rsidRPr="008368B6" w:rsidRDefault="009C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Фактическое исполнение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2A6" w:rsidRPr="008368B6" w:rsidRDefault="007B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F47AE6" w:rsidRPr="008368B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2A6" w:rsidRPr="008368B6" w:rsidRDefault="009C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Уточнено по бюджету на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2A6" w:rsidRPr="008368B6" w:rsidRDefault="00F47AE6" w:rsidP="00F4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7B42A6" w:rsidRPr="008368B6">
              <w:rPr>
                <w:rFonts w:ascii="Times New Roman" w:eastAsia="Times New Roman" w:hAnsi="Times New Roman" w:cs="Times New Roman"/>
                <w:sz w:val="28"/>
                <w:szCs w:val="28"/>
              </w:rPr>
              <w:t>актическ</w:t>
            </w:r>
            <w:r w:rsidRPr="008368B6"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</w:p>
          <w:p w:rsidR="00F47AE6" w:rsidRPr="008368B6" w:rsidRDefault="00F47AE6" w:rsidP="00F4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2A6" w:rsidRPr="008368B6" w:rsidRDefault="00F4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  <w:r w:rsidR="007B42A6" w:rsidRPr="008368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2A6" w:rsidRPr="008368B6" w:rsidRDefault="007B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F7734" w:rsidRPr="008368B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C311A" w:rsidRPr="008368B6" w:rsidTr="00375822">
        <w:trPr>
          <w:trHeight w:val="37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11A" w:rsidRPr="008368B6" w:rsidRDefault="009C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6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 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34704813,14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34601825,05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41816039,86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31523162,96</w:t>
            </w:r>
          </w:p>
        </w:tc>
        <w:tc>
          <w:tcPr>
            <w:tcW w:w="1134" w:type="dxa"/>
            <w:noWrap/>
            <w:vAlign w:val="center"/>
            <w:hideMark/>
          </w:tcPr>
          <w:p w:rsidR="009C311A" w:rsidRPr="008368B6" w:rsidRDefault="009C311A" w:rsidP="00F4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7F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-9</w:t>
            </w:r>
          </w:p>
        </w:tc>
      </w:tr>
      <w:tr w:rsidR="009C311A" w:rsidRPr="008368B6" w:rsidTr="00375822">
        <w:trPr>
          <w:trHeight w:val="870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1A" w:rsidRPr="008368B6" w:rsidRDefault="009C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наибольшему удельному весу: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1A" w:rsidRPr="008368B6" w:rsidTr="00375822">
        <w:trPr>
          <w:trHeight w:val="630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11A" w:rsidRPr="008368B6" w:rsidRDefault="009C311A" w:rsidP="00F4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4616000,00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4845614,89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105%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4962000,00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5178588,77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104%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7F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311A" w:rsidRPr="008368B6" w:rsidTr="00375822">
        <w:trPr>
          <w:trHeight w:val="300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11A" w:rsidRPr="008368B6" w:rsidRDefault="009C311A" w:rsidP="0037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2116000,00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1885773,01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7F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311A" w:rsidRPr="008368B6" w:rsidTr="00375822">
        <w:trPr>
          <w:trHeight w:val="300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11A" w:rsidRPr="008368B6" w:rsidRDefault="009C311A" w:rsidP="0037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6001,00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6001,00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7F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311A" w:rsidRPr="008368B6" w:rsidTr="00375822">
        <w:trPr>
          <w:trHeight w:val="300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11A" w:rsidRPr="008368B6" w:rsidRDefault="009C311A" w:rsidP="0037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имущество физических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654184,00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678154,69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104%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528700,00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611435,60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116%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7F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9C311A" w:rsidRPr="008368B6" w:rsidTr="00375822">
        <w:trPr>
          <w:trHeight w:val="300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11A" w:rsidRPr="008368B6" w:rsidRDefault="009C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2512799,00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2685230,72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107%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2244000,00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2569201,96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114%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7F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9C311A" w:rsidRPr="008368B6" w:rsidTr="00375822">
        <w:trPr>
          <w:trHeight w:val="97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1A" w:rsidRPr="008368B6" w:rsidRDefault="009C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1432180,00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1485446,56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3001000,00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3110392,22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104%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7F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  <w:r w:rsidR="009C311A"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</w:t>
            </w:r>
          </w:p>
        </w:tc>
      </w:tr>
      <w:tr w:rsidR="009C311A" w:rsidRPr="008368B6" w:rsidTr="00375822">
        <w:trPr>
          <w:trHeight w:val="97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1A" w:rsidRPr="008368B6" w:rsidRDefault="009C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368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доходы</w:t>
            </w:r>
            <w:proofErr w:type="gramEnd"/>
            <w:r w:rsidRPr="00836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полученные в виде арендной платы за земельные участки, государственная собственность на которые не разграничена и которые расположены а границах поселений, а также средства от продажи права на заключение  договоров аренды указанных 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4067420,00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4103635,86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101%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4115000,00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4179077,69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102%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7F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311A" w:rsidRPr="008368B6" w:rsidTr="00375822">
        <w:trPr>
          <w:trHeight w:val="1770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1A" w:rsidRPr="008368B6" w:rsidRDefault="009C311A" w:rsidP="0075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поселений и созданных ими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230500,00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235211,75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141400,00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166598,49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118%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7F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-30</w:t>
            </w:r>
          </w:p>
        </w:tc>
      </w:tr>
      <w:tr w:rsidR="009C311A" w:rsidRPr="008368B6" w:rsidTr="00375822">
        <w:trPr>
          <w:trHeight w:val="987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1A" w:rsidRPr="008368B6" w:rsidRDefault="009C311A" w:rsidP="0075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52926,14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54724,38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66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203292,00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66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205482,79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66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64954"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7F7734" w:rsidP="007F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3,7 раза</w:t>
            </w:r>
          </w:p>
        </w:tc>
      </w:tr>
      <w:tr w:rsidR="009C311A" w:rsidRPr="008368B6" w:rsidTr="00CC6ECF">
        <w:trPr>
          <w:trHeight w:val="112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1A" w:rsidRPr="008368B6" w:rsidRDefault="009C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(</w:t>
            </w:r>
            <w:r w:rsidRPr="008368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дотации, субсидии и субвенции, межбюджетные трансферты передаваемые бюджету </w:t>
            </w:r>
            <w:r w:rsidRPr="008368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поселения в соответствии с соглашениями)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21138804,00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20482534,00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66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24498646,86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66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13610611,43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66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C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-34</w:t>
            </w:r>
          </w:p>
        </w:tc>
      </w:tr>
      <w:tr w:rsidR="009C311A" w:rsidRPr="008368B6" w:rsidTr="00375822">
        <w:trPr>
          <w:trHeight w:val="629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11A" w:rsidRPr="008368B6" w:rsidRDefault="009C3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6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Расходы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34053765,49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32801179,38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C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43364044,60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CC6ECF" w:rsidP="00C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31651675,75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C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311A" w:rsidRPr="008368B6" w:rsidTr="00375822">
        <w:trPr>
          <w:trHeight w:val="300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11A" w:rsidRPr="008368B6" w:rsidRDefault="009C311A" w:rsidP="0089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eastAsia="Times New Roman" w:hAnsi="Times New Roman" w:cs="Times New Roman"/>
                <w:sz w:val="28"/>
                <w:szCs w:val="28"/>
              </w:rPr>
              <w:t>в т</w:t>
            </w:r>
            <w:proofErr w:type="gramStart"/>
            <w:r w:rsidRPr="008368B6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36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6301310,82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6301310,62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C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7253870,38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C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7253870,38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ECF" w:rsidRPr="008368B6" w:rsidTr="00375822">
        <w:trPr>
          <w:trHeight w:val="300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6ECF" w:rsidRPr="008368B6" w:rsidRDefault="00C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6ECF" w:rsidRPr="008368B6" w:rsidRDefault="00CC6ECF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6ECF" w:rsidRPr="008368B6" w:rsidRDefault="00CC6ECF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6ECF" w:rsidRPr="008368B6" w:rsidRDefault="00CC6ECF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6ECF" w:rsidRPr="008368B6" w:rsidRDefault="00C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212500,00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6ECF" w:rsidRPr="008368B6" w:rsidRDefault="00C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207000,00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6ECF" w:rsidRPr="008368B6" w:rsidRDefault="00C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6ECF" w:rsidRPr="008368B6" w:rsidRDefault="00C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11A" w:rsidRPr="008368B6" w:rsidTr="00375822">
        <w:trPr>
          <w:trHeight w:val="300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11A" w:rsidRPr="008368B6" w:rsidRDefault="00CC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C311A" w:rsidRPr="008368B6">
              <w:rPr>
                <w:rFonts w:ascii="Times New Roman" w:eastAsia="Times New Roman" w:hAnsi="Times New Roman" w:cs="Times New Roman"/>
                <w:sz w:val="28"/>
                <w:szCs w:val="28"/>
              </w:rPr>
              <w:t>орожное хозяйство</w:t>
            </w:r>
            <w:r w:rsidRPr="00836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10050582,00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9736161,67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C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20932238,60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C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9559879,78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C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11A" w:rsidRPr="008368B6" w:rsidTr="00CC6ECF">
        <w:trPr>
          <w:trHeight w:val="685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1A" w:rsidRPr="008368B6" w:rsidRDefault="009C311A" w:rsidP="0089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  <w:r w:rsidRPr="008368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1856235,80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1856235,80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C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1696863,40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C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1696863,40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11A" w:rsidRPr="008368B6" w:rsidTr="00375822">
        <w:trPr>
          <w:trHeight w:val="300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11A" w:rsidRPr="008368B6" w:rsidRDefault="009C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2059216,11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2059095,01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C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2949594,49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C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2949594,49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C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11A" w:rsidRPr="008368B6" w:rsidTr="00375822">
        <w:trPr>
          <w:trHeight w:val="300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11A" w:rsidRPr="008368B6" w:rsidRDefault="009C311A" w:rsidP="0089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113000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113000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C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115000,00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C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115000,00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C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11A" w:rsidRPr="008368B6" w:rsidTr="00375822">
        <w:trPr>
          <w:trHeight w:val="300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11A" w:rsidRPr="008368B6" w:rsidRDefault="009C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5401094,00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4469094,00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C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5839466,00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C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5839466,00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C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11A" w:rsidRPr="008368B6" w:rsidTr="00375822">
        <w:trPr>
          <w:trHeight w:val="750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11A" w:rsidRPr="008368B6" w:rsidRDefault="009C31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68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6530277,00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6530155,00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C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3557051,73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C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3557051,73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C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311A" w:rsidRPr="008368B6" w:rsidTr="00375822">
        <w:trPr>
          <w:trHeight w:val="300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11A" w:rsidRPr="008368B6" w:rsidRDefault="009C311A" w:rsidP="00CC6E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368B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</w:t>
            </w:r>
            <w:proofErr w:type="gramStart"/>
            <w:r w:rsidRPr="008368B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.ч</w:t>
            </w:r>
            <w:proofErr w:type="gramEnd"/>
            <w:r w:rsidRPr="008368B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обеспечение жильем молодых </w:t>
            </w:r>
            <w:proofErr w:type="spellStart"/>
            <w:r w:rsidRPr="008368B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семей,в</w:t>
            </w:r>
            <w:proofErr w:type="spellEnd"/>
            <w:r w:rsidRPr="008368B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рамках реализации подпрограммы </w:t>
            </w:r>
            <w:r w:rsidRPr="008368B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«Обеспечение жильем молодых семей </w:t>
            </w:r>
            <w:r w:rsidR="00CC6ECF" w:rsidRPr="008368B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до </w:t>
            </w:r>
            <w:r w:rsidRPr="008368B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2015 год</w:t>
            </w:r>
            <w:r w:rsidR="00CC6ECF" w:rsidRPr="008368B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</w:t>
            </w:r>
            <w:r w:rsidRPr="008368B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  <w:r w:rsidR="00CC6ECF" w:rsidRPr="008368B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368B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доля поселения и край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6263788,00</w:t>
            </w:r>
          </w:p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6263788,00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100,0%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C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3433855,00</w:t>
            </w:r>
          </w:p>
          <w:p w:rsidR="009C311A" w:rsidRPr="008368B6" w:rsidRDefault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C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3433855,00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C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C311A" w:rsidRPr="008368B6" w:rsidTr="00375822">
        <w:trPr>
          <w:trHeight w:val="300"/>
        </w:trPr>
        <w:tc>
          <w:tcPr>
            <w:tcW w:w="3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11A" w:rsidRPr="008368B6" w:rsidRDefault="009C31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368B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Физическая культура и спорт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 w:rsidP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C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180000</w:t>
            </w:r>
            <w:r w:rsidR="009C311A" w:rsidRPr="008368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CC6ECF" w:rsidP="00CC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180000</w:t>
            </w:r>
            <w:r w:rsidR="009C311A" w:rsidRPr="008368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68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11A" w:rsidRPr="008368B6" w:rsidRDefault="009C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E70B27" w:rsidRPr="008368B6" w:rsidRDefault="00E70B27" w:rsidP="007B4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70B27" w:rsidRPr="008368B6" w:rsidSect="004745C2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E70B27" w:rsidRPr="008368B6" w:rsidRDefault="000E2E93" w:rsidP="000D3895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 w:rsidRPr="008368B6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70B27" w:rsidRPr="008368B6">
        <w:rPr>
          <w:rFonts w:ascii="Times New Roman" w:hAnsi="Times New Roman" w:cs="Times New Roman"/>
          <w:sz w:val="28"/>
          <w:szCs w:val="28"/>
        </w:rPr>
        <w:t>Ведомственные целевые программы бюджета поселения выполнены</w:t>
      </w:r>
      <w:r w:rsidR="00587722" w:rsidRPr="008368B6">
        <w:rPr>
          <w:rFonts w:ascii="Times New Roman" w:hAnsi="Times New Roman" w:cs="Times New Roman"/>
          <w:sz w:val="28"/>
          <w:szCs w:val="28"/>
        </w:rPr>
        <w:t xml:space="preserve"> по всем направления. Перечень ведомственных целевых программ, финансирование которых предусматривалось за счет средств бюджета поселения в 201</w:t>
      </w:r>
      <w:r w:rsidR="00740C28" w:rsidRPr="008368B6">
        <w:rPr>
          <w:rFonts w:ascii="Times New Roman" w:hAnsi="Times New Roman" w:cs="Times New Roman"/>
          <w:sz w:val="28"/>
          <w:szCs w:val="28"/>
        </w:rPr>
        <w:t>4</w:t>
      </w:r>
      <w:r w:rsidR="00587722" w:rsidRPr="008368B6">
        <w:rPr>
          <w:rFonts w:ascii="Times New Roman" w:hAnsi="Times New Roman" w:cs="Times New Roman"/>
          <w:sz w:val="28"/>
          <w:szCs w:val="28"/>
        </w:rPr>
        <w:t xml:space="preserve">  году,</w:t>
      </w:r>
      <w:r w:rsidR="00FD6B89" w:rsidRPr="008368B6">
        <w:rPr>
          <w:rFonts w:ascii="Times New Roman" w:hAnsi="Times New Roman" w:cs="Times New Roman"/>
          <w:sz w:val="28"/>
          <w:szCs w:val="28"/>
        </w:rPr>
        <w:t xml:space="preserve"> </w:t>
      </w:r>
      <w:r w:rsidR="00587722" w:rsidRPr="008368B6">
        <w:rPr>
          <w:rFonts w:ascii="Times New Roman" w:hAnsi="Times New Roman" w:cs="Times New Roman"/>
          <w:sz w:val="28"/>
          <w:szCs w:val="28"/>
        </w:rPr>
        <w:t>сформирован</w:t>
      </w:r>
      <w:r w:rsidR="00E25ABF" w:rsidRPr="008368B6">
        <w:rPr>
          <w:rFonts w:ascii="Times New Roman" w:hAnsi="Times New Roman" w:cs="Times New Roman"/>
          <w:sz w:val="28"/>
          <w:szCs w:val="28"/>
        </w:rPr>
        <w:t>ы</w:t>
      </w:r>
      <w:r w:rsidR="00587722" w:rsidRPr="008368B6">
        <w:rPr>
          <w:rFonts w:ascii="Times New Roman" w:hAnsi="Times New Roman" w:cs="Times New Roman"/>
          <w:sz w:val="28"/>
          <w:szCs w:val="28"/>
        </w:rPr>
        <w:t xml:space="preserve"> как из ранее действующих, так и</w:t>
      </w:r>
      <w:r w:rsidRPr="008368B6">
        <w:rPr>
          <w:rFonts w:ascii="Times New Roman" w:hAnsi="Times New Roman" w:cs="Times New Roman"/>
          <w:sz w:val="28"/>
          <w:szCs w:val="28"/>
        </w:rPr>
        <w:t xml:space="preserve"> вновь разработанных программ  (</w:t>
      </w:r>
      <w:r w:rsidR="00587722" w:rsidRPr="008368B6">
        <w:rPr>
          <w:rFonts w:ascii="Times New Roman" w:hAnsi="Times New Roman" w:cs="Times New Roman"/>
          <w:sz w:val="28"/>
          <w:szCs w:val="28"/>
        </w:rPr>
        <w:t>таблица № 3).</w:t>
      </w:r>
    </w:p>
    <w:p w:rsidR="00587722" w:rsidRPr="008368B6" w:rsidRDefault="00587722" w:rsidP="00E70B27">
      <w:pPr>
        <w:tabs>
          <w:tab w:val="left" w:pos="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469" w:rsidRPr="008368B6" w:rsidRDefault="007B42A6" w:rsidP="00D6446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368B6">
        <w:rPr>
          <w:rFonts w:ascii="Times New Roman" w:hAnsi="Times New Roman" w:cs="Times New Roman"/>
          <w:b/>
          <w:i/>
          <w:sz w:val="28"/>
          <w:szCs w:val="28"/>
        </w:rPr>
        <w:t xml:space="preserve">Таблица № 3. Анализ реализации </w:t>
      </w:r>
      <w:proofErr w:type="gramStart"/>
      <w:r w:rsidRPr="008368B6">
        <w:rPr>
          <w:rFonts w:ascii="Times New Roman" w:hAnsi="Times New Roman" w:cs="Times New Roman"/>
          <w:b/>
          <w:i/>
          <w:sz w:val="28"/>
          <w:szCs w:val="28"/>
        </w:rPr>
        <w:t>муниципальных</w:t>
      </w:r>
      <w:proofErr w:type="gramEnd"/>
      <w:r w:rsidRPr="008368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B42A6" w:rsidRPr="008368B6" w:rsidRDefault="007B42A6" w:rsidP="00D64469">
      <w:pPr>
        <w:spacing w:after="0" w:line="240" w:lineRule="auto"/>
        <w:jc w:val="right"/>
        <w:rPr>
          <w:b/>
          <w:i/>
          <w:sz w:val="28"/>
          <w:szCs w:val="28"/>
        </w:rPr>
      </w:pPr>
      <w:r w:rsidRPr="008368B6">
        <w:rPr>
          <w:rFonts w:ascii="Times New Roman" w:hAnsi="Times New Roman" w:cs="Times New Roman"/>
          <w:b/>
          <w:i/>
          <w:sz w:val="28"/>
          <w:szCs w:val="28"/>
        </w:rPr>
        <w:t>целевых программ Частинского сельского поселени</w:t>
      </w:r>
      <w:proofErr w:type="gramStart"/>
      <w:r w:rsidRPr="008368B6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694B03" w:rsidRPr="008368B6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694B03" w:rsidRPr="008368B6">
        <w:rPr>
          <w:rFonts w:ascii="Times New Roman" w:hAnsi="Times New Roman" w:cs="Times New Roman"/>
          <w:b/>
          <w:i/>
          <w:sz w:val="28"/>
          <w:szCs w:val="28"/>
        </w:rPr>
        <w:t>рублей)</w:t>
      </w:r>
    </w:p>
    <w:tbl>
      <w:tblPr>
        <w:tblStyle w:val="a4"/>
        <w:tblW w:w="0" w:type="auto"/>
        <w:tblLayout w:type="fixed"/>
        <w:tblLook w:val="04A0"/>
      </w:tblPr>
      <w:tblGrid>
        <w:gridCol w:w="614"/>
        <w:gridCol w:w="3180"/>
        <w:gridCol w:w="2977"/>
        <w:gridCol w:w="1417"/>
        <w:gridCol w:w="1382"/>
      </w:tblGrid>
      <w:tr w:rsidR="007B42A6" w:rsidRPr="008368B6" w:rsidTr="00694B03">
        <w:tc>
          <w:tcPr>
            <w:tcW w:w="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A6" w:rsidRPr="008368B6" w:rsidRDefault="007B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hAnsi="Times New Roman" w:cs="Times New Roman"/>
                <w:sz w:val="24"/>
                <w:szCs w:val="24"/>
              </w:rPr>
              <w:t xml:space="preserve">№. </w:t>
            </w:r>
            <w:proofErr w:type="spellStart"/>
            <w:r w:rsidRPr="008368B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368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2A6" w:rsidRPr="008368B6" w:rsidRDefault="007B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  <w:p w:rsidR="007B42A6" w:rsidRPr="008368B6" w:rsidRDefault="007B4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A6" w:rsidRPr="008368B6" w:rsidRDefault="007B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>Итоги реализации программ</w:t>
            </w:r>
          </w:p>
        </w:tc>
        <w:tc>
          <w:tcPr>
            <w:tcW w:w="2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A6" w:rsidRPr="008368B6" w:rsidRDefault="00694B03" w:rsidP="00E25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25ABF" w:rsidRPr="008368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7B42A6" w:rsidRPr="008368B6" w:rsidTr="00E25ABF">
        <w:tc>
          <w:tcPr>
            <w:tcW w:w="6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A6" w:rsidRPr="008368B6" w:rsidRDefault="007B4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A6" w:rsidRPr="008368B6" w:rsidRDefault="007B4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2A6" w:rsidRPr="008368B6" w:rsidRDefault="007B4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A6" w:rsidRPr="008368B6" w:rsidRDefault="00694B03" w:rsidP="0069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>Утверждено по бюджету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A6" w:rsidRPr="008368B6" w:rsidRDefault="0069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>Фактическое исполнение</w:t>
            </w:r>
          </w:p>
        </w:tc>
      </w:tr>
      <w:tr w:rsidR="007B42A6" w:rsidRPr="008368B6" w:rsidTr="00E25ABF"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A6" w:rsidRPr="008368B6" w:rsidRDefault="007B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ABF" w:rsidRPr="008368B6" w:rsidRDefault="00E25ABF" w:rsidP="00E25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>Целевая программа "Совершенствование муниципальной службы в  Частинского сельского поселения на 2013-2015 годы"</w:t>
            </w:r>
          </w:p>
          <w:p w:rsidR="007B42A6" w:rsidRPr="008368B6" w:rsidRDefault="007B4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B5B" w:rsidRPr="008368B6" w:rsidRDefault="007B42A6" w:rsidP="0059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2B5B" w:rsidRPr="008368B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</w:t>
            </w:r>
          </w:p>
          <w:p w:rsidR="007B42A6" w:rsidRPr="008368B6" w:rsidRDefault="007B42A6" w:rsidP="00694B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A6" w:rsidRPr="008368B6" w:rsidRDefault="00E2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hAnsi="Times New Roman" w:cs="Times New Roman"/>
                <w:sz w:val="24"/>
                <w:szCs w:val="24"/>
              </w:rPr>
              <w:t>27 900,00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A6" w:rsidRPr="008368B6" w:rsidRDefault="00E2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hAnsi="Times New Roman" w:cs="Times New Roman"/>
                <w:sz w:val="24"/>
                <w:szCs w:val="24"/>
              </w:rPr>
              <w:t>27 900,00</w:t>
            </w:r>
          </w:p>
        </w:tc>
      </w:tr>
      <w:tr w:rsidR="007B42A6" w:rsidRPr="008368B6" w:rsidTr="00E25ABF">
        <w:trPr>
          <w:trHeight w:val="671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A6" w:rsidRPr="008368B6" w:rsidRDefault="007B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A6" w:rsidRPr="008368B6" w:rsidRDefault="00E25ABF" w:rsidP="009E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7B42A6" w:rsidRPr="008368B6">
              <w:rPr>
                <w:rFonts w:ascii="Times New Roman" w:hAnsi="Times New Roman" w:cs="Times New Roman"/>
                <w:sz w:val="28"/>
                <w:szCs w:val="28"/>
              </w:rPr>
              <w:t xml:space="preserve">елевая программа «Пожарная безопасность на </w:t>
            </w: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="007B42A6" w:rsidRPr="008368B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42A6" w:rsidRPr="008368B6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42A6" w:rsidRPr="008368B6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81F" w:rsidRPr="008368B6" w:rsidRDefault="00592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>Изготовление баннера и памяток по пожарной безопасности</w:t>
            </w:r>
            <w:proofErr w:type="gramStart"/>
            <w:r w:rsidRPr="008368B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="00694B03" w:rsidRPr="008368B6">
              <w:rPr>
                <w:rFonts w:ascii="Times New Roman" w:hAnsi="Times New Roman" w:cs="Times New Roman"/>
                <w:sz w:val="28"/>
                <w:szCs w:val="28"/>
              </w:rPr>
              <w:t>борудование</w:t>
            </w:r>
            <w:proofErr w:type="spellEnd"/>
            <w:r w:rsidR="00694B03" w:rsidRPr="008368B6">
              <w:rPr>
                <w:rFonts w:ascii="Times New Roman" w:hAnsi="Times New Roman" w:cs="Times New Roman"/>
                <w:sz w:val="28"/>
                <w:szCs w:val="28"/>
              </w:rPr>
              <w:t xml:space="preserve"> подъездов к </w:t>
            </w:r>
            <w:proofErr w:type="spellStart"/>
            <w:r w:rsidR="00694B03" w:rsidRPr="008368B6">
              <w:rPr>
                <w:rFonts w:ascii="Times New Roman" w:hAnsi="Times New Roman" w:cs="Times New Roman"/>
                <w:sz w:val="28"/>
                <w:szCs w:val="28"/>
              </w:rPr>
              <w:t>водоисточникам</w:t>
            </w:r>
            <w:proofErr w:type="spellEnd"/>
            <w:r w:rsidR="00A8081F" w:rsidRPr="008368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42A6" w:rsidRPr="008368B6" w:rsidRDefault="00A8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>приобретение знаков на пожарные гидранты, публикация материалов в газете Частинские вести на противопожарную тему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A6" w:rsidRPr="008368B6" w:rsidRDefault="00E2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hAnsi="Times New Roman" w:cs="Times New Roman"/>
                <w:sz w:val="24"/>
                <w:szCs w:val="24"/>
              </w:rPr>
              <w:t>207 000,00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2A6" w:rsidRPr="008368B6" w:rsidRDefault="00E2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hAnsi="Times New Roman" w:cs="Times New Roman"/>
                <w:sz w:val="24"/>
                <w:szCs w:val="24"/>
              </w:rPr>
              <w:t>207 000,00</w:t>
            </w:r>
          </w:p>
        </w:tc>
      </w:tr>
      <w:tr w:rsidR="007B42A6" w:rsidRPr="008368B6" w:rsidTr="00E25ABF">
        <w:trPr>
          <w:trHeight w:val="982"/>
        </w:trPr>
        <w:tc>
          <w:tcPr>
            <w:tcW w:w="6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42A6" w:rsidRPr="008368B6" w:rsidRDefault="007B4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42A6" w:rsidRPr="008368B6" w:rsidRDefault="00E25ABF" w:rsidP="00E25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7B42A6" w:rsidRPr="008368B6">
              <w:rPr>
                <w:rFonts w:ascii="Times New Roman" w:hAnsi="Times New Roman" w:cs="Times New Roman"/>
                <w:sz w:val="28"/>
                <w:szCs w:val="28"/>
              </w:rPr>
              <w:t xml:space="preserve">елевая программа «Благоустройство детских </w:t>
            </w: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r w:rsidR="007B42A6" w:rsidRPr="008368B6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 на территории  Частинского сельского поселения</w:t>
            </w: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 xml:space="preserve"> на 2014 год»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42A6" w:rsidRPr="008368B6" w:rsidRDefault="00A8081F" w:rsidP="00E25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детских игровых площадок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42A6" w:rsidRPr="008368B6" w:rsidRDefault="00E2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hAnsi="Times New Roman" w:cs="Times New Roman"/>
                <w:sz w:val="24"/>
                <w:szCs w:val="24"/>
              </w:rPr>
              <w:t>298 760,00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42A6" w:rsidRPr="008368B6" w:rsidRDefault="00E2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hAnsi="Times New Roman" w:cs="Times New Roman"/>
                <w:sz w:val="24"/>
                <w:szCs w:val="24"/>
              </w:rPr>
              <w:t>298 760,00</w:t>
            </w:r>
          </w:p>
        </w:tc>
      </w:tr>
      <w:tr w:rsidR="007B42A6" w:rsidRPr="008368B6" w:rsidTr="00E25ABF">
        <w:trPr>
          <w:trHeight w:val="981"/>
        </w:trPr>
        <w:tc>
          <w:tcPr>
            <w:tcW w:w="6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42A6" w:rsidRPr="008368B6" w:rsidRDefault="007B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42A6" w:rsidRPr="008368B6" w:rsidRDefault="00E25ABF" w:rsidP="00E25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7B42A6" w:rsidRPr="008368B6">
              <w:rPr>
                <w:rFonts w:ascii="Times New Roman" w:hAnsi="Times New Roman" w:cs="Times New Roman"/>
                <w:sz w:val="28"/>
                <w:szCs w:val="28"/>
              </w:rPr>
              <w:t xml:space="preserve">елевая программа  «Развитие молодежной политики в Частинском сельском поселении на </w:t>
            </w:r>
            <w:r w:rsidR="007B42A6" w:rsidRPr="00836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42A6" w:rsidRPr="008368B6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42A6" w:rsidRPr="008368B6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081F" w:rsidRPr="008368B6" w:rsidRDefault="007B4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</w:t>
            </w:r>
            <w:r w:rsidR="00E25ABF" w:rsidRPr="008368B6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A8081F" w:rsidRPr="008368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42A6" w:rsidRPr="008368B6" w:rsidRDefault="00A8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трудового лагеря</w:t>
            </w:r>
            <w:r w:rsidR="007B42A6" w:rsidRPr="008368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42A6" w:rsidRPr="008368B6" w:rsidRDefault="00E2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hAnsi="Times New Roman" w:cs="Times New Roman"/>
                <w:sz w:val="24"/>
                <w:szCs w:val="24"/>
              </w:rPr>
              <w:t>115 000,00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42A6" w:rsidRPr="008368B6" w:rsidRDefault="00E2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hAnsi="Times New Roman" w:cs="Times New Roman"/>
                <w:sz w:val="24"/>
                <w:szCs w:val="24"/>
              </w:rPr>
              <w:t>115 000,00</w:t>
            </w:r>
          </w:p>
        </w:tc>
      </w:tr>
      <w:tr w:rsidR="007B42A6" w:rsidRPr="008368B6" w:rsidTr="00E25ABF">
        <w:trPr>
          <w:trHeight w:val="1264"/>
        </w:trPr>
        <w:tc>
          <w:tcPr>
            <w:tcW w:w="6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42A6" w:rsidRPr="008368B6" w:rsidRDefault="007B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42A6" w:rsidRPr="008368B6" w:rsidRDefault="007B42A6" w:rsidP="00E25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>Целевая программа «Развитие физической культуры, спорта и формирование здорового образа жизни в Частинском сельском поселении на 201</w:t>
            </w:r>
            <w:r w:rsidR="00E25ABF" w:rsidRPr="008368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E25ABF" w:rsidRPr="008368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42A6" w:rsidRPr="008368B6" w:rsidRDefault="00FD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мероприятия </w:t>
            </w:r>
            <w:proofErr w:type="gramStart"/>
            <w:r w:rsidRPr="008368B6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8368B6">
              <w:rPr>
                <w:rFonts w:ascii="Times New Roman" w:hAnsi="Times New Roman" w:cs="Times New Roman"/>
                <w:sz w:val="28"/>
                <w:szCs w:val="28"/>
              </w:rPr>
              <w:t xml:space="preserve"> к целевой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42A6" w:rsidRPr="008368B6" w:rsidRDefault="00E2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hAnsi="Times New Roman" w:cs="Times New Roman"/>
                <w:sz w:val="24"/>
                <w:szCs w:val="24"/>
              </w:rPr>
              <w:t>180 000,00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42A6" w:rsidRPr="008368B6" w:rsidRDefault="00E25ABF" w:rsidP="00E2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0B2E40" w:rsidRPr="008368B6" w:rsidTr="00E25ABF">
        <w:trPr>
          <w:trHeight w:val="643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E40" w:rsidRPr="008368B6" w:rsidRDefault="000B2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E40" w:rsidRPr="008368B6" w:rsidRDefault="000B2E40" w:rsidP="00A8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E40" w:rsidRPr="008368B6" w:rsidRDefault="000B2E40" w:rsidP="000B2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E40" w:rsidRPr="008368B6" w:rsidRDefault="00E2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hAnsi="Times New Roman" w:cs="Times New Roman"/>
                <w:sz w:val="24"/>
                <w:szCs w:val="24"/>
              </w:rPr>
              <w:t>828 660,00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E40" w:rsidRPr="008368B6" w:rsidRDefault="00E2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hAnsi="Times New Roman" w:cs="Times New Roman"/>
                <w:sz w:val="24"/>
                <w:szCs w:val="24"/>
              </w:rPr>
              <w:t>828 660,00</w:t>
            </w:r>
          </w:p>
        </w:tc>
      </w:tr>
    </w:tbl>
    <w:p w:rsidR="007B42A6" w:rsidRPr="008368B6" w:rsidRDefault="007B42A6" w:rsidP="007B4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722" w:rsidRPr="008368B6" w:rsidRDefault="00587722" w:rsidP="000E2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>Привлечен</w:t>
      </w:r>
      <w:r w:rsidR="00FD6B89" w:rsidRPr="008368B6">
        <w:rPr>
          <w:rFonts w:ascii="Times New Roman" w:hAnsi="Times New Roman" w:cs="Times New Roman"/>
          <w:sz w:val="28"/>
          <w:szCs w:val="28"/>
        </w:rPr>
        <w:t>н</w:t>
      </w:r>
      <w:r w:rsidRPr="008368B6">
        <w:rPr>
          <w:rFonts w:ascii="Times New Roman" w:hAnsi="Times New Roman" w:cs="Times New Roman"/>
          <w:sz w:val="28"/>
          <w:szCs w:val="28"/>
        </w:rPr>
        <w:t>ы</w:t>
      </w:r>
      <w:r w:rsidR="00FD6B89" w:rsidRPr="008368B6">
        <w:rPr>
          <w:rFonts w:ascii="Times New Roman" w:hAnsi="Times New Roman" w:cs="Times New Roman"/>
          <w:sz w:val="28"/>
          <w:szCs w:val="28"/>
        </w:rPr>
        <w:t>е</w:t>
      </w:r>
      <w:r w:rsidRPr="008368B6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13E3E" w:rsidRPr="008368B6">
        <w:rPr>
          <w:rFonts w:ascii="Times New Roman" w:hAnsi="Times New Roman" w:cs="Times New Roman"/>
          <w:sz w:val="28"/>
          <w:szCs w:val="28"/>
        </w:rPr>
        <w:t>а</w:t>
      </w:r>
      <w:r w:rsidRPr="008368B6">
        <w:rPr>
          <w:rFonts w:ascii="Times New Roman" w:hAnsi="Times New Roman" w:cs="Times New Roman"/>
          <w:sz w:val="28"/>
          <w:szCs w:val="28"/>
        </w:rPr>
        <w:t xml:space="preserve"> из бюджета Пермского края, бюджета Частинского муниципального района, дорожного фонда Пермского края, переданных на исполнение части полномочий в соответствии с заключенными соглашениями приведены в таблице 4.</w:t>
      </w:r>
    </w:p>
    <w:p w:rsidR="007B42A6" w:rsidRPr="008368B6" w:rsidRDefault="007B42A6" w:rsidP="007B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469" w:rsidRPr="008368B6" w:rsidRDefault="007B42A6" w:rsidP="00D6446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368B6">
        <w:rPr>
          <w:rFonts w:ascii="Times New Roman" w:hAnsi="Times New Roman" w:cs="Times New Roman"/>
          <w:b/>
          <w:i/>
          <w:sz w:val="28"/>
          <w:szCs w:val="28"/>
        </w:rPr>
        <w:t xml:space="preserve">Таблица № 4.  Дополнительно привлеченные средства </w:t>
      </w:r>
    </w:p>
    <w:p w:rsidR="007B42A6" w:rsidRPr="008368B6" w:rsidRDefault="007B42A6" w:rsidP="00D6446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368B6">
        <w:rPr>
          <w:rFonts w:ascii="Times New Roman" w:hAnsi="Times New Roman" w:cs="Times New Roman"/>
          <w:b/>
          <w:i/>
          <w:sz w:val="28"/>
          <w:szCs w:val="28"/>
        </w:rPr>
        <w:t>в бюджет Частинского сельского поселения</w:t>
      </w:r>
      <w:r w:rsidR="00B379A5" w:rsidRPr="008368B6">
        <w:rPr>
          <w:rFonts w:ascii="Times New Roman" w:hAnsi="Times New Roman" w:cs="Times New Roman"/>
          <w:b/>
          <w:i/>
          <w:sz w:val="28"/>
          <w:szCs w:val="28"/>
        </w:rPr>
        <w:t xml:space="preserve"> за 2014 го</w:t>
      </w:r>
      <w:proofErr w:type="gramStart"/>
      <w:r w:rsidR="00B379A5" w:rsidRPr="008368B6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7E7972" w:rsidRPr="008368B6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7E7972" w:rsidRPr="008368B6">
        <w:rPr>
          <w:rFonts w:ascii="Times New Roman" w:hAnsi="Times New Roman" w:cs="Times New Roman"/>
          <w:b/>
          <w:i/>
          <w:sz w:val="28"/>
          <w:szCs w:val="28"/>
        </w:rPr>
        <w:t xml:space="preserve"> рублей)</w:t>
      </w:r>
    </w:p>
    <w:tbl>
      <w:tblPr>
        <w:tblStyle w:val="a4"/>
        <w:tblW w:w="0" w:type="auto"/>
        <w:tblLook w:val="04A0"/>
      </w:tblPr>
      <w:tblGrid>
        <w:gridCol w:w="6487"/>
        <w:gridCol w:w="2552"/>
      </w:tblGrid>
      <w:tr w:rsidR="00A86C5A" w:rsidRPr="008368B6" w:rsidTr="00A86C5A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C5A" w:rsidRPr="008368B6" w:rsidRDefault="00A8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hAnsi="Times New Roman" w:cs="Times New Roman"/>
                <w:sz w:val="24"/>
                <w:szCs w:val="24"/>
              </w:rPr>
              <w:t>Наименование работ (проекта)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C5A" w:rsidRPr="008368B6" w:rsidRDefault="00B379A5" w:rsidP="00B3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86C5A" w:rsidRPr="008368B6" w:rsidTr="00A86C5A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C5A" w:rsidRPr="008368B6" w:rsidRDefault="00B379A5" w:rsidP="00B3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6C5A" w:rsidRPr="008368B6">
              <w:rPr>
                <w:rFonts w:ascii="Times New Roman" w:hAnsi="Times New Roman" w:cs="Times New Roman"/>
                <w:sz w:val="24"/>
                <w:szCs w:val="24"/>
              </w:rPr>
              <w:t xml:space="preserve">емонт  автомобильных дорог  </w:t>
            </w:r>
            <w:r w:rsidRPr="008368B6">
              <w:rPr>
                <w:rFonts w:ascii="Times New Roman" w:hAnsi="Times New Roman" w:cs="Times New Roman"/>
                <w:sz w:val="24"/>
                <w:szCs w:val="24"/>
              </w:rPr>
              <w:t>муниципального значения</w:t>
            </w:r>
            <w:r w:rsidR="00A86C5A" w:rsidRPr="008368B6"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</w:t>
            </w:r>
            <w:r w:rsidRPr="008368B6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фонда</w:t>
            </w:r>
            <w:r w:rsidR="00A86C5A" w:rsidRPr="00836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C5A" w:rsidRPr="008368B6" w:rsidRDefault="00B3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hAnsi="Times New Roman" w:cs="Times New Roman"/>
                <w:sz w:val="24"/>
                <w:szCs w:val="24"/>
              </w:rPr>
              <w:t>9696144,43</w:t>
            </w:r>
          </w:p>
        </w:tc>
      </w:tr>
      <w:tr w:rsidR="00A86C5A" w:rsidRPr="008368B6" w:rsidTr="00A86C5A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C5A" w:rsidRPr="008368B6" w:rsidRDefault="00A86C5A" w:rsidP="00B3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расходных обязательств по реализации региональных проектов «</w:t>
            </w:r>
            <w:r w:rsidR="00B379A5" w:rsidRPr="008368B6">
              <w:rPr>
                <w:rFonts w:ascii="Times New Roman" w:hAnsi="Times New Roman" w:cs="Times New Roman"/>
                <w:sz w:val="24"/>
                <w:szCs w:val="24"/>
              </w:rPr>
              <w:t>Первичные меры пожарной безопасности и благоустройство территории»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C5A" w:rsidRPr="008368B6" w:rsidRDefault="00B3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hAnsi="Times New Roman" w:cs="Times New Roman"/>
                <w:sz w:val="24"/>
                <w:szCs w:val="24"/>
              </w:rPr>
              <w:t>3494500,00</w:t>
            </w:r>
          </w:p>
        </w:tc>
      </w:tr>
      <w:tr w:rsidR="00A86C5A" w:rsidRPr="008368B6" w:rsidTr="00A86C5A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C5A" w:rsidRPr="008368B6" w:rsidRDefault="00B379A5" w:rsidP="00B3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 действующие объекты размещения отходов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C5A" w:rsidRPr="008368B6" w:rsidRDefault="00B3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hAnsi="Times New Roman" w:cs="Times New Roman"/>
                <w:sz w:val="24"/>
                <w:szCs w:val="24"/>
              </w:rPr>
              <w:t>317666,00</w:t>
            </w:r>
          </w:p>
        </w:tc>
      </w:tr>
      <w:tr w:rsidR="00A86C5A" w:rsidRPr="008368B6" w:rsidTr="00A86C5A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C5A" w:rsidRPr="008368B6" w:rsidRDefault="00A86C5A" w:rsidP="007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hAnsi="Times New Roman" w:cs="Times New Roman"/>
                <w:sz w:val="24"/>
                <w:szCs w:val="24"/>
              </w:rPr>
              <w:t>Краевая целевая программа «Обеспечение жильем молодых семей в Пермском крае на 2011-2015 годы»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C5A" w:rsidRPr="008368B6" w:rsidRDefault="00B3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hAnsi="Times New Roman" w:cs="Times New Roman"/>
                <w:sz w:val="24"/>
                <w:szCs w:val="24"/>
              </w:rPr>
              <w:t>2433855,00</w:t>
            </w:r>
          </w:p>
        </w:tc>
      </w:tr>
      <w:tr w:rsidR="00A86C5A" w:rsidRPr="008368B6" w:rsidTr="00A86C5A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C5A" w:rsidRPr="008368B6" w:rsidRDefault="00A86C5A" w:rsidP="007E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hAnsi="Times New Roman" w:cs="Times New Roman"/>
                <w:sz w:val="24"/>
                <w:szCs w:val="24"/>
              </w:rPr>
              <w:t>Итого привлеченных средств: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C5A" w:rsidRPr="008368B6" w:rsidRDefault="00B37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B6">
              <w:rPr>
                <w:rFonts w:ascii="Times New Roman" w:hAnsi="Times New Roman" w:cs="Times New Roman"/>
                <w:sz w:val="24"/>
                <w:szCs w:val="24"/>
              </w:rPr>
              <w:t>15942165,43</w:t>
            </w:r>
          </w:p>
        </w:tc>
      </w:tr>
      <w:tr w:rsidR="00FD6B89" w:rsidRPr="008368B6" w:rsidTr="00A86C5A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89" w:rsidRPr="008368B6" w:rsidRDefault="00FD6B89" w:rsidP="007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89" w:rsidRPr="008368B6" w:rsidRDefault="00FD6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89" w:rsidRPr="008368B6" w:rsidTr="00A86C5A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89" w:rsidRPr="008368B6" w:rsidRDefault="00FD6B89" w:rsidP="007E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B89" w:rsidRPr="008368B6" w:rsidRDefault="00FD6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2A6" w:rsidRPr="008368B6" w:rsidRDefault="007B42A6" w:rsidP="007B4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4469" w:rsidRPr="009E5A17" w:rsidRDefault="00F06D01" w:rsidP="009E5A17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="00E70B27" w:rsidRPr="008368B6">
        <w:rPr>
          <w:rFonts w:ascii="Times New Roman" w:hAnsi="Times New Roman" w:cs="Times New Roman"/>
          <w:sz w:val="28"/>
          <w:szCs w:val="28"/>
        </w:rPr>
        <w:t>расходов бюджета Частинского сельского поселения</w:t>
      </w:r>
      <w:r w:rsidRPr="008368B6">
        <w:rPr>
          <w:rFonts w:ascii="Times New Roman" w:hAnsi="Times New Roman" w:cs="Times New Roman"/>
          <w:sz w:val="28"/>
          <w:szCs w:val="28"/>
        </w:rPr>
        <w:t>:</w:t>
      </w:r>
    </w:p>
    <w:p w:rsidR="007B42A6" w:rsidRPr="009E5A17" w:rsidRDefault="009E5A17" w:rsidP="00041BE0">
      <w:pPr>
        <w:pStyle w:val="a3"/>
        <w:tabs>
          <w:tab w:val="left" w:pos="1134"/>
          <w:tab w:val="left" w:pos="127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20D9" w:rsidRPr="009E5A17">
        <w:rPr>
          <w:rFonts w:ascii="Times New Roman" w:hAnsi="Times New Roman" w:cs="Times New Roman"/>
          <w:sz w:val="28"/>
          <w:szCs w:val="28"/>
          <w:u w:val="single"/>
        </w:rPr>
        <w:t>Дорожный фонд</w:t>
      </w:r>
      <w:r w:rsidR="007B42A6" w:rsidRPr="009E5A1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B42A6" w:rsidRPr="008368B6" w:rsidRDefault="009E5A17" w:rsidP="00041BE0">
      <w:pPr>
        <w:pStyle w:val="a3"/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42A6" w:rsidRPr="008368B6">
        <w:rPr>
          <w:rFonts w:ascii="Times New Roman" w:hAnsi="Times New Roman" w:cs="Times New Roman"/>
          <w:sz w:val="28"/>
          <w:szCs w:val="28"/>
        </w:rPr>
        <w:t xml:space="preserve">Зимнее содержание </w:t>
      </w:r>
      <w:r w:rsidR="00F06D01" w:rsidRPr="008368B6">
        <w:rPr>
          <w:rFonts w:ascii="Times New Roman" w:hAnsi="Times New Roman" w:cs="Times New Roman"/>
          <w:sz w:val="28"/>
          <w:szCs w:val="28"/>
        </w:rPr>
        <w:t xml:space="preserve">дорог </w:t>
      </w:r>
      <w:r w:rsidR="007B42A6" w:rsidRPr="008368B6">
        <w:rPr>
          <w:rFonts w:ascii="Times New Roman" w:hAnsi="Times New Roman" w:cs="Times New Roman"/>
          <w:sz w:val="28"/>
          <w:szCs w:val="28"/>
        </w:rPr>
        <w:t>выполнено в полном объеме.</w:t>
      </w:r>
    </w:p>
    <w:p w:rsidR="00041BE0" w:rsidRDefault="00041BE0" w:rsidP="00041BE0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06D01" w:rsidRPr="00041BE0">
        <w:rPr>
          <w:rFonts w:ascii="Times New Roman" w:hAnsi="Times New Roman" w:cs="Times New Roman"/>
          <w:sz w:val="28"/>
          <w:szCs w:val="28"/>
        </w:rPr>
        <w:t>В рамках приоритетного регионального проекта  «</w:t>
      </w:r>
      <w:r w:rsidR="005420D9" w:rsidRPr="00041BE0">
        <w:rPr>
          <w:rFonts w:ascii="Times New Roman" w:hAnsi="Times New Roman" w:cs="Times New Roman"/>
          <w:sz w:val="28"/>
          <w:szCs w:val="28"/>
        </w:rPr>
        <w:t>Первичные меры пожарной безопасности и б</w:t>
      </w:r>
      <w:r w:rsidR="00F06D01" w:rsidRPr="00041BE0">
        <w:rPr>
          <w:rFonts w:ascii="Times New Roman" w:hAnsi="Times New Roman" w:cs="Times New Roman"/>
          <w:sz w:val="28"/>
          <w:szCs w:val="28"/>
        </w:rPr>
        <w:t>лагоустройство</w:t>
      </w:r>
      <w:r w:rsidR="005420D9" w:rsidRPr="00041BE0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F06D01" w:rsidRPr="00041BE0">
        <w:rPr>
          <w:rFonts w:ascii="Times New Roman" w:hAnsi="Times New Roman" w:cs="Times New Roman"/>
          <w:sz w:val="28"/>
          <w:szCs w:val="28"/>
        </w:rPr>
        <w:t xml:space="preserve">» </w:t>
      </w:r>
      <w:r w:rsidR="005420D9" w:rsidRPr="00041BE0">
        <w:rPr>
          <w:rFonts w:ascii="Times New Roman" w:hAnsi="Times New Roman" w:cs="Times New Roman"/>
          <w:sz w:val="28"/>
          <w:szCs w:val="28"/>
        </w:rPr>
        <w:t xml:space="preserve">проведен ремонт участка </w:t>
      </w:r>
      <w:proofErr w:type="spellStart"/>
      <w:r w:rsidR="005420D9" w:rsidRPr="00041BE0">
        <w:rPr>
          <w:rFonts w:ascii="Times New Roman" w:hAnsi="Times New Roman" w:cs="Times New Roman"/>
          <w:sz w:val="28"/>
          <w:szCs w:val="28"/>
        </w:rPr>
        <w:t>внутрипоселковой</w:t>
      </w:r>
      <w:proofErr w:type="spellEnd"/>
      <w:r w:rsidR="005420D9" w:rsidRPr="00041BE0">
        <w:rPr>
          <w:rFonts w:ascii="Times New Roman" w:hAnsi="Times New Roman" w:cs="Times New Roman"/>
          <w:sz w:val="28"/>
          <w:szCs w:val="28"/>
        </w:rPr>
        <w:t xml:space="preserve"> </w:t>
      </w:r>
      <w:r w:rsidR="00F06D01" w:rsidRPr="00041BE0">
        <w:rPr>
          <w:rFonts w:ascii="Times New Roman" w:hAnsi="Times New Roman" w:cs="Times New Roman"/>
          <w:sz w:val="28"/>
          <w:szCs w:val="28"/>
        </w:rPr>
        <w:t xml:space="preserve"> доро</w:t>
      </w:r>
      <w:r w:rsidR="005420D9" w:rsidRPr="00041BE0">
        <w:rPr>
          <w:rFonts w:ascii="Times New Roman" w:hAnsi="Times New Roman" w:cs="Times New Roman"/>
          <w:sz w:val="28"/>
          <w:szCs w:val="28"/>
        </w:rPr>
        <w:t>ги</w:t>
      </w:r>
      <w:r w:rsidR="00F06D01" w:rsidRPr="00041BE0">
        <w:rPr>
          <w:rFonts w:ascii="Times New Roman" w:hAnsi="Times New Roman" w:cs="Times New Roman"/>
          <w:sz w:val="28"/>
          <w:szCs w:val="28"/>
        </w:rPr>
        <w:t xml:space="preserve"> в  с.</w:t>
      </w:r>
      <w:r w:rsidR="000D3895" w:rsidRPr="00041BE0">
        <w:rPr>
          <w:rFonts w:ascii="Times New Roman" w:hAnsi="Times New Roman" w:cs="Times New Roman"/>
          <w:sz w:val="28"/>
          <w:szCs w:val="28"/>
        </w:rPr>
        <w:t xml:space="preserve"> Ч</w:t>
      </w:r>
      <w:r w:rsidR="00F06D01" w:rsidRPr="00041BE0">
        <w:rPr>
          <w:rFonts w:ascii="Times New Roman" w:hAnsi="Times New Roman" w:cs="Times New Roman"/>
          <w:sz w:val="28"/>
          <w:szCs w:val="28"/>
        </w:rPr>
        <w:t>астые по улиц</w:t>
      </w:r>
      <w:r w:rsidR="005420D9" w:rsidRPr="00041BE0">
        <w:rPr>
          <w:rFonts w:ascii="Times New Roman" w:hAnsi="Times New Roman" w:cs="Times New Roman"/>
          <w:sz w:val="28"/>
          <w:szCs w:val="28"/>
        </w:rPr>
        <w:t>е Горького(650м</w:t>
      </w:r>
      <w:r w:rsidR="00F06D01" w:rsidRPr="00041BE0">
        <w:rPr>
          <w:rFonts w:ascii="Times New Roman" w:hAnsi="Times New Roman" w:cs="Times New Roman"/>
          <w:sz w:val="28"/>
          <w:szCs w:val="28"/>
        </w:rPr>
        <w:t>)</w:t>
      </w:r>
      <w:r w:rsidR="005420D9" w:rsidRPr="00041BE0">
        <w:rPr>
          <w:rFonts w:ascii="Times New Roman" w:hAnsi="Times New Roman" w:cs="Times New Roman"/>
          <w:sz w:val="28"/>
          <w:szCs w:val="28"/>
        </w:rPr>
        <w:t>.</w:t>
      </w:r>
      <w:r w:rsidR="000D3895" w:rsidRPr="00041B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41BE0" w:rsidRDefault="00041BE0" w:rsidP="00041BE0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3E3E" w:rsidRPr="00041BE0">
        <w:rPr>
          <w:rFonts w:ascii="Times New Roman" w:hAnsi="Times New Roman" w:cs="Times New Roman"/>
          <w:sz w:val="28"/>
          <w:szCs w:val="28"/>
        </w:rPr>
        <w:t xml:space="preserve">Проведены весенне-летние работы по </w:t>
      </w:r>
      <w:proofErr w:type="spellStart"/>
      <w:r w:rsidR="00B13E3E" w:rsidRPr="00041BE0">
        <w:rPr>
          <w:rFonts w:ascii="Times New Roman" w:hAnsi="Times New Roman" w:cs="Times New Roman"/>
          <w:sz w:val="28"/>
          <w:szCs w:val="28"/>
        </w:rPr>
        <w:t>грейдированию</w:t>
      </w:r>
      <w:proofErr w:type="spellEnd"/>
      <w:r w:rsidR="00B13E3E" w:rsidRPr="00041BE0">
        <w:rPr>
          <w:rFonts w:ascii="Times New Roman" w:hAnsi="Times New Roman" w:cs="Times New Roman"/>
          <w:sz w:val="28"/>
          <w:szCs w:val="28"/>
        </w:rPr>
        <w:t xml:space="preserve"> дорожного полотна дорог </w:t>
      </w:r>
      <w:r w:rsidR="005420D9" w:rsidRPr="00041BE0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F832CE" w:rsidRPr="00041BE0">
        <w:rPr>
          <w:rFonts w:ascii="Times New Roman" w:hAnsi="Times New Roman" w:cs="Times New Roman"/>
          <w:sz w:val="28"/>
          <w:szCs w:val="28"/>
        </w:rPr>
        <w:t xml:space="preserve"> </w:t>
      </w:r>
      <w:r w:rsidR="005420D9" w:rsidRPr="00041BE0">
        <w:rPr>
          <w:rFonts w:ascii="Times New Roman" w:hAnsi="Times New Roman" w:cs="Times New Roman"/>
          <w:sz w:val="28"/>
          <w:szCs w:val="28"/>
        </w:rPr>
        <w:t xml:space="preserve"> </w:t>
      </w:r>
      <w:r w:rsidR="00B13E3E" w:rsidRPr="00041BE0">
        <w:rPr>
          <w:rFonts w:ascii="Times New Roman" w:hAnsi="Times New Roman" w:cs="Times New Roman"/>
          <w:sz w:val="28"/>
          <w:szCs w:val="28"/>
        </w:rPr>
        <w:t>Частинского сельского поселения.</w:t>
      </w:r>
      <w:r w:rsidR="00F721EF" w:rsidRPr="00041BE0">
        <w:rPr>
          <w:rFonts w:ascii="Times New Roman" w:hAnsi="Times New Roman" w:cs="Times New Roman"/>
          <w:sz w:val="28"/>
          <w:szCs w:val="28"/>
        </w:rPr>
        <w:t xml:space="preserve"> П</w:t>
      </w:r>
      <w:r w:rsidR="00AA798E" w:rsidRPr="00041BE0">
        <w:rPr>
          <w:rFonts w:ascii="Times New Roman" w:hAnsi="Times New Roman" w:cs="Times New Roman"/>
          <w:sz w:val="28"/>
          <w:szCs w:val="28"/>
        </w:rPr>
        <w:t>роведен ямочный ремонт</w:t>
      </w:r>
      <w:r w:rsidR="00F832CE" w:rsidRPr="00041BE0">
        <w:rPr>
          <w:rFonts w:ascii="Times New Roman" w:hAnsi="Times New Roman" w:cs="Times New Roman"/>
          <w:sz w:val="28"/>
          <w:szCs w:val="28"/>
        </w:rPr>
        <w:t xml:space="preserve"> асфальтобетонного полотна</w:t>
      </w:r>
      <w:r w:rsidR="00AA798E" w:rsidRPr="00041BE0">
        <w:rPr>
          <w:rFonts w:ascii="Times New Roman" w:hAnsi="Times New Roman" w:cs="Times New Roman"/>
          <w:sz w:val="28"/>
          <w:szCs w:val="28"/>
        </w:rPr>
        <w:t>.</w:t>
      </w:r>
    </w:p>
    <w:p w:rsidR="00F832CE" w:rsidRPr="00041BE0" w:rsidRDefault="00041BE0" w:rsidP="00041BE0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32CE" w:rsidRPr="00041BE0">
        <w:rPr>
          <w:rFonts w:ascii="Times New Roman" w:hAnsi="Times New Roman" w:cs="Times New Roman"/>
          <w:sz w:val="28"/>
          <w:szCs w:val="28"/>
        </w:rPr>
        <w:t>Проведена реконструкция и строительство тротуаров:</w:t>
      </w:r>
    </w:p>
    <w:p w:rsidR="00F832CE" w:rsidRPr="008368B6" w:rsidRDefault="00F832CE" w:rsidP="0071575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 xml:space="preserve"> - по улице Ленина (325 п.м)</w:t>
      </w:r>
      <w:r w:rsidR="003B1D47" w:rsidRPr="008368B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3B1D47" w:rsidRPr="008368B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3B1D47" w:rsidRPr="008368B6">
        <w:rPr>
          <w:rFonts w:ascii="Times New Roman" w:hAnsi="Times New Roman" w:cs="Times New Roman"/>
          <w:sz w:val="28"/>
          <w:szCs w:val="28"/>
        </w:rPr>
        <w:t>астые</w:t>
      </w:r>
      <w:r w:rsidRPr="008368B6">
        <w:rPr>
          <w:rFonts w:ascii="Times New Roman" w:hAnsi="Times New Roman" w:cs="Times New Roman"/>
          <w:sz w:val="28"/>
          <w:szCs w:val="28"/>
        </w:rPr>
        <w:t>;</w:t>
      </w:r>
    </w:p>
    <w:p w:rsidR="00F832CE" w:rsidRPr="008368B6" w:rsidRDefault="003B1D47" w:rsidP="0071575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 xml:space="preserve"> </w:t>
      </w:r>
      <w:r w:rsidR="00F832CE" w:rsidRPr="008368B6">
        <w:rPr>
          <w:rFonts w:ascii="Times New Roman" w:hAnsi="Times New Roman" w:cs="Times New Roman"/>
          <w:sz w:val="28"/>
          <w:szCs w:val="28"/>
        </w:rPr>
        <w:t xml:space="preserve"> - устройство тротуара</w:t>
      </w:r>
      <w:r w:rsidRPr="008368B6">
        <w:rPr>
          <w:rFonts w:ascii="Times New Roman" w:hAnsi="Times New Roman" w:cs="Times New Roman"/>
          <w:sz w:val="28"/>
          <w:szCs w:val="28"/>
        </w:rPr>
        <w:t xml:space="preserve"> и пешеходного моста</w:t>
      </w:r>
      <w:r w:rsidR="00F832CE" w:rsidRPr="008368B6">
        <w:rPr>
          <w:rFonts w:ascii="Times New Roman" w:hAnsi="Times New Roman" w:cs="Times New Roman"/>
          <w:sz w:val="28"/>
          <w:szCs w:val="28"/>
        </w:rPr>
        <w:t xml:space="preserve"> по ул</w:t>
      </w:r>
      <w:proofErr w:type="gramStart"/>
      <w:r w:rsidR="00F832CE" w:rsidRPr="008368B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832CE" w:rsidRPr="008368B6">
        <w:rPr>
          <w:rFonts w:ascii="Times New Roman" w:hAnsi="Times New Roman" w:cs="Times New Roman"/>
          <w:sz w:val="28"/>
          <w:szCs w:val="28"/>
        </w:rPr>
        <w:t>орького</w:t>
      </w:r>
      <w:r w:rsidRPr="008368B6">
        <w:rPr>
          <w:rFonts w:ascii="Times New Roman" w:hAnsi="Times New Roman" w:cs="Times New Roman"/>
          <w:sz w:val="28"/>
          <w:szCs w:val="28"/>
        </w:rPr>
        <w:t xml:space="preserve"> с.Частые</w:t>
      </w:r>
      <w:r w:rsidR="007358D5" w:rsidRPr="008368B6">
        <w:rPr>
          <w:rFonts w:ascii="Times New Roman" w:hAnsi="Times New Roman" w:cs="Times New Roman"/>
          <w:sz w:val="28"/>
          <w:szCs w:val="28"/>
        </w:rPr>
        <w:t xml:space="preserve"> </w:t>
      </w:r>
      <w:r w:rsidRPr="008368B6">
        <w:rPr>
          <w:rFonts w:ascii="Times New Roman" w:hAnsi="Times New Roman" w:cs="Times New Roman"/>
          <w:sz w:val="28"/>
          <w:szCs w:val="28"/>
        </w:rPr>
        <w:t>;</w:t>
      </w:r>
    </w:p>
    <w:p w:rsidR="007358D5" w:rsidRPr="008368B6" w:rsidRDefault="003B1D47" w:rsidP="0071575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A55CF" w:rsidRPr="008368B6">
        <w:rPr>
          <w:rFonts w:ascii="Times New Roman" w:hAnsi="Times New Roman" w:cs="Times New Roman"/>
          <w:sz w:val="28"/>
          <w:szCs w:val="28"/>
        </w:rPr>
        <w:t>-устройство тротуаров в деревянном исполнении</w:t>
      </w:r>
      <w:r w:rsidR="007358D5" w:rsidRPr="008368B6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7358D5" w:rsidRPr="008368B6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="007358D5" w:rsidRPr="008368B6">
        <w:rPr>
          <w:rFonts w:ascii="Times New Roman" w:hAnsi="Times New Roman" w:cs="Times New Roman"/>
          <w:sz w:val="28"/>
          <w:szCs w:val="28"/>
        </w:rPr>
        <w:t>, ул. Большевистская</w:t>
      </w:r>
    </w:p>
    <w:p w:rsidR="003A55CF" w:rsidRPr="008368B6" w:rsidRDefault="0071575E" w:rsidP="0071575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ab/>
      </w:r>
      <w:r w:rsidR="003A55CF" w:rsidRPr="008368B6">
        <w:rPr>
          <w:rFonts w:ascii="Times New Roman" w:hAnsi="Times New Roman" w:cs="Times New Roman"/>
          <w:sz w:val="28"/>
          <w:szCs w:val="28"/>
        </w:rPr>
        <w:t>Проведены ремонты:</w:t>
      </w:r>
    </w:p>
    <w:p w:rsidR="003A55CF" w:rsidRPr="008368B6" w:rsidRDefault="003A55CF" w:rsidP="0071575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 xml:space="preserve">- асфальтового покрытия </w:t>
      </w:r>
      <w:proofErr w:type="spellStart"/>
      <w:r w:rsidRPr="008368B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368B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368B6">
        <w:rPr>
          <w:rFonts w:ascii="Times New Roman" w:hAnsi="Times New Roman" w:cs="Times New Roman"/>
          <w:sz w:val="28"/>
          <w:szCs w:val="28"/>
        </w:rPr>
        <w:t>астые,ул.К-Маркса,ул.Ленина</w:t>
      </w:r>
      <w:proofErr w:type="spellEnd"/>
      <w:r w:rsidRPr="008368B6">
        <w:rPr>
          <w:rFonts w:ascii="Times New Roman" w:hAnsi="Times New Roman" w:cs="Times New Roman"/>
          <w:sz w:val="28"/>
          <w:szCs w:val="28"/>
        </w:rPr>
        <w:t>;</w:t>
      </w:r>
    </w:p>
    <w:p w:rsidR="003A55CF" w:rsidRPr="008368B6" w:rsidRDefault="003A55CF" w:rsidP="0071575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 xml:space="preserve">- ремонт автодороги </w:t>
      </w:r>
      <w:proofErr w:type="spellStart"/>
      <w:r w:rsidRPr="008368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368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368B6">
        <w:rPr>
          <w:rFonts w:ascii="Times New Roman" w:hAnsi="Times New Roman" w:cs="Times New Roman"/>
          <w:sz w:val="28"/>
          <w:szCs w:val="28"/>
        </w:rPr>
        <w:t>леновая,д.Мельничная,д.Медведка</w:t>
      </w:r>
      <w:proofErr w:type="spellEnd"/>
      <w:r w:rsidRPr="008368B6">
        <w:rPr>
          <w:rFonts w:ascii="Times New Roman" w:hAnsi="Times New Roman" w:cs="Times New Roman"/>
          <w:sz w:val="28"/>
          <w:szCs w:val="28"/>
        </w:rPr>
        <w:t>;</w:t>
      </w:r>
    </w:p>
    <w:p w:rsidR="00AB4740" w:rsidRPr="008368B6" w:rsidRDefault="003A55CF" w:rsidP="0071575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 xml:space="preserve">-ремонт моста </w:t>
      </w:r>
      <w:proofErr w:type="spellStart"/>
      <w:r w:rsidRPr="008368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368B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368B6">
        <w:rPr>
          <w:rFonts w:ascii="Times New Roman" w:hAnsi="Times New Roman" w:cs="Times New Roman"/>
          <w:sz w:val="28"/>
          <w:szCs w:val="28"/>
        </w:rPr>
        <w:t>ельничная,ул.Октябрьская</w:t>
      </w:r>
      <w:proofErr w:type="spellEnd"/>
      <w:r w:rsidR="00AB4740" w:rsidRPr="008368B6">
        <w:rPr>
          <w:rFonts w:ascii="Times New Roman" w:hAnsi="Times New Roman" w:cs="Times New Roman"/>
          <w:sz w:val="28"/>
          <w:szCs w:val="28"/>
        </w:rPr>
        <w:t>.</w:t>
      </w:r>
      <w:r w:rsidRPr="00836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DF8" w:rsidRPr="008368B6" w:rsidRDefault="0071575E" w:rsidP="0071575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ab/>
      </w:r>
      <w:r w:rsidR="00F70DF8" w:rsidRPr="008368B6">
        <w:rPr>
          <w:rFonts w:ascii="Times New Roman" w:hAnsi="Times New Roman" w:cs="Times New Roman"/>
          <w:sz w:val="28"/>
          <w:szCs w:val="28"/>
        </w:rPr>
        <w:t>Установлено дополнительно дорожны</w:t>
      </w:r>
      <w:r w:rsidR="00AB4740" w:rsidRPr="008368B6">
        <w:rPr>
          <w:rFonts w:ascii="Times New Roman" w:hAnsi="Times New Roman" w:cs="Times New Roman"/>
          <w:sz w:val="28"/>
          <w:szCs w:val="28"/>
        </w:rPr>
        <w:t>е</w:t>
      </w:r>
      <w:r w:rsidR="00F70DF8" w:rsidRPr="008368B6">
        <w:rPr>
          <w:rFonts w:ascii="Times New Roman" w:hAnsi="Times New Roman" w:cs="Times New Roman"/>
          <w:sz w:val="28"/>
          <w:szCs w:val="28"/>
        </w:rPr>
        <w:t xml:space="preserve"> знак</w:t>
      </w:r>
      <w:r w:rsidR="00AB4740" w:rsidRPr="008368B6">
        <w:rPr>
          <w:rFonts w:ascii="Times New Roman" w:hAnsi="Times New Roman" w:cs="Times New Roman"/>
          <w:sz w:val="28"/>
          <w:szCs w:val="28"/>
        </w:rPr>
        <w:t>и</w:t>
      </w:r>
      <w:r w:rsidR="00D8187D" w:rsidRPr="008368B6">
        <w:rPr>
          <w:rFonts w:ascii="Times New Roman" w:hAnsi="Times New Roman" w:cs="Times New Roman"/>
          <w:sz w:val="28"/>
          <w:szCs w:val="28"/>
        </w:rPr>
        <w:t xml:space="preserve"> и автобусная остановка д</w:t>
      </w:r>
      <w:proofErr w:type="gramStart"/>
      <w:r w:rsidR="00D8187D" w:rsidRPr="008368B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8187D" w:rsidRPr="008368B6">
        <w:rPr>
          <w:rFonts w:ascii="Times New Roman" w:hAnsi="Times New Roman" w:cs="Times New Roman"/>
          <w:sz w:val="28"/>
          <w:szCs w:val="28"/>
        </w:rPr>
        <w:t>леновая</w:t>
      </w:r>
      <w:r w:rsidR="00F70DF8" w:rsidRPr="008368B6">
        <w:rPr>
          <w:rFonts w:ascii="Times New Roman" w:hAnsi="Times New Roman" w:cs="Times New Roman"/>
          <w:sz w:val="28"/>
          <w:szCs w:val="28"/>
        </w:rPr>
        <w:t>.</w:t>
      </w:r>
    </w:p>
    <w:p w:rsidR="00F70DF8" w:rsidRPr="008368B6" w:rsidRDefault="00F70DF8" w:rsidP="000015FD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614F" w:rsidRPr="00EB0448" w:rsidRDefault="00C30E52" w:rsidP="0039614F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448">
        <w:rPr>
          <w:rFonts w:ascii="Times New Roman" w:hAnsi="Times New Roman" w:cs="Times New Roman"/>
          <w:sz w:val="28"/>
          <w:szCs w:val="28"/>
        </w:rPr>
        <w:t>Администрацией поселения в 2014 году п</w:t>
      </w:r>
      <w:r w:rsidR="008368B6" w:rsidRPr="00EB0448">
        <w:rPr>
          <w:rFonts w:ascii="Times New Roman" w:hAnsi="Times New Roman" w:cs="Times New Roman"/>
          <w:sz w:val="28"/>
          <w:szCs w:val="28"/>
        </w:rPr>
        <w:t>роведены з</w:t>
      </w:r>
      <w:r w:rsidR="0039614F" w:rsidRPr="00EB0448">
        <w:rPr>
          <w:rFonts w:ascii="Times New Roman" w:hAnsi="Times New Roman" w:cs="Times New Roman"/>
          <w:sz w:val="28"/>
          <w:szCs w:val="28"/>
        </w:rPr>
        <w:t>апросы котировок</w:t>
      </w:r>
      <w:r w:rsidR="0048658C" w:rsidRPr="00EB0448">
        <w:rPr>
          <w:rFonts w:ascii="Times New Roman" w:hAnsi="Times New Roman" w:cs="Times New Roman"/>
          <w:sz w:val="28"/>
          <w:szCs w:val="28"/>
        </w:rPr>
        <w:t xml:space="preserve">, заключены контракты с исполнителями указанных </w:t>
      </w:r>
      <w:r w:rsidR="0039614F" w:rsidRPr="00EB0448">
        <w:rPr>
          <w:rFonts w:ascii="Times New Roman" w:hAnsi="Times New Roman" w:cs="Times New Roman"/>
          <w:sz w:val="28"/>
          <w:szCs w:val="28"/>
        </w:rPr>
        <w:t>работ, услуг</w:t>
      </w:r>
      <w:r w:rsidR="0048658C" w:rsidRPr="00EB0448">
        <w:rPr>
          <w:rFonts w:ascii="Times New Roman" w:hAnsi="Times New Roman" w:cs="Times New Roman"/>
          <w:sz w:val="28"/>
          <w:szCs w:val="28"/>
        </w:rPr>
        <w:t>, товаров</w:t>
      </w:r>
      <w:r w:rsidR="0039614F" w:rsidRPr="00EB0448">
        <w:rPr>
          <w:rFonts w:ascii="Times New Roman" w:hAnsi="Times New Roman" w:cs="Times New Roman"/>
          <w:sz w:val="28"/>
          <w:szCs w:val="28"/>
        </w:rPr>
        <w:t>:</w:t>
      </w:r>
    </w:p>
    <w:p w:rsidR="0039614F" w:rsidRPr="008368B6" w:rsidRDefault="0039614F" w:rsidP="0039614F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 xml:space="preserve">- </w:t>
      </w:r>
      <w:r w:rsidRPr="008368B6">
        <w:rPr>
          <w:rFonts w:ascii="Times New Roman" w:eastAsia="Times New Roman" w:hAnsi="Times New Roman" w:cs="Times New Roman"/>
          <w:bCs/>
          <w:iCs/>
          <w:sz w:val="28"/>
          <w:szCs w:val="28"/>
        </w:rPr>
        <w:t>Устройство пешеходного мостика (пересечение с ул</w:t>
      </w:r>
      <w:proofErr w:type="gramStart"/>
      <w:r w:rsidRPr="008368B6">
        <w:rPr>
          <w:rFonts w:ascii="Times New Roman" w:eastAsia="Times New Roman" w:hAnsi="Times New Roman" w:cs="Times New Roman"/>
          <w:bCs/>
          <w:iCs/>
          <w:sz w:val="28"/>
          <w:szCs w:val="28"/>
        </w:rPr>
        <w:t>.С</w:t>
      </w:r>
      <w:proofErr w:type="gramEnd"/>
      <w:r w:rsidRPr="008368B6">
        <w:rPr>
          <w:rFonts w:ascii="Times New Roman" w:eastAsia="Times New Roman" w:hAnsi="Times New Roman" w:cs="Times New Roman"/>
          <w:bCs/>
          <w:iCs/>
          <w:sz w:val="28"/>
          <w:szCs w:val="28"/>
        </w:rPr>
        <w:t>оветской);</w:t>
      </w:r>
    </w:p>
    <w:p w:rsidR="0039614F" w:rsidRPr="008368B6" w:rsidRDefault="0039614F" w:rsidP="0039614F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bCs/>
          <w:iCs/>
          <w:sz w:val="28"/>
          <w:szCs w:val="28"/>
        </w:rPr>
        <w:t>- Поставка плиты тротуарной 6.П8(размерами 1000*500*80мм);</w:t>
      </w:r>
    </w:p>
    <w:p w:rsidR="0039614F" w:rsidRPr="008368B6" w:rsidRDefault="0039614F" w:rsidP="0039614F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bCs/>
          <w:iCs/>
          <w:sz w:val="28"/>
          <w:szCs w:val="28"/>
        </w:rPr>
        <w:t>- Ремонт автодороги в с</w:t>
      </w:r>
      <w:proofErr w:type="gramStart"/>
      <w:r w:rsidRPr="008368B6">
        <w:rPr>
          <w:rFonts w:ascii="Times New Roman" w:eastAsia="Times New Roman" w:hAnsi="Times New Roman" w:cs="Times New Roman"/>
          <w:bCs/>
          <w:iCs/>
          <w:sz w:val="28"/>
          <w:szCs w:val="28"/>
        </w:rPr>
        <w:t>.Ч</w:t>
      </w:r>
      <w:proofErr w:type="gramEnd"/>
      <w:r w:rsidRPr="008368B6">
        <w:rPr>
          <w:rFonts w:ascii="Times New Roman" w:eastAsia="Times New Roman" w:hAnsi="Times New Roman" w:cs="Times New Roman"/>
          <w:bCs/>
          <w:iCs/>
          <w:sz w:val="28"/>
          <w:szCs w:val="28"/>
        </w:rPr>
        <w:t>астые ул.Солнечная (500м);</w:t>
      </w:r>
    </w:p>
    <w:p w:rsidR="0039614F" w:rsidRPr="008368B6" w:rsidRDefault="0039614F" w:rsidP="0039614F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bCs/>
          <w:iCs/>
          <w:sz w:val="28"/>
          <w:szCs w:val="28"/>
        </w:rPr>
        <w:t>- Ремонт автодороги д</w:t>
      </w:r>
      <w:proofErr w:type="gramStart"/>
      <w:r w:rsidRPr="008368B6">
        <w:rPr>
          <w:rFonts w:ascii="Times New Roman" w:eastAsia="Times New Roman" w:hAnsi="Times New Roman" w:cs="Times New Roman"/>
          <w:bCs/>
          <w:iCs/>
          <w:sz w:val="28"/>
          <w:szCs w:val="28"/>
        </w:rPr>
        <w:t>.К</w:t>
      </w:r>
      <w:proofErr w:type="gramEnd"/>
      <w:r w:rsidRPr="008368B6">
        <w:rPr>
          <w:rFonts w:ascii="Times New Roman" w:eastAsia="Times New Roman" w:hAnsi="Times New Roman" w:cs="Times New Roman"/>
          <w:bCs/>
          <w:iCs/>
          <w:sz w:val="28"/>
          <w:szCs w:val="28"/>
        </w:rPr>
        <w:t>леновая 350 м.п., д. Мельничная 150м.п.;</w:t>
      </w:r>
    </w:p>
    <w:p w:rsidR="0039614F" w:rsidRPr="008368B6" w:rsidRDefault="0039614F" w:rsidP="0039614F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bCs/>
          <w:iCs/>
          <w:sz w:val="28"/>
          <w:szCs w:val="28"/>
        </w:rPr>
        <w:t>-Ремонт автодороги д</w:t>
      </w:r>
      <w:proofErr w:type="gramStart"/>
      <w:r w:rsidRPr="008368B6">
        <w:rPr>
          <w:rFonts w:ascii="Times New Roman" w:eastAsia="Times New Roman" w:hAnsi="Times New Roman" w:cs="Times New Roman"/>
          <w:bCs/>
          <w:iCs/>
          <w:sz w:val="28"/>
          <w:szCs w:val="28"/>
        </w:rPr>
        <w:t>.Е</w:t>
      </w:r>
      <w:proofErr w:type="gramEnd"/>
      <w:r w:rsidRPr="008368B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рзовка ул.Молодежная 400 м.п.; д.Гари ул.Школьная 250 м.п.; </w:t>
      </w:r>
      <w:proofErr w:type="spellStart"/>
      <w:r w:rsidRPr="008368B6">
        <w:rPr>
          <w:rFonts w:ascii="Times New Roman" w:eastAsia="Times New Roman" w:hAnsi="Times New Roman" w:cs="Times New Roman"/>
          <w:bCs/>
          <w:iCs/>
          <w:sz w:val="28"/>
          <w:szCs w:val="28"/>
        </w:rPr>
        <w:t>д.Байдины</w:t>
      </w:r>
      <w:proofErr w:type="spellEnd"/>
      <w:r w:rsidRPr="008368B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350 м.п.; </w:t>
      </w:r>
    </w:p>
    <w:p w:rsidR="0039614F" w:rsidRPr="008368B6" w:rsidRDefault="0039614F" w:rsidP="0039614F">
      <w:pPr>
        <w:spacing w:after="0" w:line="240" w:lineRule="auto"/>
        <w:ind w:firstLine="708"/>
        <w:jc w:val="both"/>
        <w:rPr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bCs/>
          <w:iCs/>
          <w:sz w:val="28"/>
          <w:szCs w:val="28"/>
        </w:rPr>
        <w:t>-Капитальный ремонт скважины в д</w:t>
      </w:r>
      <w:proofErr w:type="gramStart"/>
      <w:r w:rsidRPr="008368B6">
        <w:rPr>
          <w:rFonts w:ascii="Times New Roman" w:eastAsia="Times New Roman" w:hAnsi="Times New Roman" w:cs="Times New Roman"/>
          <w:bCs/>
          <w:iCs/>
          <w:sz w:val="28"/>
          <w:szCs w:val="28"/>
        </w:rPr>
        <w:t>.З</w:t>
      </w:r>
      <w:proofErr w:type="gramEnd"/>
      <w:r w:rsidRPr="008368B6">
        <w:rPr>
          <w:rFonts w:ascii="Times New Roman" w:eastAsia="Times New Roman" w:hAnsi="Times New Roman" w:cs="Times New Roman"/>
          <w:bCs/>
          <w:iCs/>
          <w:sz w:val="28"/>
          <w:szCs w:val="28"/>
        </w:rPr>
        <w:t>ападная;</w:t>
      </w:r>
    </w:p>
    <w:p w:rsidR="0039614F" w:rsidRPr="008368B6" w:rsidRDefault="0039614F" w:rsidP="003961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368B6">
        <w:rPr>
          <w:sz w:val="28"/>
          <w:szCs w:val="28"/>
        </w:rPr>
        <w:t xml:space="preserve">- </w:t>
      </w:r>
      <w:r w:rsidRPr="008368B6">
        <w:rPr>
          <w:rFonts w:ascii="Times New Roman" w:eastAsia="Times New Roman" w:hAnsi="Times New Roman" w:cs="Times New Roman"/>
          <w:bCs/>
          <w:iCs/>
          <w:sz w:val="28"/>
          <w:szCs w:val="28"/>
        </w:rPr>
        <w:t>Ремонт площади у памятника участникам ВОВ с</w:t>
      </w:r>
      <w:proofErr w:type="gramStart"/>
      <w:r w:rsidRPr="008368B6">
        <w:rPr>
          <w:rFonts w:ascii="Times New Roman" w:eastAsia="Times New Roman" w:hAnsi="Times New Roman" w:cs="Times New Roman"/>
          <w:bCs/>
          <w:iCs/>
          <w:sz w:val="28"/>
          <w:szCs w:val="28"/>
        </w:rPr>
        <w:t>.Ч</w:t>
      </w:r>
      <w:proofErr w:type="gramEnd"/>
      <w:r w:rsidRPr="008368B6">
        <w:rPr>
          <w:rFonts w:ascii="Times New Roman" w:eastAsia="Times New Roman" w:hAnsi="Times New Roman" w:cs="Times New Roman"/>
          <w:bCs/>
          <w:iCs/>
          <w:sz w:val="28"/>
          <w:szCs w:val="28"/>
        </w:rPr>
        <w:t>астые;</w:t>
      </w:r>
    </w:p>
    <w:p w:rsidR="0039614F" w:rsidRPr="008368B6" w:rsidRDefault="0039614F" w:rsidP="0039614F">
      <w:pPr>
        <w:spacing w:after="0" w:line="240" w:lineRule="auto"/>
        <w:ind w:firstLine="708"/>
        <w:jc w:val="both"/>
        <w:rPr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bCs/>
          <w:iCs/>
          <w:sz w:val="28"/>
          <w:szCs w:val="28"/>
        </w:rPr>
        <w:t>- Расчистка дорог от снега с</w:t>
      </w:r>
      <w:proofErr w:type="gramStart"/>
      <w:r w:rsidRPr="008368B6">
        <w:rPr>
          <w:rFonts w:ascii="Times New Roman" w:eastAsia="Times New Roman" w:hAnsi="Times New Roman" w:cs="Times New Roman"/>
          <w:bCs/>
          <w:iCs/>
          <w:sz w:val="28"/>
          <w:szCs w:val="28"/>
        </w:rPr>
        <w:t>.Ч</w:t>
      </w:r>
      <w:proofErr w:type="gramEnd"/>
      <w:r w:rsidRPr="008368B6">
        <w:rPr>
          <w:rFonts w:ascii="Times New Roman" w:eastAsia="Times New Roman" w:hAnsi="Times New Roman" w:cs="Times New Roman"/>
          <w:bCs/>
          <w:iCs/>
          <w:sz w:val="28"/>
          <w:szCs w:val="28"/>
        </w:rPr>
        <w:t>астые протяженностью 37,58 км ( в т.ч. Площади у памятника Ленина и автовокзальная) и Приморье протяженностью 3,0км.;</w:t>
      </w:r>
    </w:p>
    <w:p w:rsidR="0039614F" w:rsidRPr="008368B6" w:rsidRDefault="0039614F" w:rsidP="0039614F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bCs/>
          <w:iCs/>
          <w:sz w:val="28"/>
          <w:szCs w:val="28"/>
        </w:rPr>
        <w:t>- Расчистка дорог от снега с</w:t>
      </w:r>
      <w:proofErr w:type="gramStart"/>
      <w:r w:rsidRPr="008368B6">
        <w:rPr>
          <w:rFonts w:ascii="Times New Roman" w:eastAsia="Times New Roman" w:hAnsi="Times New Roman" w:cs="Times New Roman"/>
          <w:bCs/>
          <w:iCs/>
          <w:sz w:val="28"/>
          <w:szCs w:val="28"/>
        </w:rPr>
        <w:t>.Ч</w:t>
      </w:r>
      <w:proofErr w:type="gramEnd"/>
      <w:r w:rsidRPr="008368B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астые и Приморье </w:t>
      </w:r>
      <w:r w:rsidR="0048658C" w:rsidRPr="008368B6">
        <w:rPr>
          <w:rFonts w:ascii="Times New Roman" w:eastAsia="Times New Roman" w:hAnsi="Times New Roman" w:cs="Times New Roman"/>
          <w:bCs/>
          <w:iCs/>
          <w:sz w:val="28"/>
          <w:szCs w:val="28"/>
        </w:rPr>
        <w:t>(согласно техническому заданию).</w:t>
      </w:r>
    </w:p>
    <w:p w:rsidR="0048658C" w:rsidRPr="008368B6" w:rsidRDefault="0048658C" w:rsidP="0039614F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8658C" w:rsidRPr="00EB0448" w:rsidRDefault="0048658C" w:rsidP="0039614F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B0448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Проведены аукционы в электронной форме по следующим товарам, работам, услугам:</w:t>
      </w:r>
    </w:p>
    <w:p w:rsidR="0048658C" w:rsidRPr="008368B6" w:rsidRDefault="0048658C" w:rsidP="0048658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bCs/>
          <w:iCs/>
          <w:sz w:val="28"/>
          <w:szCs w:val="28"/>
        </w:rPr>
        <w:t>- Реконструкция тротуара по ул</w:t>
      </w:r>
      <w:proofErr w:type="gramStart"/>
      <w:r w:rsidRPr="008368B6">
        <w:rPr>
          <w:rFonts w:ascii="Times New Roman" w:eastAsia="Times New Roman" w:hAnsi="Times New Roman" w:cs="Times New Roman"/>
          <w:bCs/>
          <w:iCs/>
          <w:sz w:val="28"/>
          <w:szCs w:val="28"/>
        </w:rPr>
        <w:t>.Л</w:t>
      </w:r>
      <w:proofErr w:type="gramEnd"/>
      <w:r w:rsidRPr="008368B6">
        <w:rPr>
          <w:rFonts w:ascii="Times New Roman" w:eastAsia="Times New Roman" w:hAnsi="Times New Roman" w:cs="Times New Roman"/>
          <w:bCs/>
          <w:iCs/>
          <w:sz w:val="28"/>
          <w:szCs w:val="28"/>
        </w:rPr>
        <w:t>енина (участок от Центрального магазина д.43 до ул.Первомайской- 325 м.п.);</w:t>
      </w:r>
    </w:p>
    <w:p w:rsidR="0048658C" w:rsidRPr="008368B6" w:rsidRDefault="0048658C" w:rsidP="0048658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bCs/>
          <w:iCs/>
          <w:sz w:val="28"/>
          <w:szCs w:val="28"/>
        </w:rPr>
        <w:t>- Устройство тротуара по ул</w:t>
      </w:r>
      <w:proofErr w:type="gramStart"/>
      <w:r w:rsidRPr="008368B6">
        <w:rPr>
          <w:rFonts w:ascii="Times New Roman" w:eastAsia="Times New Roman" w:hAnsi="Times New Roman" w:cs="Times New Roman"/>
          <w:bCs/>
          <w:iCs/>
          <w:sz w:val="28"/>
          <w:szCs w:val="28"/>
        </w:rPr>
        <w:t>.Г</w:t>
      </w:r>
      <w:proofErr w:type="gramEnd"/>
      <w:r w:rsidRPr="008368B6">
        <w:rPr>
          <w:rFonts w:ascii="Times New Roman" w:eastAsia="Times New Roman" w:hAnsi="Times New Roman" w:cs="Times New Roman"/>
          <w:bCs/>
          <w:iCs/>
          <w:sz w:val="28"/>
          <w:szCs w:val="28"/>
        </w:rPr>
        <w:t>орького с.Частые</w:t>
      </w:r>
      <w:r w:rsidR="00C30E5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600 м.</w:t>
      </w:r>
      <w:r w:rsidRPr="008368B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; </w:t>
      </w:r>
    </w:p>
    <w:p w:rsidR="0048658C" w:rsidRPr="008368B6" w:rsidRDefault="0048658C" w:rsidP="0048658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Ремонт участка </w:t>
      </w:r>
      <w:proofErr w:type="spellStart"/>
      <w:r w:rsidRPr="008368B6">
        <w:rPr>
          <w:rFonts w:ascii="Times New Roman" w:eastAsia="Times New Roman" w:hAnsi="Times New Roman" w:cs="Times New Roman"/>
          <w:bCs/>
          <w:iCs/>
          <w:sz w:val="28"/>
          <w:szCs w:val="28"/>
        </w:rPr>
        <w:t>внутрипоселковой</w:t>
      </w:r>
      <w:proofErr w:type="spellEnd"/>
      <w:r w:rsidRPr="008368B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дороги по ул</w:t>
      </w:r>
      <w:proofErr w:type="gramStart"/>
      <w:r w:rsidRPr="008368B6">
        <w:rPr>
          <w:rFonts w:ascii="Times New Roman" w:eastAsia="Times New Roman" w:hAnsi="Times New Roman" w:cs="Times New Roman"/>
          <w:bCs/>
          <w:iCs/>
          <w:sz w:val="28"/>
          <w:szCs w:val="28"/>
        </w:rPr>
        <w:t>.Г</w:t>
      </w:r>
      <w:proofErr w:type="gramEnd"/>
      <w:r w:rsidRPr="008368B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орького с.Частые (250м); ремонт участка </w:t>
      </w:r>
      <w:proofErr w:type="spellStart"/>
      <w:r w:rsidRPr="008368B6">
        <w:rPr>
          <w:rFonts w:ascii="Times New Roman" w:eastAsia="Times New Roman" w:hAnsi="Times New Roman" w:cs="Times New Roman"/>
          <w:bCs/>
          <w:iCs/>
          <w:sz w:val="28"/>
          <w:szCs w:val="28"/>
        </w:rPr>
        <w:t>внутрипоселковой</w:t>
      </w:r>
      <w:proofErr w:type="spellEnd"/>
      <w:r w:rsidRPr="008368B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дороги ул.Горького  с.Частые (400м);</w:t>
      </w:r>
    </w:p>
    <w:p w:rsidR="0048658C" w:rsidRPr="008368B6" w:rsidRDefault="0048658C" w:rsidP="0048658C">
      <w:pPr>
        <w:spacing w:after="0"/>
        <w:ind w:firstLine="567"/>
        <w:jc w:val="both"/>
        <w:rPr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bCs/>
          <w:iCs/>
          <w:sz w:val="28"/>
          <w:szCs w:val="28"/>
        </w:rPr>
        <w:t>- Ремонт автодороги в с</w:t>
      </w:r>
      <w:proofErr w:type="gramStart"/>
      <w:r w:rsidRPr="008368B6">
        <w:rPr>
          <w:rFonts w:ascii="Times New Roman" w:eastAsia="Times New Roman" w:hAnsi="Times New Roman" w:cs="Times New Roman"/>
          <w:bCs/>
          <w:iCs/>
          <w:sz w:val="28"/>
          <w:szCs w:val="28"/>
        </w:rPr>
        <w:t>.Ч</w:t>
      </w:r>
      <w:proofErr w:type="gramEnd"/>
      <w:r w:rsidRPr="008368B6">
        <w:rPr>
          <w:rFonts w:ascii="Times New Roman" w:eastAsia="Times New Roman" w:hAnsi="Times New Roman" w:cs="Times New Roman"/>
          <w:bCs/>
          <w:iCs/>
          <w:sz w:val="28"/>
          <w:szCs w:val="28"/>
        </w:rPr>
        <w:t>астые ул.Солнечная (500м)</w:t>
      </w:r>
    </w:p>
    <w:p w:rsidR="0048658C" w:rsidRPr="008368B6" w:rsidRDefault="0048658C" w:rsidP="000015FD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A1BCB" w:rsidRPr="009E5A17" w:rsidRDefault="00041BE0" w:rsidP="00041BE0">
      <w:pPr>
        <w:pStyle w:val="a3"/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66F57" w:rsidRPr="009E5A17">
        <w:rPr>
          <w:rFonts w:ascii="Times New Roman" w:hAnsi="Times New Roman" w:cs="Times New Roman"/>
          <w:sz w:val="28"/>
          <w:szCs w:val="28"/>
          <w:u w:val="single"/>
        </w:rPr>
        <w:t>Жилищно-коммунальное хозяйство</w:t>
      </w:r>
      <w:r w:rsidR="007B42A6" w:rsidRPr="009E5A1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41BE0" w:rsidRDefault="00041BE0" w:rsidP="00041BE0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0E52" w:rsidRPr="00041BE0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B32057" w:rsidRPr="00041BE0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систем коммунальной инфраструктуры Частинского сельского поселения Частинского муниципального района Пермского края на период 2014-2018 годы и на перспективу до 2024 года; </w:t>
      </w:r>
      <w:r w:rsidR="00C30E52" w:rsidRPr="00041BE0">
        <w:rPr>
          <w:rFonts w:ascii="Times New Roman" w:hAnsi="Times New Roman" w:cs="Times New Roman"/>
          <w:sz w:val="28"/>
          <w:szCs w:val="28"/>
        </w:rPr>
        <w:t>утверждены</w:t>
      </w:r>
      <w:r w:rsidR="00B32057" w:rsidRPr="00041BE0">
        <w:rPr>
          <w:rFonts w:ascii="Times New Roman" w:hAnsi="Times New Roman" w:cs="Times New Roman"/>
          <w:sz w:val="28"/>
          <w:szCs w:val="28"/>
        </w:rPr>
        <w:t xml:space="preserve"> проекты схем водоснабжения и водоотведения  Частинского сельского поселения  Частинского муниципального района  Пермского края; проекты схем теплоснабжения Частинского сельского поселения Частинского муниципального района Пермского края. </w:t>
      </w:r>
    </w:p>
    <w:p w:rsidR="00B32057" w:rsidRPr="00041BE0" w:rsidRDefault="00041BE0" w:rsidP="00041BE0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32057" w:rsidRPr="00041BE0">
        <w:rPr>
          <w:rFonts w:ascii="Times New Roman" w:hAnsi="Times New Roman" w:cs="Times New Roman"/>
          <w:sz w:val="28"/>
          <w:szCs w:val="28"/>
        </w:rPr>
        <w:t xml:space="preserve">Проведена реконструкция системы водоснабжения м-р Юго-западный – 1,5 </w:t>
      </w:r>
      <w:r w:rsidR="009E5A17">
        <w:rPr>
          <w:rFonts w:ascii="Times New Roman" w:hAnsi="Times New Roman" w:cs="Times New Roman"/>
          <w:sz w:val="28"/>
          <w:szCs w:val="28"/>
        </w:rPr>
        <w:t>к</w:t>
      </w:r>
      <w:r w:rsidR="00B32057" w:rsidRPr="00041BE0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B32057" w:rsidRPr="00041B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2057" w:rsidRPr="00041BE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32057" w:rsidRPr="00041B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32057" w:rsidRPr="00041BE0">
        <w:rPr>
          <w:rFonts w:ascii="Times New Roman" w:hAnsi="Times New Roman" w:cs="Times New Roman"/>
          <w:sz w:val="28"/>
          <w:szCs w:val="28"/>
        </w:rPr>
        <w:t xml:space="preserve">остроена скважина для обеспечения жителей д. Западная </w:t>
      </w:r>
      <w:r w:rsidR="00421E41" w:rsidRPr="00041BE0">
        <w:rPr>
          <w:rFonts w:ascii="Times New Roman" w:hAnsi="Times New Roman" w:cs="Times New Roman"/>
          <w:sz w:val="28"/>
          <w:szCs w:val="28"/>
        </w:rPr>
        <w:t>качественной водой - 1 млн. руб.</w:t>
      </w:r>
    </w:p>
    <w:p w:rsidR="007B42A6" w:rsidRPr="00041BE0" w:rsidRDefault="00041BE0" w:rsidP="00041BE0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0DF8" w:rsidRPr="00041BE0">
        <w:rPr>
          <w:rFonts w:ascii="Times New Roman" w:hAnsi="Times New Roman" w:cs="Times New Roman"/>
          <w:sz w:val="28"/>
          <w:szCs w:val="28"/>
        </w:rPr>
        <w:t>Выделены средства на распределительный газопровод для  газоснабжения жилых домов ул</w:t>
      </w:r>
      <w:proofErr w:type="gramStart"/>
      <w:r w:rsidR="00F70DF8" w:rsidRPr="00041BE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F70DF8" w:rsidRPr="00041BE0">
        <w:rPr>
          <w:rFonts w:ascii="Times New Roman" w:hAnsi="Times New Roman" w:cs="Times New Roman"/>
          <w:sz w:val="28"/>
          <w:szCs w:val="28"/>
        </w:rPr>
        <w:t>ктябрьская,</w:t>
      </w:r>
      <w:r w:rsidR="00566F57" w:rsidRPr="00041BE0">
        <w:rPr>
          <w:rFonts w:ascii="Times New Roman" w:hAnsi="Times New Roman" w:cs="Times New Roman"/>
          <w:sz w:val="28"/>
          <w:szCs w:val="28"/>
        </w:rPr>
        <w:t xml:space="preserve"> </w:t>
      </w:r>
      <w:r w:rsidR="00F70DF8" w:rsidRPr="00041BE0">
        <w:rPr>
          <w:rFonts w:ascii="Times New Roman" w:hAnsi="Times New Roman" w:cs="Times New Roman"/>
          <w:sz w:val="28"/>
          <w:szCs w:val="28"/>
        </w:rPr>
        <w:t>ул.Камская д.Ерзовка</w:t>
      </w:r>
      <w:r w:rsidR="00566F57" w:rsidRPr="00041BE0">
        <w:rPr>
          <w:rFonts w:ascii="Times New Roman" w:hAnsi="Times New Roman" w:cs="Times New Roman"/>
          <w:sz w:val="28"/>
          <w:szCs w:val="28"/>
        </w:rPr>
        <w:t>,  разработан градостроительный план земельных</w:t>
      </w:r>
      <w:r w:rsidR="00F05E95" w:rsidRPr="00041BE0">
        <w:rPr>
          <w:rFonts w:ascii="Times New Roman" w:hAnsi="Times New Roman" w:cs="Times New Roman"/>
          <w:sz w:val="28"/>
          <w:szCs w:val="28"/>
        </w:rPr>
        <w:t xml:space="preserve"> участков   данных газопроводов пр</w:t>
      </w:r>
      <w:r w:rsidR="009E5A17">
        <w:rPr>
          <w:rFonts w:ascii="Times New Roman" w:hAnsi="Times New Roman" w:cs="Times New Roman"/>
          <w:sz w:val="28"/>
          <w:szCs w:val="28"/>
        </w:rPr>
        <w:t>отяженностью: д. Ерзовка – 2 км (газопровод построен).</w:t>
      </w:r>
    </w:p>
    <w:p w:rsidR="00EB62F1" w:rsidRPr="00041BE0" w:rsidRDefault="00041BE0" w:rsidP="00041BE0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0DF8" w:rsidRPr="00041BE0">
        <w:rPr>
          <w:rFonts w:ascii="Times New Roman" w:hAnsi="Times New Roman" w:cs="Times New Roman"/>
          <w:sz w:val="28"/>
          <w:szCs w:val="28"/>
        </w:rPr>
        <w:t>Проведены ремонты водопроводных  сетей</w:t>
      </w:r>
      <w:proofErr w:type="gramStart"/>
      <w:r w:rsidR="00421E41" w:rsidRPr="00041B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1E41" w:rsidRPr="00041B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1E41" w:rsidRPr="00041B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21E41" w:rsidRPr="00041BE0">
        <w:rPr>
          <w:rFonts w:ascii="Times New Roman" w:hAnsi="Times New Roman" w:cs="Times New Roman"/>
          <w:sz w:val="28"/>
          <w:szCs w:val="28"/>
        </w:rPr>
        <w:t xml:space="preserve">. Частые: ул. Сосновая, ул. Дорожная, ул. Южная, начаты работы по  прокладыванию водопровода ул. Вишневая с. Частые. </w:t>
      </w:r>
      <w:r w:rsidR="00EB62F1" w:rsidRPr="00041BE0">
        <w:rPr>
          <w:rFonts w:ascii="Times New Roman" w:hAnsi="Times New Roman" w:cs="Times New Roman"/>
          <w:sz w:val="28"/>
          <w:szCs w:val="28"/>
        </w:rPr>
        <w:t xml:space="preserve">Получено положительное заключение государственной  экспертизы на газопровод в д. </w:t>
      </w:r>
      <w:proofErr w:type="gramStart"/>
      <w:r w:rsidR="00EB62F1" w:rsidRPr="00041BE0">
        <w:rPr>
          <w:rFonts w:ascii="Times New Roman" w:hAnsi="Times New Roman" w:cs="Times New Roman"/>
          <w:sz w:val="28"/>
          <w:szCs w:val="28"/>
        </w:rPr>
        <w:t>Западная</w:t>
      </w:r>
      <w:proofErr w:type="gramEnd"/>
      <w:r w:rsidR="00EB62F1" w:rsidRPr="00041BE0">
        <w:rPr>
          <w:rFonts w:ascii="Times New Roman" w:hAnsi="Times New Roman" w:cs="Times New Roman"/>
          <w:sz w:val="28"/>
          <w:szCs w:val="28"/>
        </w:rPr>
        <w:t>.</w:t>
      </w:r>
    </w:p>
    <w:p w:rsidR="00EB62F1" w:rsidRPr="00041BE0" w:rsidRDefault="00041BE0" w:rsidP="00041BE0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62F1" w:rsidRPr="00041BE0">
        <w:rPr>
          <w:rFonts w:ascii="Times New Roman" w:hAnsi="Times New Roman" w:cs="Times New Roman"/>
          <w:sz w:val="28"/>
          <w:szCs w:val="28"/>
        </w:rPr>
        <w:t xml:space="preserve">В д. Западная построен газопровод высокого давления протяженностью 700 м. </w:t>
      </w:r>
      <w:r w:rsidR="003A55CF" w:rsidRPr="00041BE0">
        <w:rPr>
          <w:rFonts w:ascii="Times New Roman" w:hAnsi="Times New Roman" w:cs="Times New Roman"/>
          <w:sz w:val="28"/>
          <w:szCs w:val="28"/>
        </w:rPr>
        <w:t>Проведен ремонт водонапорной башни д</w:t>
      </w:r>
      <w:proofErr w:type="gramStart"/>
      <w:r w:rsidR="003A55CF" w:rsidRPr="00041BE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3A55CF" w:rsidRPr="00041BE0">
        <w:rPr>
          <w:rFonts w:ascii="Times New Roman" w:hAnsi="Times New Roman" w:cs="Times New Roman"/>
          <w:sz w:val="28"/>
          <w:szCs w:val="28"/>
        </w:rPr>
        <w:t>ападная.</w:t>
      </w:r>
    </w:p>
    <w:p w:rsidR="00C77BC0" w:rsidRPr="00041BE0" w:rsidRDefault="00041BE0" w:rsidP="00041BE0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1E41" w:rsidRPr="00041BE0">
        <w:rPr>
          <w:rFonts w:ascii="Times New Roman" w:hAnsi="Times New Roman" w:cs="Times New Roman"/>
          <w:sz w:val="28"/>
          <w:szCs w:val="28"/>
        </w:rPr>
        <w:t>П</w:t>
      </w:r>
      <w:r w:rsidR="00E618BF" w:rsidRPr="00041BE0">
        <w:rPr>
          <w:rFonts w:ascii="Times New Roman" w:hAnsi="Times New Roman" w:cs="Times New Roman"/>
          <w:sz w:val="28"/>
          <w:szCs w:val="28"/>
        </w:rPr>
        <w:t xml:space="preserve">роведено 51 собрание </w:t>
      </w:r>
      <w:r w:rsidR="00421E41" w:rsidRPr="00041BE0">
        <w:rPr>
          <w:rFonts w:ascii="Times New Roman" w:hAnsi="Times New Roman" w:cs="Times New Roman"/>
          <w:sz w:val="28"/>
          <w:szCs w:val="28"/>
        </w:rPr>
        <w:t>в многоквартирных домах  на  тему  организации капитальных ремонтов через краевую программу.</w:t>
      </w:r>
    </w:p>
    <w:p w:rsidR="00D64469" w:rsidRPr="008368B6" w:rsidRDefault="00D64469" w:rsidP="00C77BC0">
      <w:pPr>
        <w:pStyle w:val="a3"/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BC0" w:rsidRPr="009E5A17" w:rsidRDefault="0071575E" w:rsidP="00C77BC0">
      <w:pPr>
        <w:pStyle w:val="a3"/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5A17">
        <w:rPr>
          <w:rFonts w:ascii="Times New Roman" w:hAnsi="Times New Roman" w:cs="Times New Roman"/>
          <w:sz w:val="28"/>
          <w:szCs w:val="28"/>
          <w:u w:val="single"/>
        </w:rPr>
        <w:t xml:space="preserve">В сфере деятельности </w:t>
      </w:r>
      <w:r w:rsidR="00C77BC0" w:rsidRPr="009E5A17">
        <w:rPr>
          <w:rFonts w:ascii="Times New Roman" w:hAnsi="Times New Roman" w:cs="Times New Roman"/>
          <w:sz w:val="28"/>
          <w:szCs w:val="28"/>
          <w:u w:val="single"/>
        </w:rPr>
        <w:t xml:space="preserve"> земельно-имущественного характера</w:t>
      </w:r>
      <w:r w:rsidRPr="009E5A17">
        <w:rPr>
          <w:rFonts w:ascii="Times New Roman" w:hAnsi="Times New Roman" w:cs="Times New Roman"/>
          <w:sz w:val="28"/>
          <w:szCs w:val="28"/>
          <w:u w:val="single"/>
        </w:rPr>
        <w:t xml:space="preserve">:            </w:t>
      </w:r>
    </w:p>
    <w:p w:rsidR="00566F57" w:rsidRPr="008368B6" w:rsidRDefault="00C77BC0" w:rsidP="0071575E">
      <w:pPr>
        <w:pStyle w:val="a3"/>
        <w:numPr>
          <w:ilvl w:val="0"/>
          <w:numId w:val="10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>Выделено 6 сформированных земельных участков для многодетных семей</w:t>
      </w:r>
    </w:p>
    <w:p w:rsidR="00C77BC0" w:rsidRPr="008368B6" w:rsidRDefault="00C77BC0" w:rsidP="0071575E">
      <w:pPr>
        <w:pStyle w:val="a3"/>
        <w:numPr>
          <w:ilvl w:val="0"/>
          <w:numId w:val="10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>Населением Частинского сельского поселения приватизировано 4 квартиры, на 01.01.2015 г. не приватизированными осталось 50 квартир.</w:t>
      </w:r>
    </w:p>
    <w:p w:rsidR="00C77BC0" w:rsidRPr="008368B6" w:rsidRDefault="0071575E" w:rsidP="0071575E">
      <w:pPr>
        <w:pStyle w:val="a3"/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 xml:space="preserve">Оформлено 23 </w:t>
      </w:r>
      <w:proofErr w:type="gramStart"/>
      <w:r w:rsidRPr="008368B6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8368B6">
        <w:rPr>
          <w:rFonts w:ascii="Times New Roman" w:hAnsi="Times New Roman" w:cs="Times New Roman"/>
          <w:sz w:val="28"/>
          <w:szCs w:val="28"/>
        </w:rPr>
        <w:t xml:space="preserve"> доли через суд из числа невостребованных. По 6 земельным долям проведены кадастровые работы.</w:t>
      </w:r>
    </w:p>
    <w:p w:rsidR="00D64469" w:rsidRPr="008368B6" w:rsidRDefault="00D64469" w:rsidP="0071575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DF8" w:rsidRPr="009E5A17" w:rsidRDefault="00C30E52" w:rsidP="00C30E52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B42A6" w:rsidRPr="009E5A17">
        <w:rPr>
          <w:rFonts w:ascii="Times New Roman" w:hAnsi="Times New Roman" w:cs="Times New Roman"/>
          <w:sz w:val="28"/>
          <w:szCs w:val="28"/>
          <w:u w:val="single"/>
        </w:rPr>
        <w:t>Благоустройство.</w:t>
      </w:r>
    </w:p>
    <w:p w:rsidR="007B42A6" w:rsidRPr="00C30E52" w:rsidRDefault="00C30E52" w:rsidP="00C30E52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Администрацией поселения организованы </w:t>
      </w:r>
      <w:r w:rsidR="007B42A6" w:rsidRPr="00C30E52">
        <w:rPr>
          <w:rFonts w:ascii="Times New Roman" w:hAnsi="Times New Roman" w:cs="Times New Roman"/>
          <w:sz w:val="28"/>
          <w:szCs w:val="28"/>
        </w:rPr>
        <w:t>работы по сбору и вывозу мусора с улиц поселения</w:t>
      </w:r>
      <w:r w:rsidR="00AA798E" w:rsidRPr="00C30E52">
        <w:rPr>
          <w:rFonts w:ascii="Times New Roman" w:hAnsi="Times New Roman" w:cs="Times New Roman"/>
          <w:sz w:val="28"/>
          <w:szCs w:val="28"/>
        </w:rPr>
        <w:t>,</w:t>
      </w:r>
      <w:r w:rsidR="00421E41" w:rsidRPr="00C30E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1E41" w:rsidRPr="00C30E5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421E41" w:rsidRPr="00C30E52">
        <w:rPr>
          <w:rFonts w:ascii="Times New Roman" w:hAnsi="Times New Roman" w:cs="Times New Roman"/>
          <w:sz w:val="28"/>
          <w:szCs w:val="28"/>
        </w:rPr>
        <w:t xml:space="preserve"> утвержденного графика, </w:t>
      </w:r>
      <w:r w:rsidR="00AA798E" w:rsidRPr="00C30E52">
        <w:rPr>
          <w:rFonts w:ascii="Times New Roman" w:hAnsi="Times New Roman" w:cs="Times New Roman"/>
          <w:sz w:val="28"/>
          <w:szCs w:val="28"/>
        </w:rPr>
        <w:t>дополнительно установлены урны</w:t>
      </w:r>
      <w:r w:rsidR="007B42A6" w:rsidRPr="00C30E52">
        <w:rPr>
          <w:rFonts w:ascii="Times New Roman" w:hAnsi="Times New Roman" w:cs="Times New Roman"/>
          <w:sz w:val="28"/>
          <w:szCs w:val="28"/>
        </w:rPr>
        <w:t>.</w:t>
      </w:r>
    </w:p>
    <w:p w:rsidR="007B42A6" w:rsidRPr="00C30E52" w:rsidRDefault="00C30E52" w:rsidP="00C30E52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42A6" w:rsidRPr="00C30E52">
        <w:rPr>
          <w:rFonts w:ascii="Times New Roman" w:hAnsi="Times New Roman" w:cs="Times New Roman"/>
          <w:sz w:val="28"/>
          <w:szCs w:val="28"/>
        </w:rPr>
        <w:t>Ликвидиро</w:t>
      </w:r>
      <w:r w:rsidR="000D3895" w:rsidRPr="00C30E52">
        <w:rPr>
          <w:rFonts w:ascii="Times New Roman" w:hAnsi="Times New Roman" w:cs="Times New Roman"/>
          <w:sz w:val="28"/>
          <w:szCs w:val="28"/>
        </w:rPr>
        <w:t>ваны несанкционированные свалки</w:t>
      </w:r>
      <w:r w:rsidR="00B32057" w:rsidRPr="00C30E52">
        <w:rPr>
          <w:rFonts w:ascii="Times New Roman" w:hAnsi="Times New Roman" w:cs="Times New Roman"/>
          <w:sz w:val="28"/>
          <w:szCs w:val="28"/>
        </w:rPr>
        <w:t xml:space="preserve"> в д. Гари, д. </w:t>
      </w:r>
      <w:proofErr w:type="spellStart"/>
      <w:r w:rsidR="00B32057" w:rsidRPr="00C30E52">
        <w:rPr>
          <w:rFonts w:ascii="Times New Roman" w:hAnsi="Times New Roman" w:cs="Times New Roman"/>
          <w:sz w:val="28"/>
          <w:szCs w:val="28"/>
        </w:rPr>
        <w:t>Байдины</w:t>
      </w:r>
      <w:proofErr w:type="spellEnd"/>
      <w:r w:rsidR="00B32057" w:rsidRPr="00C30E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32057" w:rsidRPr="00C30E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32057" w:rsidRPr="00C30E52">
        <w:rPr>
          <w:rFonts w:ascii="Times New Roman" w:hAnsi="Times New Roman" w:cs="Times New Roman"/>
          <w:sz w:val="28"/>
          <w:szCs w:val="28"/>
        </w:rPr>
        <w:t>. Частые.</w:t>
      </w:r>
    </w:p>
    <w:p w:rsidR="007B42A6" w:rsidRPr="00C30E52" w:rsidRDefault="00EB0448" w:rsidP="00C30E52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B42A6" w:rsidRPr="00C30E52">
        <w:rPr>
          <w:rFonts w:ascii="Times New Roman" w:hAnsi="Times New Roman" w:cs="Times New Roman"/>
          <w:sz w:val="28"/>
          <w:szCs w:val="28"/>
        </w:rPr>
        <w:t xml:space="preserve">Выполнены работы по благоустройству Центральной площади с. Частые  в т.ч., посадка цветов и уход за клумбами в течение летнего периода. </w:t>
      </w:r>
      <w:proofErr w:type="gramEnd"/>
    </w:p>
    <w:p w:rsidR="00AB4740" w:rsidRDefault="00EB0448" w:rsidP="00EB0448">
      <w:pPr>
        <w:spacing w:after="0" w:line="319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sz w:val="28"/>
          <w:szCs w:val="28"/>
        </w:rPr>
        <w:t xml:space="preserve">Территория  нашего поселения выгодно отличается от других тем, что у нас много зелени – 4 парка, аллеи.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B4740" w:rsidRPr="00C30E52">
        <w:rPr>
          <w:rFonts w:ascii="Times New Roman" w:hAnsi="Times New Roman" w:cs="Times New Roman"/>
          <w:sz w:val="28"/>
          <w:szCs w:val="28"/>
        </w:rPr>
        <w:t>Проведена работа по выпиливанию деревьев и кустарников</w:t>
      </w:r>
      <w:r w:rsidR="00041BE0">
        <w:rPr>
          <w:rFonts w:ascii="Times New Roman" w:hAnsi="Times New Roman" w:cs="Times New Roman"/>
          <w:sz w:val="28"/>
          <w:szCs w:val="28"/>
        </w:rPr>
        <w:t>,</w:t>
      </w:r>
      <w:r w:rsidR="00C30E52">
        <w:rPr>
          <w:rFonts w:ascii="Times New Roman" w:hAnsi="Times New Roman" w:cs="Times New Roman"/>
          <w:sz w:val="28"/>
          <w:szCs w:val="28"/>
        </w:rPr>
        <w:t xml:space="preserve"> представляющих опасность для жителей</w:t>
      </w:r>
      <w:r w:rsidR="00041BE0">
        <w:rPr>
          <w:rFonts w:ascii="Times New Roman" w:hAnsi="Times New Roman" w:cs="Times New Roman"/>
          <w:sz w:val="28"/>
          <w:szCs w:val="28"/>
        </w:rPr>
        <w:t xml:space="preserve"> поселения, в количестве более 30 шт.</w:t>
      </w:r>
      <w:r w:rsidRPr="00EB04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B0448" w:rsidRDefault="00EB0448" w:rsidP="00EB0448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Сегодня приятно отметить, что жители активно работают на своих приусадебных участках, </w:t>
      </w:r>
      <w:r w:rsidRPr="008368B6">
        <w:rPr>
          <w:rFonts w:ascii="Times New Roman" w:eastAsia="Times New Roman" w:hAnsi="Times New Roman" w:cs="Times New Roman"/>
          <w:sz w:val="28"/>
          <w:szCs w:val="28"/>
        </w:rPr>
        <w:t>применяя оригинальные решения в области благоустройства (при озеленении придомовых территорий, в строительстве и обустройстве детских и спортивных площадок, устанавливают малые архитектурные формы).</w:t>
      </w:r>
    </w:p>
    <w:p w:rsidR="00E70B27" w:rsidRPr="00EB0448" w:rsidRDefault="007B42A6" w:rsidP="00EB0448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0E52">
        <w:rPr>
          <w:rFonts w:ascii="Times New Roman" w:hAnsi="Times New Roman" w:cs="Times New Roman"/>
          <w:sz w:val="28"/>
          <w:szCs w:val="28"/>
        </w:rPr>
        <w:t>Выполнены работы по содержанию уличного освещения</w:t>
      </w:r>
      <w:r w:rsidR="00AA798E" w:rsidRPr="00C30E52">
        <w:rPr>
          <w:rFonts w:ascii="Times New Roman" w:hAnsi="Times New Roman" w:cs="Times New Roman"/>
          <w:sz w:val="28"/>
          <w:szCs w:val="28"/>
        </w:rPr>
        <w:t>.</w:t>
      </w:r>
      <w:r w:rsidR="00C30E52">
        <w:rPr>
          <w:rFonts w:ascii="Times New Roman" w:hAnsi="Times New Roman" w:cs="Times New Roman"/>
          <w:sz w:val="28"/>
          <w:szCs w:val="28"/>
        </w:rPr>
        <w:t xml:space="preserve"> </w:t>
      </w:r>
      <w:r w:rsidRPr="008368B6">
        <w:rPr>
          <w:rFonts w:ascii="Times New Roman" w:hAnsi="Times New Roman" w:cs="Times New Roman"/>
          <w:sz w:val="28"/>
          <w:szCs w:val="28"/>
        </w:rPr>
        <w:t xml:space="preserve">Приобретено </w:t>
      </w:r>
      <w:r w:rsidR="00AB4740" w:rsidRPr="008368B6">
        <w:rPr>
          <w:rFonts w:ascii="Times New Roman" w:hAnsi="Times New Roman" w:cs="Times New Roman"/>
          <w:sz w:val="28"/>
          <w:szCs w:val="28"/>
        </w:rPr>
        <w:t>312</w:t>
      </w:r>
      <w:r w:rsidR="00E70B27" w:rsidRPr="008368B6">
        <w:rPr>
          <w:rFonts w:ascii="Times New Roman" w:hAnsi="Times New Roman" w:cs="Times New Roman"/>
          <w:sz w:val="28"/>
          <w:szCs w:val="28"/>
        </w:rPr>
        <w:t xml:space="preserve"> ламп уличного освещения</w:t>
      </w:r>
      <w:r w:rsidR="00E75E5C" w:rsidRPr="008368B6">
        <w:rPr>
          <w:rFonts w:ascii="Times New Roman" w:hAnsi="Times New Roman" w:cs="Times New Roman"/>
          <w:sz w:val="28"/>
          <w:szCs w:val="28"/>
        </w:rPr>
        <w:t xml:space="preserve"> </w:t>
      </w:r>
      <w:r w:rsidR="00AB4740" w:rsidRPr="008368B6">
        <w:rPr>
          <w:rFonts w:ascii="Times New Roman" w:hAnsi="Times New Roman" w:cs="Times New Roman"/>
          <w:sz w:val="28"/>
          <w:szCs w:val="28"/>
        </w:rPr>
        <w:t>(энергосберегающие)</w:t>
      </w:r>
      <w:r w:rsidRPr="008368B6">
        <w:rPr>
          <w:rFonts w:ascii="Times New Roman" w:hAnsi="Times New Roman" w:cs="Times New Roman"/>
          <w:sz w:val="28"/>
          <w:szCs w:val="28"/>
        </w:rPr>
        <w:t xml:space="preserve">, </w:t>
      </w:r>
      <w:r w:rsidR="00E70B27" w:rsidRPr="008368B6">
        <w:rPr>
          <w:rFonts w:ascii="Times New Roman" w:hAnsi="Times New Roman" w:cs="Times New Roman"/>
          <w:sz w:val="28"/>
          <w:szCs w:val="28"/>
        </w:rPr>
        <w:t xml:space="preserve">светильников ЖКУ </w:t>
      </w:r>
      <w:r w:rsidR="00AB4740" w:rsidRPr="008368B6">
        <w:rPr>
          <w:rFonts w:ascii="Times New Roman" w:hAnsi="Times New Roman" w:cs="Times New Roman"/>
          <w:sz w:val="28"/>
          <w:szCs w:val="28"/>
        </w:rPr>
        <w:t>18</w:t>
      </w:r>
      <w:r w:rsidR="00E70B27" w:rsidRPr="008368B6">
        <w:rPr>
          <w:rFonts w:ascii="Times New Roman" w:hAnsi="Times New Roman" w:cs="Times New Roman"/>
          <w:sz w:val="28"/>
          <w:szCs w:val="28"/>
        </w:rPr>
        <w:t xml:space="preserve"> штук</w:t>
      </w:r>
      <w:r w:rsidR="000D3895" w:rsidRPr="008368B6">
        <w:rPr>
          <w:rFonts w:ascii="Times New Roman" w:hAnsi="Times New Roman" w:cs="Times New Roman"/>
          <w:sz w:val="28"/>
          <w:szCs w:val="28"/>
        </w:rPr>
        <w:t xml:space="preserve">, </w:t>
      </w:r>
      <w:r w:rsidRPr="008368B6">
        <w:rPr>
          <w:rFonts w:ascii="Times New Roman" w:hAnsi="Times New Roman" w:cs="Times New Roman"/>
          <w:sz w:val="28"/>
          <w:szCs w:val="28"/>
        </w:rPr>
        <w:t xml:space="preserve">приобретены материалы и оборудование для обеспечения бесперебойной работы сети уличного освещения. </w:t>
      </w:r>
    </w:p>
    <w:p w:rsidR="00E618BF" w:rsidRPr="00C30E52" w:rsidRDefault="00C30E52" w:rsidP="00C30E52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618BF" w:rsidRPr="00C30E52">
        <w:rPr>
          <w:rFonts w:ascii="Times New Roman" w:hAnsi="Times New Roman" w:cs="Times New Roman"/>
          <w:sz w:val="28"/>
          <w:szCs w:val="28"/>
        </w:rPr>
        <w:t>Дополнительно установлено светильников – 69 шт.</w:t>
      </w:r>
      <w:r w:rsidR="000D3895" w:rsidRPr="00C30E52">
        <w:rPr>
          <w:rFonts w:ascii="Times New Roman" w:hAnsi="Times New Roman" w:cs="Times New Roman"/>
          <w:sz w:val="28"/>
          <w:szCs w:val="28"/>
        </w:rPr>
        <w:t xml:space="preserve"> </w:t>
      </w:r>
      <w:r w:rsidR="00E618BF" w:rsidRPr="00C30E52">
        <w:rPr>
          <w:rFonts w:ascii="Times New Roman" w:hAnsi="Times New Roman" w:cs="Times New Roman"/>
          <w:sz w:val="28"/>
          <w:szCs w:val="28"/>
        </w:rPr>
        <w:t xml:space="preserve">Дополнительно построена линия уличного освещения ул. </w:t>
      </w:r>
      <w:r w:rsidR="00E75E5C" w:rsidRPr="00C30E52">
        <w:rPr>
          <w:rFonts w:ascii="Times New Roman" w:hAnsi="Times New Roman" w:cs="Times New Roman"/>
          <w:sz w:val="28"/>
          <w:szCs w:val="28"/>
        </w:rPr>
        <w:t>Советская</w:t>
      </w:r>
      <w:r w:rsidR="00AB4740" w:rsidRPr="00C30E52">
        <w:rPr>
          <w:rFonts w:ascii="Times New Roman" w:hAnsi="Times New Roman" w:cs="Times New Roman"/>
          <w:sz w:val="28"/>
          <w:szCs w:val="28"/>
        </w:rPr>
        <w:t>.</w:t>
      </w:r>
      <w:r w:rsidR="00E75E5C" w:rsidRPr="00C30E52">
        <w:rPr>
          <w:rFonts w:ascii="Times New Roman" w:hAnsi="Times New Roman" w:cs="Times New Roman"/>
          <w:sz w:val="28"/>
          <w:szCs w:val="28"/>
        </w:rPr>
        <w:t xml:space="preserve"> на микрорайон Юго-Западный с</w:t>
      </w:r>
      <w:proofErr w:type="gramStart"/>
      <w:r w:rsidR="00E75E5C" w:rsidRPr="00C30E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75E5C" w:rsidRPr="00C30E52">
        <w:rPr>
          <w:rFonts w:ascii="Times New Roman" w:hAnsi="Times New Roman" w:cs="Times New Roman"/>
          <w:sz w:val="28"/>
          <w:szCs w:val="28"/>
        </w:rPr>
        <w:t>Частые. построена линия уличного освеще</w:t>
      </w:r>
      <w:r w:rsidR="004D5B48">
        <w:rPr>
          <w:rFonts w:ascii="Times New Roman" w:hAnsi="Times New Roman" w:cs="Times New Roman"/>
          <w:sz w:val="28"/>
          <w:szCs w:val="28"/>
        </w:rPr>
        <w:t>ния ул. Октябрьская, ул. Ленина, д. Ерзовка.</w:t>
      </w:r>
    </w:p>
    <w:p w:rsidR="00C30E52" w:rsidRPr="008368B6" w:rsidRDefault="007B42A6" w:rsidP="00C30E52">
      <w:pPr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 xml:space="preserve"> </w:t>
      </w:r>
      <w:r w:rsidR="00C30E52" w:rsidRPr="008368B6">
        <w:rPr>
          <w:rFonts w:ascii="Times New Roman" w:eastAsia="Times New Roman" w:hAnsi="Times New Roman" w:cs="Times New Roman"/>
          <w:bCs/>
          <w:sz w:val="28"/>
          <w:szCs w:val="28"/>
        </w:rPr>
        <w:t>Поселение постепенно набирает обороты по озеленению своей территории: в  2013г. было израсходовано 4,6 тыс.руб., а в 2014 году 29,6 тыс.руб. (были приобретены саженцы декоративных кустарников, которые рассадили на площади с</w:t>
      </w:r>
      <w:proofErr w:type="gramStart"/>
      <w:r w:rsidR="00C30E52" w:rsidRPr="008368B6">
        <w:rPr>
          <w:rFonts w:ascii="Times New Roman" w:eastAsia="Times New Roman" w:hAnsi="Times New Roman" w:cs="Times New Roman"/>
          <w:bCs/>
          <w:sz w:val="28"/>
          <w:szCs w:val="28"/>
        </w:rPr>
        <w:t>.Ч</w:t>
      </w:r>
      <w:proofErr w:type="gramEnd"/>
      <w:r w:rsidR="00C30E52" w:rsidRPr="008368B6">
        <w:rPr>
          <w:rFonts w:ascii="Times New Roman" w:eastAsia="Times New Roman" w:hAnsi="Times New Roman" w:cs="Times New Roman"/>
          <w:bCs/>
          <w:sz w:val="28"/>
          <w:szCs w:val="28"/>
        </w:rPr>
        <w:t xml:space="preserve">астые, у детской площадки  на перекрестке ул.Ленина и ул.Пушкина (белая акация),  на линии </w:t>
      </w:r>
      <w:proofErr w:type="spellStart"/>
      <w:r w:rsidR="00C30E52" w:rsidRPr="008368B6">
        <w:rPr>
          <w:rFonts w:ascii="Times New Roman" w:eastAsia="Times New Roman" w:hAnsi="Times New Roman" w:cs="Times New Roman"/>
          <w:bCs/>
          <w:sz w:val="28"/>
          <w:szCs w:val="28"/>
        </w:rPr>
        <w:t>берегоукрепления</w:t>
      </w:r>
      <w:proofErr w:type="spellEnd"/>
      <w:r w:rsidR="00C30E52" w:rsidRPr="008368B6">
        <w:rPr>
          <w:rFonts w:ascii="Times New Roman" w:eastAsia="Times New Roman" w:hAnsi="Times New Roman" w:cs="Times New Roman"/>
          <w:bCs/>
          <w:sz w:val="28"/>
          <w:szCs w:val="28"/>
        </w:rPr>
        <w:t xml:space="preserve">). Занимались </w:t>
      </w:r>
      <w:r w:rsidR="00C30E52" w:rsidRPr="008368B6">
        <w:rPr>
          <w:rFonts w:ascii="Times New Roman" w:eastAsia="Times New Roman" w:hAnsi="Times New Roman" w:cs="Times New Roman"/>
          <w:sz w:val="28"/>
          <w:szCs w:val="28"/>
        </w:rPr>
        <w:t xml:space="preserve">озеленением </w:t>
      </w:r>
      <w:r w:rsidR="00C30E52" w:rsidRPr="008368B6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территорий поселения (клумбы, цветники). Проводились субботники и плановые работы  по очистке территории, как в </w:t>
      </w:r>
      <w:proofErr w:type="gramStart"/>
      <w:r w:rsidR="00C30E52" w:rsidRPr="008368B6">
        <w:rPr>
          <w:rFonts w:ascii="Times New Roman" w:eastAsia="Times New Roman" w:hAnsi="Times New Roman" w:cs="Times New Roman"/>
          <w:bCs/>
          <w:sz w:val="28"/>
          <w:szCs w:val="28"/>
        </w:rPr>
        <w:t>зимний</w:t>
      </w:r>
      <w:proofErr w:type="gramEnd"/>
      <w:r w:rsidR="00C30E52" w:rsidRPr="008368B6">
        <w:rPr>
          <w:rFonts w:ascii="Times New Roman" w:eastAsia="Times New Roman" w:hAnsi="Times New Roman" w:cs="Times New Roman"/>
          <w:bCs/>
          <w:sz w:val="28"/>
          <w:szCs w:val="28"/>
        </w:rPr>
        <w:t xml:space="preserve">, так и в весеннее - летний периоды. </w:t>
      </w:r>
    </w:p>
    <w:p w:rsidR="007B42A6" w:rsidRPr="008368B6" w:rsidRDefault="007B42A6" w:rsidP="000015FD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1BE0" w:rsidRDefault="004D5B48" w:rsidP="00041BE0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поселения о</w:t>
      </w:r>
      <w:r w:rsidR="009E153C" w:rsidRPr="008368B6">
        <w:rPr>
          <w:rFonts w:ascii="Times New Roman" w:hAnsi="Times New Roman" w:cs="Times New Roman"/>
          <w:sz w:val="28"/>
          <w:szCs w:val="28"/>
        </w:rPr>
        <w:t>казана материальная помощь  гражданам</w:t>
      </w:r>
      <w:r w:rsidR="000D3895" w:rsidRPr="008368B6">
        <w:rPr>
          <w:rFonts w:ascii="Times New Roman" w:hAnsi="Times New Roman" w:cs="Times New Roman"/>
          <w:sz w:val="28"/>
          <w:szCs w:val="28"/>
        </w:rPr>
        <w:t>,</w:t>
      </w:r>
      <w:r w:rsidR="009E153C" w:rsidRPr="008368B6">
        <w:rPr>
          <w:rFonts w:ascii="Times New Roman" w:hAnsi="Times New Roman" w:cs="Times New Roman"/>
          <w:sz w:val="28"/>
          <w:szCs w:val="28"/>
        </w:rPr>
        <w:t xml:space="preserve">  пострадавшим от пожара на территории Частинского сельского поселения. </w:t>
      </w:r>
    </w:p>
    <w:p w:rsidR="0071575E" w:rsidRPr="00041BE0" w:rsidRDefault="0071575E" w:rsidP="00041BE0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sz w:val="28"/>
          <w:szCs w:val="28"/>
        </w:rPr>
        <w:t>Программа «Обеспечение жильем молодых семей в Частинском сельском поселении» в 2014 году - 5014,8тыс</w:t>
      </w:r>
      <w:proofErr w:type="gramStart"/>
      <w:r w:rsidRPr="008368B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8368B6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71575E" w:rsidRPr="008368B6" w:rsidRDefault="0071575E" w:rsidP="0071575E">
      <w:pPr>
        <w:tabs>
          <w:tab w:val="left" w:pos="41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 xml:space="preserve">       Всего  нуждающихся в улучшении жилищных условий или состоящих в очереди на улучшение жилищных условий 307 семей. За 2014 год 13 семей встали на жилищную очередь. Улучшили в течение 2014 года свои жилищные условия </w:t>
      </w:r>
      <w:r w:rsidRPr="008368B6">
        <w:rPr>
          <w:rFonts w:ascii="Times New Roman" w:eastAsia="Calibri" w:hAnsi="Times New Roman" w:cs="Times New Roman"/>
          <w:sz w:val="28"/>
          <w:szCs w:val="28"/>
        </w:rPr>
        <w:t>28 семей на основании участия в программе «Обеспечение жильем молодых семей» ФЦП «Жилище», т.е. получили денежные средства на приобретение либо  строительство жилья.  Пять семей были сняты с жилищной очереди на основании утраты ими оснований, дающих право состоять на жилищной очереди, либо переехали в другое муниципальное образование.</w:t>
      </w:r>
    </w:p>
    <w:p w:rsidR="009E153C" w:rsidRPr="008368B6" w:rsidRDefault="009E153C" w:rsidP="000015FD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47F" w:rsidRPr="009E5A17" w:rsidRDefault="00041BE0" w:rsidP="00041BE0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6347F" w:rsidRPr="009E5A17">
        <w:rPr>
          <w:rFonts w:ascii="Times New Roman" w:hAnsi="Times New Roman" w:cs="Times New Roman"/>
          <w:sz w:val="28"/>
          <w:szCs w:val="28"/>
          <w:u w:val="single"/>
        </w:rPr>
        <w:t>Предоставл</w:t>
      </w:r>
      <w:r w:rsidR="000D3895" w:rsidRPr="009E5A17">
        <w:rPr>
          <w:rFonts w:ascii="Times New Roman" w:hAnsi="Times New Roman" w:cs="Times New Roman"/>
          <w:sz w:val="28"/>
          <w:szCs w:val="28"/>
          <w:u w:val="single"/>
        </w:rPr>
        <w:t>ение услуг по самодеятельному (</w:t>
      </w:r>
      <w:r w:rsidR="0086347F" w:rsidRPr="009E5A17">
        <w:rPr>
          <w:rFonts w:ascii="Times New Roman" w:hAnsi="Times New Roman" w:cs="Times New Roman"/>
          <w:sz w:val="28"/>
          <w:szCs w:val="28"/>
          <w:u w:val="single"/>
        </w:rPr>
        <w:t>любительскому) художественному творчеству</w:t>
      </w:r>
    </w:p>
    <w:p w:rsidR="008D4B12" w:rsidRPr="008368B6" w:rsidRDefault="008D4B12" w:rsidP="008D4B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 xml:space="preserve">В КДМБУ 5 структурных подразделений: </w:t>
      </w:r>
      <w:proofErr w:type="spellStart"/>
      <w:r w:rsidRPr="008368B6">
        <w:rPr>
          <w:rFonts w:ascii="Times New Roman" w:hAnsi="Times New Roman" w:cs="Times New Roman"/>
          <w:sz w:val="28"/>
          <w:szCs w:val="28"/>
        </w:rPr>
        <w:t>Змеевский</w:t>
      </w:r>
      <w:proofErr w:type="spellEnd"/>
      <w:r w:rsidRPr="008368B6">
        <w:rPr>
          <w:rFonts w:ascii="Times New Roman" w:hAnsi="Times New Roman" w:cs="Times New Roman"/>
          <w:sz w:val="28"/>
          <w:szCs w:val="28"/>
        </w:rPr>
        <w:t xml:space="preserve"> сельский клуб, </w:t>
      </w:r>
      <w:proofErr w:type="spellStart"/>
      <w:r w:rsidRPr="008368B6">
        <w:rPr>
          <w:rFonts w:ascii="Times New Roman" w:hAnsi="Times New Roman" w:cs="Times New Roman"/>
          <w:sz w:val="28"/>
          <w:szCs w:val="28"/>
        </w:rPr>
        <w:t>Западнинский</w:t>
      </w:r>
      <w:proofErr w:type="spellEnd"/>
      <w:r w:rsidRPr="008368B6">
        <w:rPr>
          <w:rFonts w:ascii="Times New Roman" w:hAnsi="Times New Roman" w:cs="Times New Roman"/>
          <w:sz w:val="28"/>
          <w:szCs w:val="28"/>
        </w:rPr>
        <w:t xml:space="preserve"> сельский клуб, </w:t>
      </w:r>
      <w:proofErr w:type="spellStart"/>
      <w:r w:rsidRPr="008368B6">
        <w:rPr>
          <w:rFonts w:ascii="Times New Roman" w:hAnsi="Times New Roman" w:cs="Times New Roman"/>
          <w:sz w:val="28"/>
          <w:szCs w:val="28"/>
        </w:rPr>
        <w:t>Кленовской</w:t>
      </w:r>
      <w:proofErr w:type="spellEnd"/>
      <w:r w:rsidRPr="008368B6">
        <w:rPr>
          <w:rFonts w:ascii="Times New Roman" w:hAnsi="Times New Roman" w:cs="Times New Roman"/>
          <w:sz w:val="28"/>
          <w:szCs w:val="28"/>
        </w:rPr>
        <w:t xml:space="preserve"> сельский клуб, Мельничный сельский клуб. </w:t>
      </w:r>
    </w:p>
    <w:p w:rsidR="008D4B12" w:rsidRPr="008368B6" w:rsidRDefault="008D4B12" w:rsidP="008D4B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 xml:space="preserve">Творческие коллективы </w:t>
      </w:r>
      <w:proofErr w:type="spellStart"/>
      <w:r w:rsidRPr="008368B6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8368B6">
        <w:rPr>
          <w:rFonts w:ascii="Times New Roman" w:hAnsi="Times New Roman" w:cs="Times New Roman"/>
          <w:sz w:val="28"/>
          <w:szCs w:val="28"/>
        </w:rPr>
        <w:t xml:space="preserve">  муниципального бюджетного  учреждения Частинского сельского поселения приняли участие в двух районных фестивалях: «Старый Новый год» и </w:t>
      </w:r>
      <w:proofErr w:type="gramStart"/>
      <w:r w:rsidRPr="008368B6">
        <w:rPr>
          <w:rFonts w:ascii="Times New Roman" w:hAnsi="Times New Roman" w:cs="Times New Roman"/>
          <w:sz w:val="28"/>
          <w:szCs w:val="28"/>
        </w:rPr>
        <w:t>фестивале</w:t>
      </w:r>
      <w:proofErr w:type="gramEnd"/>
      <w:r w:rsidRPr="008368B6">
        <w:rPr>
          <w:rFonts w:ascii="Times New Roman" w:hAnsi="Times New Roman" w:cs="Times New Roman"/>
          <w:sz w:val="28"/>
          <w:szCs w:val="28"/>
        </w:rPr>
        <w:t xml:space="preserve"> памяти М.И.Бекетова,  коллективы награждены грамотами за участие.</w:t>
      </w:r>
    </w:p>
    <w:p w:rsidR="008D4B12" w:rsidRPr="008368B6" w:rsidRDefault="008D4B12" w:rsidP="008D4B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 xml:space="preserve">В районном конкурсе профессионального мастерства приняли участие два </w:t>
      </w:r>
      <w:proofErr w:type="spellStart"/>
      <w:r w:rsidRPr="008368B6">
        <w:rPr>
          <w:rFonts w:ascii="Times New Roman" w:hAnsi="Times New Roman" w:cs="Times New Roman"/>
          <w:sz w:val="28"/>
          <w:szCs w:val="28"/>
        </w:rPr>
        <w:t>культорганизатора</w:t>
      </w:r>
      <w:proofErr w:type="spellEnd"/>
      <w:r w:rsidRPr="008368B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68B6">
        <w:rPr>
          <w:rFonts w:ascii="Times New Roman" w:hAnsi="Times New Roman" w:cs="Times New Roman"/>
          <w:sz w:val="28"/>
          <w:szCs w:val="28"/>
        </w:rPr>
        <w:t>Байдина</w:t>
      </w:r>
      <w:proofErr w:type="spellEnd"/>
      <w:r w:rsidRPr="008368B6">
        <w:rPr>
          <w:rFonts w:ascii="Times New Roman" w:hAnsi="Times New Roman" w:cs="Times New Roman"/>
          <w:sz w:val="28"/>
          <w:szCs w:val="28"/>
        </w:rPr>
        <w:t xml:space="preserve"> Г.В. и Баранов В.Г., награждены грамотами и памятными подарками.</w:t>
      </w:r>
    </w:p>
    <w:p w:rsidR="008D4B12" w:rsidRPr="008368B6" w:rsidRDefault="008D4B12" w:rsidP="008D4B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Pr="008368B6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8368B6">
        <w:rPr>
          <w:rFonts w:ascii="Times New Roman" w:hAnsi="Times New Roman" w:cs="Times New Roman"/>
          <w:sz w:val="28"/>
          <w:szCs w:val="28"/>
        </w:rPr>
        <w:t xml:space="preserve"> учреждений поселения охватывает по возможности все социальные и возрастные группы населения. Помимо детей и молодежи, работники поселенческих клубов и домов культуры привлекают пожилых людей, инвалидов. Это по-прежнему остается одним из приоритетных направлений в работе. И пусть с детьми и подростками </w:t>
      </w:r>
      <w:r w:rsidRPr="008368B6">
        <w:rPr>
          <w:rFonts w:ascii="Times New Roman" w:hAnsi="Times New Roman" w:cs="Times New Roman"/>
          <w:sz w:val="28"/>
          <w:szCs w:val="28"/>
        </w:rPr>
        <w:lastRenderedPageBreak/>
        <w:t>проводится больше мероприятий, люди старшего поколения также стараются приобщаться к культурной жизни.</w:t>
      </w:r>
    </w:p>
    <w:p w:rsidR="008D4B12" w:rsidRPr="008368B6" w:rsidRDefault="008D4B12" w:rsidP="008D4B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8B6">
        <w:rPr>
          <w:rFonts w:ascii="Times New Roman" w:hAnsi="Times New Roman" w:cs="Times New Roman"/>
          <w:sz w:val="28"/>
          <w:szCs w:val="28"/>
        </w:rPr>
        <w:t>По прежнему большим интересом пользуются массовые мероприятия «Масленичные гуляния», мероприятия ко Дню семьи, праздничные концерты.</w:t>
      </w:r>
      <w:proofErr w:type="gramEnd"/>
      <w:r w:rsidRPr="008368B6">
        <w:rPr>
          <w:rFonts w:ascii="Times New Roman" w:hAnsi="Times New Roman" w:cs="Times New Roman"/>
          <w:sz w:val="28"/>
          <w:szCs w:val="28"/>
        </w:rPr>
        <w:t xml:space="preserve"> Главной формой работы с молодежью остаются  танцевальные вечера. Именно эта форма организации молодежного досуга помогает общению, взаимодействию между собой подростков, их социализации. </w:t>
      </w:r>
    </w:p>
    <w:p w:rsidR="008D4B12" w:rsidRPr="008368B6" w:rsidRDefault="008D4B12" w:rsidP="008D4B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 xml:space="preserve">Дети до 14 лет с удовольствием принимают участие в развлекательных игровых программах, конкурсных программах, спортивных мероприятиях, театрализованных представлениях, викторинах, познавательных играх, такие мероприятия проводятся во всех домах культуры и сельских клубах Частинского сельского поселения. Люди старшего возраста предпочитают посещать концерты художественной самодеятельности, их интересуют больше клубы по интересам, литературно-музыкальные композиции. </w:t>
      </w:r>
    </w:p>
    <w:p w:rsidR="008D4B12" w:rsidRPr="008368B6" w:rsidRDefault="008D4B12" w:rsidP="008D4B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 xml:space="preserve">Для пожилых людей организовываются выездные концерты, поздравления с праздниками на дому. На территории поселения проводится много массовых мероприятий. Это Новогодние  и Рождественские праздники, Масленичные гуляния, гуляния на Ивана Купалу, мероприятия к 8 Марта, осенние балы, митинги, проводимые совместно со школами. </w:t>
      </w:r>
    </w:p>
    <w:p w:rsidR="008D4B12" w:rsidRPr="008368B6" w:rsidRDefault="008D4B12" w:rsidP="008D4B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>Особо значимым мероприятием можно считать митинг</w:t>
      </w:r>
      <w:r w:rsidR="00041BE0">
        <w:rPr>
          <w:rFonts w:ascii="Times New Roman" w:hAnsi="Times New Roman" w:cs="Times New Roman"/>
          <w:sz w:val="28"/>
          <w:szCs w:val="28"/>
        </w:rPr>
        <w:t xml:space="preserve"> посвященный Дню Победы</w:t>
      </w:r>
      <w:r w:rsidRPr="008368B6">
        <w:rPr>
          <w:rFonts w:ascii="Times New Roman" w:hAnsi="Times New Roman" w:cs="Times New Roman"/>
          <w:sz w:val="28"/>
          <w:szCs w:val="28"/>
        </w:rPr>
        <w:t>. Это мероприятие собирает всех неравнодушных людей, независимо от возраста. И школьники, и взрослые, и пожилые люди с одинаковым интересом участв</w:t>
      </w:r>
      <w:r w:rsidR="00742CFD" w:rsidRPr="008368B6">
        <w:rPr>
          <w:rFonts w:ascii="Times New Roman" w:hAnsi="Times New Roman" w:cs="Times New Roman"/>
          <w:sz w:val="28"/>
          <w:szCs w:val="28"/>
        </w:rPr>
        <w:t>уют</w:t>
      </w:r>
      <w:r w:rsidRPr="008368B6">
        <w:rPr>
          <w:rFonts w:ascii="Times New Roman" w:hAnsi="Times New Roman" w:cs="Times New Roman"/>
          <w:sz w:val="28"/>
          <w:szCs w:val="28"/>
        </w:rPr>
        <w:t xml:space="preserve"> в митинге, возложении цветов к памятнику погибшим. Организуется литературно-музыкальная композиция, где участвуют танцевальные и вокальные коллективы школ поселения. Данное мероприятие помогает решать задачи патриотического воспитания, помогает сохранению исторического наследия района, учит подрастающее поколение чтить память погибших и понимать значимость мира на земле.</w:t>
      </w:r>
    </w:p>
    <w:p w:rsidR="008D4B12" w:rsidRPr="008368B6" w:rsidRDefault="008D4B12" w:rsidP="008D4B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 xml:space="preserve">Во всех </w:t>
      </w:r>
      <w:proofErr w:type="spellStart"/>
      <w:r w:rsidRPr="008368B6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8368B6">
        <w:rPr>
          <w:rFonts w:ascii="Times New Roman" w:hAnsi="Times New Roman" w:cs="Times New Roman"/>
          <w:sz w:val="28"/>
          <w:szCs w:val="28"/>
        </w:rPr>
        <w:t xml:space="preserve"> учреждениях поселения проводятся танцевальные вечера. Эта форма работы является основной в работе с молодежью. Кроме этого, проведение платных танцевальных вечеров помогает решать проблему дефицита бюджетного финансирования. Остается приоритетом в работе сельских учреждений культуры решение задач духовно-нравственного, патриотического воспитания детей и молодежи, а именно: развитие чувства патриотизма, понятия ценности человеческой жизни, правильное представление об истории своей страны, уважение к предкам, усвоение моральных ценностей, формирование гражданского самосознания, </w:t>
      </w:r>
      <w:r w:rsidRPr="008368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воспитание достойного гражданина России.</w:t>
      </w:r>
      <w:r w:rsidRPr="008368B6">
        <w:rPr>
          <w:rFonts w:ascii="Times New Roman" w:hAnsi="Times New Roman" w:cs="Times New Roman"/>
          <w:sz w:val="28"/>
          <w:szCs w:val="28"/>
        </w:rPr>
        <w:t xml:space="preserve"> Для этого проводятся мероприятия, организуется доступный творческий досуг. </w:t>
      </w:r>
    </w:p>
    <w:p w:rsidR="008D4B12" w:rsidRPr="008368B6" w:rsidRDefault="008D4B12" w:rsidP="008D4B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 xml:space="preserve">Впервые в д. </w:t>
      </w:r>
      <w:proofErr w:type="spellStart"/>
      <w:r w:rsidRPr="008368B6">
        <w:rPr>
          <w:rFonts w:ascii="Times New Roman" w:hAnsi="Times New Roman" w:cs="Times New Roman"/>
          <w:sz w:val="28"/>
          <w:szCs w:val="28"/>
        </w:rPr>
        <w:t>Ново-Заболото</w:t>
      </w:r>
      <w:proofErr w:type="spellEnd"/>
      <w:r w:rsidRPr="008368B6">
        <w:rPr>
          <w:rFonts w:ascii="Times New Roman" w:hAnsi="Times New Roman" w:cs="Times New Roman"/>
          <w:sz w:val="28"/>
          <w:szCs w:val="28"/>
        </w:rPr>
        <w:t xml:space="preserve">  2 августа 2014 года прошел день деревни или встреча жителей деревни. Мероприятие было организовано жителями деревни и </w:t>
      </w:r>
      <w:proofErr w:type="spellStart"/>
      <w:r w:rsidRPr="008368B6">
        <w:rPr>
          <w:rFonts w:ascii="Times New Roman" w:hAnsi="Times New Roman" w:cs="Times New Roman"/>
          <w:sz w:val="28"/>
          <w:szCs w:val="28"/>
        </w:rPr>
        <w:t>культорганизатором</w:t>
      </w:r>
      <w:proofErr w:type="spellEnd"/>
      <w:r w:rsidRPr="008368B6">
        <w:rPr>
          <w:rFonts w:ascii="Times New Roman" w:hAnsi="Times New Roman" w:cs="Times New Roman"/>
          <w:sz w:val="28"/>
          <w:szCs w:val="28"/>
        </w:rPr>
        <w:t xml:space="preserve"> Мельничного дома культуры. На мероприятии присутствовало 90 человек.</w:t>
      </w:r>
    </w:p>
    <w:p w:rsidR="008D4B12" w:rsidRPr="008368B6" w:rsidRDefault="008D4B12" w:rsidP="00742CF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 xml:space="preserve">В  КДУ большое внимание уделяется проведению мероприятий, направленных на пропаганду семейных ценностей и здорового образа жизни. </w:t>
      </w:r>
    </w:p>
    <w:p w:rsidR="008D4B12" w:rsidRPr="008368B6" w:rsidRDefault="008D4B12" w:rsidP="008D4B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lastRenderedPageBreak/>
        <w:t xml:space="preserve">Во многих учреждениях культуры проводятся семейные соревнования «Мама, папа, я – спортивная семья». Данное мероприятие пропагандирует не только семейное единение, ценность семьи как ячейки общества, но здоровый образ жизни.  Проводятся спортивные соревнования, игры-викторины.  </w:t>
      </w:r>
    </w:p>
    <w:p w:rsidR="008D4B12" w:rsidRPr="008368B6" w:rsidRDefault="008D4B12" w:rsidP="00742CF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 xml:space="preserve">Ежегодно ко Дню Матери проводится мероприятие. Для всех присутствующих организовывается чаепитие.  Весь праздник проходит в доброй, душевной обстановке. </w:t>
      </w:r>
    </w:p>
    <w:p w:rsidR="008D4B12" w:rsidRPr="008368B6" w:rsidRDefault="008D4B12" w:rsidP="008D4B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 xml:space="preserve">Чтобы осуществлять патриотическое воспитание населения в целом, КДУ проводят разнообразную работу. Во многих домах культуры и сельских клубах оформлены стенды об истории родного села, о знаменитых земляках, стенды памяти героев-земляков, участвующих в мировых и локальных войнах. Также ко Дню села во всех учреждениях культуры поселения проводятся тематические мероприятия, на которых чествуются передовики производства, труженики села, ветераны, почетные граждане, ветераны труда. </w:t>
      </w:r>
    </w:p>
    <w:p w:rsidR="008D4B12" w:rsidRPr="008368B6" w:rsidRDefault="008D4B12" w:rsidP="008D4B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 xml:space="preserve">2014 год в России был объявлен Годом культуры. В связи с этим все учреждения культуры подготовили много различных интересных мероприятий. </w:t>
      </w:r>
    </w:p>
    <w:p w:rsidR="008D4B12" w:rsidRPr="008368B6" w:rsidRDefault="008D4B12" w:rsidP="000015FD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18C" w:rsidRPr="009E5A17" w:rsidRDefault="009E5A17" w:rsidP="009E5A17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E9118C" w:rsidRPr="009E5A1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Развитие молодёжной политики в Частинском сельском поселении на 2013-2014 гг.</w:t>
      </w:r>
    </w:p>
    <w:p w:rsidR="00E9118C" w:rsidRPr="008368B6" w:rsidRDefault="00E9118C" w:rsidP="00E91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sz w:val="28"/>
          <w:szCs w:val="28"/>
        </w:rPr>
        <w:t xml:space="preserve">Реализация государственной молодежной политики  в Частинском сельском поселении осуществлялась согласно муниципальной целевой программе </w:t>
      </w:r>
      <w:r w:rsidRPr="008368B6">
        <w:rPr>
          <w:rFonts w:ascii="Times New Roman" w:eastAsia="Times New Roman" w:hAnsi="Times New Roman" w:cs="Times New Roman"/>
          <w:bCs/>
          <w:sz w:val="28"/>
          <w:szCs w:val="28"/>
        </w:rPr>
        <w:t>«Развитие молодёжной политики в Частинском сельском поселении на 2013-2014 гг.»</w:t>
      </w:r>
    </w:p>
    <w:p w:rsidR="00E9118C" w:rsidRPr="008368B6" w:rsidRDefault="00E9118C" w:rsidP="00E91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68B6">
        <w:rPr>
          <w:rFonts w:ascii="Times New Roman" w:eastAsia="Times New Roman" w:hAnsi="Times New Roman" w:cs="Times New Roman"/>
          <w:sz w:val="28"/>
          <w:szCs w:val="28"/>
        </w:rPr>
        <w:t>Приоритетные  направления программы  были ориентированы на  развитие социальной  молодежной инициативы, поддержку талантливой  молодежи, профилактику антиобщественных проявлений, негативных тенденций и безнадзорности среди несовершеннолетних и молодежи, повышение правовой культуры в молодежной среде, содействие занятости молодежи и  несовершеннолетних, патриотическое и духовно – нравственной воспитание молодых людей.</w:t>
      </w:r>
      <w:proofErr w:type="gramEnd"/>
      <w:r w:rsidRPr="008368B6">
        <w:rPr>
          <w:rFonts w:ascii="Times New Roman" w:eastAsia="Times New Roman" w:hAnsi="Times New Roman" w:cs="Times New Roman"/>
          <w:sz w:val="28"/>
          <w:szCs w:val="28"/>
        </w:rPr>
        <w:t xml:space="preserve"> По всем направлениям за прошедшие годы достигнуты определенные положительные результаты, поэтому представляется крайне важным сохранить такую же динамику в этой сфере и скорректировать дальнейшую работу с учетом достигнутых результатов.</w:t>
      </w:r>
    </w:p>
    <w:p w:rsidR="00E9118C" w:rsidRPr="008368B6" w:rsidRDefault="00E9118C" w:rsidP="00E911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sz w:val="28"/>
          <w:szCs w:val="28"/>
        </w:rPr>
        <w:t>В качестве ключевых проблем рассматриваются:</w:t>
      </w:r>
    </w:p>
    <w:p w:rsidR="00E9118C" w:rsidRPr="008368B6" w:rsidRDefault="00E9118C" w:rsidP="00E91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sz w:val="28"/>
          <w:szCs w:val="28"/>
        </w:rPr>
        <w:t>1) недостаточная информированность молодых людей о возможностях  применения своего потенциала;</w:t>
      </w:r>
    </w:p>
    <w:p w:rsidR="00E9118C" w:rsidRPr="008368B6" w:rsidRDefault="00E9118C" w:rsidP="00E91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sz w:val="28"/>
          <w:szCs w:val="28"/>
        </w:rPr>
        <w:t>2) отсутствие комплексной системы продвижения продуктов инициативной и талантливой молодежи;</w:t>
      </w:r>
    </w:p>
    <w:p w:rsidR="00E9118C" w:rsidRPr="008368B6" w:rsidRDefault="00E9118C" w:rsidP="00E91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sz w:val="28"/>
          <w:szCs w:val="28"/>
        </w:rPr>
        <w:t>3) низкий уровень интереса у молодежи к участию в общественно – политической  жизни общества;</w:t>
      </w:r>
    </w:p>
    <w:p w:rsidR="00E9118C" w:rsidRPr="008368B6" w:rsidRDefault="00E9118C" w:rsidP="00E91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sz w:val="28"/>
          <w:szCs w:val="28"/>
        </w:rPr>
        <w:t xml:space="preserve">4) невысокий уровень национальной и </w:t>
      </w:r>
      <w:proofErr w:type="spellStart"/>
      <w:r w:rsidRPr="008368B6">
        <w:rPr>
          <w:rFonts w:ascii="Times New Roman" w:eastAsia="Times New Roman" w:hAnsi="Times New Roman" w:cs="Times New Roman"/>
          <w:sz w:val="28"/>
          <w:szCs w:val="28"/>
        </w:rPr>
        <w:t>социо-культурной</w:t>
      </w:r>
      <w:proofErr w:type="spellEnd"/>
      <w:r w:rsidRPr="008368B6">
        <w:rPr>
          <w:rFonts w:ascii="Times New Roman" w:eastAsia="Times New Roman" w:hAnsi="Times New Roman" w:cs="Times New Roman"/>
          <w:sz w:val="28"/>
          <w:szCs w:val="28"/>
        </w:rPr>
        <w:t xml:space="preserve"> самоидентификации  молодежи;</w:t>
      </w:r>
    </w:p>
    <w:p w:rsidR="00E9118C" w:rsidRPr="008368B6" w:rsidRDefault="00E9118C" w:rsidP="00E91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sz w:val="28"/>
          <w:szCs w:val="28"/>
        </w:rPr>
        <w:lastRenderedPageBreak/>
        <w:t>5)  социальная изолированность молодых людей, находящихся в трудной жизненной ситуации, отсутствие возможностей для полноценной социализации.</w:t>
      </w:r>
    </w:p>
    <w:p w:rsidR="00E9118C" w:rsidRPr="008368B6" w:rsidRDefault="00E9118C" w:rsidP="00E91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sz w:val="28"/>
          <w:szCs w:val="28"/>
        </w:rPr>
        <w:t>Но, несмотря на это, активно в развитие молодежной политики в поселении включился Совет молодежи из числа активной работающей и учащейся молодежи, который является организатором различных  мероприятий с молодежью.  </w:t>
      </w:r>
    </w:p>
    <w:p w:rsidR="00E9118C" w:rsidRPr="008368B6" w:rsidRDefault="00E9118C" w:rsidP="00E91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sz w:val="28"/>
          <w:szCs w:val="28"/>
        </w:rPr>
        <w:t>В ходе реализации программы  на территории поселения проходили праздничные мероприятия, спортивные соревнования, посвященные Победе в ВОВ, принимали участие в праздничных концертах, благотворительных акциях:</w:t>
      </w:r>
    </w:p>
    <w:p w:rsidR="00E9118C" w:rsidRPr="008368B6" w:rsidRDefault="00E9118C" w:rsidP="00E91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sz w:val="28"/>
          <w:szCs w:val="28"/>
        </w:rPr>
        <w:t xml:space="preserve"> - «Живая георгиевская ленточка»; </w:t>
      </w:r>
    </w:p>
    <w:p w:rsidR="00E9118C" w:rsidRPr="008368B6" w:rsidRDefault="00E9118C" w:rsidP="00E91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sz w:val="28"/>
          <w:szCs w:val="28"/>
        </w:rPr>
        <w:t xml:space="preserve">- «Помоги ветерану». </w:t>
      </w:r>
    </w:p>
    <w:p w:rsidR="00E9118C" w:rsidRPr="008368B6" w:rsidRDefault="00E9118C" w:rsidP="00E91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sz w:val="28"/>
          <w:szCs w:val="28"/>
        </w:rPr>
        <w:t xml:space="preserve">Подготовка молодежи к службе в армии, пропаганда здорового образа жизни, формирование патриотизма, любви и уважения к Отечеству – имеют огромное значение. Стало традицией организовывать  «День призывника». </w:t>
      </w:r>
    </w:p>
    <w:p w:rsidR="00E9118C" w:rsidRPr="008368B6" w:rsidRDefault="00E9118C" w:rsidP="00E91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sz w:val="28"/>
          <w:szCs w:val="28"/>
        </w:rPr>
        <w:t xml:space="preserve">Молодежь Частинского сельского поселения обладает значительным потенциалом, который используется  полной мере – мобильностью, инициативностью, восприимчивостью к инновационным изменениям, новым технологиям. </w:t>
      </w:r>
    </w:p>
    <w:p w:rsidR="00E9118C" w:rsidRPr="008368B6" w:rsidRDefault="00E9118C" w:rsidP="00E91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sz w:val="28"/>
          <w:szCs w:val="28"/>
        </w:rPr>
        <w:t>При применении всех возможностей личностного и общественного  развития и вовлечения молодежи в многообразную социальную практику не только  позволит молодежи полнее реализовать свой потенциал, но и укрепит ее уверенность  в своих силах и в своем будущем.</w:t>
      </w:r>
    </w:p>
    <w:p w:rsidR="00E9118C" w:rsidRPr="008368B6" w:rsidRDefault="00E9118C" w:rsidP="00E91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93243" w:rsidRPr="009E5A17" w:rsidRDefault="009E5A17" w:rsidP="00093243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93243" w:rsidRPr="009E5A17">
        <w:rPr>
          <w:rFonts w:ascii="Times New Roman" w:eastAsia="Times New Roman" w:hAnsi="Times New Roman" w:cs="Times New Roman"/>
          <w:sz w:val="28"/>
          <w:szCs w:val="28"/>
          <w:u w:val="single"/>
        </w:rPr>
        <w:t>Развитие физической культуры, спорта и формирования здорового образа жизни.</w:t>
      </w:r>
    </w:p>
    <w:p w:rsidR="00093243" w:rsidRPr="008368B6" w:rsidRDefault="00093243" w:rsidP="00093243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368B6">
        <w:rPr>
          <w:sz w:val="28"/>
          <w:szCs w:val="28"/>
        </w:rPr>
        <w:t>Реализуя государственную и муниципальную политику в области физической культуры и спорта, администрация Частинского сельского поселения  руководствуется следующими основными направлениями деятельности в развитии физкультуры и спорта в поселении:</w:t>
      </w:r>
    </w:p>
    <w:p w:rsidR="00093243" w:rsidRPr="008368B6" w:rsidRDefault="00093243" w:rsidP="00093243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sz w:val="28"/>
          <w:szCs w:val="28"/>
        </w:rPr>
        <w:t xml:space="preserve">- организация и проведение спортивно-массовых и </w:t>
      </w:r>
      <w:proofErr w:type="spellStart"/>
      <w:proofErr w:type="gramStart"/>
      <w:r w:rsidRPr="008368B6"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 w:rsidRPr="008368B6">
        <w:rPr>
          <w:rFonts w:ascii="Times New Roman" w:eastAsia="Times New Roman" w:hAnsi="Times New Roman" w:cs="Times New Roman"/>
          <w:sz w:val="28"/>
          <w:szCs w:val="28"/>
        </w:rPr>
        <w:t xml:space="preserve"> -  оздоровительных</w:t>
      </w:r>
      <w:proofErr w:type="gramEnd"/>
      <w:r w:rsidRPr="008368B6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и соревнований на территории поселения;</w:t>
      </w:r>
    </w:p>
    <w:p w:rsidR="00093243" w:rsidRPr="008368B6" w:rsidRDefault="00093243" w:rsidP="00093243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sz w:val="28"/>
          <w:szCs w:val="28"/>
        </w:rPr>
        <w:t>-  формирование и направление команд и отдельных спортсменов для участия в выездных соревнованиях;</w:t>
      </w:r>
    </w:p>
    <w:p w:rsidR="00093243" w:rsidRPr="008368B6" w:rsidRDefault="00093243" w:rsidP="00093243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sz w:val="28"/>
          <w:szCs w:val="28"/>
        </w:rPr>
        <w:t>-  развитие массового спорта среди всех слоёв населения;</w:t>
      </w:r>
    </w:p>
    <w:p w:rsidR="00093243" w:rsidRPr="008368B6" w:rsidRDefault="00093243" w:rsidP="00093243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sz w:val="28"/>
          <w:szCs w:val="28"/>
        </w:rPr>
        <w:t>-  пропаганда физической культуры и спорта, здорового образа жизни.</w:t>
      </w:r>
    </w:p>
    <w:p w:rsidR="00093243" w:rsidRPr="008368B6" w:rsidRDefault="00093243" w:rsidP="0009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sz w:val="28"/>
          <w:szCs w:val="28"/>
        </w:rPr>
        <w:t>Создание на территории поселения необходимых условий для занятий спортом – один из способов профилактики наркомании, алкоголизма, табакокурения и правонарушений среди подростков и взрослого населения.</w:t>
      </w:r>
    </w:p>
    <w:p w:rsidR="00093243" w:rsidRPr="008368B6" w:rsidRDefault="00093243" w:rsidP="0009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sz w:val="28"/>
          <w:szCs w:val="28"/>
        </w:rPr>
        <w:t>На базе ДЮСШ проходят</w:t>
      </w:r>
      <w:r w:rsidR="00041BE0">
        <w:rPr>
          <w:rFonts w:ascii="Times New Roman" w:eastAsia="Times New Roman" w:hAnsi="Times New Roman" w:cs="Times New Roman"/>
          <w:sz w:val="28"/>
          <w:szCs w:val="28"/>
        </w:rPr>
        <w:t xml:space="preserve"> спортивные мероприятия по плану</w:t>
      </w:r>
      <w:r w:rsidRPr="008368B6">
        <w:rPr>
          <w:rFonts w:ascii="Times New Roman" w:eastAsia="Times New Roman" w:hAnsi="Times New Roman" w:cs="Times New Roman"/>
          <w:sz w:val="28"/>
          <w:szCs w:val="28"/>
        </w:rPr>
        <w:t xml:space="preserve">.  ДЮСШ посещают еженедельно по понедельникам,  средам   мужчины и по вторникам, четвергам женщины. Ежемесячно оплачивается </w:t>
      </w:r>
      <w:proofErr w:type="spellStart"/>
      <w:r w:rsidRPr="008368B6">
        <w:rPr>
          <w:rFonts w:ascii="Times New Roman" w:eastAsia="Times New Roman" w:hAnsi="Times New Roman" w:cs="Times New Roman"/>
          <w:sz w:val="28"/>
          <w:szCs w:val="28"/>
        </w:rPr>
        <w:t>абонементская</w:t>
      </w:r>
      <w:proofErr w:type="spellEnd"/>
      <w:r w:rsidRPr="008368B6">
        <w:rPr>
          <w:rFonts w:ascii="Times New Roman" w:eastAsia="Times New Roman" w:hAnsi="Times New Roman" w:cs="Times New Roman"/>
          <w:sz w:val="28"/>
          <w:szCs w:val="28"/>
        </w:rPr>
        <w:t xml:space="preserve"> плата за пользование спортивным залом для проведения занятий и соревнований в размере 4 тысяч рублей.</w:t>
      </w:r>
    </w:p>
    <w:p w:rsidR="00093243" w:rsidRPr="008368B6" w:rsidRDefault="00093243" w:rsidP="0009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Проведение физкультурно-оздоровительных и спортивных праздников, конкурсов, соревнований составляют основу воспитательной системы. Календарный план физкультурно-массовых и спортивных мероприятий ежегодно утверждается главой Частинского поселения. </w:t>
      </w:r>
      <w:proofErr w:type="gramStart"/>
      <w:r w:rsidRPr="008368B6">
        <w:rPr>
          <w:rFonts w:ascii="Times New Roman" w:eastAsia="Times New Roman" w:hAnsi="Times New Roman" w:cs="Times New Roman"/>
          <w:sz w:val="28"/>
          <w:szCs w:val="28"/>
        </w:rPr>
        <w:t xml:space="preserve">На 2014 год было запланировано проведение 42 спортивных мероприятия, из них фактически проведено 42.  </w:t>
      </w:r>
      <w:proofErr w:type="gramEnd"/>
    </w:p>
    <w:p w:rsidR="00093243" w:rsidRPr="008368B6" w:rsidRDefault="00093243" w:rsidP="00093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bCs/>
          <w:sz w:val="28"/>
          <w:szCs w:val="28"/>
        </w:rPr>
        <w:t>Самыми крупными и запоминающимися спортивными мероприятиями стали:</w:t>
      </w:r>
    </w:p>
    <w:p w:rsidR="00093243" w:rsidRPr="008368B6" w:rsidRDefault="00093243" w:rsidP="0009324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sz w:val="28"/>
          <w:szCs w:val="28"/>
        </w:rPr>
        <w:t xml:space="preserve">1.  «Папа, мама, я – спортивная семья» (игра-соревнование). </w:t>
      </w:r>
    </w:p>
    <w:p w:rsidR="00093243" w:rsidRPr="008368B6" w:rsidRDefault="00093243" w:rsidP="0009324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sz w:val="28"/>
          <w:szCs w:val="28"/>
        </w:rPr>
        <w:t>2.  «Веселые старты» (спортивная эстафета).</w:t>
      </w:r>
    </w:p>
    <w:p w:rsidR="00093243" w:rsidRPr="008368B6" w:rsidRDefault="00093243" w:rsidP="0009324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sz w:val="28"/>
          <w:szCs w:val="28"/>
        </w:rPr>
        <w:t>3.   «Один день в армии» (военно-патриотическая игра для старшеклассников и студентов).</w:t>
      </w:r>
    </w:p>
    <w:p w:rsidR="00093243" w:rsidRPr="008368B6" w:rsidRDefault="00093243" w:rsidP="0009324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sz w:val="28"/>
          <w:szCs w:val="28"/>
        </w:rPr>
        <w:t>4.  Соревнования по волейболу.</w:t>
      </w:r>
    </w:p>
    <w:p w:rsidR="00093243" w:rsidRPr="008368B6" w:rsidRDefault="00093243" w:rsidP="0009324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sz w:val="28"/>
          <w:szCs w:val="28"/>
        </w:rPr>
        <w:t>5.   Соревнования по баскетболу.</w:t>
      </w:r>
    </w:p>
    <w:p w:rsidR="00093243" w:rsidRPr="008368B6" w:rsidRDefault="00093243" w:rsidP="0009324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sz w:val="28"/>
          <w:szCs w:val="28"/>
        </w:rPr>
        <w:t xml:space="preserve">6.   Соревнования по </w:t>
      </w:r>
      <w:proofErr w:type="spellStart"/>
      <w:r w:rsidRPr="008368B6">
        <w:rPr>
          <w:rFonts w:ascii="Times New Roman" w:eastAsia="Times New Roman" w:hAnsi="Times New Roman" w:cs="Times New Roman"/>
          <w:sz w:val="28"/>
          <w:szCs w:val="28"/>
        </w:rPr>
        <w:t>минифутболу</w:t>
      </w:r>
      <w:proofErr w:type="spellEnd"/>
      <w:r w:rsidRPr="008368B6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093243" w:rsidRPr="008368B6" w:rsidRDefault="00093243" w:rsidP="0009324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sz w:val="28"/>
          <w:szCs w:val="28"/>
        </w:rPr>
        <w:t>7.   Соревнования по настольному теннису.</w:t>
      </w:r>
    </w:p>
    <w:p w:rsidR="00093243" w:rsidRPr="008368B6" w:rsidRDefault="00093243" w:rsidP="0009324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sz w:val="28"/>
          <w:szCs w:val="28"/>
        </w:rPr>
        <w:t>8.   Соревнования по хоккею.        </w:t>
      </w:r>
    </w:p>
    <w:p w:rsidR="00093243" w:rsidRPr="008368B6" w:rsidRDefault="00093243" w:rsidP="0009324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sz w:val="28"/>
          <w:szCs w:val="28"/>
        </w:rPr>
        <w:t>            В 2014 году   команды Частинского сельского поселения участвовали во всех районных спортивных мероприятиях, были выделены денежные средства на питание участников в следующих краевых и районных мероприятиях:</w:t>
      </w:r>
    </w:p>
    <w:p w:rsidR="00093243" w:rsidRPr="008368B6" w:rsidRDefault="00093243" w:rsidP="00093243">
      <w:pPr>
        <w:pStyle w:val="a3"/>
        <w:numPr>
          <w:ilvl w:val="0"/>
          <w:numId w:val="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sz w:val="28"/>
          <w:szCs w:val="28"/>
        </w:rPr>
        <w:t>Краевые соревнования по мини</w:t>
      </w:r>
      <w:r w:rsidR="00E9118C" w:rsidRPr="008368B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368B6">
        <w:rPr>
          <w:rFonts w:ascii="Times New Roman" w:eastAsia="Times New Roman" w:hAnsi="Times New Roman" w:cs="Times New Roman"/>
          <w:sz w:val="28"/>
          <w:szCs w:val="28"/>
        </w:rPr>
        <w:t>футболу.</w:t>
      </w:r>
    </w:p>
    <w:p w:rsidR="00093243" w:rsidRPr="008368B6" w:rsidRDefault="00093243" w:rsidP="00093243">
      <w:pPr>
        <w:pStyle w:val="a3"/>
        <w:numPr>
          <w:ilvl w:val="0"/>
          <w:numId w:val="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sz w:val="28"/>
          <w:szCs w:val="28"/>
        </w:rPr>
        <w:t>Розыгрыш по хоккею в п.</w:t>
      </w:r>
      <w:r w:rsidR="00E9118C" w:rsidRPr="00836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68B6">
        <w:rPr>
          <w:rFonts w:ascii="Times New Roman" w:eastAsia="Times New Roman" w:hAnsi="Times New Roman" w:cs="Times New Roman"/>
          <w:sz w:val="28"/>
          <w:szCs w:val="28"/>
        </w:rPr>
        <w:t>Зюкайка</w:t>
      </w:r>
      <w:proofErr w:type="spellEnd"/>
      <w:r w:rsidRPr="008368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3243" w:rsidRPr="008368B6" w:rsidRDefault="00093243" w:rsidP="00093243">
      <w:pPr>
        <w:pStyle w:val="a3"/>
        <w:numPr>
          <w:ilvl w:val="0"/>
          <w:numId w:val="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sz w:val="28"/>
          <w:szCs w:val="28"/>
        </w:rPr>
        <w:t>Соревнования по баскетболу в п.</w:t>
      </w:r>
      <w:r w:rsidR="00E9118C" w:rsidRPr="00836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368B6">
        <w:rPr>
          <w:rFonts w:ascii="Times New Roman" w:eastAsia="Times New Roman" w:hAnsi="Times New Roman" w:cs="Times New Roman"/>
          <w:sz w:val="28"/>
          <w:szCs w:val="28"/>
        </w:rPr>
        <w:t>Майский</w:t>
      </w:r>
      <w:proofErr w:type="gramEnd"/>
      <w:r w:rsidRPr="008368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3243" w:rsidRPr="008368B6" w:rsidRDefault="00093243" w:rsidP="00093243">
      <w:pPr>
        <w:pStyle w:val="a3"/>
        <w:numPr>
          <w:ilvl w:val="0"/>
          <w:numId w:val="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sz w:val="28"/>
          <w:szCs w:val="28"/>
        </w:rPr>
        <w:t>Соревнования по волейболу среди мужских и женских команд в д.</w:t>
      </w:r>
      <w:r w:rsidR="00E9118C" w:rsidRPr="00836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368B6">
        <w:rPr>
          <w:rFonts w:ascii="Times New Roman" w:eastAsia="Times New Roman" w:hAnsi="Times New Roman" w:cs="Times New Roman"/>
          <w:sz w:val="28"/>
          <w:szCs w:val="28"/>
        </w:rPr>
        <w:t>Мельничная</w:t>
      </w:r>
      <w:proofErr w:type="gramEnd"/>
      <w:r w:rsidRPr="008368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3243" w:rsidRPr="008368B6" w:rsidRDefault="00093243" w:rsidP="00093243">
      <w:pPr>
        <w:pStyle w:val="a3"/>
        <w:numPr>
          <w:ilvl w:val="0"/>
          <w:numId w:val="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sz w:val="28"/>
          <w:szCs w:val="28"/>
        </w:rPr>
        <w:t xml:space="preserve">Турнир по хоккею в </w:t>
      </w:r>
      <w:proofErr w:type="gramStart"/>
      <w:r w:rsidRPr="008368B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368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118C" w:rsidRPr="00836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8B6">
        <w:rPr>
          <w:rFonts w:ascii="Times New Roman" w:eastAsia="Times New Roman" w:hAnsi="Times New Roman" w:cs="Times New Roman"/>
          <w:sz w:val="28"/>
          <w:szCs w:val="28"/>
        </w:rPr>
        <w:t>Краснокамске.</w:t>
      </w:r>
    </w:p>
    <w:p w:rsidR="00093243" w:rsidRPr="008368B6" w:rsidRDefault="00093243" w:rsidP="00093243">
      <w:pPr>
        <w:pStyle w:val="a3"/>
        <w:numPr>
          <w:ilvl w:val="0"/>
          <w:numId w:val="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sz w:val="28"/>
          <w:szCs w:val="28"/>
        </w:rPr>
        <w:t xml:space="preserve">Учебно-тренировочные сборы в </w:t>
      </w:r>
      <w:proofErr w:type="gramStart"/>
      <w:r w:rsidRPr="008368B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368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118C" w:rsidRPr="00836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8B6">
        <w:rPr>
          <w:rFonts w:ascii="Times New Roman" w:eastAsia="Times New Roman" w:hAnsi="Times New Roman" w:cs="Times New Roman"/>
          <w:sz w:val="28"/>
          <w:szCs w:val="28"/>
        </w:rPr>
        <w:t>Чайковский.</w:t>
      </w:r>
    </w:p>
    <w:p w:rsidR="00093243" w:rsidRPr="008368B6" w:rsidRDefault="00093243" w:rsidP="00093243">
      <w:pPr>
        <w:pStyle w:val="a3"/>
        <w:numPr>
          <w:ilvl w:val="0"/>
          <w:numId w:val="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sz w:val="28"/>
          <w:szCs w:val="28"/>
        </w:rPr>
        <w:t>Рождественский турнир по волейболу в д.</w:t>
      </w:r>
      <w:r w:rsidR="00E9118C" w:rsidRPr="00836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8B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9118C" w:rsidRPr="008368B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368B6">
        <w:rPr>
          <w:rFonts w:ascii="Times New Roman" w:eastAsia="Times New Roman" w:hAnsi="Times New Roman" w:cs="Times New Roman"/>
          <w:sz w:val="28"/>
          <w:szCs w:val="28"/>
        </w:rPr>
        <w:t>зовка.</w:t>
      </w:r>
    </w:p>
    <w:p w:rsidR="00093243" w:rsidRPr="008368B6" w:rsidRDefault="00093243" w:rsidP="0009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sz w:val="28"/>
          <w:szCs w:val="28"/>
        </w:rPr>
        <w:t>            Для физкультурно-оздоровительной и спортивно-массовой работы на территории Частинского сельского поселения имеется:</w:t>
      </w:r>
    </w:p>
    <w:p w:rsidR="00093243" w:rsidRPr="008368B6" w:rsidRDefault="00093243" w:rsidP="0009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sz w:val="28"/>
          <w:szCs w:val="28"/>
        </w:rPr>
        <w:t>1. ДЮСШ.</w:t>
      </w:r>
    </w:p>
    <w:p w:rsidR="00093243" w:rsidRPr="008368B6" w:rsidRDefault="00093243" w:rsidP="0009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sz w:val="28"/>
          <w:szCs w:val="28"/>
        </w:rPr>
        <w:t xml:space="preserve">2. Тренажерный зал  с оборудованием в ДЮСШ. </w:t>
      </w:r>
    </w:p>
    <w:p w:rsidR="00093243" w:rsidRPr="008368B6" w:rsidRDefault="00093243" w:rsidP="0009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sz w:val="28"/>
          <w:szCs w:val="28"/>
        </w:rPr>
        <w:t>3. Шесть волейбольных площадок в с.</w:t>
      </w:r>
      <w:r w:rsidR="00E9118C" w:rsidRPr="00836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8B6">
        <w:rPr>
          <w:rFonts w:ascii="Times New Roman" w:eastAsia="Times New Roman" w:hAnsi="Times New Roman" w:cs="Times New Roman"/>
          <w:sz w:val="28"/>
          <w:szCs w:val="28"/>
        </w:rPr>
        <w:t>Частые, д.</w:t>
      </w:r>
      <w:r w:rsidR="00E9118C" w:rsidRPr="00836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8B6">
        <w:rPr>
          <w:rFonts w:ascii="Times New Roman" w:eastAsia="Times New Roman" w:hAnsi="Times New Roman" w:cs="Times New Roman"/>
          <w:sz w:val="28"/>
          <w:szCs w:val="28"/>
        </w:rPr>
        <w:t xml:space="preserve">Западная, </w:t>
      </w:r>
      <w:proofErr w:type="gramStart"/>
      <w:r w:rsidRPr="008368B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368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118C" w:rsidRPr="00836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8B6">
        <w:rPr>
          <w:rFonts w:ascii="Times New Roman" w:eastAsia="Times New Roman" w:hAnsi="Times New Roman" w:cs="Times New Roman"/>
          <w:sz w:val="28"/>
          <w:szCs w:val="28"/>
        </w:rPr>
        <w:t>Змеевка, д.</w:t>
      </w:r>
      <w:r w:rsidR="00E9118C" w:rsidRPr="00836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8B6">
        <w:rPr>
          <w:rFonts w:ascii="Times New Roman" w:eastAsia="Times New Roman" w:hAnsi="Times New Roman" w:cs="Times New Roman"/>
          <w:sz w:val="28"/>
          <w:szCs w:val="28"/>
        </w:rPr>
        <w:t xml:space="preserve">Мельничная. </w:t>
      </w:r>
    </w:p>
    <w:p w:rsidR="00093243" w:rsidRPr="008368B6" w:rsidRDefault="00093243" w:rsidP="0009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sz w:val="28"/>
          <w:szCs w:val="28"/>
        </w:rPr>
        <w:t xml:space="preserve">4. Баскетбольная площадка в </w:t>
      </w:r>
      <w:proofErr w:type="gramStart"/>
      <w:r w:rsidRPr="008368B6">
        <w:rPr>
          <w:rFonts w:ascii="Times New Roman" w:eastAsia="Times New Roman" w:hAnsi="Times New Roman" w:cs="Times New Roman"/>
          <w:sz w:val="28"/>
          <w:szCs w:val="28"/>
        </w:rPr>
        <w:t>Ср</w:t>
      </w:r>
      <w:proofErr w:type="gramEnd"/>
      <w:r w:rsidRPr="008368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118C" w:rsidRPr="00836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68B6">
        <w:rPr>
          <w:rFonts w:ascii="Times New Roman" w:eastAsia="Times New Roman" w:hAnsi="Times New Roman" w:cs="Times New Roman"/>
          <w:sz w:val="28"/>
          <w:szCs w:val="28"/>
        </w:rPr>
        <w:t>Головнихе</w:t>
      </w:r>
      <w:proofErr w:type="spellEnd"/>
      <w:r w:rsidRPr="008368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3243" w:rsidRPr="008368B6" w:rsidRDefault="00093243" w:rsidP="00093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sz w:val="28"/>
          <w:szCs w:val="28"/>
        </w:rPr>
        <w:t>5. Стадион в с.</w:t>
      </w:r>
      <w:r w:rsidR="00E9118C" w:rsidRPr="00836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8B6">
        <w:rPr>
          <w:rFonts w:ascii="Times New Roman" w:eastAsia="Times New Roman" w:hAnsi="Times New Roman" w:cs="Times New Roman"/>
          <w:sz w:val="28"/>
          <w:szCs w:val="28"/>
        </w:rPr>
        <w:t>Частые, д.</w:t>
      </w:r>
      <w:r w:rsidR="00E9118C" w:rsidRPr="00836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8B6">
        <w:rPr>
          <w:rFonts w:ascii="Times New Roman" w:eastAsia="Times New Roman" w:hAnsi="Times New Roman" w:cs="Times New Roman"/>
          <w:sz w:val="28"/>
          <w:szCs w:val="28"/>
        </w:rPr>
        <w:t>Ерзовка, д.</w:t>
      </w:r>
      <w:r w:rsidR="00E9118C" w:rsidRPr="00836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8B6">
        <w:rPr>
          <w:rFonts w:ascii="Times New Roman" w:eastAsia="Times New Roman" w:hAnsi="Times New Roman" w:cs="Times New Roman"/>
          <w:sz w:val="28"/>
          <w:szCs w:val="28"/>
        </w:rPr>
        <w:t xml:space="preserve">Кленовая, </w:t>
      </w:r>
      <w:proofErr w:type="gramStart"/>
      <w:r w:rsidRPr="008368B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368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118C" w:rsidRPr="00836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8B6">
        <w:rPr>
          <w:rFonts w:ascii="Times New Roman" w:eastAsia="Times New Roman" w:hAnsi="Times New Roman" w:cs="Times New Roman"/>
          <w:sz w:val="28"/>
          <w:szCs w:val="28"/>
        </w:rPr>
        <w:t>Змеевка.</w:t>
      </w:r>
    </w:p>
    <w:p w:rsidR="00093243" w:rsidRPr="008368B6" w:rsidRDefault="00E9118C" w:rsidP="0009324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368B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gramStart"/>
      <w:r w:rsidR="00093243" w:rsidRPr="008368B6">
        <w:rPr>
          <w:rFonts w:ascii="Times New Roman" w:eastAsia="Times New Roman" w:hAnsi="Times New Roman" w:cs="Times New Roman"/>
          <w:sz w:val="28"/>
          <w:szCs w:val="28"/>
        </w:rPr>
        <w:t>Для физкультурно-оздоровительной и спортивно-массовой работы приобретены: мужская и женская волейбольная форма; ракетки теннисные; мячи баскетбольные; мячи волейбольные; мячи футбольные; шарики теннисные; скакалки; обручи; весы для взвешивания; волейбольные сетки; Баскетбольные кольца.</w:t>
      </w:r>
      <w:proofErr w:type="gramEnd"/>
    </w:p>
    <w:p w:rsidR="00093243" w:rsidRPr="008368B6" w:rsidRDefault="00E9118C" w:rsidP="0009324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B6">
        <w:rPr>
          <w:rFonts w:ascii="Times New Roman" w:eastAsia="Times New Roman" w:hAnsi="Times New Roman" w:cs="Times New Roman"/>
          <w:sz w:val="28"/>
          <w:szCs w:val="28"/>
        </w:rPr>
        <w:tab/>
      </w:r>
      <w:r w:rsidRPr="008368B6">
        <w:rPr>
          <w:rFonts w:ascii="Times New Roman" w:eastAsia="Times New Roman" w:hAnsi="Times New Roman" w:cs="Times New Roman"/>
          <w:sz w:val="28"/>
          <w:szCs w:val="28"/>
        </w:rPr>
        <w:tab/>
      </w:r>
      <w:r w:rsidR="00093243" w:rsidRPr="008368B6">
        <w:rPr>
          <w:rFonts w:ascii="Times New Roman" w:hAnsi="Times New Roman" w:cs="Times New Roman"/>
          <w:sz w:val="28"/>
          <w:szCs w:val="28"/>
        </w:rPr>
        <w:t>На 2015 год разработана  муниципальная программа «Развитие физической культуры и спорта в  Частинском сельском поселении»: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7513"/>
      </w:tblGrid>
      <w:tr w:rsidR="00093243" w:rsidRPr="008368B6" w:rsidTr="00E9118C">
        <w:trPr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243" w:rsidRPr="008368B6" w:rsidRDefault="00093243" w:rsidP="0009324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8B6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243" w:rsidRPr="008368B6" w:rsidRDefault="00093243" w:rsidP="00E9118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8B6">
              <w:rPr>
                <w:rFonts w:ascii="Times New Roman" w:eastAsia="Times New Roman" w:hAnsi="Times New Roman"/>
                <w:sz w:val="28"/>
                <w:szCs w:val="28"/>
              </w:rPr>
              <w:t xml:space="preserve">Создание условий для вовлечения всех слоев населения в </w:t>
            </w:r>
            <w:r w:rsidRPr="008368B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систематические занятия физической культурой и спортом</w:t>
            </w:r>
            <w:r w:rsidRPr="00836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93243" w:rsidRPr="008368B6" w:rsidTr="00E9118C">
        <w:trPr>
          <w:trHeight w:val="36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243" w:rsidRPr="008368B6" w:rsidRDefault="00093243" w:rsidP="0009324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8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Задачи        </w:t>
            </w:r>
          </w:p>
          <w:p w:rsidR="00093243" w:rsidRPr="008368B6" w:rsidRDefault="00093243" w:rsidP="0009324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8B6">
              <w:rPr>
                <w:rFonts w:ascii="Times New Roman" w:hAnsi="Times New Roman"/>
                <w:sz w:val="28"/>
                <w:szCs w:val="28"/>
              </w:rPr>
              <w:t xml:space="preserve">программы     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243" w:rsidRPr="008368B6" w:rsidRDefault="00093243" w:rsidP="00E91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мероприятий, включенных в единый календарный план  физкультурных и спортивных мероприятий.</w:t>
            </w:r>
          </w:p>
          <w:p w:rsidR="00093243" w:rsidRPr="008368B6" w:rsidRDefault="00093243" w:rsidP="00E91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выездных соревнований на территории поселения.</w:t>
            </w:r>
          </w:p>
          <w:p w:rsidR="00093243" w:rsidRPr="008368B6" w:rsidRDefault="00093243" w:rsidP="00E91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спортивно- массовых мероприятий на территории поселения.</w:t>
            </w:r>
          </w:p>
          <w:p w:rsidR="00093243" w:rsidRPr="008368B6" w:rsidRDefault="00093243" w:rsidP="00E91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спортивных мероприятий патриотического характера.</w:t>
            </w:r>
          </w:p>
        </w:tc>
      </w:tr>
      <w:tr w:rsidR="00093243" w:rsidRPr="008368B6" w:rsidTr="00E9118C">
        <w:trPr>
          <w:trHeight w:val="72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243" w:rsidRPr="008368B6" w:rsidRDefault="00093243" w:rsidP="0009324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8B6">
              <w:rPr>
                <w:rFonts w:ascii="Times New Roman" w:hAnsi="Times New Roman"/>
                <w:sz w:val="28"/>
                <w:szCs w:val="28"/>
              </w:rPr>
              <w:t xml:space="preserve">Ожидаемые     </w:t>
            </w:r>
          </w:p>
          <w:p w:rsidR="00093243" w:rsidRPr="008368B6" w:rsidRDefault="00093243" w:rsidP="0009324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8B6">
              <w:rPr>
                <w:rFonts w:ascii="Times New Roman" w:hAnsi="Times New Roman"/>
                <w:sz w:val="28"/>
                <w:szCs w:val="28"/>
              </w:rPr>
              <w:t xml:space="preserve">результаты    </w:t>
            </w:r>
          </w:p>
          <w:p w:rsidR="00093243" w:rsidRPr="008368B6" w:rsidRDefault="00093243" w:rsidP="0009324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8B6">
              <w:rPr>
                <w:rFonts w:ascii="Times New Roman" w:hAnsi="Times New Roman"/>
                <w:sz w:val="28"/>
                <w:szCs w:val="28"/>
              </w:rPr>
              <w:t xml:space="preserve">реализации    </w:t>
            </w:r>
          </w:p>
          <w:p w:rsidR="00093243" w:rsidRPr="008368B6" w:rsidRDefault="00093243" w:rsidP="0009324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68B6">
              <w:rPr>
                <w:rFonts w:ascii="Times New Roman" w:hAnsi="Times New Roman"/>
                <w:sz w:val="28"/>
                <w:szCs w:val="28"/>
              </w:rPr>
              <w:t xml:space="preserve">программы     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243" w:rsidRPr="008368B6" w:rsidRDefault="00093243" w:rsidP="00E9118C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физического здоровья, физической подготовленности населения; повышение уровня физической подготовки молодёжи к службе в вооружённых силах.</w:t>
            </w:r>
          </w:p>
          <w:p w:rsidR="00093243" w:rsidRPr="008368B6" w:rsidRDefault="00093243" w:rsidP="00E9118C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количества участников массовых спортивно-оздоровительных мероприятий.</w:t>
            </w:r>
          </w:p>
          <w:p w:rsidR="00093243" w:rsidRPr="008368B6" w:rsidRDefault="00093243" w:rsidP="00E9118C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к занятиям физической культурой детей, подростков и молодёжи, что приведёт к снижению уровня правонарушений и уменьшению количества подростков, употребляющих наркотики.</w:t>
            </w:r>
          </w:p>
          <w:p w:rsidR="00093243" w:rsidRPr="008368B6" w:rsidRDefault="00093243" w:rsidP="00E9118C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8B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участия спортсменов и команд поселения в районных и краевых  соревнованиях по всем культивирующим  видам спорта.</w:t>
            </w:r>
          </w:p>
        </w:tc>
      </w:tr>
    </w:tbl>
    <w:p w:rsidR="002A7F44" w:rsidRPr="008368B6" w:rsidRDefault="002A7F44" w:rsidP="000015FD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10E" w:rsidRPr="008368B6" w:rsidRDefault="003D110E" w:rsidP="000D3895">
      <w:pPr>
        <w:pStyle w:val="a5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10E" w:rsidRPr="008368B6" w:rsidRDefault="003D110E" w:rsidP="000D3895">
      <w:pPr>
        <w:pStyle w:val="a5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8B6">
        <w:rPr>
          <w:rFonts w:ascii="Times New Roman" w:hAnsi="Times New Roman" w:cs="Times New Roman"/>
          <w:sz w:val="28"/>
          <w:szCs w:val="28"/>
        </w:rPr>
        <w:t xml:space="preserve">Уважаемые депутаты, завершая свой доклад, проинформирую Вас о проведенной работе с жителями поселения. </w:t>
      </w:r>
      <w:r w:rsidR="00E75E5C" w:rsidRPr="008368B6">
        <w:rPr>
          <w:rFonts w:ascii="Times New Roman" w:hAnsi="Times New Roman" w:cs="Times New Roman"/>
          <w:sz w:val="28"/>
          <w:szCs w:val="28"/>
        </w:rPr>
        <w:t xml:space="preserve">В течении </w:t>
      </w:r>
      <w:r w:rsidR="00E75E5C" w:rsidRPr="008368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5E5C" w:rsidRPr="008368B6">
        <w:rPr>
          <w:rFonts w:ascii="Times New Roman" w:hAnsi="Times New Roman" w:cs="Times New Roman"/>
          <w:sz w:val="28"/>
          <w:szCs w:val="28"/>
        </w:rPr>
        <w:t xml:space="preserve"> квартала 2014 гг. п</w:t>
      </w:r>
      <w:r w:rsidRPr="008368B6">
        <w:rPr>
          <w:rFonts w:ascii="Times New Roman" w:hAnsi="Times New Roman" w:cs="Times New Roman"/>
          <w:sz w:val="28"/>
          <w:szCs w:val="28"/>
        </w:rPr>
        <w:t xml:space="preserve">роведены </w:t>
      </w:r>
      <w:r w:rsidR="00E75E5C" w:rsidRPr="008368B6">
        <w:rPr>
          <w:rFonts w:ascii="Times New Roman" w:hAnsi="Times New Roman" w:cs="Times New Roman"/>
          <w:sz w:val="28"/>
          <w:szCs w:val="28"/>
        </w:rPr>
        <w:t>встречи с населением</w:t>
      </w:r>
      <w:r w:rsidRPr="008368B6">
        <w:rPr>
          <w:rFonts w:ascii="Times New Roman" w:hAnsi="Times New Roman" w:cs="Times New Roman"/>
          <w:sz w:val="28"/>
          <w:szCs w:val="28"/>
        </w:rPr>
        <w:t xml:space="preserve"> в с. Частые, д. Ерзовка, д. Мельничная, д. Западная, д. Кленовая, </w:t>
      </w:r>
      <w:proofErr w:type="gramStart"/>
      <w:r w:rsidR="002A7F44" w:rsidRPr="008368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68B6">
        <w:rPr>
          <w:rFonts w:ascii="Times New Roman" w:hAnsi="Times New Roman" w:cs="Times New Roman"/>
          <w:sz w:val="28"/>
          <w:szCs w:val="28"/>
        </w:rPr>
        <w:t>. Змеевка</w:t>
      </w:r>
      <w:r w:rsidR="00E75E5C" w:rsidRPr="008368B6">
        <w:rPr>
          <w:rFonts w:ascii="Times New Roman" w:hAnsi="Times New Roman" w:cs="Times New Roman"/>
          <w:sz w:val="28"/>
          <w:szCs w:val="28"/>
        </w:rPr>
        <w:t xml:space="preserve"> о проделанной работе за 201</w:t>
      </w:r>
      <w:r w:rsidR="00041BE0">
        <w:rPr>
          <w:rFonts w:ascii="Times New Roman" w:hAnsi="Times New Roman" w:cs="Times New Roman"/>
          <w:sz w:val="28"/>
          <w:szCs w:val="28"/>
        </w:rPr>
        <w:t>4</w:t>
      </w:r>
      <w:r w:rsidR="00E75E5C" w:rsidRPr="008368B6">
        <w:rPr>
          <w:rFonts w:ascii="Times New Roman" w:hAnsi="Times New Roman" w:cs="Times New Roman"/>
          <w:sz w:val="28"/>
          <w:szCs w:val="28"/>
        </w:rPr>
        <w:t xml:space="preserve"> год</w:t>
      </w:r>
      <w:r w:rsidRPr="008368B6">
        <w:rPr>
          <w:rFonts w:ascii="Times New Roman" w:hAnsi="Times New Roman" w:cs="Times New Roman"/>
          <w:sz w:val="28"/>
          <w:szCs w:val="28"/>
        </w:rPr>
        <w:t xml:space="preserve">. Так же проведены встречи в трудовых коллективах </w:t>
      </w:r>
      <w:r w:rsidR="002A7F44" w:rsidRPr="008368B6">
        <w:rPr>
          <w:rFonts w:ascii="Times New Roman" w:hAnsi="Times New Roman" w:cs="Times New Roman"/>
          <w:sz w:val="28"/>
          <w:szCs w:val="28"/>
        </w:rPr>
        <w:t>МБМУ «Частинская центральная районная больница»</w:t>
      </w:r>
      <w:r w:rsidRPr="008368B6">
        <w:rPr>
          <w:rFonts w:ascii="Times New Roman" w:hAnsi="Times New Roman" w:cs="Times New Roman"/>
          <w:sz w:val="28"/>
          <w:szCs w:val="28"/>
        </w:rPr>
        <w:t xml:space="preserve">, </w:t>
      </w:r>
      <w:r w:rsidR="002A7F44" w:rsidRPr="008368B6">
        <w:rPr>
          <w:rFonts w:ascii="Times New Roman" w:hAnsi="Times New Roman" w:cs="Times New Roman"/>
          <w:sz w:val="28"/>
          <w:szCs w:val="28"/>
        </w:rPr>
        <w:t>МБОУ «Частинская сред</w:t>
      </w:r>
      <w:r w:rsidR="00041BE0">
        <w:rPr>
          <w:rFonts w:ascii="Times New Roman" w:hAnsi="Times New Roman" w:cs="Times New Roman"/>
          <w:sz w:val="28"/>
          <w:szCs w:val="28"/>
        </w:rPr>
        <w:t>няя общеобразовательная школа»</w:t>
      </w:r>
      <w:r w:rsidR="00E75E5C" w:rsidRPr="008368B6">
        <w:rPr>
          <w:rFonts w:ascii="Times New Roman" w:hAnsi="Times New Roman" w:cs="Times New Roman"/>
          <w:sz w:val="28"/>
          <w:szCs w:val="28"/>
        </w:rPr>
        <w:t xml:space="preserve">, РЭС, </w:t>
      </w:r>
      <w:r w:rsidR="002A7F44" w:rsidRPr="008368B6">
        <w:rPr>
          <w:rFonts w:ascii="Times New Roman" w:hAnsi="Times New Roman" w:cs="Times New Roman"/>
          <w:sz w:val="28"/>
          <w:szCs w:val="28"/>
        </w:rPr>
        <w:t>МУПАП.</w:t>
      </w:r>
      <w:r w:rsidRPr="00836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822" w:rsidRPr="008368B6" w:rsidRDefault="00375822" w:rsidP="000015FD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CEF" w:rsidRPr="008368B6" w:rsidRDefault="00BA0CEF">
      <w:pPr>
        <w:rPr>
          <w:sz w:val="28"/>
          <w:szCs w:val="28"/>
        </w:rPr>
      </w:pPr>
    </w:p>
    <w:sectPr w:rsidR="00BA0CEF" w:rsidRPr="008368B6" w:rsidSect="00356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3951"/>
    <w:multiLevelType w:val="hybridMultilevel"/>
    <w:tmpl w:val="0CFED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14580"/>
    <w:multiLevelType w:val="multilevel"/>
    <w:tmpl w:val="132CD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2">
    <w:nsid w:val="1E781D6B"/>
    <w:multiLevelType w:val="hybridMultilevel"/>
    <w:tmpl w:val="13108F80"/>
    <w:lvl w:ilvl="0" w:tplc="939687D8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15043"/>
    <w:multiLevelType w:val="hybridMultilevel"/>
    <w:tmpl w:val="49F0D1AC"/>
    <w:lvl w:ilvl="0" w:tplc="2ED28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970800"/>
    <w:multiLevelType w:val="multilevel"/>
    <w:tmpl w:val="27F2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9D7B52"/>
    <w:multiLevelType w:val="multilevel"/>
    <w:tmpl w:val="ACA47A9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6">
    <w:nsid w:val="746C177C"/>
    <w:multiLevelType w:val="hybridMultilevel"/>
    <w:tmpl w:val="4FF2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D1E38"/>
    <w:multiLevelType w:val="hybridMultilevel"/>
    <w:tmpl w:val="82E40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641830"/>
    <w:multiLevelType w:val="hybridMultilevel"/>
    <w:tmpl w:val="1DAE1F00"/>
    <w:lvl w:ilvl="0" w:tplc="BD82D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2A6"/>
    <w:rsid w:val="000015FD"/>
    <w:rsid w:val="000358CA"/>
    <w:rsid w:val="00041BE0"/>
    <w:rsid w:val="000669E2"/>
    <w:rsid w:val="00093243"/>
    <w:rsid w:val="000939AA"/>
    <w:rsid w:val="000B2E40"/>
    <w:rsid w:val="000D3895"/>
    <w:rsid w:val="000E2E93"/>
    <w:rsid w:val="00112024"/>
    <w:rsid w:val="001937A0"/>
    <w:rsid w:val="001D033B"/>
    <w:rsid w:val="001F5136"/>
    <w:rsid w:val="001F5689"/>
    <w:rsid w:val="0021784F"/>
    <w:rsid w:val="0028182D"/>
    <w:rsid w:val="002862E7"/>
    <w:rsid w:val="002A7F44"/>
    <w:rsid w:val="002D5EEF"/>
    <w:rsid w:val="002E1790"/>
    <w:rsid w:val="002F1891"/>
    <w:rsid w:val="00312CB7"/>
    <w:rsid w:val="0031330E"/>
    <w:rsid w:val="00356AE2"/>
    <w:rsid w:val="00375822"/>
    <w:rsid w:val="0039614F"/>
    <w:rsid w:val="003A55CF"/>
    <w:rsid w:val="003B1D47"/>
    <w:rsid w:val="003C6505"/>
    <w:rsid w:val="003D110E"/>
    <w:rsid w:val="003F7051"/>
    <w:rsid w:val="00414A6B"/>
    <w:rsid w:val="00421E41"/>
    <w:rsid w:val="00441C86"/>
    <w:rsid w:val="00451740"/>
    <w:rsid w:val="004565B3"/>
    <w:rsid w:val="004645C3"/>
    <w:rsid w:val="004719F5"/>
    <w:rsid w:val="004745C2"/>
    <w:rsid w:val="004863A8"/>
    <w:rsid w:val="0048658C"/>
    <w:rsid w:val="004D3FAE"/>
    <w:rsid w:val="004D5B48"/>
    <w:rsid w:val="005420D9"/>
    <w:rsid w:val="005648C1"/>
    <w:rsid w:val="00566F57"/>
    <w:rsid w:val="00587722"/>
    <w:rsid w:val="00592B5B"/>
    <w:rsid w:val="005E542B"/>
    <w:rsid w:val="005F4F81"/>
    <w:rsid w:val="00643443"/>
    <w:rsid w:val="006579F9"/>
    <w:rsid w:val="00664954"/>
    <w:rsid w:val="00672439"/>
    <w:rsid w:val="00694B03"/>
    <w:rsid w:val="00697C81"/>
    <w:rsid w:val="006B6A1C"/>
    <w:rsid w:val="0071575E"/>
    <w:rsid w:val="0073559F"/>
    <w:rsid w:val="007358D5"/>
    <w:rsid w:val="00740C28"/>
    <w:rsid w:val="00742CFD"/>
    <w:rsid w:val="00753981"/>
    <w:rsid w:val="007B42A6"/>
    <w:rsid w:val="007B4A75"/>
    <w:rsid w:val="007E6684"/>
    <w:rsid w:val="007E7972"/>
    <w:rsid w:val="007F7734"/>
    <w:rsid w:val="00836470"/>
    <w:rsid w:val="008368B6"/>
    <w:rsid w:val="0086347F"/>
    <w:rsid w:val="00873BDB"/>
    <w:rsid w:val="00894187"/>
    <w:rsid w:val="008D4B12"/>
    <w:rsid w:val="00913ED2"/>
    <w:rsid w:val="00967FF1"/>
    <w:rsid w:val="009C311A"/>
    <w:rsid w:val="009E0A98"/>
    <w:rsid w:val="009E153C"/>
    <w:rsid w:val="009E3116"/>
    <w:rsid w:val="009E5A17"/>
    <w:rsid w:val="00A25C9F"/>
    <w:rsid w:val="00A8081F"/>
    <w:rsid w:val="00A86C5A"/>
    <w:rsid w:val="00AA798E"/>
    <w:rsid w:val="00AB4740"/>
    <w:rsid w:val="00B13E3E"/>
    <w:rsid w:val="00B32057"/>
    <w:rsid w:val="00B379A5"/>
    <w:rsid w:val="00BA0CEF"/>
    <w:rsid w:val="00BA1BCB"/>
    <w:rsid w:val="00BA3247"/>
    <w:rsid w:val="00BC22A4"/>
    <w:rsid w:val="00C30E52"/>
    <w:rsid w:val="00C77BC0"/>
    <w:rsid w:val="00CC6ECF"/>
    <w:rsid w:val="00CD0FA1"/>
    <w:rsid w:val="00D14605"/>
    <w:rsid w:val="00D51BF4"/>
    <w:rsid w:val="00D64469"/>
    <w:rsid w:val="00D8187D"/>
    <w:rsid w:val="00D86620"/>
    <w:rsid w:val="00DC0289"/>
    <w:rsid w:val="00E25ABF"/>
    <w:rsid w:val="00E35243"/>
    <w:rsid w:val="00E537BE"/>
    <w:rsid w:val="00E618BF"/>
    <w:rsid w:val="00E70B27"/>
    <w:rsid w:val="00E75E5C"/>
    <w:rsid w:val="00E9118C"/>
    <w:rsid w:val="00EA5900"/>
    <w:rsid w:val="00EB0448"/>
    <w:rsid w:val="00EB62F1"/>
    <w:rsid w:val="00ED0D6F"/>
    <w:rsid w:val="00F05E95"/>
    <w:rsid w:val="00F06D01"/>
    <w:rsid w:val="00F358CC"/>
    <w:rsid w:val="00F47AE6"/>
    <w:rsid w:val="00F70DF8"/>
    <w:rsid w:val="00F721EF"/>
    <w:rsid w:val="00F832CE"/>
    <w:rsid w:val="00F857D4"/>
    <w:rsid w:val="00FD6B89"/>
    <w:rsid w:val="00FF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2A6"/>
    <w:pPr>
      <w:ind w:left="720"/>
      <w:contextualSpacing/>
    </w:pPr>
  </w:style>
  <w:style w:type="table" w:styleId="a4">
    <w:name w:val="Table Grid"/>
    <w:basedOn w:val="a1"/>
    <w:uiPriority w:val="59"/>
    <w:rsid w:val="007B4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7582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A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4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1DC34-0093-4018-9A8F-650B7286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4698</Words>
  <Characters>26782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assas</cp:lastModifiedBy>
  <cp:revision>20</cp:revision>
  <cp:lastPrinted>2015-03-27T04:39:00Z</cp:lastPrinted>
  <dcterms:created xsi:type="dcterms:W3CDTF">2015-03-24T06:13:00Z</dcterms:created>
  <dcterms:modified xsi:type="dcterms:W3CDTF">2015-03-27T04:40:00Z</dcterms:modified>
</cp:coreProperties>
</file>