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BC06F2" w:rsidRPr="006B3D32" w:rsidTr="00466FF3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096BE6" w:rsidRDefault="00D86EF0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ПРОЕКТ</w:t>
            </w:r>
            <w:r w:rsidR="00096BE6" w:rsidRPr="00096B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BC06F2" w:rsidRPr="006B3D32" w:rsidRDefault="00BC06F2" w:rsidP="00BC269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БОРИНСКИЙ СЕЛЬСОВЕТ </w:t>
            </w: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BC06F2" w:rsidRDefault="0040652E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</w:t>
      </w:r>
      <w:r w:rsidR="003A4E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1210">
        <w:rPr>
          <w:rFonts w:ascii="Times New Roman" w:hAnsi="Times New Roman"/>
          <w:b/>
          <w:sz w:val="28"/>
          <w:szCs w:val="28"/>
        </w:rPr>
        <w:t>третья</w:t>
      </w:r>
      <w:r w:rsidR="003A4E9F">
        <w:rPr>
          <w:rFonts w:ascii="Times New Roman" w:hAnsi="Times New Roman"/>
          <w:b/>
          <w:sz w:val="28"/>
          <w:szCs w:val="28"/>
        </w:rPr>
        <w:t>я</w:t>
      </w:r>
      <w:proofErr w:type="spellEnd"/>
      <w:r w:rsidR="005E408B">
        <w:rPr>
          <w:rFonts w:ascii="Times New Roman" w:hAnsi="Times New Roman"/>
          <w:b/>
          <w:sz w:val="28"/>
          <w:szCs w:val="28"/>
        </w:rPr>
        <w:t xml:space="preserve"> сессия</w:t>
      </w:r>
      <w:r w:rsidR="00BC06F2">
        <w:rPr>
          <w:rFonts w:ascii="Times New Roman" w:hAnsi="Times New Roman"/>
          <w:b/>
          <w:sz w:val="28"/>
          <w:szCs w:val="28"/>
        </w:rPr>
        <w:t xml:space="preserve"> </w:t>
      </w:r>
      <w:r w:rsidR="0005176E">
        <w:rPr>
          <w:rFonts w:ascii="Times New Roman" w:hAnsi="Times New Roman"/>
          <w:b/>
          <w:sz w:val="28"/>
          <w:szCs w:val="28"/>
        </w:rPr>
        <w:t>шестого</w:t>
      </w:r>
      <w:r w:rsidR="00BC06F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A1167" w:rsidRDefault="00EA1167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Default="00BC06F2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530"/>
        <w:gridCol w:w="4531"/>
      </w:tblGrid>
      <w:tr w:rsidR="00BC06F2" w:rsidTr="00414A32">
        <w:trPr>
          <w:trHeight w:val="556"/>
        </w:trPr>
        <w:tc>
          <w:tcPr>
            <w:tcW w:w="4530" w:type="dxa"/>
          </w:tcPr>
          <w:p w:rsidR="00BC06F2" w:rsidRDefault="006F1C78" w:rsidP="00C92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4531" w:type="dxa"/>
          </w:tcPr>
          <w:p w:rsidR="00BC06F2" w:rsidRDefault="00BC06F2" w:rsidP="006F1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6F1C7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3A5BBD" w:rsidRPr="00414A32" w:rsidRDefault="003A5BBD" w:rsidP="003A5BBD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E0C9E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>юджет сельского поселения Боринский сельсовет  Липецкого муниципального района Липецкой области  Российской Федерации на 202</w:t>
      </w:r>
      <w:r w:rsidR="008D4A52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8D4A52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8D4A52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</w:t>
      </w:r>
      <w:r w:rsidR="000E0C9E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Боринский сельсовет Липецкого муниципального района Липецкой об</w:t>
      </w:r>
      <w:r w:rsidR="004344B7">
        <w:rPr>
          <w:rFonts w:ascii="Times New Roman" w:hAnsi="Times New Roman" w:cs="Times New Roman"/>
          <w:sz w:val="26"/>
          <w:szCs w:val="26"/>
        </w:rPr>
        <w:t>ласти Российской Федерации от 2</w:t>
      </w:r>
      <w:r w:rsidR="008D4A52">
        <w:rPr>
          <w:rFonts w:ascii="Times New Roman" w:hAnsi="Times New Roman" w:cs="Times New Roman"/>
          <w:sz w:val="26"/>
          <w:szCs w:val="26"/>
        </w:rPr>
        <w:t>6</w:t>
      </w:r>
      <w:r w:rsidRPr="00414A3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8D4A52">
        <w:rPr>
          <w:rFonts w:ascii="Times New Roman" w:hAnsi="Times New Roman" w:cs="Times New Roman"/>
          <w:sz w:val="26"/>
          <w:szCs w:val="26"/>
        </w:rPr>
        <w:t>2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года № </w:t>
      </w:r>
      <w:r w:rsidR="008D4A52">
        <w:rPr>
          <w:rFonts w:ascii="Times New Roman" w:hAnsi="Times New Roman" w:cs="Times New Roman"/>
          <w:sz w:val="26"/>
          <w:szCs w:val="26"/>
        </w:rPr>
        <w:t>119</w:t>
      </w:r>
      <w:r w:rsidRPr="00414A32">
        <w:rPr>
          <w:rFonts w:ascii="Times New Roman" w:hAnsi="Times New Roman" w:cs="Times New Roman"/>
          <w:sz w:val="26"/>
          <w:szCs w:val="26"/>
        </w:rPr>
        <w:t>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A32">
        <w:rPr>
          <w:rFonts w:ascii="Times New Roman" w:hAnsi="Times New Roman" w:cs="Times New Roman"/>
          <w:sz w:val="26"/>
          <w:szCs w:val="26"/>
        </w:rPr>
        <w:t>Рассмотрев представленные администрацией сельского поселения Боринский сельсовет Липецкого муниципального района Липецкой области  изменения  в Бюджет сельского поселения Боринский сельсовет Липецкого муниципального района Липецкой области Российской федерации на 202</w:t>
      </w:r>
      <w:r w:rsidR="00E819A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819A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E819A7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 </w:t>
      </w:r>
      <w:r w:rsidR="00B67610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6"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26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декабря 202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года № 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11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="00E819A7">
        <w:t>,</w:t>
      </w:r>
      <w:r w:rsidRPr="00414A32">
        <w:rPr>
          <w:rFonts w:ascii="Times New Roman" w:hAnsi="Times New Roman" w:cs="Times New Roman"/>
          <w:sz w:val="26"/>
          <w:szCs w:val="26"/>
        </w:rPr>
        <w:t xml:space="preserve">  руководствуясь </w:t>
      </w:r>
      <w:hyperlink r:id="rId7">
        <w:r w:rsidRPr="00414A32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Уставом</w:t>
        </w:r>
        <w:proofErr w:type="gramEnd"/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сельского поселения Боринский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Боринский сельсовет Липецкого муниципального района Липецкой области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РЕШИЛ: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="00B67610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>юджет сельского поселения Боринский сельсовет Липецкого муниципального района Липецкой области  Российской Федерации на 202</w:t>
      </w:r>
      <w:r w:rsidR="00E819A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819A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E819A7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утвержденный решением Совета депутатов сельского поселения Боринский сельсовет Липецкого муниципального района Липецкой области Российской Федерации  </w:t>
      </w:r>
      <w:hyperlink r:id="rId8"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6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декабря 202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года № 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11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2. Направить вышеуказанные изменения главе сельского поселения Боринский сельсовет Липецкого муниципального района Липецкой области  для подписания и обнародования.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обнародования.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0198" w:rsidRDefault="00160198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сельсовет                      </w:t>
      </w:r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Бунеев</w:t>
      </w:r>
      <w:proofErr w:type="spellEnd"/>
      <w:r w:rsidR="007632C9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3A5BBD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160198" w:rsidRDefault="00160198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55B90" w:rsidRDefault="00455B90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  Совета депутатов сельского поселения Боринский сельсовет Липецкого муниципального района Липецкой области </w:t>
      </w:r>
      <w:proofErr w:type="gramStart"/>
      <w:r w:rsidRPr="0069345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93454">
        <w:rPr>
          <w:rFonts w:ascii="Times New Roman" w:hAnsi="Times New Roman" w:cs="Times New Roman"/>
          <w:sz w:val="26"/>
          <w:szCs w:val="26"/>
        </w:rPr>
        <w:t xml:space="preserve"> </w:t>
      </w:r>
      <w:r w:rsidR="008E19CF">
        <w:rPr>
          <w:rFonts w:ascii="Times New Roman" w:hAnsi="Times New Roman" w:cs="Times New Roman"/>
          <w:sz w:val="26"/>
          <w:szCs w:val="26"/>
        </w:rPr>
        <w:t>________</w:t>
      </w:r>
      <w:r w:rsidRPr="00693454">
        <w:rPr>
          <w:rFonts w:ascii="Times New Roman" w:hAnsi="Times New Roman" w:cs="Times New Roman"/>
          <w:sz w:val="26"/>
          <w:szCs w:val="26"/>
        </w:rPr>
        <w:t> №</w:t>
      </w:r>
      <w:r w:rsidR="00886935">
        <w:rPr>
          <w:rFonts w:ascii="Times New Roman" w:hAnsi="Times New Roman" w:cs="Times New Roman"/>
          <w:sz w:val="26"/>
          <w:szCs w:val="26"/>
        </w:rPr>
        <w:t>___</w:t>
      </w:r>
      <w:r w:rsidRPr="006934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Изменения  в </w:t>
      </w:r>
      <w:r w:rsidR="007E53B4">
        <w:rPr>
          <w:rFonts w:ascii="Times New Roman" w:hAnsi="Times New Roman" w:cs="Times New Roman"/>
          <w:sz w:val="26"/>
          <w:szCs w:val="26"/>
        </w:rPr>
        <w:t>б</w:t>
      </w:r>
      <w:r w:rsidRPr="00693454">
        <w:rPr>
          <w:rFonts w:ascii="Times New Roman" w:hAnsi="Times New Roman" w:cs="Times New Roman"/>
          <w:sz w:val="26"/>
          <w:szCs w:val="26"/>
        </w:rPr>
        <w:t xml:space="preserve">юджет сельского поселения Боринский сельсовет Липецкого муниципального района Липецкой области Российской Федерации </w:t>
      </w:r>
      <w:r w:rsidR="004344B7" w:rsidRPr="00414A32">
        <w:rPr>
          <w:rFonts w:ascii="Times New Roman" w:hAnsi="Times New Roman" w:cs="Times New Roman"/>
          <w:sz w:val="26"/>
          <w:szCs w:val="26"/>
        </w:rPr>
        <w:t>202</w:t>
      </w:r>
      <w:r w:rsidR="00455B90">
        <w:rPr>
          <w:rFonts w:ascii="Times New Roman" w:hAnsi="Times New Roman" w:cs="Times New Roman"/>
          <w:sz w:val="26"/>
          <w:szCs w:val="26"/>
        </w:rPr>
        <w:t>3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455B90">
        <w:rPr>
          <w:rFonts w:ascii="Times New Roman" w:hAnsi="Times New Roman" w:cs="Times New Roman"/>
          <w:sz w:val="26"/>
          <w:szCs w:val="26"/>
        </w:rPr>
        <w:t>4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455B90">
        <w:rPr>
          <w:rFonts w:ascii="Times New Roman" w:hAnsi="Times New Roman" w:cs="Times New Roman"/>
          <w:sz w:val="26"/>
          <w:szCs w:val="26"/>
        </w:rPr>
        <w:t>5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Default="003A5BBD" w:rsidP="00912C48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>Внести изменения в Бюджет сельского поселения Боринский сельсовет Липецкого муниципального района Липецкой области Российской Федерации на 202</w:t>
      </w:r>
      <w:r w:rsidR="00455B90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455B90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455B90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годов, утвержденного 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9"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от 2</w:t>
        </w:r>
        <w:r w:rsidR="00455B90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6</w:t>
        </w:r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 xml:space="preserve"> декабря 202</w:t>
        </w:r>
        <w:r w:rsidR="00455B90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2</w:t>
        </w:r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 xml:space="preserve"> года №</w:t>
        </w:r>
      </w:hyperlink>
      <w:r w:rsidR="00455B90" w:rsidRPr="00455B90">
        <w:rPr>
          <w:rFonts w:ascii="Times New Roman" w:hAnsi="Times New Roman" w:cs="Times New Roman"/>
          <w:color w:val="auto"/>
        </w:rPr>
        <w:t>119</w:t>
      </w:r>
      <w:r w:rsidR="00455B90">
        <w:rPr>
          <w:rFonts w:ascii="Times New Roman" w:hAnsi="Times New Roman" w:cs="Times New Roman"/>
          <w:color w:val="auto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1347B" w:rsidRDefault="0031347B" w:rsidP="0031347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442D">
        <w:rPr>
          <w:rFonts w:ascii="Times New Roman" w:hAnsi="Times New Roman" w:cs="Times New Roman"/>
          <w:sz w:val="26"/>
          <w:szCs w:val="26"/>
        </w:rPr>
        <w:t>Утвердить бюджет сельского поселения Боринский сельсовет Липецкого муниципального района Липецкой области Российской Федерации на 202</w:t>
      </w:r>
      <w:r w:rsidR="00455B90">
        <w:rPr>
          <w:rFonts w:ascii="Times New Roman" w:hAnsi="Times New Roman" w:cs="Times New Roman"/>
          <w:sz w:val="26"/>
          <w:szCs w:val="26"/>
        </w:rPr>
        <w:t>3</w:t>
      </w:r>
      <w:r w:rsidRPr="0099442D">
        <w:rPr>
          <w:rFonts w:ascii="Times New Roman" w:hAnsi="Times New Roman" w:cs="Times New Roman"/>
          <w:sz w:val="26"/>
          <w:szCs w:val="26"/>
        </w:rPr>
        <w:t xml:space="preserve"> год по доходам в сумме  </w:t>
      </w:r>
      <w:r w:rsidR="00455B90">
        <w:rPr>
          <w:rFonts w:ascii="Times New Roman" w:hAnsi="Times New Roman" w:cs="Times New Roman"/>
          <w:sz w:val="26"/>
          <w:szCs w:val="26"/>
        </w:rPr>
        <w:t>46 383 324,00</w:t>
      </w:r>
      <w:r w:rsidRPr="0099442D">
        <w:rPr>
          <w:rFonts w:ascii="Times New Roman" w:hAnsi="Times New Roman" w:cs="Times New Roman"/>
          <w:sz w:val="26"/>
          <w:szCs w:val="26"/>
        </w:rPr>
        <w:t xml:space="preserve">  рублей, по расходам в сумме  </w:t>
      </w:r>
      <w:r w:rsidR="00825960">
        <w:rPr>
          <w:rFonts w:ascii="Times New Roman" w:hAnsi="Times New Roman" w:cs="Times New Roman"/>
          <w:sz w:val="26"/>
          <w:szCs w:val="26"/>
        </w:rPr>
        <w:t>66 383 324</w:t>
      </w:r>
      <w:r w:rsidR="00455B90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442D">
        <w:rPr>
          <w:rFonts w:ascii="Times New Roman" w:hAnsi="Times New Roman" w:cs="Times New Roman"/>
          <w:sz w:val="26"/>
          <w:szCs w:val="26"/>
        </w:rPr>
        <w:t xml:space="preserve">  рублей, на  плановый период: 202</w:t>
      </w:r>
      <w:r w:rsidR="002D1C71">
        <w:rPr>
          <w:rFonts w:ascii="Times New Roman" w:hAnsi="Times New Roman" w:cs="Times New Roman"/>
          <w:sz w:val="26"/>
          <w:szCs w:val="26"/>
        </w:rPr>
        <w:t>4</w:t>
      </w:r>
      <w:r w:rsidRPr="0099442D">
        <w:rPr>
          <w:rFonts w:ascii="Times New Roman" w:hAnsi="Times New Roman" w:cs="Times New Roman"/>
          <w:sz w:val="26"/>
          <w:szCs w:val="26"/>
        </w:rPr>
        <w:t xml:space="preserve">  год по доходам в сумме  </w:t>
      </w:r>
      <w:r w:rsidR="002D1C71">
        <w:rPr>
          <w:rFonts w:ascii="Times New Roman" w:hAnsi="Times New Roman" w:cs="Times New Roman"/>
          <w:sz w:val="26"/>
          <w:szCs w:val="26"/>
        </w:rPr>
        <w:t>46 487 756,00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proofErr w:type="gramStart"/>
      <w:r w:rsidRPr="0099442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442D">
        <w:rPr>
          <w:rFonts w:ascii="Times New Roman" w:hAnsi="Times New Roman" w:cs="Times New Roman"/>
          <w:sz w:val="26"/>
          <w:szCs w:val="26"/>
        </w:rPr>
        <w:t xml:space="preserve"> по расходам в сумме </w:t>
      </w:r>
      <w:r w:rsidR="002D1C71">
        <w:rPr>
          <w:rFonts w:ascii="Times New Roman" w:hAnsi="Times New Roman" w:cs="Times New Roman"/>
          <w:sz w:val="26"/>
          <w:szCs w:val="26"/>
        </w:rPr>
        <w:t>46 487 756,00</w:t>
      </w:r>
      <w:r w:rsidR="002D1C71" w:rsidRPr="0099442D">
        <w:rPr>
          <w:rFonts w:ascii="Times New Roman" w:hAnsi="Times New Roman" w:cs="Times New Roman"/>
          <w:sz w:val="26"/>
          <w:szCs w:val="26"/>
        </w:rPr>
        <w:t xml:space="preserve"> </w:t>
      </w:r>
      <w:r w:rsidRPr="0099442D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9442D">
        <w:rPr>
          <w:rFonts w:ascii="Times New Roman" w:hAnsi="Times New Roman" w:cs="Times New Roman"/>
          <w:sz w:val="26"/>
          <w:szCs w:val="26"/>
        </w:rPr>
        <w:t>, в том числе условно утвержденные расходы 1</w:t>
      </w:r>
      <w:r w:rsidR="002D1C71">
        <w:rPr>
          <w:rFonts w:ascii="Times New Roman" w:hAnsi="Times New Roman" w:cs="Times New Roman"/>
          <w:sz w:val="26"/>
          <w:szCs w:val="26"/>
        </w:rPr>
        <w:t> 873 600</w:t>
      </w:r>
      <w:r w:rsidRPr="0099442D">
        <w:rPr>
          <w:rFonts w:ascii="Times New Roman" w:hAnsi="Times New Roman" w:cs="Times New Roman"/>
          <w:sz w:val="26"/>
          <w:szCs w:val="26"/>
        </w:rPr>
        <w:t>,00  рублей и на 202</w:t>
      </w:r>
      <w:r w:rsidR="002D1C71">
        <w:rPr>
          <w:rFonts w:ascii="Times New Roman" w:hAnsi="Times New Roman" w:cs="Times New Roman"/>
          <w:sz w:val="26"/>
          <w:szCs w:val="26"/>
        </w:rPr>
        <w:t>5</w:t>
      </w:r>
      <w:r w:rsidRPr="0099442D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2D1C71">
        <w:rPr>
          <w:rFonts w:ascii="Times New Roman" w:hAnsi="Times New Roman" w:cs="Times New Roman"/>
          <w:sz w:val="26"/>
          <w:szCs w:val="26"/>
        </w:rPr>
        <w:t>47 566 056,00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рублей, по расходам  </w:t>
      </w:r>
      <w:r w:rsidR="002D1C71">
        <w:rPr>
          <w:rFonts w:ascii="Times New Roman" w:hAnsi="Times New Roman" w:cs="Times New Roman"/>
          <w:sz w:val="26"/>
          <w:szCs w:val="26"/>
        </w:rPr>
        <w:t>47 566 056,00</w:t>
      </w:r>
      <w:r w:rsidR="002D1C71" w:rsidRPr="0099442D">
        <w:rPr>
          <w:rFonts w:ascii="Times New Roman" w:hAnsi="Times New Roman" w:cs="Times New Roman"/>
          <w:sz w:val="26"/>
          <w:szCs w:val="26"/>
        </w:rPr>
        <w:t xml:space="preserve"> </w:t>
      </w:r>
      <w:r w:rsidRPr="0099442D">
        <w:rPr>
          <w:rFonts w:ascii="Times New Roman" w:hAnsi="Times New Roman" w:cs="Times New Roman"/>
          <w:sz w:val="26"/>
          <w:szCs w:val="26"/>
        </w:rPr>
        <w:t xml:space="preserve">рублей, в том числе условно утвержденные расходы  </w:t>
      </w:r>
      <w:r w:rsidR="002D1C71">
        <w:rPr>
          <w:rFonts w:ascii="Times New Roman" w:hAnsi="Times New Roman" w:cs="Times New Roman"/>
          <w:sz w:val="26"/>
          <w:szCs w:val="26"/>
        </w:rPr>
        <w:t>3 854 100</w:t>
      </w:r>
      <w:r w:rsidRPr="0099442D">
        <w:rPr>
          <w:rFonts w:ascii="Times New Roman" w:hAnsi="Times New Roman" w:cs="Times New Roman"/>
          <w:sz w:val="26"/>
          <w:szCs w:val="26"/>
        </w:rPr>
        <w:t>,00 рублей.</w:t>
      </w:r>
    </w:p>
    <w:p w:rsidR="00825960" w:rsidRDefault="00825960" w:rsidP="0082484A">
      <w:pPr>
        <w:rPr>
          <w:rFonts w:ascii="Times New Roman" w:hAnsi="Times New Roman"/>
          <w:sz w:val="26"/>
          <w:szCs w:val="26"/>
        </w:rPr>
      </w:pPr>
    </w:p>
    <w:p w:rsidR="0082484A" w:rsidRDefault="0082484A" w:rsidP="008248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9442D">
        <w:rPr>
          <w:rFonts w:ascii="Times New Roman" w:hAnsi="Times New Roman"/>
          <w:sz w:val="26"/>
          <w:szCs w:val="26"/>
        </w:rPr>
        <w:t xml:space="preserve">ефицит бюджета </w:t>
      </w:r>
      <w:r>
        <w:rPr>
          <w:rFonts w:ascii="Times New Roman" w:hAnsi="Times New Roman"/>
          <w:sz w:val="26"/>
          <w:szCs w:val="26"/>
        </w:rPr>
        <w:t xml:space="preserve"> состав</w:t>
      </w:r>
      <w:r w:rsidR="002D1C71">
        <w:rPr>
          <w:rFonts w:ascii="Times New Roman" w:hAnsi="Times New Roman"/>
          <w:sz w:val="26"/>
          <w:szCs w:val="26"/>
        </w:rPr>
        <w:t>ит</w:t>
      </w:r>
      <w:r>
        <w:rPr>
          <w:rFonts w:ascii="Times New Roman" w:hAnsi="Times New Roman"/>
          <w:sz w:val="26"/>
          <w:szCs w:val="26"/>
        </w:rPr>
        <w:t xml:space="preserve"> </w:t>
      </w:r>
      <w:r w:rsidR="00825960">
        <w:rPr>
          <w:rFonts w:ascii="Times New Roman" w:hAnsi="Times New Roman"/>
          <w:sz w:val="26"/>
          <w:szCs w:val="26"/>
        </w:rPr>
        <w:t>20 000 000</w:t>
      </w:r>
      <w:r w:rsidRPr="0099442D">
        <w:rPr>
          <w:rFonts w:ascii="Times New Roman" w:hAnsi="Times New Roman"/>
          <w:sz w:val="26"/>
          <w:szCs w:val="26"/>
        </w:rPr>
        <w:t xml:space="preserve">,00( </w:t>
      </w:r>
      <w:r w:rsidR="00A54557">
        <w:rPr>
          <w:rFonts w:ascii="Times New Roman" w:hAnsi="Times New Roman"/>
          <w:sz w:val="26"/>
          <w:szCs w:val="26"/>
        </w:rPr>
        <w:t>Д</w:t>
      </w:r>
      <w:r w:rsidR="00825960">
        <w:rPr>
          <w:rFonts w:ascii="Times New Roman" w:hAnsi="Times New Roman"/>
          <w:sz w:val="26"/>
          <w:szCs w:val="26"/>
        </w:rPr>
        <w:t>вадцать</w:t>
      </w:r>
      <w:r w:rsidR="00A54557">
        <w:rPr>
          <w:rFonts w:ascii="Times New Roman" w:hAnsi="Times New Roman"/>
          <w:sz w:val="26"/>
          <w:szCs w:val="26"/>
        </w:rPr>
        <w:t xml:space="preserve"> миллионов</w:t>
      </w:r>
      <w:r w:rsidRPr="0099442D">
        <w:rPr>
          <w:rFonts w:ascii="Times New Roman" w:hAnsi="Times New Roman"/>
          <w:sz w:val="26"/>
          <w:szCs w:val="26"/>
        </w:rPr>
        <w:t>) рублей 00 коп. Источником погашения являются остатки средств бюджета на 01.01.202</w:t>
      </w:r>
      <w:r w:rsidR="00A54557">
        <w:rPr>
          <w:rFonts w:ascii="Times New Roman" w:hAnsi="Times New Roman"/>
          <w:sz w:val="26"/>
          <w:szCs w:val="26"/>
        </w:rPr>
        <w:t>3</w:t>
      </w:r>
      <w:r w:rsidRPr="0099442D">
        <w:rPr>
          <w:rFonts w:ascii="Times New Roman" w:hAnsi="Times New Roman"/>
          <w:sz w:val="26"/>
          <w:szCs w:val="26"/>
        </w:rPr>
        <w:t>г.</w:t>
      </w:r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годов" изложить в новой редакции согласно приложению);</w:t>
      </w:r>
      <w:proofErr w:type="gramEnd"/>
    </w:p>
    <w:p w:rsidR="00EA31D1" w:rsidRPr="00693454" w:rsidRDefault="00EA31D1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"Ведомственная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</w:p>
    <w:p w:rsidR="00EA31D1" w:rsidRPr="00693454" w:rsidRDefault="00EA31D1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  <w:proofErr w:type="gramEnd"/>
    </w:p>
    <w:p w:rsidR="00EA31D1" w:rsidRPr="00693454" w:rsidRDefault="00EA31D1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46E9" w:rsidRDefault="003A5BBD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E6264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</w:t>
      </w:r>
      <w:r w:rsidR="002C020E" w:rsidRPr="00693454">
        <w:rPr>
          <w:rFonts w:ascii="Times New Roman" w:hAnsi="Times New Roman" w:cs="Times New Roman"/>
          <w:sz w:val="26"/>
          <w:szCs w:val="26"/>
        </w:rPr>
        <w:lastRenderedPageBreak/>
        <w:t>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</w:t>
      </w:r>
      <w:r w:rsidR="0069545A">
        <w:rPr>
          <w:rFonts w:ascii="Times New Roman" w:hAnsi="Times New Roman" w:cs="Times New Roman"/>
          <w:sz w:val="26"/>
          <w:szCs w:val="26"/>
        </w:rPr>
        <w:t>ции (согласно приложению)</w:t>
      </w:r>
      <w:r w:rsidR="0082484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A31D1" w:rsidRDefault="00EA31D1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932" w:rsidRPr="0099442D" w:rsidRDefault="00EA31D1" w:rsidP="00EA31D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D2932" w:rsidRPr="0099442D">
        <w:rPr>
          <w:rFonts w:ascii="Times New Roman" w:hAnsi="Times New Roman"/>
          <w:sz w:val="26"/>
          <w:szCs w:val="26"/>
        </w:rPr>
        <w:t>Дополнить бюджет сельского поселения Боринский сельсовет Липецкого муниципального района Липецкой области Российской Федерации приложением 1</w:t>
      </w:r>
      <w:r w:rsidR="00BD2932">
        <w:rPr>
          <w:rFonts w:ascii="Times New Roman" w:hAnsi="Times New Roman"/>
          <w:sz w:val="26"/>
          <w:szCs w:val="26"/>
        </w:rPr>
        <w:t>0</w:t>
      </w:r>
      <w:r w:rsidR="00BD2932" w:rsidRPr="0099442D">
        <w:rPr>
          <w:rFonts w:ascii="Times New Roman" w:hAnsi="Times New Roman"/>
          <w:sz w:val="26"/>
          <w:szCs w:val="26"/>
        </w:rPr>
        <w:t xml:space="preserve"> «Источники финансирования дефицита бюджета сельского поселения Боринский сельсовет Липецкого муниципального района Липецкой области Российской Федерации на 202</w:t>
      </w:r>
      <w:r w:rsidR="00BD2932">
        <w:rPr>
          <w:rFonts w:ascii="Times New Roman" w:hAnsi="Times New Roman"/>
          <w:sz w:val="26"/>
          <w:szCs w:val="26"/>
        </w:rPr>
        <w:t>3</w:t>
      </w:r>
      <w:r w:rsidR="00BD2932" w:rsidRPr="0099442D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BD2932">
        <w:rPr>
          <w:rFonts w:ascii="Times New Roman" w:hAnsi="Times New Roman"/>
          <w:sz w:val="26"/>
          <w:szCs w:val="26"/>
        </w:rPr>
        <w:t>4</w:t>
      </w:r>
      <w:r w:rsidR="00BD2932" w:rsidRPr="0099442D">
        <w:rPr>
          <w:rFonts w:ascii="Times New Roman" w:hAnsi="Times New Roman"/>
          <w:sz w:val="26"/>
          <w:szCs w:val="26"/>
        </w:rPr>
        <w:t xml:space="preserve"> и 202</w:t>
      </w:r>
      <w:r w:rsidR="00BD2932">
        <w:rPr>
          <w:rFonts w:ascii="Times New Roman" w:hAnsi="Times New Roman"/>
          <w:sz w:val="26"/>
          <w:szCs w:val="26"/>
        </w:rPr>
        <w:t>5</w:t>
      </w:r>
      <w:r w:rsidR="00BD2932" w:rsidRPr="0099442D">
        <w:rPr>
          <w:rFonts w:ascii="Times New Roman" w:hAnsi="Times New Roman"/>
          <w:sz w:val="26"/>
          <w:szCs w:val="26"/>
        </w:rPr>
        <w:t xml:space="preserve"> годов</w:t>
      </w:r>
      <w:r w:rsidR="00BD2932">
        <w:rPr>
          <w:rFonts w:ascii="Times New Roman" w:hAnsi="Times New Roman"/>
          <w:sz w:val="26"/>
          <w:szCs w:val="26"/>
        </w:rPr>
        <w:t>».</w:t>
      </w: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FF4D11" w:rsidRPr="00693454" w:rsidRDefault="00B73DF2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FF4D11" w:rsidRPr="00693454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>Боринский</w:t>
      </w:r>
      <w:r w:rsidR="00FF4D11"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сельсовет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F4D11" w:rsidRPr="00693454">
        <w:rPr>
          <w:rFonts w:ascii="Times New Roman" w:hAnsi="Times New Roman" w:cs="Times New Roman"/>
          <w:sz w:val="26"/>
          <w:szCs w:val="26"/>
        </w:rPr>
        <w:t>Воропаева</w:t>
      </w:r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33285E" w:rsidRDefault="0033285E" w:rsidP="002B7154">
      <w:pPr>
        <w:rPr>
          <w:rFonts w:ascii="Times New Roman" w:hAnsi="Times New Roman"/>
          <w:sz w:val="28"/>
          <w:szCs w:val="28"/>
        </w:rPr>
      </w:pPr>
    </w:p>
    <w:sectPr w:rsidR="0033285E" w:rsidSect="00EA31D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C93"/>
    <w:multiLevelType w:val="hybridMultilevel"/>
    <w:tmpl w:val="FFC606D2"/>
    <w:lvl w:ilvl="0" w:tplc="C51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EB1544"/>
    <w:multiLevelType w:val="hybridMultilevel"/>
    <w:tmpl w:val="483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64661"/>
    <w:multiLevelType w:val="hybridMultilevel"/>
    <w:tmpl w:val="8BB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54"/>
    <w:rsid w:val="000128CF"/>
    <w:rsid w:val="00017F0C"/>
    <w:rsid w:val="00020166"/>
    <w:rsid w:val="0003136B"/>
    <w:rsid w:val="00035207"/>
    <w:rsid w:val="0005176E"/>
    <w:rsid w:val="00067BB9"/>
    <w:rsid w:val="000703EF"/>
    <w:rsid w:val="00073BF4"/>
    <w:rsid w:val="00086A21"/>
    <w:rsid w:val="000941F4"/>
    <w:rsid w:val="00094B9B"/>
    <w:rsid w:val="00096BE6"/>
    <w:rsid w:val="000B1BEB"/>
    <w:rsid w:val="000B708C"/>
    <w:rsid w:val="000C05AF"/>
    <w:rsid w:val="000C45CC"/>
    <w:rsid w:val="000E0C9E"/>
    <w:rsid w:val="00107F3D"/>
    <w:rsid w:val="00116C56"/>
    <w:rsid w:val="00140109"/>
    <w:rsid w:val="0014426A"/>
    <w:rsid w:val="001454FF"/>
    <w:rsid w:val="0014789E"/>
    <w:rsid w:val="00155596"/>
    <w:rsid w:val="00156590"/>
    <w:rsid w:val="00160198"/>
    <w:rsid w:val="00194C42"/>
    <w:rsid w:val="00197234"/>
    <w:rsid w:val="001B4454"/>
    <w:rsid w:val="001C189F"/>
    <w:rsid w:val="001D2776"/>
    <w:rsid w:val="001E4696"/>
    <w:rsid w:val="001E6414"/>
    <w:rsid w:val="001F5C82"/>
    <w:rsid w:val="00230C8D"/>
    <w:rsid w:val="00241673"/>
    <w:rsid w:val="00242C64"/>
    <w:rsid w:val="00247FF7"/>
    <w:rsid w:val="002664CF"/>
    <w:rsid w:val="0027381A"/>
    <w:rsid w:val="00295C7C"/>
    <w:rsid w:val="002A6BA5"/>
    <w:rsid w:val="002B7154"/>
    <w:rsid w:val="002C00A6"/>
    <w:rsid w:val="002C020E"/>
    <w:rsid w:val="002D1210"/>
    <w:rsid w:val="002D1C71"/>
    <w:rsid w:val="002D3FA3"/>
    <w:rsid w:val="002E1BF3"/>
    <w:rsid w:val="0030081F"/>
    <w:rsid w:val="0031347B"/>
    <w:rsid w:val="0031464B"/>
    <w:rsid w:val="00320E96"/>
    <w:rsid w:val="00322D73"/>
    <w:rsid w:val="003266A0"/>
    <w:rsid w:val="0033285E"/>
    <w:rsid w:val="00332D07"/>
    <w:rsid w:val="00342D64"/>
    <w:rsid w:val="003440A5"/>
    <w:rsid w:val="00345DFE"/>
    <w:rsid w:val="003614E8"/>
    <w:rsid w:val="00372B25"/>
    <w:rsid w:val="00383A80"/>
    <w:rsid w:val="003872FA"/>
    <w:rsid w:val="00395466"/>
    <w:rsid w:val="003A4E9F"/>
    <w:rsid w:val="003A5BBD"/>
    <w:rsid w:val="003B2F42"/>
    <w:rsid w:val="003B3B7C"/>
    <w:rsid w:val="003B4748"/>
    <w:rsid w:val="003B4864"/>
    <w:rsid w:val="003B7302"/>
    <w:rsid w:val="003C645C"/>
    <w:rsid w:val="003D7CDF"/>
    <w:rsid w:val="0040652E"/>
    <w:rsid w:val="00414A32"/>
    <w:rsid w:val="00423BE7"/>
    <w:rsid w:val="00425B4C"/>
    <w:rsid w:val="004344B7"/>
    <w:rsid w:val="00437E52"/>
    <w:rsid w:val="00451477"/>
    <w:rsid w:val="00453A5F"/>
    <w:rsid w:val="00455B90"/>
    <w:rsid w:val="00457191"/>
    <w:rsid w:val="00466FF3"/>
    <w:rsid w:val="004751FD"/>
    <w:rsid w:val="0048415F"/>
    <w:rsid w:val="004A203B"/>
    <w:rsid w:val="004A2EC1"/>
    <w:rsid w:val="004A6519"/>
    <w:rsid w:val="004B0B33"/>
    <w:rsid w:val="004B588D"/>
    <w:rsid w:val="004B6159"/>
    <w:rsid w:val="004D1DA5"/>
    <w:rsid w:val="004E6FF7"/>
    <w:rsid w:val="004F51AF"/>
    <w:rsid w:val="00522EB9"/>
    <w:rsid w:val="00533248"/>
    <w:rsid w:val="00533607"/>
    <w:rsid w:val="005574AF"/>
    <w:rsid w:val="00567404"/>
    <w:rsid w:val="00567E20"/>
    <w:rsid w:val="00577241"/>
    <w:rsid w:val="005A42CD"/>
    <w:rsid w:val="005A507A"/>
    <w:rsid w:val="005A7114"/>
    <w:rsid w:val="005D47A6"/>
    <w:rsid w:val="005E408B"/>
    <w:rsid w:val="005E4872"/>
    <w:rsid w:val="005F3AC6"/>
    <w:rsid w:val="006000FB"/>
    <w:rsid w:val="006004B8"/>
    <w:rsid w:val="00616288"/>
    <w:rsid w:val="00621538"/>
    <w:rsid w:val="00625A5B"/>
    <w:rsid w:val="006307C3"/>
    <w:rsid w:val="00631B38"/>
    <w:rsid w:val="006456A4"/>
    <w:rsid w:val="00652488"/>
    <w:rsid w:val="0065508F"/>
    <w:rsid w:val="00660356"/>
    <w:rsid w:val="00666AB0"/>
    <w:rsid w:val="006770D2"/>
    <w:rsid w:val="00680414"/>
    <w:rsid w:val="00690955"/>
    <w:rsid w:val="00693454"/>
    <w:rsid w:val="0069545A"/>
    <w:rsid w:val="006A4D1A"/>
    <w:rsid w:val="006B2B7C"/>
    <w:rsid w:val="006C3F57"/>
    <w:rsid w:val="006D6AF8"/>
    <w:rsid w:val="006F1C78"/>
    <w:rsid w:val="00700605"/>
    <w:rsid w:val="00713282"/>
    <w:rsid w:val="00715B01"/>
    <w:rsid w:val="00736105"/>
    <w:rsid w:val="007424F2"/>
    <w:rsid w:val="00746941"/>
    <w:rsid w:val="00760CFA"/>
    <w:rsid w:val="007632C9"/>
    <w:rsid w:val="00766BC3"/>
    <w:rsid w:val="00777401"/>
    <w:rsid w:val="007812A2"/>
    <w:rsid w:val="00781A21"/>
    <w:rsid w:val="007B1C20"/>
    <w:rsid w:val="007B4364"/>
    <w:rsid w:val="007E079A"/>
    <w:rsid w:val="007E1F1E"/>
    <w:rsid w:val="007E53B4"/>
    <w:rsid w:val="007F46E9"/>
    <w:rsid w:val="007F508F"/>
    <w:rsid w:val="007F520E"/>
    <w:rsid w:val="00815520"/>
    <w:rsid w:val="00816D79"/>
    <w:rsid w:val="00823D81"/>
    <w:rsid w:val="0082484A"/>
    <w:rsid w:val="00825960"/>
    <w:rsid w:val="00837A09"/>
    <w:rsid w:val="008422D6"/>
    <w:rsid w:val="00844A93"/>
    <w:rsid w:val="0087316A"/>
    <w:rsid w:val="00886935"/>
    <w:rsid w:val="008A53AB"/>
    <w:rsid w:val="008B5C88"/>
    <w:rsid w:val="008C0AED"/>
    <w:rsid w:val="008D4A52"/>
    <w:rsid w:val="008D5D31"/>
    <w:rsid w:val="008E19CF"/>
    <w:rsid w:val="00904E99"/>
    <w:rsid w:val="00911B8C"/>
    <w:rsid w:val="00912C48"/>
    <w:rsid w:val="009418BC"/>
    <w:rsid w:val="00947051"/>
    <w:rsid w:val="00953E33"/>
    <w:rsid w:val="00957745"/>
    <w:rsid w:val="009613D2"/>
    <w:rsid w:val="00974662"/>
    <w:rsid w:val="009748B3"/>
    <w:rsid w:val="00981D14"/>
    <w:rsid w:val="00985D05"/>
    <w:rsid w:val="009904CC"/>
    <w:rsid w:val="0099442D"/>
    <w:rsid w:val="00994D7B"/>
    <w:rsid w:val="009A2F09"/>
    <w:rsid w:val="009A50B8"/>
    <w:rsid w:val="009B7E76"/>
    <w:rsid w:val="009E4429"/>
    <w:rsid w:val="009E6264"/>
    <w:rsid w:val="009F33F0"/>
    <w:rsid w:val="009F63BF"/>
    <w:rsid w:val="00A01F49"/>
    <w:rsid w:val="00A51728"/>
    <w:rsid w:val="00A54557"/>
    <w:rsid w:val="00A578EF"/>
    <w:rsid w:val="00A75473"/>
    <w:rsid w:val="00AC729E"/>
    <w:rsid w:val="00AD7FBB"/>
    <w:rsid w:val="00AE6FCC"/>
    <w:rsid w:val="00AF37D5"/>
    <w:rsid w:val="00AF654C"/>
    <w:rsid w:val="00B15A71"/>
    <w:rsid w:val="00B1712B"/>
    <w:rsid w:val="00B1716C"/>
    <w:rsid w:val="00B24E3C"/>
    <w:rsid w:val="00B36765"/>
    <w:rsid w:val="00B510F5"/>
    <w:rsid w:val="00B532FB"/>
    <w:rsid w:val="00B6537A"/>
    <w:rsid w:val="00B67610"/>
    <w:rsid w:val="00B70580"/>
    <w:rsid w:val="00B73DF2"/>
    <w:rsid w:val="00B85A31"/>
    <w:rsid w:val="00B86FC5"/>
    <w:rsid w:val="00B90616"/>
    <w:rsid w:val="00B93039"/>
    <w:rsid w:val="00B974F4"/>
    <w:rsid w:val="00BA0625"/>
    <w:rsid w:val="00BA66D8"/>
    <w:rsid w:val="00BC06F2"/>
    <w:rsid w:val="00BC2132"/>
    <w:rsid w:val="00BC269E"/>
    <w:rsid w:val="00BC4AD2"/>
    <w:rsid w:val="00BD04C4"/>
    <w:rsid w:val="00BD0B96"/>
    <w:rsid w:val="00BD1166"/>
    <w:rsid w:val="00BD2932"/>
    <w:rsid w:val="00BF1635"/>
    <w:rsid w:val="00BF6BB2"/>
    <w:rsid w:val="00C00018"/>
    <w:rsid w:val="00C00232"/>
    <w:rsid w:val="00C035F2"/>
    <w:rsid w:val="00C169FA"/>
    <w:rsid w:val="00C332EC"/>
    <w:rsid w:val="00C37B98"/>
    <w:rsid w:val="00C454C8"/>
    <w:rsid w:val="00C462E8"/>
    <w:rsid w:val="00C65AAD"/>
    <w:rsid w:val="00C92D32"/>
    <w:rsid w:val="00C93450"/>
    <w:rsid w:val="00C937C0"/>
    <w:rsid w:val="00CA6512"/>
    <w:rsid w:val="00CC6C00"/>
    <w:rsid w:val="00CC7D44"/>
    <w:rsid w:val="00CC7DDD"/>
    <w:rsid w:val="00CD35FE"/>
    <w:rsid w:val="00CE54DA"/>
    <w:rsid w:val="00D00471"/>
    <w:rsid w:val="00D07DC3"/>
    <w:rsid w:val="00D2004B"/>
    <w:rsid w:val="00D21E76"/>
    <w:rsid w:val="00D34563"/>
    <w:rsid w:val="00D34725"/>
    <w:rsid w:val="00D42B15"/>
    <w:rsid w:val="00D65AFA"/>
    <w:rsid w:val="00D67804"/>
    <w:rsid w:val="00D758B1"/>
    <w:rsid w:val="00D768E8"/>
    <w:rsid w:val="00D86EF0"/>
    <w:rsid w:val="00DB1C58"/>
    <w:rsid w:val="00DC75E5"/>
    <w:rsid w:val="00DD38FF"/>
    <w:rsid w:val="00DD3FCE"/>
    <w:rsid w:val="00DD4F76"/>
    <w:rsid w:val="00DD5B97"/>
    <w:rsid w:val="00DF3CAE"/>
    <w:rsid w:val="00DF4B2D"/>
    <w:rsid w:val="00DF7A16"/>
    <w:rsid w:val="00E15BCE"/>
    <w:rsid w:val="00E266FD"/>
    <w:rsid w:val="00E26D46"/>
    <w:rsid w:val="00E35C43"/>
    <w:rsid w:val="00E42193"/>
    <w:rsid w:val="00E43804"/>
    <w:rsid w:val="00E56A9C"/>
    <w:rsid w:val="00E664E7"/>
    <w:rsid w:val="00E7395B"/>
    <w:rsid w:val="00E75B6C"/>
    <w:rsid w:val="00E819A7"/>
    <w:rsid w:val="00E86534"/>
    <w:rsid w:val="00E958E8"/>
    <w:rsid w:val="00EA1167"/>
    <w:rsid w:val="00EA31D1"/>
    <w:rsid w:val="00EB2C04"/>
    <w:rsid w:val="00ED56E6"/>
    <w:rsid w:val="00EE03B9"/>
    <w:rsid w:val="00EE58A7"/>
    <w:rsid w:val="00EE6457"/>
    <w:rsid w:val="00EF49A4"/>
    <w:rsid w:val="00F0093C"/>
    <w:rsid w:val="00F032F7"/>
    <w:rsid w:val="00F12D54"/>
    <w:rsid w:val="00F21FA7"/>
    <w:rsid w:val="00F24CFC"/>
    <w:rsid w:val="00F271FF"/>
    <w:rsid w:val="00F3558F"/>
    <w:rsid w:val="00F52ECE"/>
    <w:rsid w:val="00F555D8"/>
    <w:rsid w:val="00F63882"/>
    <w:rsid w:val="00F74F3A"/>
    <w:rsid w:val="00F84884"/>
    <w:rsid w:val="00F90739"/>
    <w:rsid w:val="00FA7FE1"/>
    <w:rsid w:val="00FB26DC"/>
    <w:rsid w:val="00FB3C9E"/>
    <w:rsid w:val="00FC1674"/>
    <w:rsid w:val="00FC4C55"/>
    <w:rsid w:val="00FD0D87"/>
    <w:rsid w:val="00FD78CC"/>
    <w:rsid w:val="00FE276F"/>
    <w:rsid w:val="00FE5755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4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06F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38FF"/>
    <w:rPr>
      <w:color w:val="800080"/>
      <w:u w:val="single"/>
    </w:rPr>
  </w:style>
  <w:style w:type="paragraph" w:customStyle="1" w:styleId="xl65">
    <w:name w:val="xl65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1">
    <w:name w:val="xl11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2">
    <w:name w:val="xl11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6">
    <w:name w:val="xl11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DD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D3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D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Heading1">
    <w:name w:val="Heading 1"/>
    <w:basedOn w:val="a"/>
    <w:next w:val="a7"/>
    <w:qFormat/>
    <w:rsid w:val="003A5BBD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customStyle="1" w:styleId="Heading4">
    <w:name w:val="Heading 4"/>
    <w:basedOn w:val="a"/>
    <w:next w:val="a7"/>
    <w:qFormat/>
    <w:rsid w:val="003A5BBD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A5BBD"/>
    <w:rPr>
      <w:color w:val="000080"/>
      <w:u w:val="single"/>
    </w:rPr>
  </w:style>
  <w:style w:type="paragraph" w:styleId="a7">
    <w:name w:val="Body Text"/>
    <w:basedOn w:val="a"/>
    <w:link w:val="a8"/>
    <w:rsid w:val="003A5BB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A5BBD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017EC291-4D8B-CD18-B7F4-FBA27E2311C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82b1f556-460b-46b5-b4e7-3dbe9fed51a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017EC291-4D8B-CD18-B7F4-FBA27E2311C4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017EC291-4D8B-CD18-B7F4-FBA27E2311C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275F-AE26-4AF1-9B64-42ECA014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Admin</cp:lastModifiedBy>
  <cp:revision>2</cp:revision>
  <cp:lastPrinted>2022-12-23T12:51:00Z</cp:lastPrinted>
  <dcterms:created xsi:type="dcterms:W3CDTF">2023-01-26T09:19:00Z</dcterms:created>
  <dcterms:modified xsi:type="dcterms:W3CDTF">2023-01-26T09:19:00Z</dcterms:modified>
</cp:coreProperties>
</file>