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D9" w:rsidRDefault="00DA13D9" w:rsidP="00DA13D9">
      <w:pPr>
        <w:jc w:val="center"/>
        <w:rPr>
          <w:sz w:val="20"/>
          <w:szCs w:val="20"/>
        </w:rPr>
      </w:pPr>
      <w:r>
        <w:rPr>
          <w:sz w:val="20"/>
          <w:szCs w:val="20"/>
        </w:rPr>
        <w:t>СОВЕТ   НАРОДНЫХ   ДЕПУТАТОВ</w:t>
      </w:r>
    </w:p>
    <w:p w:rsidR="00DA13D9" w:rsidRDefault="00DA13D9" w:rsidP="00DA13D9">
      <w:pPr>
        <w:jc w:val="center"/>
        <w:rPr>
          <w:sz w:val="20"/>
          <w:szCs w:val="20"/>
        </w:rPr>
      </w:pPr>
      <w:r>
        <w:rPr>
          <w:sz w:val="20"/>
          <w:szCs w:val="20"/>
        </w:rPr>
        <w:t>СЕМИДЕСЯТСКОГО  СЕЛЬСКОГО  ПОСЕЛЕНИЯ</w:t>
      </w:r>
    </w:p>
    <w:p w:rsidR="00DA13D9" w:rsidRDefault="00DA13D9" w:rsidP="00DA13D9">
      <w:pPr>
        <w:jc w:val="center"/>
        <w:rPr>
          <w:sz w:val="20"/>
          <w:szCs w:val="20"/>
        </w:rPr>
      </w:pPr>
      <w:r>
        <w:rPr>
          <w:sz w:val="20"/>
          <w:szCs w:val="20"/>
        </w:rPr>
        <w:t>ХОХОЛЬСКОГО       МУНИЦИПАЛЬНОГО</w:t>
      </w:r>
    </w:p>
    <w:p w:rsidR="00DA13D9" w:rsidRDefault="00DA13D9" w:rsidP="00DA13D9">
      <w:pPr>
        <w:jc w:val="center"/>
        <w:rPr>
          <w:sz w:val="20"/>
          <w:szCs w:val="20"/>
        </w:rPr>
      </w:pPr>
      <w:r>
        <w:rPr>
          <w:sz w:val="20"/>
          <w:szCs w:val="20"/>
        </w:rPr>
        <w:t>РАЙОНА   ВОРОНЕЖСКОЙ   ОБЛАСТИ</w:t>
      </w:r>
    </w:p>
    <w:p w:rsidR="00DA13D9" w:rsidRDefault="00DA13D9" w:rsidP="00DA13D9">
      <w:pPr>
        <w:rPr>
          <w:sz w:val="20"/>
          <w:szCs w:val="20"/>
        </w:rPr>
      </w:pPr>
    </w:p>
    <w:p w:rsidR="00DA13D9" w:rsidRDefault="00DA13D9" w:rsidP="00DA13D9">
      <w:pPr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DA13D9" w:rsidRDefault="00DA13D9" w:rsidP="00DA13D9">
      <w:pPr>
        <w:rPr>
          <w:sz w:val="20"/>
          <w:szCs w:val="20"/>
        </w:rPr>
      </w:pPr>
    </w:p>
    <w:p w:rsidR="00DA13D9" w:rsidRDefault="00DA13D9" w:rsidP="00DA13D9">
      <w:pPr>
        <w:rPr>
          <w:sz w:val="20"/>
          <w:szCs w:val="20"/>
        </w:rPr>
      </w:pPr>
      <w:r>
        <w:rPr>
          <w:sz w:val="20"/>
          <w:szCs w:val="20"/>
        </w:rPr>
        <w:t xml:space="preserve">От  03. 11.  </w:t>
      </w:r>
      <w:smartTag w:uri="urn:schemas-microsoft-com:office:smarttags" w:element="metricconverter">
        <w:smartTagPr>
          <w:attr w:name="ProductID" w:val=".2017 г"/>
        </w:smartTagPr>
        <w:r>
          <w:rPr>
            <w:sz w:val="20"/>
            <w:szCs w:val="20"/>
          </w:rPr>
          <w:t>.2017 г</w:t>
        </w:r>
      </w:smartTag>
      <w:r>
        <w:rPr>
          <w:sz w:val="20"/>
          <w:szCs w:val="20"/>
        </w:rPr>
        <w:t>.  № 29</w:t>
      </w:r>
    </w:p>
    <w:p w:rsidR="00DA13D9" w:rsidRDefault="00DA13D9" w:rsidP="00DA13D9">
      <w:pPr>
        <w:rPr>
          <w:sz w:val="20"/>
          <w:szCs w:val="20"/>
        </w:rPr>
      </w:pPr>
    </w:p>
    <w:p w:rsidR="00DA13D9" w:rsidRDefault="00DA13D9" w:rsidP="00DA13D9">
      <w:pPr>
        <w:ind w:left="-540" w:hanging="180"/>
        <w:rPr>
          <w:sz w:val="20"/>
          <w:szCs w:val="20"/>
        </w:rPr>
      </w:pPr>
      <w:r>
        <w:rPr>
          <w:sz w:val="20"/>
          <w:szCs w:val="20"/>
        </w:rPr>
        <w:t>«Об  установлении  земельного  налога</w:t>
      </w:r>
    </w:p>
    <w:p w:rsidR="00DA13D9" w:rsidRDefault="00DA13D9" w:rsidP="00DA13D9">
      <w:pPr>
        <w:ind w:left="-540" w:hanging="180"/>
        <w:rPr>
          <w:sz w:val="20"/>
          <w:szCs w:val="20"/>
        </w:rPr>
      </w:pPr>
      <w:r>
        <w:rPr>
          <w:sz w:val="20"/>
          <w:szCs w:val="20"/>
        </w:rPr>
        <w:t xml:space="preserve">на  территории  </w:t>
      </w:r>
      <w:proofErr w:type="spellStart"/>
      <w:r>
        <w:rPr>
          <w:sz w:val="20"/>
          <w:szCs w:val="20"/>
        </w:rPr>
        <w:t>Семидесятского</w:t>
      </w:r>
      <w:proofErr w:type="spellEnd"/>
    </w:p>
    <w:p w:rsidR="00DA13D9" w:rsidRDefault="00DA13D9" w:rsidP="00DA13D9">
      <w:pPr>
        <w:ind w:left="-540" w:hanging="180"/>
        <w:rPr>
          <w:sz w:val="20"/>
          <w:szCs w:val="20"/>
        </w:rPr>
      </w:pPr>
      <w:r>
        <w:rPr>
          <w:sz w:val="20"/>
          <w:szCs w:val="20"/>
        </w:rPr>
        <w:t>сельского  поселения  на  2018  год».</w:t>
      </w:r>
    </w:p>
    <w:p w:rsidR="00DA13D9" w:rsidRDefault="00DA13D9" w:rsidP="00DA13D9">
      <w:pPr>
        <w:ind w:left="-540" w:hanging="180"/>
        <w:rPr>
          <w:sz w:val="20"/>
          <w:szCs w:val="20"/>
        </w:rPr>
      </w:pPr>
    </w:p>
    <w:p w:rsidR="00DA13D9" w:rsidRDefault="00DA13D9" w:rsidP="00DA13D9">
      <w:pPr>
        <w:ind w:left="-540" w:hanging="180"/>
        <w:rPr>
          <w:sz w:val="20"/>
          <w:szCs w:val="20"/>
        </w:rPr>
      </w:pPr>
    </w:p>
    <w:p w:rsidR="00DA13D9" w:rsidRDefault="00DA13D9" w:rsidP="00DA13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 xml:space="preserve">В соответствии с гл. 31 «Земельный налог» Налогового кодекса Российской Федерации;  Федеральным    законом от 04.11.2014г № 347-ФЗ « О   внесении изменений в  части первую  и  вторую Налогового  кодекса РФ»;  на основании Устава  </w:t>
      </w:r>
      <w:proofErr w:type="spellStart"/>
      <w:r>
        <w:rPr>
          <w:sz w:val="20"/>
          <w:szCs w:val="20"/>
        </w:rPr>
        <w:t>Семидесятского</w:t>
      </w:r>
      <w:proofErr w:type="spellEnd"/>
      <w:r>
        <w:rPr>
          <w:sz w:val="20"/>
          <w:szCs w:val="20"/>
        </w:rPr>
        <w:t xml:space="preserve">   сельского поселения Хохольского муниципального района Воронежской области Совет народных депутатов </w:t>
      </w:r>
      <w:proofErr w:type="spellStart"/>
      <w:r>
        <w:rPr>
          <w:sz w:val="20"/>
          <w:szCs w:val="20"/>
        </w:rPr>
        <w:t>Семидесятского</w:t>
      </w:r>
      <w:proofErr w:type="spellEnd"/>
      <w:r>
        <w:rPr>
          <w:sz w:val="20"/>
          <w:szCs w:val="20"/>
        </w:rPr>
        <w:t xml:space="preserve">  сельского поселения Хохольского муниципального района Воронежской области</w:t>
      </w:r>
      <w:proofErr w:type="gramEnd"/>
    </w:p>
    <w:p w:rsidR="00DA13D9" w:rsidRDefault="00DA13D9" w:rsidP="00DA13D9">
      <w:pPr>
        <w:rPr>
          <w:sz w:val="20"/>
          <w:szCs w:val="20"/>
        </w:rPr>
      </w:pPr>
    </w:p>
    <w:p w:rsidR="00DA13D9" w:rsidRDefault="00DA13D9" w:rsidP="00DA13D9">
      <w:pPr>
        <w:jc w:val="center"/>
        <w:rPr>
          <w:sz w:val="20"/>
          <w:szCs w:val="20"/>
        </w:rPr>
      </w:pPr>
      <w:r>
        <w:rPr>
          <w:sz w:val="20"/>
          <w:szCs w:val="20"/>
        </w:rPr>
        <w:t>РЕШИЛ:</w:t>
      </w:r>
    </w:p>
    <w:p w:rsidR="00DA13D9" w:rsidRDefault="00DA13D9" w:rsidP="00DA13D9">
      <w:pPr>
        <w:rPr>
          <w:sz w:val="20"/>
          <w:szCs w:val="20"/>
        </w:rPr>
      </w:pPr>
    </w:p>
    <w:p w:rsidR="00DA13D9" w:rsidRDefault="00DA13D9" w:rsidP="00DA13D9">
      <w:pPr>
        <w:jc w:val="both"/>
        <w:rPr>
          <w:sz w:val="20"/>
          <w:szCs w:val="20"/>
        </w:rPr>
      </w:pPr>
      <w:r>
        <w:rPr>
          <w:sz w:val="20"/>
          <w:szCs w:val="20"/>
        </w:rPr>
        <w:t>1. Установить ставки земельного налога  на   2018  год:</w:t>
      </w:r>
    </w:p>
    <w:p w:rsidR="00DA13D9" w:rsidRDefault="00DA13D9" w:rsidP="00DA13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-за земли под жилыми домами многоэтажной и повышенной этажности застройки, за исключением земельных участков, входящих в состав общего имущества многоквартирного дома – 0,3 %;</w:t>
      </w:r>
    </w:p>
    <w:p w:rsidR="00DA13D9" w:rsidRDefault="00DA13D9" w:rsidP="00DA13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- за земли садоводческих объединений граждан – 0,3 %; </w:t>
      </w:r>
    </w:p>
    <w:p w:rsidR="00DA13D9" w:rsidRDefault="00DA13D9" w:rsidP="00DA13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- за земли,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  - 0,3 %;</w:t>
      </w:r>
    </w:p>
    <w:p w:rsidR="00DA13D9" w:rsidRDefault="00DA13D9" w:rsidP="00DA13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- за земли, приобретенные (предоставленные) для личного подсобного хозяйства, садоводства, огородничества или животноводства, а также дачного хозяйства – 0,3  %; </w:t>
      </w:r>
    </w:p>
    <w:p w:rsidR="00DA13D9" w:rsidRDefault="00DA13D9" w:rsidP="00DA13D9">
      <w:pPr>
        <w:ind w:left="-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- за земли под объектами инженерной инфраструктуры   </w:t>
      </w:r>
      <w:proofErr w:type="spellStart"/>
      <w:r>
        <w:rPr>
          <w:sz w:val="20"/>
          <w:szCs w:val="20"/>
        </w:rPr>
        <w:t>жилищно</w:t>
      </w:r>
      <w:proofErr w:type="spellEnd"/>
      <w:r>
        <w:rPr>
          <w:sz w:val="20"/>
          <w:szCs w:val="20"/>
        </w:rPr>
        <w:t xml:space="preserve">-   </w:t>
      </w:r>
    </w:p>
    <w:p w:rsidR="00DA13D9" w:rsidRDefault="00DA13D9" w:rsidP="00DA13D9">
      <w:pPr>
        <w:ind w:left="-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 xml:space="preserve">коммунального  комплекса  (за исключением доли в праве на земельный   </w:t>
      </w:r>
      <w:proofErr w:type="gramEnd"/>
    </w:p>
    <w:p w:rsidR="00DA13D9" w:rsidRDefault="00DA13D9" w:rsidP="00DA13D9">
      <w:pPr>
        <w:ind w:left="-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участок, приходящийся на объект, не относящийся  к жилищному фонду и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   </w:t>
      </w:r>
    </w:p>
    <w:p w:rsidR="00DA13D9" w:rsidRDefault="00DA13D9" w:rsidP="00DA13D9">
      <w:pPr>
        <w:ind w:left="-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объектам инженерной инфраструктуры жилищно-коммунального комплекса)   </w:t>
      </w:r>
    </w:p>
    <w:p w:rsidR="00DA13D9" w:rsidRDefault="00DA13D9" w:rsidP="00DA13D9">
      <w:pPr>
        <w:ind w:left="-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proofErr w:type="gramStart"/>
      <w:r>
        <w:rPr>
          <w:sz w:val="20"/>
          <w:szCs w:val="20"/>
        </w:rPr>
        <w:t>или приобретенные (предоставленные) для жилищного строительства - 0,3 %;</w:t>
      </w:r>
      <w:proofErr w:type="gramEnd"/>
    </w:p>
    <w:p w:rsidR="00DA13D9" w:rsidRDefault="00DA13D9" w:rsidP="00DA13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- за земли учреждений и организаций народного образования, земли под объектами здравоохранения и социального обеспечения физической культуры и спорта, культуры и искусства, религиозными объектами, за земли учреждений органов местного самоуправления, используемых для осуществления деятельности предусмотренной Уставом -    0,1 %</w:t>
      </w:r>
    </w:p>
    <w:p w:rsidR="00DA13D9" w:rsidRDefault="00DA13D9" w:rsidP="00DA13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- в отношении прочих земельных участков –  1,5  %.</w:t>
      </w:r>
    </w:p>
    <w:p w:rsidR="00DA13D9" w:rsidRDefault="00DA13D9" w:rsidP="00DA13D9">
      <w:pPr>
        <w:jc w:val="both"/>
        <w:rPr>
          <w:sz w:val="20"/>
          <w:szCs w:val="20"/>
        </w:rPr>
      </w:pPr>
      <w:r>
        <w:rPr>
          <w:sz w:val="20"/>
          <w:szCs w:val="20"/>
        </w:rPr>
        <w:t>2. Установить для налогоплательщиков – организаций:</w:t>
      </w:r>
    </w:p>
    <w:p w:rsidR="00DA13D9" w:rsidRDefault="00DA13D9" w:rsidP="00DA13D9">
      <w:pPr>
        <w:pStyle w:val="a3"/>
        <w:numPr>
          <w:ilvl w:val="1"/>
          <w:numId w:val="1"/>
        </w:num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срок уплаты земельного налога:</w:t>
      </w:r>
    </w:p>
    <w:p w:rsidR="00DA13D9" w:rsidRDefault="00DA13D9" w:rsidP="00DA13D9">
      <w:pPr>
        <w:pStyle w:val="a3"/>
        <w:ind w:left="0" w:firstLine="1418"/>
        <w:rPr>
          <w:sz w:val="20"/>
          <w:szCs w:val="20"/>
        </w:rPr>
      </w:pPr>
      <w:r>
        <w:rPr>
          <w:sz w:val="20"/>
          <w:szCs w:val="20"/>
        </w:rPr>
        <w:t>- не позднее 1 февраля года, следующего за истекшим налоговым периодом.</w:t>
      </w:r>
    </w:p>
    <w:p w:rsidR="00DA13D9" w:rsidRDefault="00DA13D9" w:rsidP="00DA13D9">
      <w:pPr>
        <w:pStyle w:val="a3"/>
        <w:numPr>
          <w:ilvl w:val="1"/>
          <w:numId w:val="1"/>
        </w:num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срок уплаты авансовых платежей по земельному налогу:</w:t>
      </w:r>
    </w:p>
    <w:p w:rsidR="00DA13D9" w:rsidRDefault="00DA13D9" w:rsidP="00DA13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- не позднее последнего числа месяца, следующего за истекшим отчетным  периодом.</w:t>
      </w:r>
    </w:p>
    <w:p w:rsidR="00DA13D9" w:rsidRDefault="00DA13D9" w:rsidP="00DA13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Освободить от уплаты земельного налога в отношении земельных участков, предназначенных  для ведения личного подсобного хозяйства площадью не  более </w:t>
      </w:r>
      <w:smartTag w:uri="urn:schemas-microsoft-com:office:smarttags" w:element="metricconverter">
        <w:smartTagPr>
          <w:attr w:name="ProductID" w:val="0.25 га"/>
        </w:smartTagPr>
        <w:r>
          <w:rPr>
            <w:sz w:val="20"/>
            <w:szCs w:val="20"/>
          </w:rPr>
          <w:t>0.25 га</w:t>
        </w:r>
      </w:smartTag>
      <w:r>
        <w:rPr>
          <w:sz w:val="20"/>
          <w:szCs w:val="20"/>
        </w:rPr>
        <w:t>, принадлежащих на праве собственности добровольным пожарным, сведения о которых содержатся в реестре добровольных пожарных Воронежской области три и более года.</w:t>
      </w:r>
    </w:p>
    <w:p w:rsidR="00DA13D9" w:rsidRDefault="00DA13D9" w:rsidP="00DA13D9">
      <w:pPr>
        <w:jc w:val="both"/>
        <w:rPr>
          <w:sz w:val="20"/>
          <w:szCs w:val="20"/>
        </w:rPr>
      </w:pPr>
    </w:p>
    <w:p w:rsidR="00DA13D9" w:rsidRDefault="00DA13D9" w:rsidP="00DA13D9">
      <w:pPr>
        <w:jc w:val="both"/>
        <w:rPr>
          <w:sz w:val="20"/>
          <w:szCs w:val="20"/>
        </w:rPr>
      </w:pPr>
      <w:r>
        <w:rPr>
          <w:sz w:val="20"/>
          <w:szCs w:val="20"/>
        </w:rPr>
        <w:t>4. Настоящее решение вступает в силу  с 1 января 2018 года.</w:t>
      </w:r>
    </w:p>
    <w:p w:rsidR="00DA13D9" w:rsidRDefault="00DA13D9" w:rsidP="00DA13D9">
      <w:pPr>
        <w:jc w:val="both"/>
        <w:rPr>
          <w:sz w:val="20"/>
          <w:szCs w:val="20"/>
        </w:rPr>
      </w:pPr>
    </w:p>
    <w:p w:rsidR="00DA13D9" w:rsidRDefault="00DA13D9" w:rsidP="00DA13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Настоящее решение подлежит опубликованию в районной газете «Народное слово» и размещению на официальном сайте администрации   </w:t>
      </w:r>
      <w:proofErr w:type="spellStart"/>
      <w:r>
        <w:rPr>
          <w:sz w:val="20"/>
          <w:szCs w:val="20"/>
        </w:rPr>
        <w:t>Семидесятского</w:t>
      </w:r>
      <w:proofErr w:type="spellEnd"/>
      <w:r>
        <w:rPr>
          <w:sz w:val="20"/>
          <w:szCs w:val="20"/>
        </w:rPr>
        <w:t xml:space="preserve">   сельского  поселения в сети  интернет.</w:t>
      </w:r>
    </w:p>
    <w:p w:rsidR="00DA13D9" w:rsidRDefault="00DA13D9" w:rsidP="00DA13D9">
      <w:pPr>
        <w:jc w:val="both"/>
        <w:rPr>
          <w:sz w:val="20"/>
          <w:szCs w:val="20"/>
        </w:rPr>
      </w:pPr>
    </w:p>
    <w:p w:rsidR="00DA13D9" w:rsidRDefault="00DA13D9" w:rsidP="00DA13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настоящего решения оставляю за собой</w:t>
      </w:r>
    </w:p>
    <w:p w:rsidR="00DA13D9" w:rsidRDefault="00DA13D9" w:rsidP="00DA13D9">
      <w:pPr>
        <w:rPr>
          <w:sz w:val="20"/>
          <w:szCs w:val="20"/>
        </w:rPr>
      </w:pPr>
    </w:p>
    <w:p w:rsidR="00DA13D9" w:rsidRDefault="00DA13D9" w:rsidP="00DA13D9">
      <w:pPr>
        <w:rPr>
          <w:sz w:val="20"/>
          <w:szCs w:val="20"/>
        </w:rPr>
      </w:pPr>
    </w:p>
    <w:p w:rsidR="00DA13D9" w:rsidRDefault="00DA13D9" w:rsidP="00DA13D9">
      <w:pPr>
        <w:rPr>
          <w:sz w:val="20"/>
          <w:szCs w:val="20"/>
        </w:rPr>
      </w:pPr>
    </w:p>
    <w:p w:rsidR="00DA13D9" w:rsidRDefault="00DA13D9" w:rsidP="00DA13D9">
      <w:pPr>
        <w:rPr>
          <w:sz w:val="20"/>
          <w:szCs w:val="20"/>
        </w:rPr>
      </w:pPr>
      <w:r>
        <w:rPr>
          <w:sz w:val="20"/>
          <w:szCs w:val="20"/>
        </w:rPr>
        <w:t xml:space="preserve">Глава   </w:t>
      </w:r>
      <w:proofErr w:type="spellStart"/>
      <w:r>
        <w:rPr>
          <w:sz w:val="20"/>
          <w:szCs w:val="20"/>
        </w:rPr>
        <w:t>Семидесятского</w:t>
      </w:r>
      <w:proofErr w:type="spellEnd"/>
    </w:p>
    <w:p w:rsidR="00DA13D9" w:rsidRDefault="00DA13D9" w:rsidP="00DA13D9"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                                                          С.Ф. Зинченко</w:t>
      </w:r>
    </w:p>
    <w:p w:rsidR="00F8267D" w:rsidRDefault="00F8267D"/>
    <w:sectPr w:rsidR="00F8267D" w:rsidSect="00F8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D7EBA"/>
    <w:multiLevelType w:val="multilevel"/>
    <w:tmpl w:val="013E014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8" w:hanging="360"/>
      </w:pPr>
    </w:lvl>
    <w:lvl w:ilvl="2">
      <w:start w:val="1"/>
      <w:numFmt w:val="decimal"/>
      <w:lvlText w:val="%1.%2.%3."/>
      <w:lvlJc w:val="left"/>
      <w:pPr>
        <w:ind w:left="2576" w:hanging="720"/>
      </w:pPr>
    </w:lvl>
    <w:lvl w:ilvl="3">
      <w:start w:val="1"/>
      <w:numFmt w:val="decimal"/>
      <w:lvlText w:val="%1.%2.%3.%4."/>
      <w:lvlJc w:val="left"/>
      <w:pPr>
        <w:ind w:left="3504" w:hanging="720"/>
      </w:pPr>
    </w:lvl>
    <w:lvl w:ilvl="4">
      <w:start w:val="1"/>
      <w:numFmt w:val="decimal"/>
      <w:lvlText w:val="%1.%2.%3.%4.%5."/>
      <w:lvlJc w:val="left"/>
      <w:pPr>
        <w:ind w:left="4792" w:hanging="1080"/>
      </w:pPr>
    </w:lvl>
    <w:lvl w:ilvl="5">
      <w:start w:val="1"/>
      <w:numFmt w:val="decimal"/>
      <w:lvlText w:val="%1.%2.%3.%4.%5.%6."/>
      <w:lvlJc w:val="left"/>
      <w:pPr>
        <w:ind w:left="5720" w:hanging="1080"/>
      </w:pPr>
    </w:lvl>
    <w:lvl w:ilvl="6">
      <w:start w:val="1"/>
      <w:numFmt w:val="decimal"/>
      <w:lvlText w:val="%1.%2.%3.%4.%5.%6.%7."/>
      <w:lvlJc w:val="left"/>
      <w:pPr>
        <w:ind w:left="7008" w:hanging="1440"/>
      </w:pPr>
    </w:lvl>
    <w:lvl w:ilvl="7">
      <w:start w:val="1"/>
      <w:numFmt w:val="decimal"/>
      <w:lvlText w:val="%1.%2.%3.%4.%5.%6.%7.%8."/>
      <w:lvlJc w:val="left"/>
      <w:pPr>
        <w:ind w:left="7936" w:hanging="1440"/>
      </w:pPr>
    </w:lvl>
    <w:lvl w:ilvl="8">
      <w:start w:val="1"/>
      <w:numFmt w:val="decimal"/>
      <w:lvlText w:val="%1.%2.%3.%4.%5.%6.%7.%8.%9."/>
      <w:lvlJc w:val="left"/>
      <w:pPr>
        <w:ind w:left="9224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3D9"/>
    <w:rsid w:val="00DA13D9"/>
    <w:rsid w:val="00F8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Semidesyat</dc:creator>
  <cp:lastModifiedBy>Semidesyat</cp:lastModifiedBy>
  <cp:revision>1</cp:revision>
  <dcterms:created xsi:type="dcterms:W3CDTF">2017-12-04T13:00:00Z</dcterms:created>
  <dcterms:modified xsi:type="dcterms:W3CDTF">2017-12-04T13:00:00Z</dcterms:modified>
</cp:coreProperties>
</file>