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D" w:rsidRPr="007315F1" w:rsidRDefault="00DC2C7D" w:rsidP="00345DAB">
      <w:pPr>
        <w:pStyle w:val="a3"/>
        <w:spacing w:before="0" w:after="0"/>
        <w:ind w:firstLine="0"/>
        <w:outlineLvl w:val="9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АДМИНИСТРАЦИЯ</w:t>
      </w:r>
    </w:p>
    <w:p w:rsidR="00DC2C7D" w:rsidRPr="007315F1" w:rsidRDefault="007315F1" w:rsidP="00345DAB">
      <w:pPr>
        <w:pStyle w:val="a3"/>
        <w:spacing w:before="0" w:after="0"/>
        <w:ind w:firstLine="0"/>
        <w:outlineLvl w:val="9"/>
        <w:rPr>
          <w:rFonts w:ascii="Times New Roman" w:hAnsi="Times New Roman"/>
          <w:sz w:val="28"/>
          <w:szCs w:val="28"/>
        </w:rPr>
      </w:pPr>
      <w:r w:rsidRPr="007315F1">
        <w:rPr>
          <w:rStyle w:val="FontStyle11"/>
          <w:sz w:val="28"/>
          <w:szCs w:val="28"/>
        </w:rPr>
        <w:t>ПЕСКОВСКОГО</w:t>
      </w:r>
      <w:r w:rsidR="00DC2C7D" w:rsidRPr="007315F1">
        <w:rPr>
          <w:rStyle w:val="FontStyle11"/>
          <w:sz w:val="28"/>
          <w:szCs w:val="28"/>
        </w:rPr>
        <w:t xml:space="preserve"> СЕЛЬСКОГО ПОСЕЛЕНИЯ</w:t>
      </w:r>
    </w:p>
    <w:p w:rsidR="00DC2C7D" w:rsidRPr="007315F1" w:rsidRDefault="001836EA" w:rsidP="00345DAB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  <w:r w:rsidRPr="007315F1">
        <w:rPr>
          <w:rStyle w:val="FontStyle11"/>
          <w:b/>
          <w:sz w:val="28"/>
          <w:szCs w:val="28"/>
        </w:rPr>
        <w:t xml:space="preserve">ПЕТРОПАВЛОВСКОГО </w:t>
      </w:r>
      <w:r w:rsidR="00DC2C7D" w:rsidRPr="007315F1">
        <w:rPr>
          <w:rStyle w:val="FontStyle11"/>
          <w:b/>
          <w:sz w:val="28"/>
          <w:szCs w:val="28"/>
        </w:rPr>
        <w:t xml:space="preserve"> МУНИЦИПАЛЬНОГО РАЙОНА</w:t>
      </w:r>
    </w:p>
    <w:p w:rsidR="00DC2C7D" w:rsidRPr="007315F1" w:rsidRDefault="00DC2C7D" w:rsidP="00345DAB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  <w:r w:rsidRPr="007315F1">
        <w:rPr>
          <w:rStyle w:val="FontStyle11"/>
          <w:b/>
          <w:sz w:val="28"/>
          <w:szCs w:val="28"/>
        </w:rPr>
        <w:t>ВОРОНЕЖСКОЙ ОБЛАСТИ</w:t>
      </w:r>
    </w:p>
    <w:p w:rsidR="001836EA" w:rsidRPr="007315F1" w:rsidRDefault="001836EA" w:rsidP="00345DAB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</w:p>
    <w:p w:rsidR="00DC2C7D" w:rsidRPr="007315F1" w:rsidRDefault="00DC2C7D" w:rsidP="00345DAB">
      <w:pPr>
        <w:pStyle w:val="Style1"/>
        <w:widowControl/>
        <w:spacing w:line="240" w:lineRule="auto"/>
        <w:ind w:firstLine="0"/>
        <w:rPr>
          <w:rStyle w:val="FontStyle11"/>
          <w:b/>
          <w:bCs/>
          <w:sz w:val="28"/>
          <w:szCs w:val="28"/>
        </w:rPr>
      </w:pPr>
      <w:r w:rsidRPr="007315F1">
        <w:rPr>
          <w:rStyle w:val="FontStyle11"/>
          <w:b/>
          <w:bCs/>
          <w:sz w:val="28"/>
          <w:szCs w:val="28"/>
        </w:rPr>
        <w:t>ПОСТАНОВЛЕНИЕ</w:t>
      </w:r>
    </w:p>
    <w:p w:rsidR="00DC2C7D" w:rsidRPr="007315F1" w:rsidRDefault="00DC2C7D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E96865" w:rsidRPr="007315F1" w:rsidRDefault="001836EA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 xml:space="preserve">от </w:t>
      </w:r>
      <w:r w:rsidR="007315F1" w:rsidRPr="007315F1">
        <w:rPr>
          <w:rStyle w:val="FontStyle11"/>
          <w:sz w:val="28"/>
          <w:szCs w:val="28"/>
        </w:rPr>
        <w:t>04.04.</w:t>
      </w:r>
      <w:r w:rsidR="00345DAB" w:rsidRPr="007315F1">
        <w:rPr>
          <w:rStyle w:val="FontStyle11"/>
          <w:sz w:val="28"/>
          <w:szCs w:val="28"/>
        </w:rPr>
        <w:t xml:space="preserve"> </w:t>
      </w:r>
      <w:r w:rsidRPr="007315F1">
        <w:rPr>
          <w:rStyle w:val="FontStyle11"/>
          <w:sz w:val="28"/>
          <w:szCs w:val="28"/>
        </w:rPr>
        <w:t>2018</w:t>
      </w:r>
      <w:r w:rsidR="00DC2C7D" w:rsidRPr="007315F1">
        <w:rPr>
          <w:rStyle w:val="FontStyle11"/>
          <w:sz w:val="28"/>
          <w:szCs w:val="28"/>
        </w:rPr>
        <w:t xml:space="preserve"> г. № </w:t>
      </w:r>
      <w:r w:rsidR="007315F1" w:rsidRPr="007315F1">
        <w:rPr>
          <w:rStyle w:val="FontStyle11"/>
          <w:sz w:val="28"/>
          <w:szCs w:val="28"/>
        </w:rPr>
        <w:t>18</w:t>
      </w:r>
    </w:p>
    <w:p w:rsidR="00DC2C7D" w:rsidRPr="007315F1" w:rsidRDefault="00DC2C7D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DC2C7D" w:rsidRPr="007315F1" w:rsidRDefault="00DC2C7D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DC2C7D" w:rsidRPr="007315F1" w:rsidRDefault="00DC2C7D" w:rsidP="007315F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5F1">
        <w:rPr>
          <w:rStyle w:val="FontStyle11"/>
          <w:b w:val="0"/>
          <w:sz w:val="28"/>
          <w:szCs w:val="28"/>
        </w:rPr>
        <w:t>О внесении изменений в постановление</w:t>
      </w:r>
      <w:r w:rsidR="00345DAB" w:rsidRPr="007315F1">
        <w:rPr>
          <w:rStyle w:val="FontStyle11"/>
          <w:b w:val="0"/>
          <w:sz w:val="28"/>
          <w:szCs w:val="28"/>
        </w:rPr>
        <w:t xml:space="preserve"> </w:t>
      </w:r>
      <w:r w:rsidRPr="007315F1">
        <w:rPr>
          <w:rStyle w:val="FontStyle11"/>
          <w:b w:val="0"/>
          <w:sz w:val="28"/>
          <w:szCs w:val="28"/>
        </w:rPr>
        <w:t xml:space="preserve">администрации </w:t>
      </w:r>
      <w:proofErr w:type="spellStart"/>
      <w:r w:rsidR="007315F1" w:rsidRPr="007315F1">
        <w:rPr>
          <w:rStyle w:val="FontStyle11"/>
          <w:b w:val="0"/>
          <w:sz w:val="28"/>
          <w:szCs w:val="28"/>
        </w:rPr>
        <w:t>Песковского</w:t>
      </w:r>
      <w:proofErr w:type="spellEnd"/>
      <w:r w:rsidR="007315F1" w:rsidRPr="007315F1">
        <w:rPr>
          <w:rStyle w:val="FontStyle11"/>
          <w:b w:val="0"/>
          <w:sz w:val="28"/>
          <w:szCs w:val="28"/>
        </w:rPr>
        <w:t xml:space="preserve"> </w:t>
      </w:r>
      <w:r w:rsidRPr="007315F1">
        <w:rPr>
          <w:rStyle w:val="FontStyle11"/>
          <w:b w:val="0"/>
          <w:sz w:val="28"/>
          <w:szCs w:val="28"/>
        </w:rPr>
        <w:t xml:space="preserve"> </w:t>
      </w:r>
      <w:r w:rsidR="001836EA" w:rsidRPr="007315F1">
        <w:rPr>
          <w:rStyle w:val="FontStyle11"/>
          <w:b w:val="0"/>
          <w:sz w:val="28"/>
          <w:szCs w:val="28"/>
        </w:rPr>
        <w:t>сельского поселения Петропавловского</w:t>
      </w:r>
      <w:r w:rsidRPr="007315F1">
        <w:rPr>
          <w:rStyle w:val="FontStyle11"/>
          <w:b w:val="0"/>
          <w:sz w:val="28"/>
          <w:szCs w:val="28"/>
        </w:rPr>
        <w:t xml:space="preserve"> муниципального</w:t>
      </w:r>
      <w:r w:rsidR="00345DAB" w:rsidRPr="007315F1">
        <w:rPr>
          <w:rStyle w:val="FontStyle11"/>
          <w:b w:val="0"/>
          <w:sz w:val="28"/>
          <w:szCs w:val="28"/>
        </w:rPr>
        <w:t xml:space="preserve"> </w:t>
      </w:r>
      <w:r w:rsidRPr="007315F1">
        <w:rPr>
          <w:rStyle w:val="FontStyle11"/>
          <w:b w:val="0"/>
          <w:sz w:val="28"/>
          <w:szCs w:val="28"/>
        </w:rPr>
        <w:t xml:space="preserve">района </w:t>
      </w:r>
      <w:r w:rsidR="002F093C" w:rsidRPr="007315F1">
        <w:rPr>
          <w:rStyle w:val="FontStyle11"/>
          <w:b w:val="0"/>
          <w:sz w:val="28"/>
          <w:szCs w:val="28"/>
        </w:rPr>
        <w:t>от</w:t>
      </w:r>
      <w:r w:rsidR="00345DAB" w:rsidRPr="007315F1">
        <w:rPr>
          <w:rStyle w:val="FontStyle11"/>
          <w:b w:val="0"/>
          <w:sz w:val="28"/>
          <w:szCs w:val="28"/>
        </w:rPr>
        <w:t xml:space="preserve"> </w:t>
      </w:r>
      <w:r w:rsidR="007315F1" w:rsidRPr="007315F1">
        <w:rPr>
          <w:rStyle w:val="FontStyle11"/>
          <w:b w:val="0"/>
          <w:sz w:val="28"/>
          <w:szCs w:val="28"/>
        </w:rPr>
        <w:t>01.09.2015</w:t>
      </w:r>
      <w:r w:rsidRPr="007315F1">
        <w:rPr>
          <w:rStyle w:val="FontStyle11"/>
          <w:b w:val="0"/>
          <w:sz w:val="28"/>
          <w:szCs w:val="28"/>
        </w:rPr>
        <w:t xml:space="preserve"> № </w:t>
      </w:r>
      <w:r w:rsidR="007315F1" w:rsidRPr="007315F1">
        <w:rPr>
          <w:rStyle w:val="FontStyle11"/>
          <w:b w:val="0"/>
          <w:sz w:val="28"/>
          <w:szCs w:val="28"/>
        </w:rPr>
        <w:t>73</w:t>
      </w:r>
      <w:r w:rsidRPr="007315F1">
        <w:rPr>
          <w:rStyle w:val="FontStyle11"/>
          <w:b w:val="0"/>
          <w:sz w:val="28"/>
          <w:szCs w:val="28"/>
        </w:rPr>
        <w:t xml:space="preserve"> </w:t>
      </w:r>
      <w:r w:rsidR="008F3EE5" w:rsidRPr="007315F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315F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="00345DAB" w:rsidRPr="00731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6EA" w:rsidRPr="007315F1">
        <w:rPr>
          <w:rFonts w:ascii="Times New Roman" w:hAnsi="Times New Roman" w:cs="Times New Roman"/>
          <w:b w:val="0"/>
          <w:sz w:val="28"/>
          <w:szCs w:val="28"/>
        </w:rPr>
        <w:t xml:space="preserve">регламента  предоставления </w:t>
      </w:r>
      <w:r w:rsidRPr="007315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«Присвоение адреса объекту недвижимости</w:t>
      </w:r>
      <w:r w:rsidR="00345DAB" w:rsidRPr="00731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5F1">
        <w:rPr>
          <w:rFonts w:ascii="Times New Roman" w:hAnsi="Times New Roman" w:cs="Times New Roman"/>
          <w:b w:val="0"/>
          <w:sz w:val="28"/>
          <w:szCs w:val="28"/>
        </w:rPr>
        <w:t>и аннулирование адреса»</w:t>
      </w:r>
      <w:r w:rsidR="00345DAB" w:rsidRPr="007315F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45DAB" w:rsidRPr="007315F1" w:rsidRDefault="00345DAB" w:rsidP="00345DAB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345DAB" w:rsidRPr="007315F1" w:rsidRDefault="00DC2C7D" w:rsidP="00345DAB">
      <w:pPr>
        <w:pStyle w:val="Style5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7315F1">
        <w:rPr>
          <w:rStyle w:val="FontStyle11"/>
          <w:sz w:val="28"/>
          <w:szCs w:val="28"/>
        </w:rPr>
        <w:t>В соответствии с Федеральным законом от 27.07.2010</w:t>
      </w:r>
      <w:r w:rsidR="00345DAB" w:rsidRPr="007315F1">
        <w:rPr>
          <w:rStyle w:val="FontStyle11"/>
          <w:sz w:val="28"/>
          <w:szCs w:val="28"/>
        </w:rPr>
        <w:t xml:space="preserve"> </w:t>
      </w:r>
      <w:r w:rsidRPr="007315F1">
        <w:rPr>
          <w:rStyle w:val="FontStyle11"/>
          <w:sz w:val="28"/>
          <w:szCs w:val="28"/>
        </w:rPr>
        <w:t>№ 210-ФЗ «Об организации предоставления государс</w:t>
      </w:r>
      <w:r w:rsidR="001836EA" w:rsidRPr="007315F1">
        <w:rPr>
          <w:rStyle w:val="FontStyle11"/>
          <w:sz w:val="28"/>
          <w:szCs w:val="28"/>
        </w:rPr>
        <w:t>твенных и муниципальных услуг»</w:t>
      </w:r>
      <w:r w:rsidR="00345DAB" w:rsidRPr="007315F1">
        <w:rPr>
          <w:rStyle w:val="FontStyle11"/>
          <w:sz w:val="28"/>
          <w:szCs w:val="28"/>
        </w:rPr>
        <w:t>,</w:t>
      </w:r>
      <w:r w:rsidRPr="007315F1">
        <w:rPr>
          <w:rStyle w:val="FontStyle11"/>
          <w:sz w:val="28"/>
          <w:szCs w:val="28"/>
        </w:rPr>
        <w:t xml:space="preserve"> </w:t>
      </w:r>
      <w:r w:rsidRPr="007315F1">
        <w:rPr>
          <w:rStyle w:val="FontStyle18"/>
          <w:b w:val="0"/>
          <w:sz w:val="28"/>
          <w:szCs w:val="28"/>
        </w:rPr>
        <w:t xml:space="preserve">администрация </w:t>
      </w:r>
      <w:proofErr w:type="spellStart"/>
      <w:r w:rsidR="007315F1" w:rsidRPr="007315F1">
        <w:rPr>
          <w:rStyle w:val="FontStyle18"/>
          <w:b w:val="0"/>
          <w:sz w:val="28"/>
          <w:szCs w:val="28"/>
        </w:rPr>
        <w:t>Песковского</w:t>
      </w:r>
      <w:proofErr w:type="spellEnd"/>
      <w:r w:rsidR="00345DAB" w:rsidRPr="007315F1">
        <w:rPr>
          <w:rStyle w:val="FontStyle18"/>
          <w:b w:val="0"/>
          <w:sz w:val="28"/>
          <w:szCs w:val="28"/>
        </w:rPr>
        <w:t xml:space="preserve"> </w:t>
      </w:r>
      <w:r w:rsidR="001836EA" w:rsidRPr="007315F1">
        <w:rPr>
          <w:rStyle w:val="FontStyle18"/>
          <w:b w:val="0"/>
          <w:sz w:val="28"/>
          <w:szCs w:val="28"/>
        </w:rPr>
        <w:t xml:space="preserve">сельского поселения </w:t>
      </w:r>
    </w:p>
    <w:p w:rsidR="001836EA" w:rsidRPr="007315F1" w:rsidRDefault="001836EA" w:rsidP="00345DAB">
      <w:pPr>
        <w:pStyle w:val="Style5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</w:p>
    <w:p w:rsidR="00DC2C7D" w:rsidRPr="007315F1" w:rsidRDefault="00345DAB" w:rsidP="00345DAB">
      <w:pPr>
        <w:pStyle w:val="Style5"/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315F1">
        <w:rPr>
          <w:rStyle w:val="FontStyle11"/>
          <w:sz w:val="28"/>
          <w:szCs w:val="28"/>
        </w:rPr>
        <w:t>ПОСТАНОВЛЯЕТ:</w:t>
      </w:r>
    </w:p>
    <w:p w:rsidR="00DC2C7D" w:rsidRPr="007315F1" w:rsidRDefault="00DC2C7D" w:rsidP="00345DAB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7315F1">
        <w:rPr>
          <w:rStyle w:val="FontStyle11"/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="007315F1" w:rsidRPr="007315F1">
        <w:rPr>
          <w:rStyle w:val="FontStyle11"/>
          <w:b w:val="0"/>
          <w:sz w:val="28"/>
          <w:szCs w:val="28"/>
        </w:rPr>
        <w:t>Песковского</w:t>
      </w:r>
      <w:proofErr w:type="spellEnd"/>
      <w:r w:rsidRPr="007315F1">
        <w:rPr>
          <w:rStyle w:val="FontStyle18"/>
          <w:sz w:val="28"/>
          <w:szCs w:val="28"/>
        </w:rPr>
        <w:t xml:space="preserve"> сельского поселения</w:t>
      </w:r>
      <w:r w:rsidR="001836EA" w:rsidRPr="007315F1">
        <w:rPr>
          <w:rStyle w:val="FontStyle11"/>
          <w:b w:val="0"/>
          <w:sz w:val="28"/>
          <w:szCs w:val="28"/>
        </w:rPr>
        <w:t xml:space="preserve"> Петропавловского </w:t>
      </w:r>
      <w:r w:rsidRPr="007315F1">
        <w:rPr>
          <w:rStyle w:val="FontStyle11"/>
          <w:b w:val="0"/>
          <w:sz w:val="28"/>
          <w:szCs w:val="28"/>
        </w:rPr>
        <w:t xml:space="preserve"> муниципального района от </w:t>
      </w:r>
      <w:r w:rsidR="007315F1" w:rsidRPr="007315F1">
        <w:rPr>
          <w:rStyle w:val="FontStyle11"/>
          <w:b w:val="0"/>
          <w:sz w:val="28"/>
          <w:szCs w:val="28"/>
        </w:rPr>
        <w:t>01.09.2015</w:t>
      </w:r>
      <w:r w:rsidRPr="007315F1">
        <w:rPr>
          <w:rStyle w:val="FontStyle11"/>
          <w:b w:val="0"/>
          <w:sz w:val="28"/>
          <w:szCs w:val="28"/>
        </w:rPr>
        <w:t xml:space="preserve"> № </w:t>
      </w:r>
      <w:r w:rsidR="007315F1" w:rsidRPr="007315F1">
        <w:rPr>
          <w:rStyle w:val="FontStyle11"/>
          <w:b w:val="0"/>
          <w:sz w:val="28"/>
          <w:szCs w:val="28"/>
        </w:rPr>
        <w:t>73</w:t>
      </w:r>
      <w:r w:rsidRPr="007315F1">
        <w:rPr>
          <w:rStyle w:val="FontStyle11"/>
          <w:b w:val="0"/>
          <w:sz w:val="28"/>
          <w:szCs w:val="28"/>
        </w:rPr>
        <w:t xml:space="preserve"> «</w:t>
      </w:r>
      <w:r w:rsidRPr="007315F1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1836EA" w:rsidRPr="007315F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предоставления </w:t>
      </w:r>
      <w:r w:rsidRPr="007315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«Присвоение адреса объекту недвижимости и аннулирование адреса</w:t>
      </w:r>
      <w:r w:rsidRPr="007315F1">
        <w:rPr>
          <w:rStyle w:val="FontStyle11"/>
          <w:b w:val="0"/>
          <w:sz w:val="28"/>
          <w:szCs w:val="28"/>
        </w:rPr>
        <w:t>»</w:t>
      </w:r>
      <w:r w:rsidR="00345DAB" w:rsidRPr="007315F1">
        <w:rPr>
          <w:rStyle w:val="FontStyle11"/>
          <w:b w:val="0"/>
          <w:sz w:val="28"/>
          <w:szCs w:val="28"/>
        </w:rPr>
        <w:t>»</w:t>
      </w:r>
      <w:r w:rsidRPr="007315F1">
        <w:rPr>
          <w:rStyle w:val="FontStyle11"/>
          <w:b w:val="0"/>
          <w:sz w:val="28"/>
          <w:szCs w:val="28"/>
        </w:rPr>
        <w:t xml:space="preserve"> следующие изменения:</w:t>
      </w:r>
    </w:p>
    <w:p w:rsidR="00DC2C7D" w:rsidRPr="007315F1" w:rsidRDefault="00EE670C" w:rsidP="00345DAB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 xml:space="preserve">1.1. Второй абзац пункта </w:t>
      </w:r>
      <w:r w:rsidR="00DC2C7D" w:rsidRPr="007315F1">
        <w:rPr>
          <w:rStyle w:val="FontStyle11"/>
          <w:sz w:val="28"/>
          <w:szCs w:val="28"/>
        </w:rPr>
        <w:t xml:space="preserve"> 2.</w:t>
      </w:r>
      <w:r w:rsidR="00345DAB" w:rsidRPr="007315F1">
        <w:rPr>
          <w:rStyle w:val="FontStyle11"/>
          <w:sz w:val="28"/>
          <w:szCs w:val="28"/>
        </w:rPr>
        <w:t>4</w:t>
      </w:r>
      <w:r w:rsidR="00DC2C7D" w:rsidRPr="007315F1">
        <w:rPr>
          <w:rStyle w:val="FontStyle11"/>
          <w:sz w:val="28"/>
          <w:szCs w:val="28"/>
        </w:rPr>
        <w:t xml:space="preserve">. раздела 2 изложить в </w:t>
      </w:r>
      <w:r w:rsidR="00345DAB" w:rsidRPr="007315F1">
        <w:rPr>
          <w:rStyle w:val="FontStyle11"/>
          <w:sz w:val="28"/>
          <w:szCs w:val="28"/>
        </w:rPr>
        <w:t>следующей</w:t>
      </w:r>
      <w:r w:rsidR="00DC2C7D" w:rsidRPr="007315F1">
        <w:rPr>
          <w:rStyle w:val="FontStyle11"/>
          <w:sz w:val="28"/>
          <w:szCs w:val="28"/>
        </w:rPr>
        <w:t xml:space="preserve"> редакции: </w:t>
      </w:r>
    </w:p>
    <w:p w:rsidR="00DC2C7D" w:rsidRPr="007315F1" w:rsidRDefault="00DC2C7D" w:rsidP="00345DAB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«</w:t>
      </w:r>
      <w:r w:rsidRPr="007315F1">
        <w:rPr>
          <w:rFonts w:ascii="Times New Roman" w:hAnsi="Times New Roman" w:cs="Times New Roman"/>
          <w:sz w:val="28"/>
          <w:szCs w:val="28"/>
        </w:rPr>
        <w:t>Срок принятия решения о присвоении объекту адресации адреса или его аннулировании либо решения об</w:t>
      </w:r>
      <w:r w:rsidR="00345DAB" w:rsidRPr="007315F1">
        <w:rPr>
          <w:rFonts w:ascii="Times New Roman" w:hAnsi="Times New Roman" w:cs="Times New Roman"/>
          <w:sz w:val="28"/>
          <w:szCs w:val="28"/>
        </w:rPr>
        <w:t xml:space="preserve"> </w:t>
      </w:r>
      <w:r w:rsidRPr="007315F1">
        <w:rPr>
          <w:rFonts w:ascii="Times New Roman" w:hAnsi="Times New Roman" w:cs="Times New Roman"/>
          <w:sz w:val="28"/>
          <w:szCs w:val="28"/>
        </w:rPr>
        <w:t>отказе в присвоение объекту адресации адреса или аннулировании его адреса не должен превышать 12 рабочих дней со дня поступления заявления</w:t>
      </w:r>
      <w:proofErr w:type="gramStart"/>
      <w:r w:rsidRPr="007315F1">
        <w:rPr>
          <w:rFonts w:ascii="Times New Roman" w:hAnsi="Times New Roman" w:cs="Times New Roman"/>
          <w:sz w:val="28"/>
          <w:szCs w:val="28"/>
        </w:rPr>
        <w:t>.</w:t>
      </w:r>
      <w:r w:rsidRPr="007315F1">
        <w:rPr>
          <w:rStyle w:val="FontStyle11"/>
          <w:sz w:val="28"/>
          <w:szCs w:val="28"/>
        </w:rPr>
        <w:t>».</w:t>
      </w:r>
      <w:proofErr w:type="gramEnd"/>
    </w:p>
    <w:p w:rsidR="001836EA" w:rsidRPr="007315F1" w:rsidRDefault="001836EA" w:rsidP="00345DAB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1.2.</w:t>
      </w:r>
      <w:r w:rsidR="000B06CB" w:rsidRPr="007315F1">
        <w:rPr>
          <w:rStyle w:val="FontStyle11"/>
          <w:sz w:val="28"/>
          <w:szCs w:val="28"/>
        </w:rPr>
        <w:t xml:space="preserve"> Подпункт 3.3.9 пункта 3.3 раздела 3 изложить в следующей редакции:</w:t>
      </w:r>
    </w:p>
    <w:p w:rsidR="000B06CB" w:rsidRPr="007315F1" w:rsidRDefault="000B06CB" w:rsidP="00345DAB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 xml:space="preserve">   «Максимальный срок исполнения административной процедуры – 8 рабочих дней</w:t>
      </w:r>
      <w:proofErr w:type="gramStart"/>
      <w:r w:rsidRPr="007315F1">
        <w:rPr>
          <w:rStyle w:val="FontStyle11"/>
          <w:sz w:val="28"/>
          <w:szCs w:val="28"/>
        </w:rPr>
        <w:t>.».</w:t>
      </w:r>
      <w:proofErr w:type="gramEnd"/>
    </w:p>
    <w:p w:rsidR="000B06CB" w:rsidRPr="007315F1" w:rsidRDefault="000B06CB" w:rsidP="00345DAB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1.3. Подпункт 3.4.3 пункта 3.4 раздела 3 изложить в следующей редакции – 2 рабочих дня</w:t>
      </w:r>
      <w:proofErr w:type="gramStart"/>
      <w:r w:rsidRPr="007315F1">
        <w:rPr>
          <w:rStyle w:val="FontStyle11"/>
          <w:sz w:val="28"/>
          <w:szCs w:val="28"/>
        </w:rPr>
        <w:t>.».</w:t>
      </w:r>
      <w:bookmarkStart w:id="0" w:name="_GoBack"/>
      <w:bookmarkEnd w:id="0"/>
      <w:proofErr w:type="gramEnd"/>
    </w:p>
    <w:p w:rsidR="000B06CB" w:rsidRPr="007315F1" w:rsidRDefault="000B06CB" w:rsidP="000B06CB">
      <w:pPr>
        <w:pStyle w:val="ConsPlusNormal"/>
        <w:ind w:firstLine="709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1.4.</w:t>
      </w:r>
      <w:r w:rsidRPr="007315F1">
        <w:rPr>
          <w:rFonts w:ascii="Times New Roman" w:hAnsi="Times New Roman" w:cs="Times New Roman"/>
          <w:sz w:val="28"/>
          <w:szCs w:val="28"/>
        </w:rPr>
        <w:t xml:space="preserve"> </w:t>
      </w:r>
      <w:r w:rsidRPr="007315F1">
        <w:rPr>
          <w:rStyle w:val="FontStyle11"/>
          <w:sz w:val="28"/>
          <w:szCs w:val="28"/>
        </w:rPr>
        <w:t>пункт 5.9  раздела 5  изложить в следующей редакции:</w:t>
      </w:r>
    </w:p>
    <w:p w:rsidR="000B06CB" w:rsidRPr="007315F1" w:rsidRDefault="000B06CB" w:rsidP="000B06CB">
      <w:pPr>
        <w:pStyle w:val="ConsPlusNormal"/>
        <w:ind w:firstLine="709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 xml:space="preserve">      «5.9.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B06CB" w:rsidRPr="007315F1" w:rsidRDefault="000B06CB" w:rsidP="000B06CB">
      <w:pPr>
        <w:pStyle w:val="ConsPlusNormal"/>
        <w:ind w:firstLine="709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1)</w:t>
      </w:r>
      <w:r w:rsidRPr="007315F1">
        <w:rPr>
          <w:rStyle w:val="FontStyle11"/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B06CB" w:rsidRPr="007315F1" w:rsidRDefault="000B06CB" w:rsidP="000B06CB">
      <w:pPr>
        <w:pStyle w:val="ConsPlusNormal"/>
        <w:ind w:firstLine="709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2)</w:t>
      </w:r>
      <w:r w:rsidRPr="007315F1">
        <w:rPr>
          <w:rStyle w:val="FontStyle11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законодательством;</w:t>
      </w:r>
    </w:p>
    <w:p w:rsidR="000B06CB" w:rsidRPr="007315F1" w:rsidRDefault="000B06CB" w:rsidP="000B06CB">
      <w:pPr>
        <w:pStyle w:val="ConsPlusNormal"/>
        <w:ind w:firstLine="709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3)</w:t>
      </w:r>
      <w:r w:rsidRPr="007315F1">
        <w:rPr>
          <w:rStyle w:val="FontStyle11"/>
          <w:sz w:val="28"/>
          <w:szCs w:val="28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B06CB" w:rsidRPr="007315F1" w:rsidRDefault="000B06CB" w:rsidP="000B06CB">
      <w:pPr>
        <w:pStyle w:val="ConsPlusNormal"/>
        <w:ind w:firstLine="709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 xml:space="preserve">Если в жалобе содержатся нецензурные либо оскорбительные выражения, </w:t>
      </w:r>
      <w:r w:rsidRPr="007315F1">
        <w:rPr>
          <w:rStyle w:val="FontStyle11"/>
          <w:sz w:val="28"/>
          <w:szCs w:val="28"/>
        </w:rPr>
        <w:lastRenderedPageBreak/>
        <w:t>угрозы жизни, здоровью и имуществу должностного лица администрации   сельского поселения, а также членов его семьи, то она остается без ответа по существу поставленных в ней вопросов, гражданину, направившему обращение, сообщается о недопустимости злоупотребления правом.</w:t>
      </w:r>
    </w:p>
    <w:p w:rsidR="000B06CB" w:rsidRPr="007315F1" w:rsidRDefault="000B06CB" w:rsidP="000B06CB">
      <w:pPr>
        <w:pStyle w:val="ConsPlusNormal"/>
        <w:ind w:firstLine="709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В случае</w:t>
      </w:r>
      <w:proofErr w:type="gramStart"/>
      <w:r w:rsidRPr="007315F1">
        <w:rPr>
          <w:rStyle w:val="FontStyle11"/>
          <w:sz w:val="28"/>
          <w:szCs w:val="28"/>
        </w:rPr>
        <w:t>,</w:t>
      </w:r>
      <w:proofErr w:type="gramEnd"/>
      <w:r w:rsidRPr="007315F1">
        <w:rPr>
          <w:rStyle w:val="FontStyle11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прочтению.».</w:t>
      </w:r>
    </w:p>
    <w:p w:rsidR="000B06CB" w:rsidRPr="007315F1" w:rsidRDefault="000B06CB" w:rsidP="000B06CB">
      <w:pPr>
        <w:pStyle w:val="ConsPlusNormal"/>
        <w:ind w:firstLine="709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1.5.  Дополнить раздел 5 Регламента пунктом 5.13 следующего содержания:</w:t>
      </w:r>
    </w:p>
    <w:p w:rsidR="000B06CB" w:rsidRPr="007315F1" w:rsidRDefault="000B06CB" w:rsidP="000B06CB">
      <w:pPr>
        <w:pStyle w:val="ConsPlusNormal"/>
        <w:ind w:firstLine="709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 xml:space="preserve">   «5.13. Порядок обжалования решения по жалобе.</w:t>
      </w:r>
    </w:p>
    <w:p w:rsidR="000B06CB" w:rsidRPr="007315F1" w:rsidRDefault="000B06CB" w:rsidP="000B06CB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7315F1">
        <w:rPr>
          <w:rStyle w:val="FontStyle11"/>
          <w:sz w:val="28"/>
          <w:szCs w:val="28"/>
        </w:rPr>
        <w:t>Заявитель имеет право обжаловать решение по жалобе, действия или бездействия должностных лиц администрации в судебном порядке в соответствии с действующим законодательством</w:t>
      </w:r>
      <w:proofErr w:type="gramStart"/>
      <w:r w:rsidRPr="007315F1">
        <w:rPr>
          <w:rStyle w:val="FontStyle11"/>
          <w:sz w:val="28"/>
          <w:szCs w:val="28"/>
        </w:rPr>
        <w:t>.».</w:t>
      </w:r>
      <w:proofErr w:type="gramEnd"/>
    </w:p>
    <w:p w:rsidR="00DC2C7D" w:rsidRPr="007315F1" w:rsidRDefault="00DC2C7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7315F1">
        <w:rPr>
          <w:rStyle w:val="FontStyle11"/>
          <w:sz w:val="28"/>
          <w:szCs w:val="28"/>
        </w:rPr>
        <w:t xml:space="preserve">2. </w:t>
      </w:r>
      <w:r w:rsidR="005769C8" w:rsidRPr="007315F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7315F1">
        <w:rPr>
          <w:rFonts w:ascii="Times New Roman" w:hAnsi="Times New Roman"/>
          <w:sz w:val="28"/>
          <w:szCs w:val="28"/>
        </w:rPr>
        <w:t xml:space="preserve">. </w:t>
      </w:r>
    </w:p>
    <w:p w:rsidR="00DC2C7D" w:rsidRPr="007315F1" w:rsidRDefault="00DC2C7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0B06CB" w:rsidRPr="007315F1" w:rsidRDefault="000B06CB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45DAB" w:rsidRPr="007315F1" w:rsidTr="00050A89">
        <w:tc>
          <w:tcPr>
            <w:tcW w:w="3284" w:type="dxa"/>
          </w:tcPr>
          <w:p w:rsidR="007315F1" w:rsidRPr="007315F1" w:rsidRDefault="007315F1" w:rsidP="007315F1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315F1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spellStart"/>
            <w:r w:rsidRPr="007315F1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345DAB" w:rsidRPr="007315F1" w:rsidRDefault="00345DAB" w:rsidP="007315F1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315F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345DAB" w:rsidRPr="007315F1" w:rsidRDefault="00345DAB" w:rsidP="00050A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5DAB" w:rsidRPr="007315F1" w:rsidRDefault="007315F1" w:rsidP="00050A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315F1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7315F1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  <w:p w:rsidR="00345DAB" w:rsidRPr="007315F1" w:rsidRDefault="00345DAB" w:rsidP="00050A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FAB" w:rsidRPr="00345DAB" w:rsidRDefault="003E6FAB" w:rsidP="00345DAB">
      <w:pPr>
        <w:pStyle w:val="a5"/>
        <w:ind w:left="0" w:firstLine="0"/>
        <w:rPr>
          <w:rFonts w:cs="Arial"/>
        </w:rPr>
      </w:pPr>
    </w:p>
    <w:sectPr w:rsidR="003E6FAB" w:rsidRPr="00345DAB" w:rsidSect="007315F1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51" w:rsidRDefault="00205051" w:rsidP="00345DAB">
      <w:r>
        <w:separator/>
      </w:r>
    </w:p>
  </w:endnote>
  <w:endnote w:type="continuationSeparator" w:id="0">
    <w:p w:rsidR="00205051" w:rsidRDefault="00205051" w:rsidP="0034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51" w:rsidRDefault="00205051" w:rsidP="00345DAB">
      <w:r>
        <w:separator/>
      </w:r>
    </w:p>
  </w:footnote>
  <w:footnote w:type="continuationSeparator" w:id="0">
    <w:p w:rsidR="00205051" w:rsidRDefault="00205051" w:rsidP="0034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7D"/>
    <w:rsid w:val="00050A89"/>
    <w:rsid w:val="00066B4C"/>
    <w:rsid w:val="000B06CB"/>
    <w:rsid w:val="000E6D3C"/>
    <w:rsid w:val="001836EA"/>
    <w:rsid w:val="00205051"/>
    <w:rsid w:val="00243216"/>
    <w:rsid w:val="002754D4"/>
    <w:rsid w:val="002F093C"/>
    <w:rsid w:val="00345DAB"/>
    <w:rsid w:val="003E6FAB"/>
    <w:rsid w:val="0045318C"/>
    <w:rsid w:val="0049460A"/>
    <w:rsid w:val="005769C8"/>
    <w:rsid w:val="007315F1"/>
    <w:rsid w:val="00745DCD"/>
    <w:rsid w:val="008449AA"/>
    <w:rsid w:val="008A3915"/>
    <w:rsid w:val="008D445C"/>
    <w:rsid w:val="008F3EE5"/>
    <w:rsid w:val="00AE0552"/>
    <w:rsid w:val="00BC1D32"/>
    <w:rsid w:val="00D04150"/>
    <w:rsid w:val="00DC2C7D"/>
    <w:rsid w:val="00E01502"/>
    <w:rsid w:val="00E76433"/>
    <w:rsid w:val="00E96865"/>
    <w:rsid w:val="00EE670C"/>
    <w:rsid w:val="00F23909"/>
    <w:rsid w:val="00F80B68"/>
    <w:rsid w:val="00F82A7E"/>
    <w:rsid w:val="00FA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39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3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3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3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39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3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2390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3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23909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2390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390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390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39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3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3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3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39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3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2390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3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23909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2390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390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390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8</cp:revision>
  <cp:lastPrinted>2018-04-04T11:51:00Z</cp:lastPrinted>
  <dcterms:created xsi:type="dcterms:W3CDTF">2018-04-03T05:39:00Z</dcterms:created>
  <dcterms:modified xsi:type="dcterms:W3CDTF">2018-04-04T11:54:00Z</dcterms:modified>
</cp:coreProperties>
</file>