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90" w:rsidRDefault="0001057E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043E90" w:rsidRDefault="0001057E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Владелец: </w:t>
      </w:r>
      <w:proofErr w:type="spellStart"/>
      <w:r>
        <w:rPr>
          <w:color w:val="960606"/>
        </w:rPr>
        <w:t>Падовский</w:t>
      </w:r>
      <w:proofErr w:type="spellEnd"/>
      <w:r>
        <w:rPr>
          <w:color w:val="960606"/>
        </w:rPr>
        <w:t xml:space="preserve"> сельсовет Липецкого района</w:t>
      </w:r>
    </w:p>
    <w:p w:rsidR="00043E90" w:rsidRDefault="0001057E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Должность: Глава </w:t>
      </w:r>
      <w:proofErr w:type="spellStart"/>
      <w:r>
        <w:rPr>
          <w:color w:val="960606"/>
        </w:rPr>
        <w:t>Падовского</w:t>
      </w:r>
      <w:proofErr w:type="spellEnd"/>
      <w:r>
        <w:rPr>
          <w:color w:val="960606"/>
        </w:rPr>
        <w:t xml:space="preserve"> сельсовета Липецкого района</w:t>
      </w:r>
    </w:p>
    <w:p w:rsidR="00043E90" w:rsidRDefault="0001057E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26.02.2018 11:02:16</w:t>
      </w:r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/>
        <w:jc w:val="center"/>
      </w:pPr>
      <w:r>
        <w:t>ЛИПЕЦКАЯ ОБЛАСТЬ</w:t>
      </w:r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/>
        <w:jc w:val="center"/>
      </w:pPr>
      <w:r>
        <w:t xml:space="preserve">Совет </w:t>
      </w:r>
      <w:r>
        <w:t xml:space="preserve">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/>
        <w:jc w:val="center"/>
      </w:pPr>
      <w:r>
        <w:t>Двадцать пятая сессия пятого созыва</w:t>
      </w:r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/>
        <w:jc w:val="center"/>
      </w:pPr>
      <w:r>
        <w:t>РЕШЕНИЕ</w:t>
      </w:r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/>
        <w:jc w:val="center"/>
      </w:pPr>
      <w:r>
        <w:t>09.02.2018                                                             № 152</w:t>
      </w:r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О внесении изменений в Положение о налоге на имущество физических лиц на территор</w:t>
      </w:r>
      <w:r>
        <w:rPr>
          <w:rFonts w:ascii="Arial" w:hAnsi="Arial"/>
          <w:sz w:val="32"/>
        </w:rPr>
        <w:t>ии</w:t>
      </w:r>
      <w:proofErr w:type="gramEnd"/>
      <w:r>
        <w:rPr>
          <w:rFonts w:ascii="Arial" w:hAnsi="Arial"/>
          <w:sz w:val="32"/>
        </w:rPr>
        <w:t xml:space="preserve"> сельского поселения </w:t>
      </w:r>
      <w:proofErr w:type="spellStart"/>
      <w:r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Российской Федерации</w:t>
      </w:r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 w:firstLine="567"/>
        <w:jc w:val="both"/>
      </w:pPr>
      <w:proofErr w:type="gramStart"/>
      <w:r>
        <w:t xml:space="preserve">В соответствии с главой 32 "Налог на имущество физических лиц" </w:t>
      </w:r>
      <w:hyperlink r:id="rId5">
        <w:r>
          <w:rPr>
            <w:rStyle w:val="InternetLink"/>
            <w:color w:val="0000FF"/>
            <w:u w:val="none"/>
          </w:rPr>
          <w:t>Налогового кодекса Российской Федерации</w:t>
        </w:r>
      </w:hyperlink>
      <w:r>
        <w:t>, Законом Липецкой области № 87-ОЗ от 07.08.2017 г. "Об установлении единой даты начала применения на территории Липецкой области порядка определения налоговой базы по налогу на имущество физическ</w:t>
      </w:r>
      <w:r>
        <w:t xml:space="preserve">их лиц исходя из кадастровой стоимости объектов налогообложения", </w:t>
      </w:r>
      <w:hyperlink r:id="rId6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Падовский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, Совет депутатов сельского поселения </w:t>
      </w:r>
      <w:proofErr w:type="spellStart"/>
      <w:r>
        <w:t>Падов</w:t>
      </w:r>
      <w:r>
        <w:t>ский</w:t>
      </w:r>
      <w:proofErr w:type="spellEnd"/>
      <w:r>
        <w:t xml:space="preserve"> сельсовет</w:t>
      </w:r>
      <w:proofErr w:type="gramEnd"/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/>
        <w:jc w:val="both"/>
      </w:pPr>
      <w:r>
        <w:t>РЕШИЛ:</w:t>
      </w:r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 w:firstLine="567"/>
        <w:jc w:val="both"/>
      </w:pPr>
      <w:r>
        <w:t xml:space="preserve">1. Внести изменения в "Положение о налоге на имущество физических лиц на территории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Российской Федерации"</w:t>
      </w:r>
      <w:proofErr w:type="gramStart"/>
      <w:r>
        <w:t xml:space="preserve"> ,</w:t>
      </w:r>
      <w:proofErr w:type="gramEnd"/>
      <w:r>
        <w:t xml:space="preserve"> утвержденного решением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</w:t>
      </w:r>
      <w:hyperlink r:id="rId7">
        <w:r>
          <w:rPr>
            <w:rStyle w:val="InternetLink"/>
            <w:color w:val="0000FF"/>
            <w:u w:val="none"/>
          </w:rPr>
          <w:t>№ 142 от 27.10.2017 г.</w:t>
        </w:r>
      </w:hyperlink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 w:firstLine="567"/>
        <w:jc w:val="both"/>
      </w:pPr>
      <w:r>
        <w:t>1.1 Пункт 3 изложить в новой редакции</w:t>
      </w:r>
      <w:proofErr w:type="gramStart"/>
      <w:r>
        <w:t xml:space="preserve"> :</w:t>
      </w:r>
      <w:proofErr w:type="gramEnd"/>
    </w:p>
    <w:p w:rsidR="00043E90" w:rsidRDefault="00043E90">
      <w:pPr>
        <w:pStyle w:val="a0"/>
        <w:spacing w:after="0"/>
        <w:ind w:left="0" w:right="0" w:firstLine="567"/>
        <w:jc w:val="both"/>
      </w:pPr>
    </w:p>
    <w:tbl>
      <w:tblPr>
        <w:tblW w:w="466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3125"/>
        <w:gridCol w:w="1310"/>
      </w:tblGrid>
      <w:tr w:rsidR="00043E90">
        <w:tc>
          <w:tcPr>
            <w:tcW w:w="230" w:type="dxa"/>
            <w:shd w:val="clear" w:color="auto" w:fill="auto"/>
          </w:tcPr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25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 xml:space="preserve">Объект </w:t>
            </w:r>
            <w:r>
              <w:t>налогообложения</w:t>
            </w:r>
          </w:p>
        </w:tc>
        <w:tc>
          <w:tcPr>
            <w:tcW w:w="1310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Налоговая ставка,</w:t>
            </w:r>
          </w:p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в процентах</w:t>
            </w:r>
          </w:p>
        </w:tc>
      </w:tr>
      <w:tr w:rsidR="00043E90">
        <w:tc>
          <w:tcPr>
            <w:tcW w:w="230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125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Жилые дома, жилые помещения</w:t>
            </w:r>
          </w:p>
        </w:tc>
        <w:tc>
          <w:tcPr>
            <w:tcW w:w="1310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0,1%</w:t>
            </w:r>
          </w:p>
        </w:tc>
      </w:tr>
      <w:tr w:rsidR="00043E90">
        <w:tc>
          <w:tcPr>
            <w:tcW w:w="230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125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310" w:type="dxa"/>
            <w:shd w:val="clear" w:color="auto" w:fill="auto"/>
          </w:tcPr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0,1%</w:t>
            </w:r>
          </w:p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3E90">
        <w:tc>
          <w:tcPr>
            <w:tcW w:w="230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125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 xml:space="preserve">Единые недвижимые комплексы, в состав которых </w:t>
            </w:r>
            <w:r>
              <w:t>входит хотя бы одно жилое помещение (жилой дом)</w:t>
            </w:r>
          </w:p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0,1%</w:t>
            </w:r>
          </w:p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3E90">
        <w:tc>
          <w:tcPr>
            <w:tcW w:w="230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3125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 xml:space="preserve">Гаражи и </w:t>
            </w:r>
            <w:proofErr w:type="spellStart"/>
            <w:r>
              <w:t>машино</w:t>
            </w:r>
            <w:proofErr w:type="spellEnd"/>
            <w:r>
              <w:t xml:space="preserve"> - места</w:t>
            </w:r>
          </w:p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0,1%</w:t>
            </w:r>
          </w:p>
        </w:tc>
      </w:tr>
      <w:tr w:rsidR="00043E90">
        <w:tc>
          <w:tcPr>
            <w:tcW w:w="230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3125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 xml:space="preserve">Хозяйственные строения и сооружения, площадь каждого из которых не превышает 50 квадратных метров и которые расположены на земельных участках, предоставленных для </w:t>
            </w:r>
            <w:r>
              <w:t>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0,1%</w:t>
            </w:r>
          </w:p>
        </w:tc>
      </w:tr>
      <w:tr w:rsidR="00043E90">
        <w:tc>
          <w:tcPr>
            <w:tcW w:w="230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3125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 xml:space="preserve">Объекты налогообложения, объекты налогообложения с кадастровой стоимостью свыше 300 </w:t>
            </w:r>
            <w:proofErr w:type="gramStart"/>
            <w:r>
              <w:t>млн</w:t>
            </w:r>
            <w:proofErr w:type="gramEnd"/>
            <w:r>
              <w:t xml:space="preserve"> рублей, а также административно-деловые </w:t>
            </w:r>
            <w:r>
              <w:t>и торговые центры ( комплексы) и помещения в них, нежилые помещения, предназначенные для размещения торговых объектов, объектов общественного питания и бытового обслуживания, офисов</w:t>
            </w:r>
          </w:p>
        </w:tc>
        <w:tc>
          <w:tcPr>
            <w:tcW w:w="1310" w:type="dxa"/>
            <w:shd w:val="clear" w:color="auto" w:fill="auto"/>
          </w:tcPr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2%</w:t>
            </w:r>
          </w:p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43E90">
        <w:tc>
          <w:tcPr>
            <w:tcW w:w="230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3125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Прочие объекты налогообложения</w:t>
            </w:r>
          </w:p>
          <w:p w:rsidR="00043E90" w:rsidRDefault="00043E90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043E90" w:rsidRDefault="0001057E">
            <w:pPr>
              <w:pStyle w:val="TableContents"/>
              <w:spacing w:after="0"/>
              <w:ind w:left="0" w:right="0"/>
              <w:jc w:val="both"/>
            </w:pPr>
            <w:r>
              <w:t>0,5%</w:t>
            </w:r>
          </w:p>
        </w:tc>
      </w:tr>
    </w:tbl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 w:firstLine="567"/>
        <w:jc w:val="both"/>
      </w:pPr>
      <w:r>
        <w:t>1.2 Пункт 4 исключить</w:t>
      </w:r>
      <w:proofErr w:type="gramStart"/>
      <w:r>
        <w:t xml:space="preserve"> .</w:t>
      </w:r>
      <w:proofErr w:type="gramEnd"/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 w:firstLine="567"/>
        <w:jc w:val="both"/>
      </w:pPr>
      <w:r>
        <w:t>2. Настоящее решение вступает в силу со дня официального опубликования.</w:t>
      </w:r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43E90">
      <w:pPr>
        <w:pStyle w:val="a0"/>
        <w:spacing w:after="0"/>
        <w:ind w:left="0" w:right="0" w:firstLine="567"/>
        <w:jc w:val="both"/>
      </w:pPr>
    </w:p>
    <w:p w:rsidR="00043E90" w:rsidRDefault="0001057E">
      <w:pPr>
        <w:pStyle w:val="a0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043E90" w:rsidRDefault="0001057E">
      <w:pPr>
        <w:pStyle w:val="a0"/>
        <w:spacing w:after="0"/>
        <w:ind w:left="0" w:right="0"/>
        <w:jc w:val="both"/>
      </w:pPr>
      <w:proofErr w:type="spellStart"/>
      <w:r>
        <w:t>В.А.Сафонов</w:t>
      </w:r>
      <w:proofErr w:type="spellEnd"/>
    </w:p>
    <w:sectPr w:rsidR="00043E9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90"/>
    <w:rsid w:val="0001057E"/>
    <w:rsid w:val="0004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2D3F2A50-6B4C-5E6D-443C-5C52089D694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b42c9f4-66b3-4bf7-871e-0bd99166afc3.html" TargetMode="External"/><Relationship Id="rId5" Type="http://schemas.openxmlformats.org/officeDocument/2006/relationships/hyperlink" Target="http://dostup.scli.ru:8111/content/act/b5c1d49e-faad-4027-8721-c4ed5ca2f0a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2020-10-30T08:35:00Z</dcterms:created>
  <dcterms:modified xsi:type="dcterms:W3CDTF">2020-10-30T08:35:00Z</dcterms:modified>
  <dc:language>en-US</dc:language>
</cp:coreProperties>
</file>