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11" w:rsidRDefault="00E45511" w:rsidP="00E45511">
      <w:pPr>
        <w:shd w:val="clear" w:color="auto" w:fill="FFFFFF"/>
        <w:tabs>
          <w:tab w:val="left" w:leader="underscore" w:pos="0"/>
        </w:tabs>
        <w:jc w:val="center"/>
        <w:rPr>
          <w:bCs/>
          <w:sz w:val="28"/>
          <w:szCs w:val="28"/>
        </w:rPr>
      </w:pPr>
      <w:r>
        <w:rPr>
          <w:b/>
          <w:bCs/>
          <w:sz w:val="28"/>
          <w:szCs w:val="28"/>
        </w:rPr>
        <w:t>МУЛИНСКАЯ СЕЛЬСКАЯ</w:t>
      </w:r>
      <w:r>
        <w:rPr>
          <w:b/>
          <w:bCs/>
          <w:spacing w:val="-1"/>
          <w:sz w:val="28"/>
          <w:szCs w:val="28"/>
        </w:rPr>
        <w:t xml:space="preserve">  ДУМА</w:t>
      </w:r>
    </w:p>
    <w:p w:rsidR="00E45511" w:rsidRDefault="00E45511" w:rsidP="00E45511">
      <w:pPr>
        <w:shd w:val="clear" w:color="auto" w:fill="FFFFFF"/>
        <w:jc w:val="center"/>
        <w:rPr>
          <w:b/>
          <w:bCs/>
          <w:spacing w:val="-3"/>
          <w:sz w:val="28"/>
          <w:szCs w:val="28"/>
        </w:rPr>
      </w:pPr>
      <w:proofErr w:type="spellStart"/>
      <w:r>
        <w:rPr>
          <w:b/>
          <w:bCs/>
          <w:spacing w:val="-3"/>
          <w:sz w:val="28"/>
          <w:szCs w:val="28"/>
        </w:rPr>
        <w:t>Нагорского</w:t>
      </w:r>
      <w:proofErr w:type="spellEnd"/>
      <w:r>
        <w:rPr>
          <w:b/>
          <w:bCs/>
          <w:spacing w:val="-3"/>
          <w:sz w:val="28"/>
          <w:szCs w:val="28"/>
        </w:rPr>
        <w:t xml:space="preserve"> района Кировской области</w:t>
      </w:r>
    </w:p>
    <w:p w:rsidR="00E45511" w:rsidRDefault="00E45511" w:rsidP="00E45511">
      <w:pPr>
        <w:shd w:val="clear" w:color="auto" w:fill="FFFFFF"/>
        <w:jc w:val="center"/>
      </w:pPr>
      <w:r>
        <w:rPr>
          <w:b/>
          <w:bCs/>
          <w:spacing w:val="-3"/>
          <w:sz w:val="28"/>
          <w:szCs w:val="28"/>
        </w:rPr>
        <w:t>ТРЕТЬЕГО СОЗЫВА</w:t>
      </w:r>
    </w:p>
    <w:p w:rsidR="00E45511" w:rsidRDefault="00E45511" w:rsidP="00E45511">
      <w:pPr>
        <w:shd w:val="clear" w:color="auto" w:fill="FFFFFF"/>
        <w:spacing w:line="643" w:lineRule="exact"/>
        <w:jc w:val="center"/>
        <w:rPr>
          <w:b/>
          <w:bCs/>
          <w:spacing w:val="-5"/>
          <w:sz w:val="28"/>
          <w:szCs w:val="28"/>
        </w:rPr>
      </w:pPr>
      <w:r>
        <w:rPr>
          <w:b/>
          <w:bCs/>
          <w:spacing w:val="-5"/>
          <w:sz w:val="28"/>
          <w:szCs w:val="28"/>
        </w:rPr>
        <w:t xml:space="preserve">РЕШЕНИЕ </w:t>
      </w:r>
    </w:p>
    <w:p w:rsidR="00E45511" w:rsidRDefault="00E45511" w:rsidP="00E45511">
      <w:pPr>
        <w:shd w:val="clear" w:color="auto" w:fill="FFFFFF"/>
        <w:tabs>
          <w:tab w:val="left" w:leader="underscore" w:pos="3893"/>
        </w:tabs>
        <w:jc w:val="center"/>
        <w:rPr>
          <w:spacing w:val="-1"/>
        </w:rPr>
      </w:pPr>
      <w:r>
        <w:rPr>
          <w:spacing w:val="-1"/>
        </w:rPr>
        <w:t xml:space="preserve">                                                                                                      </w:t>
      </w:r>
    </w:p>
    <w:p w:rsidR="00E45511" w:rsidRDefault="00C1561D" w:rsidP="00C1561D">
      <w:pPr>
        <w:shd w:val="clear" w:color="auto" w:fill="FFFFFF"/>
        <w:tabs>
          <w:tab w:val="left" w:pos="8220"/>
        </w:tabs>
        <w:rPr>
          <w:spacing w:val="-1"/>
          <w:sz w:val="28"/>
          <w:szCs w:val="28"/>
        </w:rPr>
      </w:pPr>
      <w:r>
        <w:rPr>
          <w:spacing w:val="-1"/>
          <w:sz w:val="28"/>
          <w:szCs w:val="28"/>
        </w:rPr>
        <w:t>30.09.2016</w:t>
      </w:r>
      <w:r w:rsidR="00E45511">
        <w:rPr>
          <w:spacing w:val="-1"/>
          <w:sz w:val="28"/>
          <w:szCs w:val="28"/>
        </w:rPr>
        <w:t xml:space="preserve">        </w:t>
      </w:r>
      <w:r>
        <w:rPr>
          <w:spacing w:val="-1"/>
          <w:sz w:val="28"/>
          <w:szCs w:val="28"/>
        </w:rPr>
        <w:tab/>
        <w:t xml:space="preserve">  №38/2</w:t>
      </w:r>
    </w:p>
    <w:p w:rsidR="00E45511" w:rsidRDefault="00E45511" w:rsidP="00E45511">
      <w:pPr>
        <w:shd w:val="clear" w:color="auto" w:fill="FFFFFF"/>
        <w:tabs>
          <w:tab w:val="left" w:leader="underscore" w:pos="3893"/>
        </w:tabs>
        <w:jc w:val="center"/>
        <w:rPr>
          <w:spacing w:val="-1"/>
        </w:rPr>
      </w:pPr>
      <w:r>
        <w:rPr>
          <w:spacing w:val="-1"/>
        </w:rPr>
        <w:t xml:space="preserve">с. </w:t>
      </w:r>
      <w:proofErr w:type="spellStart"/>
      <w:r>
        <w:rPr>
          <w:spacing w:val="-1"/>
        </w:rPr>
        <w:t>Мулино</w:t>
      </w:r>
      <w:proofErr w:type="spellEnd"/>
    </w:p>
    <w:p w:rsidR="00E45511" w:rsidRDefault="00E45511" w:rsidP="00E45511">
      <w:pPr>
        <w:shd w:val="clear" w:color="auto" w:fill="FFFFFF"/>
        <w:tabs>
          <w:tab w:val="left" w:leader="underscore" w:pos="3893"/>
        </w:tabs>
        <w:rPr>
          <w:spacing w:val="-1"/>
          <w:sz w:val="28"/>
          <w:szCs w:val="28"/>
        </w:rPr>
      </w:pPr>
    </w:p>
    <w:p w:rsidR="00E45511" w:rsidRDefault="00E45511" w:rsidP="00E45511">
      <w:pPr>
        <w:pStyle w:val="ConsPlusTitle"/>
        <w:widowControl/>
        <w:jc w:val="center"/>
        <w:rPr>
          <w:spacing w:val="-1"/>
          <w:sz w:val="28"/>
          <w:szCs w:val="28"/>
        </w:rPr>
      </w:pPr>
      <w:r>
        <w:rPr>
          <w:spacing w:val="-1"/>
          <w:sz w:val="28"/>
          <w:szCs w:val="28"/>
        </w:rPr>
        <w:t xml:space="preserve">О внесении изменений в Положение о муниципальной службе  Мулинского сельского поселения </w:t>
      </w:r>
      <w:proofErr w:type="spellStart"/>
      <w:r>
        <w:rPr>
          <w:spacing w:val="-1"/>
          <w:sz w:val="28"/>
          <w:szCs w:val="28"/>
        </w:rPr>
        <w:t>Нагорского</w:t>
      </w:r>
      <w:proofErr w:type="spellEnd"/>
      <w:r>
        <w:rPr>
          <w:spacing w:val="-1"/>
          <w:sz w:val="28"/>
          <w:szCs w:val="28"/>
        </w:rPr>
        <w:t xml:space="preserve"> района Кировской области</w:t>
      </w:r>
    </w:p>
    <w:p w:rsidR="00E45511" w:rsidRDefault="00E45511" w:rsidP="00E45511">
      <w:pPr>
        <w:pStyle w:val="ConsPlusTitle"/>
        <w:widowControl/>
        <w:jc w:val="center"/>
        <w:rPr>
          <w:b w:val="0"/>
          <w:sz w:val="28"/>
          <w:szCs w:val="28"/>
        </w:rPr>
      </w:pPr>
    </w:p>
    <w:p w:rsidR="00E45511" w:rsidRDefault="00E45511" w:rsidP="00E45511">
      <w:pPr>
        <w:shd w:val="clear" w:color="auto" w:fill="FFFFFF"/>
        <w:tabs>
          <w:tab w:val="left" w:pos="0"/>
        </w:tabs>
        <w:jc w:val="both"/>
        <w:rPr>
          <w:spacing w:val="-3"/>
          <w:sz w:val="28"/>
          <w:szCs w:val="28"/>
        </w:rPr>
      </w:pPr>
    </w:p>
    <w:p w:rsidR="00E45511" w:rsidRDefault="00E45511" w:rsidP="00E45511">
      <w:pPr>
        <w:shd w:val="clear" w:color="auto" w:fill="FFFFFF"/>
        <w:tabs>
          <w:tab w:val="left" w:pos="0"/>
        </w:tabs>
        <w:ind w:firstLine="567"/>
        <w:jc w:val="both"/>
        <w:rPr>
          <w:spacing w:val="-3"/>
          <w:sz w:val="28"/>
          <w:szCs w:val="28"/>
        </w:rPr>
      </w:pPr>
      <w:r>
        <w:rPr>
          <w:spacing w:val="-3"/>
          <w:sz w:val="28"/>
          <w:szCs w:val="28"/>
        </w:rPr>
        <w:t>В соответствии с Федеральным законом от 02.03.2007 № 25-ФЗ «</w:t>
      </w:r>
      <w:r>
        <w:rPr>
          <w:rFonts w:eastAsiaTheme="minorHAnsi"/>
          <w:lang w:eastAsia="en-US"/>
        </w:rPr>
        <w:t>О МУНИЦИПАЛЬНОЙ СЛУЖБЕ В РОССИЙСКОЙ ФЕДЕРАЦИИ</w:t>
      </w:r>
      <w:r>
        <w:rPr>
          <w:spacing w:val="-3"/>
          <w:sz w:val="28"/>
          <w:szCs w:val="28"/>
        </w:rPr>
        <w:t xml:space="preserve">» </w:t>
      </w:r>
      <w:proofErr w:type="spellStart"/>
      <w:r>
        <w:rPr>
          <w:spacing w:val="-3"/>
          <w:sz w:val="28"/>
          <w:szCs w:val="28"/>
        </w:rPr>
        <w:t>Мулинская</w:t>
      </w:r>
      <w:proofErr w:type="spellEnd"/>
      <w:r>
        <w:rPr>
          <w:spacing w:val="-3"/>
          <w:sz w:val="28"/>
          <w:szCs w:val="28"/>
        </w:rPr>
        <w:t xml:space="preserve"> сельская Дума РЕШИЛА:</w:t>
      </w:r>
    </w:p>
    <w:p w:rsidR="00E45511" w:rsidRDefault="00E45511" w:rsidP="00E45511">
      <w:pPr>
        <w:widowControl w:val="0"/>
        <w:numPr>
          <w:ilvl w:val="0"/>
          <w:numId w:val="1"/>
        </w:numPr>
        <w:shd w:val="clear" w:color="auto" w:fill="FFFFFF"/>
        <w:tabs>
          <w:tab w:val="left" w:pos="0"/>
        </w:tabs>
        <w:autoSpaceDE w:val="0"/>
        <w:autoSpaceDN w:val="0"/>
        <w:adjustRightInd w:val="0"/>
        <w:ind w:left="0" w:firstLine="567"/>
        <w:jc w:val="both"/>
        <w:rPr>
          <w:sz w:val="28"/>
          <w:szCs w:val="28"/>
        </w:rPr>
      </w:pPr>
      <w:r>
        <w:rPr>
          <w:sz w:val="28"/>
          <w:szCs w:val="28"/>
        </w:rPr>
        <w:t xml:space="preserve">Внести в Положение о муниципальной службе Мулинского сельского поселения, утвержденное решением </w:t>
      </w:r>
      <w:proofErr w:type="spellStart"/>
      <w:r>
        <w:rPr>
          <w:sz w:val="28"/>
          <w:szCs w:val="28"/>
        </w:rPr>
        <w:t>Мулинской</w:t>
      </w:r>
      <w:proofErr w:type="spellEnd"/>
      <w:r>
        <w:rPr>
          <w:sz w:val="28"/>
          <w:szCs w:val="28"/>
        </w:rPr>
        <w:t xml:space="preserve"> сельской Думы № 26.03.2012 от 37/2, следующие изменения:</w:t>
      </w:r>
    </w:p>
    <w:p w:rsidR="00E45511" w:rsidRDefault="00E45511" w:rsidP="00E45511">
      <w:pPr>
        <w:pStyle w:val="a3"/>
        <w:numPr>
          <w:ilvl w:val="1"/>
          <w:numId w:val="2"/>
        </w:numPr>
        <w:autoSpaceDE w:val="0"/>
        <w:autoSpaceDN w:val="0"/>
        <w:adjustRightInd w:val="0"/>
        <w:jc w:val="both"/>
        <w:rPr>
          <w:sz w:val="28"/>
          <w:szCs w:val="28"/>
        </w:rPr>
      </w:pPr>
      <w:r>
        <w:rPr>
          <w:sz w:val="28"/>
          <w:szCs w:val="28"/>
        </w:rPr>
        <w:t xml:space="preserve">Статью </w:t>
      </w:r>
      <w:r w:rsidR="00654AE2">
        <w:rPr>
          <w:sz w:val="28"/>
          <w:szCs w:val="28"/>
        </w:rPr>
        <w:t xml:space="preserve">6 </w:t>
      </w:r>
      <w:r>
        <w:rPr>
          <w:sz w:val="28"/>
          <w:szCs w:val="28"/>
        </w:rPr>
        <w:t>положения изложить в новой редакции следующего содержания:</w:t>
      </w:r>
    </w:p>
    <w:p w:rsidR="00654AE2" w:rsidRPr="00654AE2" w:rsidRDefault="00654AE2" w:rsidP="00654AE2">
      <w:pPr>
        <w:pStyle w:val="ConsPlusNormal"/>
        <w:ind w:firstLine="540"/>
        <w:jc w:val="both"/>
        <w:rPr>
          <w:rFonts w:ascii="Times New Roman" w:eastAsiaTheme="minorHAnsi" w:hAnsi="Times New Roman" w:cs="Times New Roman"/>
          <w:sz w:val="28"/>
          <w:szCs w:val="28"/>
          <w:lang w:eastAsia="en-US"/>
        </w:rPr>
      </w:pPr>
      <w:r w:rsidRPr="00654AE2">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654AE2">
        <w:rPr>
          <w:rFonts w:ascii="Times New Roman" w:eastAsiaTheme="minorHAnsi" w:hAnsi="Times New Roman" w:cs="Times New Roman"/>
          <w:sz w:val="28"/>
          <w:szCs w:val="28"/>
          <w:lang w:eastAsia="en-US"/>
        </w:rPr>
        <w:t>Д</w:t>
      </w:r>
      <w:proofErr w:type="gramEnd"/>
      <w:r w:rsidRPr="00654AE2">
        <w:rPr>
          <w:rFonts w:ascii="Times New Roman" w:eastAsiaTheme="minorHAnsi" w:hAnsi="Times New Roman" w:cs="Times New Roman"/>
          <w:sz w:val="28"/>
          <w:szCs w:val="28"/>
          <w:lang w:eastAsia="en-US"/>
        </w:rPr>
        <w:t>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AE2" w:rsidRPr="00654AE2" w:rsidRDefault="00654AE2" w:rsidP="00654AE2">
      <w:pPr>
        <w:autoSpaceDE w:val="0"/>
        <w:autoSpaceDN w:val="0"/>
        <w:adjustRightInd w:val="0"/>
        <w:ind w:firstLine="540"/>
        <w:jc w:val="both"/>
        <w:rPr>
          <w:rFonts w:eastAsiaTheme="minorHAnsi"/>
          <w:sz w:val="28"/>
          <w:szCs w:val="28"/>
          <w:lang w:eastAsia="en-US"/>
        </w:rPr>
      </w:pPr>
      <w:r w:rsidRPr="00654AE2">
        <w:rPr>
          <w:rFonts w:eastAsiaTheme="minorHAnsi"/>
          <w:sz w:val="28"/>
          <w:szCs w:val="28"/>
          <w:lang w:eastAsia="en-US"/>
        </w:rPr>
        <w:t xml:space="preserve">2. </w:t>
      </w:r>
      <w:proofErr w:type="gramStart"/>
      <w:r w:rsidRPr="00654AE2">
        <w:rPr>
          <w:rFonts w:eastAsiaTheme="minorHAnsi"/>
          <w:sz w:val="28"/>
          <w:szCs w:val="28"/>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5" w:history="1">
        <w:r w:rsidRPr="00654AE2">
          <w:rPr>
            <w:rFonts w:eastAsiaTheme="minorHAnsi"/>
            <w:color w:val="0000FF"/>
            <w:sz w:val="28"/>
            <w:szCs w:val="28"/>
            <w:lang w:eastAsia="en-US"/>
          </w:rPr>
          <w:t>частями 3</w:t>
        </w:r>
      </w:hyperlink>
      <w:r w:rsidRPr="00654AE2">
        <w:rPr>
          <w:rFonts w:eastAsiaTheme="minorHAnsi"/>
          <w:sz w:val="28"/>
          <w:szCs w:val="28"/>
          <w:lang w:eastAsia="en-US"/>
        </w:rPr>
        <w:t xml:space="preserve"> и </w:t>
      </w:r>
      <w:hyperlink r:id="rId6" w:history="1">
        <w:r w:rsidRPr="00654AE2">
          <w:rPr>
            <w:rFonts w:eastAsiaTheme="minorHAnsi"/>
            <w:color w:val="0000FF"/>
            <w:sz w:val="28"/>
            <w:szCs w:val="28"/>
            <w:lang w:eastAsia="en-US"/>
          </w:rPr>
          <w:t>4</w:t>
        </w:r>
      </w:hyperlink>
      <w:r w:rsidRPr="00654AE2">
        <w:rPr>
          <w:rFonts w:eastAsiaTheme="minorHAnsi"/>
          <w:sz w:val="28"/>
          <w:szCs w:val="28"/>
          <w:lang w:eastAsia="en-US"/>
        </w:rPr>
        <w:t xml:space="preserve"> </w:t>
      </w:r>
      <w:r>
        <w:rPr>
          <w:rFonts w:eastAsiaTheme="minorHAnsi"/>
          <w:sz w:val="28"/>
          <w:szCs w:val="28"/>
          <w:lang w:eastAsia="en-US"/>
        </w:rPr>
        <w:t xml:space="preserve">статьи 9  Закона Кировской области от 08.10.2007 № 171-ЗО «О муниципальной службе в кировской области» </w:t>
      </w:r>
      <w:r w:rsidRPr="00654AE2">
        <w:rPr>
          <w:rFonts w:eastAsiaTheme="minorHAnsi"/>
          <w:sz w:val="28"/>
          <w:szCs w:val="28"/>
          <w:lang w:eastAsia="en-US"/>
        </w:rPr>
        <w:t>в соответствии с классификацией</w:t>
      </w:r>
      <w:proofErr w:type="gramEnd"/>
      <w:r w:rsidRPr="00654AE2">
        <w:rPr>
          <w:rFonts w:eastAsiaTheme="minorHAnsi"/>
          <w:sz w:val="28"/>
          <w:szCs w:val="28"/>
          <w:lang w:eastAsia="en-US"/>
        </w:rPr>
        <w:t xml:space="preserve"> должностей муниципальной службы, и включаются в должностные инструкции муниципальных служащих.</w:t>
      </w:r>
    </w:p>
    <w:p w:rsidR="00E45511" w:rsidRDefault="00654AE2" w:rsidP="00E45511">
      <w:pPr>
        <w:autoSpaceDE w:val="0"/>
        <w:autoSpaceDN w:val="0"/>
        <w:adjustRightInd w:val="0"/>
        <w:ind w:firstLine="540"/>
        <w:jc w:val="both"/>
        <w:rPr>
          <w:rFonts w:eastAsiaTheme="minorHAnsi"/>
          <w:sz w:val="28"/>
          <w:szCs w:val="28"/>
          <w:lang w:eastAsia="en-US"/>
        </w:rPr>
      </w:pPr>
      <w:r w:rsidRPr="00654AE2">
        <w:rPr>
          <w:rFonts w:eastAsiaTheme="minorHAnsi"/>
          <w:sz w:val="28"/>
          <w:szCs w:val="28"/>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654AE2">
        <w:rPr>
          <w:rFonts w:eastAsiaTheme="minorHAnsi"/>
          <w:sz w:val="28"/>
          <w:szCs w:val="28"/>
          <w:lang w:eastAsia="en-US"/>
        </w:rPr>
        <w:t>.</w:t>
      </w:r>
      <w:r w:rsidR="00E45511">
        <w:rPr>
          <w:rFonts w:eastAsiaTheme="minorHAnsi"/>
          <w:sz w:val="28"/>
          <w:szCs w:val="28"/>
          <w:lang w:eastAsia="en-US"/>
        </w:rPr>
        <w:t>»</w:t>
      </w:r>
      <w:proofErr w:type="gramEnd"/>
    </w:p>
    <w:p w:rsidR="00E45511" w:rsidRDefault="00E45511" w:rsidP="00E455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1.2. </w:t>
      </w:r>
      <w:r w:rsidR="003D5A11">
        <w:rPr>
          <w:rFonts w:eastAsiaTheme="minorHAnsi"/>
          <w:sz w:val="28"/>
          <w:szCs w:val="28"/>
          <w:lang w:eastAsia="en-US"/>
        </w:rPr>
        <w:t xml:space="preserve">часть 1, часть 2 </w:t>
      </w:r>
      <w:r w:rsidR="00D5439C">
        <w:rPr>
          <w:rFonts w:eastAsiaTheme="minorHAnsi"/>
          <w:sz w:val="28"/>
          <w:szCs w:val="28"/>
          <w:lang w:eastAsia="en-US"/>
        </w:rPr>
        <w:t>стать</w:t>
      </w:r>
      <w:r w:rsidR="003D5A11">
        <w:rPr>
          <w:rFonts w:eastAsiaTheme="minorHAnsi"/>
          <w:sz w:val="28"/>
          <w:szCs w:val="28"/>
          <w:lang w:eastAsia="en-US"/>
        </w:rPr>
        <w:t>и</w:t>
      </w:r>
      <w:r w:rsidR="00D5439C">
        <w:rPr>
          <w:rFonts w:eastAsiaTheme="minorHAnsi"/>
          <w:sz w:val="28"/>
          <w:szCs w:val="28"/>
          <w:lang w:eastAsia="en-US"/>
        </w:rPr>
        <w:t xml:space="preserve"> 10 Положения изложить в новой редакции следующего содержания:</w:t>
      </w:r>
    </w:p>
    <w:p w:rsidR="00D5439C" w:rsidRPr="00D5439C" w:rsidRDefault="00E45511" w:rsidP="00D5439C">
      <w:pPr>
        <w:pStyle w:val="ConsPlusNormal"/>
        <w:ind w:firstLine="540"/>
        <w:jc w:val="both"/>
        <w:rPr>
          <w:rFonts w:ascii="Times New Roman" w:eastAsiaTheme="minorHAnsi" w:hAnsi="Times New Roman" w:cs="Times New Roman"/>
          <w:sz w:val="28"/>
          <w:szCs w:val="28"/>
          <w:lang w:eastAsia="en-US"/>
        </w:rPr>
      </w:pPr>
      <w:r w:rsidRPr="003D5A11">
        <w:rPr>
          <w:rFonts w:ascii="Times New Roman" w:eastAsiaTheme="minorHAnsi" w:hAnsi="Times New Roman" w:cs="Times New Roman"/>
          <w:sz w:val="28"/>
          <w:szCs w:val="28"/>
          <w:lang w:eastAsia="en-US"/>
        </w:rPr>
        <w:t>«</w:t>
      </w:r>
      <w:bookmarkStart w:id="0" w:name="Par0"/>
      <w:bookmarkEnd w:id="0"/>
      <w:r w:rsidR="003D5A11" w:rsidRPr="003D5A11">
        <w:rPr>
          <w:rFonts w:ascii="Times New Roman" w:eastAsiaTheme="minorHAnsi" w:hAnsi="Times New Roman" w:cs="Times New Roman"/>
          <w:sz w:val="28"/>
          <w:szCs w:val="28"/>
          <w:lang w:eastAsia="en-US"/>
        </w:rPr>
        <w:t>1</w:t>
      </w:r>
      <w:r w:rsidR="003D5A11">
        <w:rPr>
          <w:rFonts w:eastAsiaTheme="minorHAnsi"/>
          <w:sz w:val="28"/>
          <w:szCs w:val="28"/>
          <w:lang w:eastAsia="en-US"/>
        </w:rPr>
        <w:t>.</w:t>
      </w:r>
      <w:r w:rsidR="00D5439C" w:rsidRPr="00D5439C">
        <w:rPr>
          <w:rFonts w:ascii="Times New Roman" w:eastAsiaTheme="minorHAnsi" w:hAnsi="Times New Roman" w:cs="Times New Roman"/>
          <w:sz w:val="28"/>
          <w:szCs w:val="28"/>
          <w:lang w:eastAsia="en-US"/>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439C" w:rsidRDefault="00D5439C" w:rsidP="00D5439C">
      <w:pPr>
        <w:autoSpaceDE w:val="0"/>
        <w:autoSpaceDN w:val="0"/>
        <w:adjustRightInd w:val="0"/>
        <w:ind w:firstLine="540"/>
        <w:jc w:val="both"/>
        <w:rPr>
          <w:rFonts w:eastAsiaTheme="minorHAnsi"/>
          <w:sz w:val="28"/>
          <w:szCs w:val="28"/>
          <w:lang w:eastAsia="en-US"/>
        </w:rPr>
      </w:pPr>
      <w:r w:rsidRPr="00D5439C">
        <w:rPr>
          <w:rFonts w:eastAsiaTheme="minorHAnsi"/>
          <w:sz w:val="28"/>
          <w:szCs w:val="28"/>
          <w:lang w:eastAsia="en-US"/>
        </w:rPr>
        <w:t xml:space="preserve">2. </w:t>
      </w:r>
      <w:proofErr w:type="gramStart"/>
      <w:r w:rsidRPr="00D5439C">
        <w:rPr>
          <w:rFonts w:eastAsiaTheme="minorHAnsi"/>
          <w:sz w:val="28"/>
          <w:szCs w:val="28"/>
          <w:lang w:eastAsia="en-US"/>
        </w:rPr>
        <w:t xml:space="preserve">В </w:t>
      </w:r>
      <w:hyperlink w:anchor="Par0" w:history="1">
        <w:r w:rsidRPr="00D5439C">
          <w:rPr>
            <w:rFonts w:eastAsiaTheme="minorHAnsi"/>
            <w:color w:val="0000FF"/>
            <w:sz w:val="28"/>
            <w:szCs w:val="28"/>
            <w:lang w:eastAsia="en-US"/>
          </w:rPr>
          <w:t>части 1</w:t>
        </w:r>
      </w:hyperlink>
      <w:r>
        <w:rPr>
          <w:rFonts w:eastAsiaTheme="minorHAnsi"/>
          <w:sz w:val="28"/>
          <w:szCs w:val="28"/>
          <w:lang w:eastAsia="en-US"/>
        </w:rPr>
        <w:t xml:space="preserve"> статьи 10 Федерального закона от 25.12.2008 №273 « О противодействии коррупции»</w:t>
      </w:r>
      <w:r w:rsidRPr="00D5439C">
        <w:rPr>
          <w:rFonts w:eastAsiaTheme="minorHAnsi"/>
          <w:sz w:val="28"/>
          <w:szCs w:val="28"/>
          <w:lang w:eastAsia="en-US"/>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D5439C">
          <w:rPr>
            <w:rFonts w:eastAsiaTheme="minorHAnsi"/>
            <w:color w:val="0000FF"/>
            <w:sz w:val="28"/>
            <w:szCs w:val="28"/>
            <w:lang w:eastAsia="en-US"/>
          </w:rPr>
          <w:t>части 1</w:t>
        </w:r>
      </w:hyperlink>
      <w:r>
        <w:rPr>
          <w:rFonts w:eastAsiaTheme="minorHAnsi"/>
          <w:sz w:val="28"/>
          <w:szCs w:val="28"/>
          <w:lang w:eastAsia="en-US"/>
        </w:rPr>
        <w:t xml:space="preserve"> статьи 10 Федерального закона от 25.12.2008 №273 « О противодействии коррупции»</w:t>
      </w:r>
      <w:r w:rsidRPr="00D5439C">
        <w:rPr>
          <w:rFonts w:eastAsiaTheme="minorHAnsi"/>
          <w:sz w:val="28"/>
          <w:szCs w:val="28"/>
          <w:lang w:eastAsia="en-US"/>
        </w:rPr>
        <w:t>, и (или) состоящими с ним</w:t>
      </w:r>
      <w:proofErr w:type="gramEnd"/>
      <w:r w:rsidRPr="00D5439C">
        <w:rPr>
          <w:rFonts w:eastAsiaTheme="minorHAnsi"/>
          <w:sz w:val="28"/>
          <w:szCs w:val="28"/>
          <w:lang w:eastAsia="en-US"/>
        </w:rPr>
        <w:t xml:space="preserve"> </w:t>
      </w:r>
      <w:proofErr w:type="gramStart"/>
      <w:r w:rsidRPr="00D5439C">
        <w:rPr>
          <w:rFonts w:eastAsiaTheme="minorHAnsi"/>
          <w:sz w:val="28"/>
          <w:szCs w:val="28"/>
          <w:lang w:eastAsia="en-US"/>
        </w:rPr>
        <w:t xml:space="preserve">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D5439C">
          <w:rPr>
            <w:rFonts w:eastAsiaTheme="minorHAnsi"/>
            <w:color w:val="0000FF"/>
            <w:sz w:val="28"/>
            <w:szCs w:val="28"/>
            <w:lang w:eastAsia="en-US"/>
          </w:rPr>
          <w:t>части 1</w:t>
        </w:r>
      </w:hyperlink>
      <w:r w:rsidRPr="00D5439C">
        <w:rPr>
          <w:rFonts w:eastAsiaTheme="minorHAnsi"/>
          <w:sz w:val="28"/>
          <w:szCs w:val="28"/>
          <w:lang w:eastAsia="en-US"/>
        </w:rPr>
        <w:t xml:space="preserve"> </w:t>
      </w:r>
      <w:r>
        <w:rPr>
          <w:rFonts w:eastAsiaTheme="minorHAnsi"/>
          <w:sz w:val="28"/>
          <w:szCs w:val="28"/>
          <w:lang w:eastAsia="en-US"/>
        </w:rPr>
        <w:t>статьи 10 Федерального закона от 25.12.2008 №273 « О противодействии коррупции»</w:t>
      </w:r>
      <w:r w:rsidRPr="00D5439C">
        <w:rPr>
          <w:rFonts w:eastAsiaTheme="minorHAnsi"/>
          <w:sz w:val="28"/>
          <w:szCs w:val="28"/>
          <w:lang w:eastAsia="en-US"/>
        </w:rPr>
        <w:t>, и (или) лица, состоящие с ним в близком родстве или свойстве, связаны имущественными, корпоративными или иными близкими отношениями.</w:t>
      </w:r>
      <w:proofErr w:type="gramEnd"/>
    </w:p>
    <w:p w:rsidR="003D5A11" w:rsidRPr="00D5439C" w:rsidRDefault="003D5A11" w:rsidP="00D5439C">
      <w:pPr>
        <w:autoSpaceDE w:val="0"/>
        <w:autoSpaceDN w:val="0"/>
        <w:adjustRightInd w:val="0"/>
        <w:ind w:firstLine="540"/>
        <w:jc w:val="both"/>
        <w:rPr>
          <w:rFonts w:eastAsiaTheme="minorHAnsi"/>
          <w:sz w:val="28"/>
          <w:szCs w:val="28"/>
          <w:lang w:eastAsia="en-US"/>
        </w:rPr>
      </w:pPr>
    </w:p>
    <w:p w:rsidR="003D5A11" w:rsidRDefault="003D5A11" w:rsidP="003D5A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1.3.В подпункте 2 части 2 статьи 10 Положения  слово «акции» исключить. </w:t>
      </w:r>
    </w:p>
    <w:p w:rsidR="00E45511" w:rsidRDefault="00E45511" w:rsidP="00E45511">
      <w:pPr>
        <w:pStyle w:val="ConsPlusNormal"/>
        <w:ind w:firstLine="540"/>
        <w:jc w:val="both"/>
        <w:rPr>
          <w:rFonts w:ascii="Times New Roman" w:hAnsi="Times New Roman" w:cs="Times New Roman"/>
          <w:sz w:val="28"/>
          <w:szCs w:val="28"/>
        </w:rPr>
      </w:pPr>
    </w:p>
    <w:p w:rsidR="00E45511" w:rsidRDefault="00E45511" w:rsidP="00E45511">
      <w:pPr>
        <w:shd w:val="clear" w:color="auto" w:fill="FFFFFF"/>
        <w:tabs>
          <w:tab w:val="left" w:pos="0"/>
        </w:tabs>
        <w:ind w:left="567"/>
        <w:jc w:val="both"/>
        <w:rPr>
          <w:sz w:val="28"/>
          <w:szCs w:val="28"/>
        </w:rPr>
      </w:pPr>
      <w:r>
        <w:rPr>
          <w:sz w:val="28"/>
          <w:szCs w:val="28"/>
        </w:rPr>
        <w:t>2. Настоящее решение опубликовать в информационном бюллетене органов местного самоуправления Мулинского сельского поселения, разместить на официальном сайте администрации Мулинского сельского поселения.</w:t>
      </w:r>
    </w:p>
    <w:p w:rsidR="00E45511" w:rsidRDefault="00E45511" w:rsidP="00E45511">
      <w:pPr>
        <w:shd w:val="clear" w:color="auto" w:fill="FFFFFF"/>
        <w:tabs>
          <w:tab w:val="left" w:pos="0"/>
        </w:tabs>
        <w:ind w:left="567"/>
        <w:jc w:val="both"/>
        <w:rPr>
          <w:sz w:val="28"/>
          <w:szCs w:val="28"/>
        </w:rPr>
      </w:pPr>
    </w:p>
    <w:p w:rsidR="00E45511" w:rsidRDefault="00E45511" w:rsidP="00E45511">
      <w:pPr>
        <w:shd w:val="clear" w:color="auto" w:fill="FFFFFF"/>
        <w:tabs>
          <w:tab w:val="left" w:pos="0"/>
        </w:tabs>
        <w:ind w:left="567"/>
        <w:jc w:val="both"/>
        <w:rPr>
          <w:sz w:val="28"/>
          <w:szCs w:val="28"/>
        </w:rPr>
      </w:pPr>
      <w:r>
        <w:rPr>
          <w:sz w:val="28"/>
          <w:szCs w:val="28"/>
        </w:rPr>
        <w:t xml:space="preserve">3.Настоящее решение вступает в силу с момента </w:t>
      </w:r>
      <w:r w:rsidR="003D5A11">
        <w:rPr>
          <w:sz w:val="28"/>
          <w:szCs w:val="28"/>
        </w:rPr>
        <w:t>подписания</w:t>
      </w:r>
      <w:r>
        <w:rPr>
          <w:sz w:val="28"/>
          <w:szCs w:val="28"/>
        </w:rPr>
        <w:t>.</w:t>
      </w:r>
    </w:p>
    <w:p w:rsidR="00E45511" w:rsidRDefault="00E45511" w:rsidP="00E45511">
      <w:pPr>
        <w:shd w:val="clear" w:color="auto" w:fill="FFFFFF"/>
        <w:tabs>
          <w:tab w:val="left" w:pos="0"/>
        </w:tabs>
        <w:jc w:val="both"/>
        <w:rPr>
          <w:sz w:val="28"/>
          <w:szCs w:val="28"/>
        </w:rPr>
      </w:pPr>
    </w:p>
    <w:p w:rsidR="00E45511" w:rsidRDefault="00E45511" w:rsidP="00E45511">
      <w:pPr>
        <w:shd w:val="clear" w:color="auto" w:fill="FFFFFF"/>
        <w:tabs>
          <w:tab w:val="left" w:pos="0"/>
        </w:tabs>
        <w:jc w:val="both"/>
        <w:rPr>
          <w:sz w:val="28"/>
          <w:szCs w:val="28"/>
        </w:rPr>
      </w:pPr>
    </w:p>
    <w:p w:rsidR="00E45511" w:rsidRDefault="00E45511" w:rsidP="00E45511">
      <w:pPr>
        <w:shd w:val="clear" w:color="auto" w:fill="FFFFFF"/>
        <w:tabs>
          <w:tab w:val="left" w:pos="0"/>
        </w:tabs>
        <w:jc w:val="both"/>
        <w:rPr>
          <w:sz w:val="28"/>
          <w:szCs w:val="28"/>
        </w:rPr>
      </w:pPr>
    </w:p>
    <w:p w:rsidR="00E45511" w:rsidRDefault="00E45511" w:rsidP="00E45511">
      <w:pPr>
        <w:shd w:val="clear" w:color="auto" w:fill="FFFFFF"/>
        <w:tabs>
          <w:tab w:val="left" w:pos="0"/>
        </w:tabs>
        <w:jc w:val="both"/>
        <w:rPr>
          <w:sz w:val="28"/>
          <w:szCs w:val="28"/>
        </w:rPr>
      </w:pPr>
    </w:p>
    <w:p w:rsidR="00E45511" w:rsidRDefault="00E45511" w:rsidP="00E45511">
      <w:pPr>
        <w:shd w:val="clear" w:color="auto" w:fill="FFFFFF"/>
        <w:tabs>
          <w:tab w:val="left" w:pos="0"/>
        </w:tabs>
        <w:jc w:val="both"/>
        <w:rPr>
          <w:sz w:val="28"/>
          <w:szCs w:val="28"/>
        </w:rPr>
      </w:pPr>
      <w:r>
        <w:rPr>
          <w:sz w:val="28"/>
          <w:szCs w:val="28"/>
        </w:rPr>
        <w:t xml:space="preserve">Глава поселения                                                                    Б.А. </w:t>
      </w:r>
      <w:proofErr w:type="spellStart"/>
      <w:r>
        <w:rPr>
          <w:sz w:val="28"/>
          <w:szCs w:val="28"/>
        </w:rPr>
        <w:t>Усатов</w:t>
      </w:r>
      <w:proofErr w:type="spellEnd"/>
    </w:p>
    <w:p w:rsidR="00E45511" w:rsidRDefault="00E45511" w:rsidP="00E45511">
      <w:pPr>
        <w:rPr>
          <w:sz w:val="28"/>
          <w:szCs w:val="28"/>
        </w:rPr>
      </w:pPr>
    </w:p>
    <w:p w:rsidR="00E45511" w:rsidRDefault="00E45511" w:rsidP="00E45511">
      <w:pPr>
        <w:rPr>
          <w:sz w:val="28"/>
          <w:szCs w:val="28"/>
        </w:rPr>
      </w:pPr>
    </w:p>
    <w:p w:rsidR="00E90051" w:rsidRDefault="00E90051"/>
    <w:sectPr w:rsidR="00E90051" w:rsidSect="00E90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A4C71"/>
    <w:multiLevelType w:val="multilevel"/>
    <w:tmpl w:val="2722CD78"/>
    <w:lvl w:ilvl="0">
      <w:start w:val="1"/>
      <w:numFmt w:val="decimal"/>
      <w:lvlText w:val="%1."/>
      <w:lvlJc w:val="left"/>
      <w:pPr>
        <w:ind w:left="927" w:hanging="360"/>
      </w:pPr>
    </w:lvl>
    <w:lvl w:ilvl="1">
      <w:start w:val="1"/>
      <w:numFmt w:val="decimal"/>
      <w:isLgl/>
      <w:lvlText w:val="%1.%2"/>
      <w:lvlJc w:val="left"/>
      <w:pPr>
        <w:ind w:left="1119" w:hanging="552"/>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nsid w:val="6A1D2AA5"/>
    <w:multiLevelType w:val="multilevel"/>
    <w:tmpl w:val="5EAA3B62"/>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511"/>
    <w:rsid w:val="00064D39"/>
    <w:rsid w:val="003D5A11"/>
    <w:rsid w:val="00654AE2"/>
    <w:rsid w:val="00B677A7"/>
    <w:rsid w:val="00C1561D"/>
    <w:rsid w:val="00D5439C"/>
    <w:rsid w:val="00E45511"/>
    <w:rsid w:val="00E90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511"/>
    <w:pPr>
      <w:ind w:left="720"/>
      <w:contextualSpacing/>
    </w:pPr>
  </w:style>
  <w:style w:type="paragraph" w:customStyle="1" w:styleId="ConsPlusNormal">
    <w:name w:val="ConsPlusNormal"/>
    <w:rsid w:val="00E45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55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E45511"/>
    <w:rPr>
      <w:color w:val="0000FF"/>
      <w:u w:val="single"/>
    </w:rPr>
  </w:style>
</w:styles>
</file>

<file path=word/webSettings.xml><?xml version="1.0" encoding="utf-8"?>
<w:webSettings xmlns:r="http://schemas.openxmlformats.org/officeDocument/2006/relationships" xmlns:w="http://schemas.openxmlformats.org/wordprocessingml/2006/main">
  <w:divs>
    <w:div w:id="9842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D82CF6FA193A08FCB422928A52C18B9AAB6BC2C4E3F7AA8507693747AAC6E7CA07C80E37FA965A0BC01CCEUEOBL" TargetMode="External"/><Relationship Id="rId5" Type="http://schemas.openxmlformats.org/officeDocument/2006/relationships/hyperlink" Target="consultantplus://offline/ref=ACD82CF6FA193A08FCB422928A52C18B9AAB6BC2C4E3F7AA8507693747AAC6E7CA07C80E37FA965A0BC01CCEUEO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2016-10-04T09:20:00Z</dcterms:created>
  <dcterms:modified xsi:type="dcterms:W3CDTF">2016-10-04T09:20:00Z</dcterms:modified>
</cp:coreProperties>
</file>