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4E" w:rsidRPr="005759FC" w:rsidRDefault="005759FC" w:rsidP="0057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C0F4E"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Совет народных депутатов</w:t>
      </w:r>
    </w:p>
    <w:p w:rsidR="00DC0F4E" w:rsidRPr="00095D87" w:rsidRDefault="005759FC" w:rsidP="00095D8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DC0F4E"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 области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</w:t>
      </w:r>
      <w:proofErr w:type="gramEnd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е </w:t>
      </w:r>
      <w:proofErr w:type="spellStart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ш</w:t>
      </w:r>
      <w:proofErr w:type="spellEnd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е </w:t>
      </w:r>
      <w:proofErr w:type="spellStart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</w:t>
      </w:r>
      <w:proofErr w:type="spellEnd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и е</w:t>
      </w:r>
    </w:p>
    <w:p w:rsidR="00DC0F4E" w:rsidRPr="00095D87" w:rsidRDefault="0074644B" w:rsidP="0009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18.09.2017 г.  №  9</w:t>
      </w:r>
      <w:r w:rsidR="00177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</w:t>
      </w:r>
    </w:p>
    <w:p w:rsidR="0097219C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территорий </w:t>
      </w:r>
      <w:proofErr w:type="spellStart"/>
      <w:r w:rsidR="0097219C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Осиковского</w:t>
      </w:r>
      <w:proofErr w:type="spellEnd"/>
      <w:r w:rsidR="0097219C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 сельского  поселения</w:t>
      </w:r>
    </w:p>
    <w:p w:rsidR="0097219C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Кантемировского </w:t>
      </w:r>
      <w:r w:rsidR="0097219C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муниципального района </w:t>
      </w:r>
    </w:p>
    <w:p w:rsidR="00DC0F4E" w:rsidRPr="00095D87" w:rsidRDefault="005759FC" w:rsidP="005759F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Воронежской области</w:t>
      </w:r>
    </w:p>
    <w:p w:rsidR="00F6286D" w:rsidRDefault="00DC0F4E" w:rsidP="00F6286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14 Федерального закона от 06.10.2003 N 131-ФЗ «Об общих принципах организации местного самоуправления в Российской Федерации», в целях обеспечения благоустройства территории </w:t>
      </w:r>
      <w:proofErr w:type="spellStart"/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и определения порядка уборки и содержания территорий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  <w:bookmarkStart w:id="0" w:name="sub_1"/>
      <w:bookmarkEnd w:id="0"/>
    </w:p>
    <w:p w:rsidR="00DC0F4E" w:rsidRPr="00095D87" w:rsidRDefault="00DC0F4E" w:rsidP="00F6286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Правила благоустройства территорий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Кантемировского 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Правила), согласно </w:t>
      </w:r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приложению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294DED" w:rsidRDefault="00F6286D" w:rsidP="00294DE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2"/>
      <w:bookmarkEnd w:id="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Считать утратившими силу: «Правила благоустройства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территорий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74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A74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Кантемировского </w:t>
      </w:r>
      <w:r w:rsidR="00A74E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утвержденные Решением Совета народных депутатов </w:t>
      </w:r>
      <w:proofErr w:type="spellStart"/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Кантемировского 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06.04.2012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proofErr w:type="gramStart"/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94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94DED" w:rsidRPr="00294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ред.реш</w:t>
      </w:r>
      <w:proofErr w:type="spellEnd"/>
      <w:r w:rsidR="0039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55 от 13.07.2012 г., № 13 от 27.11.2015 г., № 25 от 01.04.2016 г.)</w:t>
      </w:r>
    </w:p>
    <w:p w:rsidR="00DC0F4E" w:rsidRPr="00095D87" w:rsidRDefault="00F6286D" w:rsidP="00095D87">
      <w:pPr>
        <w:shd w:val="clear" w:color="auto" w:fill="FFFFFF"/>
        <w:spacing w:before="100" w:beforeAutospacing="1" w:after="0" w:line="240" w:lineRule="auto"/>
        <w:ind w:right="2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3"/>
      <w:bookmarkEnd w:id="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Депутатам и должностным лицам Администрации </w:t>
      </w:r>
      <w:proofErr w:type="spellStart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Кантемировского муниципаль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района Воронежской области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исполнении служебных функций, взять под особый контр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 реализацию положений Правил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Кантемировского муниципаль</w:t>
      </w:r>
      <w:r w:rsid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района Воронежской области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095D87" w:rsidRDefault="00F6286D" w:rsidP="00095D87">
      <w:pPr>
        <w:shd w:val="clear" w:color="auto" w:fill="FFFFFF"/>
        <w:spacing w:before="100" w:beforeAutospacing="1" w:after="0" w:line="240" w:lineRule="auto"/>
        <w:ind w:right="2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вступает в силу со дня официального опубликования.</w:t>
      </w:r>
    </w:p>
    <w:p w:rsidR="00DC0F4E" w:rsidRPr="00095D87" w:rsidRDefault="00DC0F4E" w:rsidP="00095D87">
      <w:pPr>
        <w:shd w:val="clear" w:color="auto" w:fill="FFFFFF"/>
        <w:spacing w:before="100" w:before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4"/>
      <w:bookmarkEnd w:id="3"/>
    </w:p>
    <w:tbl>
      <w:tblPr>
        <w:tblW w:w="99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8"/>
        <w:gridCol w:w="3227"/>
      </w:tblGrid>
      <w:tr w:rsidR="00DC0F4E" w:rsidRPr="00095D87" w:rsidTr="00DC0F4E">
        <w:trPr>
          <w:tblCellSpacing w:w="0" w:type="dxa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0F4E" w:rsidRPr="00095D87" w:rsidRDefault="00F6286D" w:rsidP="00F628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DC0F4E" w:rsidRPr="00095D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0F4E" w:rsidRPr="00095D87" w:rsidRDefault="00DC0F4E" w:rsidP="00095D8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286D" w:rsidRDefault="0097219C" w:rsidP="00F6286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F62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 поселения                        </w:t>
      </w:r>
      <w:r w:rsid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Герман В.Д.</w:t>
      </w:r>
      <w:bookmarkStart w:id="4" w:name="sub_1000"/>
      <w:bookmarkEnd w:id="4"/>
    </w:p>
    <w:p w:rsidR="0097219C" w:rsidRPr="00F6286D" w:rsidRDefault="00F6286D" w:rsidP="00F6286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97219C" w:rsidRPr="00095D8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решению Совета </w:t>
      </w:r>
    </w:p>
    <w:p w:rsidR="0097219C" w:rsidRPr="00095D87" w:rsidRDefault="0097219C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</w:t>
      </w:r>
      <w:proofErr w:type="spellStart"/>
      <w:r w:rsidRPr="00095D87">
        <w:rPr>
          <w:rFonts w:ascii="Arial" w:eastAsia="Times New Roman" w:hAnsi="Arial" w:cs="Arial"/>
          <w:sz w:val="24"/>
          <w:szCs w:val="24"/>
          <w:lang w:eastAsia="ru-RU"/>
        </w:rPr>
        <w:t>Осиковского</w:t>
      </w:r>
      <w:proofErr w:type="spellEnd"/>
      <w:r w:rsidRPr="00095D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219C" w:rsidRPr="00095D87" w:rsidRDefault="0074644B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DC0F4E" w:rsidRPr="00095D87" w:rsidRDefault="00A74EA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91 </w:t>
      </w:r>
      <w:r w:rsidR="0017723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4644B">
        <w:rPr>
          <w:rFonts w:ascii="Arial" w:eastAsia="Times New Roman" w:hAnsi="Arial" w:cs="Arial"/>
          <w:sz w:val="24"/>
          <w:szCs w:val="24"/>
          <w:lang w:eastAsia="ru-RU"/>
        </w:rPr>
        <w:t>18.09</w:t>
      </w:r>
      <w:r w:rsidR="0097219C" w:rsidRPr="00095D87">
        <w:rPr>
          <w:rFonts w:ascii="Arial" w:eastAsia="Times New Roman" w:hAnsi="Arial" w:cs="Arial"/>
          <w:sz w:val="24"/>
          <w:szCs w:val="24"/>
          <w:lang w:eastAsia="ru-RU"/>
        </w:rPr>
        <w:t>.2017 года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Правила</w:t>
      </w:r>
      <w:r w:rsidRPr="00095D8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благоустройства территорий</w:t>
      </w:r>
    </w:p>
    <w:p w:rsidR="00095D87" w:rsidRDefault="0097219C" w:rsidP="00095D87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</w:t>
      </w:r>
    </w:p>
    <w:p w:rsidR="00095D87" w:rsidRDefault="0097219C" w:rsidP="00095D87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Кантемировского муниципального района </w:t>
      </w:r>
    </w:p>
    <w:p w:rsidR="00DC0F4E" w:rsidRPr="00095D87" w:rsidRDefault="0097219C" w:rsidP="00095D87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5" w:name="sub_100"/>
      <w:bookmarkEnd w:id="5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Глава I. Общие положения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6" w:name="sub_101"/>
      <w:bookmarkEnd w:id="6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1. Сфера действия настоящих правил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1011"/>
      <w:bookmarkEnd w:id="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Правила благоустройства территорий </w:t>
      </w:r>
      <w:proofErr w:type="spellStart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Кантемировского муниципального района Воронежской области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Правила) устанавливают единые и обязательные для исполнения требования в сфере благоустройства, определяют порядок уборки и содержания территорий </w:t>
      </w:r>
      <w:proofErr w:type="spellStart"/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поселения, включая прилегающие к границам зданий и ограждений, а также внутренних производственных территорий, для всех юридических и физических лиц. </w:t>
      </w:r>
      <w:bookmarkStart w:id="8" w:name="sub_1012"/>
      <w:bookmarkStart w:id="9" w:name="sub_1013"/>
      <w:bookmarkStart w:id="10" w:name="sub_102"/>
      <w:bookmarkEnd w:id="8"/>
      <w:bookmarkEnd w:id="9"/>
      <w:bookmarkEnd w:id="10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Правила разработаны в соответствии с Федеральным законом от 06.10.2003 N 131-ФЗ "Об общих принципах организации местного самоуправления в Российской Федерации", Градостроительным кодексом РФ, Гражданским кодексом РФ, Федеральным законом от 24.06.1998 N 89-ФЗ "Об отходах производства и потребления", Федеральным законом от 30.03.1999 N 52-ФЗ "О санитарно-эпидемиологическом благополучии населения", Постановлением Правительства РФ от 16.06.2000 N 461 "О правилах разработки и утверждения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нормативов образования отходов и лимитов на их размещение", Постановлением Госстроя РФ от 27.09.2003 N 170 "Об утверждении Правил и норм технической эксплуатации жилищного фонда",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42-128-4690-88 "Санитарные правила содержания территорий населенных мест", Законом Воронежской области от 31.12.2003 N 74-ОЗ "Об административных правонарушениях на территории Воронежской области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нормативно-правовыми актами Администрации </w:t>
      </w:r>
      <w:proofErr w:type="spellStart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поселения.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 Координацию и организацию деятельности по благоустройству и санитарному содержанию территорий </w:t>
      </w:r>
      <w:proofErr w:type="spellStart"/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осуществляют должностные лица Администрации </w:t>
      </w:r>
      <w:proofErr w:type="spellStart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97219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 уполномоченные органы, руководители муниципальных предприятий, надзорных служб в рамках своих полномочий.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lastRenderedPageBreak/>
        <w:t>Раздел 2. Основные термины и понятия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1021"/>
      <w:bookmarkEnd w:id="1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Объекты благоустройства: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10212"/>
      <w:bookmarkEnd w:id="12"/>
      <w:proofErr w:type="gramStart"/>
      <w:r w:rsidRPr="00095D8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Элементы благоустройства территории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в том числе информационные элементы и устройства фасадов зданий (сооружений), используемые как составные части благоустройства, и др. </w:t>
      </w: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Придомовая территория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отведенный земельный участок, на котором расположено здание (группа зданий).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Границы придомовых территорий определяются планом земельного участка, прилагаемого к техническому паспорту, или кадастровым паспортом. К придомовым территориям относятся тротуары у зданий, участки, занятые зелеными насаждениями, въезды во дворы, территории дворов, в том числе территории частного сектора, дворовые 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внутридворовые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проезды, территории мест отдыха, хозяйственные, спортивные и детские площадки, расположенные на дворовых территориях.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частного сектора.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10213"/>
      <w:bookmarkEnd w:id="13"/>
      <w:proofErr w:type="gramStart"/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Обособленные территории и объекты, имеющие обособленные территории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 -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водоемы, пляжи, места захоронений (кладбища), автозаправочные станции, торговые киоски, палатки, павильоны, рынки, детские сады, школы и т.д.</w:t>
      </w:r>
      <w:proofErr w:type="gramEnd"/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1022"/>
      <w:bookmarkEnd w:id="1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</w:t>
      </w:r>
      <w:proofErr w:type="gramStart"/>
      <w:r w:rsidRPr="00095D8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Прилегающая территория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территория, непосредственно примыкающая к границам здания, строения, сооружения, ограждению территории, занимаемой организацией, строительной площадкой, контейнерной площадкой (либо местом складирования крупногабаритных отходов, крупногабаритного мусора);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объектам торговли и оказания услуг, конструкциям и техническим приспособлениям для размещения рекламных изображений, сооружений и иных объектов, в том числе земельным участкам, находящимся в собственности, владении, пользовании, аренде юридических или физических лиц, в отношении которой осуществляется благоустройство на основании добровольно заключаемых соглашений о проведении работ по благоустройству прилегающей территории.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 Прилегающая территория - участок территории с газонами, архитектурными объектами малых форм и другими сооружениями, непосредственно примыкающий к границе земельного участка, принадлежащего физическому лицу на праве собственности, аренды, постоянного (бессрочного) пользования, пожизненного наследуемого владения». Границы прилегающих территорий определяются: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улицах с двухсторонней застройкой по ширине занимаемого участка, по длине - до оси проезжей части улицы;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улицах с односторонней застройкой по ширине занимаемого участка, а по длине на всю длину улицы, включая противоположный тротуар и 10 метров за тротуаром </w:t>
      </w:r>
      <w:bookmarkStart w:id="15" w:name="sub_1023"/>
      <w:bookmarkEnd w:id="15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Закрепленная территория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 - участок территории, закрепленный за пользователем или арендатором земельного участка, здания, строения, сооружения, собственником объекта с кратковременным сроком эксплуатации для содержания, уборки и выполнения работ по благоустройству.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1024"/>
      <w:bookmarkStart w:id="17" w:name="sub_1025"/>
      <w:bookmarkEnd w:id="16"/>
      <w:bookmarkEnd w:id="17"/>
      <w:r w:rsidRPr="00095D87">
        <w:rPr>
          <w:rFonts w:ascii="Arial" w:eastAsia="Times New Roman" w:hAnsi="Arial" w:cs="Arial"/>
          <w:sz w:val="24"/>
          <w:szCs w:val="24"/>
          <w:lang w:eastAsia="ru-RU"/>
        </w:rPr>
        <w:t>2.4. 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территории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 xml:space="preserve"> - совокупность работ и мероприятий, направленных на создание благоприятных, здоровых и культурных условий жизни населения на территории </w:t>
      </w:r>
      <w:proofErr w:type="spellStart"/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095D87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br/>
        <w:t>2.5. 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объектов благоустройства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комплекс профилактических работ по уходу за сооружениями, устранению незначительных деформаций и повреждений конструктивных элементов, а также их уборка.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26"/>
      <w:bookmarkEnd w:id="1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Крупногабаритные отходы (КГО) 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- отходы потребления и хозяйственной деятельности, габариты которых не позволяют осуществлять их сбор в стандартные контейнеры.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027"/>
      <w:bookmarkStart w:id="20" w:name="sub_1028"/>
      <w:bookmarkEnd w:id="19"/>
      <w:bookmarkEnd w:id="20"/>
      <w:r w:rsidRPr="00095D87">
        <w:rPr>
          <w:rFonts w:ascii="Arial" w:eastAsia="Times New Roman" w:hAnsi="Arial" w:cs="Arial"/>
          <w:sz w:val="24"/>
          <w:szCs w:val="24"/>
          <w:lang w:eastAsia="ru-RU"/>
        </w:rPr>
        <w:t>2.7. 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Сборник отходов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 - место временного хранения отходов (контейнер, бункер, мусороприемная камера, урна, выгреб и иное место, специально предназначенное для указанных целей).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sz w:val="24"/>
          <w:szCs w:val="24"/>
          <w:lang w:eastAsia="ru-RU"/>
        </w:rPr>
        <w:t>2.8. </w:t>
      </w:r>
      <w:r w:rsidRPr="00095D87">
        <w:rPr>
          <w:rFonts w:ascii="Arial" w:eastAsia="Times New Roman" w:hAnsi="Arial" w:cs="Arial"/>
          <w:bCs/>
          <w:sz w:val="24"/>
          <w:szCs w:val="24"/>
          <w:lang w:eastAsia="ru-RU"/>
        </w:rPr>
        <w:t>Несанкционированная свалка</w:t>
      </w:r>
      <w:r w:rsidRPr="00095D87">
        <w:rPr>
          <w:rFonts w:ascii="Arial" w:eastAsia="Times New Roman" w:hAnsi="Arial" w:cs="Arial"/>
          <w:sz w:val="24"/>
          <w:szCs w:val="24"/>
          <w:lang w:eastAsia="ru-RU"/>
        </w:rPr>
        <w:t> - территория, используемая, но не предназначенная для размещения отходов.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</w:t>
      </w: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Площадка для установки мусоросборников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(контейнерная площадка) - специально оборудованное место, предназначенное для сбора твердых коммунальных отходов (ТКО), наличие которого следует предусматривать в составе территорий и участков любого функционального назначения, где могут накапливаться ТКО. 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зданий и сооружений, включая балконы, лоджии, галереи, подпорные стенки и т.п., для размещения на них стационарных и мобильных зеленых насаждений. 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</w:t>
      </w: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Фасад 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наружная вертикальная поверхность здания (сооружения). В зависимости от типа здания (сооружения) и местоположения фасада различают лицевой, боковой и дворовый фасады. </w:t>
      </w:r>
    </w:p>
    <w:p w:rsidR="0097219C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</w:t>
      </w: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Конструктивные элементы фасадов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окна, витрины, входы, балконы и лоджии.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</w:t>
      </w: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Дополнительное оборудование фасадов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системы технического обеспечения внутренней эксплуатации здания (сооружения) и элементы городского и технического оборудования, размещаемые на фасадах (антенны, таксофоны, видеокамеры и т.д.).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</w:t>
      </w:r>
      <w:proofErr w:type="gramStart"/>
      <w:r w:rsidRPr="00095D8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Информационные элементы и устройства фасадов зданий (сооружений)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крышах зданий (сооружений), в месте нахождения органов государственной власти, органов местного самоуправления, юридических лицах, индивидуальных предпринимателей и других лиц, заинтересованных в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размещении сведений информационного характера (далее - заинтересованные лица), либо в месте реализации товара, оказания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 указанным заинтересованным лицом, не включающие сведения рекламного характера, и содержащие: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информацию о заинтересованных лицах;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сведения, раскрытие или распространение либо доведение до потребителей (третьих лиц) которых является обязательным в соответствии с действующим законодательством;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сведения о коммерческом обозначении заинтересованного лица (в том числе, если такое указание осуществляется с использованием товарного знака, правообладателем которого является заинтересованное лицо), а также иной информации для потребителей (виде (типе, профиле) деятельности, виде и ассортименте реализуемых товаров и услуг).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</w:t>
      </w:r>
      <w:proofErr w:type="gramStart"/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Рекламные конструкции на фасадах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содержащие информацию в любой форме и с использованием любых средств, адресованную неопределенному кругу лиц и направленную на привлечение внимания к объекту рекламирования: товару, средствам индивидуализации юридического лица и (или) товара, изготовителю или продавцу товара, результатам интеллектуальной деятельности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мероприятию, на формирование или поддержание интереса к нему и его продвижение на рынке.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</w:t>
      </w:r>
      <w:proofErr w:type="gramStart"/>
      <w:r w:rsidRPr="00095D8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Изменение фасада здания (сооружения)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реконструкция фасада, связанная с изменением характера использования помещений, ремонт, окраска, изменения фасада, связанные с заменой, ликвидацией или устройством конструктивных элементов фасада и их отдельных деталей, размещение дополнительного оборудования фасадов, информационных элементов и устройств фасадов зданий (сооружений), рекламных конструкций, иных элементов, допустимых к размещению на фасадах зданий (сооружений). 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2.17. </w:t>
      </w:r>
      <w:proofErr w:type="gramStart"/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Парковка (парковочное место)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с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целью их временного размещения, также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относящееся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объектам благоустройства Кантемировского городского поселения. </w:t>
      </w:r>
    </w:p>
    <w:p w:rsidR="00DC0F4E" w:rsidRPr="00095D87" w:rsidRDefault="00DC0F4E" w:rsidP="00095D87">
      <w:pPr>
        <w:shd w:val="clear" w:color="auto" w:fill="FFFFFF"/>
        <w:spacing w:before="100" w:beforeAutospacing="1" w:after="48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21" w:name="sub_200"/>
      <w:bookmarkStart w:id="22" w:name="sub_203"/>
      <w:bookmarkEnd w:id="21"/>
      <w:bookmarkEnd w:id="22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Глава II. Организация благоустройства и содержание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/>
        <w:t>территорий Кантемировского городского поселения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3. Основные положения об организации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/>
        <w:t>благоустройства и содержания территорий.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2031"/>
      <w:bookmarkEnd w:id="2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 Объекты благоустройства должны содержаться в чистоте и надлежащем исправном состоянии.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2032"/>
      <w:bookmarkEnd w:id="2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Юридические, должностные лица и граждане обязаны: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соблюдать и поддерживать чистоту и порядок на всей территории городского поселения, в том числе на прилегающих, придомовых и обособленных территориях в соответствии с настоящими Правилами;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обеспечивать удовлетворительное содержание прилегающих, придомовых и обособленных территорий за счет собственных средств самостоятельно либо путем заключения договоров со специализированными предприятиями;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благоустройство прилегающих, придомовых и обособленных территорий только на основании согласованных с уполномоченными органами проектов, которые предусматривают весь комплекс работ, влияющих на их художественную выразительность, и планов комплексного благоустройства;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захламления территорий предметами и материалами, различного рода мусором, скоплением снега и льда;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установку урн и нести ответственность за их содержание, включая их своевременную очистку от отходов (за исключением граждан);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обеспечить сбор отходов производства и потребления в собственные сборники отходов, размещенные согласно техническому паспорту на строение в соответствии с нормами накопления и периодичностью вывоза, или заключить договоры на складирование отходов в иных сборниках отходов (специально предназначенных местах) с их владельцами, а также обеспечить своевременный вывоз отходов производства и потребления в установленные места собственным автотранспортом либо передать по договору специализированной организации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последующей переработки, обезвреживания, утилизации, захоронения; </w:t>
      </w:r>
      <w:bookmarkStart w:id="25" w:name="sub_2033"/>
      <w:bookmarkEnd w:id="25"/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все виды земляных работ, связанных с нарушением почвенного покрова и асфальтового покрытия, только после получения специального разрешения на производство земляных работ с последующим восстановлением почвенного покрова или асфальтового покрытия за свой счет;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порчи газонов, самовольной вырубки (порчи) зеленых насаждений на территории поселения;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работы по уходу за зелеными насаждениями;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техническую исправность находящихся на обслуживании дорог, тротуаров и других твердых покрытий на территориях жилищной застройки, промышленных предприятий, торговых предприятий, а также малых архитектурных форм, в том числе торгово-бытовых киосков, павильонов на остановках общественного транспорта, автозаправочных станций и т.д.;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постоянно поддерживать в надлежащем техническом и эстетическом состоянии находящиеся на обслуживании здания, сооружения, детские и спортивные площадки, номерные знаки, уличные и дорожные указатели, опоры наружного освещения, ограды, подземные пешеходные переходы, павильоны, киоски, средства наружной рекламы и информации, в том числе: вывески, стенды, щиты, кронштейны и т.д., покрытия улиц и тротуаров, бордюры,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ливнеприемные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смотровые колодцы, строительные и ремонтные площадки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прилегающие к ним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сброс сточных вод, в том числе жидких бытовых отходов, на рельеф местности, в водные объекты и в иные неустановленные места, а также сброс промышленных и хозяйственно - бытовых стоков в сети ливневой канализации.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производстве земляных, строительных, ремонтных работ обязательно выполнение следующих требований: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20331"/>
      <w:bookmarkEnd w:id="2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Обеспечение чистоты машин и механизмов, недопущение вывоза грунта, грязи на дороги, придомовые территории, для чего устраивать очистное оборудование выездов, механическую и ручную очистку, мойку и пр.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_20332"/>
      <w:bookmarkEnd w:id="2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Осуществление перевозки сыпучих, жидких и аморфных грузов по территории поселения, при условии обеспечения герметичности кузовов транспортных средств и при наличии пологов, предотвращающих загрязнение территорий.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2034"/>
      <w:bookmarkEnd w:id="2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При входах (со стороны улиц) в административные и общественные здания, предприятия торговли, общественного питания, бытового обслуживания, в местах отдыха и массового посещения граждан, на остановочных площадках общественного транспорта и на тротуарах должны быть установлены урны.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20341"/>
      <w:bookmarkEnd w:id="2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Установка урн и их обслуживание осуществляется юридическими и физическими лицами, являющимися собственниками, арендаторами либо иными пользователями зданий, сооружений или земельных участков в соответствии санитарными нормами и правилами. Урны устанавливаются на расстоянии 50 метров одна от другой по проспектам, улицам первой категории, на рынках, вокзалах и в других местах массового посещения граждан; на расстоянии 100 метров - на иных улицах и территориях; на остановках общественного транспорта и у входа в торговые объекты - не менее двух урн.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20342"/>
      <w:bookmarkEnd w:id="3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Очистка урн производится в течение дня по мере их заполнения, но не реже одного раза в сутки, покраска урн - по необходимости.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2035"/>
      <w:bookmarkEnd w:id="3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2036"/>
      <w:bookmarkEnd w:id="3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целях обеспечения чистоты и порядка на территории Кантемировского городского поселения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20361"/>
      <w:bookmarkEnd w:id="3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3.6.1. Организовывать несанкционированные свалки мусора (отходы сырья, строительного и бытового мусора, крупногабаритного мусора, металлических конструкций автотранспортных средств и т.д.) на территории поселения. Единственным местом захоронения твердых коммунальных отходов (ТКО) на территории поселения являются специальные полигоны ТКО</w:t>
      </w:r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20362"/>
      <w:bookmarkEnd w:id="3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 Мыть транспортные средства на придомовых территориях, на улицах, тротуарах, детских и спортивных площадках, озелененных территориях, берегах рек и водоемов.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20363"/>
      <w:bookmarkEnd w:id="3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Складировать тару, запасы товара, строительные материалы, отходы у объектов с кратковременным сроком эксплуатации, у магазинов, салонов, офисов и иных объектов, а также использовать для складирования прилегающие территории, в том числе дворовые территории жилых домов, в которых находятся указанные объекты.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20364"/>
      <w:bookmarkStart w:id="37" w:name="sub_20365"/>
      <w:bookmarkEnd w:id="36"/>
      <w:bookmarkEnd w:id="3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3.6.4.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Сжигать отходы, мусор, тару, листву, ветки, сухую траву, камыш, стерню, и иные растительные остатки. 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3.6.5. Запрещается движение машин и механизмов на гусеничном ходу по искусственным покрытиям улично-дорожной сети.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20366"/>
      <w:bookmarkEnd w:id="3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3.6.6. Запрещается стоянка транспортных средств, размещение и хранение разукомплектованных (неисправных) транспортных средств на детских и спортивных площадках, озелененных территориях (за исключением обочины и озелененных разделительных полос дороги).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20367"/>
      <w:bookmarkEnd w:id="3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3.6.7. Осуществлять перевозку отходов производства и потребления, мусора грунта, сыпучих материалов, легкой тары, растительных и порубочных остатков без принятия мер, исключающих захламление территории.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3.6.8. Самовольное нанесение надписей и (или) графических изображений на здания, строения, временные сооружения, покрытия, ограждения и т.д.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Удаление надписей и графических изображений осуществляют лица, эксплуатирующие и обслуживающие здания, строения, временные сооружения, покрытия и ограждения.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3.6.9.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(расклейка, вывешивание) афиш, объявлений, листовок, плакатов и других материалов информационного и агитационного характера на стенах зданий, столбах, деревьях, на опорах наружного освещения, распределительных щитах, остановочных павильонах и других местах, не предназначенных для этих целей.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Информационные и агитационные материалы могут размещаться (расклеиваться, вывешиваться) в специально отведенных местах.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3.6.10. Производство строительных работ без ограждения строительной площадки либо с установкой ограждения за пределами отведенного под строительство земельного участка.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3.6.11. Размещение (складирование) отходов от вырубки и обрезки деревьев на территории Кантемировского городского поселения.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3.6.12. Сброс хозяйствующими субъектами неочищенных сточных вод и иных загрязняющих веществ в водоемы и ливневую канализацию.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3.6.13. Использование для стоянки и размещения транспортных средств проезжей части улиц, проездов, тротуаров и других территорий, препятствующее проезду специального транспорта (скорая помощь, пожарная охрана, уборочная техника и т.д.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Расклейка газет, афиш, плакатов, различного рода объявлений и рекламы разрешается только на специально установленных стендах.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расклеившее газеты, афиши, плакаты, различного рода объявления в неустановленных местах, обязано обеспечить их удаление.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Юридические, физические, должностные лица и индивидуальные предприниматели, в том числе организаторы концертов и иных зрелищных мероприятий, намеренные разместить информационные и агитационные материалы, обязаны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информационных и агитационных материалов в местах, не предназначенных для этих целей.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Очистку от объявлений опор уличного освещения, стен зданий, заборов и других сооружений осуществляют лица, эксплуатирующие и обслуживающие данные объекты. 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40" w:name="sub_204"/>
      <w:bookmarkEnd w:id="40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4. Содержание элементов благоустройства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41" w:name="sub_2041"/>
      <w:bookmarkEnd w:id="41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4.1. Строительные объекты.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20411"/>
      <w:bookmarkEnd w:id="4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 Обустройство и содержание строительных площадок, восстановление нарушенного благоустройства территории после окончания строительных и ремонтных работ возлагается на застройщиков, генподрядные строительные организации.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20412"/>
      <w:bookmarkEnd w:id="4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 Ответственность за содержание законсервированного объекта строительства (долгостроя) возлагается на владельца (заказчика, застройщика).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20413"/>
      <w:bookmarkEnd w:id="4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 Земельные участки, отведенные под строительство предприятиям, организациям и учреждениям, должны ограждаться указанными субъектами по всему периметру сплошным забором, иметь оборудованные въезды (выезды), переходные мостики, навесы, перила.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20414"/>
      <w:bookmarkEnd w:id="4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4.1.4. Въезды (выезды) со стройплощадки должны выходить, как правило, на второстепенные дороги. Подъездные пути на стройплощадку должны иметь твердое покрытие.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20415"/>
      <w:bookmarkEnd w:id="4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4.1.5. Ремонтно-строительные организации, независимо от форм собственности, обязаны: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начала строительства устраивать дороги с твердым покрытием в местах въезда и выезда со строительной площадки на улицы и содержать их в чистоте;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оборудовать строительные площадки ограждением, в местах движения пешеходов ограждение должно быть с козырьком;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периодическую окраску ограждений и содержать их в чистоте;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ежедневно производить уборку территории строительной площадки и вывозить накапливающиеся отходы и грунт в установленные места;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восстанавливать в полном объеме нарушенное в ходе строительства благоустройство прилегающей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выполнение работ, предусмотренных проектом по благоустройству и озеленению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производить земляные, ремонтные и строительные работы без разрешительной документации, оформленной в установленном порядке;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чистку и мойку колес автотранспорта с целью предотвращения загрязнения территории.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уборку проезжей части улиц от грязи, выносимой колесами автотранспорта, выезжающего со строительной площадки. 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47" w:name="sub_2042"/>
      <w:bookmarkEnd w:id="47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4.2. Наружное освещение.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20421"/>
      <w:bookmarkEnd w:id="4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20422"/>
      <w:bookmarkEnd w:id="4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 Вывоз сбитых, а также демонтируемых опор освещения осуществляется владельцем опор незамедлительно.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20423"/>
      <w:bookmarkEnd w:id="5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 Устройства наружного освещения подъездов жилых домов, номерных знаков домов и указателей улиц, а также систем архитектурно- художественной подсветки должны содержаться в исправном состоянии.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20424"/>
      <w:bookmarkEnd w:id="5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 Процент неисправных светильников на основных площадях, магистралях и улицах не должен превышать 3%, на других территориях - 5%.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52" w:name="sub_2043"/>
      <w:bookmarkEnd w:id="52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4.3. Дорожные знаки, ограждения.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20431"/>
      <w:bookmarkEnd w:id="5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 Поверхность дорожных знаков должна быть чистой, без повреждений.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sub_20432"/>
      <w:bookmarkEnd w:id="5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4.3.2. Временно установленные дорожные знаки должны быть сняты в течение суток после устранения причин, вызвавших необходимость их установки.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sub_20433"/>
      <w:bookmarkEnd w:id="5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 Отдельные детали дорожных знаков и указателей не должны иметь видимых повреждений, разрушений и коррозии металлических элементов. Замена вышедшего из строя дорожного знака или указателя, должна производиться в течение суток после обнаружения дефектов.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sub_20434"/>
      <w:bookmarkEnd w:id="5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4.3.4. Опасные для движения участки улиц, в том числе проходящие по мостам и путепроводам, должны быть оборудованы ограждениями. Поврежденные элементы ограждений подлежат восстановлению или замене в течение суток после обнаружения дефектов.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57" w:name="sub_2044"/>
      <w:bookmarkEnd w:id="57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4.4. Фонтаны.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sub_20441"/>
      <w:bookmarkEnd w:id="5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 Ответственность за состояние и эксплуатацию фонтанов возлагается на их владельцев.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sub_20442"/>
      <w:bookmarkEnd w:id="5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 В период работы фонтанов очистка водной поверхности от мусора производится ежедневно.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sub_20443"/>
      <w:bookmarkEnd w:id="6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4.4.3. Владелец обязан содержать фонтаны в чистоте, в том числе в период их отключения.</w:t>
      </w:r>
    </w:p>
    <w:p w:rsidR="00DC0F4E" w:rsidRPr="00095D87" w:rsidRDefault="00095D87" w:rsidP="0009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61" w:name="sub_2045"/>
      <w:bookmarkEnd w:id="6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4.5. Памятники, мемориальные доски, стелы.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sub_20451"/>
      <w:bookmarkEnd w:id="6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4.5.1. Ответственность за санитарное содержание памятников, мемориальных досок, памятных знаков, стел возлагается на их владельца.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sub_20452"/>
      <w:bookmarkEnd w:id="6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4.5.2. Все работы, связанные с ремонтом или реконструкцией памятников, мемориальных досок, памятных знаков, стел, должны согласовываться в соответствии с действующим законодательством.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64" w:name="sub_2046"/>
      <w:bookmarkEnd w:id="64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4.6. Ограждения.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" w:name="sub_20461"/>
      <w:bookmarkEnd w:id="6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4.6.1. Ответственность за технически исправное и надлежащее санитарное состояние ограждений скверов, парков, производственных баз, предприятий, организаций, учреждений и т.д. возлагается на их владельца.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sub_20462"/>
      <w:bookmarkEnd w:id="6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4.6.2. Владелец обязан производить ремонт, окраску и очистку ограждений.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67" w:name="sub_2047"/>
      <w:bookmarkEnd w:id="67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4.7. Общественные туалеты.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" w:name="sub_20471"/>
      <w:bookmarkEnd w:id="6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Юридические лица и индивидуальные предприниматели, осуществляющие свою деятельность на территории Кантемировского городского поселения (строительные площадки на период строительства объектов, объекты торговли и общественного питания, оптовые, вещевые, продуктовые склады, рынки и мини-рынки, автозаправочные станции, автостоянки, конечные остановки общественного транспорта, станции технического обслуживания автомобилей, парки, зоны отдыха у водных объектов, объекты коммунально-бытового назначения,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кладбища и т.д.), обязаны обеспечить установку стационарных туалетов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биотуалетов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отсутствии канализации) как для сотрудников, так и для посетителей.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 выгребных ям на данных объектах запрещается.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" w:name="sub_20472"/>
      <w:bookmarkEnd w:id="6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4.7.2. Установка и обслуживание стационарных туалетов (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биотуалетов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все юридические лица и индивидуальные предприниматели должны содержать туалеты, доступные как для сотрудников, так и для посетителей согласно техническому паспорту на строение в соответствии с санитарными нормами и нормами посещения;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туалеты размещаются в специально оборудованных помещениях или на выделенных площадках;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установки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биотуалетов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быть ровными с удобными подъездами для транспорта;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уборка туалетов производится по мере загрязнения, но не реже одного раза в день;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туалеты должны находиться в технически исправном состоянии.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70" w:name="sub_2048"/>
      <w:bookmarkEnd w:id="70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4.8. Железнодорожные пути.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1" w:name="sub_20481"/>
      <w:bookmarkStart w:id="72" w:name="sub_20491"/>
      <w:bookmarkEnd w:id="71"/>
      <w:bookmarkEnd w:id="7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4.8.1. Железнодорожные пути и прилегающая к ним территория (включая полосу отвода), насыпи, откосы, переходы через пути, перрон вокзала, находящийся в черте поселения, содержатся железнодорожными организациями, эксплуатирующими данные объекты.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4.9. Зеленые насаждения.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3" w:name="sub_204101"/>
      <w:bookmarkEnd w:id="7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4.9.1. Землепользователи обязаны обеспечивать полную сохранность деревьев, кустарников, газонов и квалифицированный уход за зелеными насаждениями, который могут осуществлять самостоятельно или посредством привлечения специализированных служб и предприятий на договорной основе, либо иных организаций в соответствии с нормами действующего законодательства.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4" w:name="sub_204102"/>
      <w:bookmarkEnd w:id="7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4.9.2. На территории, занятой зелеными насаждениями,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складирование любых материалов, в том числе загрязненного снега и льда;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проход по газонам и бульварам, протаптывание троп;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посыпать чистой поваренной солью или иными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химреагентами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снег на тротуарах и пешеходных дорожках;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разжигать костры, сжигать отходы, мусор, листву и иные растительные остатки;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рвать цветы, ломать ветки деревьев и кустарников, иным способом повреждать или уничтожать зеленые насаждения.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5" w:name="sub_204103"/>
      <w:bookmarkEnd w:id="7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4.9.3. При осуществлении строительства и реконструкции зданий, строений, сооружений и иных объектов заказчиком (застройщиком) принимаются меры по охране зеленых насаждений, попадающих в зону производства работ и не подлежащих сносу.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6" w:name="sub_204104"/>
      <w:bookmarkEnd w:id="7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4.9.4. При производстве работ строительные и другие организации обязаны: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деревья, находящиеся на территории строительства;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рытье котлованов под строительство зданий, помещений, коммуникаций и т.д. снимать растительный слой (чернозем) и складировать его на специально отведенных площадках.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7" w:name="sub_204105"/>
      <w:bookmarkEnd w:id="7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4.9.5. Погибшие и потерявшие декоративность цветы в цветниках и вазонах должны сразу удаляться с одновременной подсадкой новых растений.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4.9.6. Упавшие деревья должны быть немедленно удалены.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4.9.7. Юридические, физические, должностные лица и индивидуальные предприниматели, производящие вырубку и обрезку деревьев, обязаны в течени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этого же рабочего дня произвести уборку и вывоз отходов от вырубки и обрезки деревьев. Запрещается размещение (складирование) отходов от вырубки и обрезки деревьев на территории Кантемировского городского поселения. 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78" w:name="sub_205"/>
      <w:bookmarkEnd w:id="78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5. Содержание элементов благоустройства территории 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9" w:name="sub_2051"/>
      <w:bookmarkEnd w:id="7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Содержание придомовых территорий включает в себя своевременную уборку территорий, систематический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надлежащим санитарным состоянием, уход за зелеными насаждениями, вывоз мусора (в том числе, крупногабаритного мусора), твердых коммунальных (в том числе, крупногабаритных) отходов. Все виды отходов и мусора должны собираться в специальные мусоросборники (контейнеры и бункеры-накопители),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правилами. </w:t>
      </w:r>
      <w:bookmarkStart w:id="80" w:name="sub_2052"/>
      <w:bookmarkEnd w:id="80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На придомовой территории должен поддерживаться следующий порядок: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усовершенствованные покрытия тротуаров должны быть без выбоин и разрушенных участков;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неусовершенствованные покрытия должны быть спланированы, не иметь ухабов и углублений;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тротуары летом должны быть своевременно очищены от мусора и грязи, а зимой - от снега и льда (при образовании гололедной пленки или скользкости посыпаны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материалами);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неусовершенствованные покрытия летом должны содержаться в чистоте, а зимой под ровным слоем уплотненного снега, обеспечивающего свободный проезд машин и нормальные условия для движения пешеходов.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1" w:name="sub_2053"/>
      <w:bookmarkEnd w:id="8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Сбор и вывоз твердых коммунальных отходов должен производиться в установленные сроки по графику, согласованному с организацией, обслуживающей многоквартирный дом. Контейнерные площадки должны своевременно очищаться, в летний период контейнеры необходимо мыть и дезинфицировать. Окраска всех металлических мусоросборников должна производиться не менее двух раз в год - весной и осенью.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2" w:name="sub_2054"/>
      <w:bookmarkEnd w:id="8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В отношении зеленых насаждений должен выполняться весь комплекс мероприятий по уходу, в т.ч. обрезка и удаление сухих и аварийных ветвей и стволов деревьев и кустарников, стрижка газонов и кустарниковой растительности, удаление сорняков, отходов с озелененных территорий и т.д.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3" w:name="sub_2055"/>
      <w:bookmarkEnd w:id="8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Оборудование спортивных и детских площадок должно быть надежно закреплено, окрашено, иметь привлекательный вид и обеспечивать безопасность при пользовании им.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4" w:name="sub_2056"/>
      <w:bookmarkEnd w:id="8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Вывоз крупногабаритных отходов и крупногабаритного мусора должен осуществляться землепользователями по мере накопления, но не реже 1 раза в неделю.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5" w:name="sub_2057"/>
      <w:bookmarkEnd w:id="8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Юридические и физические лица обязаны: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поддерживать чистоту и порядок на придомовых территориях;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складировать твердые коммунальные отходы (за исключением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крупногабаритных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контейнеры, а крупногабаритные отходы и крупногабаритный мусор (ветки, елки и т.д.) - в бункеры-накопители, либо в специально отведенные места;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земляные и строительные работы на придомовых территориях в установленном законном порядке;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проведения каких-либо строительных и ремонтных работ обеспечивать вывоз строительных и твердых коммунальных отходов, мусора, а также грунта в установленные места.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Ремонт и содержание зданий и сооружений. </w:t>
      </w:r>
      <w:bookmarkStart w:id="86" w:name="sub_8541"/>
      <w:bookmarkEnd w:id="86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7" w:name="sub_8542"/>
      <w:bookmarkEnd w:id="8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5.8.2.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8" w:name="sub_8543"/>
      <w:bookmarkEnd w:id="8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5.8.3 Изменение фасадов зданий,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а также изменение архитектурно- градостроительного облика зданий (сооружений) следует производить по согласованию с главным архитектором Кантемировского муниципального района.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9" w:name="sub_8544"/>
      <w:bookmarkEnd w:id="8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органа архитектуры.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Самовольные строения подлежат сносу, а лица их построившие – привлечению к административной ответственности в соответствии с действующим законодательством.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5.8.5. Запрещать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90" w:name="sub_206"/>
      <w:bookmarkEnd w:id="90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6. Содержание территорий частного сектора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1" w:name="sub_2061"/>
      <w:bookmarkEnd w:id="9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Жители, имеющие жилые дома на праве частной собственности, убирают территорию на участках домовладения и прилегающие к домам тротуары, совмещенные с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отмосткой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2" w:name="sub_2062"/>
      <w:bookmarkEnd w:id="9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Жители, имеющие жилые дома на праве частной собственности, обязаны осуществлять работы по уходу за зелеными насаждениями, растущими перед домом и по очистке канав для стока воды, проходящих перед застроенным участком.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имеющие жилые помещения на праве собственности, аренды, постоянного (бессрочного) пользования, пожизненного наследуемого владения, а также граждане, не являющиеся собственниками домовладений, но зарегистрированные и (или) постоянно проживающие в домовладениях обязаны осуществлять удаление поросли и выкос сорной растительности на придомовой и прилегающей территориях на высоту до 3-5 см периодически при достижении травяным покровом и порослью высоты 15 см. Скошенная трава должна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убрана в течени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суток.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3" w:name="sub_2063"/>
      <w:bookmarkEnd w:id="9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Сбор твердых коммунальных отходов и жидких бытовых отходов производится жителями в местах, определенных в соответствии с санитарными нормами и правилами, а вывоз - специализированными предприятиями и организациями согласно заключенным договорам и графикам в специально установленные места. Не допускается сброс жидких бытовых отходов на рельеф местности, в водные объекты и в ливневую канализацию. </w:t>
      </w:r>
      <w:bookmarkStart w:id="94" w:name="sub_2064"/>
      <w:bookmarkEnd w:id="94"/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Не допускается сжигание на территории участка и прилегающей территории твердых коммунальных отходов, мусора, листвы, порубочных и иных растительных остатков.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Гражданам, имеющим, жилые дома на праве собственности, аренды, постоянного (бессрочного) пользования, пожизненного наследуемого владения, а также гражданам, не являющимся собственниками домовладений, но зарегистрированным и (или) постоянно проживающим в домовладениях, запрещается размещение (складирование), хранение дров, угля, сена, навоза, металлического лома, шлака, песка, отсева, других строительных материалов, различного рода бытового мусора и отходов на прилегающей территории, за исключением случаев наличия разрешения главы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захламление придомовых территорий твердыми коммунальными отходами, мусором, строительным материалом.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Жителям </w:t>
      </w:r>
      <w:proofErr w:type="spellStart"/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запрещается: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Выпускать животных, птицу в зелёные зоны, парки, скверы, на улицы, на проезжие части (обочины) дорог, стадионы, пришкольные участки, детские площадки, набережные, общественные водоёмы, реки.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6.6.2. Прогон и выпас домашних сельскохозяйственных животных (КРС, козы, овцы и т.п.) и птицы без обязательного надзора владельцев животных или лица ими уполномоченного либо без привязи.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6.6.3. Содержание животных и птицы на прилегающей к домовладению территории общего пользования.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6.6.4. Осуществлять самовольное строительство или установку гаражей, павильонов, магазинов, киосков, погребов, строений, рекламных щитов, стоянок автотранспорта, ограждений за пределами отведенного земельного участка.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6.6.5. Самовольно производить распашку земельных участков под огороды.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6.6.6.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пристроек, гаражей, погребов и др.).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6.6.7. Самовольное строительство выгреба для сбора жидких бытовых отходов вне придомовой территории.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6.7. Жителям Кантемировского городского поселения запрещается размещение, длительная стоянка разукомплектованных и (или) ежедневно неиспользуемых транспортных средств, прицепов к ним, механизмов, навесного и прицепного оборудования (прицепы, культиваторы, плуги и т.п.), различных механизмов, емкостей, а также запасных частей к ним на прилегающей к домовладению территории.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6.8. Жителям </w:t>
      </w:r>
      <w:proofErr w:type="spellStart"/>
      <w:r w:rsidR="00D357BD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D357BD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запрещается производить работы по ремонту транспортных средств, механизмов, навесного и прицепного оборудования на прилегающей к домовладению территории.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6.9. Жители </w:t>
      </w:r>
      <w:proofErr w:type="spellStart"/>
      <w:r w:rsidR="00D357BD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D357BD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 производившие вырубку и обрезку деревьев обязаны в течени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этого же рабочего дня произвести уборку и вывоз отходов от вырубки и обрезки деревьев. Запрещается размещение (складирование) отходов от вырубки и обрезки деревьев на территории </w:t>
      </w:r>
      <w:proofErr w:type="spellStart"/>
      <w:r w:rsidR="00D357BD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D357BD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поселения. 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95" w:name="sub_207"/>
      <w:bookmarkEnd w:id="95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7. Содержание обособленных территорий и объектов, имеющих обособленные территории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96" w:name="sub_2071"/>
      <w:bookmarkEnd w:id="96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7.1. Объекты торговли и общественного питания.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7" w:name="sub_20711"/>
      <w:bookmarkEnd w:id="9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7.1.1. Руководители организаций, предприятий торговли и общественного питания, а также индивидуальные предприниматели обязаны самостоятельно, либо путем привлечения на договорной основе третьих лиц, обеспечить на прилегающих и придомовых территориях: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ежедневную уборку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и ремонт асфальтового покрытия подъездных дорог, тротуаров и разгрузочных площадок;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зимнее время очистку подъездных дорог и тротуаров от снега и льда, во время гололеда посыпку песком. Складирование и вывоз снега (скола льда) осуществляется в установленные места;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летнее время поливку территории и удаление сорной растительности;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установку у входов в здания (сооружения) урн для мусора и их регулярную очистку;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 образовавшихся отходов (в том числе упаковочной тары) путем заключения договоров со специализированными организациями на их вывоз и утилизацию;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 отходов, являющихся вторичным сырьем, в накопители для последующей передачи специализированным организациям.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8" w:name="sub_20712"/>
      <w:bookmarkEnd w:id="9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7.1.2. Организациям, предприятиям торговли и общественного питания запрещается складировать отходы производства, тару в контейнеры (бункеры-накопители) и урны, предназначенные для сбора твердых коммунальных отходов, а также на прилегающую территорию, сжигать образующиеся твердые коммунальные отходы и тару, сливать жидкие отходы на рельеф местности, в водные объекты и в ливневую канализацию. </w:t>
      </w:r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9" w:name="sub_2072"/>
      <w:bookmarkEnd w:id="99"/>
      <w:r w:rsidRPr="00095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7.2. Рынок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0" w:name="sub_20721"/>
      <w:bookmarkEnd w:id="10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7.2.1. Муниципальный рынок должен располагаться на площадках с твердым покрытием, размещение торговых мест на неблагоустроенных территориях категорически запрещается. </w:t>
      </w:r>
      <w:bookmarkStart w:id="101" w:name="sub_20722"/>
      <w:bookmarkEnd w:id="101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7.2.2. Руководители рынков обязаны обеспечить: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и своевременный ремонт асфальтобетонного покрытия территорий рынков, входов и въездов;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текущий ремонт и покраску принадлежащих рынку зданий, сооружений, торговых павильонов, навесов и другого оборудования, а также ограждения рынка;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установку на территории урн для сбора отходов из расчета одна урна на 50 м площади рынка;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 образовавшихся отходов (в том числе упаковочной тары) путем заключения договоров со специализированными организациями на их вывоз и утилизацию;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оборудование и содержание общественных туалетов;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ежедневной уборки территории по окончании работы рынка;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зимнее время очистку территории от снега и льда, а во время гололеда посыпку песком, вывоз снега и скола льда в установленные места;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летнее время поливку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 отходов, являющихся вторичным сырьем, в накопители для последующей передачи специализированным организациям.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2" w:name="sub_20723"/>
      <w:bookmarkEnd w:id="10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7.2.3. На территории рынка запрещается: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товаров, тары в местах интенсивного движения покупателей;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отходов и испорченных продуктов в местах, не предназначенных для этого;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слив жидких отходов на прилегающую территорию и в колодцы ливневой канализации;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сжигание тары, отходов и мусора.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03" w:name="sub_2073"/>
      <w:bookmarkEnd w:id="103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7.3. Места захоронения (кладбища).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4" w:name="sub_20731"/>
      <w:bookmarkEnd w:id="10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7.3.1. Уборка и санитарное содержание мест захоронения (кладбищ) осуществляется специализированными службами по вопросам похоронного дела.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5" w:name="sub_20732"/>
      <w:bookmarkEnd w:id="10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7.3.2. Специализированные службы по вопросам похоронного дела обязаны содержать кладбища и прилегающую территорию в должном санитарном порядке и обеспечивать: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бесперебойную работу общественных туалетов и освещения;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установку контейнеров для сбора мусора, вывоз мусора путем заключения договоров со специализированными организациями на их вывоз и утилизацию;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уход за зелеными насаждениями на всей территории кладбища, за исключением зеленых насаждений, ответственность за содержание которых несут граждане (организации), производящие захоронения.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6" w:name="sub_20733"/>
      <w:bookmarkEnd w:id="10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7.3.3. 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цветники, кустарники, деревья, необходимые сведения о захоронении), расположенные в границах земельного участка, предоставленного для захоронения, в надлежащем состоянии собственными силами, либо силами специализированной службы по вопросам похоронного дела на договорной основе.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7" w:name="sub_20734"/>
      <w:bookmarkEnd w:id="10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7.3.4.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портить надмогильные сооружения, мемориальные доски, кладбищенское оборудование и засорять территорию;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рытье ям для добывания песка, глины, грунта;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складирование строительных и других материалов;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повреждать, выкапывать и уничтожать зеленые насаждения;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разводить костры, сжигать отходы и растительные остатки;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срезать дерн.</w:t>
      </w:r>
    </w:p>
    <w:p w:rsidR="00DC0F4E" w:rsidRPr="00095D87" w:rsidRDefault="00DC0F4E" w:rsidP="00D3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08" w:name="sub_2074"/>
      <w:bookmarkEnd w:id="108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7.4. Территории автостоянок, автозаправочных станций, организаций автосервиса, автомастерских.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9" w:name="sub_20741"/>
      <w:bookmarkEnd w:id="10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7.4.1. Собственники, владельцы, арендаторы автостоянок, автозаправочных станций, организаций автосервиса, автомастерских обеспечивают: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содержание оборудования и ограждений объектов в исправном состоянии, своевременное проведение необходимого ремонта и покраски;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ежедневное проведение уборки территорий объектов и прилегающих территорий;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летний период проведение покоса сорной растительности на прилегающей территории;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зимний период организуют очистку территории, въездов и пешеходных дорожек от снега и льда с вывозом в установленные места, обработку их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 и регулярный вывоз накапливающихся на объектах отходов;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сбор поверхностно - ливневых сточных вод со всей территории с обязательным оборудованием площадок приемниками стоков,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отбортовки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обваловки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их периметру с последующей откачкой сточных вод специализированным транспортом и вывозом на очистные сооружения;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лабораторный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эффективностью работы существующих очистных сооружений, своевременную чистку отстойников и очистных сооружений, утилизацию уловленных осадков локальных очистных сооружений (ЛОС), очистку фильтров, соблюдение иных требований эксплуатации ЛОС;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0" w:name="sub_2075"/>
      <w:bookmarkEnd w:id="11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раздельный сбор твердых коммунальных отходов и отработанных нефтепродуктов, промасленных материалов, отработанных шин, аккумуляторов в специально оборудованные сборники, установленные на твердом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нефильтрующем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покрытии, имеющем навесы.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7.5. </w:t>
      </w:r>
      <w:proofErr w:type="spellStart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Водоохранные</w:t>
      </w:r>
      <w:proofErr w:type="spellEnd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зоны и акватории водных объектов.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1" w:name="sub_20751"/>
      <w:bookmarkEnd w:id="11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7.5.1.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засорение прилегающей к водоему территории посторонними предметами и материалами;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сброс в водоемы мусора и твердых коммунальных отходов и захламление водоохраной зоны водных объектов;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мойка всех видов транспорта в открытых водоемах, у водных источников, слив в водоемы веществ, влияющих на их загрязнение;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мытье посуды, иных предметов домашнего обихода, домашних животных в местах, предназначенных для купания.</w:t>
      </w:r>
    </w:p>
    <w:p w:rsidR="00DC0F4E" w:rsidRPr="00095D87" w:rsidRDefault="0074644B" w:rsidP="00746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12" w:name="sub_2076"/>
      <w:bookmarkEnd w:id="11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7.6. Территории </w:t>
      </w:r>
      <w:proofErr w:type="spellStart"/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автогаражей</w:t>
      </w:r>
      <w:proofErr w:type="spellEnd"/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3" w:name="sub_20761"/>
      <w:bookmarkEnd w:id="11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7.6.1. Собственники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автогаражей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обеспечивают: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содержание оборудования и ограждений объектов, расположенных на их территории, в исправном состоянии, своевременное проведение необходимого ремонта и покраски;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содержание в чистоте, проведение уборки территорий объектов и прилегающих территорий; 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летний период проведение покоса сорной растительности на прилегающей территории;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зимний период организуют очистку территории, въездов и пешеходных дорожек от снега и льда с вывозом в установленное место, обработку их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 и регулярный вывоз в установленные места накапливающихся на объектах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14" w:name="sub_300"/>
      <w:bookmarkEnd w:id="114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Глава III. Организация уборки территорий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15" w:name="sub_308"/>
      <w:bookmarkEnd w:id="115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8. Общие положения об организации</w:t>
      </w: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/>
        <w:t>уборки территорий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6" w:name="sub_3081"/>
      <w:bookmarkEnd w:id="11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Работы по уборке территорий включают в себя: уборку отходов, мусора, грязи, снега и скола льда, обработку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7" w:name="sub_3082"/>
      <w:bookmarkEnd w:id="11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Руководители предприятий, учреждений и организаций организуют и контролируют уборку придомовых, прилегающих территорий к зданиям, сооружениям и иным объектам. </w:t>
      </w:r>
      <w:bookmarkStart w:id="118" w:name="sub_3083"/>
      <w:bookmarkEnd w:id="118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8.3. Уборку и содержание проезжей части по всей ширине дорог, площадей, улиц и проездов, включая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прилотковую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зону, а также мостов, путепроводов, эстакад обеспечивают предприятия (учреждения), в ведении которых находятся указанные объекты, либо иные организации, осуществляющие данные функции в соответствии с нормами действующего законодательства.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дорожных покрытий, а также очередность их уборки производится в соответствии с титульными списками улиц, площадей и проездов, утверждаемыми главой Кантемировского городского поселения.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9" w:name="sub_3084"/>
      <w:bookmarkEnd w:id="11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Уборку тротуаров осуществляют: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0" w:name="sub_30841"/>
      <w:bookmarkEnd w:id="12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8.4.1. На улицах, дорогах, проездах, не имеющих застройку, а также на мостах, путепроводах и эстакадах - дорожно-эксплуатационные организации (предприятия), осуществляющие уборку проезжей части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уличнодорожной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1" w:name="sub_30842"/>
      <w:bookmarkStart w:id="122" w:name="sub_30843"/>
      <w:bookmarkEnd w:id="121"/>
      <w:bookmarkEnd w:id="12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8.4.2. Вдоль фасадов зданий и строений, на придомовых территориях, въездах во дворы, пешеходных дорожках, расположенных на территориях до</w:t>
      </w:r>
      <w:r w:rsidR="00D35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мовладений, - землепользователи</w:t>
      </w:r>
      <w:proofErr w:type="gramStart"/>
      <w:r w:rsidR="00D35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3" w:name="sub_3085"/>
      <w:bookmarkEnd w:id="12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Уборку посадочных площадок общественного транспорта осуществляют: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совмещенных с торговыми павильонами,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рекламоносителями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другими временными сооружениями, прилегающих к ним территорий (на расстоянии 5-и метров по периметру) - владельцы указанных сооружений;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4" w:name="sub_3086"/>
      <w:bookmarkEnd w:id="12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Владельцы торговых павильонов,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рекламоносителей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временных сооружений обязаны: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уборку прилегающей территории и обеспечивать своевременный вывоз пустой тары самостоятельно либо путем заключения договоров со специализированными организациями (предприятиями);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у входа во временное сооружение урны для сбора мусора и производить их очистку в течение дня по мере накопления, но не реже одного раза в сутки.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5" w:name="sub_3087"/>
      <w:bookmarkEnd w:id="12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8.7. Уборку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отстойно-разворотных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площадок, конечных остановок общественного транспорта, а также прилегающих к ним территорий (на расстоянии пяти метров), обеспечивают владельцы, предприятия и организации, осуществляющие пассажирские перевозки и осуществляющие эксплуатацию данных объектов, </w:t>
      </w:r>
      <w:r w:rsidR="007C30CA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специализированные предприятия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6" w:name="sub_3088"/>
      <w:bookmarkEnd w:id="12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 производят землепользователи территорий, на которых находятся данные объекты, на расстоянии 5 метров по периметру сооружения. При наличии ограждения - на расстоянии 5 метров от него.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7" w:name="sub_3089"/>
      <w:bookmarkStart w:id="128" w:name="sub_30810"/>
      <w:bookmarkEnd w:id="127"/>
      <w:bookmarkEnd w:id="12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Уборку территорий парков, скверов, бульваров, газонов, клумб, цветников обеспечивают землепользователи территорий, подрядные организации на договорной основе или иные организации в соответствии с нормами действующего законодательства.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9" w:name="sub_30811"/>
      <w:bookmarkEnd w:id="12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Уборка территорий, прилегающих к частному домовладению, осуществляется собственниками строений по периметру огражденного участка земли либо в створе, до проезжей части дороги на расстоянии 5 метров.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0" w:name="sub_30812"/>
      <w:bookmarkStart w:id="131" w:name="sub_308121"/>
      <w:bookmarkEnd w:id="130"/>
      <w:bookmarkEnd w:id="13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8.11. Прилегающие территории земельных участков, предоставленных для строительства (строительных площадок), убираются предприятиями, организациями или частными лицами, которым предоставлен участок.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8.11.1.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дворовые территории, внутриквартальные проезды, прилегающие к реконструируемым и (или) ремонтируемым домам, до момента сдачи заказчику выстроенного или отремонтированного объекта обслуживаются (убираются) организациями, ведущими реконструкцию и (или) ремонт.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2" w:name="sub_30813"/>
      <w:bookmarkEnd w:id="13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вынос грунта и грязи колесами автотранспорта на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уличнодорожную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сеть;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складирование строительных материалов, мусора, грунта, отходов и оборудования, в том числе размещение бытовок, за пределами территории строительной площадки и вне специально отведенных мест;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ограждений строительных площадок за пределами отведенного под строительство земельного участка.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3" w:name="sub_30814"/>
      <w:bookmarkEnd w:id="13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Юридические и физические лица обязаны: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ежедневную уборку и постоянно поддерживать в чистоте и порядке принадлежащую им территорию, а также территорию, прилегающую к ней; 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благоустройство и необходимый ремонт принадлежащих (используемых) им (ими) объектов, а также обеспечивать своевременный вывоз отходов (мусора).</w:t>
      </w:r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4" w:name="sub_30815"/>
      <w:bookmarkEnd w:id="13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Владельцы рынков обязаны содержать в чистоте и порядке и обеспечивать надлежащее санитарное состояние территории рынка, прилегающие территории к рынку самостоятельно. </w:t>
      </w:r>
      <w:bookmarkStart w:id="135" w:name="sub_30816"/>
      <w:bookmarkEnd w:id="135"/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8.15. Владельцы объектов с кратковременным сроком эксплуатации и отдельно стоящих стационарных средств наружной рекламы, обеспечивают уборку прилегающей территории. </w:t>
      </w:r>
      <w:bookmarkStart w:id="136" w:name="sub_30817"/>
      <w:bookmarkEnd w:id="136"/>
    </w:p>
    <w:p w:rsidR="007C30CA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Брошенные или оставленные материалы (древесина, железобетонные изделия, металлические конструкции, брошенные кузова и части автотранспорта и агрегатов (лом металлов) и иные движимые вещи) убираются предприятиями, учреждениями и организациями, ответственными за уборку соответствующей территории.</w:t>
      </w:r>
      <w:bookmarkStart w:id="137" w:name="sub_30818"/>
      <w:bookmarkEnd w:id="137"/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38" w:name="sub_309"/>
      <w:bookmarkEnd w:id="138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9. Зимняя уборка территорий.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9" w:name="sub_3091"/>
      <w:bookmarkEnd w:id="13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снега и снежно-ледяных образований с площадей, тротуаров, остановок общественного транспорта, пешеходных переходов, подходов к школам, детским дошкольным и медицинским учреждениям, в скверах,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скольжения, а также непосредственно перед образованием гололеда и обеспечивать нормальное и безопасное движение транспорта и пешеходов при любых погодных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0" w:name="sub_3092"/>
      <w:bookmarkEnd w:id="14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Уборочные работы, в первую очередь, должны производиться на улицах с интенсивным движением общественного транспорта, в местах возможного скольжения транспорта, на крутых поворотах, подъемах и спусках, в местах торможения, у перекрестков, на мостах, путепроводах, остановках общественного транспорта, у пешеходных переходов.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1" w:name="sub_3093"/>
      <w:bookmarkEnd w:id="14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9.3. Снег, счищаемый с проезжей части дорог, сдвигается в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прилотковую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 дороги и одновременно формируется в валы (кучи) для последующего вывоза.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2" w:name="sub_30931"/>
      <w:bookmarkEnd w:id="14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9.3.1.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Валы формируются с разрывами, обеспечивающими беспрепятственный подъезд к остановка общественного транспорта, а также возможность временного паркования транспорта у тротуаров и движения людей к местам расположения пешеходных переходов.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3" w:name="sub_30932"/>
      <w:bookmarkEnd w:id="14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9.3.2. Снежный вал в первую очередь должен расчищаться на перекрестках дорог, остановках общественного транспорта, в местах расположения пешеходных переходов, а также на подходах к школам и медицинским учреждениям.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4" w:name="sub_3094"/>
      <w:bookmarkEnd w:id="14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Снег, счищаемый с остановочных площадок общественного транспорта, складируется в кучи на краю посадочной площадки; если не позволяет размер посадочной площадки - на прилегающей к остановочной площадке территории с последующим вывозом.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5" w:name="sub_3095"/>
      <w:bookmarkEnd w:id="14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При уборке мостов и путепроводов запрещается сбрасывать снег, лед, грязь и мусор на тротуары или под мосты и путепроводы.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6" w:name="sub_3096"/>
      <w:bookmarkEnd w:id="14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Вывоз сформированных валов (куч) снега с проезжей части должен производиться в первую очередь с улиц и проездов, имеющих интенсивное движение транспорта, в сроки, обеспечивающие нормальные и безопасные условия для всех видов транспорта и пешеходов.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7" w:name="sub_3097"/>
      <w:bookmarkEnd w:id="14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9.7. Тротуары, пешеходные зоны, расположенные вдоль проезжей части площадей, улиц, переулков, проездов, посадочные площадки остановок общественного транспорта ежедневно должны очищаться от снега и снежно-ледяных образований до твердого покрытия, по всей ширине, в течение всего зимнего периода. При возникновении снежно-ледяных образований, тротуары обрабатываются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материалами (чистый песок), с немедленным последующим сколом снежно-ледяных образований.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8" w:name="sub_3098"/>
      <w:bookmarkEnd w:id="14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9.8. Уборка тротуаров должна быть проведена до начала уборки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прилотковой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дорог. Запрещено перемещение снега (или смета) с тротуаров, в очищенную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прилотковую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зону или наоборот.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9" w:name="sub_3099"/>
      <w:bookmarkEnd w:id="14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9.9. В период интенсивного снегопада тротуары и лестничные сходы мостовых сооружений должны постоянно обрабатываться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материалами и расчищаться проходы для движения пешеходов.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0" w:name="sub_30910"/>
      <w:bookmarkEnd w:id="15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9.10. Снег (не содержащий твердые коммунальные отходы и иной мусор), собираемый на улицах и проездах, на территориях организаций и предприятий, должен вывозиться на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снегосвалки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места расположений которых определяются главой Кантемировского городского поселения.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1" w:name="sub_30911"/>
      <w:bookmarkEnd w:id="15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9.11. Уборка придомовых территорий многоквартирных домов, организуется управляющими организациями, ТСЖ, (в зависимости от выбранного способа управления многоквартирным домом).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2" w:name="sub_30912"/>
      <w:bookmarkEnd w:id="15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9.12. Счищаемый с дворовых территорий снег разрешается временно складировать на территории дворов таким образом, чтобы оставались свободные места для проезда автотранспорта, прохода пешеходов.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3" w:name="sub_30913"/>
      <w:bookmarkEnd w:id="15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9.13. Запрещается вывозить или перемещать на проезжую часть улиц и проездов снег, собираемый на дворовых территориях, территориях предприятий, организаций, строек.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4" w:name="sub_30914"/>
      <w:bookmarkEnd w:id="15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9.14.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крыш (иных конструктивных элементов зданий и сооружений) от снега, снежных наростов и образований,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мероприятий, обеспечивающих полную безопасность движения пешеходов, транспорта и эксплуатационного персонала, выполняющего эти работы, а также полную сохранность деревьев, кустарников, воздушных линий уличного освещения, растяжек, стендов рекламы, дорожных знаков, линий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связи и др.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5" w:name="sub_30915"/>
      <w:bookmarkEnd w:id="15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9.15.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применение технической соли и жидких реагентов в качестве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противогололедных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 на тротуарах, посадочных площадках остановок пассажирского транспорта, в парках, скверах, дворах и прочих пешеходных и озелененных зонах;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переброска и перемещение загрязненного и засоленного снега, а также скола льда на газоны, цветники, кустарники и другие зеленые насаждения;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вывозить на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снегосвалки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мусор, отходы производства и потребления.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6" w:name="sub_30916"/>
      <w:bookmarkEnd w:id="15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9.16. Для обеспечения нормального санитарного содержания прилегающих территорий в зимнее время предприятия, организации, учреждения должны осуществлять вывоз снега собственными силами, силами МУП «Комбинат благоустройства», или подрядными организациями, согласно заключенным договорам.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9.17. Очистка от снега крыш и удаление сосулек должны производиться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Снег, сброшенный с крыш, следует немедленно вывозить.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проездах, убираемых специализированными организациями, снег следует сбрасывать с крыш до вывоза снега, сметенного с дорожных покрытий, и укладывать в общий с ним вал. 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57" w:name="sub_310"/>
      <w:bookmarkEnd w:id="157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10. Летняя уборка территорий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8" w:name="sub_3101"/>
      <w:bookmarkStart w:id="159" w:name="sub_3105"/>
      <w:bookmarkEnd w:id="158"/>
      <w:bookmarkEnd w:id="15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Основная задача летней уборки улиц заключается в удалении загрязнений, скапливающихся на покрытии дорог.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0" w:name="sub_3106"/>
      <w:bookmarkEnd w:id="16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Уборка парков, скверов, газонов и прилегающих к ним тротуаров должна производиться в утренние часы. Дополнительная уборка, в случае необходимости, производится несколько раз в сутки.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1" w:name="sub_3107"/>
      <w:bookmarkEnd w:id="16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10.3. Поливка зеленых насаждений, парковых пешеходных дорожек, тротуаров, прилегающих к паркам, скверам, бульварам, производится одновременно с их уборкой.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2" w:name="sub_3108"/>
      <w:bookmarkEnd w:id="16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Ежегодно при переходе на летнюю уборку необходимо тщательно очистить тротуары и лотки, пешеходные дорожки и площадки от накопившихся за зиму загрязнений.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3" w:name="sub_3109"/>
      <w:bookmarkEnd w:id="16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Проезжая часть должна быть полностью очищена от всякого вида загрязнений. Обочины дорог должны быть очищены от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4" w:name="sub_31010"/>
      <w:bookmarkEnd w:id="16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10.6. Территории тротуаров, пешеходных зон, зеленых насаждений, расположенные вдоль проезжей части площадей, улиц, переулков, проездов, посадочные площадки остановок общественного транспорта должны быть полностью очищены от грунтово-песчаных наносов, отходов, листвы и т.п.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5" w:name="sub_31012"/>
      <w:bookmarkEnd w:id="16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10.7.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Грейдирование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обочин, не отделенных от проезжей части бордюром, производят два раза в год - весной после таяния снега и осенью до наступления заморозков.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Грейдирование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обочин летом производят с целью планировки профиля дороги.</w:t>
      </w:r>
    </w:p>
    <w:p w:rsidR="00DC0F4E" w:rsidRPr="00095D87" w:rsidRDefault="0074644B" w:rsidP="00746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66" w:name="sub_400"/>
      <w:bookmarkEnd w:id="16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Глава IV. Организация сбора, временного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/>
        <w:t>хранения и вывоза твердых коммунальных отходов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67" w:name="sub_411"/>
      <w:bookmarkEnd w:id="167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Раздел 11. Организация сбора твердых коммунальных отходов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8" w:name="sub_4111"/>
      <w:bookmarkEnd w:id="16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Сбор и удаление твердых коммунальных отходов осуществляется в соответствии с санитарно-гигиеническими требованиями по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плановорегулярной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системе согласно утвержденным графикам.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9" w:name="sub_4112"/>
      <w:bookmarkEnd w:id="16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Планово-регулярная система включает: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сбор, временное хранение и удаление твердых коммунальных отходов с территорий жилых домов и организаций в сроки, установленные санитарными правилами;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обезвреживание и утилизацию твердых коммунальных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0" w:name="sub_4113"/>
      <w:bookmarkEnd w:id="17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Взаимоотношения специализированного предприятия по удалению твердых коммунальных отходов с юридическими и физическими лицами должны строиться на договорных началах.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1" w:name="sub_4114"/>
      <w:bookmarkStart w:id="172" w:name="sub_4115"/>
      <w:bookmarkEnd w:id="171"/>
      <w:bookmarkEnd w:id="17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Организации, обслуживающие здания, обязаны: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организовать сбор, хранение и вывоз твердых коммунальных отходов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заключенных договоров со специализированными организациями;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содержать сборники отходов в надлежащем санитарном и техническом состоянии;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3" w:name="sub_4116"/>
      <w:bookmarkEnd w:id="17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обеспечить подъезд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спецавтотранспорта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подход к сборникам отходов.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4" w:name="sub_4117"/>
      <w:bookmarkEnd w:id="17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Твердые коммунальные отходы из контейнеров должны перегружаться в мусоровоз, а сами контейнеры оставляться на месте.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5" w:name="sub_4118"/>
      <w:bookmarkEnd w:id="17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Сбор твердых коммунальных отходов осуществляется </w:t>
      </w:r>
      <w:proofErr w:type="gramStart"/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контейнеры для отходов, установленные на оборудованных контейнерных площадках;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специальный автотранспорт, работающий по установленному графику.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6" w:name="sub_4119"/>
      <w:bookmarkEnd w:id="17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Сбор жидких отходов из </w:t>
      </w:r>
      <w:proofErr w:type="spellStart"/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неканализованных</w:t>
      </w:r>
      <w:proofErr w:type="spellEnd"/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домовладений осуществляется в специально оборудованные для этих целей места (выгреб).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7" w:name="sub_41110"/>
      <w:bookmarkEnd w:id="17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Сбор крупногабаритных отходов (КГО) должен производиться в бункеры-накопители, а при их отсутствии - в специальных местах, предусмотренных на территориях контейнерных площадок.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8" w:name="sub_41111"/>
      <w:bookmarkEnd w:id="17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Сбор промышленных отходов осуществляется в специально оборудованных местах, сооружениях, емкостях, контейнерах.</w:t>
      </w:r>
    </w:p>
    <w:p w:rsidR="00DC0F4E" w:rsidRPr="00095D87" w:rsidRDefault="007C30CA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9" w:name="sub_41112"/>
      <w:bookmarkEnd w:id="17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Сбор вторичного сырья осуществляется в пунктах приема вторичного сырья, контейнерах-накопителях, иных объектах, предназначенных для этих целей.</w:t>
      </w:r>
    </w:p>
    <w:p w:rsidR="0074644B" w:rsidRDefault="007C30CA" w:rsidP="0074644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</w:t>
      </w:r>
      <w:r w:rsidR="00DC0F4E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допускается размещение отходов, предназначенных для передачи в специализированные организации для последующего обезвреживания, утилизации, в контейнерах для сбора твердых коммунальных отходов. </w:t>
      </w:r>
      <w:bookmarkStart w:id="180" w:name="sub_412"/>
      <w:bookmarkEnd w:id="180"/>
    </w:p>
    <w:p w:rsidR="00DC0F4E" w:rsidRPr="0074644B" w:rsidRDefault="0074644B" w:rsidP="0074644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Раздел 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12. Содержание мест</w:t>
      </w:r>
      <w:r w:rsidR="00DC0F4E"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/>
        <w:t>временного хранения твердых коммунальных отходов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1" w:name="sub_4121"/>
      <w:bookmarkEnd w:id="181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12.1.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в ведении которых находятся места временного хранения отходов (контейнеры, контейнерная площадка, бункеры-накопители, обязаны обеспечить:</w:t>
      </w:r>
      <w:proofErr w:type="gramEnd"/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текущее содержание контейнеров, контейнерной площадки и прилегающей к ней территории, в соответствии с требованиями санитарных норм и правил;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окончании погрузки отходов производить уборку контейнерной площадки (места расположения сборников отходов);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зимнее время года - очистку от снега и наледи, подходов и подъездов к ней с целью создания нормальных условий для специализированного автотранспорта и пользования населения;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своевременным вывозом отходов согласно заключенным договорам с предприятием, осуществляющим данный вид деятельности и графикам вывоза;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своевременный ремонт, покраску (не реже одного раза в год) и замену непригодных к дальнейшему использованию контейнеров;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дезинфекцию контейнеров, бункеров, мусоропроводов и площадок под ними.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2" w:name="sub_4122"/>
      <w:bookmarkEnd w:id="18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 Контейнеры и бункеры-накопители размещаются (устанавливаются) на специально оборудованных контейнерных площадках.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3" w:name="sub_4123"/>
      <w:bookmarkEnd w:id="18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Решение о размещении контейнерных площадок принимается в порядке, установленном санитарными нормами и правилами.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4" w:name="sub_4124"/>
      <w:bookmarkEnd w:id="18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Количество площадок, контейнеров и бункеров-накопителей на контейнерных площадках должно соответствовать санитарным нормам и правилам.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5" w:name="sub_4125"/>
      <w:bookmarkEnd w:id="185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 Общие требования к местам, предназначенным для сбора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6" w:name="sub_41251"/>
      <w:bookmarkEnd w:id="18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12.5.1. Контейнерные площадки должны иметь асфальтобетонное либо иное твердое основание, а также ограждение для уменьшения разброса мусора. Подъездные пути к контейнерной площадке должны быть расчищены и обеспечивать свободный доступ специализированного автотранспорта.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7" w:name="sub_41252"/>
      <w:bookmarkEnd w:id="18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12.5.2. Контейнерная площадка должна иметь с трех сторон ограждение высотой не менее 1,5 м. Допускается изготовление контейнерных площадок закрытого типа по типовым проектам (эскизам), разработанным и согласованным в установленном порядке, а также установка полуподземных контейнеров для сбора твердых коммунальных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8" w:name="sub_41253"/>
      <w:bookmarkEnd w:id="18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12.5.3. Контейнерные площадки должны быть удалены от жилых домов, детских учреждений, детских, спортивных площадок и от мест отдыха населения на расстояние не менее 20 м, но не более 100 м.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исключительных случаях в районах сложившейся застройки, где отсутствуют возможности соблюдения установленных разрывов, эти расстояния устанавливаются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комиссионно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9" w:name="sub_41254"/>
      <w:bookmarkEnd w:id="189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12.5.4. Контейнерные площадки и места установки бункеров-накопителей должны содержаться в чистоте и порядке.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0" w:name="sub_4126"/>
      <w:bookmarkEnd w:id="19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Запрещается: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установка контейнерных площадок, контейнеров и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бункеровнакопителей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проезжей части, тротуарах, газонах;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сжигание отходов (мусора) в контейнерах и на контейнерных площадках;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переполнение контейнеров, мусоросборников отходами и захламление территорий, прилегающих к контейнерным площадкам;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выработка вторичного сырья из сборников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191" w:name="sub_413"/>
      <w:bookmarkEnd w:id="191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lastRenderedPageBreak/>
        <w:t>Раздел 13. Организация вывоза твердых коммунальных отходов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2" w:name="sub_4131"/>
      <w:bookmarkEnd w:id="192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 Под вывозом отходов понимается деятельность специализированных организаций (предприятий) по перемещению отходов с места их сбора к месту их утилизации (захоронению) на договорной основе.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3" w:name="sub_4132"/>
      <w:bookmarkEnd w:id="193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13.2. Вывоз твердых коммунальных отходов на полигон ТКО производится в соответствии с заключенными договорами, графиками вывоза и требованиями санитарных норм и правил.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4" w:name="sub_4133"/>
      <w:bookmarkEnd w:id="194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Своевременность удаления твердых коммунальных отходов должна достигаться детальной разработкой маршрутов движения </w:t>
      </w:r>
      <w:proofErr w:type="spellStart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спецавтотранспорта</w:t>
      </w:r>
      <w:proofErr w:type="spellEnd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предусматривающих последовательный порядок передвижения транспортной единицы от объекта к объекту до полного заполнения кузова.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5" w:name="sub_4134"/>
      <w:bookmarkStart w:id="196" w:name="sub_4135"/>
      <w:bookmarkEnd w:id="195"/>
      <w:bookmarkEnd w:id="196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13.4. Маршрутные графики пересматриваются при изменениях количества накапливающихся отходов, при вводе в строй или выбытии объектов обслуживания, изменении условий движения на участке и т.д.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Периодичность вывоза твердых коммунальных отходов из мест их временного хранения (контейнеры, контейнерная площадка) определяется с учетом нормативных сроков их хранения и в соответствии с санитарными правилами и нормами.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7" w:name="sub_4136"/>
      <w:bookmarkEnd w:id="197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Вывоз крупногабаритных отходов должен осуществляться систематически по мере их накопления, но не реже одного раза в неделю.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8" w:name="sub_4137"/>
      <w:bookmarkEnd w:id="198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13.7. Уборку мусора, просыпавшегося при выгрузке из контейнеров в мусоровоз или загрузке бункера, производят работники организации, осуществляющей вывоз твердых коммунальных отходов.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9" w:name="sub_4138"/>
      <w:bookmarkStart w:id="200" w:name="sub_500"/>
      <w:bookmarkEnd w:id="199"/>
      <w:bookmarkEnd w:id="200"/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Совмещенные контейнерные площадки убираются в соответствии с договорами на совместное пользование, заключенными их пользователями.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F4E" w:rsidRPr="00095D87" w:rsidRDefault="00DC0F4E" w:rsidP="00095D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Глава V. Обеспечение </w:t>
      </w:r>
      <w:proofErr w:type="gramStart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контроля за</w:t>
      </w:r>
      <w:proofErr w:type="gramEnd"/>
      <w:r w:rsidRPr="00095D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соблюдением правил благоустройства территорий и ответственность за их нарушение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соблюдения настоящих Правил осуществляется соответствующими структурными подразделениями Администрации </w:t>
      </w:r>
      <w:proofErr w:type="spellStart"/>
      <w:r w:rsidR="005759F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5759FC"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57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 в соответствии с установленной компетенцией.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нарушение настоящих Правил устанавливается в соответствии с Законом Воронежской области от 31.12.2003 N 74-ОЗ "Об административных правонарушениях на территории Воронежской области".</w:t>
      </w:r>
    </w:p>
    <w:p w:rsidR="00DC0F4E" w:rsidRPr="00095D87" w:rsidRDefault="00DC0F4E" w:rsidP="00095D8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F4E" w:rsidRPr="00095D87" w:rsidRDefault="00DC0F4E" w:rsidP="00095D87">
      <w:pPr>
        <w:shd w:val="clear" w:color="auto" w:fill="FFFFFF"/>
        <w:spacing w:before="100" w:before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672C" w:rsidRPr="00095D87" w:rsidRDefault="00B0672C" w:rsidP="00095D8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1" w:name="_GoBack"/>
      <w:bookmarkEnd w:id="201"/>
    </w:p>
    <w:sectPr w:rsidR="00B0672C" w:rsidRPr="00095D87" w:rsidSect="00095D8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687"/>
    <w:rsid w:val="00095D87"/>
    <w:rsid w:val="00177233"/>
    <w:rsid w:val="00204E6D"/>
    <w:rsid w:val="002232EF"/>
    <w:rsid w:val="00294DED"/>
    <w:rsid w:val="00397694"/>
    <w:rsid w:val="005759FC"/>
    <w:rsid w:val="00580A7C"/>
    <w:rsid w:val="00620007"/>
    <w:rsid w:val="0074644B"/>
    <w:rsid w:val="00766C3C"/>
    <w:rsid w:val="007A1E09"/>
    <w:rsid w:val="007C30CA"/>
    <w:rsid w:val="009318FC"/>
    <w:rsid w:val="0097219C"/>
    <w:rsid w:val="00A74EAE"/>
    <w:rsid w:val="00B0672C"/>
    <w:rsid w:val="00B3591C"/>
    <w:rsid w:val="00CC3334"/>
    <w:rsid w:val="00D357BD"/>
    <w:rsid w:val="00DC0F4E"/>
    <w:rsid w:val="00DC3687"/>
    <w:rsid w:val="00DD3D7A"/>
    <w:rsid w:val="00F6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EF"/>
  </w:style>
  <w:style w:type="paragraph" w:styleId="1">
    <w:name w:val="heading 1"/>
    <w:basedOn w:val="a"/>
    <w:link w:val="10"/>
    <w:uiPriority w:val="9"/>
    <w:qFormat/>
    <w:rsid w:val="00DC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C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C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576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75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9478</Words>
  <Characters>54029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Admin</cp:lastModifiedBy>
  <cp:revision>6</cp:revision>
  <cp:lastPrinted>2017-09-18T06:45:00Z</cp:lastPrinted>
  <dcterms:created xsi:type="dcterms:W3CDTF">2017-09-14T11:17:00Z</dcterms:created>
  <dcterms:modified xsi:type="dcterms:W3CDTF">2017-09-18T11:58:00Z</dcterms:modified>
</cp:coreProperties>
</file>