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28" w:rsidRDefault="00D04428" w:rsidP="00D04428">
      <w:pPr>
        <w:spacing w:after="0" w:line="240" w:lineRule="auto"/>
        <w:rPr>
          <w:rFonts w:ascii="Times New Roman" w:eastAsia="Times New Roman" w:hAnsi="Times New Roman" w:cs="Times New Roman"/>
          <w:b/>
          <w:sz w:val="24"/>
          <w:szCs w:val="24"/>
          <w:lang w:eastAsia="ru-RU"/>
        </w:rPr>
      </w:pPr>
    </w:p>
    <w:p w:rsidR="00D04428" w:rsidRPr="00D04428" w:rsidRDefault="00D04428" w:rsidP="00D04428">
      <w:pPr>
        <w:suppressAutoHyphens/>
        <w:spacing w:after="0" w:line="240" w:lineRule="auto"/>
        <w:jc w:val="center"/>
        <w:rPr>
          <w:rFonts w:ascii="Times New Roman" w:eastAsia="Times New Roman" w:hAnsi="Times New Roman" w:cs="Times New Roman"/>
          <w:b/>
          <w:sz w:val="28"/>
          <w:szCs w:val="28"/>
          <w:lang w:eastAsia="ar-SA"/>
        </w:rPr>
      </w:pPr>
      <w:r w:rsidRPr="00D04428">
        <w:rPr>
          <w:rFonts w:ascii="Times New Roman" w:eastAsia="Times New Roman" w:hAnsi="Times New Roman" w:cs="Times New Roman"/>
          <w:b/>
          <w:sz w:val="28"/>
          <w:szCs w:val="28"/>
          <w:lang w:eastAsia="ar-SA"/>
        </w:rPr>
        <w:t>СОВЕТ НАРОДНЫХ ДЕПУТАТОВ</w:t>
      </w:r>
    </w:p>
    <w:p w:rsidR="00D04428" w:rsidRPr="00D04428" w:rsidRDefault="00D04428" w:rsidP="00D04428">
      <w:pPr>
        <w:suppressAutoHyphens/>
        <w:spacing w:after="0" w:line="240" w:lineRule="auto"/>
        <w:jc w:val="center"/>
        <w:rPr>
          <w:rFonts w:ascii="Times New Roman" w:eastAsia="Times New Roman" w:hAnsi="Times New Roman" w:cs="Times New Roman"/>
          <w:b/>
          <w:sz w:val="28"/>
          <w:szCs w:val="28"/>
          <w:lang w:eastAsia="ar-SA"/>
        </w:rPr>
      </w:pPr>
      <w:r w:rsidRPr="00D04428">
        <w:rPr>
          <w:rFonts w:ascii="Times New Roman" w:eastAsia="Times New Roman" w:hAnsi="Times New Roman" w:cs="Times New Roman"/>
          <w:b/>
          <w:sz w:val="28"/>
          <w:szCs w:val="28"/>
          <w:lang w:eastAsia="ar-SA"/>
        </w:rPr>
        <w:t xml:space="preserve">КОЛОМЫЦЕВСКОГО СЕЛЬСКОГО ПОСЕЛЕНИЯ  </w:t>
      </w:r>
    </w:p>
    <w:p w:rsidR="00D04428" w:rsidRPr="00D04428" w:rsidRDefault="00D04428" w:rsidP="00D04428">
      <w:pPr>
        <w:suppressAutoHyphens/>
        <w:spacing w:after="0" w:line="240" w:lineRule="auto"/>
        <w:jc w:val="center"/>
        <w:rPr>
          <w:rFonts w:ascii="Times New Roman" w:eastAsia="Times New Roman" w:hAnsi="Times New Roman" w:cs="Times New Roman"/>
          <w:b/>
          <w:sz w:val="28"/>
          <w:szCs w:val="28"/>
          <w:lang w:eastAsia="ar-SA"/>
        </w:rPr>
      </w:pPr>
      <w:r w:rsidRPr="00D04428">
        <w:rPr>
          <w:rFonts w:ascii="Times New Roman" w:eastAsia="Times New Roman" w:hAnsi="Times New Roman" w:cs="Times New Roman"/>
          <w:b/>
          <w:sz w:val="28"/>
          <w:szCs w:val="28"/>
          <w:lang w:eastAsia="ar-SA"/>
        </w:rPr>
        <w:t>ЛИСКИНСКОГО  МУНИЦИПАЛЬНОГО РАЙОНА</w:t>
      </w:r>
    </w:p>
    <w:p w:rsidR="00D04428" w:rsidRPr="00D04428" w:rsidRDefault="00D04428" w:rsidP="00D04428">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sidRPr="00D04428">
        <w:rPr>
          <w:rFonts w:ascii="Times New Roman" w:eastAsia="Times New Roman" w:hAnsi="Times New Roman" w:cs="Times New Roman"/>
          <w:b/>
          <w:sz w:val="28"/>
          <w:szCs w:val="28"/>
          <w:lang w:eastAsia="ar-SA"/>
        </w:rPr>
        <w:t>ВОРОНЕЖСКОЙ ОБЛАСТИ</w:t>
      </w:r>
    </w:p>
    <w:p w:rsidR="00D04428" w:rsidRPr="00D04428" w:rsidRDefault="00D04428" w:rsidP="00D04428">
      <w:pPr>
        <w:suppressAutoHyphens/>
        <w:spacing w:after="0" w:line="360" w:lineRule="auto"/>
        <w:jc w:val="center"/>
        <w:rPr>
          <w:rFonts w:ascii="Times New Roman" w:eastAsia="Times New Roman" w:hAnsi="Times New Roman" w:cs="Times New Roman"/>
          <w:b/>
          <w:sz w:val="28"/>
          <w:szCs w:val="28"/>
          <w:lang w:eastAsia="ar-SA"/>
        </w:rPr>
      </w:pPr>
    </w:p>
    <w:p w:rsidR="00D04428" w:rsidRPr="00D04428" w:rsidRDefault="00D04428" w:rsidP="00D04428">
      <w:pPr>
        <w:suppressAutoHyphens/>
        <w:spacing w:after="0" w:line="360" w:lineRule="auto"/>
        <w:jc w:val="center"/>
        <w:rPr>
          <w:rFonts w:ascii="Times New Roman" w:eastAsia="Times New Roman" w:hAnsi="Times New Roman" w:cs="Times New Roman"/>
          <w:b/>
          <w:sz w:val="28"/>
          <w:szCs w:val="28"/>
          <w:lang w:eastAsia="ar-SA"/>
        </w:rPr>
      </w:pPr>
      <w:r w:rsidRPr="00D04428">
        <w:rPr>
          <w:rFonts w:ascii="Times New Roman" w:eastAsia="Times New Roman" w:hAnsi="Times New Roman" w:cs="Times New Roman"/>
          <w:b/>
          <w:sz w:val="28"/>
          <w:szCs w:val="28"/>
          <w:lang w:eastAsia="ar-SA"/>
        </w:rPr>
        <w:t xml:space="preserve">    РЕШЕНИЕ          </w:t>
      </w:r>
    </w:p>
    <w:p w:rsidR="00D04428" w:rsidRPr="00D04428" w:rsidRDefault="00D04428" w:rsidP="00D04428">
      <w:pPr>
        <w:spacing w:after="0" w:line="240" w:lineRule="auto"/>
        <w:jc w:val="center"/>
        <w:rPr>
          <w:rFonts w:ascii="Times New Roman" w:eastAsia="Times New Roman" w:hAnsi="Times New Roman" w:cs="Times New Roman"/>
          <w:b/>
          <w:sz w:val="28"/>
          <w:szCs w:val="28"/>
          <w:lang w:eastAsia="ru-RU"/>
        </w:rPr>
      </w:pPr>
    </w:p>
    <w:p w:rsidR="00D04428" w:rsidRPr="00D04428" w:rsidRDefault="00D04428" w:rsidP="00D04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ноября</w:t>
      </w:r>
      <w:r w:rsidRPr="00D04428">
        <w:rPr>
          <w:rFonts w:ascii="Times New Roman" w:eastAsia="Times New Roman" w:hAnsi="Times New Roman" w:cs="Times New Roman"/>
          <w:sz w:val="28"/>
          <w:szCs w:val="28"/>
          <w:lang w:eastAsia="ru-RU"/>
        </w:rPr>
        <w:t xml:space="preserve">   2019 г.                                           № 21</w:t>
      </w:r>
      <w:r>
        <w:rPr>
          <w:rFonts w:ascii="Times New Roman" w:eastAsia="Times New Roman" w:hAnsi="Times New Roman" w:cs="Times New Roman"/>
          <w:sz w:val="28"/>
          <w:szCs w:val="28"/>
          <w:lang w:eastAsia="ru-RU"/>
        </w:rPr>
        <w:t>2</w:t>
      </w:r>
    </w:p>
    <w:p w:rsidR="00D04428" w:rsidRPr="00D04428" w:rsidRDefault="00D04428" w:rsidP="00D04428">
      <w:pPr>
        <w:spacing w:after="0" w:line="240" w:lineRule="auto"/>
        <w:rPr>
          <w:rFonts w:ascii="Times New Roman" w:eastAsia="Times New Roman" w:hAnsi="Times New Roman" w:cs="Times New Roman"/>
          <w:sz w:val="16"/>
          <w:szCs w:val="16"/>
          <w:lang w:eastAsia="ru-RU"/>
        </w:rPr>
      </w:pPr>
      <w:r w:rsidRPr="00D04428">
        <w:rPr>
          <w:rFonts w:ascii="Times New Roman" w:eastAsia="Times New Roman" w:hAnsi="Times New Roman" w:cs="Times New Roman"/>
          <w:sz w:val="28"/>
          <w:szCs w:val="28"/>
          <w:lang w:eastAsia="ru-RU"/>
        </w:rPr>
        <w:t xml:space="preserve">      </w:t>
      </w:r>
      <w:r w:rsidRPr="00D04428">
        <w:rPr>
          <w:rFonts w:ascii="Times New Roman" w:eastAsia="Times New Roman" w:hAnsi="Times New Roman" w:cs="Times New Roman"/>
          <w:sz w:val="16"/>
          <w:szCs w:val="16"/>
          <w:lang w:eastAsia="ru-RU"/>
        </w:rPr>
        <w:t>Село  Коломыцево</w:t>
      </w:r>
    </w:p>
    <w:p w:rsidR="00D04428" w:rsidRPr="00D04428" w:rsidRDefault="00D04428" w:rsidP="00D04428">
      <w:pPr>
        <w:spacing w:after="0" w:line="240" w:lineRule="auto"/>
        <w:rPr>
          <w:rFonts w:ascii="Times New Roman" w:eastAsia="Times New Roman" w:hAnsi="Times New Roman" w:cs="Times New Roman"/>
          <w:sz w:val="28"/>
          <w:szCs w:val="28"/>
          <w:lang w:eastAsia="ru-RU"/>
        </w:rPr>
      </w:pPr>
    </w:p>
    <w:p w:rsidR="00D04428" w:rsidRDefault="00D04428" w:rsidP="00D04428">
      <w:pPr>
        <w:spacing w:after="0" w:line="240" w:lineRule="auto"/>
        <w:rPr>
          <w:rFonts w:ascii="Times New Roman" w:eastAsia="Times New Roman" w:hAnsi="Times New Roman" w:cs="Times New Roman"/>
          <w:b/>
          <w:sz w:val="24"/>
          <w:szCs w:val="24"/>
          <w:lang w:eastAsia="ru-RU"/>
        </w:rPr>
      </w:pPr>
    </w:p>
    <w:p w:rsidR="00D04428" w:rsidRPr="00D04428" w:rsidRDefault="00D04428" w:rsidP="00D04428">
      <w:pPr>
        <w:spacing w:after="0" w:line="240" w:lineRule="auto"/>
        <w:rPr>
          <w:rFonts w:ascii="Times New Roman" w:eastAsia="Times New Roman" w:hAnsi="Times New Roman" w:cs="Times New Roman"/>
          <w:b/>
          <w:sz w:val="28"/>
          <w:szCs w:val="28"/>
          <w:lang w:eastAsia="ru-RU"/>
        </w:rPr>
      </w:pPr>
      <w:r w:rsidRPr="00D04428">
        <w:rPr>
          <w:rFonts w:ascii="Times New Roman" w:eastAsia="Times New Roman" w:hAnsi="Times New Roman" w:cs="Times New Roman"/>
          <w:b/>
          <w:sz w:val="28"/>
          <w:szCs w:val="28"/>
          <w:lang w:eastAsia="ru-RU"/>
        </w:rPr>
        <w:t xml:space="preserve">О пенсионном обеспечении лиц, </w:t>
      </w:r>
    </w:p>
    <w:p w:rsidR="00D04428" w:rsidRPr="00D04428" w:rsidRDefault="00D04428" w:rsidP="00D04428">
      <w:pPr>
        <w:spacing w:after="0" w:line="240" w:lineRule="auto"/>
        <w:rPr>
          <w:rFonts w:ascii="Times New Roman" w:eastAsia="Times New Roman" w:hAnsi="Times New Roman" w:cs="Times New Roman"/>
          <w:b/>
          <w:sz w:val="28"/>
          <w:szCs w:val="28"/>
          <w:lang w:eastAsia="ru-RU"/>
        </w:rPr>
      </w:pPr>
      <w:proofErr w:type="gramStart"/>
      <w:r w:rsidRPr="00D04428">
        <w:rPr>
          <w:rFonts w:ascii="Times New Roman" w:eastAsia="Times New Roman" w:hAnsi="Times New Roman" w:cs="Times New Roman"/>
          <w:b/>
          <w:sz w:val="28"/>
          <w:szCs w:val="28"/>
          <w:lang w:eastAsia="ru-RU"/>
        </w:rPr>
        <w:t>замещавших</w:t>
      </w:r>
      <w:proofErr w:type="gramEnd"/>
      <w:r w:rsidRPr="00D04428">
        <w:rPr>
          <w:rFonts w:ascii="Times New Roman" w:eastAsia="Times New Roman" w:hAnsi="Times New Roman" w:cs="Times New Roman"/>
          <w:b/>
          <w:sz w:val="28"/>
          <w:szCs w:val="28"/>
          <w:lang w:eastAsia="ru-RU"/>
        </w:rPr>
        <w:t xml:space="preserve"> выборные муниципальные </w:t>
      </w:r>
    </w:p>
    <w:p w:rsidR="00D04428" w:rsidRPr="00D04428" w:rsidRDefault="00D04428" w:rsidP="00D04428">
      <w:pPr>
        <w:spacing w:after="0" w:line="240" w:lineRule="auto"/>
        <w:rPr>
          <w:rFonts w:ascii="Times New Roman" w:eastAsia="Times New Roman" w:hAnsi="Times New Roman" w:cs="Times New Roman"/>
          <w:b/>
          <w:sz w:val="28"/>
          <w:szCs w:val="28"/>
          <w:lang w:eastAsia="ru-RU"/>
        </w:rPr>
      </w:pPr>
      <w:r w:rsidRPr="00D04428">
        <w:rPr>
          <w:rFonts w:ascii="Times New Roman" w:eastAsia="Times New Roman" w:hAnsi="Times New Roman" w:cs="Times New Roman"/>
          <w:b/>
          <w:sz w:val="28"/>
          <w:szCs w:val="28"/>
          <w:lang w:eastAsia="ru-RU"/>
        </w:rPr>
        <w:t xml:space="preserve">должности на постоянной основе </w:t>
      </w:r>
      <w:proofErr w:type="gramStart"/>
      <w:r w:rsidRPr="00D04428">
        <w:rPr>
          <w:rFonts w:ascii="Times New Roman" w:eastAsia="Times New Roman" w:hAnsi="Times New Roman" w:cs="Times New Roman"/>
          <w:b/>
          <w:sz w:val="28"/>
          <w:szCs w:val="28"/>
          <w:lang w:eastAsia="ru-RU"/>
        </w:rPr>
        <w:t>в</w:t>
      </w:r>
      <w:proofErr w:type="gramEnd"/>
      <w:r w:rsidRPr="00D04428">
        <w:rPr>
          <w:rFonts w:ascii="Times New Roman" w:eastAsia="Times New Roman" w:hAnsi="Times New Roman" w:cs="Times New Roman"/>
          <w:b/>
          <w:sz w:val="28"/>
          <w:szCs w:val="28"/>
          <w:lang w:eastAsia="ru-RU"/>
        </w:rPr>
        <w:t xml:space="preserve"> </w:t>
      </w:r>
    </w:p>
    <w:p w:rsidR="00D04428" w:rsidRDefault="00D04428" w:rsidP="00D04428">
      <w:pPr>
        <w:spacing w:after="0" w:line="240" w:lineRule="auto"/>
        <w:rPr>
          <w:rFonts w:ascii="Times New Roman" w:eastAsia="Times New Roman" w:hAnsi="Times New Roman" w:cs="Times New Roman"/>
          <w:b/>
          <w:sz w:val="28"/>
          <w:szCs w:val="28"/>
          <w:lang w:eastAsia="ru-RU"/>
        </w:rPr>
      </w:pPr>
      <w:r w:rsidRPr="00D04428">
        <w:rPr>
          <w:rFonts w:ascii="Times New Roman" w:eastAsia="Times New Roman" w:hAnsi="Times New Roman" w:cs="Times New Roman"/>
          <w:b/>
          <w:sz w:val="28"/>
          <w:szCs w:val="28"/>
          <w:lang w:eastAsia="ru-RU"/>
        </w:rPr>
        <w:t>Коломыцевском</w:t>
      </w:r>
      <w:r w:rsidRPr="00D04428">
        <w:rPr>
          <w:rFonts w:ascii="Times New Roman" w:eastAsia="Times New Roman" w:hAnsi="Times New Roman" w:cs="Times New Roman"/>
          <w:b/>
          <w:sz w:val="28"/>
          <w:szCs w:val="28"/>
          <w:lang w:eastAsia="ru-RU"/>
        </w:rPr>
        <w:t xml:space="preserve">  сельском </w:t>
      </w:r>
      <w:proofErr w:type="gramStart"/>
      <w:r w:rsidRPr="00D04428">
        <w:rPr>
          <w:rFonts w:ascii="Times New Roman" w:eastAsia="Times New Roman" w:hAnsi="Times New Roman" w:cs="Times New Roman"/>
          <w:b/>
          <w:sz w:val="28"/>
          <w:szCs w:val="28"/>
          <w:lang w:eastAsia="ru-RU"/>
        </w:rPr>
        <w:t>поселении</w:t>
      </w:r>
      <w:proofErr w:type="gramEnd"/>
    </w:p>
    <w:p w:rsidR="00F162EF" w:rsidRDefault="00F162EF" w:rsidP="00D044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Лискинского муниципального района </w:t>
      </w:r>
    </w:p>
    <w:p w:rsidR="00F162EF" w:rsidRPr="00D04428" w:rsidRDefault="00F162EF" w:rsidP="00D044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Воронежской области</w:t>
      </w:r>
    </w:p>
    <w:p w:rsidR="00D04428" w:rsidRPr="00D04428" w:rsidRDefault="00D04428" w:rsidP="00D04428">
      <w:pPr>
        <w:spacing w:after="0" w:line="240" w:lineRule="auto"/>
        <w:rPr>
          <w:rFonts w:ascii="Times New Roman" w:eastAsia="Times New Roman" w:hAnsi="Times New Roman" w:cs="Times New Roman"/>
          <w:sz w:val="28"/>
          <w:szCs w:val="28"/>
          <w:lang w:eastAsia="ru-RU"/>
        </w:rPr>
      </w:pPr>
    </w:p>
    <w:p w:rsidR="00D04428" w:rsidRPr="00D04428" w:rsidRDefault="00D04428" w:rsidP="00D04428">
      <w:pPr>
        <w:spacing w:after="0" w:line="240" w:lineRule="auto"/>
        <w:rPr>
          <w:rFonts w:ascii="Times New Roman" w:eastAsia="Times New Roman" w:hAnsi="Times New Roman" w:cs="Times New Roman"/>
          <w:sz w:val="28"/>
          <w:szCs w:val="28"/>
          <w:lang w:eastAsia="ru-RU"/>
        </w:rPr>
      </w:pPr>
    </w:p>
    <w:p w:rsidR="00D04428" w:rsidRPr="00D04428" w:rsidRDefault="00D04428" w:rsidP="00D04428">
      <w:pPr>
        <w:widowControl w:val="0"/>
        <w:autoSpaceDE w:val="0"/>
        <w:autoSpaceDN w:val="0"/>
        <w:adjustRightInd w:val="0"/>
        <w:spacing w:after="0" w:line="360" w:lineRule="auto"/>
        <w:ind w:right="-61"/>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bCs/>
          <w:sz w:val="28"/>
          <w:szCs w:val="28"/>
          <w:lang w:eastAsia="ru-RU"/>
        </w:rPr>
        <w:t xml:space="preserve">          </w:t>
      </w:r>
      <w:proofErr w:type="gramStart"/>
      <w:r w:rsidRPr="00D04428">
        <w:rPr>
          <w:rFonts w:ascii="Times New Roman" w:eastAsia="Times New Roman" w:hAnsi="Times New Roman" w:cs="Times New Roman"/>
          <w:bCs/>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67FAE" w:rsidRPr="00B67FAE">
        <w:rPr>
          <w:rFonts w:ascii="Times New Roman" w:eastAsia="Times New Roman" w:hAnsi="Times New Roman" w:cs="Times New Roman"/>
          <w:sz w:val="28"/>
          <w:szCs w:val="28"/>
          <w:lang w:eastAsia="ru-RU"/>
        </w:rPr>
        <w:t xml:space="preserve">Федеральным законом от 28.12.2013 № 400-ФЗ «О страховых пенсиях», </w:t>
      </w:r>
      <w:r w:rsidRPr="00D04428">
        <w:rPr>
          <w:rFonts w:ascii="Times New Roman" w:eastAsia="Times New Roman" w:hAnsi="Times New Roman" w:cs="Times New Roman"/>
          <w:sz w:val="28"/>
          <w:szCs w:val="28"/>
          <w:lang w:eastAsia="ru-RU"/>
        </w:rPr>
        <w:t xml:space="preserve"> Законом Российской Федерации от 19.04.1991 N 1032-1 "О занятости населения в Российской Федерации", </w:t>
      </w:r>
      <w:r w:rsidRPr="00D04428">
        <w:rPr>
          <w:rFonts w:ascii="Times New Roman" w:eastAsia="Times New Roman" w:hAnsi="Times New Roman" w:cs="Times New Roman"/>
          <w:bCs/>
          <w:sz w:val="28"/>
          <w:szCs w:val="28"/>
          <w:lang w:eastAsia="ru-RU"/>
        </w:rPr>
        <w:t>Законом Воронежской области от 23.12.2008 №139-ОЗ «</w:t>
      </w:r>
      <w:r w:rsidRPr="00D04428">
        <w:rPr>
          <w:rFonts w:ascii="Times New Roman" w:eastAsia="Times New Roman" w:hAnsi="Times New Roman" w:cs="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w:t>
      </w:r>
      <w:proofErr w:type="gramEnd"/>
      <w:r w:rsidRPr="00D04428">
        <w:rPr>
          <w:rFonts w:ascii="Times New Roman" w:eastAsia="Times New Roman" w:hAnsi="Times New Roman" w:cs="Times New Roman"/>
          <w:sz w:val="28"/>
          <w:szCs w:val="28"/>
          <w:lang w:eastAsia="ru-RU"/>
        </w:rPr>
        <w:t xml:space="preserve"> образований Воронежской области", Уставом </w:t>
      </w:r>
      <w:r w:rsidRPr="00D04428">
        <w:rPr>
          <w:rFonts w:ascii="Times New Roman" w:eastAsia="Times New Roman" w:hAnsi="Times New Roman" w:cs="Times New Roman"/>
          <w:sz w:val="28"/>
          <w:szCs w:val="28"/>
          <w:lang w:eastAsia="ru-RU"/>
        </w:rPr>
        <w:t xml:space="preserve">Коломыцевского </w:t>
      </w:r>
      <w:r w:rsidRPr="00D04428">
        <w:rPr>
          <w:rFonts w:ascii="Times New Roman" w:eastAsia="Times New Roman" w:hAnsi="Times New Roman" w:cs="Times New Roman"/>
          <w:sz w:val="28"/>
          <w:szCs w:val="28"/>
          <w:lang w:eastAsia="ru-RU"/>
        </w:rPr>
        <w:t xml:space="preserve"> сельского поселения</w:t>
      </w:r>
      <w:r w:rsidRPr="00D04428">
        <w:rPr>
          <w:rFonts w:ascii="Times New Roman" w:eastAsia="Times New Roman" w:hAnsi="Times New Roman" w:cs="Times New Roman"/>
          <w:sz w:val="28"/>
          <w:szCs w:val="28"/>
          <w:lang w:eastAsia="ru-RU"/>
        </w:rPr>
        <w:t xml:space="preserve"> Лискинского муниципального района Воронежской области </w:t>
      </w:r>
      <w:r w:rsidRPr="00D04428">
        <w:rPr>
          <w:rFonts w:ascii="Times New Roman" w:eastAsia="Times New Roman" w:hAnsi="Times New Roman" w:cs="Times New Roman"/>
          <w:bCs/>
          <w:sz w:val="28"/>
          <w:szCs w:val="28"/>
          <w:lang w:eastAsia="ru-RU"/>
        </w:rPr>
        <w:t xml:space="preserve"> </w:t>
      </w:r>
      <w:r w:rsidRPr="00D04428">
        <w:rPr>
          <w:rFonts w:ascii="Times New Roman" w:eastAsia="Times New Roman" w:hAnsi="Times New Roman" w:cs="Times New Roman"/>
          <w:sz w:val="28"/>
          <w:szCs w:val="28"/>
          <w:lang w:eastAsia="ru-RU"/>
        </w:rPr>
        <w:t>Совет народных депутатов</w:t>
      </w:r>
      <w:r w:rsidRPr="00D04428">
        <w:rPr>
          <w:rFonts w:ascii="Times New Roman" w:eastAsia="Times New Roman" w:hAnsi="Times New Roman" w:cs="Times New Roman"/>
          <w:b/>
          <w:sz w:val="28"/>
          <w:szCs w:val="28"/>
          <w:lang w:eastAsia="ru-RU"/>
        </w:rPr>
        <w:t xml:space="preserve"> </w:t>
      </w:r>
      <w:r w:rsidRPr="00D04428">
        <w:rPr>
          <w:rFonts w:ascii="Times New Roman" w:eastAsia="Times New Roman" w:hAnsi="Times New Roman" w:cs="Times New Roman"/>
          <w:sz w:val="28"/>
          <w:szCs w:val="28"/>
          <w:lang w:eastAsia="ru-RU"/>
        </w:rPr>
        <w:t xml:space="preserve">Коломыцевского </w:t>
      </w:r>
      <w:r w:rsidRPr="00D04428">
        <w:rPr>
          <w:rFonts w:ascii="Times New Roman" w:eastAsia="Times New Roman" w:hAnsi="Times New Roman" w:cs="Times New Roman"/>
          <w:sz w:val="28"/>
          <w:szCs w:val="28"/>
          <w:lang w:eastAsia="ru-RU"/>
        </w:rPr>
        <w:t>сельского поселения</w:t>
      </w:r>
      <w:r w:rsidRPr="00D04428">
        <w:rPr>
          <w:rFonts w:ascii="Times New Roman" w:eastAsia="Times New Roman" w:hAnsi="Times New Roman" w:cs="Times New Roman"/>
          <w:b/>
          <w:sz w:val="28"/>
          <w:szCs w:val="28"/>
          <w:lang w:eastAsia="ru-RU"/>
        </w:rPr>
        <w:t xml:space="preserve"> </w:t>
      </w:r>
      <w:r w:rsidRPr="00D04428">
        <w:rPr>
          <w:rFonts w:ascii="Times New Roman" w:eastAsia="Times New Roman" w:hAnsi="Times New Roman" w:cs="Times New Roman"/>
          <w:sz w:val="28"/>
          <w:szCs w:val="28"/>
          <w:lang w:eastAsia="ru-RU"/>
        </w:rPr>
        <w:t>Лискинского муниципального района Воронежской области</w:t>
      </w:r>
      <w:r w:rsidRPr="00D04428">
        <w:rPr>
          <w:rFonts w:ascii="Times New Roman" w:eastAsia="Times New Roman" w:hAnsi="Times New Roman" w:cs="Times New Roman"/>
          <w:b/>
          <w:sz w:val="28"/>
          <w:szCs w:val="28"/>
          <w:lang w:eastAsia="ru-RU"/>
        </w:rPr>
        <w:t xml:space="preserve"> </w:t>
      </w:r>
    </w:p>
    <w:p w:rsidR="00D04428" w:rsidRPr="00D04428" w:rsidRDefault="00D04428" w:rsidP="00D04428">
      <w:pPr>
        <w:spacing w:after="0" w:line="360" w:lineRule="auto"/>
        <w:jc w:val="both"/>
        <w:rPr>
          <w:rFonts w:ascii="Times New Roman" w:eastAsia="Times New Roman" w:hAnsi="Times New Roman" w:cs="Times New Roman"/>
          <w:spacing w:val="70"/>
          <w:sz w:val="28"/>
          <w:szCs w:val="28"/>
          <w:lang w:eastAsia="ru-RU"/>
        </w:rPr>
      </w:pPr>
      <w:r w:rsidRPr="00D04428">
        <w:rPr>
          <w:rFonts w:ascii="Times New Roman" w:eastAsia="Times New Roman" w:hAnsi="Times New Roman" w:cs="Times New Roman"/>
          <w:b/>
          <w:spacing w:val="70"/>
          <w:sz w:val="28"/>
          <w:szCs w:val="28"/>
          <w:lang w:eastAsia="ru-RU"/>
        </w:rPr>
        <w:t>решил:</w:t>
      </w:r>
    </w:p>
    <w:p w:rsidR="00D04428" w:rsidRPr="00D04428" w:rsidRDefault="00D04428" w:rsidP="00D04428">
      <w:pPr>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bCs/>
          <w:sz w:val="28"/>
          <w:szCs w:val="28"/>
          <w:lang w:eastAsia="ru-RU"/>
        </w:rPr>
        <w:t xml:space="preserve">Утвердить </w:t>
      </w:r>
      <w:hyperlink r:id="rId6" w:history="1">
        <w:r w:rsidRPr="00D04428">
          <w:rPr>
            <w:rFonts w:ascii="Times New Roman" w:eastAsia="Times New Roman" w:hAnsi="Times New Roman" w:cs="Times New Roman"/>
            <w:bCs/>
            <w:sz w:val="28"/>
            <w:szCs w:val="28"/>
            <w:lang w:eastAsia="ru-RU"/>
          </w:rPr>
          <w:t>Положение</w:t>
        </w:r>
      </w:hyperlink>
      <w:r w:rsidRPr="00D04428">
        <w:rPr>
          <w:rFonts w:ascii="Times New Roman" w:eastAsia="Times New Roman" w:hAnsi="Times New Roman" w:cs="Times New Roman"/>
          <w:bCs/>
          <w:sz w:val="28"/>
          <w:szCs w:val="28"/>
          <w:lang w:eastAsia="ru-RU"/>
        </w:rPr>
        <w:t xml:space="preserve"> о пенсионном обеспечении лиц, замещавших выборные муниципальные должности на постоянной основе в </w:t>
      </w:r>
      <w:r w:rsidRPr="00D04428">
        <w:rPr>
          <w:rFonts w:ascii="Times New Roman" w:eastAsia="Times New Roman" w:hAnsi="Times New Roman" w:cs="Times New Roman"/>
          <w:bCs/>
          <w:sz w:val="28"/>
          <w:szCs w:val="28"/>
          <w:lang w:eastAsia="ru-RU"/>
        </w:rPr>
        <w:t>Коломыцевском</w:t>
      </w:r>
      <w:r w:rsidRPr="00D04428">
        <w:rPr>
          <w:rFonts w:ascii="Times New Roman" w:eastAsia="Times New Roman" w:hAnsi="Times New Roman" w:cs="Times New Roman"/>
          <w:bCs/>
          <w:sz w:val="28"/>
          <w:szCs w:val="28"/>
          <w:lang w:eastAsia="ru-RU"/>
        </w:rPr>
        <w:t xml:space="preserve">  сельском поселении (Приложение № 1).</w:t>
      </w:r>
    </w:p>
    <w:p w:rsidR="00D04428" w:rsidRPr="00D04428" w:rsidRDefault="00D04428" w:rsidP="00D04428">
      <w:pPr>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bCs/>
          <w:sz w:val="28"/>
          <w:szCs w:val="28"/>
          <w:lang w:eastAsia="ru-RU"/>
        </w:rPr>
        <w:lastRenderedPageBreak/>
        <w:t>Утвердить Положение о единовременном денежном  вознаграждении лиц, замещавших выборные муниципальные должности на постоянной основе при выходе на пенсию</w:t>
      </w:r>
      <w:r w:rsidR="007F2306">
        <w:rPr>
          <w:rFonts w:ascii="Times New Roman" w:eastAsia="Times New Roman" w:hAnsi="Times New Roman" w:cs="Times New Roman"/>
          <w:bCs/>
          <w:sz w:val="28"/>
          <w:szCs w:val="28"/>
          <w:lang w:eastAsia="ru-RU"/>
        </w:rPr>
        <w:t xml:space="preserve"> по  старости</w:t>
      </w:r>
      <w:r w:rsidRPr="00D04428">
        <w:rPr>
          <w:rFonts w:ascii="Times New Roman" w:eastAsia="Times New Roman" w:hAnsi="Times New Roman" w:cs="Times New Roman"/>
          <w:bCs/>
          <w:sz w:val="28"/>
          <w:szCs w:val="28"/>
          <w:lang w:eastAsia="ru-RU"/>
        </w:rPr>
        <w:t xml:space="preserve"> (Приложение № 2).</w:t>
      </w:r>
    </w:p>
    <w:p w:rsidR="00D04428" w:rsidRPr="00D04428" w:rsidRDefault="00D04428" w:rsidP="00D04428">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u w:val="single"/>
          <w:lang w:val="en-US" w:eastAsia="ru-RU" w:bidi="en-US"/>
        </w:rPr>
      </w:pPr>
      <w:r w:rsidRPr="00D04428">
        <w:rPr>
          <w:rFonts w:ascii="Times New Roman" w:eastAsia="Times New Roman" w:hAnsi="Times New Roman" w:cs="Times New Roman"/>
          <w:sz w:val="28"/>
          <w:szCs w:val="28"/>
          <w:lang w:eastAsia="ru-RU" w:bidi="en-US"/>
        </w:rPr>
        <w:t xml:space="preserve">Определить уполномоченным органом, осуществляющим установление и выплату доплаты к пенсии, администрацию </w:t>
      </w:r>
      <w:r w:rsidRPr="00D04428">
        <w:rPr>
          <w:rFonts w:ascii="Times New Roman" w:eastAsia="Times New Roman" w:hAnsi="Times New Roman" w:cs="Times New Roman"/>
          <w:sz w:val="28"/>
          <w:szCs w:val="28"/>
          <w:lang w:eastAsia="ru-RU" w:bidi="en-US"/>
        </w:rPr>
        <w:t>Коломыцевского</w:t>
      </w:r>
      <w:r w:rsidRPr="00D04428">
        <w:rPr>
          <w:rFonts w:ascii="Times New Roman" w:eastAsia="Times New Roman" w:hAnsi="Times New Roman" w:cs="Times New Roman"/>
          <w:sz w:val="28"/>
          <w:szCs w:val="28"/>
          <w:lang w:eastAsia="ru-RU" w:bidi="en-US"/>
        </w:rPr>
        <w:t xml:space="preserve"> сельского поселения</w:t>
      </w:r>
      <w:r w:rsidRPr="00D04428">
        <w:rPr>
          <w:rFonts w:ascii="Times New Roman" w:eastAsia="Times New Roman" w:hAnsi="Times New Roman" w:cs="Times New Roman"/>
          <w:sz w:val="28"/>
          <w:szCs w:val="28"/>
          <w:lang w:val="en-US" w:eastAsia="ru-RU" w:bidi="en-US"/>
        </w:rPr>
        <w:t>.</w:t>
      </w:r>
      <w:r w:rsidRPr="00D04428">
        <w:rPr>
          <w:rFonts w:ascii="Times New Roman" w:eastAsia="Times New Roman" w:hAnsi="Times New Roman" w:cs="Times New Roman"/>
          <w:sz w:val="28"/>
          <w:szCs w:val="28"/>
          <w:u w:val="single"/>
          <w:lang w:val="en-US" w:eastAsia="ru-RU" w:bidi="en-US"/>
        </w:rPr>
        <w:t xml:space="preserve">  </w:t>
      </w:r>
    </w:p>
    <w:p w:rsidR="00D04428" w:rsidRPr="00D04428" w:rsidRDefault="00D04428" w:rsidP="00D04428">
      <w:pPr>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bCs/>
          <w:sz w:val="28"/>
          <w:szCs w:val="28"/>
          <w:lang w:eastAsia="ru-RU"/>
        </w:rPr>
        <w:t xml:space="preserve">Администрации </w:t>
      </w:r>
      <w:r w:rsidRPr="00D04428">
        <w:rPr>
          <w:rFonts w:ascii="Times New Roman" w:eastAsia="Times New Roman" w:hAnsi="Times New Roman" w:cs="Times New Roman"/>
          <w:bCs/>
          <w:sz w:val="28"/>
          <w:szCs w:val="28"/>
          <w:lang w:eastAsia="ru-RU"/>
        </w:rPr>
        <w:t>Коломыцевского</w:t>
      </w:r>
      <w:r w:rsidRPr="00D04428">
        <w:rPr>
          <w:rFonts w:ascii="Times New Roman" w:eastAsia="Times New Roman" w:hAnsi="Times New Roman" w:cs="Times New Roman"/>
          <w:bCs/>
          <w:sz w:val="28"/>
          <w:szCs w:val="28"/>
          <w:lang w:eastAsia="ru-RU"/>
        </w:rPr>
        <w:t xml:space="preserve"> сельского поселения ежегодно предусматривать при формировании бюджета </w:t>
      </w:r>
      <w:r w:rsidRPr="00D04428">
        <w:rPr>
          <w:rFonts w:ascii="Times New Roman" w:eastAsia="Times New Roman" w:hAnsi="Times New Roman" w:cs="Times New Roman"/>
          <w:bCs/>
          <w:sz w:val="28"/>
          <w:szCs w:val="28"/>
          <w:lang w:eastAsia="ru-RU"/>
        </w:rPr>
        <w:t>Коломыцевского</w:t>
      </w:r>
      <w:r w:rsidRPr="00D04428">
        <w:rPr>
          <w:rFonts w:ascii="Times New Roman" w:eastAsia="Times New Roman" w:hAnsi="Times New Roman" w:cs="Times New Roman"/>
          <w:bCs/>
          <w:sz w:val="28"/>
          <w:szCs w:val="28"/>
          <w:lang w:eastAsia="ru-RU"/>
        </w:rPr>
        <w:t xml:space="preserve"> сельского поселения на соответствующий финансовый год и плановый период  расходы на пенсионное обеспечение лиц, замещавших выборные муниципальные  должности на постоянной основе. </w:t>
      </w:r>
    </w:p>
    <w:p w:rsidR="00D04428" w:rsidRPr="00D04428" w:rsidRDefault="00D04428" w:rsidP="00D04428">
      <w:pPr>
        <w:widowControl w:val="0"/>
        <w:numPr>
          <w:ilvl w:val="0"/>
          <w:numId w:val="1"/>
        </w:numPr>
        <w:autoSpaceDE w:val="0"/>
        <w:autoSpaceDN w:val="0"/>
        <w:adjustRightInd w:val="0"/>
        <w:spacing w:after="0" w:line="360" w:lineRule="auto"/>
        <w:ind w:right="-61"/>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sz w:val="28"/>
          <w:szCs w:val="28"/>
          <w:lang w:eastAsia="ru-RU"/>
        </w:rPr>
        <w:t xml:space="preserve">Признать утратившим силу решение Совета народных депутатов </w:t>
      </w:r>
      <w:r w:rsidRPr="00D04428">
        <w:rPr>
          <w:rFonts w:ascii="Times New Roman" w:eastAsia="Times New Roman" w:hAnsi="Times New Roman" w:cs="Times New Roman"/>
          <w:sz w:val="28"/>
          <w:szCs w:val="28"/>
          <w:lang w:eastAsia="ru-RU"/>
        </w:rPr>
        <w:t>Коломыцевского</w:t>
      </w:r>
      <w:r w:rsidRPr="00D04428">
        <w:rPr>
          <w:rFonts w:ascii="Times New Roman" w:eastAsia="Times New Roman" w:hAnsi="Times New Roman" w:cs="Times New Roman"/>
          <w:sz w:val="28"/>
          <w:szCs w:val="28"/>
          <w:lang w:eastAsia="ru-RU"/>
        </w:rPr>
        <w:t xml:space="preserve"> сельского поселения от </w:t>
      </w:r>
      <w:r w:rsidRPr="00D04428">
        <w:rPr>
          <w:rFonts w:ascii="Times New Roman" w:eastAsia="Times New Roman" w:hAnsi="Times New Roman" w:cs="Times New Roman"/>
          <w:sz w:val="28"/>
          <w:szCs w:val="28"/>
          <w:lang w:eastAsia="ru-RU"/>
        </w:rPr>
        <w:t>27.05.</w:t>
      </w:r>
      <w:r w:rsidRPr="00D04428">
        <w:rPr>
          <w:rFonts w:ascii="Times New Roman" w:eastAsia="Times New Roman" w:hAnsi="Times New Roman" w:cs="Times New Roman"/>
          <w:sz w:val="28"/>
          <w:szCs w:val="28"/>
          <w:lang w:eastAsia="ru-RU"/>
        </w:rPr>
        <w:t xml:space="preserve">2013 г. № </w:t>
      </w:r>
      <w:r w:rsidRPr="00D04428">
        <w:rPr>
          <w:rFonts w:ascii="Times New Roman" w:eastAsia="Times New Roman" w:hAnsi="Times New Roman" w:cs="Times New Roman"/>
          <w:sz w:val="28"/>
          <w:szCs w:val="28"/>
          <w:lang w:eastAsia="ru-RU"/>
        </w:rPr>
        <w:t>108</w:t>
      </w:r>
      <w:r w:rsidRPr="00D04428">
        <w:rPr>
          <w:rFonts w:ascii="Times New Roman" w:eastAsia="Times New Roman" w:hAnsi="Times New Roman" w:cs="Times New Roman"/>
          <w:sz w:val="28"/>
          <w:szCs w:val="28"/>
          <w:lang w:eastAsia="ru-RU"/>
        </w:rPr>
        <w:t xml:space="preserve"> «</w:t>
      </w:r>
      <w:r w:rsidRPr="00D04428">
        <w:rPr>
          <w:rFonts w:ascii="Times New Roman" w:eastAsia="Times New Roman" w:hAnsi="Times New Roman" w:cs="Times New Roman"/>
          <w:bCs/>
          <w:sz w:val="28"/>
          <w:szCs w:val="28"/>
          <w:lang w:eastAsia="ru-RU"/>
        </w:rPr>
        <w:t xml:space="preserve">О пенсионном обеспечении выборного должностного лица местного самоуправления  </w:t>
      </w:r>
      <w:r w:rsidRPr="00D04428">
        <w:rPr>
          <w:rFonts w:ascii="Times New Roman" w:eastAsia="Times New Roman" w:hAnsi="Times New Roman" w:cs="Times New Roman"/>
          <w:bCs/>
          <w:sz w:val="28"/>
          <w:szCs w:val="28"/>
          <w:lang w:eastAsia="ru-RU"/>
        </w:rPr>
        <w:t>Коломыцевского</w:t>
      </w:r>
      <w:r w:rsidRPr="00D04428">
        <w:rPr>
          <w:rFonts w:ascii="Times New Roman" w:eastAsia="Times New Roman" w:hAnsi="Times New Roman" w:cs="Times New Roman"/>
          <w:bCs/>
          <w:sz w:val="28"/>
          <w:szCs w:val="28"/>
          <w:lang w:eastAsia="ru-RU"/>
        </w:rPr>
        <w:t xml:space="preserve"> сельского поселения Лискинского муниципального района Воронежской области».</w:t>
      </w:r>
    </w:p>
    <w:p w:rsidR="00D04428" w:rsidRPr="00D04428" w:rsidRDefault="00D04428" w:rsidP="00D04428">
      <w:pPr>
        <w:numPr>
          <w:ilvl w:val="0"/>
          <w:numId w:val="1"/>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04428">
        <w:rPr>
          <w:rFonts w:ascii="Times New Roman" w:eastAsia="Times New Roman" w:hAnsi="Times New Roman" w:cs="Times New Roman"/>
          <w:sz w:val="28"/>
          <w:szCs w:val="28"/>
          <w:lang w:eastAsia="ru-RU"/>
        </w:rPr>
        <w:t>Обнародовать настоящее решение в местах, предназначенных для обнародования муниципальных правовых актов.</w:t>
      </w:r>
    </w:p>
    <w:p w:rsidR="00D04428" w:rsidRPr="00D04428" w:rsidRDefault="00D04428" w:rsidP="00D04428">
      <w:pPr>
        <w:spacing w:after="0" w:line="360" w:lineRule="auto"/>
        <w:ind w:left="735"/>
        <w:jc w:val="both"/>
        <w:rPr>
          <w:rFonts w:ascii="Times New Roman" w:eastAsia="Times New Roman" w:hAnsi="Times New Roman" w:cs="Times New Roman"/>
          <w:sz w:val="28"/>
          <w:szCs w:val="28"/>
          <w:lang w:eastAsia="ru-RU"/>
        </w:rPr>
      </w:pPr>
    </w:p>
    <w:p w:rsidR="00D04428" w:rsidRPr="00D04428" w:rsidRDefault="00D04428" w:rsidP="00D04428">
      <w:pPr>
        <w:spacing w:after="0" w:line="240" w:lineRule="auto"/>
        <w:contextualSpacing/>
        <w:rPr>
          <w:rFonts w:ascii="Times New Roman" w:eastAsia="Calibri" w:hAnsi="Times New Roman" w:cs="Times New Roman"/>
          <w:sz w:val="28"/>
          <w:szCs w:val="28"/>
        </w:rPr>
      </w:pPr>
      <w:r w:rsidRPr="00D04428">
        <w:rPr>
          <w:rFonts w:ascii="Times New Roman" w:eastAsia="Calibri" w:hAnsi="Times New Roman" w:cs="Times New Roman"/>
          <w:sz w:val="28"/>
          <w:szCs w:val="28"/>
        </w:rPr>
        <w:t xml:space="preserve">Глава Коломыцевского сельского поселения                                     </w:t>
      </w:r>
      <w:proofErr w:type="spellStart"/>
      <w:r w:rsidRPr="00D04428">
        <w:rPr>
          <w:rFonts w:ascii="Times New Roman" w:eastAsia="Calibri" w:hAnsi="Times New Roman" w:cs="Times New Roman"/>
          <w:sz w:val="28"/>
          <w:szCs w:val="28"/>
        </w:rPr>
        <w:t>И.В.Жидкова</w:t>
      </w:r>
      <w:proofErr w:type="spellEnd"/>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spacing w:after="0" w:line="240" w:lineRule="auto"/>
        <w:contextualSpacing/>
        <w:jc w:val="both"/>
        <w:rPr>
          <w:rFonts w:ascii="Times New Roman" w:eastAsia="Calibri" w:hAnsi="Times New Roman" w:cs="Times New Roman"/>
          <w:sz w:val="28"/>
          <w:szCs w:val="28"/>
        </w:rPr>
      </w:pPr>
    </w:p>
    <w:p w:rsidR="00D04428" w:rsidRPr="00D04428" w:rsidRDefault="00D04428" w:rsidP="00D04428">
      <w:pPr>
        <w:autoSpaceDE w:val="0"/>
        <w:autoSpaceDN w:val="0"/>
        <w:adjustRightInd w:val="0"/>
        <w:spacing w:after="0" w:line="240" w:lineRule="auto"/>
        <w:ind w:firstLine="567"/>
        <w:jc w:val="right"/>
        <w:outlineLvl w:val="0"/>
        <w:rPr>
          <w:rFonts w:ascii="Times New Roman" w:eastAsia="Times New Roman" w:hAnsi="Times New Roman" w:cs="Times New Roman"/>
          <w:sz w:val="20"/>
          <w:szCs w:val="20"/>
          <w:lang w:eastAsia="ru-RU"/>
        </w:rPr>
      </w:pPr>
      <w:r w:rsidRPr="00D04428">
        <w:rPr>
          <w:rFonts w:ascii="Times New Roman" w:eastAsia="Times New Roman" w:hAnsi="Times New Roman" w:cs="Times New Roman"/>
          <w:sz w:val="20"/>
          <w:szCs w:val="20"/>
          <w:lang w:eastAsia="ru-RU"/>
        </w:rPr>
        <w:lastRenderedPageBreak/>
        <w:t xml:space="preserve">Приложение № 1 </w:t>
      </w:r>
    </w:p>
    <w:p w:rsidR="00D04428" w:rsidRPr="00D04428" w:rsidRDefault="00D04428" w:rsidP="00D04428">
      <w:pPr>
        <w:autoSpaceDE w:val="0"/>
        <w:autoSpaceDN w:val="0"/>
        <w:adjustRightInd w:val="0"/>
        <w:spacing w:after="0" w:line="240" w:lineRule="auto"/>
        <w:ind w:firstLine="567"/>
        <w:jc w:val="right"/>
        <w:outlineLvl w:val="0"/>
        <w:rPr>
          <w:rFonts w:ascii="Times New Roman" w:eastAsia="Times New Roman" w:hAnsi="Times New Roman" w:cs="Times New Roman"/>
          <w:sz w:val="20"/>
          <w:szCs w:val="20"/>
          <w:lang w:eastAsia="ru-RU"/>
        </w:rPr>
      </w:pPr>
      <w:r w:rsidRPr="00D04428">
        <w:rPr>
          <w:rFonts w:ascii="Times New Roman" w:eastAsia="Times New Roman" w:hAnsi="Times New Roman" w:cs="Times New Roman"/>
          <w:sz w:val="20"/>
          <w:szCs w:val="20"/>
          <w:lang w:eastAsia="ru-RU"/>
        </w:rPr>
        <w:t>к решению Совета народных депутатов</w:t>
      </w:r>
    </w:p>
    <w:p w:rsidR="00D04428" w:rsidRPr="00D04428" w:rsidRDefault="00D04428" w:rsidP="00D04428">
      <w:pPr>
        <w:autoSpaceDE w:val="0"/>
        <w:autoSpaceDN w:val="0"/>
        <w:adjustRightInd w:val="0"/>
        <w:spacing w:after="0" w:line="240" w:lineRule="auto"/>
        <w:ind w:firstLine="567"/>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Коломыцевского </w:t>
      </w:r>
      <w:r w:rsidRPr="00D04428">
        <w:rPr>
          <w:rFonts w:ascii="Times New Roman" w:eastAsia="Times New Roman" w:hAnsi="Times New Roman" w:cs="Times New Roman"/>
          <w:sz w:val="20"/>
          <w:szCs w:val="20"/>
          <w:lang w:eastAsia="ru-RU"/>
        </w:rPr>
        <w:t xml:space="preserve"> сельского поселения</w:t>
      </w:r>
    </w:p>
    <w:p w:rsidR="00D04428" w:rsidRPr="00D04428" w:rsidRDefault="00D04428" w:rsidP="00D0442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04428">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15.11.2019</w:t>
      </w:r>
      <w:r w:rsidRPr="00D04428">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201</w:t>
      </w:r>
      <w:r w:rsidR="007F2306">
        <w:rPr>
          <w:rFonts w:ascii="Times New Roman" w:eastAsia="Times New Roman" w:hAnsi="Times New Roman" w:cs="Times New Roman"/>
          <w:sz w:val="20"/>
          <w:szCs w:val="20"/>
          <w:lang w:eastAsia="ru-RU"/>
        </w:rPr>
        <w:t>9</w:t>
      </w:r>
      <w:r w:rsidRPr="00D04428">
        <w:rPr>
          <w:rFonts w:ascii="Times New Roman" w:eastAsia="Times New Roman" w:hAnsi="Times New Roman" w:cs="Times New Roman"/>
          <w:sz w:val="24"/>
          <w:szCs w:val="24"/>
          <w:lang w:eastAsia="ru-RU"/>
        </w:rPr>
        <w:t xml:space="preserve">                    </w:t>
      </w:r>
    </w:p>
    <w:p w:rsidR="00D04428" w:rsidRPr="00D04428" w:rsidRDefault="00D04428" w:rsidP="00D044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04428" w:rsidRPr="00D04428" w:rsidRDefault="00D04428" w:rsidP="00D044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4428">
        <w:rPr>
          <w:rFonts w:ascii="Times New Roman" w:eastAsia="Times New Roman" w:hAnsi="Times New Roman" w:cs="Times New Roman"/>
          <w:b/>
          <w:bCs/>
          <w:sz w:val="24"/>
          <w:szCs w:val="24"/>
          <w:lang w:eastAsia="ru-RU"/>
        </w:rPr>
        <w:t>ПОЛОЖЕНИЕ</w:t>
      </w:r>
    </w:p>
    <w:p w:rsidR="007F2306" w:rsidRDefault="00D04428" w:rsidP="00D044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4428">
        <w:rPr>
          <w:rFonts w:ascii="Times New Roman" w:eastAsia="Times New Roman" w:hAnsi="Times New Roman" w:cs="Times New Roman"/>
          <w:b/>
          <w:bCs/>
          <w:sz w:val="24"/>
          <w:szCs w:val="24"/>
          <w:lang w:eastAsia="ru-RU"/>
        </w:rPr>
        <w:t xml:space="preserve">о пенсионном обеспечении лиц, замещавших выборные муниципальные </w:t>
      </w:r>
    </w:p>
    <w:p w:rsidR="00D04428" w:rsidRDefault="00D04428" w:rsidP="00D044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4428">
        <w:rPr>
          <w:rFonts w:ascii="Times New Roman" w:eastAsia="Times New Roman" w:hAnsi="Times New Roman" w:cs="Times New Roman"/>
          <w:b/>
          <w:bCs/>
          <w:sz w:val="24"/>
          <w:szCs w:val="24"/>
          <w:lang w:eastAsia="ru-RU"/>
        </w:rPr>
        <w:t xml:space="preserve">должности на постоянной основе в </w:t>
      </w:r>
      <w:r w:rsidR="006B73F0">
        <w:rPr>
          <w:rFonts w:ascii="Times New Roman" w:eastAsia="Times New Roman" w:hAnsi="Times New Roman" w:cs="Times New Roman"/>
          <w:b/>
          <w:bCs/>
          <w:sz w:val="24"/>
          <w:szCs w:val="24"/>
          <w:lang w:eastAsia="ru-RU"/>
        </w:rPr>
        <w:t>Коломыцевском</w:t>
      </w:r>
      <w:r w:rsidRPr="00D04428">
        <w:rPr>
          <w:rFonts w:ascii="Times New Roman" w:eastAsia="Times New Roman" w:hAnsi="Times New Roman" w:cs="Times New Roman"/>
          <w:b/>
          <w:bCs/>
          <w:sz w:val="24"/>
          <w:szCs w:val="24"/>
          <w:lang w:eastAsia="ru-RU"/>
        </w:rPr>
        <w:t xml:space="preserve"> сельском поселении </w:t>
      </w:r>
    </w:p>
    <w:p w:rsidR="006B73F0" w:rsidRPr="00D04428" w:rsidRDefault="006B73F0" w:rsidP="00D044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Лискинского муниципального района Воронежской области</w:t>
      </w:r>
    </w:p>
    <w:p w:rsidR="00D04428" w:rsidRPr="00D04428" w:rsidRDefault="00D04428" w:rsidP="00D04428">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D04428" w:rsidRPr="00D04428" w:rsidRDefault="00D04428" w:rsidP="00D04428">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67"/>
        <w:jc w:val="center"/>
        <w:outlineLvl w:val="0"/>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1. Общие положения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1.1. </w:t>
      </w:r>
      <w:proofErr w:type="gramStart"/>
      <w:r w:rsidRPr="00D04428">
        <w:rPr>
          <w:rFonts w:ascii="Times New Roman" w:eastAsia="Times New Roman" w:hAnsi="Times New Roman" w:cs="Times New Roman"/>
          <w:sz w:val="24"/>
          <w:szCs w:val="24"/>
          <w:lang w:eastAsia="ru-RU"/>
        </w:rPr>
        <w:t xml:space="preserve">Настоящее Положение о пенсионном обеспечении лиц, замещавших выборные муниципальные должности на постоянной основе в </w:t>
      </w:r>
      <w:r w:rsidR="006B73F0">
        <w:rPr>
          <w:rFonts w:ascii="Times New Roman" w:eastAsia="Times New Roman" w:hAnsi="Times New Roman" w:cs="Times New Roman"/>
          <w:sz w:val="24"/>
          <w:szCs w:val="24"/>
          <w:lang w:eastAsia="ru-RU"/>
        </w:rPr>
        <w:t>Коломыцевском</w:t>
      </w:r>
      <w:r w:rsidRPr="00D04428">
        <w:rPr>
          <w:rFonts w:ascii="Times New Roman" w:eastAsia="Times New Roman" w:hAnsi="Times New Roman" w:cs="Times New Roman"/>
          <w:sz w:val="24"/>
          <w:szCs w:val="24"/>
          <w:lang w:eastAsia="ru-RU"/>
        </w:rPr>
        <w:t xml:space="preserve">  сельском поселении (далее - Положение) устанавливает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006B73F0">
        <w:rPr>
          <w:rFonts w:ascii="Times New Roman" w:eastAsia="Times New Roman" w:hAnsi="Times New Roman" w:cs="Times New Roman"/>
          <w:sz w:val="24"/>
          <w:szCs w:val="24"/>
          <w:lang w:eastAsia="ru-RU"/>
        </w:rPr>
        <w:t>Коломыцевском</w:t>
      </w:r>
      <w:r w:rsidRPr="00D04428">
        <w:rPr>
          <w:rFonts w:ascii="Times New Roman" w:eastAsia="Times New Roman" w:hAnsi="Times New Roman" w:cs="Times New Roman"/>
          <w:sz w:val="24"/>
          <w:szCs w:val="24"/>
          <w:lang w:eastAsia="ru-RU"/>
        </w:rPr>
        <w:t xml:space="preserve">  сельском поселении (далее - лиц, замещавших выборные муниципальные должности на постоянной основе).</w:t>
      </w:r>
      <w:proofErr w:type="gramEnd"/>
    </w:p>
    <w:p w:rsidR="00D04428" w:rsidRPr="00D04428" w:rsidRDefault="00D04428" w:rsidP="007F230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1.2. Финансирование пенсионного обеспечения </w:t>
      </w:r>
      <w:proofErr w:type="gramStart"/>
      <w:r w:rsidRPr="00D04428">
        <w:rPr>
          <w:rFonts w:ascii="Times New Roman" w:eastAsia="Times New Roman" w:hAnsi="Times New Roman" w:cs="Times New Roman"/>
          <w:sz w:val="24"/>
          <w:szCs w:val="24"/>
          <w:lang w:eastAsia="ru-RU"/>
        </w:rPr>
        <w:t>лиц, замещавших выборные муниципальные должности на постоянной основе производится</w:t>
      </w:r>
      <w:proofErr w:type="gramEnd"/>
      <w:r w:rsidRPr="00D04428">
        <w:rPr>
          <w:rFonts w:ascii="Times New Roman" w:eastAsia="Times New Roman" w:hAnsi="Times New Roman" w:cs="Times New Roman"/>
          <w:sz w:val="24"/>
          <w:szCs w:val="24"/>
          <w:lang w:eastAsia="ru-RU"/>
        </w:rPr>
        <w:t xml:space="preserve"> за счет средств бюджета </w:t>
      </w:r>
      <w:r w:rsidR="006B73F0">
        <w:rPr>
          <w:rFonts w:ascii="Times New Roman" w:eastAsia="Times New Roman" w:hAnsi="Times New Roman" w:cs="Times New Roman"/>
          <w:sz w:val="24"/>
          <w:szCs w:val="24"/>
          <w:lang w:eastAsia="ru-RU"/>
        </w:rPr>
        <w:t>Коломыцевского</w:t>
      </w:r>
      <w:r w:rsidRPr="00D04428">
        <w:rPr>
          <w:rFonts w:ascii="Times New Roman" w:eastAsia="Times New Roman" w:hAnsi="Times New Roman" w:cs="Times New Roman"/>
          <w:sz w:val="24"/>
          <w:szCs w:val="24"/>
          <w:lang w:eastAsia="ru-RU"/>
        </w:rPr>
        <w:t xml:space="preserve"> сельского поселения в соответствии с нормативным правовым актом Совета народных депутатов </w:t>
      </w:r>
      <w:r w:rsidR="006B73F0">
        <w:rPr>
          <w:rFonts w:ascii="Times New Roman" w:eastAsia="Times New Roman" w:hAnsi="Times New Roman" w:cs="Times New Roman"/>
          <w:sz w:val="24"/>
          <w:szCs w:val="24"/>
          <w:lang w:eastAsia="ru-RU"/>
        </w:rPr>
        <w:t>Коломыцевского</w:t>
      </w:r>
      <w:r w:rsidRPr="00D04428">
        <w:rPr>
          <w:rFonts w:ascii="Times New Roman" w:eastAsia="Times New Roman" w:hAnsi="Times New Roman" w:cs="Times New Roman"/>
          <w:sz w:val="24"/>
          <w:szCs w:val="24"/>
          <w:lang w:eastAsia="ru-RU"/>
        </w:rPr>
        <w:t xml:space="preserve"> сельского поселения о бюджете </w:t>
      </w:r>
      <w:r w:rsidR="006B73F0">
        <w:rPr>
          <w:rFonts w:ascii="Times New Roman" w:eastAsia="Times New Roman" w:hAnsi="Times New Roman" w:cs="Times New Roman"/>
          <w:sz w:val="24"/>
          <w:szCs w:val="24"/>
          <w:lang w:eastAsia="ru-RU"/>
        </w:rPr>
        <w:t xml:space="preserve">Коломыцевского </w:t>
      </w:r>
      <w:r w:rsidRPr="00D04428">
        <w:rPr>
          <w:rFonts w:ascii="Times New Roman" w:eastAsia="Times New Roman" w:hAnsi="Times New Roman" w:cs="Times New Roman"/>
          <w:sz w:val="24"/>
          <w:szCs w:val="24"/>
          <w:lang w:eastAsia="ru-RU"/>
        </w:rPr>
        <w:t>сельского поселения на очередной финансовый год и плановый период.</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67"/>
        <w:jc w:val="center"/>
        <w:outlineLvl w:val="0"/>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 Условия и порядок назначения пенсионного обеспечения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2.1. Лицам, замещавших выборные муниципальные должности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7" w:history="1">
        <w:r w:rsidRPr="00D04428">
          <w:rPr>
            <w:rFonts w:ascii="Times New Roman" w:eastAsia="Times New Roman" w:hAnsi="Times New Roman" w:cs="Times New Roman"/>
            <w:color w:val="000000"/>
            <w:sz w:val="24"/>
            <w:szCs w:val="24"/>
            <w:lang w:eastAsia="ru-RU"/>
          </w:rPr>
          <w:t>законом</w:t>
        </w:r>
      </w:hyperlink>
      <w:r w:rsidRPr="00D04428">
        <w:rPr>
          <w:rFonts w:ascii="Times New Roman" w:eastAsia="Times New Roman" w:hAnsi="Times New Roman" w:cs="Times New Roman"/>
          <w:color w:val="000000"/>
          <w:sz w:val="24"/>
          <w:szCs w:val="24"/>
          <w:lang w:eastAsia="ru-RU"/>
        </w:rPr>
        <w:t xml:space="preserve"> </w:t>
      </w:r>
      <w:r w:rsidRPr="00D04428">
        <w:rPr>
          <w:rFonts w:ascii="Times New Roman" w:eastAsia="Times New Roman" w:hAnsi="Times New Roman" w:cs="Times New Roman"/>
          <w:sz w:val="24"/>
          <w:szCs w:val="24"/>
          <w:lang w:eastAsia="ru-RU"/>
        </w:rPr>
        <w:t xml:space="preserve">"О страховых пенсиях", либо к пенсии, назначенной в соответствии со </w:t>
      </w:r>
      <w:hyperlink r:id="rId8" w:history="1">
        <w:r w:rsidRPr="00D04428">
          <w:rPr>
            <w:rFonts w:ascii="Times New Roman" w:eastAsia="Times New Roman" w:hAnsi="Times New Roman" w:cs="Times New Roman"/>
            <w:color w:val="000000"/>
            <w:sz w:val="24"/>
            <w:szCs w:val="24"/>
            <w:lang w:eastAsia="ru-RU"/>
          </w:rPr>
          <w:t>статьей 32</w:t>
        </w:r>
      </w:hyperlink>
      <w:r w:rsidRPr="00D04428">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b/>
          <w:bCs/>
          <w:i/>
          <w:iCs/>
          <w:sz w:val="24"/>
          <w:szCs w:val="24"/>
          <w:lang w:eastAsia="ru-RU"/>
        </w:rPr>
      </w:pPr>
      <w:r w:rsidRPr="00D04428">
        <w:rPr>
          <w:rFonts w:ascii="Times New Roman" w:eastAsia="Times New Roman" w:hAnsi="Times New Roman" w:cs="Times New Roman"/>
          <w:sz w:val="24"/>
          <w:szCs w:val="24"/>
          <w:lang w:eastAsia="ru-RU"/>
        </w:rPr>
        <w:t xml:space="preserve">2.2. </w:t>
      </w:r>
      <w:proofErr w:type="gramStart"/>
      <w:r w:rsidRPr="00D04428">
        <w:rPr>
          <w:rFonts w:ascii="Times New Roman" w:eastAsia="Times New Roman" w:hAnsi="Times New Roman" w:cs="Times New Roman"/>
          <w:bCs/>
          <w:iCs/>
          <w:sz w:val="24"/>
          <w:szCs w:val="24"/>
          <w:lang w:eastAsia="ru-RU"/>
        </w:rPr>
        <w:t xml:space="preserve">Право на доплату к страховой пенсии по старости (инвалидности) либо к пенсии, назначаемой в соответствии со </w:t>
      </w:r>
      <w:hyperlink r:id="rId9" w:history="1">
        <w:r w:rsidRPr="00D04428">
          <w:rPr>
            <w:rFonts w:ascii="Times New Roman" w:eastAsia="Times New Roman" w:hAnsi="Times New Roman" w:cs="Times New Roman"/>
            <w:bCs/>
            <w:iCs/>
            <w:color w:val="000000"/>
            <w:sz w:val="24"/>
            <w:szCs w:val="24"/>
            <w:lang w:eastAsia="ru-RU"/>
          </w:rPr>
          <w:t>статьей 32</w:t>
        </w:r>
      </w:hyperlink>
      <w:r w:rsidRPr="00D04428">
        <w:rPr>
          <w:rFonts w:ascii="Times New Roman" w:eastAsia="Times New Roman" w:hAnsi="Times New Roman" w:cs="Times New Roman"/>
          <w:bCs/>
          <w:iCs/>
          <w:sz w:val="24"/>
          <w:szCs w:val="24"/>
          <w:lang w:eastAsia="ru-RU"/>
        </w:rPr>
        <w:t xml:space="preserve"> Закона Российской Федерации "О занятости населения в Российской Федерации" </w:t>
      </w:r>
      <w:r w:rsidRPr="00D04428">
        <w:rPr>
          <w:rFonts w:ascii="Times New Roman" w:eastAsia="Times New Roman" w:hAnsi="Times New Roman" w:cs="Times New Roman"/>
          <w:sz w:val="24"/>
          <w:szCs w:val="24"/>
          <w:lang w:eastAsia="ru-RU"/>
        </w:rPr>
        <w:t xml:space="preserve">(далее по тексту – доплата к пенсии) </w:t>
      </w:r>
      <w:r w:rsidRPr="00D04428">
        <w:rPr>
          <w:rFonts w:ascii="Times New Roman" w:eastAsia="Times New Roman" w:hAnsi="Times New Roman" w:cs="Times New Roman"/>
          <w:bCs/>
          <w:iCs/>
          <w:sz w:val="24"/>
          <w:szCs w:val="24"/>
          <w:lang w:eastAsia="ru-RU"/>
        </w:rPr>
        <w:t xml:space="preserve">имеют лица, замещавшие выборные муниципальные должности на постоянной основе не менее </w:t>
      </w:r>
      <w:r w:rsidR="006B73F0">
        <w:rPr>
          <w:rFonts w:ascii="Times New Roman" w:eastAsia="Times New Roman" w:hAnsi="Times New Roman" w:cs="Times New Roman"/>
          <w:bCs/>
          <w:iCs/>
          <w:sz w:val="24"/>
          <w:szCs w:val="24"/>
          <w:lang w:eastAsia="ru-RU"/>
        </w:rPr>
        <w:t>одного года</w:t>
      </w:r>
      <w:r w:rsidRPr="00D04428">
        <w:rPr>
          <w:rFonts w:ascii="Times New Roman" w:eastAsia="Times New Roman" w:hAnsi="Times New Roman" w:cs="Times New Roman"/>
          <w:bCs/>
          <w:iCs/>
          <w:sz w:val="24"/>
          <w:szCs w:val="24"/>
          <w:lang w:eastAsia="ru-RU"/>
        </w:rPr>
        <w:t xml:space="preserve"> непосредственно перед увольнением в связи с прекращением полномочий (в том числе досрочно), за исключением</w:t>
      </w:r>
      <w:proofErr w:type="gramEnd"/>
      <w:r w:rsidRPr="00D04428">
        <w:rPr>
          <w:rFonts w:ascii="Times New Roman" w:eastAsia="Times New Roman" w:hAnsi="Times New Roman" w:cs="Times New Roman"/>
          <w:bCs/>
          <w:iCs/>
          <w:sz w:val="24"/>
          <w:szCs w:val="24"/>
          <w:lang w:eastAsia="ru-RU"/>
        </w:rPr>
        <w:t xml:space="preserve"> случаев прекращения полномочий, связанных с виновными действиями, при наличии стажа </w:t>
      </w:r>
      <w:proofErr w:type="gramStart"/>
      <w:r w:rsidRPr="00D04428">
        <w:rPr>
          <w:rFonts w:ascii="Times New Roman" w:eastAsia="Times New Roman" w:hAnsi="Times New Roman" w:cs="Times New Roman"/>
          <w:bCs/>
          <w:iCs/>
          <w:sz w:val="24"/>
          <w:szCs w:val="24"/>
          <w:lang w:eastAsia="ru-RU"/>
        </w:rPr>
        <w:t>муниципальной</w:t>
      </w:r>
      <w:proofErr w:type="gramEnd"/>
      <w:r w:rsidRPr="00D04428">
        <w:rPr>
          <w:rFonts w:ascii="Times New Roman" w:eastAsia="Times New Roman" w:hAnsi="Times New Roman" w:cs="Times New Roman"/>
          <w:bCs/>
          <w:iCs/>
          <w:sz w:val="24"/>
          <w:szCs w:val="24"/>
          <w:lang w:eastAsia="ru-RU"/>
        </w:rPr>
        <w:t xml:space="preserve"> службы не менее 15 лет.</w:t>
      </w:r>
    </w:p>
    <w:p w:rsidR="00B67FAE"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2.3. </w:t>
      </w:r>
      <w:r w:rsidR="00B67FAE" w:rsidRPr="00B67FAE">
        <w:rPr>
          <w:rFonts w:ascii="Times New Roman" w:eastAsia="Times New Roman" w:hAnsi="Times New Roman" w:cs="Times New Roman"/>
          <w:sz w:val="24"/>
          <w:szCs w:val="24"/>
          <w:lang w:eastAsia="ru-RU"/>
        </w:rPr>
        <w:t xml:space="preserve">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2.4. </w:t>
      </w:r>
      <w:proofErr w:type="gramStart"/>
      <w:r w:rsidRPr="00D04428">
        <w:rPr>
          <w:rFonts w:ascii="Times New Roman" w:eastAsia="Times New Roman" w:hAnsi="Times New Roman" w:cs="Times New Roman"/>
          <w:sz w:val="24"/>
          <w:szCs w:val="24"/>
          <w:lang w:eastAsia="ru-RU"/>
        </w:rPr>
        <w:t xml:space="preserve">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w:t>
      </w:r>
      <w:r w:rsidRPr="00D04428">
        <w:rPr>
          <w:rFonts w:ascii="Times New Roman" w:eastAsia="Times New Roman" w:hAnsi="Times New Roman" w:cs="Times New Roman"/>
          <w:sz w:val="24"/>
          <w:szCs w:val="24"/>
          <w:lang w:eastAsia="ru-RU"/>
        </w:rPr>
        <w:lastRenderedPageBreak/>
        <w:t>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 иного муниципального образования.</w:t>
      </w:r>
      <w:proofErr w:type="gramEnd"/>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2.5. Доплата к пенсии назначается: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2.5.1. к страховой пенсии по старости - пожизненно;</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2.5.2. к страховой пенсии по инвалидности - на срок установления инвалидности;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2.5.3.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После перехода на страховую пенсию по старости доплата к пенсии назначается на срок, установленный п.2.5.1. настоящего Положения.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2.6. Доплата к пенсии назначается с первого числа месяца, в котором лица, имеющие право на данную доплату, обратились за ней, но не ранее чем со дня возникновения права на нее.</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2.7. </w:t>
      </w:r>
      <w:proofErr w:type="gramStart"/>
      <w:r w:rsidRPr="00D04428">
        <w:rPr>
          <w:rFonts w:ascii="Times New Roman" w:eastAsia="Times New Roman" w:hAnsi="Times New Roman" w:cs="Times New Roman"/>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D04428">
        <w:rPr>
          <w:rFonts w:ascii="Times New Roman" w:eastAsia="Times New Roman" w:hAnsi="Times New Roman" w:cs="Times New Roman"/>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2.8. Установление и выплата доплаты к пенсии производится в порядке, предусмотренном нормативным правовым актом администрации </w:t>
      </w:r>
      <w:r w:rsidR="00B67FAE">
        <w:rPr>
          <w:rFonts w:ascii="Times New Roman" w:eastAsia="Times New Roman" w:hAnsi="Times New Roman" w:cs="Times New Roman"/>
          <w:sz w:val="24"/>
          <w:szCs w:val="24"/>
          <w:lang w:eastAsia="ru-RU"/>
        </w:rPr>
        <w:t xml:space="preserve">Коломыцевского </w:t>
      </w:r>
      <w:r w:rsidRPr="00D04428">
        <w:rPr>
          <w:rFonts w:ascii="Times New Roman" w:eastAsia="Times New Roman" w:hAnsi="Times New Roman" w:cs="Times New Roman"/>
          <w:sz w:val="24"/>
          <w:szCs w:val="24"/>
          <w:lang w:eastAsia="ru-RU"/>
        </w:rPr>
        <w:t xml:space="preserve">сельского поселения. </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2.9. 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67"/>
        <w:jc w:val="center"/>
        <w:outlineLvl w:val="0"/>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3. Средний заработок, из которого исчисляется</w:t>
      </w:r>
    </w:p>
    <w:p w:rsidR="00D04428" w:rsidRPr="00D04428" w:rsidRDefault="00D04428" w:rsidP="007F2306">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размер доплаты к пенсии. </w:t>
      </w:r>
    </w:p>
    <w:p w:rsidR="00D04428" w:rsidRPr="00D04428" w:rsidRDefault="00D04428" w:rsidP="007F2306">
      <w:pPr>
        <w:autoSpaceDE w:val="0"/>
        <w:autoSpaceDN w:val="0"/>
        <w:adjustRightInd w:val="0"/>
        <w:spacing w:after="0"/>
        <w:ind w:firstLine="540"/>
        <w:jc w:val="center"/>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3.1. </w:t>
      </w:r>
      <w:proofErr w:type="gramStart"/>
      <w:r w:rsidRPr="00D04428">
        <w:rPr>
          <w:rFonts w:ascii="Times New Roman" w:eastAsia="Times New Roman" w:hAnsi="Times New Roman" w:cs="Times New Roman"/>
          <w:sz w:val="24"/>
          <w:szCs w:val="24"/>
          <w:lang w:eastAsia="ru-RU"/>
        </w:rPr>
        <w:t xml:space="preserve">Размер доплаты к пенсии исчисляется по выбору лица, имеющего право на данную доплату, исходя из среднего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10" w:history="1">
        <w:r w:rsidRPr="00D04428">
          <w:rPr>
            <w:rFonts w:ascii="Times New Roman" w:eastAsia="Times New Roman" w:hAnsi="Times New Roman" w:cs="Times New Roman"/>
            <w:sz w:val="24"/>
            <w:szCs w:val="24"/>
            <w:lang w:eastAsia="ru-RU"/>
          </w:rPr>
          <w:t>законом</w:t>
        </w:r>
      </w:hyperlink>
      <w:r w:rsidRPr="00D04428">
        <w:rPr>
          <w:rFonts w:ascii="Times New Roman" w:eastAsia="Times New Roman" w:hAnsi="Times New Roman" w:cs="Times New Roman"/>
          <w:sz w:val="24"/>
          <w:szCs w:val="24"/>
          <w:lang w:eastAsia="ru-RU"/>
        </w:rPr>
        <w:t xml:space="preserve"> «О страховых пенсиях», либо месяцу наступления события, дающего право на досрочное оформление пенсии в соответствии с </w:t>
      </w:r>
      <w:hyperlink r:id="rId11" w:history="1">
        <w:r w:rsidRPr="00D04428">
          <w:rPr>
            <w:rFonts w:ascii="Times New Roman" w:eastAsia="Times New Roman" w:hAnsi="Times New Roman" w:cs="Times New Roman"/>
            <w:sz w:val="24"/>
            <w:szCs w:val="24"/>
            <w:lang w:eastAsia="ru-RU"/>
          </w:rPr>
          <w:t>Законом</w:t>
        </w:r>
      </w:hyperlink>
      <w:r w:rsidRPr="00D04428">
        <w:rPr>
          <w:rFonts w:ascii="Times New Roman" w:eastAsia="Times New Roman" w:hAnsi="Times New Roman" w:cs="Times New Roman"/>
          <w:sz w:val="24"/>
          <w:szCs w:val="24"/>
          <w:lang w:eastAsia="ru-RU"/>
        </w:rPr>
        <w:t xml:space="preserve"> Российской Федерации "О</w:t>
      </w:r>
      <w:proofErr w:type="gramEnd"/>
      <w:r w:rsidRPr="00D04428">
        <w:rPr>
          <w:rFonts w:ascii="Times New Roman" w:eastAsia="Times New Roman" w:hAnsi="Times New Roman" w:cs="Times New Roman"/>
          <w:sz w:val="24"/>
          <w:szCs w:val="24"/>
          <w:lang w:eastAsia="ru-RU"/>
        </w:rPr>
        <w:t xml:space="preserve"> занятости населения в Российской Федерации".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3.2. Расчет среднего заработка производится исходя из фактически начисленного ежемесячного денежного вознаграждения, ежемесячного денежного поощрения и иных </w:t>
      </w:r>
      <w:r w:rsidRPr="00D04428">
        <w:rPr>
          <w:rFonts w:ascii="Times New Roman" w:eastAsia="Times New Roman" w:hAnsi="Times New Roman" w:cs="Times New Roman"/>
          <w:sz w:val="24"/>
          <w:szCs w:val="24"/>
          <w:lang w:eastAsia="ru-RU"/>
        </w:rPr>
        <w:lastRenderedPageBreak/>
        <w:t>дополнительных выплат за фактически отработанное время в течение 12 полных календарных месяцев, предшествующих событию.</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3.3. Если расчетный период отработан полностью, то размер среднего заработка для исчисления доплаты к пенсии, определяется путем деления суммы ежемесячного денежного вознаграждения, ежемесячного денежного поощрения и ежемесячных, и иных дополнительных выплат (включая время нахождения в ежегодном оплачиваемом отпуске), начисленных в расчетном периоде, на 12.</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3.4. Из расчетного периода исключается время, связанное с временной нетрудоспособностью или в соответствии с законодательством Российской федерации исполнением должностных обязанностей с сохранением среднего заработка. В том числе суммы полученного пособия по временной нетрудоспособности и выплаченного среднего заработка не включается в расчет среднего заработка для установления доплаты к пенсии.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3.5. </w:t>
      </w:r>
      <w:proofErr w:type="gramStart"/>
      <w:r w:rsidRPr="00D04428">
        <w:rPr>
          <w:rFonts w:ascii="Times New Roman" w:eastAsia="Times New Roman" w:hAnsi="Times New Roman" w:cs="Times New Roman"/>
          <w:sz w:val="24"/>
          <w:szCs w:val="24"/>
          <w:lang w:eastAsia="ru-RU"/>
        </w:rPr>
        <w:t>Если расчетный период отработан не полностью, то размер среднего заработка для исчисления доплаты к пенсии определяется путем деления суммы ежемесячного денежного вознаграждения, ежемесячного денежного поощрения и иных дополнительных выплат, начисленных в расчетном периоде, на фактически отработанные в этом периоде рабочие дни и умножается на 21 (среднемесячное число рабочих дней в году).</w:t>
      </w:r>
      <w:proofErr w:type="gramEnd"/>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3.6. Расчет размера среднего заработка, из которого исчисляется размер доплаты к пенсии, утверждается </w:t>
      </w:r>
      <w:r w:rsidR="007F2306">
        <w:rPr>
          <w:rFonts w:ascii="Times New Roman" w:eastAsia="Times New Roman" w:hAnsi="Times New Roman" w:cs="Times New Roman"/>
          <w:sz w:val="24"/>
          <w:szCs w:val="24"/>
          <w:lang w:eastAsia="ru-RU"/>
        </w:rPr>
        <w:t>лицом, возглавляющим администрацию</w:t>
      </w:r>
      <w:r w:rsidRPr="00D04428">
        <w:rPr>
          <w:rFonts w:ascii="Times New Roman" w:eastAsia="Times New Roman" w:hAnsi="Times New Roman" w:cs="Times New Roman"/>
          <w:sz w:val="24"/>
          <w:szCs w:val="24"/>
          <w:lang w:eastAsia="ru-RU"/>
        </w:rPr>
        <w:t xml:space="preserve"> </w:t>
      </w:r>
      <w:r w:rsidR="007F2306">
        <w:rPr>
          <w:rFonts w:ascii="Times New Roman" w:eastAsia="Times New Roman" w:hAnsi="Times New Roman" w:cs="Times New Roman"/>
          <w:sz w:val="24"/>
          <w:szCs w:val="24"/>
          <w:lang w:eastAsia="ru-RU"/>
        </w:rPr>
        <w:t xml:space="preserve">Коломыцевского </w:t>
      </w:r>
      <w:r w:rsidRPr="00D04428">
        <w:rPr>
          <w:rFonts w:ascii="Times New Roman" w:eastAsia="Times New Roman" w:hAnsi="Times New Roman" w:cs="Times New Roman"/>
          <w:sz w:val="24"/>
          <w:szCs w:val="24"/>
          <w:lang w:eastAsia="ru-RU"/>
        </w:rPr>
        <w:t>сельского поселения.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67"/>
        <w:jc w:val="center"/>
        <w:outlineLvl w:val="0"/>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4. Размер доплаты к пенсии. </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bookmarkStart w:id="0" w:name="Par60"/>
      <w:bookmarkEnd w:id="0"/>
      <w:r w:rsidRPr="00D04428">
        <w:rPr>
          <w:rFonts w:ascii="Times New Roman" w:eastAsia="Times New Roman" w:hAnsi="Times New Roman" w:cs="Times New Roman"/>
          <w:sz w:val="24"/>
          <w:szCs w:val="24"/>
          <w:lang w:eastAsia="ru-RU"/>
        </w:rPr>
        <w:t xml:space="preserve">4.1. </w:t>
      </w:r>
      <w:proofErr w:type="gramStart"/>
      <w:r w:rsidRPr="00D04428">
        <w:rPr>
          <w:rFonts w:ascii="Times New Roman" w:eastAsia="Times New Roman" w:hAnsi="Times New Roman" w:cs="Times New Roman"/>
          <w:sz w:val="24"/>
          <w:szCs w:val="24"/>
          <w:lang w:eastAsia="ru-RU"/>
        </w:rPr>
        <w:t xml:space="preserve">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 w:history="1">
        <w:r w:rsidRPr="00D04428">
          <w:rPr>
            <w:rFonts w:ascii="Times New Roman" w:eastAsia="Times New Roman" w:hAnsi="Times New Roman" w:cs="Times New Roman"/>
            <w:sz w:val="24"/>
            <w:szCs w:val="24"/>
            <w:lang w:eastAsia="ru-RU"/>
          </w:rPr>
          <w:t>законом</w:t>
        </w:r>
      </w:hyperlink>
      <w:r w:rsidRPr="00D04428">
        <w:rPr>
          <w:rFonts w:ascii="Times New Roman" w:eastAsia="Times New Roman" w:hAnsi="Times New Roman" w:cs="Times New Roman"/>
          <w:sz w:val="24"/>
          <w:szCs w:val="24"/>
          <w:lang w:eastAsia="ru-RU"/>
        </w:rPr>
        <w:t xml:space="preserve"> "О страховых пенсиях".</w:t>
      </w:r>
      <w:proofErr w:type="gramEnd"/>
      <w:r w:rsidRPr="00D04428">
        <w:rPr>
          <w:rFonts w:ascii="Times New Roman" w:eastAsia="Times New Roman" w:hAnsi="Times New Roman" w:cs="Times New Roman"/>
          <w:sz w:val="24"/>
          <w:szCs w:val="24"/>
          <w:lang w:eastAsia="ru-RU"/>
        </w:rPr>
        <w:t xml:space="preserve"> </w:t>
      </w:r>
      <w:proofErr w:type="gramStart"/>
      <w:r w:rsidRPr="00D04428">
        <w:rPr>
          <w:rFonts w:ascii="Times New Roman" w:eastAsia="Times New Roman" w:hAnsi="Times New Roman" w:cs="Times New Roman"/>
          <w:sz w:val="24"/>
          <w:szCs w:val="24"/>
          <w:lang w:eastAsia="ru-RU"/>
        </w:rPr>
        <w:t>За каждый полный год стажа муниципальной службы сверх 15 лет доплата к пенсии увеличивается  на 3 процента среднего заработка.</w:t>
      </w:r>
      <w:proofErr w:type="gramEnd"/>
      <w:r w:rsidRPr="00D04428">
        <w:rPr>
          <w:rFonts w:ascii="Times New Roman" w:eastAsia="Times New Roman" w:hAnsi="Times New Roman" w:cs="Times New Roman"/>
          <w:sz w:val="24"/>
          <w:szCs w:val="24"/>
          <w:lang w:eastAsia="ru-RU"/>
        </w:rPr>
        <w:t xml:space="preserve">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 </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4.2. Размер доплаты к пенсии исчисляется, исходя из 0,8 среднего заработка, рассчитанного по нормам Положения, с учетом продолжительности стажа муниципальной службы.</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roofErr w:type="gramStart"/>
      <w:r w:rsidRPr="00D04428">
        <w:rPr>
          <w:rFonts w:ascii="Times New Roman" w:eastAsia="Times New Roman" w:hAnsi="Times New Roman" w:cs="Times New Roman"/>
          <w:sz w:val="24"/>
          <w:szCs w:val="24"/>
          <w:lang w:eastAsia="ru-RU"/>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D04428">
          <w:rPr>
            <w:rFonts w:ascii="Times New Roman" w:eastAsia="Times New Roman" w:hAnsi="Times New Roman" w:cs="Times New Roman"/>
            <w:sz w:val="24"/>
            <w:szCs w:val="24"/>
            <w:lang w:eastAsia="ru-RU"/>
          </w:rPr>
          <w:t>законом</w:t>
        </w:r>
      </w:hyperlink>
      <w:r w:rsidRPr="00D04428">
        <w:rPr>
          <w:rFonts w:ascii="Times New Roman" w:eastAsia="Times New Roman" w:hAnsi="Times New Roman" w:cs="Times New Roman"/>
          <w:sz w:val="24"/>
          <w:szCs w:val="24"/>
          <w:lang w:eastAsia="ru-RU"/>
        </w:rPr>
        <w:t xml:space="preserve"> "О трудовых пенсиях в Российской Федерации", размер доли страховой пенсии, установленной и исчисленной в соответствии</w:t>
      </w:r>
      <w:proofErr w:type="gramEnd"/>
      <w:r w:rsidRPr="00D04428">
        <w:rPr>
          <w:rFonts w:ascii="Times New Roman" w:eastAsia="Times New Roman" w:hAnsi="Times New Roman" w:cs="Times New Roman"/>
          <w:sz w:val="24"/>
          <w:szCs w:val="24"/>
          <w:lang w:eastAsia="ru-RU"/>
        </w:rPr>
        <w:t xml:space="preserve"> </w:t>
      </w:r>
      <w:proofErr w:type="gramStart"/>
      <w:r w:rsidRPr="00D04428">
        <w:rPr>
          <w:rFonts w:ascii="Times New Roman" w:eastAsia="Times New Roman" w:hAnsi="Times New Roman" w:cs="Times New Roman"/>
          <w:sz w:val="24"/>
          <w:szCs w:val="24"/>
          <w:lang w:eastAsia="ru-RU"/>
        </w:rPr>
        <w:t xml:space="preserve">с Федеральным </w:t>
      </w:r>
      <w:hyperlink r:id="rId14" w:history="1">
        <w:r w:rsidRPr="00D04428">
          <w:rPr>
            <w:rFonts w:ascii="Times New Roman" w:eastAsia="Times New Roman" w:hAnsi="Times New Roman" w:cs="Times New Roman"/>
            <w:sz w:val="24"/>
            <w:szCs w:val="24"/>
            <w:lang w:eastAsia="ru-RU"/>
          </w:rPr>
          <w:t>законом</w:t>
        </w:r>
      </w:hyperlink>
      <w:r w:rsidRPr="00D04428">
        <w:rPr>
          <w:rFonts w:ascii="Times New Roman" w:eastAsia="Times New Roman" w:hAnsi="Times New Roman" w:cs="Times New Roman"/>
          <w:sz w:val="24"/>
          <w:szCs w:val="24"/>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w:t>
      </w:r>
      <w:r w:rsidRPr="00D04428">
        <w:rPr>
          <w:rFonts w:ascii="Times New Roman" w:eastAsia="Times New Roman" w:hAnsi="Times New Roman" w:cs="Times New Roman"/>
          <w:sz w:val="24"/>
          <w:szCs w:val="24"/>
          <w:lang w:eastAsia="ru-RU"/>
        </w:rPr>
        <w:lastRenderedPageBreak/>
        <w:t>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4.3. Лицам, замещавшим выборные муниципальные должности на постоянной основе, которым назначена пенсия в соответствии со </w:t>
      </w:r>
      <w:hyperlink r:id="rId15" w:history="1">
        <w:r w:rsidRPr="00D04428">
          <w:rPr>
            <w:rFonts w:ascii="Times New Roman" w:eastAsia="Times New Roman" w:hAnsi="Times New Roman" w:cs="Times New Roman"/>
            <w:sz w:val="24"/>
            <w:szCs w:val="24"/>
            <w:lang w:eastAsia="ru-RU"/>
          </w:rPr>
          <w:t>статьей 32</w:t>
        </w:r>
      </w:hyperlink>
      <w:r w:rsidRPr="00D04428">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4.4. Размер доплаты к пенсии не может быть ниже фиксированной выплаты к страховой пенсии, предусмотренной </w:t>
      </w:r>
      <w:hyperlink r:id="rId16" w:history="1">
        <w:r w:rsidRPr="00D04428">
          <w:rPr>
            <w:rFonts w:ascii="Times New Roman" w:eastAsia="Times New Roman" w:hAnsi="Times New Roman" w:cs="Times New Roman"/>
            <w:sz w:val="24"/>
            <w:szCs w:val="24"/>
            <w:lang w:eastAsia="ru-RU"/>
          </w:rPr>
          <w:t>частью 1 статьи 16</w:t>
        </w:r>
      </w:hyperlink>
      <w:r w:rsidRPr="00D04428">
        <w:rPr>
          <w:rFonts w:ascii="Times New Roman" w:eastAsia="Times New Roman" w:hAnsi="Times New Roman" w:cs="Times New Roman"/>
          <w:sz w:val="24"/>
          <w:szCs w:val="24"/>
          <w:lang w:eastAsia="ru-RU"/>
        </w:rPr>
        <w:t xml:space="preserve"> Федерального закона "О страховых пенсиях".</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5. Порядок индексации и перерасчета доплаты</w:t>
      </w:r>
    </w:p>
    <w:p w:rsidR="00D04428" w:rsidRPr="00D04428" w:rsidRDefault="00D04428" w:rsidP="007F2306">
      <w:pPr>
        <w:autoSpaceDE w:val="0"/>
        <w:autoSpaceDN w:val="0"/>
        <w:adjustRightInd w:val="0"/>
        <w:spacing w:after="0"/>
        <w:ind w:firstLine="567"/>
        <w:jc w:val="center"/>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к пенсии. </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w:t>
      </w:r>
      <w:r w:rsidR="00F162EF">
        <w:rPr>
          <w:rFonts w:ascii="Times New Roman" w:eastAsia="Times New Roman" w:hAnsi="Times New Roman" w:cs="Times New Roman"/>
          <w:sz w:val="24"/>
          <w:szCs w:val="24"/>
          <w:lang w:eastAsia="ru-RU"/>
        </w:rPr>
        <w:t>Коломыцевского</w:t>
      </w:r>
      <w:r w:rsidRPr="00D04428">
        <w:rPr>
          <w:rFonts w:ascii="Times New Roman" w:eastAsia="Times New Roman" w:hAnsi="Times New Roman" w:cs="Times New Roman"/>
          <w:sz w:val="24"/>
          <w:szCs w:val="24"/>
          <w:lang w:eastAsia="ru-RU"/>
        </w:rPr>
        <w:t xml:space="preserve"> сельского поселения путем индексации размера среднего заработка, из которого исчислялась доплата к пенсии.</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5.2. Порядок индексации и перерасчета доплаты к пенсии определяется нормативным правовым актом администрации </w:t>
      </w:r>
      <w:r w:rsidR="00F162EF">
        <w:rPr>
          <w:rFonts w:ascii="Times New Roman" w:eastAsia="Times New Roman" w:hAnsi="Times New Roman" w:cs="Times New Roman"/>
          <w:sz w:val="24"/>
          <w:szCs w:val="24"/>
          <w:lang w:eastAsia="ru-RU"/>
        </w:rPr>
        <w:t xml:space="preserve">Коломыцевского </w:t>
      </w:r>
      <w:r w:rsidRPr="00D04428">
        <w:rPr>
          <w:rFonts w:ascii="Times New Roman" w:eastAsia="Times New Roman" w:hAnsi="Times New Roman" w:cs="Times New Roman"/>
          <w:sz w:val="24"/>
          <w:szCs w:val="24"/>
          <w:lang w:eastAsia="ru-RU"/>
        </w:rPr>
        <w:t>сельского поселения</w:t>
      </w:r>
      <w:r w:rsidR="00F162EF">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r w:rsidRPr="00D04428">
        <w:rPr>
          <w:rFonts w:ascii="Times New Roman" w:eastAsia="Times New Roman" w:hAnsi="Times New Roman" w:cs="Times New Roman"/>
          <w:sz w:val="24"/>
          <w:szCs w:val="24"/>
          <w:lang w:eastAsia="ru-RU"/>
        </w:rPr>
        <w:t>.</w:t>
      </w:r>
    </w:p>
    <w:p w:rsidR="00D04428" w:rsidRPr="00D04428" w:rsidRDefault="00D04428" w:rsidP="007F2306">
      <w:pPr>
        <w:autoSpaceDE w:val="0"/>
        <w:autoSpaceDN w:val="0"/>
        <w:adjustRightInd w:val="0"/>
        <w:spacing w:after="0"/>
        <w:jc w:val="both"/>
        <w:rPr>
          <w:rFonts w:ascii="Times New Roman" w:eastAsia="Times New Roman" w:hAnsi="Times New Roman" w:cs="Times New Roman"/>
          <w:sz w:val="24"/>
          <w:szCs w:val="24"/>
          <w:lang w:eastAsia="ru-RU"/>
        </w:rPr>
      </w:pPr>
    </w:p>
    <w:p w:rsidR="00D04428" w:rsidRPr="00D04428" w:rsidRDefault="00D04428" w:rsidP="007F2306">
      <w:pPr>
        <w:widowControl w:val="0"/>
        <w:numPr>
          <w:ilvl w:val="0"/>
          <w:numId w:val="5"/>
        </w:numPr>
        <w:autoSpaceDE w:val="0"/>
        <w:autoSpaceDN w:val="0"/>
        <w:adjustRightInd w:val="0"/>
        <w:spacing w:after="0"/>
        <w:jc w:val="center"/>
        <w:outlineLvl w:val="1"/>
        <w:rPr>
          <w:rFonts w:ascii="Times New Roman" w:eastAsia="Times New Roman" w:hAnsi="Times New Roman" w:cs="Times New Roman"/>
          <w:sz w:val="24"/>
          <w:szCs w:val="24"/>
          <w:lang w:eastAsia="ru-RU" w:bidi="en-US"/>
        </w:rPr>
      </w:pPr>
      <w:r w:rsidRPr="00D04428">
        <w:rPr>
          <w:rFonts w:ascii="Times New Roman" w:eastAsia="Times New Roman" w:hAnsi="Times New Roman" w:cs="Times New Roman"/>
          <w:sz w:val="24"/>
          <w:szCs w:val="24"/>
          <w:lang w:eastAsia="ru-RU" w:bidi="en-US"/>
        </w:rPr>
        <w:t xml:space="preserve">Назначение доплаты к пенсии. </w:t>
      </w:r>
    </w:p>
    <w:p w:rsidR="00D04428" w:rsidRPr="00D04428" w:rsidRDefault="00D04428" w:rsidP="007F2306">
      <w:pPr>
        <w:widowControl w:val="0"/>
        <w:autoSpaceDE w:val="0"/>
        <w:autoSpaceDN w:val="0"/>
        <w:adjustRightInd w:val="0"/>
        <w:spacing w:after="0"/>
        <w:ind w:left="360"/>
        <w:outlineLvl w:val="1"/>
        <w:rPr>
          <w:rFonts w:ascii="Times New Roman" w:eastAsia="Times New Roman" w:hAnsi="Times New Roman" w:cs="Times New Roman"/>
          <w:sz w:val="24"/>
          <w:szCs w:val="24"/>
          <w:lang w:eastAsia="ru-RU" w:bidi="en-US"/>
        </w:rPr>
      </w:pPr>
    </w:p>
    <w:p w:rsidR="00D04428" w:rsidRPr="00D04428" w:rsidRDefault="00D04428" w:rsidP="007F230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bidi="en-US"/>
        </w:rPr>
      </w:pPr>
      <w:r w:rsidRPr="00D04428">
        <w:rPr>
          <w:rFonts w:ascii="Times New Roman" w:eastAsia="Times New Roman" w:hAnsi="Times New Roman" w:cs="Times New Roman"/>
          <w:sz w:val="24"/>
          <w:szCs w:val="24"/>
          <w:lang w:eastAsia="ru-RU" w:bidi="en-US"/>
        </w:rPr>
        <w:t xml:space="preserve">6.1.Назначение доплаты к пенсии производится по заявлению лица, имеющего право на данную пенсию, на имя руководителя органа местного самоуправления </w:t>
      </w:r>
      <w:r w:rsidR="00F162EF">
        <w:rPr>
          <w:rFonts w:ascii="Times New Roman" w:eastAsia="Times New Roman" w:hAnsi="Times New Roman" w:cs="Times New Roman"/>
          <w:sz w:val="24"/>
          <w:szCs w:val="24"/>
          <w:lang w:eastAsia="ru-RU" w:bidi="en-US"/>
        </w:rPr>
        <w:t xml:space="preserve">Коломыцевского сельского </w:t>
      </w:r>
      <w:r w:rsidRPr="00D04428">
        <w:rPr>
          <w:rFonts w:ascii="Times New Roman" w:eastAsia="Times New Roman" w:hAnsi="Times New Roman" w:cs="Times New Roman"/>
          <w:sz w:val="24"/>
          <w:szCs w:val="24"/>
          <w:lang w:eastAsia="ru-RU" w:bidi="en-US"/>
        </w:rPr>
        <w:t>поселения в порядке, предусмотренном нормативным правовым актом администрации.</w:t>
      </w:r>
    </w:p>
    <w:p w:rsidR="00D04428" w:rsidRPr="00D04428" w:rsidRDefault="00D04428" w:rsidP="007F230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bidi="en-US"/>
        </w:rPr>
      </w:pPr>
      <w:r w:rsidRPr="00D04428">
        <w:rPr>
          <w:rFonts w:ascii="Times New Roman" w:eastAsia="Times New Roman" w:hAnsi="Times New Roman" w:cs="Times New Roman"/>
          <w:sz w:val="24"/>
          <w:szCs w:val="24"/>
          <w:lang w:eastAsia="ru-RU" w:bidi="en-US"/>
        </w:rPr>
        <w:t xml:space="preserve">6.2.Уполномоченный орган осуществляет доплату к пенсии на основании распоряжения администрации </w:t>
      </w:r>
      <w:r w:rsidR="00F162EF">
        <w:rPr>
          <w:rFonts w:ascii="Times New Roman" w:eastAsia="Times New Roman" w:hAnsi="Times New Roman" w:cs="Times New Roman"/>
          <w:sz w:val="24"/>
          <w:szCs w:val="24"/>
          <w:lang w:eastAsia="ru-RU" w:bidi="en-US"/>
        </w:rPr>
        <w:t>Коломыцевского</w:t>
      </w:r>
      <w:r w:rsidRPr="00D04428">
        <w:rPr>
          <w:rFonts w:ascii="Times New Roman" w:eastAsia="Times New Roman" w:hAnsi="Times New Roman" w:cs="Times New Roman"/>
          <w:sz w:val="24"/>
          <w:szCs w:val="24"/>
          <w:lang w:eastAsia="ru-RU" w:bidi="en-US"/>
        </w:rPr>
        <w:t xml:space="preserve"> сельского поселения о назначении доплаты к пенсии. </w:t>
      </w:r>
    </w:p>
    <w:p w:rsidR="00D04428" w:rsidRPr="00D04428" w:rsidRDefault="00D04428" w:rsidP="007F2306">
      <w:pPr>
        <w:shd w:val="clear" w:color="auto" w:fill="FFFFFF"/>
        <w:spacing w:after="0"/>
        <w:ind w:left="142" w:firstLine="709"/>
        <w:jc w:val="both"/>
        <w:rPr>
          <w:rFonts w:ascii="Times New Roman" w:eastAsia="Times New Roman" w:hAnsi="Times New Roman" w:cs="Times New Roman"/>
          <w:sz w:val="24"/>
          <w:szCs w:val="24"/>
          <w:lang w:eastAsia="ru-RU"/>
        </w:rPr>
      </w:pPr>
    </w:p>
    <w:p w:rsidR="00D04428" w:rsidRPr="00D04428" w:rsidRDefault="00D04428" w:rsidP="007F2306">
      <w:pPr>
        <w:numPr>
          <w:ilvl w:val="0"/>
          <w:numId w:val="3"/>
        </w:numPr>
        <w:shd w:val="clear" w:color="auto" w:fill="FFFFFF"/>
        <w:tabs>
          <w:tab w:val="left" w:pos="1008"/>
        </w:tabs>
        <w:spacing w:after="0"/>
        <w:contextualSpacing/>
        <w:jc w:val="center"/>
        <w:rPr>
          <w:rFonts w:ascii="Times New Roman" w:eastAsia="Times New Roman" w:hAnsi="Times New Roman" w:cs="Times New Roman"/>
          <w:sz w:val="24"/>
          <w:szCs w:val="24"/>
          <w:lang w:eastAsia="ru-RU"/>
        </w:rPr>
      </w:pPr>
      <w:r w:rsidRPr="00D04428">
        <w:rPr>
          <w:rFonts w:ascii="Times New Roman" w:eastAsia="Times New Roman" w:hAnsi="Times New Roman" w:cs="Times New Roman"/>
          <w:bCs/>
          <w:sz w:val="24"/>
          <w:szCs w:val="24"/>
          <w:lang w:eastAsia="ru-RU"/>
        </w:rPr>
        <w:t xml:space="preserve">Приостановление и возобновление выплаты </w:t>
      </w:r>
      <w:r w:rsidRPr="00D04428">
        <w:rPr>
          <w:rFonts w:ascii="Times New Roman" w:eastAsia="Times New Roman" w:hAnsi="Times New Roman" w:cs="Times New Roman"/>
          <w:sz w:val="24"/>
          <w:szCs w:val="24"/>
          <w:lang w:eastAsia="ru-RU"/>
        </w:rPr>
        <w:t>доплаты к пенсии</w:t>
      </w:r>
    </w:p>
    <w:p w:rsidR="00D04428" w:rsidRPr="00D04428" w:rsidRDefault="00D04428" w:rsidP="007F2306">
      <w:pPr>
        <w:shd w:val="clear" w:color="auto" w:fill="FFFFFF"/>
        <w:tabs>
          <w:tab w:val="left" w:pos="1008"/>
        </w:tabs>
        <w:spacing w:after="0"/>
        <w:ind w:left="142" w:firstLine="709"/>
        <w:jc w:val="both"/>
        <w:rPr>
          <w:rFonts w:ascii="Times New Roman" w:eastAsia="Times New Roman" w:hAnsi="Times New Roman" w:cs="Times New Roman"/>
          <w:bCs/>
          <w:sz w:val="24"/>
          <w:szCs w:val="24"/>
          <w:lang w:eastAsia="ru-RU"/>
        </w:rPr>
      </w:pPr>
    </w:p>
    <w:p w:rsidR="00D04428" w:rsidRPr="00D04428" w:rsidRDefault="00D04428" w:rsidP="007F2306">
      <w:pPr>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7.1. </w:t>
      </w:r>
      <w:proofErr w:type="gramStart"/>
      <w:r w:rsidRPr="00D04428">
        <w:rPr>
          <w:rFonts w:ascii="Times New Roman" w:eastAsia="Times New Roman" w:hAnsi="Times New Roman" w:cs="Times New Roman"/>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D04428">
        <w:rPr>
          <w:rFonts w:ascii="Times New Roman" w:eastAsia="Times New Roman" w:hAnsi="Times New Roman" w:cs="Times New Roman"/>
          <w:sz w:val="24"/>
          <w:szCs w:val="24"/>
          <w:lang w:eastAsia="ru-RU"/>
        </w:rPr>
        <w:t xml:space="preserve">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04428" w:rsidRPr="00D04428" w:rsidRDefault="00D04428" w:rsidP="007F2306">
      <w:pPr>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lastRenderedPageBreak/>
        <w:t xml:space="preserve">7.2. Лицо, получающее доплату к пенсии и назначенное на одну из указанных в части 7.1. настоящей статьи должностей, обязано в 5-дневный срок сообщить об этом в письменной форме руководителю органа местного самоуправления </w:t>
      </w:r>
      <w:r w:rsidR="00F162EF">
        <w:rPr>
          <w:rFonts w:ascii="Times New Roman" w:eastAsia="Times New Roman" w:hAnsi="Times New Roman" w:cs="Times New Roman"/>
          <w:sz w:val="24"/>
          <w:szCs w:val="24"/>
          <w:lang w:eastAsia="ru-RU"/>
        </w:rPr>
        <w:t xml:space="preserve">Коломыцевского </w:t>
      </w:r>
      <w:r w:rsidRPr="00D04428">
        <w:rPr>
          <w:rFonts w:ascii="Times New Roman" w:eastAsia="Times New Roman" w:hAnsi="Times New Roman" w:cs="Times New Roman"/>
          <w:sz w:val="24"/>
          <w:szCs w:val="24"/>
          <w:lang w:eastAsia="ru-RU"/>
        </w:rPr>
        <w:t xml:space="preserve">сельского поселения. </w:t>
      </w:r>
    </w:p>
    <w:p w:rsidR="00D04428" w:rsidRPr="00D04428" w:rsidRDefault="00D04428" w:rsidP="007F2306">
      <w:pPr>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7.3.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D04428" w:rsidRPr="00D04428" w:rsidRDefault="00D04428" w:rsidP="007F2306">
      <w:pPr>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7.4.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D04428" w:rsidRPr="00D04428" w:rsidRDefault="00D04428" w:rsidP="007F2306">
      <w:pPr>
        <w:spacing w:after="0"/>
        <w:ind w:left="142" w:firstLine="709"/>
        <w:jc w:val="both"/>
        <w:rPr>
          <w:rFonts w:ascii="Times New Roman" w:eastAsia="Times New Roman" w:hAnsi="Times New Roman" w:cs="Times New Roman"/>
          <w:sz w:val="24"/>
          <w:szCs w:val="24"/>
          <w:lang w:eastAsia="ru-RU"/>
        </w:rPr>
      </w:pPr>
    </w:p>
    <w:p w:rsidR="00D04428" w:rsidRPr="00D04428" w:rsidRDefault="00D04428" w:rsidP="007F2306">
      <w:pPr>
        <w:numPr>
          <w:ilvl w:val="0"/>
          <w:numId w:val="2"/>
        </w:numPr>
        <w:spacing w:after="0"/>
        <w:contextualSpacing/>
        <w:jc w:val="center"/>
        <w:rPr>
          <w:rFonts w:ascii="Times New Roman" w:eastAsia="Times New Roman" w:hAnsi="Times New Roman" w:cs="Times New Roman"/>
          <w:bCs/>
          <w:sz w:val="24"/>
          <w:szCs w:val="24"/>
          <w:lang w:eastAsia="ru-RU"/>
        </w:rPr>
      </w:pPr>
      <w:r w:rsidRPr="00D04428">
        <w:rPr>
          <w:rFonts w:ascii="Times New Roman" w:eastAsia="Times New Roman" w:hAnsi="Times New Roman" w:cs="Times New Roman"/>
          <w:bCs/>
          <w:sz w:val="24"/>
          <w:szCs w:val="24"/>
          <w:lang w:eastAsia="ru-RU"/>
        </w:rPr>
        <w:t>Прекращение и восстановление доплаты к пенсии</w:t>
      </w:r>
    </w:p>
    <w:p w:rsidR="00D04428" w:rsidRPr="00D04428" w:rsidRDefault="00D04428" w:rsidP="007F2306">
      <w:pPr>
        <w:spacing w:after="0"/>
        <w:ind w:left="450"/>
        <w:jc w:val="both"/>
        <w:rPr>
          <w:rFonts w:ascii="Times New Roman" w:eastAsia="Times New Roman" w:hAnsi="Times New Roman" w:cs="Times New Roman"/>
          <w:sz w:val="24"/>
          <w:szCs w:val="24"/>
          <w:lang w:eastAsia="ru-RU"/>
        </w:rPr>
      </w:pPr>
    </w:p>
    <w:p w:rsidR="00D04428" w:rsidRPr="00D04428" w:rsidRDefault="00D04428" w:rsidP="007F2306">
      <w:pPr>
        <w:shd w:val="clear" w:color="auto" w:fill="FFFFFF"/>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8.1.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D04428" w:rsidRPr="00D04428" w:rsidRDefault="00D04428" w:rsidP="007F2306">
      <w:pPr>
        <w:shd w:val="clear" w:color="auto" w:fill="FFFFFF"/>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8.2. Лицо, которому назначены указанные выплаты, в 5–</w:t>
      </w:r>
      <w:proofErr w:type="spellStart"/>
      <w:r w:rsidRPr="00D04428">
        <w:rPr>
          <w:rFonts w:ascii="Times New Roman" w:eastAsia="Times New Roman" w:hAnsi="Times New Roman" w:cs="Times New Roman"/>
          <w:sz w:val="24"/>
          <w:szCs w:val="24"/>
          <w:lang w:eastAsia="ru-RU"/>
        </w:rPr>
        <w:t>дневный</w:t>
      </w:r>
      <w:proofErr w:type="spellEnd"/>
      <w:r w:rsidRPr="00D04428">
        <w:rPr>
          <w:rFonts w:ascii="Times New Roman" w:eastAsia="Times New Roman" w:hAnsi="Times New Roman" w:cs="Times New Roman"/>
          <w:sz w:val="24"/>
          <w:szCs w:val="24"/>
          <w:lang w:eastAsia="ru-RU"/>
        </w:rPr>
        <w:t xml:space="preserve"> срок сообщает об этом руководителю органа местного самоуправления </w:t>
      </w:r>
      <w:r w:rsidR="00F162EF">
        <w:rPr>
          <w:rFonts w:ascii="Times New Roman" w:eastAsia="Times New Roman" w:hAnsi="Times New Roman" w:cs="Times New Roman"/>
          <w:sz w:val="24"/>
          <w:szCs w:val="24"/>
          <w:lang w:eastAsia="ru-RU"/>
        </w:rPr>
        <w:t>Коломыцевского</w:t>
      </w:r>
      <w:r w:rsidRPr="00D04428">
        <w:rPr>
          <w:rFonts w:ascii="Times New Roman" w:eastAsia="Times New Roman" w:hAnsi="Times New Roman" w:cs="Times New Roman"/>
          <w:sz w:val="24"/>
          <w:szCs w:val="24"/>
          <w:lang w:eastAsia="ru-RU"/>
        </w:rPr>
        <w:t xml:space="preserve"> сельского поселения. </w:t>
      </w:r>
    </w:p>
    <w:p w:rsidR="00D04428" w:rsidRPr="00D04428" w:rsidRDefault="00D04428" w:rsidP="007F2306">
      <w:pPr>
        <w:shd w:val="clear" w:color="auto" w:fill="FFFFFF"/>
        <w:tabs>
          <w:tab w:val="left" w:pos="1291"/>
        </w:tabs>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8.3. Выплата доплаты к пенсии восстанавливается при изменении обстоятельств, препятствующих данной выплате.</w:t>
      </w:r>
    </w:p>
    <w:p w:rsidR="00D04428" w:rsidRPr="00D04428" w:rsidRDefault="00D04428" w:rsidP="007F2306">
      <w:pPr>
        <w:shd w:val="clear" w:color="auto" w:fill="FFFFFF"/>
        <w:tabs>
          <w:tab w:val="left" w:pos="1229"/>
        </w:tabs>
        <w:spacing w:after="0"/>
        <w:ind w:left="142" w:firstLine="709"/>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8.4. В </w:t>
      </w:r>
      <w:proofErr w:type="gramStart"/>
      <w:r w:rsidRPr="00D04428">
        <w:rPr>
          <w:rFonts w:ascii="Times New Roman" w:eastAsia="Times New Roman" w:hAnsi="Times New Roman" w:cs="Times New Roman"/>
          <w:sz w:val="24"/>
          <w:szCs w:val="24"/>
          <w:lang w:eastAsia="ru-RU"/>
        </w:rPr>
        <w:t>случае</w:t>
      </w:r>
      <w:proofErr w:type="gramEnd"/>
      <w:r w:rsidRPr="00D04428">
        <w:rPr>
          <w:rFonts w:ascii="Times New Roman" w:eastAsia="Times New Roman" w:hAnsi="Times New Roman" w:cs="Times New Roman"/>
          <w:sz w:val="24"/>
          <w:szCs w:val="24"/>
          <w:lang w:eastAsia="ru-RU"/>
        </w:rPr>
        <w:t xml:space="preserve"> смерти лица, получавшего доплату к пенсии, ее выплата прекращается с первого числа месяца, следующего за тем, в котором наступила смерть этого лица. </w:t>
      </w:r>
    </w:p>
    <w:p w:rsidR="00D04428" w:rsidRPr="00D04428" w:rsidRDefault="00D04428" w:rsidP="007F2306">
      <w:pPr>
        <w:autoSpaceDE w:val="0"/>
        <w:autoSpaceDN w:val="0"/>
        <w:adjustRightInd w:val="0"/>
        <w:spacing w:after="0"/>
        <w:ind w:left="142" w:firstLine="709"/>
        <w:jc w:val="both"/>
        <w:outlineLvl w:val="1"/>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67"/>
        <w:jc w:val="center"/>
        <w:outlineLvl w:val="0"/>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9. Заключительные положения</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9.1. </w:t>
      </w:r>
      <w:proofErr w:type="gramStart"/>
      <w:r w:rsidRPr="00D04428">
        <w:rPr>
          <w:rFonts w:ascii="Times New Roman" w:eastAsia="Times New Roman" w:hAnsi="Times New Roman" w:cs="Times New Roman"/>
          <w:sz w:val="24"/>
          <w:szCs w:val="24"/>
          <w:lang w:eastAsia="ru-RU"/>
        </w:rPr>
        <w:t xml:space="preserve">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w:t>
      </w:r>
      <w:r w:rsidR="00F162EF">
        <w:rPr>
          <w:rFonts w:ascii="Times New Roman" w:eastAsia="Times New Roman" w:hAnsi="Times New Roman" w:cs="Times New Roman"/>
          <w:sz w:val="24"/>
          <w:szCs w:val="24"/>
          <w:lang w:eastAsia="ru-RU"/>
        </w:rPr>
        <w:t>Коломыцевского</w:t>
      </w:r>
      <w:r w:rsidRPr="00D04428">
        <w:rPr>
          <w:rFonts w:ascii="Times New Roman" w:eastAsia="Times New Roman" w:hAnsi="Times New Roman" w:cs="Times New Roman"/>
          <w:sz w:val="24"/>
          <w:szCs w:val="24"/>
          <w:lang w:eastAsia="ru-RU"/>
        </w:rPr>
        <w:t xml:space="preserve"> сельского поселения 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Pr="00D04428">
        <w:rPr>
          <w:rFonts w:ascii="Times New Roman" w:eastAsia="Times New Roman" w:hAnsi="Times New Roman" w:cs="Times New Roman"/>
          <w:sz w:val="24"/>
          <w:szCs w:val="24"/>
          <w:lang w:eastAsia="ru-RU"/>
        </w:rPr>
        <w:t xml:space="preserve"> Положением.</w:t>
      </w:r>
    </w:p>
    <w:p w:rsidR="00D04428" w:rsidRPr="00D04428" w:rsidRDefault="00D04428" w:rsidP="007F230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9.2. Факт получения пенсии за выслугу лет подтверждает право на доплату к пенсии без представления дополнительных документов.</w:t>
      </w:r>
    </w:p>
    <w:p w:rsidR="00D04428" w:rsidRPr="00D04428" w:rsidRDefault="00D04428"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D04428" w:rsidRPr="00D04428" w:rsidRDefault="00D04428"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F162EF"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p>
    <w:p w:rsidR="00D04428" w:rsidRPr="00D04428" w:rsidRDefault="00D04428"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r w:rsidRPr="00D04428">
        <w:rPr>
          <w:rFonts w:ascii="Times New Roman" w:eastAsia="Times New Roman" w:hAnsi="Times New Roman" w:cs="Times New Roman"/>
          <w:sz w:val="20"/>
          <w:szCs w:val="20"/>
          <w:lang w:eastAsia="ru-RU"/>
        </w:rPr>
        <w:lastRenderedPageBreak/>
        <w:t xml:space="preserve">Приложение № 2 </w:t>
      </w:r>
    </w:p>
    <w:p w:rsidR="00D04428" w:rsidRPr="00D04428" w:rsidRDefault="00D04428"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r w:rsidRPr="00D04428">
        <w:rPr>
          <w:rFonts w:ascii="Times New Roman" w:eastAsia="Times New Roman" w:hAnsi="Times New Roman" w:cs="Times New Roman"/>
          <w:sz w:val="20"/>
          <w:szCs w:val="20"/>
          <w:lang w:eastAsia="ru-RU"/>
        </w:rPr>
        <w:t>к решению Совета народных депутатов</w:t>
      </w:r>
    </w:p>
    <w:p w:rsidR="00D04428" w:rsidRPr="00D04428" w:rsidRDefault="00F162EF" w:rsidP="007F2306">
      <w:pPr>
        <w:autoSpaceDE w:val="0"/>
        <w:autoSpaceDN w:val="0"/>
        <w:adjustRightInd w:val="0"/>
        <w:spacing w:after="0"/>
        <w:ind w:firstLine="567"/>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Коломыцевского </w:t>
      </w:r>
      <w:r w:rsidR="00D04428" w:rsidRPr="00D04428">
        <w:rPr>
          <w:rFonts w:ascii="Times New Roman" w:eastAsia="Times New Roman" w:hAnsi="Times New Roman" w:cs="Times New Roman"/>
          <w:sz w:val="20"/>
          <w:szCs w:val="20"/>
          <w:lang w:eastAsia="ru-RU"/>
        </w:rPr>
        <w:t xml:space="preserve"> сельского поселения</w:t>
      </w:r>
    </w:p>
    <w:p w:rsidR="00D04428" w:rsidRPr="00D04428" w:rsidRDefault="00D04428" w:rsidP="007F2306">
      <w:pPr>
        <w:autoSpaceDE w:val="0"/>
        <w:autoSpaceDN w:val="0"/>
        <w:adjustRightInd w:val="0"/>
        <w:spacing w:after="0"/>
        <w:jc w:val="right"/>
        <w:rPr>
          <w:rFonts w:ascii="Times New Roman" w:eastAsia="Times New Roman" w:hAnsi="Times New Roman" w:cs="Times New Roman"/>
          <w:b/>
          <w:bCs/>
          <w:sz w:val="24"/>
          <w:szCs w:val="24"/>
          <w:lang w:eastAsia="ru-RU"/>
        </w:rPr>
      </w:pPr>
      <w:r w:rsidRPr="00D04428">
        <w:rPr>
          <w:rFonts w:ascii="Times New Roman" w:eastAsia="Times New Roman" w:hAnsi="Times New Roman" w:cs="Times New Roman"/>
          <w:sz w:val="20"/>
          <w:szCs w:val="20"/>
          <w:lang w:eastAsia="ru-RU"/>
        </w:rPr>
        <w:t xml:space="preserve">от  </w:t>
      </w:r>
      <w:r w:rsidR="00F162EF">
        <w:rPr>
          <w:rFonts w:ascii="Times New Roman" w:eastAsia="Times New Roman" w:hAnsi="Times New Roman" w:cs="Times New Roman"/>
          <w:sz w:val="20"/>
          <w:szCs w:val="20"/>
          <w:lang w:eastAsia="ru-RU"/>
        </w:rPr>
        <w:t xml:space="preserve">15.11.2019 </w:t>
      </w:r>
      <w:r w:rsidRPr="00D04428">
        <w:rPr>
          <w:rFonts w:ascii="Times New Roman" w:eastAsia="Times New Roman" w:hAnsi="Times New Roman" w:cs="Times New Roman"/>
          <w:sz w:val="20"/>
          <w:szCs w:val="20"/>
          <w:lang w:eastAsia="ru-RU"/>
        </w:rPr>
        <w:t xml:space="preserve"> г. № </w:t>
      </w:r>
      <w:r w:rsidR="00F162EF">
        <w:rPr>
          <w:rFonts w:ascii="Times New Roman" w:eastAsia="Times New Roman" w:hAnsi="Times New Roman" w:cs="Times New Roman"/>
          <w:sz w:val="20"/>
          <w:szCs w:val="20"/>
          <w:lang w:eastAsia="ru-RU"/>
        </w:rPr>
        <w:t>212</w:t>
      </w:r>
      <w:r w:rsidRPr="00D04428">
        <w:rPr>
          <w:rFonts w:ascii="Times New Roman" w:eastAsia="Times New Roman" w:hAnsi="Times New Roman" w:cs="Times New Roman"/>
          <w:sz w:val="24"/>
          <w:szCs w:val="24"/>
          <w:lang w:eastAsia="ru-RU"/>
        </w:rPr>
        <w:t xml:space="preserve">                   </w:t>
      </w:r>
    </w:p>
    <w:p w:rsidR="00D04428" w:rsidRPr="00D04428" w:rsidRDefault="00D04428" w:rsidP="007F2306">
      <w:pPr>
        <w:spacing w:after="0"/>
        <w:jc w:val="right"/>
        <w:rPr>
          <w:rFonts w:ascii="Times New Roman" w:eastAsia="Times New Roman" w:hAnsi="Times New Roman" w:cs="Times New Roman"/>
          <w:sz w:val="24"/>
          <w:szCs w:val="24"/>
          <w:lang w:eastAsia="ru-RU"/>
        </w:rPr>
      </w:pPr>
    </w:p>
    <w:p w:rsidR="00D04428" w:rsidRPr="00D04428" w:rsidRDefault="00D04428" w:rsidP="007F2306">
      <w:pPr>
        <w:spacing w:after="0"/>
        <w:jc w:val="center"/>
        <w:rPr>
          <w:rFonts w:ascii="Times New Roman" w:eastAsia="Times New Roman" w:hAnsi="Times New Roman" w:cs="Times New Roman"/>
          <w:sz w:val="24"/>
          <w:szCs w:val="24"/>
          <w:lang w:eastAsia="ru-RU"/>
        </w:rPr>
      </w:pPr>
    </w:p>
    <w:p w:rsidR="00D04428" w:rsidRPr="00D04428" w:rsidRDefault="00D04428" w:rsidP="007F2306">
      <w:pPr>
        <w:spacing w:after="0"/>
        <w:jc w:val="center"/>
        <w:rPr>
          <w:rFonts w:ascii="Times New Roman" w:eastAsia="Times New Roman" w:hAnsi="Times New Roman" w:cs="Times New Roman"/>
          <w:b/>
          <w:sz w:val="24"/>
          <w:szCs w:val="24"/>
          <w:lang w:eastAsia="ru-RU"/>
        </w:rPr>
      </w:pPr>
      <w:r w:rsidRPr="00D04428">
        <w:rPr>
          <w:rFonts w:ascii="Times New Roman" w:eastAsia="Times New Roman" w:hAnsi="Times New Roman" w:cs="Times New Roman"/>
          <w:b/>
          <w:sz w:val="24"/>
          <w:szCs w:val="24"/>
          <w:lang w:eastAsia="ru-RU"/>
        </w:rPr>
        <w:t xml:space="preserve">ПОЛОЖЕНИЕ </w:t>
      </w:r>
    </w:p>
    <w:p w:rsidR="00D04428" w:rsidRPr="00D04428" w:rsidRDefault="00D04428" w:rsidP="007F2306">
      <w:pPr>
        <w:spacing w:after="0"/>
        <w:jc w:val="center"/>
        <w:rPr>
          <w:rFonts w:ascii="Times New Roman" w:eastAsia="Times New Roman" w:hAnsi="Times New Roman" w:cs="Times New Roman"/>
          <w:b/>
          <w:sz w:val="24"/>
          <w:szCs w:val="24"/>
          <w:lang w:eastAsia="ru-RU"/>
        </w:rPr>
      </w:pPr>
      <w:r w:rsidRPr="00D04428">
        <w:rPr>
          <w:rFonts w:ascii="Times New Roman" w:eastAsia="Times New Roman" w:hAnsi="Times New Roman" w:cs="Times New Roman"/>
          <w:b/>
          <w:sz w:val="24"/>
          <w:szCs w:val="24"/>
          <w:lang w:eastAsia="ru-RU"/>
        </w:rPr>
        <w:t xml:space="preserve">о единовременном денежном вознаграждении лиц, </w:t>
      </w:r>
    </w:p>
    <w:p w:rsidR="007F2306" w:rsidRDefault="00D04428" w:rsidP="007F2306">
      <w:pPr>
        <w:spacing w:after="0"/>
        <w:jc w:val="center"/>
        <w:rPr>
          <w:rFonts w:ascii="Times New Roman" w:eastAsia="Times New Roman" w:hAnsi="Times New Roman" w:cs="Times New Roman"/>
          <w:b/>
          <w:sz w:val="24"/>
          <w:szCs w:val="24"/>
          <w:lang w:eastAsia="ru-RU"/>
        </w:rPr>
      </w:pPr>
      <w:proofErr w:type="gramStart"/>
      <w:r w:rsidRPr="00D04428">
        <w:rPr>
          <w:rFonts w:ascii="Times New Roman" w:eastAsia="Times New Roman" w:hAnsi="Times New Roman" w:cs="Times New Roman"/>
          <w:b/>
          <w:sz w:val="24"/>
          <w:szCs w:val="24"/>
          <w:lang w:eastAsia="ru-RU"/>
        </w:rPr>
        <w:t>замещавшим</w:t>
      </w:r>
      <w:proofErr w:type="gramEnd"/>
      <w:r w:rsidRPr="00D04428">
        <w:rPr>
          <w:rFonts w:ascii="Times New Roman" w:eastAsia="Times New Roman" w:hAnsi="Times New Roman" w:cs="Times New Roman"/>
          <w:b/>
          <w:sz w:val="24"/>
          <w:szCs w:val="24"/>
          <w:lang w:eastAsia="ru-RU"/>
        </w:rPr>
        <w:t xml:space="preserve"> выборные муниципальные должности на постоянной основе, </w:t>
      </w:r>
    </w:p>
    <w:p w:rsidR="00D04428" w:rsidRPr="00D04428" w:rsidRDefault="00D04428" w:rsidP="007F2306">
      <w:pPr>
        <w:spacing w:after="0"/>
        <w:jc w:val="center"/>
        <w:rPr>
          <w:rFonts w:ascii="Times New Roman" w:eastAsia="Times New Roman" w:hAnsi="Times New Roman" w:cs="Times New Roman"/>
          <w:b/>
          <w:sz w:val="24"/>
          <w:szCs w:val="24"/>
          <w:lang w:eastAsia="ru-RU"/>
        </w:rPr>
      </w:pPr>
      <w:r w:rsidRPr="00D04428">
        <w:rPr>
          <w:rFonts w:ascii="Times New Roman" w:eastAsia="Times New Roman" w:hAnsi="Times New Roman" w:cs="Times New Roman"/>
          <w:b/>
          <w:sz w:val="24"/>
          <w:szCs w:val="24"/>
          <w:lang w:eastAsia="ru-RU"/>
        </w:rPr>
        <w:t>при выходе на пенсию</w:t>
      </w:r>
      <w:r w:rsidR="007F2306">
        <w:rPr>
          <w:rFonts w:ascii="Times New Roman" w:eastAsia="Times New Roman" w:hAnsi="Times New Roman" w:cs="Times New Roman"/>
          <w:b/>
          <w:sz w:val="24"/>
          <w:szCs w:val="24"/>
          <w:lang w:eastAsia="ru-RU"/>
        </w:rPr>
        <w:t xml:space="preserve"> по старости</w:t>
      </w:r>
      <w:r w:rsidRPr="00D04428">
        <w:rPr>
          <w:rFonts w:ascii="Times New Roman" w:eastAsia="Times New Roman" w:hAnsi="Times New Roman" w:cs="Times New Roman"/>
          <w:b/>
          <w:sz w:val="24"/>
          <w:szCs w:val="24"/>
          <w:lang w:eastAsia="ru-RU"/>
        </w:rPr>
        <w:t>.</w:t>
      </w:r>
    </w:p>
    <w:p w:rsidR="00D04428" w:rsidRPr="00D04428" w:rsidRDefault="00D04428" w:rsidP="007F2306">
      <w:pPr>
        <w:spacing w:after="0"/>
        <w:jc w:val="center"/>
        <w:rPr>
          <w:rFonts w:ascii="Times New Roman" w:eastAsia="Times New Roman" w:hAnsi="Times New Roman" w:cs="Times New Roman"/>
          <w:sz w:val="24"/>
          <w:szCs w:val="24"/>
          <w:lang w:eastAsia="ru-RU"/>
        </w:rPr>
      </w:pPr>
    </w:p>
    <w:p w:rsidR="00D04428" w:rsidRPr="00D04428" w:rsidRDefault="00D04428" w:rsidP="007F2306">
      <w:pPr>
        <w:numPr>
          <w:ilvl w:val="0"/>
          <w:numId w:val="4"/>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Лицу, замещавшему выборную муниципальную должность на постоянной основе,  при выходе на пенсию выплачивается единовременное денежное вознаграждение.</w:t>
      </w:r>
    </w:p>
    <w:p w:rsidR="00D04428" w:rsidRPr="00D04428" w:rsidRDefault="007F2306" w:rsidP="007F2306">
      <w:pPr>
        <w:numPr>
          <w:ilvl w:val="0"/>
          <w:numId w:val="4"/>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7F2306">
        <w:rPr>
          <w:rFonts w:ascii="Times New Roman" w:eastAsia="Times New Roman" w:hAnsi="Times New Roman" w:cs="Times New Roman"/>
          <w:sz w:val="24"/>
          <w:szCs w:val="24"/>
          <w:lang w:eastAsia="ru-RU"/>
        </w:rPr>
        <w:t xml:space="preserve">Единовременное денежное вознаграждение </w:t>
      </w:r>
      <w:proofErr w:type="gramStart"/>
      <w:r w:rsidRPr="007F2306">
        <w:rPr>
          <w:rFonts w:ascii="Times New Roman" w:eastAsia="Times New Roman" w:hAnsi="Times New Roman" w:cs="Times New Roman"/>
          <w:sz w:val="24"/>
          <w:szCs w:val="24"/>
          <w:lang w:eastAsia="ru-RU"/>
        </w:rPr>
        <w:t>лицам, замещавшим выборные муниципальные должности на постоянной основе выплачивается</w:t>
      </w:r>
      <w:proofErr w:type="gramEnd"/>
      <w:r w:rsidRPr="007F2306">
        <w:rPr>
          <w:rFonts w:ascii="Times New Roman" w:eastAsia="Times New Roman" w:hAnsi="Times New Roman" w:cs="Times New Roman"/>
          <w:sz w:val="24"/>
          <w:szCs w:val="24"/>
          <w:lang w:eastAsia="ru-RU"/>
        </w:rPr>
        <w:t xml:space="preserve"> в размере  денежного вознаграждения за каждый год муниципальной службы в органах местного самоуправления </w:t>
      </w:r>
      <w:r>
        <w:rPr>
          <w:rFonts w:ascii="Times New Roman" w:eastAsia="Times New Roman" w:hAnsi="Times New Roman" w:cs="Times New Roman"/>
          <w:sz w:val="24"/>
          <w:szCs w:val="24"/>
          <w:lang w:eastAsia="ru-RU"/>
        </w:rPr>
        <w:t>Коломыцевского</w:t>
      </w:r>
      <w:r w:rsidRPr="007F2306">
        <w:rPr>
          <w:rFonts w:ascii="Times New Roman" w:eastAsia="Times New Roman" w:hAnsi="Times New Roman" w:cs="Times New Roman"/>
          <w:sz w:val="24"/>
          <w:szCs w:val="24"/>
          <w:lang w:eastAsia="ru-RU"/>
        </w:rPr>
        <w:t xml:space="preserve"> сельского поселения, но не более чем за 10 лет муниципальной службы.</w:t>
      </w:r>
    </w:p>
    <w:p w:rsidR="00D04428" w:rsidRPr="00D04428" w:rsidRDefault="00D04428" w:rsidP="007F2306">
      <w:pPr>
        <w:numPr>
          <w:ilvl w:val="0"/>
          <w:numId w:val="4"/>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Единовременное денежное вознаграждение в связи с выходом на пенсию не выплачивается лицам, которые воспользовались правом на аналогичное денежное поощрение при увольнении с государственной или муниципальной службы.</w:t>
      </w:r>
    </w:p>
    <w:p w:rsidR="00D04428" w:rsidRPr="00D04428" w:rsidRDefault="00D04428" w:rsidP="007F2306">
      <w:pPr>
        <w:numPr>
          <w:ilvl w:val="0"/>
          <w:numId w:val="4"/>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D04428">
        <w:rPr>
          <w:rFonts w:ascii="Times New Roman" w:eastAsia="Times New Roman" w:hAnsi="Times New Roman" w:cs="Times New Roman"/>
          <w:sz w:val="24"/>
          <w:szCs w:val="24"/>
          <w:lang w:eastAsia="ru-RU"/>
        </w:rPr>
        <w:t xml:space="preserve">Порядок выплаты единовременного денежного вознаграждения лицам, замещавшим выборные муниципальные должности на постоянной основе, устанавливается нормативным правовым актом администрации </w:t>
      </w:r>
      <w:r w:rsidR="00F162EF">
        <w:rPr>
          <w:rFonts w:ascii="Times New Roman" w:eastAsia="Calibri" w:hAnsi="Times New Roman" w:cs="Times New Roman"/>
          <w:sz w:val="24"/>
          <w:szCs w:val="24"/>
        </w:rPr>
        <w:t>Коломыцевского</w:t>
      </w:r>
      <w:r w:rsidRPr="00D04428">
        <w:rPr>
          <w:rFonts w:ascii="Times New Roman" w:eastAsia="Times New Roman" w:hAnsi="Times New Roman" w:cs="Times New Roman"/>
          <w:sz w:val="24"/>
          <w:szCs w:val="24"/>
          <w:lang w:eastAsia="ru-RU"/>
        </w:rPr>
        <w:t xml:space="preserve"> сельского поселения. </w:t>
      </w:r>
    </w:p>
    <w:p w:rsidR="00D04428" w:rsidRPr="00D04428" w:rsidRDefault="00D04428" w:rsidP="007F2306">
      <w:pPr>
        <w:spacing w:after="0"/>
        <w:rPr>
          <w:rFonts w:ascii="Times New Roman" w:eastAsia="Times New Roman" w:hAnsi="Times New Roman" w:cs="Times New Roman"/>
          <w:sz w:val="24"/>
          <w:szCs w:val="24"/>
          <w:lang w:eastAsia="ru-RU"/>
        </w:rPr>
      </w:pPr>
    </w:p>
    <w:p w:rsidR="00D04428" w:rsidRPr="00D04428" w:rsidRDefault="00D04428" w:rsidP="007F2306">
      <w:pPr>
        <w:autoSpaceDE w:val="0"/>
        <w:autoSpaceDN w:val="0"/>
        <w:adjustRightInd w:val="0"/>
        <w:spacing w:after="0"/>
        <w:jc w:val="both"/>
        <w:rPr>
          <w:rFonts w:ascii="Times New Roman" w:eastAsia="Times New Roman" w:hAnsi="Times New Roman" w:cs="Times New Roman"/>
          <w:b/>
          <w:bCs/>
          <w:i/>
          <w:sz w:val="24"/>
          <w:szCs w:val="24"/>
          <w:lang w:eastAsia="ru-RU"/>
        </w:rPr>
      </w:pPr>
    </w:p>
    <w:p w:rsidR="00FE0E25" w:rsidRDefault="00FE0E25" w:rsidP="007F2306">
      <w:bookmarkStart w:id="1" w:name="_GoBack"/>
      <w:bookmarkEnd w:id="1"/>
    </w:p>
    <w:sectPr w:rsidR="00FE0E25" w:rsidSect="00D04428">
      <w:footerReference w:type="even" r:id="rId17"/>
      <w:footerReference w:type="default" r:id="rId18"/>
      <w:pgSz w:w="11906" w:h="16838"/>
      <w:pgMar w:top="993" w:right="849" w:bottom="454" w:left="144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ED" w:rsidRDefault="00A56A5C" w:rsidP="00F045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1ED" w:rsidRDefault="00A56A5C" w:rsidP="002971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ED" w:rsidRDefault="00A56A5C" w:rsidP="00F045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971ED" w:rsidRDefault="00A56A5C" w:rsidP="002971ED">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349"/>
    <w:multiLevelType w:val="hybridMultilevel"/>
    <w:tmpl w:val="B02291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84A6C"/>
    <w:multiLevelType w:val="hybridMultilevel"/>
    <w:tmpl w:val="0A3E3CBE"/>
    <w:lvl w:ilvl="0" w:tplc="94B21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701A97"/>
    <w:multiLevelType w:val="hybridMultilevel"/>
    <w:tmpl w:val="D2EE86CA"/>
    <w:lvl w:ilvl="0" w:tplc="7428BCFE">
      <w:start w:val="1"/>
      <w:numFmt w:val="decimal"/>
      <w:lvlText w:val="%1."/>
      <w:lvlJc w:val="left"/>
      <w:pPr>
        <w:tabs>
          <w:tab w:val="num" w:pos="360"/>
        </w:tabs>
        <w:ind w:left="360"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7F0328D"/>
    <w:multiLevelType w:val="hybridMultilevel"/>
    <w:tmpl w:val="8C94B62A"/>
    <w:lvl w:ilvl="0" w:tplc="29A05D24">
      <w:start w:val="7"/>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83"/>
    <w:rsid w:val="006B73F0"/>
    <w:rsid w:val="007F2306"/>
    <w:rsid w:val="00A56A5C"/>
    <w:rsid w:val="00B67FAE"/>
    <w:rsid w:val="00D04428"/>
    <w:rsid w:val="00D97783"/>
    <w:rsid w:val="00F162EF"/>
    <w:rsid w:val="00FE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44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04428"/>
    <w:rPr>
      <w:rFonts w:ascii="Times New Roman" w:eastAsia="Times New Roman" w:hAnsi="Times New Roman" w:cs="Times New Roman"/>
      <w:sz w:val="24"/>
      <w:szCs w:val="24"/>
      <w:lang w:eastAsia="ru-RU"/>
    </w:rPr>
  </w:style>
  <w:style w:type="character" w:styleId="a5">
    <w:name w:val="page number"/>
    <w:basedOn w:val="a0"/>
    <w:rsid w:val="00D0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44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04428"/>
    <w:rPr>
      <w:rFonts w:ascii="Times New Roman" w:eastAsia="Times New Roman" w:hAnsi="Times New Roman" w:cs="Times New Roman"/>
      <w:sz w:val="24"/>
      <w:szCs w:val="24"/>
      <w:lang w:eastAsia="ru-RU"/>
    </w:rPr>
  </w:style>
  <w:style w:type="character" w:styleId="a5">
    <w:name w:val="page number"/>
    <w:basedOn w:val="a0"/>
    <w:rsid w:val="00D0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003A6775DB0EF6BB034D426971B79C4CFC79F0989ECEDFF76C8D3939052DC4BEECB7CAAC661D1mBg7N" TargetMode="External"/><Relationship Id="rId13" Type="http://schemas.openxmlformats.org/officeDocument/2006/relationships/hyperlink" Target="consultantplus://offline/ref=68F28F76AEEED6A9D016EA6E9FE82015F08AC6F91180E098775B0142B2B873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consultantplus://offline/ref=D89003A6775DB0EF6BB034D426971B79C4CCC4920D8FECEDFF76C8D393m9g0N" TargetMode="External"/><Relationship Id="rId12" Type="http://schemas.openxmlformats.org/officeDocument/2006/relationships/hyperlink" Target="consultantplus://offline/ref=620789E6F1B4C8B3565C48DB6C0ED96318268F8F132769C7B044EA4B4FIA35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0F1E435C5B7F922FB962CC1B4A753BCE75D5F95CC1EA45700AAC2EF8764E1CE3AC3005FC16784C0LEv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B00F2A1268C6EE20B35CD6A71B517230898B0627C047BCB285AEDC361B73D24088C635DD41A845661EA0CZAiEM" TargetMode="External"/><Relationship Id="rId11" Type="http://schemas.openxmlformats.org/officeDocument/2006/relationships/hyperlink" Target="consultantplus://offline/ref=C48E7961A3C4932A99B64A8DE51335521480AF5DF5F48148B50910B05FfCmFL" TargetMode="External"/><Relationship Id="rId5" Type="http://schemas.openxmlformats.org/officeDocument/2006/relationships/webSettings" Target="webSettings.xml"/><Relationship Id="rId15" Type="http://schemas.openxmlformats.org/officeDocument/2006/relationships/hyperlink" Target="consultantplus://offline/ref=EA80437DFC3EB0AD873EA81D5DD277A41F7507FE4EB15B6F33939B38242DE93E16A20E5DD8D85BDDS6x5G" TargetMode="External"/><Relationship Id="rId10" Type="http://schemas.openxmlformats.org/officeDocument/2006/relationships/hyperlink" Target="consultantplus://offline/ref=4C2E579E1C3F28D6A094A604669184D0BF859826635850C56B4CFFD25376o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DC79CFD12949371F11D8B53E18FFBC306EACA8ACFA7AF56225AF7D6B696B8E1CF97454C973E9FDo4j5N" TargetMode="External"/><Relationship Id="rId14" Type="http://schemas.openxmlformats.org/officeDocument/2006/relationships/hyperlink" Target="consultantplus://offline/ref=68F28F76AEEED6A9D016EA6E9FE82015F08AC6F51284E098775B0142B2B8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2019-11-14T06:43:00Z</dcterms:created>
  <dcterms:modified xsi:type="dcterms:W3CDTF">2019-11-14T08:00:00Z</dcterms:modified>
</cp:coreProperties>
</file>