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74"/>
        <w:tblW w:w="9700" w:type="dxa"/>
        <w:tblLook w:val="04A0"/>
      </w:tblPr>
      <w:tblGrid>
        <w:gridCol w:w="4262"/>
        <w:gridCol w:w="5438"/>
      </w:tblGrid>
      <w:tr w:rsidR="00D96C74" w:rsidTr="00D618E6">
        <w:trPr>
          <w:trHeight w:val="3969"/>
        </w:trPr>
        <w:tc>
          <w:tcPr>
            <w:tcW w:w="4262" w:type="dxa"/>
          </w:tcPr>
          <w:p w:rsidR="00D96C74" w:rsidRDefault="00D96C74" w:rsidP="00F62BB6">
            <w:pPr>
              <w:pStyle w:val="20"/>
              <w:spacing w:line="276" w:lineRule="auto"/>
              <w:jc w:val="center"/>
            </w:pPr>
            <w:r>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D96C74" w:rsidRDefault="00D96C74" w:rsidP="00515F58">
            <w:pPr>
              <w:jc w:val="center"/>
              <w:rPr>
                <w:b/>
                <w:bCs/>
                <w:sz w:val="24"/>
              </w:rPr>
            </w:pPr>
            <w:r>
              <w:rPr>
                <w:b/>
                <w:bCs/>
                <w:sz w:val="24"/>
              </w:rPr>
              <w:t xml:space="preserve">Администрация </w:t>
            </w:r>
          </w:p>
          <w:p w:rsidR="00D96C74" w:rsidRDefault="00D96C74" w:rsidP="00515F58">
            <w:pPr>
              <w:jc w:val="center"/>
              <w:rPr>
                <w:b/>
                <w:bCs/>
                <w:sz w:val="24"/>
              </w:rPr>
            </w:pPr>
            <w:r>
              <w:rPr>
                <w:b/>
                <w:bCs/>
                <w:sz w:val="24"/>
              </w:rPr>
              <w:t>Муниципального образования</w:t>
            </w:r>
          </w:p>
          <w:p w:rsidR="00D96C74" w:rsidRDefault="00D96C74" w:rsidP="00515F58">
            <w:pPr>
              <w:jc w:val="center"/>
              <w:rPr>
                <w:b/>
                <w:bCs/>
                <w:sz w:val="24"/>
              </w:rPr>
            </w:pPr>
            <w:r>
              <w:rPr>
                <w:b/>
                <w:bCs/>
                <w:sz w:val="24"/>
              </w:rPr>
              <w:t>Андреевский сельсовет</w:t>
            </w:r>
          </w:p>
          <w:p w:rsidR="00D96C74" w:rsidRDefault="00D96C74" w:rsidP="00515F58">
            <w:pPr>
              <w:jc w:val="center"/>
              <w:rPr>
                <w:b/>
                <w:bCs/>
                <w:sz w:val="24"/>
              </w:rPr>
            </w:pPr>
            <w:r>
              <w:rPr>
                <w:b/>
                <w:bCs/>
                <w:sz w:val="24"/>
              </w:rPr>
              <w:t>Курманаевского района</w:t>
            </w:r>
          </w:p>
          <w:p w:rsidR="00D96C74" w:rsidRDefault="00D96C74" w:rsidP="00515F58">
            <w:pPr>
              <w:jc w:val="center"/>
              <w:rPr>
                <w:b/>
                <w:bCs/>
                <w:sz w:val="24"/>
              </w:rPr>
            </w:pPr>
            <w:r>
              <w:rPr>
                <w:b/>
                <w:bCs/>
                <w:sz w:val="24"/>
              </w:rPr>
              <w:t>Оренбургской области</w:t>
            </w:r>
          </w:p>
          <w:p w:rsidR="00D96C74" w:rsidRDefault="00D96C74" w:rsidP="00515F58">
            <w:pPr>
              <w:tabs>
                <w:tab w:val="left" w:pos="2880"/>
              </w:tabs>
              <w:rPr>
                <w:b/>
                <w:bCs/>
                <w:sz w:val="24"/>
              </w:rPr>
            </w:pPr>
          </w:p>
          <w:p w:rsidR="00D96C74" w:rsidRDefault="00D96C74" w:rsidP="00F62BB6">
            <w:pPr>
              <w:spacing w:line="276" w:lineRule="auto"/>
              <w:jc w:val="center"/>
              <w:rPr>
                <w:b/>
                <w:bCs/>
                <w:sz w:val="24"/>
              </w:rPr>
            </w:pPr>
            <w:r>
              <w:rPr>
                <w:b/>
                <w:bCs/>
                <w:sz w:val="24"/>
              </w:rPr>
              <w:t>ПОСТАНОВЛЕНИЕ</w:t>
            </w:r>
          </w:p>
          <w:p w:rsidR="00D96C74" w:rsidRDefault="00D96C74" w:rsidP="00F62BB6">
            <w:pPr>
              <w:spacing w:line="276" w:lineRule="auto"/>
              <w:jc w:val="center"/>
              <w:rPr>
                <w:sz w:val="24"/>
              </w:rPr>
            </w:pPr>
          </w:p>
          <w:p w:rsidR="00D96C74" w:rsidRDefault="00D96C74" w:rsidP="00D618E6">
            <w:pPr>
              <w:spacing w:line="276" w:lineRule="auto"/>
              <w:jc w:val="center"/>
              <w:rPr>
                <w:sz w:val="28"/>
                <w:szCs w:val="28"/>
              </w:rPr>
            </w:pPr>
            <w:r w:rsidRPr="00D618E6">
              <w:rPr>
                <w:sz w:val="24"/>
                <w:szCs w:val="24"/>
              </w:rPr>
              <w:t>16.06.2016    № 65-п</w:t>
            </w:r>
          </w:p>
        </w:tc>
        <w:tc>
          <w:tcPr>
            <w:tcW w:w="5438" w:type="dxa"/>
          </w:tcPr>
          <w:p w:rsidR="00D96C74" w:rsidRDefault="00D96C74" w:rsidP="00F62BB6">
            <w:pPr>
              <w:spacing w:line="276" w:lineRule="auto"/>
              <w:rPr>
                <w:sz w:val="28"/>
              </w:rPr>
            </w:pPr>
            <w:r>
              <w:t xml:space="preserve">                                              </w:t>
            </w:r>
          </w:p>
          <w:p w:rsidR="00D96C74" w:rsidRDefault="00D96C74" w:rsidP="00F62BB6">
            <w:pPr>
              <w:spacing w:line="276" w:lineRule="auto"/>
              <w:ind w:left="-175"/>
            </w:pPr>
          </w:p>
          <w:p w:rsidR="00D96C74" w:rsidRDefault="00D96C74" w:rsidP="00F62BB6">
            <w:pPr>
              <w:spacing w:line="276" w:lineRule="auto"/>
            </w:pPr>
          </w:p>
          <w:p w:rsidR="00D96C74" w:rsidRDefault="00D96C74" w:rsidP="00F62BB6">
            <w:pPr>
              <w:autoSpaceDE w:val="0"/>
              <w:autoSpaceDN w:val="0"/>
              <w:adjustRightInd w:val="0"/>
              <w:spacing w:line="276" w:lineRule="auto"/>
              <w:rPr>
                <w:sz w:val="28"/>
                <w:szCs w:val="24"/>
              </w:rPr>
            </w:pPr>
          </w:p>
        </w:tc>
      </w:tr>
    </w:tbl>
    <w:p w:rsidR="00D96C74" w:rsidRPr="00101BC9" w:rsidRDefault="00D96C74" w:rsidP="00D96C74">
      <w:pPr>
        <w:pStyle w:val="a4"/>
        <w:jc w:val="both"/>
        <w:rPr>
          <w:rFonts w:ascii="Times New Roman" w:hAnsi="Times New Roman"/>
          <w:sz w:val="28"/>
          <w:szCs w:val="28"/>
        </w:rPr>
      </w:pPr>
      <w:r w:rsidRPr="00101BC9">
        <w:rPr>
          <w:rFonts w:ascii="Times New Roman" w:hAnsi="Times New Roman"/>
          <w:sz w:val="28"/>
          <w:szCs w:val="28"/>
        </w:rPr>
        <w:t xml:space="preserve">Об утверждении перечней персональных данных и информационных систем персональных данных администрации </w:t>
      </w:r>
      <w:r>
        <w:rPr>
          <w:rFonts w:ascii="Times New Roman" w:hAnsi="Times New Roman"/>
          <w:sz w:val="28"/>
          <w:szCs w:val="28"/>
        </w:rPr>
        <w:t>Андреевского</w:t>
      </w:r>
      <w:r w:rsidRPr="00101BC9">
        <w:rPr>
          <w:rFonts w:ascii="Times New Roman" w:hAnsi="Times New Roman"/>
          <w:sz w:val="28"/>
          <w:szCs w:val="28"/>
        </w:rPr>
        <w:t xml:space="preserve"> сельсовета</w:t>
      </w:r>
    </w:p>
    <w:p w:rsidR="00D96C74" w:rsidRPr="00395C67" w:rsidRDefault="00D96C74" w:rsidP="00D96C74">
      <w:pPr>
        <w:jc w:val="both"/>
      </w:pPr>
    </w:p>
    <w:p w:rsidR="00D96C74" w:rsidRDefault="00D96C74" w:rsidP="00D96C74">
      <w:pPr>
        <w:jc w:val="both"/>
      </w:pPr>
    </w:p>
    <w:p w:rsidR="00D96C74" w:rsidRDefault="00D96C74" w:rsidP="00D96C74">
      <w:pPr>
        <w:ind w:firstLine="720"/>
        <w:jc w:val="both"/>
        <w:rPr>
          <w:sz w:val="28"/>
          <w:szCs w:val="28"/>
        </w:rPr>
      </w:pPr>
      <w:r>
        <w:rPr>
          <w:sz w:val="28"/>
          <w:szCs w:val="28"/>
        </w:rPr>
        <w:t>В целях исполнения требований Федерального закона от 27.07.2006        № 152-ФЗ «О персональных данных», руководствуясь Уставом Андреевского сельсовета, постановляю:</w:t>
      </w:r>
    </w:p>
    <w:p w:rsidR="00D96C74" w:rsidRDefault="00D96C74" w:rsidP="00D96C74">
      <w:pPr>
        <w:tabs>
          <w:tab w:val="left" w:pos="-5103"/>
        </w:tabs>
        <w:jc w:val="both"/>
        <w:rPr>
          <w:sz w:val="28"/>
          <w:szCs w:val="28"/>
        </w:rPr>
      </w:pPr>
      <w:r>
        <w:rPr>
          <w:sz w:val="28"/>
          <w:szCs w:val="28"/>
        </w:rPr>
        <w:tab/>
        <w:t>1.   Утвердить прилагаемые:</w:t>
      </w:r>
    </w:p>
    <w:p w:rsidR="00D96C74" w:rsidRDefault="00D96C74" w:rsidP="00D96C74">
      <w:pPr>
        <w:tabs>
          <w:tab w:val="left" w:pos="-5103"/>
        </w:tabs>
        <w:jc w:val="both"/>
        <w:rPr>
          <w:sz w:val="28"/>
          <w:szCs w:val="28"/>
        </w:rPr>
      </w:pPr>
      <w:r>
        <w:rPr>
          <w:sz w:val="28"/>
          <w:szCs w:val="28"/>
        </w:rPr>
        <w:tab/>
        <w:t>1.1. Перечень персональных данных, обрабатываемых в информационных системах персональных данных администрации Андреевского сельсовета приложение № 1.</w:t>
      </w:r>
    </w:p>
    <w:p w:rsidR="00D96C74" w:rsidRDefault="00D96C74" w:rsidP="00D96C74">
      <w:pPr>
        <w:tabs>
          <w:tab w:val="left" w:pos="-5103"/>
        </w:tabs>
        <w:jc w:val="both"/>
        <w:rPr>
          <w:sz w:val="28"/>
          <w:szCs w:val="28"/>
        </w:rPr>
      </w:pPr>
      <w:r>
        <w:rPr>
          <w:sz w:val="28"/>
          <w:szCs w:val="28"/>
        </w:rPr>
        <w:tab/>
        <w:t xml:space="preserve">1.2. Перечень информационных систем персональных данных администрации </w:t>
      </w:r>
      <w:r w:rsidR="00956EEB">
        <w:rPr>
          <w:sz w:val="28"/>
          <w:szCs w:val="28"/>
        </w:rPr>
        <w:t>Андреевский</w:t>
      </w:r>
      <w:r>
        <w:rPr>
          <w:sz w:val="28"/>
          <w:szCs w:val="28"/>
        </w:rPr>
        <w:t xml:space="preserve"> сельсовета, приложение № 2.</w:t>
      </w:r>
    </w:p>
    <w:p w:rsidR="00D96C74" w:rsidRDefault="00D96C74" w:rsidP="00D96C74">
      <w:pPr>
        <w:overflowPunct w:val="0"/>
        <w:autoSpaceDE w:val="0"/>
        <w:autoSpaceDN w:val="0"/>
        <w:adjustRightInd w:val="0"/>
        <w:ind w:firstLine="708"/>
        <w:jc w:val="both"/>
        <w:textAlignment w:val="baseline"/>
        <w:rPr>
          <w:sz w:val="28"/>
          <w:szCs w:val="28"/>
        </w:rPr>
      </w:pPr>
      <w:r>
        <w:rPr>
          <w:sz w:val="28"/>
          <w:szCs w:val="28"/>
        </w:rPr>
        <w:t xml:space="preserve">2. Настоящее постановление довести до всех сотрудников администрации  Андреевского сельсовета. </w:t>
      </w:r>
    </w:p>
    <w:p w:rsidR="00D96C74" w:rsidRDefault="00D96C74" w:rsidP="00D96C74">
      <w:pPr>
        <w:overflowPunct w:val="0"/>
        <w:autoSpaceDE w:val="0"/>
        <w:autoSpaceDN w:val="0"/>
        <w:adjustRightInd w:val="0"/>
        <w:ind w:firstLine="708"/>
        <w:jc w:val="both"/>
        <w:textAlignment w:val="baseline"/>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96C74" w:rsidRDefault="00D96C74" w:rsidP="00D96C74">
      <w:pPr>
        <w:overflowPunct w:val="0"/>
        <w:autoSpaceDE w:val="0"/>
        <w:autoSpaceDN w:val="0"/>
        <w:adjustRightInd w:val="0"/>
        <w:ind w:firstLine="708"/>
        <w:jc w:val="both"/>
        <w:textAlignment w:val="baseline"/>
        <w:rPr>
          <w:sz w:val="28"/>
          <w:szCs w:val="28"/>
        </w:rPr>
      </w:pPr>
      <w:r>
        <w:rPr>
          <w:sz w:val="28"/>
          <w:szCs w:val="28"/>
        </w:rPr>
        <w:t>4. Постановление вступает в силу со дня его официального опубликования в газете «Вестник» и на официальном сайте администрации.</w:t>
      </w:r>
    </w:p>
    <w:p w:rsidR="00D96C74" w:rsidRDefault="00D96C74" w:rsidP="00D96C74">
      <w:pPr>
        <w:widowControl/>
        <w:rPr>
          <w:sz w:val="28"/>
          <w:szCs w:val="28"/>
        </w:rPr>
      </w:pPr>
    </w:p>
    <w:p w:rsidR="00D96C74" w:rsidRDefault="00D96C74" w:rsidP="00D96C74">
      <w:pPr>
        <w:widowControl/>
        <w:rPr>
          <w:sz w:val="28"/>
          <w:szCs w:val="28"/>
        </w:rPr>
      </w:pPr>
    </w:p>
    <w:p w:rsidR="00D96C74" w:rsidRDefault="00D96C74" w:rsidP="00D96C74">
      <w:pPr>
        <w:widowControl/>
        <w:rPr>
          <w:sz w:val="28"/>
          <w:szCs w:val="28"/>
        </w:rPr>
      </w:pPr>
      <w:r>
        <w:rPr>
          <w:sz w:val="28"/>
          <w:szCs w:val="28"/>
        </w:rPr>
        <w:t>И.о. главы муниципального образования                                    Н.В. Мищерина</w:t>
      </w:r>
    </w:p>
    <w:p w:rsidR="00D96C74" w:rsidRDefault="00D96C74" w:rsidP="00D96C74">
      <w:pPr>
        <w:widowControl/>
        <w:rPr>
          <w:sz w:val="28"/>
          <w:szCs w:val="28"/>
        </w:rPr>
      </w:pPr>
    </w:p>
    <w:p w:rsidR="00D96C74" w:rsidRDefault="00D96C74" w:rsidP="00D96C74">
      <w:pPr>
        <w:widowControl/>
        <w:rPr>
          <w:sz w:val="28"/>
          <w:szCs w:val="28"/>
        </w:rPr>
      </w:pPr>
    </w:p>
    <w:p w:rsidR="00D96C74" w:rsidRDefault="00D96C74" w:rsidP="00D96C74">
      <w:pPr>
        <w:widowControl/>
        <w:rPr>
          <w:sz w:val="28"/>
          <w:szCs w:val="28"/>
        </w:rPr>
      </w:pPr>
      <w:r>
        <w:rPr>
          <w:sz w:val="28"/>
          <w:szCs w:val="28"/>
        </w:rPr>
        <w:t>Разослано: в дело, районной администрации, прокурору</w:t>
      </w:r>
    </w:p>
    <w:p w:rsidR="00D96C74" w:rsidRDefault="00D96C74" w:rsidP="00D96C74">
      <w:pPr>
        <w:widowControl/>
        <w:rPr>
          <w:sz w:val="28"/>
          <w:szCs w:val="28"/>
        </w:rPr>
      </w:pPr>
    </w:p>
    <w:p w:rsidR="00D96C74" w:rsidRDefault="00D96C74" w:rsidP="00D96C74">
      <w:pPr>
        <w:widowControl/>
        <w:rPr>
          <w:sz w:val="28"/>
          <w:szCs w:val="28"/>
        </w:rPr>
      </w:pPr>
    </w:p>
    <w:p w:rsidR="00D96C74" w:rsidRDefault="00D96C74" w:rsidP="00D96C74">
      <w:pPr>
        <w:widowControl/>
        <w:rPr>
          <w:sz w:val="28"/>
          <w:szCs w:val="28"/>
        </w:rPr>
      </w:pPr>
    </w:p>
    <w:p w:rsidR="00D96C74" w:rsidRDefault="00D96C74" w:rsidP="00D96C74">
      <w:pPr>
        <w:widowControl/>
        <w:rPr>
          <w:sz w:val="28"/>
          <w:szCs w:val="28"/>
        </w:rPr>
      </w:pPr>
    </w:p>
    <w:p w:rsidR="00D96C74" w:rsidRDefault="00D96C74" w:rsidP="00D96C74">
      <w:pPr>
        <w:widowControl/>
        <w:rPr>
          <w:sz w:val="28"/>
          <w:szCs w:val="28"/>
        </w:rPr>
      </w:pPr>
    </w:p>
    <w:p w:rsidR="00D96C74" w:rsidRDefault="00D96C74" w:rsidP="00D96C74">
      <w:pPr>
        <w:widowControl/>
        <w:jc w:val="right"/>
        <w:rPr>
          <w:sz w:val="28"/>
          <w:szCs w:val="28"/>
        </w:rPr>
        <w:sectPr w:rsidR="00D96C74" w:rsidSect="00C966C8">
          <w:pgSz w:w="11906" w:h="16838"/>
          <w:pgMar w:top="1134" w:right="850" w:bottom="1134" w:left="1701" w:header="708" w:footer="708" w:gutter="0"/>
          <w:cols w:space="708"/>
          <w:docGrid w:linePitch="360"/>
        </w:sectPr>
      </w:pPr>
    </w:p>
    <w:p w:rsidR="00D96C74" w:rsidRDefault="00D96C74" w:rsidP="00D96C74">
      <w:pPr>
        <w:widowControl/>
        <w:jc w:val="right"/>
        <w:rPr>
          <w:sz w:val="28"/>
          <w:szCs w:val="28"/>
        </w:rPr>
      </w:pPr>
      <w:r>
        <w:rPr>
          <w:sz w:val="28"/>
          <w:szCs w:val="28"/>
        </w:rPr>
        <w:lastRenderedPageBreak/>
        <w:t>Приложение № 1</w:t>
      </w:r>
    </w:p>
    <w:p w:rsidR="00D96C74" w:rsidRDefault="00D96C74" w:rsidP="00D96C74">
      <w:pPr>
        <w:widowControl/>
        <w:jc w:val="right"/>
        <w:rPr>
          <w:sz w:val="28"/>
          <w:szCs w:val="28"/>
        </w:rPr>
      </w:pPr>
      <w:r>
        <w:rPr>
          <w:sz w:val="28"/>
          <w:szCs w:val="28"/>
        </w:rPr>
        <w:t xml:space="preserve"> к постановлению </w:t>
      </w:r>
    </w:p>
    <w:p w:rsidR="00D96C74" w:rsidRDefault="00D96C74" w:rsidP="00D96C74">
      <w:pPr>
        <w:widowControl/>
        <w:jc w:val="right"/>
        <w:rPr>
          <w:sz w:val="28"/>
          <w:szCs w:val="28"/>
        </w:rPr>
      </w:pPr>
      <w:r>
        <w:rPr>
          <w:sz w:val="28"/>
          <w:szCs w:val="28"/>
        </w:rPr>
        <w:t>от 16.06.2016 № 65-п</w:t>
      </w:r>
    </w:p>
    <w:p w:rsidR="00D96C74" w:rsidRDefault="00D96C74" w:rsidP="00D96C74">
      <w:pPr>
        <w:tabs>
          <w:tab w:val="left" w:pos="3820"/>
        </w:tabs>
        <w:jc w:val="center"/>
        <w:rPr>
          <w:b/>
          <w:sz w:val="26"/>
          <w:szCs w:val="26"/>
        </w:rPr>
      </w:pPr>
      <w:r>
        <w:rPr>
          <w:b/>
          <w:sz w:val="26"/>
          <w:szCs w:val="26"/>
        </w:rPr>
        <w:t xml:space="preserve">Перечень </w:t>
      </w:r>
    </w:p>
    <w:p w:rsidR="00D96C74" w:rsidRDefault="00D96C74" w:rsidP="00D96C74">
      <w:pPr>
        <w:tabs>
          <w:tab w:val="left" w:pos="3820"/>
        </w:tabs>
        <w:jc w:val="center"/>
        <w:rPr>
          <w:b/>
          <w:sz w:val="26"/>
          <w:szCs w:val="26"/>
        </w:rPr>
      </w:pPr>
      <w:r>
        <w:rPr>
          <w:b/>
          <w:sz w:val="26"/>
          <w:szCs w:val="26"/>
        </w:rPr>
        <w:t xml:space="preserve">персональных данных, обрабатываемых в информационных системах персональных данных </w:t>
      </w:r>
    </w:p>
    <w:p w:rsidR="00D96C74" w:rsidRDefault="00D96C74" w:rsidP="00D96C74">
      <w:pPr>
        <w:tabs>
          <w:tab w:val="left" w:pos="3820"/>
        </w:tabs>
        <w:jc w:val="center"/>
        <w:rPr>
          <w:b/>
          <w:sz w:val="26"/>
          <w:szCs w:val="26"/>
        </w:rPr>
      </w:pPr>
      <w:r>
        <w:rPr>
          <w:b/>
          <w:sz w:val="26"/>
          <w:szCs w:val="26"/>
        </w:rPr>
        <w:t xml:space="preserve">администрации Андреевского сельсовета </w:t>
      </w:r>
    </w:p>
    <w:p w:rsidR="00D96C74" w:rsidRDefault="00D96C74" w:rsidP="00D96C74">
      <w:pPr>
        <w:tabs>
          <w:tab w:val="left" w:pos="3820"/>
        </w:tabs>
        <w:jc w:val="cente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750"/>
        <w:gridCol w:w="3150"/>
        <w:gridCol w:w="700"/>
        <w:gridCol w:w="1750"/>
        <w:gridCol w:w="2100"/>
        <w:gridCol w:w="2450"/>
        <w:gridCol w:w="1574"/>
        <w:gridCol w:w="1750"/>
      </w:tblGrid>
      <w:tr w:rsidR="00D96C74" w:rsidTr="00F62BB6">
        <w:trPr>
          <w:cantSplit/>
          <w:trHeight w:val="1252"/>
          <w:tblHeader/>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1373"/>
              </w:tabs>
              <w:ind w:left="-97"/>
              <w:jc w:val="center"/>
            </w:pPr>
            <w:r>
              <w:t>№</w:t>
            </w:r>
          </w:p>
          <w:p w:rsidR="00D96C74" w:rsidRDefault="00D96C74" w:rsidP="00F62BB6">
            <w:pPr>
              <w:tabs>
                <w:tab w:val="left" w:pos="-1373"/>
              </w:tabs>
              <w:ind w:left="-97"/>
              <w:jc w:val="center"/>
            </w:pPr>
            <w:proofErr w:type="spellStart"/>
            <w:r>
              <w:t>пп</w:t>
            </w:r>
            <w:proofErr w:type="spellEnd"/>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firstLine="108"/>
              <w:jc w:val="center"/>
            </w:pPr>
            <w:r>
              <w:t xml:space="preserve">Наименование (вид) </w:t>
            </w:r>
            <w:proofErr w:type="spellStart"/>
            <w:r>
              <w:t>ПДн</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Содержание персональных данных</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proofErr w:type="spellStart"/>
            <w:proofErr w:type="gramStart"/>
            <w:r>
              <w:t>Кате-гория</w:t>
            </w:r>
            <w:proofErr w:type="spellEnd"/>
            <w:proofErr w:type="gramEnd"/>
            <w:r>
              <w:t xml:space="preserve"> </w:t>
            </w:r>
            <w:proofErr w:type="spellStart"/>
            <w:r>
              <w:t>ПДн</w:t>
            </w:r>
            <w:proofErr w:type="spellEnd"/>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Источник получения</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Основание для обработки </w:t>
            </w:r>
            <w:proofErr w:type="spellStart"/>
            <w:r>
              <w:t>ПДн</w:t>
            </w:r>
            <w:proofErr w:type="spellEnd"/>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9" w:hanging="9"/>
              <w:jc w:val="center"/>
            </w:pPr>
            <w:r>
              <w:t xml:space="preserve">Технологический процесс, использующий вид </w:t>
            </w:r>
            <w:proofErr w:type="spellStart"/>
            <w:r>
              <w:t>ПДн</w:t>
            </w:r>
            <w:proofErr w:type="spellEnd"/>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Срок хранения, условия прекращения обработки</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3132"/>
              </w:tabs>
              <w:ind w:left="-70"/>
              <w:jc w:val="center"/>
            </w:pPr>
            <w:r>
              <w:t>Общедоступность</w:t>
            </w:r>
          </w:p>
        </w:tc>
      </w:tr>
    </w:tbl>
    <w:p w:rsidR="00D96C74" w:rsidRDefault="00D96C74" w:rsidP="00D96C74">
      <w:pPr>
        <w:rPr>
          <w:sz w:val="6"/>
          <w:szCs w:val="6"/>
        </w:rPr>
      </w:pPr>
    </w:p>
    <w:tbl>
      <w:tblPr>
        <w:tblW w:w="156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750"/>
        <w:gridCol w:w="3150"/>
        <w:gridCol w:w="700"/>
        <w:gridCol w:w="1750"/>
        <w:gridCol w:w="2100"/>
        <w:gridCol w:w="2450"/>
        <w:gridCol w:w="1574"/>
        <w:gridCol w:w="1750"/>
      </w:tblGrid>
      <w:tr w:rsidR="00D96C74" w:rsidTr="00D96C74">
        <w:trPr>
          <w:cantSplit/>
          <w:trHeight w:val="345"/>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1373"/>
              </w:tabs>
              <w:jc w:val="center"/>
            </w:pPr>
            <w:r>
              <w:t>1</w:t>
            </w:r>
          </w:p>
        </w:tc>
        <w:tc>
          <w:tcPr>
            <w:tcW w:w="1750"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2053"/>
              </w:tabs>
              <w:ind w:firstLine="108"/>
              <w:jc w:val="center"/>
            </w:pPr>
            <w:r>
              <w:t>2</w:t>
            </w:r>
          </w:p>
        </w:tc>
        <w:tc>
          <w:tcPr>
            <w:tcW w:w="3150"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2053"/>
              </w:tabs>
              <w:jc w:val="center"/>
            </w:pPr>
            <w: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jc w:val="center"/>
            </w:pPr>
            <w:r>
              <w:t>5</w:t>
            </w:r>
          </w:p>
        </w:tc>
        <w:tc>
          <w:tcPr>
            <w:tcW w:w="2100"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2053"/>
              </w:tabs>
              <w:jc w:val="center"/>
            </w:pPr>
            <w:r>
              <w:t>6</w:t>
            </w:r>
          </w:p>
        </w:tc>
        <w:tc>
          <w:tcPr>
            <w:tcW w:w="2450"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2053"/>
              </w:tabs>
              <w:ind w:hanging="9"/>
              <w:jc w:val="center"/>
            </w:pPr>
            <w:r>
              <w:t>7</w:t>
            </w:r>
          </w:p>
        </w:tc>
        <w:tc>
          <w:tcPr>
            <w:tcW w:w="1574"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2053"/>
              </w:tabs>
              <w:jc w:val="center"/>
            </w:pPr>
            <w:r>
              <w:t>8</w:t>
            </w:r>
          </w:p>
        </w:tc>
        <w:tc>
          <w:tcPr>
            <w:tcW w:w="1750" w:type="dxa"/>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tabs>
                <w:tab w:val="left" w:pos="3132"/>
              </w:tabs>
              <w:jc w:val="center"/>
            </w:pPr>
            <w:r>
              <w:t>9</w:t>
            </w:r>
          </w:p>
        </w:tc>
      </w:tr>
      <w:tr w:rsidR="00D96C74" w:rsidTr="00D96C74">
        <w:trPr>
          <w:cantSplit/>
          <w:trHeight w:val="293"/>
        </w:trPr>
        <w:tc>
          <w:tcPr>
            <w:tcW w:w="15648" w:type="dxa"/>
            <w:gridSpan w:val="9"/>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rPr>
                <w:b/>
                <w:i/>
                <w:sz w:val="26"/>
                <w:szCs w:val="26"/>
              </w:rPr>
            </w:pPr>
            <w:r>
              <w:rPr>
                <w:b/>
                <w:i/>
                <w:sz w:val="26"/>
                <w:szCs w:val="26"/>
              </w:rPr>
              <w:t xml:space="preserve">Специалист 1 категории ответственный за работу с кадрами </w:t>
            </w:r>
          </w:p>
        </w:tc>
      </w:tr>
      <w:tr w:rsidR="00D96C74" w:rsidTr="00D96C74">
        <w:trPr>
          <w:trHeight w:val="1716"/>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1.</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54" w:right="-70"/>
              <w:jc w:val="center"/>
            </w:pPr>
            <w:r>
              <w:t>Паспортные данные</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62" w:right="-62"/>
              <w:jc w:val="center"/>
            </w:pPr>
            <w:r>
              <w:t>Фамилия, имя, отчество, место и дата рождения</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Паспорт гражданина РФ</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108" w:right="-80"/>
              <w:jc w:val="center"/>
            </w:pPr>
            <w:r>
              <w:t>Назначение, перевод, увольнение работника, прохождение муниципальной службы, оформление страхового медицинского полиса</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8" w:right="-94"/>
              <w:jc w:val="center"/>
            </w:pPr>
            <w:r>
              <w:t>Общедоступные</w:t>
            </w:r>
          </w:p>
        </w:tc>
      </w:tr>
      <w:tr w:rsidR="00D96C74" w:rsidTr="00D96C74">
        <w:trPr>
          <w:trHeight w:val="316"/>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Сведения </w:t>
            </w:r>
            <w:r>
              <w:br/>
              <w:t>об образовании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4068"/>
              </w:tabs>
              <w:ind w:left="-62" w:right="-108"/>
              <w:jc w:val="center"/>
            </w:pPr>
            <w:proofErr w:type="gramStart"/>
            <w:r>
              <w:t>Наименование образовательного учреждения, сведения о документах, подтверждающие образование: наименование, номер, дата выдачи, специальность, дата, место, тема (специальность) прохождения повышения квалификации (переподготовки), ученое звание, ученая степень</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right="-108"/>
              <w:jc w:val="center"/>
            </w:pPr>
            <w:r>
              <w:t>Диплом об образовании, удостоверение о повышении квалификации, переподготовке, диплом о присвоении ученой степени, аттестат о присвоении ученого звания</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Назначение работника, прохождение муниципальной службы</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4" w:right="-82"/>
              <w:jc w:val="center"/>
            </w:pPr>
            <w:r>
              <w:t>Общедоступные</w:t>
            </w:r>
          </w:p>
        </w:tc>
      </w:tr>
      <w:tr w:rsidR="00D96C74" w:rsidTr="00D96C74">
        <w:trPr>
          <w:trHeight w:val="1942"/>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Сведения воинского учета</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Категория запаса, воинское звание, категория годности к военной службе, состав (профиль), ВУС, место постановки на воинский учет, информация о снятии с воинского учета</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Военный билет</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xml:space="preserve">№ 25-ФЗ  «О муниципальной службе в Российской федерации», Трудовой кодекс РФ, Федеральный закон от 28.03.1998 № 53-ФЗ «О воинской обязанности </w:t>
            </w:r>
            <w:r>
              <w:br/>
              <w:t>и военной службе»,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Ведение воинского учета, оформление бронирования</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4" w:right="-12"/>
              <w:jc w:val="center"/>
            </w:pPr>
            <w:r>
              <w:t>Не общедоступные</w:t>
            </w:r>
          </w:p>
        </w:tc>
      </w:tr>
      <w:tr w:rsidR="00D96C74" w:rsidTr="00D96C74">
        <w:trPr>
          <w:trHeight w:val="16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proofErr w:type="gramStart"/>
            <w:r>
              <w:t>Сведения о трудовой деятельности, прохождении муниципальной службы</w:t>
            </w:r>
            <w:proofErr w:type="gramEnd"/>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48" w:right="-108"/>
              <w:jc w:val="center"/>
            </w:pPr>
            <w:r>
              <w:t>Место работы, должность,</w:t>
            </w:r>
          </w:p>
          <w:p w:rsidR="00D96C74" w:rsidRDefault="00D96C74" w:rsidP="00F62BB6">
            <w:pPr>
              <w:tabs>
                <w:tab w:val="left" w:pos="2053"/>
              </w:tabs>
              <w:ind w:left="-48" w:right="-108"/>
              <w:jc w:val="center"/>
            </w:pPr>
            <w:proofErr w:type="gramStart"/>
            <w:r>
              <w:t xml:space="preserve">период работы, причины увольнения, дата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за выслугу лет, длительность отпуска за ненормированный служебный день, обязанности работника, дополнительные социальные льготы и гарантии, число изменения к трудовому договору, категория персонала, продолжительность рабочей недели, система оплаты, данные </w:t>
            </w:r>
            <w:r>
              <w:br/>
              <w:t>об аттестации, информация</w:t>
            </w:r>
            <w:proofErr w:type="gramEnd"/>
            <w:r>
              <w:t xml:space="preserve"> </w:t>
            </w:r>
            <w:r>
              <w:br/>
              <w:t>об отпусках, информация о командировках, информация о периоде временной нетрудоспособности телефонный номер (рабочий)</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 xml:space="preserve">Трудовая книжка, личное дело, служебный контракт, распоряжения, администрации Волжского сельсовета листки временной </w:t>
            </w:r>
            <w:proofErr w:type="spellStart"/>
            <w:proofErr w:type="gramStart"/>
            <w:r>
              <w:t>нетрудоспо-собности</w:t>
            </w:r>
            <w:proofErr w:type="spellEnd"/>
            <w:proofErr w:type="gramEnd"/>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61"/>
              <w:jc w:val="center"/>
            </w:pPr>
            <w:r>
              <w:t>Назначение, перевод, увольнение работника, прохождение муниципальной службы</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0" w:right="-96"/>
              <w:jc w:val="center"/>
            </w:pPr>
            <w:r>
              <w:t>Общедоступные</w:t>
            </w:r>
          </w:p>
        </w:tc>
      </w:tr>
      <w:tr w:rsidR="00D96C74" w:rsidTr="00D96C74">
        <w:trPr>
          <w:trHeight w:val="16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5.</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Сведения о месте жительства</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48" w:right="-108"/>
              <w:jc w:val="center"/>
            </w:pPr>
            <w:proofErr w:type="gramStart"/>
            <w:r>
              <w:t>Адрес регистрации, серия, номер паспорта, кем и когда выдан, адрес фактического проживания, телефонный номер (домашний, рабочий, мобильный), ИНН</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Анкета, свидетельство ИНН, паспорт гражданина РФ</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Назначение, перевод, увольнение работника, прохождение муниципальной службы</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Не общедоступные</w:t>
            </w:r>
          </w:p>
        </w:tc>
      </w:tr>
      <w:tr w:rsidR="00D96C74" w:rsidTr="00D96C74">
        <w:trPr>
          <w:trHeight w:val="124"/>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6.</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right="-108"/>
              <w:jc w:val="center"/>
            </w:pPr>
            <w:r>
              <w:t xml:space="preserve">Дополнительные данные </w:t>
            </w:r>
            <w:r>
              <w:br/>
              <w:t>о работнике</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48" w:right="-108"/>
              <w:jc w:val="center"/>
            </w:pPr>
            <w:r>
              <w:t>Информация о знании иностранных языков, данные о наградах и поощрениях, информация о пребывании за границей, семейное положение, информация о наличии/отсутствии судимости, данные о доходах, имуществе, обязательствах имущественного характера</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анкета, документы о награждении,</w:t>
            </w:r>
          </w:p>
          <w:p w:rsidR="00D96C74" w:rsidRDefault="00D96C74" w:rsidP="00F62BB6">
            <w:pPr>
              <w:tabs>
                <w:tab w:val="left" w:pos="2053"/>
              </w:tabs>
              <w:ind w:right="-108"/>
              <w:jc w:val="center"/>
            </w:pPr>
            <w:r>
              <w:t>сведения о доходах, имуществе, обязательствах имущественного характера, акты гражданского состояния,</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Назначение, перевод, увольнение работника, прохождение муниципальной службы</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Общедоступные</w:t>
            </w:r>
          </w:p>
        </w:tc>
      </w:tr>
      <w:tr w:rsidR="00D96C74" w:rsidTr="00D96C74">
        <w:trPr>
          <w:trHeight w:val="73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7.</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Паспортные данные, сведения об образовании, трудовом стаже кандидатов и участников резерва управленческих кадров</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4" w:right="-108"/>
              <w:jc w:val="center"/>
            </w:pPr>
            <w:proofErr w:type="gramStart"/>
            <w:r>
              <w:t>Фамилия, имя, отчество; место, дата рождения; пол; гражданство; информация о наличии/отсутствии судимости; информация об образовании (наименование образовательного учреждения, специальность, квалификация, дата окончания обучения); информация дополнительном профессиональном образовании; информация о навыках работы с компьютером; информация о воинской обязанности; информация об ученом звании, ученой степени; информация о научных трудах; информация об участии в общественных организациях;</w:t>
            </w:r>
            <w:proofErr w:type="gramEnd"/>
            <w:r>
              <w:t xml:space="preserve"> информация о трудовом стаже (место работы, должность, период работы); информация о знании иностранных языков; данные о повышении квалификации; данные о наградах, медалях, поощрениях, почетных званиях</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Анкета</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autoSpaceDE w:val="0"/>
              <w:autoSpaceDN w:val="0"/>
              <w:adjustRightInd w:val="0"/>
              <w:jc w:val="center"/>
              <w:outlineLvl w:val="0"/>
            </w:pPr>
            <w:r>
              <w:rPr>
                <w:iCs/>
              </w:rPr>
              <w:t xml:space="preserve">Указ Президента РФ от 25.08.2008 № 1252 «О Комиссии при Президенте Российской Федерации по формированию и подготовке резерва управленческих кадров» </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61"/>
              <w:jc w:val="center"/>
            </w:pPr>
            <w:r>
              <w:t>Конкурсный отбор,</w:t>
            </w:r>
          </w:p>
          <w:p w:rsidR="00D96C74" w:rsidRDefault="00D96C74" w:rsidP="00F62BB6">
            <w:pPr>
              <w:ind w:left="-61"/>
              <w:jc w:val="center"/>
            </w:pPr>
            <w:r>
              <w:t xml:space="preserve">организация прохождения повышения квалификации (переподготовки) </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3 года после исключения из резерва</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Общедоступные</w:t>
            </w:r>
          </w:p>
        </w:tc>
      </w:tr>
      <w:tr w:rsidR="00D96C74" w:rsidTr="00D96C74">
        <w:trPr>
          <w:trHeight w:val="386"/>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8.</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Сведения о месте жительства, семейном положении кандидатов и участников резерва управленческих кадров</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pStyle w:val="22"/>
            </w:pPr>
            <w:r>
              <w:t>Серия, номер паспорта, кем и когда выдан; информация об изменении фамилии, имени, отчества;</w:t>
            </w:r>
          </w:p>
          <w:p w:rsidR="00D96C74" w:rsidRDefault="00D96C74" w:rsidP="00F62BB6">
            <w:pPr>
              <w:tabs>
                <w:tab w:val="left" w:pos="2053"/>
              </w:tabs>
              <w:ind w:left="-34" w:right="-108"/>
              <w:jc w:val="center"/>
            </w:pPr>
            <w:proofErr w:type="gramStart"/>
            <w:r>
              <w:t>национальность; адрес электронной почты; адрес регистрации, адрес фактического проживания; информация о воинской обязанности; форма допуска к государственной тайне; телефонный номер (домашний, рабочий, мобильный); семейное положение и состав семьи (муж/жена, дети)</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Анкета</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autoSpaceDE w:val="0"/>
              <w:autoSpaceDN w:val="0"/>
              <w:adjustRightInd w:val="0"/>
              <w:ind w:left="-111" w:right="-87"/>
              <w:jc w:val="center"/>
              <w:outlineLvl w:val="0"/>
            </w:pPr>
            <w:r>
              <w:rPr>
                <w:iCs/>
              </w:rPr>
              <w:t>Указ Президента РФ от 25.08.2008 № 1252</w:t>
            </w:r>
            <w:r>
              <w:rPr>
                <w:iCs/>
              </w:rPr>
              <w:br/>
              <w:t xml:space="preserve"> «О Комиссии при Президенте Российской Федерации по формированию и подготовке резерва управленческих кадров»   </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Конкурсный отбор, организация прохождения повышения квалификации (переподготовки)</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3 года после исключения из резерва</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Не общедоступные</w:t>
            </w:r>
          </w:p>
        </w:tc>
      </w:tr>
      <w:tr w:rsidR="00D96C74" w:rsidTr="00D96C74">
        <w:trPr>
          <w:trHeight w:val="1800"/>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9.</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Паспортные данные</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right="-108"/>
              <w:jc w:val="center"/>
            </w:pPr>
            <w:r>
              <w:t>Фамилия, имя, отчество, место и дата рождения</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Паспорт гражданина РФ, анкета</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 xml:space="preserve">от 02.03.2007 </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согласие участника конкурса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Организация проведения конкурса на замещение вакантной должности</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3 года после участия в конкурсе</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Общедоступные</w:t>
            </w:r>
          </w:p>
        </w:tc>
      </w:tr>
      <w:tr w:rsidR="00D96C74" w:rsidTr="00D96C74">
        <w:trPr>
          <w:trHeight w:val="2363"/>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10.</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Сведения об образовании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48" w:right="-108"/>
              <w:jc w:val="center"/>
            </w:pPr>
            <w:proofErr w:type="gramStart"/>
            <w:r>
              <w:t>Наименование образовательного учреждения, сведения о документах, подтверждающие образование: наименование, номер, дата выдачи, специальность, дата, место, тема (специальность) прохождения повышения квалификации (переподготовки), ученое звание, ученая степень</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Диплом об образовании, удостоверение о повышении квалификации, переподготовке, диплом о присвоении ученой степени, аттестат о присвоении ученого звания</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согласие участника конкурса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Организация проведения конкурса на замещение вакантной должности</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3 года после участия в конкурсе</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0" w:right="-82"/>
              <w:jc w:val="center"/>
            </w:pPr>
            <w:r>
              <w:t>Общедоступные</w:t>
            </w:r>
          </w:p>
        </w:tc>
      </w:tr>
      <w:tr w:rsidR="00D96C74" w:rsidTr="00D96C74">
        <w:trPr>
          <w:trHeight w:val="16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11.</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Сведения воинского учета</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48" w:right="-108"/>
              <w:jc w:val="center"/>
            </w:pPr>
            <w:r>
              <w:t>Категория запаса, воинское звание, категория годности к военной службе, состав (профиль), ВУС, место постановки на воинский учет, информация о снятии с воинского учета</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Военный билет</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xml:space="preserve">№ 25-ФЗ </w:t>
            </w:r>
            <w:r>
              <w:br/>
              <w:t xml:space="preserve"> «О муниципальной службе в Российской Федерации», согласие участника конкурса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Организация проведения конкурса на замещение вакантной должности</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3 года после участия в конкурсе</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Не общедоступные</w:t>
            </w:r>
          </w:p>
        </w:tc>
      </w:tr>
      <w:tr w:rsidR="00D96C74" w:rsidTr="00D96C74">
        <w:trPr>
          <w:trHeight w:val="20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proofErr w:type="gramStart"/>
            <w:r>
              <w:t>Сведения о трудовой деятельности, прохождении муниципальной службы</w:t>
            </w:r>
            <w:proofErr w:type="gramEnd"/>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48" w:right="-108"/>
              <w:jc w:val="center"/>
            </w:pPr>
            <w:r>
              <w:t>Место работы, должность,</w:t>
            </w:r>
          </w:p>
          <w:p w:rsidR="00D96C74" w:rsidRDefault="00D96C74" w:rsidP="00F62BB6">
            <w:pPr>
              <w:tabs>
                <w:tab w:val="left" w:pos="2053"/>
              </w:tabs>
              <w:ind w:left="-48" w:right="-108"/>
              <w:jc w:val="center"/>
            </w:pPr>
            <w:r>
              <w:t>период работы, причины увольнения</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Трудовая книжка,</w:t>
            </w:r>
          </w:p>
          <w:p w:rsidR="00D96C74" w:rsidRDefault="00D96C74" w:rsidP="00F62BB6">
            <w:pPr>
              <w:tabs>
                <w:tab w:val="left" w:pos="2053"/>
              </w:tabs>
              <w:ind w:right="-108"/>
              <w:jc w:val="center"/>
            </w:pPr>
            <w:r>
              <w:t>анкета</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согласие участника конкурса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Организация проведения конкурса на замещение вакантной должности</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3 года после участия в конкурсе</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12"/>
              <w:jc w:val="center"/>
            </w:pPr>
            <w:r>
              <w:t>Общедоступные</w:t>
            </w:r>
          </w:p>
        </w:tc>
      </w:tr>
      <w:tr w:rsidR="00D96C74" w:rsidTr="00D96C74">
        <w:trPr>
          <w:trHeight w:val="16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Дополнительные данные о работнике</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62" w:right="-108"/>
              <w:jc w:val="center"/>
            </w:pPr>
            <w:proofErr w:type="gramStart"/>
            <w:r>
              <w:t>Адрес фактического проживания, телефонный номер (домашний, рабочий, мобильный), информация о знании иностранных языков, ИНН, данные о наградах и поощрениях, информация о пребывании за границей, информация о наличии/отсутствии судимости, данные о доходах, имуществе, обязательствах имущественного характера, адрес регистрации, серия, номер паспорта, кем и когда выдан, семейное положение</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Анкета, свидетельство ИНН, документы о награждении, сведения о доходах, имуществе, обязательствах имущественного характера, акты гражданского состояния</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согласие участника конкурса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Организация проведения конкурса на замещение вакантной должности</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3 года после участия в конкурсе</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Не общедоступные</w:t>
            </w:r>
          </w:p>
        </w:tc>
      </w:tr>
      <w:tr w:rsidR="00D96C74" w:rsidTr="00D96C74">
        <w:trPr>
          <w:trHeight w:val="346"/>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 xml:space="preserve">Персональные данные </w:t>
            </w:r>
            <w:r>
              <w:rPr>
                <w:szCs w:val="28"/>
              </w:rPr>
              <w:t xml:space="preserve">лиц, представленных к награждению и награжденных </w:t>
            </w:r>
            <w:proofErr w:type="spellStart"/>
            <w:proofErr w:type="gramStart"/>
            <w:r>
              <w:rPr>
                <w:szCs w:val="28"/>
              </w:rPr>
              <w:t>государствен-ными</w:t>
            </w:r>
            <w:proofErr w:type="spellEnd"/>
            <w:proofErr w:type="gramEnd"/>
            <w:r>
              <w:rPr>
                <w:szCs w:val="28"/>
              </w:rPr>
              <w:t xml:space="preserve"> наградами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pStyle w:val="22"/>
            </w:pPr>
            <w:r>
              <w:t>Фамилия, имя, отчество;</w:t>
            </w:r>
          </w:p>
          <w:p w:rsidR="00D96C74" w:rsidRDefault="00D96C74" w:rsidP="00F62BB6">
            <w:pPr>
              <w:pStyle w:val="22"/>
            </w:pPr>
            <w:r>
              <w:t>Место и дата рождения;</w:t>
            </w:r>
          </w:p>
          <w:p w:rsidR="00D96C74" w:rsidRDefault="00D96C74" w:rsidP="00F62BB6">
            <w:pPr>
              <w:pStyle w:val="22"/>
            </w:pPr>
            <w:r>
              <w:t>Информация об образовании (наименование образовательного учреждения, сведения о документах, подтверждающие образование: наименование, дата выдачи, специальность);</w:t>
            </w:r>
          </w:p>
          <w:p w:rsidR="00D96C74" w:rsidRDefault="00D96C74" w:rsidP="00F62BB6">
            <w:pPr>
              <w:pStyle w:val="22"/>
            </w:pPr>
            <w:r>
              <w:t>Информация о трудовом стаже (место работы, должность, период работы);</w:t>
            </w:r>
          </w:p>
          <w:p w:rsidR="00D96C74" w:rsidRDefault="00D96C74" w:rsidP="00F62BB6">
            <w:pPr>
              <w:pStyle w:val="22"/>
            </w:pPr>
            <w:r>
              <w:t>Данные о наградах, медалях, поощрениях, почетных званиях;</w:t>
            </w:r>
          </w:p>
          <w:p w:rsidR="00D96C74" w:rsidRDefault="00D96C74" w:rsidP="00F62BB6">
            <w:pPr>
              <w:pStyle w:val="22"/>
            </w:pPr>
            <w:r>
              <w:t>Семейное положение и состав семьи (муж/жена, дети);</w:t>
            </w:r>
          </w:p>
          <w:p w:rsidR="00D96C74" w:rsidRDefault="00D96C74" w:rsidP="00F62BB6">
            <w:pPr>
              <w:tabs>
                <w:tab w:val="left" w:pos="2053"/>
              </w:tabs>
              <w:ind w:right="-108"/>
              <w:jc w:val="center"/>
            </w:pPr>
            <w:r>
              <w:t>Информация об ученом звании, ученой степени</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Наградной лист</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Федеральный закон</w:t>
            </w:r>
          </w:p>
          <w:p w:rsidR="00D96C74" w:rsidRDefault="00D96C74" w:rsidP="00F62BB6">
            <w:pPr>
              <w:tabs>
                <w:tab w:val="left" w:pos="2053"/>
              </w:tabs>
              <w:ind w:left="-108" w:right="-139"/>
              <w:jc w:val="center"/>
            </w:pPr>
            <w:r>
              <w:t>от 02.03.2007</w:t>
            </w:r>
          </w:p>
          <w:p w:rsidR="00D96C74" w:rsidRDefault="00D96C74" w:rsidP="00F62BB6">
            <w:pPr>
              <w:tabs>
                <w:tab w:val="left" w:pos="2053"/>
              </w:tabs>
              <w:ind w:left="-108" w:right="-139"/>
              <w:jc w:val="center"/>
            </w:pPr>
            <w:r>
              <w:t>№ 25-ФЗ</w:t>
            </w:r>
          </w:p>
          <w:p w:rsidR="00D96C74" w:rsidRDefault="00D96C74" w:rsidP="00F62BB6">
            <w:pPr>
              <w:tabs>
                <w:tab w:val="left" w:pos="2053"/>
              </w:tabs>
              <w:ind w:left="-108" w:right="-139"/>
              <w:jc w:val="center"/>
            </w:pPr>
            <w:r>
              <w:t>«О муниципальной службе в Российской Федерации», согласие кандидата на награждение</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Согласование кандидатуры на награждение</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Согласование кандидатуры/ отказ в согласовании</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4" w:right="-96"/>
              <w:jc w:val="center"/>
            </w:pPr>
            <w:r>
              <w:t>Общедоступные</w:t>
            </w:r>
          </w:p>
        </w:tc>
      </w:tr>
      <w:tr w:rsidR="00D96C74" w:rsidTr="00D96C74">
        <w:trPr>
          <w:trHeight w:val="16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15.</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Персональные данные</w:t>
            </w:r>
            <w:r>
              <w:rPr>
                <w:szCs w:val="28"/>
              </w:rPr>
              <w:t xml:space="preserve"> лиц, представленных к награждению и награжденных наградами Оренбургской области, мерами поощрения Губернатора Оренбургской области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pStyle w:val="22"/>
            </w:pPr>
            <w:r>
              <w:t>Фамилия, имя, отчество;</w:t>
            </w:r>
          </w:p>
          <w:p w:rsidR="00D96C74" w:rsidRDefault="00D96C74" w:rsidP="00F62BB6">
            <w:pPr>
              <w:pStyle w:val="22"/>
            </w:pPr>
            <w:r>
              <w:t>Место и дата рождения;</w:t>
            </w:r>
          </w:p>
          <w:p w:rsidR="00D96C74" w:rsidRDefault="00D96C74" w:rsidP="00F62BB6">
            <w:pPr>
              <w:pStyle w:val="22"/>
            </w:pPr>
            <w:r>
              <w:t>Информация об образовании (наименование образовательного учреждения, сведения о документах, подтверждающие образование: наименование, дата выдачи, специальность);</w:t>
            </w:r>
          </w:p>
          <w:p w:rsidR="00D96C74" w:rsidRDefault="00D96C74" w:rsidP="00F62BB6">
            <w:pPr>
              <w:pStyle w:val="22"/>
            </w:pPr>
            <w:r>
              <w:t>Информация о трудовом стаже (место работы, должность, период работы);</w:t>
            </w:r>
          </w:p>
          <w:p w:rsidR="00D96C74" w:rsidRDefault="00D96C74" w:rsidP="00F62BB6">
            <w:pPr>
              <w:pStyle w:val="22"/>
            </w:pPr>
            <w:r>
              <w:t>Данные о наградах, медалях, поощрениях, почетных званиях;</w:t>
            </w:r>
          </w:p>
          <w:p w:rsidR="00D96C74" w:rsidRDefault="00D96C74" w:rsidP="00F62BB6">
            <w:pPr>
              <w:pStyle w:val="22"/>
            </w:pPr>
            <w:r>
              <w:t>Семейное положение и состав семьи (муж/жена, дети);</w:t>
            </w:r>
          </w:p>
          <w:p w:rsidR="00D96C74" w:rsidRDefault="00D96C74" w:rsidP="00F62BB6">
            <w:pPr>
              <w:tabs>
                <w:tab w:val="left" w:pos="2053"/>
              </w:tabs>
              <w:ind w:left="72" w:right="-108"/>
              <w:jc w:val="center"/>
            </w:pPr>
            <w:r>
              <w:t>Информация об ученом звании, ученой степени</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Наградной лист</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Законы Оренбургской области об учреждении наград Оренбургской области, постановления Губернатора Оренбургской области о поощрениях Губернатора Оренбургской области, ходатайства администрации Курманаевского района о награждении</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Согласование кандидатуры на награждение, ведение реестра награжденных лиц</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Согласование кандидатуры/ отказ в согласовании,</w:t>
            </w:r>
          </w:p>
          <w:p w:rsidR="00D96C74" w:rsidRDefault="00D96C74" w:rsidP="00F62BB6">
            <w:pPr>
              <w:tabs>
                <w:tab w:val="left" w:pos="2053"/>
              </w:tabs>
              <w:ind w:left="-108" w:right="-108"/>
              <w:jc w:val="center"/>
            </w:pPr>
            <w:r>
              <w:t>постоянно</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4" w:right="-96"/>
              <w:jc w:val="center"/>
            </w:pPr>
            <w:r>
              <w:t>Общедоступные</w:t>
            </w:r>
          </w:p>
        </w:tc>
      </w:tr>
      <w:tr w:rsidR="00D96C74" w:rsidTr="00D96C74">
        <w:trPr>
          <w:trHeight w:val="16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16.</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right="-108"/>
              <w:jc w:val="center"/>
            </w:pPr>
            <w:r>
              <w:t>Персональные данные</w:t>
            </w:r>
            <w:r>
              <w:rPr>
                <w:szCs w:val="28"/>
              </w:rPr>
              <w:t xml:space="preserve"> лиц, представленных к награждению и награжденных  мерами поощрения Главы администрации Курманаевского района Оренбургской области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pStyle w:val="22"/>
            </w:pPr>
            <w:r>
              <w:t>Фамилия, имя, отчество;</w:t>
            </w:r>
          </w:p>
          <w:p w:rsidR="00D96C74" w:rsidRDefault="00D96C74" w:rsidP="00F62BB6">
            <w:pPr>
              <w:pStyle w:val="22"/>
            </w:pPr>
            <w:r>
              <w:t>Место и дата рождения;</w:t>
            </w:r>
          </w:p>
          <w:p w:rsidR="00D96C74" w:rsidRDefault="00D96C74" w:rsidP="00F62BB6">
            <w:pPr>
              <w:pStyle w:val="22"/>
            </w:pPr>
            <w:r>
              <w:t>Информация об образовании (наименование образовательного учреждения, сведения о документах, подтверждающие образование: наименование, дата выдачи, специальность);</w:t>
            </w:r>
          </w:p>
          <w:p w:rsidR="00D96C74" w:rsidRDefault="00D96C74" w:rsidP="00F62BB6">
            <w:pPr>
              <w:pStyle w:val="22"/>
            </w:pPr>
            <w:r>
              <w:t>Информация о трудовом стаже (место работы, должность, период работы);</w:t>
            </w:r>
          </w:p>
          <w:p w:rsidR="00D96C74" w:rsidRDefault="00D96C74" w:rsidP="00F62BB6">
            <w:pPr>
              <w:pStyle w:val="22"/>
            </w:pPr>
            <w:r>
              <w:t>Данные о наградах, медалях, поощрениях, почетных званиях;</w:t>
            </w:r>
          </w:p>
          <w:p w:rsidR="00D96C74" w:rsidRDefault="00D96C74" w:rsidP="00F62BB6">
            <w:pPr>
              <w:pStyle w:val="22"/>
            </w:pPr>
            <w:r>
              <w:t>Семейное положение и состав семьи (муж/жена, дети);</w:t>
            </w:r>
          </w:p>
          <w:p w:rsidR="00D96C74" w:rsidRDefault="00D96C74" w:rsidP="00F62BB6">
            <w:pPr>
              <w:pStyle w:val="22"/>
            </w:pPr>
            <w:r>
              <w:t>Информация об ученом звании, ученой степени</w:t>
            </w:r>
          </w:p>
        </w:tc>
        <w:tc>
          <w:tcPr>
            <w:tcW w:w="700" w:type="dxa"/>
            <w:tcBorders>
              <w:top w:val="single" w:sz="4" w:space="0" w:color="auto"/>
              <w:left w:val="single" w:sz="4" w:space="0" w:color="auto"/>
              <w:bottom w:val="single" w:sz="4" w:space="0" w:color="auto"/>
              <w:right w:val="single" w:sz="4" w:space="0" w:color="auto"/>
            </w:tcBorders>
          </w:tcPr>
          <w:p w:rsidR="00D96C74" w:rsidRDefault="00D96C74" w:rsidP="00F62BB6">
            <w:pPr>
              <w:tabs>
                <w:tab w:val="left" w:pos="2053"/>
              </w:tabs>
              <w:jc w:val="center"/>
            </w:pP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Почетная грамота, благодарность</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39"/>
              <w:jc w:val="center"/>
            </w:pPr>
            <w:r>
              <w:t xml:space="preserve"> Положение о благодарности Главы администрации Курманаевского района Оренбургской области»</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Согласование кандидатуры на награждение, ведение реестра награжденных лиц</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Согласование кандидатуры/ отказ в согласовании,</w:t>
            </w:r>
          </w:p>
          <w:p w:rsidR="00D96C74" w:rsidRDefault="00D96C74" w:rsidP="00F62BB6">
            <w:pPr>
              <w:tabs>
                <w:tab w:val="left" w:pos="2053"/>
              </w:tabs>
              <w:ind w:left="-108" w:right="-108"/>
              <w:jc w:val="center"/>
            </w:pPr>
            <w:r>
              <w:t>постоянно</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4" w:right="-96"/>
              <w:jc w:val="center"/>
            </w:pPr>
            <w:r>
              <w:t>Общедоступные</w:t>
            </w:r>
          </w:p>
        </w:tc>
      </w:tr>
      <w:tr w:rsidR="00D96C74" w:rsidTr="00D96C74">
        <w:trPr>
          <w:trHeight w:val="20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rPr>
                <w:spacing w:val="-16"/>
              </w:rPr>
            </w:pPr>
            <w:r>
              <w:rPr>
                <w:spacing w:val="-16"/>
              </w:rPr>
              <w:t>17.</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rPr>
                <w:szCs w:val="28"/>
              </w:rPr>
              <w:t>Персональные данные лиц, которым назначена пенсия за выслугу лет</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pStyle w:val="22"/>
            </w:pPr>
            <w:r>
              <w:t>Фамилия, имя, отчество;</w:t>
            </w:r>
          </w:p>
          <w:p w:rsidR="00D96C74" w:rsidRDefault="00D96C74" w:rsidP="00F62BB6">
            <w:pPr>
              <w:pStyle w:val="22"/>
            </w:pPr>
            <w:r>
              <w:t>Дата рождения;</w:t>
            </w:r>
          </w:p>
          <w:p w:rsidR="00D96C74" w:rsidRDefault="00D96C74" w:rsidP="00F62BB6">
            <w:pPr>
              <w:pStyle w:val="22"/>
            </w:pPr>
            <w:r>
              <w:t>Информация о стаже муниципальной службы (место работы, должность, период работы);</w:t>
            </w:r>
          </w:p>
          <w:p w:rsidR="00D96C74" w:rsidRDefault="00D96C74" w:rsidP="00F62BB6">
            <w:pPr>
              <w:tabs>
                <w:tab w:val="left" w:pos="2053"/>
              </w:tabs>
              <w:ind w:right="-108"/>
              <w:jc w:val="center"/>
            </w:pPr>
            <w:r>
              <w:t>Данные о размере пенсии за выслугу лет на муниципальной службе</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Пенсионное дело</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autoSpaceDE w:val="0"/>
              <w:autoSpaceDN w:val="0"/>
              <w:adjustRightInd w:val="0"/>
              <w:ind w:left="-57" w:right="-108"/>
              <w:jc w:val="center"/>
              <w:outlineLvl w:val="0"/>
            </w:pPr>
            <w:r>
              <w:rPr>
                <w:iCs/>
              </w:rPr>
              <w:t>Закон Оренбургской обл.  «О государственном пенсионном обеспечении за выслугу лет государственных гражданских служащих Оренбургской области и лиц, замещающих государственные должности Оренбургской области»</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autoSpaceDE w:val="0"/>
              <w:autoSpaceDN w:val="0"/>
              <w:adjustRightInd w:val="0"/>
              <w:jc w:val="center"/>
              <w:outlineLvl w:val="0"/>
            </w:pPr>
            <w:r>
              <w:t>Организация работы комиссии по установлению пенсии за выслугу лет</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Назначение пенсии за выслугу лет</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Общедоступные</w:t>
            </w:r>
          </w:p>
        </w:tc>
      </w:tr>
      <w:tr w:rsidR="00D96C74" w:rsidTr="00D96C74">
        <w:trPr>
          <w:trHeight w:val="136"/>
        </w:trPr>
        <w:tc>
          <w:tcPr>
            <w:tcW w:w="15648" w:type="dxa"/>
            <w:gridSpan w:val="9"/>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rPr>
                <w:b/>
                <w:i/>
                <w:sz w:val="26"/>
                <w:szCs w:val="26"/>
              </w:rPr>
            </w:pPr>
          </w:p>
        </w:tc>
      </w:tr>
      <w:tr w:rsidR="00D96C74" w:rsidTr="00D96C74">
        <w:trPr>
          <w:trHeight w:val="1388"/>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18.</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Первичные учетные данные</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76" w:right="-76"/>
              <w:jc w:val="center"/>
            </w:pPr>
            <w:proofErr w:type="gramStart"/>
            <w:r>
              <w:t xml:space="preserve">Фамилия, имя, отчество; оклад; данные </w:t>
            </w:r>
            <w:r>
              <w:rPr>
                <w:spacing w:val="-10"/>
              </w:rPr>
              <w:t>о наградах; информация</w:t>
            </w:r>
            <w:r>
              <w:t xml:space="preserve"> о приеме </w:t>
            </w:r>
            <w:r>
              <w:rPr>
                <w:spacing w:val="-10"/>
              </w:rPr>
              <w:t>на работу, перемещении</w:t>
            </w:r>
            <w:r>
              <w:t xml:space="preserve"> по должности, увольнении; информация </w:t>
            </w:r>
            <w:r>
              <w:rPr>
                <w:spacing w:val="-10"/>
              </w:rPr>
              <w:t>об отпусках; информация  о командировках;</w:t>
            </w:r>
            <w:proofErr w:type="gramEnd"/>
          </w:p>
          <w:p w:rsidR="00D96C74" w:rsidRDefault="00D96C74" w:rsidP="00F62BB6">
            <w:pPr>
              <w:ind w:left="-76" w:right="-76"/>
              <w:jc w:val="center"/>
              <w:rPr>
                <w:spacing w:val="-10"/>
              </w:rPr>
            </w:pPr>
            <w:r>
              <w:rPr>
                <w:spacing w:val="-10"/>
              </w:rPr>
              <w:t>информация об аттестации;</w:t>
            </w:r>
          </w:p>
          <w:p w:rsidR="00D96C74" w:rsidRDefault="00D96C74" w:rsidP="00F62BB6">
            <w:pPr>
              <w:ind w:left="-76" w:right="-76"/>
              <w:jc w:val="center"/>
              <w:rPr>
                <w:spacing w:val="-10"/>
              </w:rPr>
            </w:pPr>
            <w:r>
              <w:rPr>
                <w:spacing w:val="-10"/>
              </w:rPr>
              <w:t>информация о взысканиях;</w:t>
            </w:r>
          </w:p>
          <w:p w:rsidR="00D96C74" w:rsidRDefault="00D96C74" w:rsidP="00F62BB6">
            <w:pPr>
              <w:ind w:left="-76" w:right="-76"/>
              <w:jc w:val="center"/>
              <w:rPr>
                <w:spacing w:val="-10"/>
              </w:rPr>
            </w:pPr>
            <w:r>
              <w:rPr>
                <w:spacing w:val="-10"/>
              </w:rPr>
              <w:t>информация о структуре и штатах; наименование организации, занимаемая должность</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76" w:right="-75"/>
              <w:jc w:val="center"/>
            </w:pPr>
            <w:r>
              <w:t>Информация представляется исполнителем, ответственным за подготовку проекта документа на бумажном и электронном носителях</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rPr>
                <w:spacing w:val="-10"/>
              </w:rPr>
            </w:pPr>
            <w:r>
              <w:rPr>
                <w:spacing w:val="-10"/>
              </w:rPr>
              <w:t xml:space="preserve">Федеральный закон от 06.10.2003 № 131-ФЗ «Об общих принципах организации местного самоуправления  в Российской Федерации» (с последующими изменениями), Устав  Ефимовского сельсовета </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75" w:right="-80"/>
              <w:jc w:val="center"/>
            </w:pPr>
            <w:r>
              <w:rPr>
                <w:spacing w:val="-10"/>
              </w:rPr>
              <w:t>Проекты</w:t>
            </w:r>
            <w:r>
              <w:t xml:space="preserve"> документов, </w:t>
            </w:r>
            <w:r>
              <w:rPr>
                <w:spacing w:val="-10"/>
              </w:rPr>
              <w:t xml:space="preserve">представленные в организационный  отдел </w:t>
            </w:r>
            <w:r>
              <w:t xml:space="preserve"> исполнителями, ответственными за их подготовку,  на электронном </w:t>
            </w:r>
            <w:r>
              <w:rPr>
                <w:spacing w:val="-10"/>
              </w:rPr>
              <w:t xml:space="preserve">и бумажном </w:t>
            </w:r>
            <w:proofErr w:type="gramStart"/>
            <w:r>
              <w:rPr>
                <w:spacing w:val="-10"/>
              </w:rPr>
              <w:t>носителях</w:t>
            </w:r>
            <w:proofErr w:type="gramEnd"/>
            <w:r>
              <w:rPr>
                <w:spacing w:val="-10"/>
              </w:rPr>
              <w:t>,</w:t>
            </w:r>
            <w:r>
              <w:t xml:space="preserve"> оформляются на бланках установ</w:t>
            </w:r>
            <w:r>
              <w:rPr>
                <w:spacing w:val="-10"/>
              </w:rPr>
              <w:t xml:space="preserve">ленной формы и </w:t>
            </w:r>
            <w:r>
              <w:t xml:space="preserve">вводятся в электронную </w:t>
            </w:r>
            <w:r>
              <w:rPr>
                <w:spacing w:val="-10"/>
              </w:rPr>
              <w:t xml:space="preserve">базу данных. </w:t>
            </w:r>
            <w:r>
              <w:t>Тексты проектов актов хранятся в электронной базе данных один год после выпуска акта</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80" w:right="-56"/>
              <w:jc w:val="center"/>
              <w:rPr>
                <w:spacing w:val="-10"/>
              </w:rPr>
            </w:pPr>
            <w:r>
              <w:rPr>
                <w:spacing w:val="-10"/>
              </w:rPr>
              <w:t>В течение 3-х лет  документы хранятся в организационном  отделе</w:t>
            </w:r>
            <w:proofErr w:type="gramStart"/>
            <w:r>
              <w:rPr>
                <w:spacing w:val="-10"/>
              </w:rPr>
              <w:t xml:space="preserve"> ,</w:t>
            </w:r>
            <w:proofErr w:type="gramEnd"/>
            <w:r>
              <w:rPr>
                <w:spacing w:val="-10"/>
              </w:rPr>
              <w:t xml:space="preserve"> затем сдаются в  архивный сектор администрации Курманаевского района </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62" w:right="-66"/>
              <w:jc w:val="center"/>
            </w:pPr>
            <w:r>
              <w:t>Не общедоступные</w:t>
            </w:r>
          </w:p>
        </w:tc>
      </w:tr>
      <w:tr w:rsidR="00D96C74" w:rsidTr="00D96C74">
        <w:trPr>
          <w:trHeight w:val="90"/>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19.</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Первичные учетные данные</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Фамилия, имя, отчество;</w:t>
            </w:r>
          </w:p>
          <w:p w:rsidR="00D96C74" w:rsidRDefault="00D96C74" w:rsidP="00F62BB6">
            <w:pPr>
              <w:jc w:val="center"/>
            </w:pPr>
            <w:r>
              <w:t xml:space="preserve">занимаемая должность; </w:t>
            </w:r>
            <w:r>
              <w:rPr>
                <w:spacing w:val="-10"/>
              </w:rPr>
              <w:t>наименование</w:t>
            </w:r>
            <w:r>
              <w:t xml:space="preserve"> </w:t>
            </w:r>
            <w:r>
              <w:rPr>
                <w:spacing w:val="-10"/>
              </w:rPr>
              <w:t>организации</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D96C74">
            <w:pPr>
              <w:jc w:val="center"/>
            </w:pPr>
            <w:r>
              <w:t xml:space="preserve"> Протоколы оперативных совещаний у Главы администрации Андреевского сельсовета </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rPr>
                <w:spacing w:val="-10"/>
              </w:rPr>
            </w:pPr>
            <w:r>
              <w:rPr>
                <w:spacing w:val="-10"/>
              </w:rPr>
              <w:t xml:space="preserve">Федеральный закон от 06.10.2003 № 131-ФЗ «Об общих принципах организации местного самоуправления  в Российской Федерации» (с последующими изменениями), Устав </w:t>
            </w:r>
            <w:r>
              <w:t>Андреевского</w:t>
            </w:r>
            <w:r>
              <w:rPr>
                <w:spacing w:val="-10"/>
              </w:rPr>
              <w:t xml:space="preserve"> сельсовета </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Компьютерный набор проектов протоколов на основании письменных записей оперативных совещаний, форматирование, ввод в электронную базу данных.</w:t>
            </w:r>
          </w:p>
          <w:p w:rsidR="00D96C74" w:rsidRDefault="00D96C74" w:rsidP="00F62BB6">
            <w:pPr>
              <w:jc w:val="center"/>
            </w:pPr>
            <w:r>
              <w:t>Тексты проектов протоколов хранятся в электронной базе данных один год после выпуска протокола</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rPr>
                <w:spacing w:val="-10"/>
              </w:rPr>
            </w:pPr>
            <w:r>
              <w:rPr>
                <w:spacing w:val="-10"/>
              </w:rPr>
              <w:t xml:space="preserve">В течение </w:t>
            </w:r>
            <w:r>
              <w:rPr>
                <w:spacing w:val="-10"/>
              </w:rPr>
              <w:br/>
              <w:t xml:space="preserve">3-х лет  протоколы хранятся в </w:t>
            </w:r>
            <w:r>
              <w:rPr>
                <w:spacing w:val="-10"/>
              </w:rPr>
              <w:br/>
              <w:t xml:space="preserve">организационном отделе, затем сдаются в архивный сектор администрации Курманаевского района, текущий </w:t>
            </w:r>
            <w:proofErr w:type="gramStart"/>
            <w:r>
              <w:rPr>
                <w:spacing w:val="-10"/>
              </w:rPr>
              <w:t>архив</w:t>
            </w:r>
            <w:proofErr w:type="gramEnd"/>
            <w:r>
              <w:rPr>
                <w:spacing w:val="-10"/>
              </w:rPr>
              <w:t xml:space="preserve">  а по истечении </w:t>
            </w:r>
            <w:r>
              <w:rPr>
                <w:spacing w:val="-10"/>
              </w:rPr>
              <w:br/>
              <w:t>5 лет уничтожаются  в установленном порядке</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98" w:right="-82"/>
              <w:jc w:val="center"/>
            </w:pPr>
            <w:r>
              <w:t>Общедоступные</w:t>
            </w:r>
          </w:p>
        </w:tc>
      </w:tr>
      <w:tr w:rsidR="00D96C74" w:rsidTr="00D96C74">
        <w:trPr>
          <w:trHeight w:val="1761"/>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1728"/>
                <w:tab w:val="left" w:pos="2053"/>
              </w:tabs>
              <w:ind w:left="-108" w:right="-108"/>
              <w:jc w:val="center"/>
            </w:pPr>
            <w:r>
              <w:t>20.</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Первичные учетные данные: работников администрации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Фамилия, имя, отчество работника</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8" w:right="-77"/>
              <w:jc w:val="center"/>
            </w:pPr>
            <w:r>
              <w:t xml:space="preserve">Сведения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firstLine="72"/>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Сбор, систематизация, накопление, хранение,  уточнение, использование, передача данных в Управление по взаимодействию с органами местного самоуправления Правительства Оренбургской области </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 период работы.</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4" w:right="-82"/>
              <w:jc w:val="center"/>
            </w:pPr>
            <w:r>
              <w:t>Общедоступные</w:t>
            </w:r>
          </w:p>
        </w:tc>
      </w:tr>
      <w:tr w:rsidR="00D96C74" w:rsidTr="00D96C74">
        <w:trPr>
          <w:trHeight w:val="20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21.</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Сведения о занимаемой должности</w:t>
            </w:r>
          </w:p>
        </w:tc>
        <w:tc>
          <w:tcPr>
            <w:tcW w:w="3150" w:type="dxa"/>
            <w:tcBorders>
              <w:top w:val="single" w:sz="4" w:space="0" w:color="auto"/>
              <w:left w:val="single" w:sz="4" w:space="0" w:color="auto"/>
              <w:bottom w:val="single" w:sz="4" w:space="0" w:color="auto"/>
              <w:right w:val="single" w:sz="4" w:space="0" w:color="auto"/>
            </w:tcBorders>
          </w:tcPr>
          <w:p w:rsidR="00D96C74" w:rsidRDefault="00D96C74" w:rsidP="00F62BB6">
            <w:pPr>
              <w:tabs>
                <w:tab w:val="left" w:pos="2053"/>
              </w:tabs>
              <w:ind w:left="-108"/>
              <w:jc w:val="center"/>
            </w:pPr>
            <w:r>
              <w:t>Наименование органа местного самоуправления</w:t>
            </w:r>
          </w:p>
          <w:p w:rsidR="00D96C74" w:rsidRDefault="00D96C74" w:rsidP="00F62BB6">
            <w:pPr>
              <w:tabs>
                <w:tab w:val="left" w:pos="2053"/>
              </w:tabs>
              <w:ind w:left="-108"/>
              <w:jc w:val="center"/>
            </w:pP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88" w:right="-77"/>
              <w:jc w:val="center"/>
            </w:pPr>
            <w:r>
              <w:t xml:space="preserve">Сведения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Сбор, систематизация, накопление, хранение,  уточнение, использование, передача данных в Управление по взаимодействию с органами местного самоуправления Правительства Оренбургской  области </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На период работы.</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Общедоступные</w:t>
            </w:r>
          </w:p>
        </w:tc>
      </w:tr>
      <w:tr w:rsidR="00D96C74" w:rsidTr="00D96C74">
        <w:trPr>
          <w:trHeight w:val="346"/>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22.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Сведение о реквизитах:</w:t>
            </w:r>
          </w:p>
          <w:p w:rsidR="00D96C74" w:rsidRDefault="00D96C74" w:rsidP="00F62BB6">
            <w:pPr>
              <w:tabs>
                <w:tab w:val="left" w:pos="2053"/>
              </w:tabs>
              <w:ind w:left="-108"/>
              <w:jc w:val="center"/>
            </w:pPr>
            <w:r>
              <w:t xml:space="preserve">Работников администрации </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год рождения;</w:t>
            </w:r>
          </w:p>
          <w:p w:rsidR="00D96C74" w:rsidRDefault="00D96C74" w:rsidP="00F62BB6">
            <w:pPr>
              <w:tabs>
                <w:tab w:val="left" w:pos="2053"/>
              </w:tabs>
              <w:jc w:val="center"/>
            </w:pPr>
            <w:r>
              <w:t>- почтовый адрес места работы;</w:t>
            </w:r>
          </w:p>
          <w:p w:rsidR="00D96C74" w:rsidRDefault="00D96C74" w:rsidP="00F62BB6">
            <w:pPr>
              <w:tabs>
                <w:tab w:val="left" w:pos="2053"/>
              </w:tabs>
              <w:jc w:val="center"/>
            </w:pPr>
            <w:r>
              <w:t>- номер телефона;</w:t>
            </w:r>
          </w:p>
          <w:p w:rsidR="00D96C74" w:rsidRDefault="00D96C74" w:rsidP="00F62BB6">
            <w:pPr>
              <w:tabs>
                <w:tab w:val="left" w:pos="2053"/>
              </w:tabs>
              <w:jc w:val="center"/>
            </w:pPr>
            <w:r>
              <w:t>- электронный адрес.</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88" w:right="-77"/>
              <w:jc w:val="center"/>
            </w:pPr>
            <w:r>
              <w:t xml:space="preserve">Сведения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Сбор, систематизация, накопление, хранение,  уточнение, использование, передача данных в Управление по взаимодействию с органами местного самоуправления Правительства Оренбургской области </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 период работы</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98" w:right="-96"/>
              <w:jc w:val="center"/>
            </w:pPr>
            <w:r>
              <w:t>Общедоступные</w:t>
            </w:r>
          </w:p>
        </w:tc>
      </w:tr>
      <w:tr w:rsidR="00D96C74" w:rsidTr="00D96C74">
        <w:trPr>
          <w:trHeight w:val="538"/>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4" w:right="-92"/>
              <w:jc w:val="center"/>
            </w:pPr>
            <w:r>
              <w:t>23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98"/>
              <w:jc w:val="center"/>
            </w:pPr>
            <w:r>
              <w:t xml:space="preserve">Сведение о реквизитах учреждений, организаций, предприятий, расположенных на территории Андреевского сельсовета </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наименование организации;</w:t>
            </w:r>
          </w:p>
          <w:p w:rsidR="00D96C74" w:rsidRDefault="00D96C74" w:rsidP="00F62BB6">
            <w:pPr>
              <w:tabs>
                <w:tab w:val="left" w:pos="2053"/>
              </w:tabs>
              <w:jc w:val="center"/>
            </w:pPr>
            <w:r>
              <w:t>- дата образования;</w:t>
            </w:r>
          </w:p>
          <w:p w:rsidR="00D96C74" w:rsidRDefault="00D96C74" w:rsidP="00F62BB6">
            <w:pPr>
              <w:tabs>
                <w:tab w:val="left" w:pos="2053"/>
              </w:tabs>
              <w:jc w:val="center"/>
            </w:pPr>
            <w:r>
              <w:t>- юридический адрес;</w:t>
            </w:r>
          </w:p>
          <w:p w:rsidR="00D96C74" w:rsidRDefault="00D96C74" w:rsidP="00F62BB6">
            <w:pPr>
              <w:tabs>
                <w:tab w:val="left" w:pos="2053"/>
              </w:tabs>
              <w:jc w:val="center"/>
            </w:pPr>
            <w:r>
              <w:t>- фактическое местонахождение организации,</w:t>
            </w:r>
          </w:p>
          <w:p w:rsidR="00D96C74" w:rsidRDefault="00D96C74" w:rsidP="00F62BB6">
            <w:pPr>
              <w:tabs>
                <w:tab w:val="left" w:pos="2053"/>
              </w:tabs>
              <w:jc w:val="center"/>
            </w:pPr>
            <w:r>
              <w:t>- номер телефона;</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Общедоступные источники</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Для осуществления деятельности управления</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Сбор, систематизация, накопление, хранение,  уточнение, использование</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 период работы</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98" w:right="-82"/>
              <w:jc w:val="center"/>
            </w:pPr>
            <w:r>
              <w:t>Общедоступные</w:t>
            </w:r>
          </w:p>
        </w:tc>
      </w:tr>
      <w:tr w:rsidR="00D96C74" w:rsidTr="00D96C74">
        <w:trPr>
          <w:trHeight w:val="1247"/>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ind w:left="-74" w:right="-92"/>
              <w:jc w:val="center"/>
            </w:pPr>
            <w:r>
              <w:t>24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Первичные учетные данные</w:t>
            </w:r>
          </w:p>
          <w:p w:rsidR="00D96C74" w:rsidRDefault="00D96C74" w:rsidP="00F62BB6">
            <w:pPr>
              <w:tabs>
                <w:tab w:val="left" w:pos="2053"/>
              </w:tabs>
              <w:ind w:left="-108"/>
              <w:jc w:val="center"/>
            </w:pPr>
            <w:r>
              <w:t>на руководителей</w:t>
            </w:r>
          </w:p>
          <w:p w:rsidR="00D96C74" w:rsidRDefault="00D96C74" w:rsidP="00F62BB6">
            <w:pPr>
              <w:tabs>
                <w:tab w:val="left" w:pos="2053"/>
              </w:tabs>
              <w:ind w:left="-108"/>
              <w:jc w:val="center"/>
            </w:pPr>
            <w:r>
              <w:t>организации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Фамилия</w:t>
            </w:r>
            <w:proofErr w:type="gramStart"/>
            <w:r>
              <w:t>.</w:t>
            </w:r>
            <w:proofErr w:type="gramEnd"/>
            <w:r>
              <w:t xml:space="preserve"> </w:t>
            </w:r>
            <w:proofErr w:type="gramStart"/>
            <w:r>
              <w:t>и</w:t>
            </w:r>
            <w:proofErr w:type="gramEnd"/>
            <w:r>
              <w:t>мя, отчество руководителя</w:t>
            </w:r>
          </w:p>
          <w:p w:rsidR="00D96C74" w:rsidRDefault="00D96C74" w:rsidP="00F62BB6">
            <w:pPr>
              <w:tabs>
                <w:tab w:val="left" w:pos="2053"/>
              </w:tabs>
              <w:jc w:val="center"/>
            </w:pPr>
            <w:r>
              <w:t>- год рождения;</w:t>
            </w:r>
          </w:p>
          <w:p w:rsidR="00D96C74" w:rsidRDefault="00D96C74" w:rsidP="00F62BB6">
            <w:pPr>
              <w:tabs>
                <w:tab w:val="left" w:pos="2053"/>
              </w:tabs>
              <w:ind w:left="72"/>
              <w:jc w:val="center"/>
            </w:pPr>
            <w:r>
              <w:t>- контактный телефон.</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Общедоступные источники: СМИ, справочные издания</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firstLine="72"/>
              <w:jc w:val="center"/>
            </w:pPr>
            <w:r>
              <w:t>Для осуществления деятельности управления</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Сбор, систематизация, накопление, хранение,  уточнение, использование, уничтожение данных.</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 период работы</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98" w:right="-82"/>
              <w:jc w:val="center"/>
            </w:pPr>
            <w:r>
              <w:t>Общедоступные</w:t>
            </w:r>
          </w:p>
        </w:tc>
      </w:tr>
      <w:tr w:rsidR="00D96C74" w:rsidTr="00D96C74">
        <w:trPr>
          <w:trHeight w:val="386"/>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4" w:right="-92"/>
              <w:jc w:val="center"/>
            </w:pPr>
            <w:r>
              <w:t>25</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Первичные учетные данные</w:t>
            </w:r>
          </w:p>
          <w:p w:rsidR="00D96C74" w:rsidRDefault="00D96C74" w:rsidP="00F62BB6">
            <w:pPr>
              <w:tabs>
                <w:tab w:val="left" w:pos="2053"/>
              </w:tabs>
              <w:ind w:left="-108"/>
              <w:jc w:val="center"/>
            </w:pPr>
            <w:r>
              <w:t>на заместителя руководителя</w:t>
            </w:r>
          </w:p>
          <w:p w:rsidR="00D96C74" w:rsidRDefault="00D96C74" w:rsidP="00F62BB6">
            <w:pPr>
              <w:tabs>
                <w:tab w:val="left" w:pos="2053"/>
              </w:tabs>
              <w:ind w:left="-108"/>
              <w:jc w:val="center"/>
            </w:pPr>
            <w:r>
              <w:t>организации</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Фамилия, имя, отчество заместителя руководителя</w:t>
            </w:r>
          </w:p>
          <w:p w:rsidR="00D96C74" w:rsidRDefault="00D96C74" w:rsidP="00F62BB6">
            <w:pPr>
              <w:tabs>
                <w:tab w:val="left" w:pos="2053"/>
              </w:tabs>
              <w:jc w:val="center"/>
            </w:pPr>
            <w:r>
              <w:t>- год рождения;</w:t>
            </w:r>
          </w:p>
          <w:p w:rsidR="00D96C74" w:rsidRDefault="00D96C74" w:rsidP="00F62BB6">
            <w:pPr>
              <w:tabs>
                <w:tab w:val="left" w:pos="2053"/>
              </w:tabs>
              <w:jc w:val="center"/>
            </w:pPr>
            <w:r>
              <w:t>- контактный телефон.</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4</w:t>
            </w:r>
          </w:p>
        </w:tc>
        <w:tc>
          <w:tcPr>
            <w:tcW w:w="1750" w:type="dxa"/>
            <w:tcBorders>
              <w:top w:val="single" w:sz="4" w:space="0" w:color="auto"/>
              <w:left w:val="single" w:sz="4" w:space="0" w:color="auto"/>
              <w:bottom w:val="single" w:sz="4" w:space="0" w:color="auto"/>
              <w:right w:val="single" w:sz="4" w:space="0" w:color="auto"/>
            </w:tcBorders>
          </w:tcPr>
          <w:p w:rsidR="00D96C74" w:rsidRDefault="00D96C74" w:rsidP="00F62BB6">
            <w:pPr>
              <w:tabs>
                <w:tab w:val="left" w:pos="2053"/>
              </w:tabs>
              <w:ind w:left="72"/>
              <w:jc w:val="center"/>
            </w:pPr>
            <w:r>
              <w:t>Общедоступные источники: СМИ, справочные издания</w:t>
            </w:r>
          </w:p>
          <w:p w:rsidR="00D96C74" w:rsidRDefault="00D96C74" w:rsidP="00F62BB6">
            <w:pPr>
              <w:tabs>
                <w:tab w:val="left" w:pos="2053"/>
              </w:tabs>
              <w:ind w:left="72"/>
              <w:jc w:val="center"/>
            </w:pP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firstLine="72"/>
              <w:jc w:val="center"/>
            </w:pPr>
            <w:r>
              <w:t>Для осуществления деятельности управления</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6552"/>
              </w:tabs>
              <w:ind w:left="-103" w:right="-108"/>
              <w:jc w:val="center"/>
            </w:pPr>
            <w:r>
              <w:t>Сбор, систематизация, накопление, хранение,  уточнение, использование, уничтожение данных</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 период работы</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98" w:right="-82"/>
              <w:jc w:val="center"/>
            </w:pPr>
            <w:r>
              <w:t>Общедоступные</w:t>
            </w:r>
          </w:p>
        </w:tc>
      </w:tr>
      <w:tr w:rsidR="00D96C74" w:rsidTr="00D96C74">
        <w:trPr>
          <w:trHeight w:val="386"/>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4" w:right="-92"/>
              <w:jc w:val="center"/>
            </w:pPr>
            <w:r>
              <w:t>26.</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rPr>
                <w:szCs w:val="28"/>
              </w:rPr>
              <w:t xml:space="preserve">Сведения гражданина, обратившегося </w:t>
            </w:r>
            <w:r>
              <w:rPr>
                <w:szCs w:val="28"/>
              </w:rPr>
              <w:br/>
              <w:t xml:space="preserve">в адрес администрации </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Фамилия, имя, отчество, адрес, контактный телефон</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Почтовое отправление, электронная почта, устное обращение</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firstLine="72"/>
              <w:jc w:val="center"/>
            </w:pPr>
            <w:r>
              <w:t>Федеральный закон от 02.05.2006 № 59-ФЗ «О порядке рассмотрения обращений граждан Российской Федерации»</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Получение, регистрация, хранение, передача</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 xml:space="preserve">1 год в отделе и 4 года в архивном секторе </w:t>
            </w:r>
            <w:proofErr w:type="spellStart"/>
            <w:r>
              <w:t>администра</w:t>
            </w:r>
            <w:proofErr w:type="spellEnd"/>
            <w:r>
              <w:t>-</w:t>
            </w:r>
          </w:p>
          <w:p w:rsidR="00D96C74" w:rsidRDefault="00D96C74" w:rsidP="00F62BB6">
            <w:pPr>
              <w:tabs>
                <w:tab w:val="left" w:pos="2053"/>
              </w:tabs>
              <w:ind w:left="103"/>
              <w:jc w:val="center"/>
            </w:pPr>
            <w:proofErr w:type="spellStart"/>
            <w:r>
              <w:t>ции</w:t>
            </w:r>
            <w:proofErr w:type="spellEnd"/>
            <w:r>
              <w:t xml:space="preserve"> Курманаевского района</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98" w:right="-82"/>
              <w:jc w:val="center"/>
            </w:pPr>
            <w:r>
              <w:t>Общедоступные</w:t>
            </w:r>
          </w:p>
        </w:tc>
      </w:tr>
      <w:tr w:rsidR="00D96C74" w:rsidTr="00D96C74">
        <w:trPr>
          <w:trHeight w:val="202"/>
        </w:trPr>
        <w:tc>
          <w:tcPr>
            <w:tcW w:w="15648" w:type="dxa"/>
            <w:gridSpan w:val="9"/>
            <w:tcBorders>
              <w:top w:val="single" w:sz="4" w:space="0" w:color="auto"/>
              <w:left w:val="single" w:sz="4" w:space="0" w:color="auto"/>
              <w:bottom w:val="single" w:sz="4" w:space="0" w:color="auto"/>
              <w:right w:val="single" w:sz="4" w:space="0" w:color="auto"/>
            </w:tcBorders>
          </w:tcPr>
          <w:p w:rsidR="00D96C74" w:rsidRDefault="00D96C74" w:rsidP="00F62BB6">
            <w:pPr>
              <w:tabs>
                <w:tab w:val="left" w:pos="2053"/>
              </w:tabs>
              <w:ind w:left="-108"/>
              <w:jc w:val="center"/>
              <w:rPr>
                <w:b/>
                <w:i/>
                <w:sz w:val="26"/>
                <w:szCs w:val="26"/>
              </w:rPr>
            </w:pPr>
          </w:p>
          <w:p w:rsidR="00D96C74" w:rsidRDefault="00D96C74" w:rsidP="00F62BB6">
            <w:pPr>
              <w:tabs>
                <w:tab w:val="left" w:pos="2053"/>
              </w:tabs>
              <w:ind w:left="-108"/>
              <w:jc w:val="center"/>
              <w:rPr>
                <w:i/>
                <w:sz w:val="26"/>
                <w:szCs w:val="26"/>
              </w:rPr>
            </w:pPr>
            <w:r>
              <w:rPr>
                <w:b/>
                <w:i/>
                <w:sz w:val="26"/>
                <w:szCs w:val="26"/>
              </w:rPr>
              <w:t xml:space="preserve">Специалист ответственный за работу по учету и отчетности </w:t>
            </w:r>
          </w:p>
        </w:tc>
      </w:tr>
      <w:tr w:rsidR="00D96C74" w:rsidTr="00D96C74">
        <w:trPr>
          <w:trHeight w:val="209"/>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74"/>
                <w:tab w:val="left" w:pos="2053"/>
              </w:tabs>
              <w:ind w:right="-106"/>
              <w:jc w:val="center"/>
            </w:pPr>
            <w:r>
              <w:t>1.</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Первичные учетные данные работников</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Фамилия, имя, отчество работника</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Паспорт</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firstLine="72"/>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24"/>
              </w:tabs>
              <w:ind w:left="-89"/>
              <w:jc w:val="center"/>
            </w:pPr>
            <w:r>
              <w:t>Начисление и перечисление зарплаты, командировочных, пособий, передача данных о сотруднике в ИФНС, Пенсионный фонд</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 период работы,  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952"/>
              </w:tabs>
              <w:ind w:left="-112" w:right="-82"/>
              <w:jc w:val="center"/>
            </w:pPr>
            <w:r>
              <w:t>Общедоступные</w:t>
            </w:r>
          </w:p>
        </w:tc>
      </w:tr>
      <w:tr w:rsidR="00D96C74" w:rsidTr="00D96C74">
        <w:trPr>
          <w:trHeight w:val="1230"/>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Сведения о занимаемой должности</w:t>
            </w:r>
          </w:p>
        </w:tc>
        <w:tc>
          <w:tcPr>
            <w:tcW w:w="3150" w:type="dxa"/>
            <w:tcBorders>
              <w:top w:val="single" w:sz="4" w:space="0" w:color="auto"/>
              <w:left w:val="single" w:sz="4" w:space="0" w:color="auto"/>
              <w:bottom w:val="single" w:sz="4" w:space="0" w:color="auto"/>
              <w:right w:val="single" w:sz="4" w:space="0" w:color="auto"/>
            </w:tcBorders>
          </w:tcPr>
          <w:p w:rsidR="00D96C74" w:rsidRDefault="00D96C74" w:rsidP="00F62BB6">
            <w:pPr>
              <w:tabs>
                <w:tab w:val="left" w:pos="2053"/>
              </w:tabs>
              <w:ind w:left="-108"/>
              <w:jc w:val="center"/>
            </w:pPr>
            <w:r>
              <w:t>- Наименование структурного подразделения;</w:t>
            </w:r>
          </w:p>
          <w:p w:rsidR="00D96C74" w:rsidRDefault="00D96C74" w:rsidP="00F62BB6">
            <w:pPr>
              <w:tabs>
                <w:tab w:val="left" w:pos="2053"/>
              </w:tabs>
              <w:ind w:left="-108"/>
              <w:jc w:val="center"/>
            </w:pPr>
            <w:r>
              <w:t>- Наименование занимаемой должности;</w:t>
            </w:r>
          </w:p>
          <w:p w:rsidR="00D96C74" w:rsidRDefault="00D96C74" w:rsidP="00F62BB6">
            <w:pPr>
              <w:tabs>
                <w:tab w:val="left" w:pos="2053"/>
              </w:tabs>
              <w:ind w:left="-108"/>
              <w:jc w:val="center"/>
            </w:pPr>
            <w:r>
              <w:t>- Данные о трудовом договоре;</w:t>
            </w:r>
          </w:p>
          <w:p w:rsidR="00D96C74" w:rsidRDefault="00D96C74" w:rsidP="00F62BB6">
            <w:pPr>
              <w:tabs>
                <w:tab w:val="left" w:pos="2053"/>
              </w:tabs>
              <w:ind w:left="-108"/>
              <w:jc w:val="center"/>
            </w:pPr>
            <w:r>
              <w:t>- Информация о перемещении по должности, увольнении</w:t>
            </w:r>
          </w:p>
          <w:p w:rsidR="00D96C74" w:rsidRDefault="00D96C74" w:rsidP="00F62BB6">
            <w:pPr>
              <w:tabs>
                <w:tab w:val="left" w:pos="2053"/>
              </w:tabs>
              <w:ind w:left="-108"/>
              <w:jc w:val="center"/>
            </w:pP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 xml:space="preserve">Распоряжения администрации Андреевского сельсовета </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Начисление и перечисление зарплаты, командировочных, пособий, передача данных о сотруднике </w:t>
            </w:r>
            <w:r>
              <w:br/>
              <w:t>в ИФНС, Пенсионный фонд</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jc w:val="center"/>
            </w:pPr>
            <w:r>
              <w:t xml:space="preserve">На период работы, </w:t>
            </w:r>
            <w:r>
              <w:b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952"/>
              </w:tabs>
              <w:ind w:left="-112" w:right="-82"/>
              <w:jc w:val="center"/>
            </w:pPr>
            <w:r>
              <w:t>Не общедоступные</w:t>
            </w:r>
          </w:p>
        </w:tc>
      </w:tr>
      <w:tr w:rsidR="00D96C74" w:rsidTr="00D96C74">
        <w:trPr>
          <w:trHeight w:val="1761"/>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3.</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Финансовое состояние работника</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Сведение о текущем должностном окладе</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firstLine="72"/>
              <w:jc w:val="center"/>
            </w:pPr>
            <w:r>
              <w:t xml:space="preserve">Распоряжения администрации Андреевского сельсовета </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Начисление и перечисление зарплаты</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 xml:space="preserve">На период работы, </w:t>
            </w:r>
            <w:r>
              <w:b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952"/>
              </w:tabs>
              <w:ind w:left="-84" w:right="-96"/>
              <w:jc w:val="center"/>
            </w:pPr>
            <w:r>
              <w:t>Не общедоступные</w:t>
            </w:r>
          </w:p>
        </w:tc>
      </w:tr>
      <w:tr w:rsidR="00D96C74" w:rsidTr="00D96C74">
        <w:trPr>
          <w:trHeight w:val="1761"/>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4.</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Сведение о реквизитах работника</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дата рождения;</w:t>
            </w:r>
          </w:p>
          <w:p w:rsidR="00D96C74" w:rsidRDefault="00D96C74" w:rsidP="00F62BB6">
            <w:pPr>
              <w:tabs>
                <w:tab w:val="left" w:pos="2053"/>
              </w:tabs>
              <w:jc w:val="center"/>
            </w:pPr>
            <w:r>
              <w:t>- адрес прописки;</w:t>
            </w:r>
          </w:p>
          <w:p w:rsidR="00D96C74" w:rsidRDefault="00D96C74" w:rsidP="00F62BB6">
            <w:pPr>
              <w:tabs>
                <w:tab w:val="left" w:pos="2053"/>
              </w:tabs>
              <w:jc w:val="center"/>
            </w:pPr>
            <w:r>
              <w:t>- адрес проживания;</w:t>
            </w:r>
          </w:p>
          <w:p w:rsidR="00D96C74" w:rsidRDefault="00D96C74" w:rsidP="00F62BB6">
            <w:pPr>
              <w:tabs>
                <w:tab w:val="left" w:pos="2053"/>
              </w:tabs>
              <w:jc w:val="center"/>
            </w:pPr>
            <w:r>
              <w:t>- ИНН;</w:t>
            </w:r>
          </w:p>
          <w:p w:rsidR="00D96C74" w:rsidRDefault="00D96C74" w:rsidP="00F62BB6">
            <w:pPr>
              <w:tabs>
                <w:tab w:val="left" w:pos="2053"/>
              </w:tabs>
              <w:jc w:val="center"/>
            </w:pPr>
            <w:r>
              <w:t>- данные паспорта</w:t>
            </w:r>
          </w:p>
          <w:p w:rsidR="00D96C74" w:rsidRDefault="00D96C74" w:rsidP="00F62BB6">
            <w:pPr>
              <w:tabs>
                <w:tab w:val="left" w:pos="2053"/>
              </w:tabs>
              <w:jc w:val="center"/>
            </w:pPr>
            <w:r>
              <w:t>- номер страхового свидетельства</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Паспорт, страховое свидетельство, свидетельство о присвоении ИНН</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Начисление и перечисление зарплаты, командировочных, пособий, передача данных о сотруднике</w:t>
            </w:r>
            <w:r>
              <w:br/>
              <w:t>в ИФНС, Пенсионный фонд</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3"/>
              <w:jc w:val="center"/>
            </w:pPr>
            <w:r>
              <w:t xml:space="preserve">На период работы, </w:t>
            </w:r>
            <w:r>
              <w:b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952"/>
              </w:tabs>
              <w:ind w:left="-84" w:right="-96"/>
              <w:jc w:val="center"/>
            </w:pPr>
            <w:r>
              <w:t>Не общедоступные</w:t>
            </w:r>
          </w:p>
        </w:tc>
      </w:tr>
      <w:tr w:rsidR="00D96C74" w:rsidTr="00D96C74">
        <w:trPr>
          <w:trHeight w:val="1761"/>
        </w:trPr>
        <w:tc>
          <w:tcPr>
            <w:tcW w:w="42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5.</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Дополнительные данные о работнике</w:t>
            </w:r>
          </w:p>
        </w:tc>
        <w:tc>
          <w:tcPr>
            <w:tcW w:w="31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 xml:space="preserve">- информация о трудовом стаже </w:t>
            </w:r>
            <w:r>
              <w:br/>
              <w:t>(период работы)</w:t>
            </w:r>
          </w:p>
          <w:p w:rsidR="00D96C74" w:rsidRDefault="00D96C74" w:rsidP="00F62BB6">
            <w:pPr>
              <w:tabs>
                <w:tab w:val="left" w:pos="2053"/>
              </w:tabs>
              <w:ind w:left="72"/>
              <w:jc w:val="center"/>
            </w:pPr>
            <w:r>
              <w:t>- семейное положение и состав семьи (дети)</w:t>
            </w:r>
          </w:p>
          <w:p w:rsidR="00D96C74" w:rsidRDefault="00D96C74" w:rsidP="00F62BB6">
            <w:pPr>
              <w:tabs>
                <w:tab w:val="left" w:pos="2053"/>
              </w:tabs>
              <w:ind w:left="72"/>
              <w:jc w:val="center"/>
            </w:pPr>
            <w:r>
              <w:t>- форма допуска;</w:t>
            </w:r>
          </w:p>
          <w:p w:rsidR="00D96C74" w:rsidRDefault="00D96C74" w:rsidP="00F62BB6">
            <w:pPr>
              <w:tabs>
                <w:tab w:val="left" w:pos="2053"/>
              </w:tabs>
              <w:ind w:left="72"/>
              <w:jc w:val="center"/>
            </w:pPr>
            <w:r>
              <w:t>- информация об отпусках;</w:t>
            </w:r>
          </w:p>
          <w:p w:rsidR="00D96C74" w:rsidRDefault="00D96C74" w:rsidP="00F62BB6">
            <w:pPr>
              <w:tabs>
                <w:tab w:val="left" w:pos="2053"/>
              </w:tabs>
              <w:ind w:left="72"/>
              <w:jc w:val="center"/>
            </w:pPr>
            <w:r>
              <w:t>- информация о командировках;</w:t>
            </w:r>
          </w:p>
          <w:p w:rsidR="00D96C74" w:rsidRDefault="00D96C74" w:rsidP="00F62BB6">
            <w:pPr>
              <w:tabs>
                <w:tab w:val="left" w:pos="2053"/>
              </w:tabs>
              <w:ind w:left="72"/>
              <w:jc w:val="center"/>
            </w:pPr>
            <w:r>
              <w:t>- информация о болезнях;</w:t>
            </w:r>
          </w:p>
          <w:p w:rsidR="00D96C74" w:rsidRDefault="00D96C74" w:rsidP="00F62BB6">
            <w:pPr>
              <w:tabs>
                <w:tab w:val="left" w:pos="2053"/>
              </w:tabs>
              <w:ind w:left="72"/>
              <w:jc w:val="center"/>
            </w:pPr>
            <w:r>
              <w:t>- информация о негосударственном пенсионном обеспечении</w:t>
            </w:r>
          </w:p>
        </w:tc>
        <w:tc>
          <w:tcPr>
            <w:tcW w:w="7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60"/>
              <w:jc w:val="center"/>
            </w:pPr>
            <w:r>
              <w:t>2</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Трудовая книжка, свидетельство </w:t>
            </w:r>
            <w:r>
              <w:br/>
              <w:t>о регистрации брака, распоряжения администрации Ефимовского сельсовета,</w:t>
            </w:r>
          </w:p>
          <w:p w:rsidR="00D96C74" w:rsidRDefault="00D96C74" w:rsidP="00F62BB6">
            <w:pPr>
              <w:tabs>
                <w:tab w:val="left" w:pos="2053"/>
              </w:tabs>
              <w:jc w:val="center"/>
            </w:pPr>
            <w:r>
              <w:t xml:space="preserve">листки </w:t>
            </w:r>
            <w:proofErr w:type="gramStart"/>
            <w:r>
              <w:t>временной</w:t>
            </w:r>
            <w:proofErr w:type="gramEnd"/>
            <w:r>
              <w:t xml:space="preserve"> </w:t>
            </w:r>
            <w:proofErr w:type="spellStart"/>
            <w:r>
              <w:t>нетрудоспособ-ности</w:t>
            </w:r>
            <w:proofErr w:type="spellEnd"/>
            <w:r>
              <w:t xml:space="preserve">, </w:t>
            </w:r>
            <w:r>
              <w:br/>
              <w:t>др. документы</w:t>
            </w:r>
          </w:p>
        </w:tc>
        <w:tc>
          <w:tcPr>
            <w:tcW w:w="210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Трудовой кодекс РФ, согласие работника</w:t>
            </w:r>
          </w:p>
        </w:tc>
        <w:tc>
          <w:tcPr>
            <w:tcW w:w="24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7"/>
              <w:jc w:val="center"/>
            </w:pPr>
            <w:r>
              <w:t>Начисление и перечисление зарплаты, командировочных, пособий, передача данных о сотруднике в ИФНС, Пенсионный фонд</w:t>
            </w:r>
          </w:p>
        </w:tc>
        <w:tc>
          <w:tcPr>
            <w:tcW w:w="1574"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7"/>
              <w:jc w:val="center"/>
            </w:pPr>
            <w:r>
              <w:t xml:space="preserve">На период работы, </w:t>
            </w:r>
            <w:r>
              <w:br/>
              <w:t>75 лет после увольнения</w:t>
            </w:r>
          </w:p>
        </w:tc>
        <w:tc>
          <w:tcPr>
            <w:tcW w:w="1750"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952"/>
              </w:tabs>
              <w:ind w:left="-84" w:right="-96"/>
              <w:jc w:val="center"/>
            </w:pPr>
            <w:r>
              <w:t>Не общедоступные</w:t>
            </w:r>
          </w:p>
        </w:tc>
      </w:tr>
    </w:tbl>
    <w:p w:rsidR="00D96C74" w:rsidRDefault="00D96C74" w:rsidP="00D96C74">
      <w:pPr>
        <w:jc w:val="right"/>
        <w:rPr>
          <w:sz w:val="26"/>
          <w:szCs w:val="26"/>
        </w:rPr>
      </w:pPr>
    </w:p>
    <w:p w:rsidR="00D96C74" w:rsidRDefault="00D96C74" w:rsidP="00D96C74">
      <w:pPr>
        <w:jc w:val="right"/>
        <w:rPr>
          <w:sz w:val="26"/>
          <w:szCs w:val="26"/>
        </w:rPr>
      </w:pPr>
      <w:r>
        <w:rPr>
          <w:sz w:val="26"/>
          <w:szCs w:val="26"/>
        </w:rPr>
        <w:t>Приложение № 2</w:t>
      </w:r>
    </w:p>
    <w:p w:rsidR="00466CEC" w:rsidRDefault="00D96C74" w:rsidP="00D96C74">
      <w:pPr>
        <w:pStyle w:val="Tabletext"/>
        <w:ind w:left="10260"/>
        <w:jc w:val="right"/>
        <w:rPr>
          <w:sz w:val="26"/>
          <w:szCs w:val="26"/>
        </w:rPr>
      </w:pPr>
      <w:r>
        <w:rPr>
          <w:sz w:val="26"/>
          <w:szCs w:val="26"/>
        </w:rPr>
        <w:t xml:space="preserve">к постановлению </w:t>
      </w:r>
    </w:p>
    <w:p w:rsidR="00D96C74" w:rsidRDefault="00D96C74" w:rsidP="00D96C74">
      <w:pPr>
        <w:pStyle w:val="Tabletext"/>
        <w:ind w:left="10260"/>
        <w:jc w:val="right"/>
        <w:rPr>
          <w:sz w:val="26"/>
          <w:szCs w:val="26"/>
        </w:rPr>
      </w:pPr>
      <w:r>
        <w:rPr>
          <w:sz w:val="26"/>
          <w:szCs w:val="26"/>
        </w:rPr>
        <w:t xml:space="preserve">от </w:t>
      </w:r>
      <w:r w:rsidR="00466CEC">
        <w:rPr>
          <w:sz w:val="26"/>
          <w:szCs w:val="26"/>
        </w:rPr>
        <w:t>16</w:t>
      </w:r>
      <w:r>
        <w:rPr>
          <w:sz w:val="26"/>
          <w:szCs w:val="26"/>
        </w:rPr>
        <w:t>.06.201</w:t>
      </w:r>
      <w:r w:rsidR="00466CEC">
        <w:rPr>
          <w:sz w:val="26"/>
          <w:szCs w:val="26"/>
        </w:rPr>
        <w:t>6  № 65-п</w:t>
      </w:r>
    </w:p>
    <w:p w:rsidR="00D96C74" w:rsidRDefault="00D96C74" w:rsidP="00D96C74">
      <w:pPr>
        <w:pStyle w:val="Tabletext"/>
        <w:ind w:left="10260"/>
        <w:jc w:val="right"/>
        <w:rPr>
          <w:sz w:val="26"/>
          <w:szCs w:val="26"/>
        </w:rPr>
      </w:pPr>
    </w:p>
    <w:p w:rsidR="00D96C74" w:rsidRDefault="00D96C74" w:rsidP="00D96C74">
      <w:pPr>
        <w:tabs>
          <w:tab w:val="left" w:pos="3820"/>
        </w:tabs>
        <w:rPr>
          <w:b/>
          <w:sz w:val="28"/>
          <w:szCs w:val="28"/>
        </w:rPr>
      </w:pPr>
    </w:p>
    <w:p w:rsidR="00D96C74" w:rsidRDefault="00D96C74" w:rsidP="00D96C74">
      <w:pPr>
        <w:jc w:val="center"/>
        <w:rPr>
          <w:b/>
          <w:spacing w:val="40"/>
          <w:sz w:val="26"/>
          <w:szCs w:val="26"/>
        </w:rPr>
      </w:pPr>
      <w:r>
        <w:rPr>
          <w:b/>
          <w:spacing w:val="40"/>
          <w:sz w:val="26"/>
          <w:szCs w:val="26"/>
        </w:rPr>
        <w:t>Перечень</w:t>
      </w:r>
    </w:p>
    <w:p w:rsidR="00D96C74" w:rsidRDefault="00D96C74" w:rsidP="00D96C74">
      <w:pPr>
        <w:jc w:val="center"/>
        <w:rPr>
          <w:b/>
          <w:sz w:val="28"/>
          <w:szCs w:val="28"/>
        </w:rPr>
      </w:pPr>
      <w:r>
        <w:rPr>
          <w:b/>
          <w:sz w:val="26"/>
          <w:szCs w:val="26"/>
        </w:rPr>
        <w:t xml:space="preserve">информационных систем персональных данных администрации </w:t>
      </w:r>
      <w:r w:rsidR="00466CEC">
        <w:rPr>
          <w:b/>
          <w:sz w:val="26"/>
          <w:szCs w:val="26"/>
        </w:rPr>
        <w:t>Андреевского</w:t>
      </w:r>
      <w:r>
        <w:rPr>
          <w:b/>
          <w:sz w:val="26"/>
          <w:szCs w:val="26"/>
        </w:rPr>
        <w:t xml:space="preserve"> сельсовета </w:t>
      </w:r>
    </w:p>
    <w:p w:rsidR="00D96C74" w:rsidRDefault="00D96C74" w:rsidP="00D96C74">
      <w:pPr>
        <w:jc w:val="cente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673"/>
        <w:gridCol w:w="2495"/>
        <w:gridCol w:w="1247"/>
        <w:gridCol w:w="1782"/>
        <w:gridCol w:w="1573"/>
        <w:gridCol w:w="1278"/>
        <w:gridCol w:w="1069"/>
        <w:gridCol w:w="1069"/>
        <w:gridCol w:w="1426"/>
        <w:gridCol w:w="891"/>
      </w:tblGrid>
      <w:tr w:rsidR="00D96C74" w:rsidTr="00F62BB6">
        <w:trPr>
          <w:cantSplit/>
          <w:trHeight w:val="194"/>
        </w:trPr>
        <w:tc>
          <w:tcPr>
            <w:tcW w:w="535" w:type="dxa"/>
            <w:vMerge w:val="restart"/>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 </w:t>
            </w:r>
            <w:proofErr w:type="spellStart"/>
            <w:proofErr w:type="gramStart"/>
            <w:r>
              <w:t>п</w:t>
            </w:r>
            <w:proofErr w:type="spellEnd"/>
            <w:proofErr w:type="gramEnd"/>
            <w:r>
              <w:t>/</w:t>
            </w:r>
            <w:proofErr w:type="spellStart"/>
            <w:r>
              <w:t>п</w:t>
            </w:r>
            <w:proofErr w:type="spellEnd"/>
          </w:p>
        </w:tc>
        <w:tc>
          <w:tcPr>
            <w:tcW w:w="2673" w:type="dxa"/>
            <w:vMerge w:val="restart"/>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firstLine="108"/>
              <w:jc w:val="center"/>
            </w:pPr>
            <w:r>
              <w:t xml:space="preserve">Наименование </w:t>
            </w:r>
            <w:proofErr w:type="spellStart"/>
            <w:r>
              <w:t>ИСПДн</w:t>
            </w:r>
            <w:proofErr w:type="spellEnd"/>
            <w:r>
              <w:t xml:space="preserve"> </w:t>
            </w:r>
            <w:r>
              <w:br/>
              <w:t>(ее составные части)</w:t>
            </w:r>
          </w:p>
        </w:tc>
        <w:tc>
          <w:tcPr>
            <w:tcW w:w="2495" w:type="dxa"/>
            <w:vMerge w:val="restart"/>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proofErr w:type="gramStart"/>
            <w:r>
              <w:t>Наименование объекта (полное и сокращенное), отраслевая (ведомственная) принадлежность, адрес объекта, тел., факс</w:t>
            </w:r>
            <w:proofErr w:type="gramEnd"/>
          </w:p>
        </w:tc>
        <w:tc>
          <w:tcPr>
            <w:tcW w:w="9444" w:type="dxa"/>
            <w:gridSpan w:val="7"/>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 xml:space="preserve">Исходные данные классификации </w:t>
            </w:r>
            <w:proofErr w:type="spellStart"/>
            <w:r>
              <w:t>ИСПДн</w:t>
            </w:r>
            <w:proofErr w:type="spellEnd"/>
          </w:p>
        </w:tc>
        <w:tc>
          <w:tcPr>
            <w:tcW w:w="891" w:type="dxa"/>
            <w:vMerge w:val="restart"/>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Класс</w:t>
            </w:r>
          </w:p>
          <w:p w:rsidR="00D96C74" w:rsidRDefault="00D96C74" w:rsidP="00F62BB6">
            <w:pPr>
              <w:tabs>
                <w:tab w:val="left" w:pos="2053"/>
              </w:tabs>
              <w:ind w:left="-108" w:right="-108"/>
              <w:jc w:val="center"/>
            </w:pPr>
            <w:r>
              <w:t>ИСПДН</w:t>
            </w:r>
          </w:p>
        </w:tc>
      </w:tr>
      <w:tr w:rsidR="00D96C74" w:rsidTr="00F62BB6">
        <w:trPr>
          <w:cantSplit/>
          <w:trHeight w:val="179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widowControl/>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widowControl/>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widowControl/>
            </w:pPr>
          </w:p>
        </w:tc>
        <w:tc>
          <w:tcPr>
            <w:tcW w:w="1247"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 xml:space="preserve">Структура </w:t>
            </w:r>
            <w:proofErr w:type="spellStart"/>
            <w:r>
              <w:t>ИСПДн</w:t>
            </w:r>
            <w:proofErr w:type="spellEnd"/>
          </w:p>
          <w:p w:rsidR="00D96C74" w:rsidRDefault="00D96C74" w:rsidP="00F62BB6">
            <w:pPr>
              <w:tabs>
                <w:tab w:val="left" w:pos="2053"/>
              </w:tabs>
              <w:ind w:left="-108" w:right="-108"/>
              <w:jc w:val="center"/>
            </w:pPr>
            <w:proofErr w:type="gramStart"/>
            <w:r>
              <w:t>(количество серверов (ПЭВМ)</w:t>
            </w:r>
            <w:proofErr w:type="gramEnd"/>
          </w:p>
        </w:tc>
        <w:tc>
          <w:tcPr>
            <w:tcW w:w="1782"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108" w:right="-108"/>
              <w:jc w:val="center"/>
            </w:pPr>
            <w:r>
              <w:t>Наличие подключений к ССОП и сетям МИО (Интернет)</w:t>
            </w:r>
          </w:p>
        </w:tc>
        <w:tc>
          <w:tcPr>
            <w:tcW w:w="1573"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firstLine="72"/>
              <w:jc w:val="center"/>
            </w:pPr>
            <w:r>
              <w:t xml:space="preserve">Режим обработки </w:t>
            </w:r>
            <w:proofErr w:type="spellStart"/>
            <w:r>
              <w:t>ПДн</w:t>
            </w:r>
            <w:proofErr w:type="spellEnd"/>
            <w:r>
              <w:t xml:space="preserve"> (</w:t>
            </w:r>
            <w:proofErr w:type="spellStart"/>
            <w:proofErr w:type="gramStart"/>
            <w:r>
              <w:t>однопользова-тельский</w:t>
            </w:r>
            <w:proofErr w:type="spellEnd"/>
            <w:proofErr w:type="gramEnd"/>
            <w:r>
              <w:t xml:space="preserve">, </w:t>
            </w:r>
            <w:proofErr w:type="spellStart"/>
            <w:r>
              <w:t>многопользо-вательский</w:t>
            </w:r>
            <w:proofErr w:type="spellEnd"/>
            <w:r>
              <w:t>)</w:t>
            </w:r>
          </w:p>
        </w:tc>
        <w:tc>
          <w:tcPr>
            <w:tcW w:w="1278"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proofErr w:type="spellStart"/>
            <w:proofErr w:type="gramStart"/>
            <w:r>
              <w:t>Разграниче-ние</w:t>
            </w:r>
            <w:proofErr w:type="spellEnd"/>
            <w:proofErr w:type="gramEnd"/>
            <w:r>
              <w:t xml:space="preserve"> прав доступа (РПД)  </w:t>
            </w:r>
            <w:proofErr w:type="spellStart"/>
            <w:r>
              <w:t>пользовате-лей</w:t>
            </w:r>
            <w:proofErr w:type="spellEnd"/>
            <w:r>
              <w:t xml:space="preserve"> к ресурсам </w:t>
            </w:r>
            <w:proofErr w:type="spellStart"/>
            <w:r>
              <w:t>ИСПДн</w:t>
            </w:r>
            <w:proofErr w:type="spellEnd"/>
          </w:p>
        </w:tc>
        <w:tc>
          <w:tcPr>
            <w:tcW w:w="1069"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108" w:right="-108"/>
              <w:jc w:val="center"/>
            </w:pPr>
            <w:proofErr w:type="spellStart"/>
            <w:proofErr w:type="gramStart"/>
            <w:r>
              <w:t>Нахожде-ние</w:t>
            </w:r>
            <w:proofErr w:type="spellEnd"/>
            <w:proofErr w:type="gramEnd"/>
            <w:r>
              <w:t xml:space="preserve"> </w:t>
            </w:r>
            <w:proofErr w:type="spellStart"/>
            <w:r>
              <w:t>ИСПДн</w:t>
            </w:r>
            <w:proofErr w:type="spellEnd"/>
            <w:r>
              <w:t xml:space="preserve"> </w:t>
            </w:r>
          </w:p>
          <w:p w:rsidR="00D96C74" w:rsidRDefault="00D96C74" w:rsidP="00F62BB6">
            <w:pPr>
              <w:ind w:left="-108" w:right="-108"/>
              <w:jc w:val="center"/>
            </w:pPr>
            <w:r>
              <w:t xml:space="preserve">(ее составных частей) </w:t>
            </w:r>
            <w:r>
              <w:br/>
              <w:t>в пределах  России</w:t>
            </w:r>
          </w:p>
        </w:tc>
        <w:tc>
          <w:tcPr>
            <w:tcW w:w="1069"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108" w:right="-108"/>
              <w:jc w:val="center"/>
            </w:pPr>
            <w:r>
              <w:t xml:space="preserve">Категория </w:t>
            </w:r>
            <w:proofErr w:type="spellStart"/>
            <w:proofErr w:type="gramStart"/>
            <w:r>
              <w:t>обрабаты-ваемых</w:t>
            </w:r>
            <w:proofErr w:type="spellEnd"/>
            <w:proofErr w:type="gramEnd"/>
            <w:r>
              <w:t xml:space="preserve"> </w:t>
            </w:r>
            <w:proofErr w:type="spellStart"/>
            <w:r>
              <w:t>ПДн</w:t>
            </w:r>
            <w:proofErr w:type="spellEnd"/>
            <w:r>
              <w:t xml:space="preserve"> (1,2,3,4)</w:t>
            </w:r>
          </w:p>
        </w:tc>
        <w:tc>
          <w:tcPr>
            <w:tcW w:w="1426"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 xml:space="preserve">Объем </w:t>
            </w:r>
            <w:proofErr w:type="spellStart"/>
            <w:proofErr w:type="gramStart"/>
            <w:r>
              <w:t>обрабаты-ваемых</w:t>
            </w:r>
            <w:proofErr w:type="spellEnd"/>
            <w:proofErr w:type="gramEnd"/>
            <w:r>
              <w:t xml:space="preserve"> </w:t>
            </w:r>
            <w:proofErr w:type="spellStart"/>
            <w:r>
              <w:t>ПДн</w:t>
            </w:r>
            <w:proofErr w:type="spellEnd"/>
            <w:r>
              <w:t xml:space="preserve"> (количество записей субъектов </w:t>
            </w:r>
            <w:proofErr w:type="spellStart"/>
            <w:r>
              <w:t>ПДн</w:t>
            </w:r>
            <w:proofErr w:type="spellEnd"/>
            <w:r>
              <w:t xml:space="preserve"> в базе данных </w:t>
            </w:r>
            <w:proofErr w:type="spellStart"/>
            <w:r>
              <w:t>ИСПДн</w:t>
            </w:r>
            <w:proofErr w:type="spellEnd"/>
            <w:r>
              <w:t>)</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D96C74" w:rsidRDefault="00D96C74" w:rsidP="00F62BB6">
            <w:pPr>
              <w:widowControl/>
            </w:pPr>
          </w:p>
        </w:tc>
      </w:tr>
    </w:tbl>
    <w:p w:rsidR="00D96C74" w:rsidRDefault="00D96C74" w:rsidP="00D96C74">
      <w:pPr>
        <w:rPr>
          <w:sz w:val="6"/>
          <w:szCs w:val="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673"/>
        <w:gridCol w:w="2495"/>
        <w:gridCol w:w="1247"/>
        <w:gridCol w:w="1782"/>
        <w:gridCol w:w="1573"/>
        <w:gridCol w:w="1278"/>
        <w:gridCol w:w="1069"/>
        <w:gridCol w:w="1069"/>
        <w:gridCol w:w="1426"/>
        <w:gridCol w:w="891"/>
      </w:tblGrid>
      <w:tr w:rsidR="00D96C74" w:rsidTr="00F62BB6">
        <w:trPr>
          <w:cantSplit/>
          <w:trHeight w:val="192"/>
          <w:tblHeader/>
        </w:trPr>
        <w:tc>
          <w:tcPr>
            <w:tcW w:w="535"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0"/>
                <w:tab w:val="left" w:pos="2053"/>
              </w:tabs>
              <w:jc w:val="center"/>
            </w:pPr>
            <w:r>
              <w:t>1</w:t>
            </w:r>
          </w:p>
        </w:tc>
        <w:tc>
          <w:tcPr>
            <w:tcW w:w="2673"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2</w:t>
            </w:r>
          </w:p>
        </w:tc>
        <w:tc>
          <w:tcPr>
            <w:tcW w:w="2495"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72"/>
              <w:jc w:val="center"/>
            </w:pPr>
            <w:r>
              <w:t>3</w:t>
            </w:r>
          </w:p>
        </w:tc>
        <w:tc>
          <w:tcPr>
            <w:tcW w:w="1247"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4</w:t>
            </w:r>
          </w:p>
        </w:tc>
        <w:tc>
          <w:tcPr>
            <w:tcW w:w="1782"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108" w:right="-108"/>
              <w:jc w:val="center"/>
            </w:pPr>
            <w:r>
              <w:t>5</w:t>
            </w:r>
          </w:p>
        </w:tc>
        <w:tc>
          <w:tcPr>
            <w:tcW w:w="1573"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firstLine="72"/>
              <w:jc w:val="center"/>
            </w:pPr>
            <w:r>
              <w:t>6</w:t>
            </w:r>
          </w:p>
        </w:tc>
        <w:tc>
          <w:tcPr>
            <w:tcW w:w="1278"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7</w:t>
            </w:r>
          </w:p>
        </w:tc>
        <w:tc>
          <w:tcPr>
            <w:tcW w:w="1069"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108" w:right="-108"/>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D96C74" w:rsidRDefault="00D96C74" w:rsidP="00F62BB6">
            <w:pPr>
              <w:ind w:left="-108" w:right="-108"/>
              <w:jc w:val="center"/>
            </w:pPr>
            <w:r>
              <w:t>9</w:t>
            </w:r>
          </w:p>
        </w:tc>
        <w:tc>
          <w:tcPr>
            <w:tcW w:w="1426"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right="-108"/>
              <w:jc w:val="center"/>
            </w:pPr>
            <w:r>
              <w:t>10</w:t>
            </w:r>
          </w:p>
        </w:tc>
        <w:tc>
          <w:tcPr>
            <w:tcW w:w="891"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11</w:t>
            </w:r>
          </w:p>
        </w:tc>
      </w:tr>
      <w:tr w:rsidR="00D96C74" w:rsidTr="00F62BB6">
        <w:trPr>
          <w:cantSplit/>
          <w:trHeight w:val="423"/>
        </w:trPr>
        <w:tc>
          <w:tcPr>
            <w:tcW w:w="16038" w:type="dxa"/>
            <w:gridSpan w:val="11"/>
            <w:tcBorders>
              <w:top w:val="single" w:sz="4" w:space="0" w:color="auto"/>
              <w:left w:val="single" w:sz="4" w:space="0" w:color="auto"/>
              <w:bottom w:val="single" w:sz="4" w:space="0" w:color="auto"/>
              <w:right w:val="single" w:sz="4" w:space="0" w:color="auto"/>
            </w:tcBorders>
          </w:tcPr>
          <w:p w:rsidR="00D96C74" w:rsidRDefault="00D96C74" w:rsidP="00F62BB6">
            <w:pPr>
              <w:tabs>
                <w:tab w:val="left" w:pos="2053"/>
              </w:tabs>
              <w:ind w:left="-108"/>
              <w:jc w:val="center"/>
              <w:rPr>
                <w:i/>
                <w:sz w:val="26"/>
                <w:szCs w:val="26"/>
              </w:rPr>
            </w:pPr>
          </w:p>
          <w:p w:rsidR="00D96C74" w:rsidRDefault="00D96C74" w:rsidP="00F62BB6">
            <w:pPr>
              <w:tabs>
                <w:tab w:val="left" w:pos="2053"/>
              </w:tabs>
              <w:ind w:left="-108"/>
              <w:jc w:val="center"/>
              <w:rPr>
                <w:sz w:val="26"/>
                <w:szCs w:val="26"/>
              </w:rPr>
            </w:pPr>
            <w:r>
              <w:rPr>
                <w:b/>
                <w:i/>
                <w:sz w:val="26"/>
                <w:szCs w:val="26"/>
              </w:rPr>
              <w:t xml:space="preserve">Специалист ответственный за работу по учету и отчетности </w:t>
            </w:r>
          </w:p>
        </w:tc>
      </w:tr>
      <w:tr w:rsidR="00D96C74" w:rsidTr="00F62BB6">
        <w:trPr>
          <w:cantSplit/>
          <w:trHeight w:val="2887"/>
        </w:trPr>
        <w:tc>
          <w:tcPr>
            <w:tcW w:w="535"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356" w:hanging="284"/>
            </w:pPr>
            <w:r>
              <w:t>8.</w:t>
            </w:r>
          </w:p>
        </w:tc>
        <w:tc>
          <w:tcPr>
            <w:tcW w:w="2673" w:type="dxa"/>
            <w:tcBorders>
              <w:top w:val="single" w:sz="4" w:space="0" w:color="auto"/>
              <w:left w:val="single" w:sz="4" w:space="0" w:color="auto"/>
              <w:bottom w:val="single" w:sz="4" w:space="0" w:color="auto"/>
              <w:right w:val="single" w:sz="4" w:space="0" w:color="auto"/>
            </w:tcBorders>
          </w:tcPr>
          <w:p w:rsidR="00D96C74" w:rsidRDefault="00D96C74" w:rsidP="00F62BB6">
            <w:pPr>
              <w:tabs>
                <w:tab w:val="left" w:pos="3820"/>
              </w:tabs>
            </w:pPr>
            <w:r>
              <w:t xml:space="preserve">Информационная система персональных данных Отдела учета и отчетности администрации </w:t>
            </w:r>
            <w:r w:rsidR="00466CEC">
              <w:t>Андреевского</w:t>
            </w:r>
            <w:r>
              <w:t xml:space="preserve"> сельсовета:</w:t>
            </w:r>
          </w:p>
          <w:p w:rsidR="00D96C74" w:rsidRDefault="00D96C74" w:rsidP="00F62BB6">
            <w:pPr>
              <w:tabs>
                <w:tab w:val="left" w:pos="3820"/>
              </w:tabs>
              <w:rPr>
                <w:b/>
              </w:rPr>
            </w:pPr>
            <w:r>
              <w:rPr>
                <w:b/>
              </w:rPr>
              <w:t>(указываются имеющиеся информационные системы – например)</w:t>
            </w:r>
          </w:p>
          <w:p w:rsidR="00D96C74" w:rsidRDefault="00D96C74" w:rsidP="00F62BB6">
            <w:pPr>
              <w:pStyle w:val="a"/>
              <w:numPr>
                <w:ilvl w:val="0"/>
                <w:numId w:val="0"/>
              </w:numPr>
              <w:spacing w:line="240" w:lineRule="auto"/>
              <w:rPr>
                <w:sz w:val="20"/>
                <w:szCs w:val="20"/>
              </w:rPr>
            </w:pPr>
            <w:r>
              <w:rPr>
                <w:sz w:val="20"/>
                <w:szCs w:val="20"/>
              </w:rPr>
              <w:t xml:space="preserve">1. Документы ПУ 5 </w:t>
            </w:r>
          </w:p>
          <w:p w:rsidR="00D96C74" w:rsidRDefault="00D96C74" w:rsidP="00F62BB6">
            <w:pPr>
              <w:pStyle w:val="a"/>
              <w:numPr>
                <w:ilvl w:val="0"/>
                <w:numId w:val="0"/>
              </w:numPr>
              <w:spacing w:line="240" w:lineRule="auto"/>
              <w:rPr>
                <w:sz w:val="20"/>
                <w:szCs w:val="20"/>
              </w:rPr>
            </w:pPr>
            <w:r>
              <w:rPr>
                <w:sz w:val="20"/>
                <w:szCs w:val="20"/>
              </w:rPr>
              <w:t>2.Налогоплательщик ЮЛ</w:t>
            </w:r>
          </w:p>
          <w:p w:rsidR="00D96C74" w:rsidRDefault="00D96C74" w:rsidP="00F62BB6">
            <w:pPr>
              <w:pStyle w:val="a"/>
              <w:numPr>
                <w:ilvl w:val="0"/>
                <w:numId w:val="0"/>
              </w:numPr>
              <w:spacing w:line="240" w:lineRule="auto"/>
              <w:rPr>
                <w:sz w:val="20"/>
                <w:szCs w:val="20"/>
              </w:rPr>
            </w:pPr>
          </w:p>
        </w:tc>
        <w:tc>
          <w:tcPr>
            <w:tcW w:w="2495" w:type="dxa"/>
            <w:tcBorders>
              <w:top w:val="single" w:sz="4" w:space="0" w:color="auto"/>
              <w:left w:val="single" w:sz="4" w:space="0" w:color="auto"/>
              <w:bottom w:val="single" w:sz="4" w:space="0" w:color="auto"/>
              <w:right w:val="single" w:sz="4" w:space="0" w:color="auto"/>
            </w:tcBorders>
          </w:tcPr>
          <w:p w:rsidR="00D96C74" w:rsidRDefault="00D96C74" w:rsidP="00F62BB6">
            <w:pPr>
              <w:tabs>
                <w:tab w:val="left" w:pos="2052"/>
              </w:tabs>
              <w:ind w:left="-38" w:right="-52"/>
            </w:pPr>
            <w:r>
              <w:t>46107</w:t>
            </w:r>
            <w:r w:rsidR="00956EEB">
              <w:t>0</w:t>
            </w:r>
            <w:r>
              <w:t xml:space="preserve">,  Оренбургская область, Курманаевский </w:t>
            </w:r>
            <w:proofErr w:type="spellStart"/>
            <w:r>
              <w:t>р</w:t>
            </w:r>
            <w:proofErr w:type="spellEnd"/>
          </w:p>
          <w:p w:rsidR="00D96C74" w:rsidRDefault="00D96C74" w:rsidP="00F62BB6">
            <w:pPr>
              <w:tabs>
                <w:tab w:val="left" w:pos="2052"/>
              </w:tabs>
              <w:ind w:left="-38" w:right="-52"/>
            </w:pPr>
            <w:r>
              <w:t>с</w:t>
            </w:r>
            <w:proofErr w:type="gramStart"/>
            <w:r>
              <w:t>.</w:t>
            </w:r>
            <w:r w:rsidR="00466CEC">
              <w:t>А</w:t>
            </w:r>
            <w:proofErr w:type="gramEnd"/>
            <w:r w:rsidR="00466CEC">
              <w:t>ндреевка</w:t>
            </w:r>
            <w:r>
              <w:t>, ул.</w:t>
            </w:r>
            <w:r w:rsidR="00466CEC">
              <w:t>Ленинская</w:t>
            </w:r>
            <w:r>
              <w:t xml:space="preserve"> д.</w:t>
            </w:r>
            <w:r w:rsidR="00466CEC">
              <w:t>19</w:t>
            </w:r>
            <w:r>
              <w:t>.</w:t>
            </w:r>
          </w:p>
          <w:p w:rsidR="00D96C74" w:rsidRDefault="00D96C74" w:rsidP="00F62BB6">
            <w:pPr>
              <w:tabs>
                <w:tab w:val="left" w:pos="2052"/>
              </w:tabs>
              <w:ind w:left="-38" w:right="-52"/>
            </w:pPr>
            <w:r>
              <w:t xml:space="preserve">  </w:t>
            </w:r>
          </w:p>
          <w:p w:rsidR="00D96C74" w:rsidRDefault="00D96C74" w:rsidP="00466CEC">
            <w:pPr>
              <w:tabs>
                <w:tab w:val="left" w:pos="2052"/>
              </w:tabs>
              <w:ind w:left="-38" w:right="-52"/>
            </w:pPr>
            <w:r>
              <w:t>835341 3-</w:t>
            </w:r>
            <w:r w:rsidR="00466CEC">
              <w:t>0</w:t>
            </w:r>
            <w:r>
              <w:t>1-</w:t>
            </w:r>
            <w:r w:rsidR="00466CEC">
              <w:t>17</w:t>
            </w:r>
          </w:p>
        </w:tc>
        <w:tc>
          <w:tcPr>
            <w:tcW w:w="1247"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1 ПК</w:t>
            </w:r>
          </w:p>
        </w:tc>
        <w:tc>
          <w:tcPr>
            <w:tcW w:w="1782" w:type="dxa"/>
            <w:tcBorders>
              <w:top w:val="single" w:sz="4" w:space="0" w:color="auto"/>
              <w:left w:val="single" w:sz="4" w:space="0" w:color="auto"/>
              <w:bottom w:val="single" w:sz="4" w:space="0" w:color="auto"/>
              <w:right w:val="single" w:sz="4" w:space="0" w:color="auto"/>
            </w:tcBorders>
          </w:tcPr>
          <w:p w:rsidR="00D96C74" w:rsidRDefault="00D96C74" w:rsidP="00F62BB6">
            <w:pPr>
              <w:ind w:right="-85"/>
            </w:pPr>
            <w:proofErr w:type="gramStart"/>
            <w:r>
              <w:t>Подключена</w:t>
            </w:r>
            <w:proofErr w:type="gramEnd"/>
            <w:r>
              <w:t xml:space="preserve"> к сети Интернет. Используются ССОП (при необходимости)</w:t>
            </w:r>
          </w:p>
          <w:p w:rsidR="00D96C74" w:rsidRDefault="00D96C74" w:rsidP="00F62BB6">
            <w:pPr>
              <w:ind w:right="-85"/>
            </w:pPr>
          </w:p>
          <w:p w:rsidR="00D96C74" w:rsidRDefault="00D96C74" w:rsidP="00F62BB6">
            <w:pPr>
              <w:ind w:right="-85"/>
              <w:jc w:val="center"/>
            </w:pPr>
            <w:r>
              <w:t>Нет</w:t>
            </w:r>
          </w:p>
        </w:tc>
        <w:tc>
          <w:tcPr>
            <w:tcW w:w="1573"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pPr>
            <w:proofErr w:type="spellStart"/>
            <w:proofErr w:type="gramStart"/>
            <w:r>
              <w:t>Многополь-зовательский</w:t>
            </w:r>
            <w:proofErr w:type="spellEnd"/>
            <w:proofErr w:type="gramEnd"/>
          </w:p>
        </w:tc>
        <w:tc>
          <w:tcPr>
            <w:tcW w:w="1278"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jc w:val="center"/>
            </w:pPr>
            <w:r>
              <w:t>С РПД</w:t>
            </w:r>
          </w:p>
        </w:tc>
        <w:tc>
          <w:tcPr>
            <w:tcW w:w="1069" w:type="dxa"/>
            <w:tcBorders>
              <w:top w:val="single" w:sz="4" w:space="0" w:color="auto"/>
              <w:left w:val="single" w:sz="4" w:space="0" w:color="auto"/>
              <w:bottom w:val="single" w:sz="4" w:space="0" w:color="auto"/>
              <w:right w:val="single" w:sz="4" w:space="0" w:color="auto"/>
            </w:tcBorders>
            <w:hideMark/>
          </w:tcPr>
          <w:p w:rsidR="00D96C74" w:rsidRDefault="00D96C74" w:rsidP="00F62BB6">
            <w:r>
              <w:t>Россия</w:t>
            </w:r>
          </w:p>
        </w:tc>
        <w:tc>
          <w:tcPr>
            <w:tcW w:w="1069" w:type="dxa"/>
            <w:tcBorders>
              <w:top w:val="single" w:sz="4" w:space="0" w:color="auto"/>
              <w:left w:val="single" w:sz="4" w:space="0" w:color="auto"/>
              <w:bottom w:val="single" w:sz="4" w:space="0" w:color="auto"/>
              <w:right w:val="single" w:sz="4" w:space="0" w:color="auto"/>
            </w:tcBorders>
            <w:hideMark/>
          </w:tcPr>
          <w:p w:rsidR="00D96C74" w:rsidRDefault="00D96C74" w:rsidP="00F62BB6">
            <w:r>
              <w:t xml:space="preserve">       3</w:t>
            </w:r>
          </w:p>
        </w:tc>
        <w:tc>
          <w:tcPr>
            <w:tcW w:w="1426"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До 50</w:t>
            </w:r>
          </w:p>
        </w:tc>
        <w:tc>
          <w:tcPr>
            <w:tcW w:w="891" w:type="dxa"/>
            <w:tcBorders>
              <w:top w:val="single" w:sz="4" w:space="0" w:color="auto"/>
              <w:left w:val="single" w:sz="4" w:space="0" w:color="auto"/>
              <w:bottom w:val="single" w:sz="4" w:space="0" w:color="auto"/>
              <w:right w:val="single" w:sz="4" w:space="0" w:color="auto"/>
            </w:tcBorders>
            <w:hideMark/>
          </w:tcPr>
          <w:p w:rsidR="00D96C74" w:rsidRDefault="00D96C74" w:rsidP="00F62BB6">
            <w:pPr>
              <w:tabs>
                <w:tab w:val="left" w:pos="2053"/>
              </w:tabs>
              <w:ind w:left="-108"/>
              <w:jc w:val="center"/>
            </w:pPr>
            <w:r>
              <w:t xml:space="preserve">Не </w:t>
            </w:r>
            <w:proofErr w:type="spellStart"/>
            <w:r>
              <w:t>класси-фициру-ется</w:t>
            </w:r>
            <w:proofErr w:type="spellEnd"/>
          </w:p>
        </w:tc>
      </w:tr>
    </w:tbl>
    <w:p w:rsidR="00DE2974" w:rsidRDefault="00956EEB"/>
    <w:sectPr w:rsidR="00DE2974" w:rsidSect="00D96C7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AD5"/>
    <w:multiLevelType w:val="multilevel"/>
    <w:tmpl w:val="B8065FD6"/>
    <w:lvl w:ilvl="0">
      <w:start w:val="1"/>
      <w:numFmt w:val="decimal"/>
      <w:pStyle w:val="a"/>
      <w:isLgl/>
      <w:suff w:val="space"/>
      <w:lvlText w:val="%1)"/>
      <w:lvlJc w:val="left"/>
      <w:pPr>
        <w:ind w:left="0"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96C74"/>
    <w:rsid w:val="0018496B"/>
    <w:rsid w:val="003F0D68"/>
    <w:rsid w:val="004252F7"/>
    <w:rsid w:val="0046475A"/>
    <w:rsid w:val="00466CEC"/>
    <w:rsid w:val="004C79DF"/>
    <w:rsid w:val="00515F58"/>
    <w:rsid w:val="005C128A"/>
    <w:rsid w:val="005F484B"/>
    <w:rsid w:val="00662CC6"/>
    <w:rsid w:val="00757606"/>
    <w:rsid w:val="008334B7"/>
    <w:rsid w:val="008906A3"/>
    <w:rsid w:val="00934563"/>
    <w:rsid w:val="00956EEB"/>
    <w:rsid w:val="00AF1C94"/>
    <w:rsid w:val="00B45828"/>
    <w:rsid w:val="00B60069"/>
    <w:rsid w:val="00C966C8"/>
    <w:rsid w:val="00D53447"/>
    <w:rsid w:val="00D618E6"/>
    <w:rsid w:val="00D96C74"/>
    <w:rsid w:val="00DA135B"/>
    <w:rsid w:val="00EE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6C74"/>
    <w:pPr>
      <w:widowControl w:val="0"/>
      <w:spacing w:after="0" w:line="240" w:lineRule="auto"/>
    </w:pPr>
    <w:rPr>
      <w:rFonts w:ascii="Times New Roman" w:eastAsia="Times New Roman" w:hAnsi="Times New Roman" w:cs="Times New Roman"/>
      <w:sz w:val="20"/>
      <w:szCs w:val="20"/>
      <w:lang w:eastAsia="ru-RU"/>
    </w:rPr>
  </w:style>
  <w:style w:type="paragraph" w:styleId="20">
    <w:name w:val="heading 2"/>
    <w:basedOn w:val="a0"/>
    <w:next w:val="a0"/>
    <w:link w:val="21"/>
    <w:semiHidden/>
    <w:unhideWhenUsed/>
    <w:qFormat/>
    <w:rsid w:val="00D96C74"/>
    <w:pPr>
      <w:keepNext/>
      <w:widowControl/>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semiHidden/>
    <w:rsid w:val="00D96C74"/>
    <w:rPr>
      <w:rFonts w:ascii="Arial" w:eastAsia="Times New Roman" w:hAnsi="Arial" w:cs="Arial"/>
      <w:b/>
      <w:bCs/>
      <w:i/>
      <w:iCs/>
      <w:sz w:val="28"/>
      <w:szCs w:val="28"/>
      <w:lang w:eastAsia="ru-RU"/>
    </w:rPr>
  </w:style>
  <w:style w:type="paragraph" w:styleId="a">
    <w:name w:val="List Number"/>
    <w:basedOn w:val="a0"/>
    <w:unhideWhenUsed/>
    <w:rsid w:val="00D96C74"/>
    <w:pPr>
      <w:widowControl/>
      <w:numPr>
        <w:numId w:val="1"/>
      </w:numPr>
      <w:spacing w:line="360" w:lineRule="auto"/>
      <w:jc w:val="both"/>
    </w:pPr>
    <w:rPr>
      <w:sz w:val="28"/>
      <w:szCs w:val="24"/>
    </w:rPr>
  </w:style>
  <w:style w:type="paragraph" w:styleId="22">
    <w:name w:val="List Bullet 2"/>
    <w:basedOn w:val="a0"/>
    <w:autoRedefine/>
    <w:unhideWhenUsed/>
    <w:rsid w:val="00D96C74"/>
    <w:pPr>
      <w:widowControl/>
      <w:ind w:left="-34" w:right="-108"/>
      <w:jc w:val="center"/>
    </w:pPr>
  </w:style>
  <w:style w:type="paragraph" w:styleId="2">
    <w:name w:val="List Number 2"/>
    <w:basedOn w:val="a0"/>
    <w:semiHidden/>
    <w:unhideWhenUsed/>
    <w:rsid w:val="00D96C74"/>
    <w:pPr>
      <w:widowControl/>
      <w:numPr>
        <w:ilvl w:val="1"/>
        <w:numId w:val="1"/>
      </w:numPr>
      <w:tabs>
        <w:tab w:val="num" w:pos="360"/>
      </w:tabs>
      <w:spacing w:line="360" w:lineRule="auto"/>
      <w:ind w:left="0" w:firstLine="0"/>
      <w:jc w:val="both"/>
    </w:pPr>
    <w:rPr>
      <w:sz w:val="28"/>
      <w:szCs w:val="24"/>
    </w:rPr>
  </w:style>
  <w:style w:type="paragraph" w:customStyle="1" w:styleId="Tabletext">
    <w:name w:val="Table text"/>
    <w:basedOn w:val="a0"/>
    <w:rsid w:val="00D96C74"/>
    <w:pPr>
      <w:widowControl/>
    </w:pPr>
    <w:rPr>
      <w:sz w:val="28"/>
      <w:szCs w:val="24"/>
    </w:rPr>
  </w:style>
  <w:style w:type="paragraph" w:styleId="a4">
    <w:name w:val="No Spacing"/>
    <w:uiPriority w:val="1"/>
    <w:qFormat/>
    <w:rsid w:val="00D96C74"/>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D96C74"/>
    <w:rPr>
      <w:rFonts w:ascii="Tahoma" w:hAnsi="Tahoma" w:cs="Tahoma"/>
      <w:sz w:val="16"/>
      <w:szCs w:val="16"/>
    </w:rPr>
  </w:style>
  <w:style w:type="character" w:customStyle="1" w:styleId="a6">
    <w:name w:val="Текст выноски Знак"/>
    <w:basedOn w:val="a1"/>
    <w:link w:val="a5"/>
    <w:uiPriority w:val="99"/>
    <w:semiHidden/>
    <w:rsid w:val="00D96C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24A7-DA90-455D-AAD9-68D01145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Андреевка</dc:creator>
  <cp:keywords/>
  <dc:description/>
  <cp:lastModifiedBy>Андреевка</cp:lastModifiedBy>
  <cp:revision>5</cp:revision>
  <cp:lastPrinted>2016-06-29T18:28:00Z</cp:lastPrinted>
  <dcterms:created xsi:type="dcterms:W3CDTF">2016-06-16T05:58:00Z</dcterms:created>
  <dcterms:modified xsi:type="dcterms:W3CDTF">2016-06-29T18:31:00Z</dcterms:modified>
</cp:coreProperties>
</file>