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17" w:rsidRDefault="00737B17" w:rsidP="00737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B17" w:rsidRPr="00DF7DA0" w:rsidRDefault="00737B17" w:rsidP="00737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737B17" w:rsidRPr="00DF7DA0" w:rsidRDefault="00737B17" w:rsidP="00737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7B17" w:rsidRPr="00DF7DA0" w:rsidRDefault="00737B17" w:rsidP="00737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737B17" w:rsidRPr="00DF7DA0" w:rsidRDefault="00737B17" w:rsidP="00737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37B17" w:rsidRPr="00DF7DA0" w:rsidRDefault="00737B17" w:rsidP="00737B17">
      <w:pPr>
        <w:rPr>
          <w:rFonts w:ascii="Times New Roman" w:hAnsi="Times New Roman" w:cs="Times New Roman"/>
          <w:sz w:val="28"/>
          <w:szCs w:val="28"/>
        </w:rPr>
      </w:pPr>
    </w:p>
    <w:p w:rsidR="00737B17" w:rsidRPr="00946352" w:rsidRDefault="00737B17" w:rsidP="00737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52">
        <w:rPr>
          <w:rFonts w:ascii="Times New Roman" w:hAnsi="Times New Roman" w:cs="Times New Roman"/>
          <w:sz w:val="28"/>
          <w:szCs w:val="28"/>
        </w:rPr>
        <w:t>Р Е Ш Е Н И Е</w:t>
      </w:r>
    </w:p>
    <w:p w:rsidR="00737B17" w:rsidRPr="001F102B" w:rsidRDefault="00737B17" w:rsidP="00737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B17" w:rsidRPr="001F102B" w:rsidRDefault="00737B17" w:rsidP="0073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02B">
        <w:rPr>
          <w:rFonts w:ascii="Times New Roman" w:hAnsi="Times New Roman" w:cs="Times New Roman"/>
          <w:sz w:val="28"/>
          <w:szCs w:val="28"/>
        </w:rPr>
        <w:t>от 11</w:t>
      </w:r>
      <w:r w:rsidR="00FC235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F102B">
        <w:rPr>
          <w:rFonts w:ascii="Times New Roman" w:hAnsi="Times New Roman" w:cs="Times New Roman"/>
          <w:sz w:val="28"/>
          <w:szCs w:val="28"/>
        </w:rPr>
        <w:t xml:space="preserve">2021г. № </w:t>
      </w:r>
      <w:r w:rsidR="00FC2354">
        <w:rPr>
          <w:rFonts w:ascii="Times New Roman" w:hAnsi="Times New Roman" w:cs="Times New Roman"/>
          <w:sz w:val="28"/>
          <w:szCs w:val="28"/>
        </w:rPr>
        <w:t>52</w:t>
      </w:r>
    </w:p>
    <w:p w:rsidR="00737B17" w:rsidRDefault="00737B17" w:rsidP="00737B17">
      <w:pPr>
        <w:rPr>
          <w:rFonts w:ascii="Times New Roman" w:hAnsi="Times New Roman" w:cs="Times New Roman"/>
          <w:sz w:val="28"/>
          <w:szCs w:val="28"/>
        </w:rPr>
      </w:pPr>
      <w:r w:rsidRPr="001F102B"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737B17" w:rsidRPr="009B49D1" w:rsidRDefault="00737B17" w:rsidP="00737B17">
      <w:pPr>
        <w:pStyle w:val="b"/>
        <w:tabs>
          <w:tab w:val="left" w:pos="0"/>
        </w:tabs>
        <w:ind w:right="3685"/>
        <w:jc w:val="both"/>
        <w:rPr>
          <w:bCs/>
          <w:szCs w:val="28"/>
        </w:rPr>
      </w:pPr>
      <w:r>
        <w:rPr>
          <w:bCs/>
          <w:szCs w:val="28"/>
        </w:rPr>
        <w:t>О</w:t>
      </w:r>
      <w:r w:rsidRPr="009B49D1">
        <w:rPr>
          <w:bCs/>
          <w:szCs w:val="28"/>
        </w:rPr>
        <w:t xml:space="preserve"> внесении изменений в решение Совета народных депутатов Рождественско-Хавского сельского поселения  от </w:t>
      </w:r>
      <w:r w:rsidR="001258CE">
        <w:rPr>
          <w:szCs w:val="28"/>
        </w:rPr>
        <w:t>08</w:t>
      </w:r>
      <w:r w:rsidR="001258CE" w:rsidRPr="00D705B2">
        <w:rPr>
          <w:szCs w:val="28"/>
        </w:rPr>
        <w:t>.</w:t>
      </w:r>
      <w:r w:rsidR="001258CE">
        <w:rPr>
          <w:szCs w:val="28"/>
        </w:rPr>
        <w:t>11</w:t>
      </w:r>
      <w:r w:rsidR="001258CE" w:rsidRPr="00D705B2">
        <w:rPr>
          <w:szCs w:val="28"/>
        </w:rPr>
        <w:t>.201</w:t>
      </w:r>
      <w:r w:rsidR="001258CE">
        <w:rPr>
          <w:szCs w:val="28"/>
        </w:rPr>
        <w:t>8</w:t>
      </w:r>
      <w:r w:rsidR="001258CE" w:rsidRPr="00D705B2">
        <w:rPr>
          <w:szCs w:val="28"/>
        </w:rPr>
        <w:t xml:space="preserve"> года № </w:t>
      </w:r>
      <w:r w:rsidR="001258CE">
        <w:rPr>
          <w:szCs w:val="28"/>
        </w:rPr>
        <w:t>131</w:t>
      </w:r>
      <w:r w:rsidR="001258CE" w:rsidRPr="00D705B2">
        <w:rPr>
          <w:szCs w:val="28"/>
        </w:rPr>
        <w:t xml:space="preserve"> «Об установлении </w:t>
      </w:r>
      <w:r w:rsidR="001258CE">
        <w:rPr>
          <w:szCs w:val="28"/>
        </w:rPr>
        <w:t xml:space="preserve"> на территории </w:t>
      </w:r>
      <w:r w:rsidR="001258CE" w:rsidRPr="00D705B2">
        <w:rPr>
          <w:szCs w:val="28"/>
        </w:rPr>
        <w:t xml:space="preserve"> Рождественско-Хавско</w:t>
      </w:r>
      <w:r w:rsidR="001258CE">
        <w:rPr>
          <w:szCs w:val="28"/>
        </w:rPr>
        <w:t xml:space="preserve">го </w:t>
      </w:r>
      <w:r w:rsidR="001258CE" w:rsidRPr="00D705B2">
        <w:rPr>
          <w:szCs w:val="28"/>
        </w:rPr>
        <w:t xml:space="preserve"> сельско</w:t>
      </w:r>
      <w:r w:rsidR="001258CE">
        <w:rPr>
          <w:szCs w:val="28"/>
        </w:rPr>
        <w:t>го</w:t>
      </w:r>
      <w:r w:rsidR="001258CE" w:rsidRPr="00D705B2">
        <w:rPr>
          <w:szCs w:val="28"/>
        </w:rPr>
        <w:t xml:space="preserve"> поселени</w:t>
      </w:r>
      <w:r w:rsidR="001258CE">
        <w:rPr>
          <w:szCs w:val="28"/>
        </w:rPr>
        <w:t>я земельного налога</w:t>
      </w:r>
      <w:r w:rsidR="001258CE" w:rsidRPr="00D705B2">
        <w:rPr>
          <w:szCs w:val="28"/>
        </w:rPr>
        <w:t>»</w:t>
      </w:r>
    </w:p>
    <w:p w:rsidR="00737B17" w:rsidRPr="00437142" w:rsidRDefault="00737B17" w:rsidP="00737B17">
      <w:pPr>
        <w:shd w:val="clear" w:color="auto" w:fill="FFFFFF"/>
        <w:tabs>
          <w:tab w:val="left" w:pos="2102"/>
        </w:tabs>
        <w:spacing w:before="221" w:after="0" w:line="240" w:lineRule="auto"/>
        <w:ind w:right="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49D1">
        <w:rPr>
          <w:rFonts w:ascii="Times New Roman" w:hAnsi="Times New Roman" w:cs="Times New Roman"/>
          <w:sz w:val="28"/>
          <w:szCs w:val="28"/>
        </w:rPr>
        <w:t xml:space="preserve"> соответствие Федеральным </w:t>
      </w:r>
      <w:hyperlink r:id="rId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9B49D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B49D1">
        <w:rPr>
          <w:rFonts w:ascii="Times New Roman" w:hAnsi="Times New Roman" w:cs="Times New Roman"/>
          <w:sz w:val="28"/>
          <w:szCs w:val="28"/>
        </w:rPr>
        <w:t>ом №131-ФЗ от 06.10.2003 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9D1">
        <w:rPr>
          <w:rFonts w:ascii="Times New Roman" w:hAnsi="Times New Roman" w:cs="Times New Roman"/>
          <w:sz w:val="28"/>
          <w:szCs w:val="28"/>
        </w:rPr>
        <w:t xml:space="preserve"> Налоговым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43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оказания поддержки гражданам и их объединениям, участвующим в охране общественного порядка, а также создания условий для деятельности народных дружин, в соответствии с гл.3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Федеральным законом от 02.04.2014 № 44-ФЗ «Об участии граждан в охране общественного порядка», </w:t>
      </w:r>
      <w:r w:rsidRPr="0043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 </w:t>
      </w:r>
      <w:r w:rsidRPr="009B49D1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  <w:r w:rsidRPr="0043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Новоусманского муниципального района Воронежской области, Совет народных депутатов  </w:t>
      </w:r>
      <w:r w:rsidRPr="009B49D1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  <w:r w:rsidRPr="0043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Новоусманского муниципального района Воронежской области</w:t>
      </w:r>
    </w:p>
    <w:p w:rsidR="00737B17" w:rsidRPr="00D84358" w:rsidRDefault="00737B17" w:rsidP="00737B17">
      <w:pPr>
        <w:shd w:val="clear" w:color="auto" w:fill="FFFFFF"/>
        <w:tabs>
          <w:tab w:val="left" w:pos="2102"/>
        </w:tabs>
        <w:spacing w:before="221" w:after="0" w:line="240" w:lineRule="auto"/>
        <w:ind w:right="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B17" w:rsidRDefault="00737B17" w:rsidP="00737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9D1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737B17" w:rsidRPr="00737B17" w:rsidRDefault="00737B17" w:rsidP="00FC2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05B2">
        <w:rPr>
          <w:rFonts w:ascii="Times New Roman" w:hAnsi="Times New Roman" w:cs="Times New Roman"/>
          <w:sz w:val="28"/>
          <w:szCs w:val="28"/>
        </w:rPr>
        <w:t xml:space="preserve">Внести  в решение Совета народных депутатов Рождественско-Хавского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705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705B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05B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D705B2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D705B2">
        <w:rPr>
          <w:rFonts w:ascii="Times New Roman" w:hAnsi="Times New Roman" w:cs="Times New Roman"/>
          <w:sz w:val="28"/>
          <w:szCs w:val="28"/>
        </w:rPr>
        <w:t xml:space="preserve"> Рождественско-Хавско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705B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05B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земельного налога</w:t>
      </w:r>
      <w:r w:rsidRPr="00D705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решений от 07.02.2019 г. № 146, от 29.07.2019 г. № 158</w:t>
      </w:r>
      <w:r>
        <w:rPr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от 20.11.2019 г. № 175</w:t>
      </w:r>
      <w:r>
        <w:rPr>
          <w:szCs w:val="28"/>
        </w:rPr>
        <w:t xml:space="preserve"> </w:t>
      </w:r>
      <w:r w:rsidRPr="00737B17">
        <w:rPr>
          <w:rFonts w:ascii="Times New Roman" w:hAnsi="Times New Roman" w:cs="Times New Roman"/>
          <w:sz w:val="28"/>
          <w:szCs w:val="28"/>
        </w:rPr>
        <w:t xml:space="preserve">и от  </w:t>
      </w:r>
      <w:r w:rsidRPr="00737B17">
        <w:rPr>
          <w:rFonts w:ascii="Times New Roman" w:hAnsi="Times New Roman" w:cs="Times New Roman"/>
          <w:noProof/>
          <w:sz w:val="28"/>
          <w:szCs w:val="28"/>
        </w:rPr>
        <w:t>18 декабря 2019 г. № 180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B17">
        <w:rPr>
          <w:rFonts w:ascii="Times New Roman" w:hAnsi="Times New Roman" w:cs="Times New Roman"/>
          <w:sz w:val="28"/>
          <w:szCs w:val="28"/>
        </w:rPr>
        <w:t xml:space="preserve">)  следующие </w:t>
      </w:r>
      <w:r w:rsidR="00D97B13">
        <w:rPr>
          <w:rFonts w:ascii="Times New Roman" w:hAnsi="Times New Roman" w:cs="Times New Roman"/>
          <w:sz w:val="28"/>
          <w:szCs w:val="28"/>
        </w:rPr>
        <w:t>и</w:t>
      </w:r>
      <w:r w:rsidRPr="00737B17">
        <w:rPr>
          <w:rFonts w:ascii="Times New Roman" w:hAnsi="Times New Roman" w:cs="Times New Roman"/>
          <w:sz w:val="28"/>
          <w:szCs w:val="28"/>
        </w:rPr>
        <w:t>зменения:</w:t>
      </w:r>
    </w:p>
    <w:p w:rsidR="00737B17" w:rsidRDefault="00737B17" w:rsidP="00737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FC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5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абзацем следующего содержания: </w:t>
      </w:r>
    </w:p>
    <w:p w:rsidR="00737B17" w:rsidRPr="00E104B8" w:rsidRDefault="00737B17" w:rsidP="00737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«- добровольных народных дружинников, являющихся членами добровольных народных дружин, действующих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Новоусманского муниципального района Воронежской области, в отношении одного земельного участка, предоставленного для ведения личного подсобного хозяйства или индивидуального жилищного строительства площадью не более 0,25 га</w:t>
      </w:r>
      <w:r w:rsidR="00FC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37B17" w:rsidRDefault="00737B17" w:rsidP="00737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D705B2">
        <w:rPr>
          <w:rFonts w:ascii="Times New Roman" w:hAnsi="Times New Roman" w:cs="Times New Roman"/>
          <w:sz w:val="28"/>
          <w:szCs w:val="28"/>
        </w:rPr>
        <w:t>. Опубликовать настоящее решение  в районной газете «</w:t>
      </w:r>
      <w:proofErr w:type="spellStart"/>
      <w:r w:rsidRPr="00D705B2"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 w:rsidRPr="00D705B2">
        <w:rPr>
          <w:rFonts w:ascii="Times New Roman" w:hAnsi="Times New Roman" w:cs="Times New Roman"/>
          <w:sz w:val="28"/>
          <w:szCs w:val="28"/>
        </w:rPr>
        <w:t xml:space="preserve"> нива</w:t>
      </w:r>
      <w:r w:rsidRPr="00F35623">
        <w:rPr>
          <w:rFonts w:ascii="Times New Roman" w:hAnsi="Times New Roman" w:cs="Times New Roman"/>
          <w:sz w:val="28"/>
          <w:szCs w:val="28"/>
        </w:rPr>
        <w:t>» и в сети Интернет на официальном сайте администрации Рождественско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5623">
        <w:rPr>
          <w:rFonts w:ascii="Times New Roman" w:hAnsi="Times New Roman" w:cs="Times New Roman"/>
          <w:sz w:val="28"/>
          <w:szCs w:val="28"/>
        </w:rPr>
        <w:t xml:space="preserve">Хавского  сельского поселения Новоусманского муниципального района  </w:t>
      </w:r>
      <w:r w:rsidRPr="00F356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hyperlink r:id="rId7" w:history="1">
        <w:r w:rsidRPr="00F35623">
          <w:rPr>
            <w:rStyle w:val="a6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F356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F35623">
        <w:rPr>
          <w:rFonts w:ascii="Times New Roman" w:hAnsi="Times New Roman" w:cs="Times New Roman"/>
          <w:sz w:val="28"/>
          <w:szCs w:val="28"/>
        </w:rPr>
        <w:t>.</w:t>
      </w:r>
    </w:p>
    <w:p w:rsidR="00737B17" w:rsidRDefault="00737B17" w:rsidP="00737B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A052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01.01.20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A0529">
        <w:rPr>
          <w:rFonts w:ascii="Times New Roman" w:hAnsi="Times New Roman" w:cs="Times New Roman"/>
          <w:sz w:val="28"/>
          <w:szCs w:val="28"/>
        </w:rPr>
        <w:t>г.</w:t>
      </w:r>
    </w:p>
    <w:p w:rsidR="00737B17" w:rsidRPr="00D15949" w:rsidRDefault="00737B17" w:rsidP="00737B17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594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949">
        <w:rPr>
          <w:rFonts w:ascii="Times New Roman" w:hAnsi="Times New Roman" w:cs="Times New Roman"/>
          <w:sz w:val="28"/>
          <w:szCs w:val="28"/>
        </w:rPr>
        <w:t xml:space="preserve">Контроль над  исполнением  настоящего решения возложить на главу Рождественско-Хавского сельского поселения </w:t>
      </w:r>
      <w:proofErr w:type="spellStart"/>
      <w:r w:rsidRPr="00D15949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D15949">
        <w:rPr>
          <w:rFonts w:ascii="Times New Roman" w:hAnsi="Times New Roman" w:cs="Times New Roman"/>
          <w:sz w:val="28"/>
          <w:szCs w:val="28"/>
        </w:rPr>
        <w:t>.</w:t>
      </w:r>
    </w:p>
    <w:p w:rsidR="00737B17" w:rsidRPr="00D15949" w:rsidRDefault="00737B17" w:rsidP="00737B1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2"/>
        <w:gridCol w:w="4800"/>
      </w:tblGrid>
      <w:tr w:rsidR="00737B17" w:rsidTr="00E54BFC">
        <w:tc>
          <w:tcPr>
            <w:tcW w:w="5457" w:type="dxa"/>
          </w:tcPr>
          <w:p w:rsidR="00737B17" w:rsidRDefault="00737B17" w:rsidP="00E54BFC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B17" w:rsidRDefault="00737B17" w:rsidP="00E54BFC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Рождественско-Хавского </w:t>
            </w:r>
            <w:r w:rsidRPr="0088606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Новоусманского муниципального района Воронежской области</w:t>
            </w:r>
          </w:p>
          <w:p w:rsidR="00737B17" w:rsidRDefault="00737B17" w:rsidP="00E54BFC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  Е.В.Чирков</w:t>
            </w:r>
          </w:p>
          <w:p w:rsidR="00737B17" w:rsidRDefault="00737B17" w:rsidP="00E54BFC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737B17" w:rsidRDefault="00737B17" w:rsidP="00E54BFC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737B17" w:rsidRDefault="00737B17" w:rsidP="00E54BFC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BB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F1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</w:t>
            </w:r>
            <w:proofErr w:type="spellStart"/>
            <w:r w:rsidRPr="00F16B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поселенияНовоусманского</w:t>
            </w:r>
            <w:proofErr w:type="spellEnd"/>
            <w:r w:rsidRPr="00F1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                      </w:t>
            </w:r>
          </w:p>
          <w:p w:rsidR="00737B17" w:rsidRPr="00737B17" w:rsidRDefault="00737B17" w:rsidP="00E54BFC">
            <w:pPr>
              <w:spacing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737B17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  <w:p w:rsidR="00737B17" w:rsidRDefault="00737B17" w:rsidP="00E54BFC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7B17" w:rsidRDefault="00737B17"/>
    <w:sectPr w:rsidR="00737B17" w:rsidSect="0005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A5F77"/>
    <w:multiLevelType w:val="multilevel"/>
    <w:tmpl w:val="D5908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37B17"/>
    <w:rsid w:val="00055C8E"/>
    <w:rsid w:val="001258CE"/>
    <w:rsid w:val="005466CA"/>
    <w:rsid w:val="00737B17"/>
    <w:rsid w:val="00BE63F1"/>
    <w:rsid w:val="00D97B13"/>
    <w:rsid w:val="00EC19D7"/>
    <w:rsid w:val="00FC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rsid w:val="00737B17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3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B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7B1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bCs/>
      <w:sz w:val="28"/>
      <w:szCs w:val="20"/>
    </w:rPr>
  </w:style>
  <w:style w:type="character" w:styleId="a6">
    <w:name w:val="Hyperlink"/>
    <w:basedOn w:val="a0"/>
    <w:uiPriority w:val="99"/>
    <w:unhideWhenUsed/>
    <w:rsid w:val="00737B17"/>
    <w:rPr>
      <w:color w:val="0000FF"/>
      <w:u w:val="single"/>
    </w:rPr>
  </w:style>
  <w:style w:type="character" w:styleId="a7">
    <w:name w:val="Strong"/>
    <w:basedOn w:val="a0"/>
    <w:uiPriority w:val="22"/>
    <w:qFormat/>
    <w:rsid w:val="00737B17"/>
    <w:rPr>
      <w:b/>
      <w:bCs/>
    </w:rPr>
  </w:style>
  <w:style w:type="table" w:styleId="a8">
    <w:name w:val="Table Grid"/>
    <w:basedOn w:val="a1"/>
    <w:uiPriority w:val="59"/>
    <w:rsid w:val="0073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ha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C281DFD02B733BDA6D7B7B6227FFC3E0DB114E533FA041369608E762J6f0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5</cp:revision>
  <cp:lastPrinted>2021-08-11T10:27:00Z</cp:lastPrinted>
  <dcterms:created xsi:type="dcterms:W3CDTF">2021-08-10T10:13:00Z</dcterms:created>
  <dcterms:modified xsi:type="dcterms:W3CDTF">2021-08-11T10:33:00Z</dcterms:modified>
</cp:coreProperties>
</file>