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C" w:rsidRDefault="00022B4C" w:rsidP="00022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Собрание представителей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2B4C" w:rsidRDefault="00022B4C" w:rsidP="00022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B4C" w:rsidRDefault="00022B4C" w:rsidP="00022B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022B4C" w:rsidRDefault="00022B4C" w:rsidP="00022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23.01.2020.№ 2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B4C" w:rsidRDefault="00022B4C" w:rsidP="00022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повышении должностных  окладов работников,  </w:t>
      </w:r>
    </w:p>
    <w:p w:rsidR="00022B4C" w:rsidRDefault="00022B4C" w:rsidP="00022B4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замещающих</w:t>
      </w:r>
      <w:proofErr w:type="gramEnd"/>
      <w:r>
        <w:rPr>
          <w:rFonts w:ascii="Times New Roman" w:hAnsi="Times New Roman" w:cs="Times New Roman"/>
        </w:rPr>
        <w:t xml:space="preserve"> должности муниципальной службы </w:t>
      </w:r>
    </w:p>
    <w:p w:rsidR="00022B4C" w:rsidRDefault="00022B4C" w:rsidP="00022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 выборного должностного лица органов местного </w:t>
      </w:r>
    </w:p>
    <w:p w:rsidR="00022B4C" w:rsidRDefault="00022B4C" w:rsidP="00022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Микушкино</w:t>
      </w:r>
      <w:proofErr w:type="spellEnd"/>
    </w:p>
    <w:p w:rsidR="00022B4C" w:rsidRDefault="00022B4C" w:rsidP="00022B4C">
      <w:pPr>
        <w:spacing w:after="0"/>
        <w:rPr>
          <w:rFonts w:ascii="Times New Roman" w:hAnsi="Times New Roman" w:cs="Times New Roman"/>
        </w:rPr>
      </w:pPr>
    </w:p>
    <w:p w:rsidR="00022B4C" w:rsidRDefault="000276BF" w:rsidP="00022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Постановлением Правительства Самарской области №879 от 04.12.2019 г., Постановлением Главы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№1072 от 12.12.2019 г.  </w:t>
      </w:r>
      <w:r w:rsidR="00022B4C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повышении заработной платы работников бюджетной сферы»</w:t>
      </w:r>
      <w:r w:rsidR="00022B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B4C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Большое </w:t>
      </w:r>
      <w:proofErr w:type="spellStart"/>
      <w:r w:rsidR="00022B4C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022B4C" w:rsidRDefault="00022B4C" w:rsidP="0002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022B4C" w:rsidRDefault="00022B4C" w:rsidP="00022B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с 1 января  2020  г.      в  </w:t>
      </w:r>
      <w:r w:rsidR="000276BF">
        <w:rPr>
          <w:sz w:val="28"/>
          <w:szCs w:val="28"/>
        </w:rPr>
        <w:t xml:space="preserve">1,05 раза </w:t>
      </w:r>
      <w:r>
        <w:rPr>
          <w:sz w:val="28"/>
          <w:szCs w:val="28"/>
        </w:rPr>
        <w:t xml:space="preserve">  размеры окладов</w:t>
      </w:r>
    </w:p>
    <w:p w:rsidR="00022B4C" w:rsidRDefault="00022B4C" w:rsidP="0002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 муниципальной службы и выборного должностного лица органов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2B4C" w:rsidRDefault="00022B4C" w:rsidP="0002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штатное расписание работников, замещающих должности муниципальной службы и выборного должностного лица органов местного самоуправления сельского поселения.</w:t>
      </w:r>
    </w:p>
    <w:p w:rsidR="00022B4C" w:rsidRDefault="00022B4C" w:rsidP="0002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расходное обязательство, возникающее из пункта 1 настоящего решения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из средств бюджета поселения в пределах общего объема бюджетных ассигнований, предусматриваемых в установленном порядке на соответствующий финансовый год.</w:t>
      </w:r>
    </w:p>
    <w:p w:rsidR="00022B4C" w:rsidRDefault="00022B4C" w:rsidP="0002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Ведущему специалисту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обеспечить финансирование расходов, связанных с реализацией настоящего решения.     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22B4C" w:rsidRDefault="00022B4C" w:rsidP="00022B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А.С.Павлов</w:t>
      </w:r>
    </w:p>
    <w:p w:rsidR="005C7570" w:rsidRDefault="005C7570"/>
    <w:sectPr w:rsidR="005C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D95"/>
    <w:multiLevelType w:val="hybridMultilevel"/>
    <w:tmpl w:val="6D00FCD2"/>
    <w:lvl w:ilvl="0" w:tplc="98569F6C">
      <w:start w:val="1"/>
      <w:numFmt w:val="decimal"/>
      <w:lvlText w:val="%1."/>
      <w:lvlJc w:val="left"/>
      <w:pPr>
        <w:ind w:left="1272" w:hanging="5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B4C"/>
    <w:rsid w:val="00022B4C"/>
    <w:rsid w:val="000276BF"/>
    <w:rsid w:val="005C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2020-01-22T03:51:00Z</dcterms:created>
  <dcterms:modified xsi:type="dcterms:W3CDTF">2020-01-22T04:18:00Z</dcterms:modified>
</cp:coreProperties>
</file>