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>СОВЕТ НАРОДНЫХ ДЕПУТАТОВ</w:t>
      </w:r>
    </w:p>
    <w:p w:rsidR="002F0670" w:rsidRPr="002F0670" w:rsidRDefault="00021E29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  <w:r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>Ольховатского</w:t>
      </w:r>
      <w:r w:rsidR="002F0670" w:rsidRPr="002F0670"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 xml:space="preserve"> СЕЛЬСКОГО ПОСЕЛЕНИЯ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>ВЕРХНЕМАМОНСКОГО МУНИЦИПАЛЬНОГО РАЙОНА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>ВОРОНЕЖСКОЙ ОБЛАСТИ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F0670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от </w:t>
      </w:r>
      <w:r w:rsidR="00021E29">
        <w:rPr>
          <w:rFonts w:ascii="Arial" w:eastAsia="Times New Roman" w:hAnsi="Arial" w:cs="Arial"/>
          <w:bCs/>
          <w:sz w:val="26"/>
          <w:szCs w:val="24"/>
          <w:lang w:eastAsia="ru-RU"/>
        </w:rPr>
        <w:t>26 марта</w:t>
      </w: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  202</w:t>
      </w:r>
      <w:r w:rsidR="0026633F">
        <w:rPr>
          <w:rFonts w:ascii="Arial" w:eastAsia="Times New Roman" w:hAnsi="Arial" w:cs="Arial"/>
          <w:bCs/>
          <w:sz w:val="26"/>
          <w:szCs w:val="24"/>
          <w:lang w:eastAsia="ru-RU"/>
        </w:rPr>
        <w:t>1</w:t>
      </w: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 г. № </w:t>
      </w:r>
      <w:r w:rsidR="00021E29">
        <w:rPr>
          <w:rFonts w:ascii="Arial" w:eastAsia="Times New Roman" w:hAnsi="Arial" w:cs="Arial"/>
          <w:bCs/>
          <w:sz w:val="26"/>
          <w:szCs w:val="24"/>
          <w:lang w:eastAsia="ru-RU"/>
        </w:rPr>
        <w:t>2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>-------------------------------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proofErr w:type="gramStart"/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>с</w:t>
      </w:r>
      <w:proofErr w:type="gramEnd"/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. </w:t>
      </w:r>
      <w:r w:rsidR="00021E29">
        <w:rPr>
          <w:rFonts w:ascii="Arial" w:eastAsia="Times New Roman" w:hAnsi="Arial" w:cs="Arial"/>
          <w:bCs/>
          <w:sz w:val="26"/>
          <w:szCs w:val="24"/>
          <w:lang w:eastAsia="ru-RU"/>
        </w:rPr>
        <w:t>Ольховатка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A552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проекте </w:t>
      </w: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и дополнений в Устав </w:t>
      </w:r>
      <w:r w:rsidR="00021E29">
        <w:rPr>
          <w:rFonts w:ascii="Arial" w:eastAsia="Times New Roman" w:hAnsi="Arial" w:cs="Arial"/>
          <w:b/>
          <w:sz w:val="32"/>
          <w:szCs w:val="32"/>
          <w:lang w:eastAsia="ru-RU"/>
        </w:rPr>
        <w:t>Ольховатского</w:t>
      </w: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2F0670" w:rsidRPr="002F0670" w:rsidRDefault="002F0670" w:rsidP="002F06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в соответствие с Федеральным законом от 06.10.2003 №131-ФЗ «Об общих принципах организации местного самоуправления в Российской Федерации», в соответствии со статьей 44 Устава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Совет народных депутатов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F0670" w:rsidRPr="002F0670" w:rsidRDefault="002F0670" w:rsidP="002F06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67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проект изменений и дополнений в Устав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021E29"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области, принятый решением Совета народных депутатов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она Воронежской области от 20.03.2015 г. № 4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2. Назначить публичные слушания для обсуждения проекта изменений и дополнений в Устав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021E29"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на </w:t>
      </w:r>
      <w:r w:rsidR="00064366" w:rsidRPr="00021E29">
        <w:rPr>
          <w:rFonts w:ascii="Arial" w:eastAsia="Times New Roman" w:hAnsi="Arial" w:cs="Arial"/>
          <w:sz w:val="24"/>
          <w:szCs w:val="24"/>
          <w:lang w:eastAsia="ru-RU"/>
        </w:rPr>
        <w:t>13 апреля</w:t>
      </w:r>
      <w:r w:rsidRPr="00021E29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года в 10.00 часов и провести их в зале заседаний администрации</w:t>
      </w:r>
      <w:r w:rsidR="00021E29" w:rsidRPr="00021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021E29"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 адресу: Воронежская область, Верхн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 xml:space="preserve">емамонский район, </w:t>
      </w:r>
      <w:proofErr w:type="gramStart"/>
      <w:r w:rsidR="00021E2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021E29">
        <w:rPr>
          <w:rFonts w:ascii="Arial" w:eastAsia="Times New Roman" w:hAnsi="Arial" w:cs="Arial"/>
          <w:sz w:val="24"/>
          <w:szCs w:val="24"/>
          <w:lang w:eastAsia="ru-RU"/>
        </w:rPr>
        <w:t>. Ольховатка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 xml:space="preserve"> Дьячкова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3. По истечении 30 дней со дня опубликования проекта изменений и дополнений в Устав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района, внести соответствующие изменения и дополнения на рассмотрение Совета народных депутатов</w:t>
      </w:r>
      <w:r w:rsidR="00021E29" w:rsidRPr="00021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021E29"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 целях их окончательного принятия.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настоящее решение в официальном периодическом печатном издании «Информационный бюллетень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2F0670" w:rsidRPr="002F0670" w:rsidRDefault="002F0670" w:rsidP="002F067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2F0670" w:rsidRPr="002F0670" w:rsidTr="002F0670">
        <w:tc>
          <w:tcPr>
            <w:tcW w:w="3936" w:type="dxa"/>
            <w:vAlign w:val="bottom"/>
          </w:tcPr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021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</w:p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2F0670" w:rsidRPr="002F0670" w:rsidRDefault="002F0670" w:rsidP="002F067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2F0670" w:rsidRPr="002F0670" w:rsidRDefault="00021E29" w:rsidP="002F0670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2F0670" w:rsidRPr="002F0670" w:rsidRDefault="002F0670" w:rsidP="002F067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0670" w:rsidRPr="002F0670" w:rsidRDefault="002F0670" w:rsidP="002F0670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F0670" w:rsidRPr="002F0670" w:rsidRDefault="002F0670" w:rsidP="002F0670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26.03.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A55256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</w:t>
      </w:r>
      <w:r w:rsidR="00021E2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33F" w:rsidRPr="006A5FEF" w:rsidRDefault="0026633F" w:rsidP="0026633F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 w:rsidRPr="006A5FE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Часть 1 статьи 10 дополнить п</w:t>
      </w:r>
      <w:r w:rsidRPr="006A5FEF">
        <w:rPr>
          <w:rFonts w:ascii="Arial" w:hAnsi="Arial" w:cs="Arial"/>
          <w:b/>
          <w:sz w:val="24"/>
          <w:szCs w:val="24"/>
        </w:rPr>
        <w:t>унктом 1</w:t>
      </w:r>
      <w:r>
        <w:rPr>
          <w:rFonts w:ascii="Arial" w:hAnsi="Arial" w:cs="Arial"/>
          <w:b/>
          <w:sz w:val="24"/>
          <w:szCs w:val="24"/>
        </w:rPr>
        <w:t>7</w:t>
      </w:r>
      <w:r w:rsidRPr="006A5FEF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26633F" w:rsidRPr="006A5FEF" w:rsidRDefault="0026633F" w:rsidP="00162E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5FEF">
        <w:rPr>
          <w:rFonts w:ascii="Arial" w:hAnsi="Arial" w:cs="Arial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6633F" w:rsidRDefault="0026633F" w:rsidP="0026633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633F" w:rsidRDefault="0026633F" w:rsidP="0026633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дополнить статьей 17.1 следующего содержания:</w:t>
      </w:r>
    </w:p>
    <w:p w:rsidR="0026633F" w:rsidRPr="00D72B4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2B4F">
        <w:rPr>
          <w:rFonts w:ascii="Arial" w:hAnsi="Arial" w:cs="Arial"/>
          <w:bCs/>
          <w:sz w:val="24"/>
          <w:szCs w:val="24"/>
        </w:rPr>
        <w:t>«Статья 17.1. Инициативные проекты</w:t>
      </w:r>
    </w:p>
    <w:p w:rsidR="0026633F" w:rsidRPr="007F1768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633F" w:rsidRPr="00D439C8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39C8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439C8">
        <w:rPr>
          <w:rFonts w:ascii="Arial" w:hAnsi="Arial" w:cs="Arial"/>
          <w:bCs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439C8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D439C8">
        <w:rPr>
          <w:rFonts w:ascii="Arial" w:hAnsi="Arial" w:cs="Arial"/>
          <w:bCs/>
          <w:sz w:val="24"/>
          <w:szCs w:val="24"/>
        </w:rPr>
        <w:t xml:space="preserve"> которых </w:t>
      </w:r>
      <w:r w:rsidRPr="00796F15">
        <w:rPr>
          <w:rFonts w:ascii="Arial" w:hAnsi="Arial" w:cs="Arial"/>
          <w:bCs/>
          <w:sz w:val="24"/>
          <w:szCs w:val="24"/>
        </w:rPr>
        <w:t xml:space="preserve">предоставлено органам местного самоуправления, в </w:t>
      </w:r>
      <w:r w:rsidRPr="00064366">
        <w:rPr>
          <w:rFonts w:ascii="Arial" w:hAnsi="Arial" w:cs="Arial"/>
          <w:bCs/>
          <w:sz w:val="24"/>
          <w:szCs w:val="24"/>
        </w:rPr>
        <w:t>администрацию</w:t>
      </w:r>
      <w:r w:rsidRPr="00D439C8">
        <w:rPr>
          <w:rFonts w:ascii="Arial" w:hAnsi="Arial" w:cs="Arial"/>
          <w:bCs/>
          <w:sz w:val="24"/>
          <w:szCs w:val="24"/>
        </w:rPr>
        <w:t xml:space="preserve">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="0006436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D439C8">
        <w:rPr>
          <w:rFonts w:ascii="Arial" w:hAnsi="Arial" w:cs="Arial"/>
          <w:bCs/>
          <w:sz w:val="24"/>
          <w:szCs w:val="24"/>
        </w:rPr>
        <w:t xml:space="preserve">может быть внесен инициативный проект. Порядок определения части территории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439C8">
        <w:rPr>
          <w:rFonts w:ascii="Arial" w:hAnsi="Arial" w:cs="Arial"/>
          <w:bCs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439C8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26633F" w:rsidRPr="007C16F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16F2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="00021E29" w:rsidRPr="007C16F2">
        <w:rPr>
          <w:rFonts w:ascii="Arial" w:hAnsi="Arial" w:cs="Arial"/>
          <w:bCs/>
          <w:sz w:val="24"/>
          <w:szCs w:val="24"/>
        </w:rPr>
        <w:t xml:space="preserve"> </w:t>
      </w:r>
      <w:r w:rsidRPr="007C16F2">
        <w:rPr>
          <w:rFonts w:ascii="Arial" w:hAnsi="Arial" w:cs="Arial"/>
          <w:bCs/>
          <w:sz w:val="24"/>
          <w:szCs w:val="24"/>
        </w:rPr>
        <w:t xml:space="preserve">сельского поселения, органы территориального общественного самоуправления, </w:t>
      </w:r>
      <w:r w:rsidRPr="007336C2">
        <w:rPr>
          <w:rFonts w:ascii="Arial" w:hAnsi="Arial" w:cs="Arial"/>
          <w:bCs/>
          <w:sz w:val="24"/>
          <w:szCs w:val="24"/>
        </w:rPr>
        <w:t>староста сельского населенного пункта</w:t>
      </w:r>
      <w:r w:rsidRPr="007C16F2">
        <w:rPr>
          <w:rFonts w:ascii="Arial" w:hAnsi="Arial" w:cs="Arial"/>
          <w:bCs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Совета народных депутатов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="00021E29" w:rsidRPr="007C16F2">
        <w:rPr>
          <w:rFonts w:ascii="Arial" w:hAnsi="Arial" w:cs="Arial"/>
          <w:bCs/>
          <w:sz w:val="24"/>
          <w:szCs w:val="24"/>
        </w:rPr>
        <w:t xml:space="preserve"> </w:t>
      </w:r>
      <w:r w:rsidRPr="007C16F2">
        <w:rPr>
          <w:rFonts w:ascii="Arial" w:hAnsi="Arial" w:cs="Arial"/>
          <w:bCs/>
          <w:sz w:val="24"/>
          <w:szCs w:val="24"/>
        </w:rPr>
        <w:t xml:space="preserve">сельского поселения. Право выступить инициатором проекта в соответствии с нормативным правовым актом Совета народных депутатов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="00021E29" w:rsidRPr="007C16F2">
        <w:rPr>
          <w:rFonts w:ascii="Arial" w:hAnsi="Arial" w:cs="Arial"/>
          <w:bCs/>
          <w:sz w:val="24"/>
          <w:szCs w:val="24"/>
        </w:rPr>
        <w:t xml:space="preserve"> </w:t>
      </w:r>
      <w:r w:rsidRPr="007C16F2">
        <w:rPr>
          <w:rFonts w:ascii="Arial" w:hAnsi="Arial" w:cs="Arial"/>
          <w:bCs/>
          <w:sz w:val="24"/>
          <w:szCs w:val="24"/>
        </w:rPr>
        <w:t xml:space="preserve">сельского поселения может быть предоставлено также иным лицам, осуществляющим деятельность на территории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7C16F2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lastRenderedPageBreak/>
        <w:t xml:space="preserve">8) указание на территорию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2C380E">
        <w:rPr>
          <w:rFonts w:ascii="Arial" w:hAnsi="Arial" w:cs="Arial"/>
          <w:bCs/>
          <w:sz w:val="24"/>
          <w:szCs w:val="24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2C380E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 xml:space="preserve">9) иные сведения, предусмотренные нормативным правовым актом Совета народных депутатов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2C380E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D647DC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D647DC">
        <w:rPr>
          <w:rFonts w:ascii="Arial" w:hAnsi="Arial" w:cs="Arial"/>
          <w:bCs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 xml:space="preserve">Нормативным правовым актом Совета народных депутатов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или его части.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D67B22">
        <w:rPr>
          <w:rFonts w:ascii="Arial" w:hAnsi="Arial" w:cs="Arial"/>
          <w:bCs/>
          <w:sz w:val="24"/>
          <w:szCs w:val="24"/>
        </w:rPr>
        <w:t xml:space="preserve">Информация о внесении инициативного проекта в администрацию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</w:t>
      </w:r>
      <w:r w:rsidR="00021E29" w:rsidRPr="00021E29">
        <w:rPr>
          <w:rFonts w:ascii="Arial" w:hAnsi="Arial" w:cs="Arial"/>
          <w:bCs/>
          <w:sz w:val="24"/>
          <w:szCs w:val="24"/>
        </w:rPr>
        <w:t xml:space="preserve">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="00021E29" w:rsidRPr="00D67B22">
        <w:rPr>
          <w:rFonts w:ascii="Arial" w:hAnsi="Arial" w:cs="Arial"/>
          <w:bCs/>
          <w:sz w:val="24"/>
          <w:szCs w:val="24"/>
        </w:rPr>
        <w:t xml:space="preserve"> </w:t>
      </w:r>
      <w:r w:rsidRPr="00D67B22">
        <w:rPr>
          <w:rFonts w:ascii="Arial" w:hAnsi="Arial" w:cs="Arial"/>
          <w:bCs/>
          <w:sz w:val="24"/>
          <w:szCs w:val="24"/>
        </w:rPr>
        <w:t xml:space="preserve">сельского поселения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67B22">
        <w:rPr>
          <w:rFonts w:ascii="Arial" w:hAnsi="Arial" w:cs="Arial"/>
          <w:bCs/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поселения, достигшие шестнадцатилетнего возраста. </w:t>
      </w:r>
      <w:r w:rsidRPr="007336C2">
        <w:rPr>
          <w:rFonts w:ascii="Arial" w:hAnsi="Arial" w:cs="Arial"/>
          <w:bCs/>
          <w:sz w:val="24"/>
          <w:szCs w:val="24"/>
        </w:rPr>
        <w:t xml:space="preserve">В случае, если администрация </w:t>
      </w:r>
      <w:r w:rsidR="00021E29">
        <w:rPr>
          <w:rFonts w:ascii="Arial" w:hAnsi="Arial" w:cs="Arial"/>
          <w:bCs/>
          <w:sz w:val="24"/>
          <w:szCs w:val="24"/>
        </w:rPr>
        <w:t>Ольховатского</w:t>
      </w:r>
      <w:r w:rsidRPr="007336C2">
        <w:rPr>
          <w:rFonts w:ascii="Arial" w:hAnsi="Arial" w:cs="Arial"/>
          <w:bCs/>
          <w:sz w:val="24"/>
          <w:szCs w:val="24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</w:t>
      </w:r>
      <w:r w:rsidR="000F238D" w:rsidRPr="000F238D">
        <w:rPr>
          <w:rFonts w:ascii="Arial" w:hAnsi="Arial" w:cs="Arial"/>
          <w:bCs/>
          <w:sz w:val="24"/>
          <w:szCs w:val="24"/>
        </w:rPr>
        <w:t xml:space="preserve"> </w:t>
      </w:r>
      <w:r w:rsidR="000F238D">
        <w:rPr>
          <w:rFonts w:ascii="Arial" w:hAnsi="Arial" w:cs="Arial"/>
          <w:bCs/>
          <w:sz w:val="24"/>
          <w:szCs w:val="24"/>
        </w:rPr>
        <w:t>Верхнемамонского</w:t>
      </w:r>
      <w:r w:rsidR="000F238D" w:rsidRPr="007336C2">
        <w:rPr>
          <w:rFonts w:ascii="Arial" w:hAnsi="Arial" w:cs="Arial"/>
          <w:bCs/>
          <w:sz w:val="24"/>
          <w:szCs w:val="24"/>
        </w:rPr>
        <w:t xml:space="preserve"> </w:t>
      </w:r>
      <w:r w:rsidRPr="007336C2">
        <w:rPr>
          <w:rFonts w:ascii="Arial" w:hAnsi="Arial" w:cs="Arial"/>
          <w:bCs/>
          <w:sz w:val="24"/>
          <w:szCs w:val="24"/>
        </w:rPr>
        <w:t>муниципального района.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в течение 30 дней со дня его внесения. Администрация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7. Администрация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необходимых полномочий и прав;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26633F" w:rsidRPr="00234363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4363">
        <w:rPr>
          <w:rFonts w:ascii="Arial" w:hAnsi="Arial" w:cs="Arial"/>
          <w:bCs/>
          <w:sz w:val="24"/>
          <w:szCs w:val="24"/>
        </w:rPr>
        <w:t xml:space="preserve">8. Администрация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234363">
        <w:rPr>
          <w:rFonts w:ascii="Arial" w:hAnsi="Arial" w:cs="Arial"/>
          <w:bCs/>
          <w:sz w:val="24"/>
          <w:szCs w:val="24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6633F" w:rsidRPr="00234363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4363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23436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336C2">
        <w:rPr>
          <w:rFonts w:ascii="Arial" w:hAnsi="Arial" w:cs="Arial"/>
          <w:bCs/>
          <w:sz w:val="24"/>
          <w:szCs w:val="24"/>
        </w:rPr>
        <w:t>(сходом граждан, осуществляющим полномочия представительного органа)</w:t>
      </w:r>
      <w:r w:rsidRPr="00234363">
        <w:rPr>
          <w:rFonts w:ascii="Arial" w:hAnsi="Arial" w:cs="Arial"/>
          <w:bCs/>
          <w:sz w:val="24"/>
          <w:szCs w:val="24"/>
        </w:rPr>
        <w:t>.</w:t>
      </w:r>
    </w:p>
    <w:p w:rsidR="0026633F" w:rsidRPr="007A0361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0361">
        <w:rPr>
          <w:rFonts w:ascii="Arial" w:hAnsi="Arial" w:cs="Arial"/>
          <w:bCs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26633F" w:rsidRPr="007A0361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0361">
        <w:rPr>
          <w:rFonts w:ascii="Arial" w:hAnsi="Arial" w:cs="Arial"/>
          <w:bCs/>
          <w:sz w:val="24"/>
          <w:szCs w:val="24"/>
        </w:rPr>
        <w:t>11. В случае</w:t>
      </w:r>
      <w:proofErr w:type="gramStart"/>
      <w:r w:rsidRPr="007A0361">
        <w:rPr>
          <w:rFonts w:ascii="Arial" w:hAnsi="Arial" w:cs="Arial"/>
          <w:bCs/>
          <w:sz w:val="24"/>
          <w:szCs w:val="24"/>
        </w:rPr>
        <w:t>,</w:t>
      </w:r>
      <w:proofErr w:type="gramEnd"/>
      <w:r w:rsidRPr="007A0361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7A0361">
        <w:rPr>
          <w:rFonts w:ascii="Arial" w:hAnsi="Arial" w:cs="Arial"/>
          <w:bCs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7A0361">
        <w:rPr>
          <w:rFonts w:ascii="Arial" w:hAnsi="Arial" w:cs="Arial"/>
          <w:bCs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26633F" w:rsidRPr="0089231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231E">
        <w:rPr>
          <w:rFonts w:ascii="Arial" w:hAnsi="Arial" w:cs="Arial"/>
          <w:bCs/>
          <w:sz w:val="24"/>
          <w:szCs w:val="24"/>
        </w:rPr>
        <w:t xml:space="preserve">12. Проведение конкурсного отбора инициативных проектов возлагается на </w:t>
      </w:r>
      <w:r w:rsidRPr="007336C2">
        <w:rPr>
          <w:rFonts w:ascii="Arial" w:hAnsi="Arial" w:cs="Arial"/>
          <w:bCs/>
          <w:sz w:val="24"/>
          <w:szCs w:val="24"/>
        </w:rPr>
        <w:t>коллегиальный орган (комиссию</w:t>
      </w:r>
      <w:r w:rsidRPr="0089231E">
        <w:rPr>
          <w:rFonts w:ascii="Arial" w:hAnsi="Arial" w:cs="Arial"/>
          <w:bCs/>
          <w:sz w:val="24"/>
          <w:szCs w:val="24"/>
        </w:rPr>
        <w:t xml:space="preserve">), порядок формирования и деятельности которого определяется нормативным правовым актом Совета народных депутатов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89231E">
        <w:rPr>
          <w:rFonts w:ascii="Arial" w:hAnsi="Arial" w:cs="Arial"/>
          <w:bCs/>
          <w:sz w:val="24"/>
          <w:szCs w:val="24"/>
        </w:rPr>
        <w:t xml:space="preserve"> сельского поселения. Состав коллегиального органа (комиссии) формируется администрацией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89231E">
        <w:rPr>
          <w:rFonts w:ascii="Arial" w:hAnsi="Arial" w:cs="Arial"/>
          <w:bCs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89231E">
        <w:rPr>
          <w:rFonts w:ascii="Arial" w:hAnsi="Arial" w:cs="Arial"/>
          <w:bCs/>
          <w:sz w:val="24"/>
          <w:szCs w:val="24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</w:t>
      </w:r>
      <w:r w:rsidRPr="0089231E">
        <w:rPr>
          <w:rFonts w:ascii="Arial" w:hAnsi="Arial" w:cs="Arial"/>
          <w:bCs/>
          <w:sz w:val="24"/>
          <w:szCs w:val="24"/>
        </w:rPr>
        <w:lastRenderedPageBreak/>
        <w:t>в рассмотрении коллегиальным органом (комиссией) инициативных проектов и изложения своих позиций по ним.</w:t>
      </w:r>
    </w:p>
    <w:p w:rsidR="0026633F" w:rsidRPr="0089231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231E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89231E">
        <w:rPr>
          <w:rFonts w:ascii="Arial" w:hAnsi="Arial" w:cs="Arial"/>
          <w:bCs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9231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9231E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951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 в информационно-телекоммуникационной сети "Интернет". Отчет администрации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1A3951">
        <w:rPr>
          <w:rFonts w:ascii="Arial" w:hAnsi="Arial" w:cs="Arial"/>
          <w:bCs/>
          <w:sz w:val="24"/>
          <w:szCs w:val="24"/>
        </w:rPr>
        <w:t>,</w:t>
      </w:r>
      <w:proofErr w:type="gramEnd"/>
      <w:r w:rsidRPr="001A3951">
        <w:rPr>
          <w:rFonts w:ascii="Arial" w:hAnsi="Arial" w:cs="Arial"/>
          <w:bCs/>
          <w:sz w:val="24"/>
          <w:szCs w:val="24"/>
        </w:rPr>
        <w:t xml:space="preserve"> если администрация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сельское поселение. </w:t>
      </w:r>
      <w:r w:rsidRPr="007336C2">
        <w:rPr>
          <w:rFonts w:ascii="Arial" w:hAnsi="Arial" w:cs="Arial"/>
          <w:bCs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Pr="001A395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121C9">
        <w:rPr>
          <w:rFonts w:ascii="Arial" w:hAnsi="Arial" w:cs="Arial"/>
          <w:b/>
          <w:sz w:val="24"/>
          <w:szCs w:val="24"/>
        </w:rPr>
        <w:t>. часть 7 статьи 18 дополнить пунктом 7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обсуждение инициативного проекта и принятие решения по вопросу о его одобрении.».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121C9">
        <w:rPr>
          <w:rFonts w:ascii="Arial" w:hAnsi="Arial" w:cs="Arial"/>
          <w:b/>
          <w:sz w:val="24"/>
          <w:szCs w:val="24"/>
        </w:rPr>
        <w:t>. статью 18 дополнить частью 8.1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1121C9">
        <w:rPr>
          <w:rFonts w:ascii="Arial" w:hAnsi="Arial" w:cs="Arial"/>
          <w:b/>
          <w:sz w:val="24"/>
          <w:szCs w:val="24"/>
        </w:rPr>
        <w:t>. часть 6 статьи 18.1 дополнить пунктом 4.1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121C9">
        <w:rPr>
          <w:rFonts w:ascii="Arial" w:hAnsi="Arial" w:cs="Arial"/>
          <w:b/>
          <w:sz w:val="24"/>
          <w:szCs w:val="24"/>
        </w:rPr>
        <w:t>. В часть</w:t>
      </w:r>
      <w:r>
        <w:rPr>
          <w:rFonts w:ascii="Arial" w:hAnsi="Arial" w:cs="Arial"/>
          <w:b/>
          <w:sz w:val="24"/>
          <w:szCs w:val="24"/>
        </w:rPr>
        <w:t xml:space="preserve"> 1 статьи 20 </w:t>
      </w:r>
      <w:r>
        <w:rPr>
          <w:rFonts w:ascii="Arial" w:hAnsi="Arial" w:cs="Arial"/>
          <w:b/>
          <w:bCs/>
          <w:sz w:val="24"/>
          <w:szCs w:val="24"/>
        </w:rPr>
        <w:t xml:space="preserve">после слов </w:t>
      </w:r>
      <w:r w:rsidR="007336C2" w:rsidRPr="007336C2">
        <w:rPr>
          <w:rFonts w:ascii="Arial" w:hAnsi="Arial" w:cs="Arial"/>
          <w:bCs/>
          <w:sz w:val="24"/>
          <w:szCs w:val="24"/>
        </w:rPr>
        <w:t>«</w:t>
      </w:r>
      <w:r w:rsidRPr="007336C2">
        <w:rPr>
          <w:rFonts w:ascii="Arial" w:hAnsi="Arial" w:cs="Arial"/>
          <w:bCs/>
          <w:sz w:val="24"/>
          <w:szCs w:val="24"/>
        </w:rPr>
        <w:t>и</w:t>
      </w:r>
      <w:r w:rsidRPr="00257E54">
        <w:rPr>
          <w:rFonts w:ascii="Arial" w:hAnsi="Arial" w:cs="Arial"/>
          <w:bCs/>
          <w:sz w:val="24"/>
          <w:szCs w:val="24"/>
        </w:rPr>
        <w:t xml:space="preserve"> должностных лиц местного самоуправления,</w:t>
      </w:r>
      <w:r w:rsidR="007336C2">
        <w:rPr>
          <w:rFonts w:ascii="Arial" w:hAnsi="Arial" w:cs="Arial"/>
          <w:bCs/>
          <w:sz w:val="24"/>
          <w:szCs w:val="24"/>
        </w:rPr>
        <w:t>»</w:t>
      </w:r>
      <w:r w:rsidRPr="00257E54">
        <w:rPr>
          <w:rFonts w:ascii="Arial" w:hAnsi="Arial" w:cs="Arial"/>
          <w:bCs/>
          <w:sz w:val="24"/>
          <w:szCs w:val="24"/>
        </w:rPr>
        <w:t xml:space="preserve"> дополнить словами </w:t>
      </w:r>
      <w:r w:rsidR="007336C2">
        <w:rPr>
          <w:rFonts w:ascii="Arial" w:hAnsi="Arial" w:cs="Arial"/>
          <w:bCs/>
          <w:sz w:val="24"/>
          <w:szCs w:val="24"/>
        </w:rPr>
        <w:t>«</w:t>
      </w:r>
      <w:r w:rsidRPr="00257E54">
        <w:rPr>
          <w:rFonts w:ascii="Arial" w:hAnsi="Arial" w:cs="Arial"/>
          <w:bCs/>
          <w:sz w:val="24"/>
          <w:szCs w:val="24"/>
        </w:rPr>
        <w:t>обсуждения вопросов внесения инициативных проектов и их рассмотрения,</w:t>
      </w:r>
      <w:r w:rsidR="007336C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F05D5">
        <w:rPr>
          <w:rFonts w:ascii="Arial" w:hAnsi="Arial" w:cs="Arial"/>
          <w:b/>
          <w:sz w:val="24"/>
          <w:szCs w:val="24"/>
        </w:rPr>
        <w:t xml:space="preserve">. </w:t>
      </w:r>
      <w:r w:rsidRPr="00FF05D5">
        <w:rPr>
          <w:rFonts w:ascii="Arial" w:hAnsi="Arial" w:cs="Arial"/>
          <w:b/>
          <w:bCs/>
          <w:sz w:val="24"/>
          <w:szCs w:val="24"/>
        </w:rPr>
        <w:t>В часть 2 статьи</w:t>
      </w:r>
      <w:r>
        <w:rPr>
          <w:rFonts w:ascii="Arial" w:hAnsi="Arial" w:cs="Arial"/>
          <w:b/>
          <w:bCs/>
          <w:sz w:val="24"/>
          <w:szCs w:val="24"/>
        </w:rPr>
        <w:t xml:space="preserve"> 20 дополнить абзацем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96312A">
        <w:rPr>
          <w:rFonts w:ascii="Arial" w:hAnsi="Arial" w:cs="Arial"/>
          <w:bCs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</w:t>
      </w:r>
      <w:r w:rsidRPr="007336C2">
        <w:rPr>
          <w:rFonts w:ascii="Arial" w:hAnsi="Arial" w:cs="Arial"/>
          <w:bCs/>
          <w:sz w:val="24"/>
          <w:szCs w:val="24"/>
        </w:rPr>
        <w:t xml:space="preserve">актом </w:t>
      </w:r>
      <w:r w:rsidR="007336C2">
        <w:rPr>
          <w:rFonts w:ascii="Arial" w:hAnsi="Arial" w:cs="Arial"/>
          <w:bCs/>
          <w:sz w:val="24"/>
          <w:szCs w:val="24"/>
        </w:rPr>
        <w:t xml:space="preserve"> Совета народных депутатов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="007336C2">
        <w:rPr>
          <w:rFonts w:ascii="Arial" w:hAnsi="Arial" w:cs="Arial"/>
          <w:bCs/>
          <w:sz w:val="24"/>
          <w:szCs w:val="24"/>
        </w:rPr>
        <w:t xml:space="preserve"> сельского поселени</w:t>
      </w:r>
      <w:r w:rsidR="007336C2" w:rsidRPr="007336C2">
        <w:rPr>
          <w:rFonts w:ascii="Arial" w:hAnsi="Arial" w:cs="Arial"/>
          <w:bCs/>
          <w:sz w:val="24"/>
          <w:szCs w:val="24"/>
        </w:rPr>
        <w:t>я</w:t>
      </w:r>
      <w:proofErr w:type="gramStart"/>
      <w:r w:rsidRPr="007336C2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7336C2" w:rsidRDefault="007336C2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633F" w:rsidRPr="0096312A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8.Часть 2 статьи 22 дополнить предложением следующего содержания: </w:t>
      </w:r>
      <w:r w:rsidRPr="0096312A">
        <w:rPr>
          <w:rFonts w:ascii="Arial" w:hAnsi="Arial" w:cs="Arial"/>
          <w:bCs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Arial" w:hAnsi="Arial" w:cs="Arial"/>
          <w:bCs/>
          <w:sz w:val="24"/>
          <w:szCs w:val="24"/>
        </w:rPr>
        <w:t>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Часть 3 статьи 22 </w:t>
      </w:r>
      <w:r>
        <w:rPr>
          <w:rFonts w:ascii="Arial" w:hAnsi="Arial" w:cs="Arial"/>
          <w:b/>
          <w:bCs/>
          <w:sz w:val="24"/>
          <w:szCs w:val="24"/>
        </w:rPr>
        <w:t>дополнить пунктом 3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В абзаце 1 части 5 статьи 22 слова «</w:t>
      </w:r>
      <w:r w:rsidRPr="00EE5EB8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="000F238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EE5EB8">
        <w:rPr>
          <w:rFonts w:ascii="Arial" w:eastAsia="Times New Roman" w:hAnsi="Arial" w:cs="Arial"/>
          <w:sz w:val="24"/>
          <w:szCs w:val="24"/>
        </w:rPr>
        <w:t xml:space="preserve">. В </w:t>
      </w:r>
      <w:proofErr w:type="gramStart"/>
      <w:r w:rsidRPr="00EE5EB8">
        <w:rPr>
          <w:rFonts w:ascii="Arial" w:eastAsia="Times New Roman" w:hAnsi="Arial" w:cs="Arial"/>
          <w:sz w:val="24"/>
          <w:szCs w:val="24"/>
        </w:rPr>
        <w:t>нормативном</w:t>
      </w:r>
      <w:proofErr w:type="gramEnd"/>
      <w:r>
        <w:rPr>
          <w:rFonts w:ascii="Arial" w:hAnsi="Arial" w:cs="Arial"/>
          <w:sz w:val="24"/>
          <w:szCs w:val="24"/>
        </w:rPr>
        <w:t xml:space="preserve">» заменить словами </w:t>
      </w:r>
      <w:r w:rsidRPr="00863595">
        <w:rPr>
          <w:rFonts w:ascii="Arial" w:hAnsi="Arial" w:cs="Arial"/>
          <w:sz w:val="24"/>
          <w:szCs w:val="24"/>
        </w:rPr>
        <w:t>«</w:t>
      </w:r>
      <w:r w:rsidRPr="00863595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r w:rsidR="000F238D">
        <w:rPr>
          <w:rFonts w:ascii="Arial" w:eastAsia="Times New Roman" w:hAnsi="Arial" w:cs="Arial"/>
          <w:sz w:val="24"/>
          <w:szCs w:val="24"/>
        </w:rPr>
        <w:t xml:space="preserve"> </w:t>
      </w:r>
      <w:r w:rsidRPr="00863595">
        <w:rPr>
          <w:rFonts w:ascii="Arial" w:hAnsi="Arial" w:cs="Arial"/>
          <w:bCs/>
          <w:sz w:val="24"/>
          <w:szCs w:val="24"/>
        </w:rPr>
        <w:t xml:space="preserve">Для проведения опроса граждан может использоваться официальный сайт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63595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"Интернет". В нормативном»</w:t>
      </w:r>
      <w:r>
        <w:rPr>
          <w:rFonts w:ascii="Arial" w:hAnsi="Arial" w:cs="Arial"/>
          <w:bCs/>
          <w:sz w:val="24"/>
          <w:szCs w:val="24"/>
        </w:rPr>
        <w:t>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3F4364">
        <w:rPr>
          <w:rFonts w:ascii="Arial" w:hAnsi="Arial" w:cs="Arial"/>
          <w:b/>
          <w:bCs/>
          <w:sz w:val="24"/>
          <w:szCs w:val="24"/>
        </w:rPr>
        <w:t>. часть 5 статьи 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F4364">
        <w:rPr>
          <w:rFonts w:ascii="Arial" w:hAnsi="Arial" w:cs="Arial"/>
          <w:b/>
          <w:bCs/>
          <w:sz w:val="24"/>
          <w:szCs w:val="24"/>
        </w:rPr>
        <w:t xml:space="preserve"> дополнить пунктом 6 следующего содержания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"Интернет";».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9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303C91">
        <w:rPr>
          <w:rFonts w:ascii="Arial" w:hAnsi="Arial" w:cs="Arial"/>
          <w:b/>
          <w:sz w:val="24"/>
          <w:szCs w:val="24"/>
        </w:rPr>
        <w:t>.пункт 1 части 7 статьи 22 дополнить словами</w:t>
      </w:r>
      <w:r>
        <w:rPr>
          <w:rFonts w:ascii="Arial" w:hAnsi="Arial" w:cs="Arial"/>
          <w:sz w:val="24"/>
          <w:szCs w:val="24"/>
        </w:rPr>
        <w:t xml:space="preserve"> «или жителей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="00064366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B44785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478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B44785">
        <w:rPr>
          <w:rFonts w:ascii="Arial" w:hAnsi="Arial" w:cs="Arial"/>
          <w:b/>
          <w:sz w:val="24"/>
          <w:szCs w:val="24"/>
        </w:rPr>
        <w:t>. дополнить статьей 22.1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22.1. Финансовое и иное обеспечение реализации инициативных проектов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17.1 Устава сельского поселения,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Arial" w:hAnsi="Arial" w:cs="Arial"/>
          <w:sz w:val="24"/>
          <w:szCs w:val="24"/>
        </w:rPr>
        <w:t>формируемые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B44785">
        <w:rPr>
          <w:rFonts w:ascii="Arial" w:hAnsi="Arial" w:cs="Arial"/>
          <w:sz w:val="24"/>
          <w:szCs w:val="24"/>
        </w:rPr>
        <w:t>Бюджетным кодексом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народных депутатов</w:t>
      </w:r>
      <w:r w:rsidR="000F238D" w:rsidRPr="000F238D">
        <w:rPr>
          <w:rFonts w:ascii="Arial" w:hAnsi="Arial" w:cs="Arial"/>
          <w:bCs/>
          <w:sz w:val="24"/>
          <w:szCs w:val="24"/>
        </w:rPr>
        <w:t xml:space="preserve"> </w:t>
      </w:r>
      <w:r w:rsidR="000F238D">
        <w:rPr>
          <w:rFonts w:ascii="Arial" w:hAnsi="Arial" w:cs="Arial"/>
          <w:bCs/>
          <w:sz w:val="24"/>
          <w:szCs w:val="24"/>
        </w:rPr>
        <w:t>Ольховатского</w:t>
      </w:r>
      <w:r w:rsidR="000F2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22E20" w:rsidRDefault="00A22E20"/>
    <w:sectPr w:rsidR="00A22E20" w:rsidSect="0067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F8B"/>
    <w:rsid w:val="00021E29"/>
    <w:rsid w:val="00064366"/>
    <w:rsid w:val="00076994"/>
    <w:rsid w:val="000C0F8B"/>
    <w:rsid w:val="000F238D"/>
    <w:rsid w:val="0012712D"/>
    <w:rsid w:val="00162E67"/>
    <w:rsid w:val="0026512C"/>
    <w:rsid w:val="0026633F"/>
    <w:rsid w:val="002F0670"/>
    <w:rsid w:val="003A6675"/>
    <w:rsid w:val="004D6CBF"/>
    <w:rsid w:val="006777FA"/>
    <w:rsid w:val="007336C2"/>
    <w:rsid w:val="00792927"/>
    <w:rsid w:val="00796F15"/>
    <w:rsid w:val="008E5C45"/>
    <w:rsid w:val="00990A71"/>
    <w:rsid w:val="00A22E20"/>
    <w:rsid w:val="00A55256"/>
    <w:rsid w:val="00AA64FE"/>
    <w:rsid w:val="00AF6859"/>
    <w:rsid w:val="00C20A60"/>
    <w:rsid w:val="00D67F35"/>
    <w:rsid w:val="00DC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uiPriority w:val="99"/>
    <w:rsid w:val="002F0670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F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olhov</cp:lastModifiedBy>
  <cp:revision>16</cp:revision>
  <cp:lastPrinted>2021-03-25T08:09:00Z</cp:lastPrinted>
  <dcterms:created xsi:type="dcterms:W3CDTF">2021-03-03T11:48:00Z</dcterms:created>
  <dcterms:modified xsi:type="dcterms:W3CDTF">2021-03-25T08:11:00Z</dcterms:modified>
</cp:coreProperties>
</file>