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F8" w:rsidRDefault="00C14EF8" w:rsidP="00C14EF8">
      <w:pPr>
        <w:jc w:val="center"/>
        <w:rPr>
          <w:sz w:val="28"/>
          <w:szCs w:val="28"/>
        </w:rPr>
      </w:pPr>
      <w:r>
        <w:rPr>
          <w:sz w:val="28"/>
          <w:szCs w:val="28"/>
        </w:rPr>
        <w:t>СОВЕТА НАРОДНЫХ ДЕПУТАТОВ</w:t>
      </w:r>
    </w:p>
    <w:p w:rsidR="00C14EF8" w:rsidRDefault="00C14EF8" w:rsidP="00C14EF8">
      <w:pPr>
        <w:jc w:val="center"/>
        <w:rPr>
          <w:sz w:val="28"/>
          <w:szCs w:val="28"/>
        </w:rPr>
      </w:pPr>
      <w:r>
        <w:rPr>
          <w:sz w:val="28"/>
          <w:szCs w:val="28"/>
        </w:rPr>
        <w:t>БУРАВЦОВСКОГО СЕЛЬСКОГО ПОСЕЛЕНИЯ</w:t>
      </w:r>
    </w:p>
    <w:p w:rsidR="00C14EF8" w:rsidRDefault="00C14EF8" w:rsidP="00C14EF8">
      <w:pPr>
        <w:jc w:val="center"/>
        <w:rPr>
          <w:sz w:val="28"/>
          <w:szCs w:val="28"/>
        </w:rPr>
      </w:pPr>
      <w:r>
        <w:rPr>
          <w:sz w:val="28"/>
          <w:szCs w:val="28"/>
        </w:rPr>
        <w:t xml:space="preserve"> ЭРТИЛЬСКОГО МУНИЦИПАЛЬНОГО РАЙОНА</w:t>
      </w:r>
    </w:p>
    <w:p w:rsidR="00C14EF8" w:rsidRDefault="00C14EF8" w:rsidP="00C14EF8">
      <w:pPr>
        <w:jc w:val="center"/>
        <w:rPr>
          <w:sz w:val="28"/>
          <w:szCs w:val="28"/>
        </w:rPr>
      </w:pPr>
      <w:r>
        <w:rPr>
          <w:sz w:val="28"/>
          <w:szCs w:val="28"/>
        </w:rPr>
        <w:t xml:space="preserve"> ВОРОНЕЖСКОЙ ОБЛАСТИ</w:t>
      </w:r>
    </w:p>
    <w:p w:rsidR="00C14EF8" w:rsidRDefault="00C14EF8" w:rsidP="00C14EF8">
      <w:pPr>
        <w:jc w:val="center"/>
        <w:rPr>
          <w:sz w:val="28"/>
          <w:szCs w:val="28"/>
        </w:rPr>
      </w:pPr>
    </w:p>
    <w:p w:rsidR="00C14EF8" w:rsidRDefault="00C14EF8" w:rsidP="00C14EF8">
      <w:pPr>
        <w:jc w:val="center"/>
        <w:rPr>
          <w:sz w:val="28"/>
          <w:szCs w:val="28"/>
        </w:rPr>
      </w:pPr>
    </w:p>
    <w:p w:rsidR="00C14EF8" w:rsidRDefault="00C14EF8" w:rsidP="00C14EF8">
      <w:pPr>
        <w:jc w:val="center"/>
        <w:rPr>
          <w:sz w:val="28"/>
          <w:szCs w:val="28"/>
        </w:rPr>
      </w:pPr>
      <w:r>
        <w:rPr>
          <w:sz w:val="28"/>
          <w:szCs w:val="28"/>
        </w:rPr>
        <w:t>РЕШЕНИЕ</w:t>
      </w:r>
    </w:p>
    <w:p w:rsidR="00C14EF8" w:rsidRDefault="00C14EF8" w:rsidP="00C14EF8">
      <w:pPr>
        <w:jc w:val="center"/>
        <w:rPr>
          <w:sz w:val="28"/>
          <w:szCs w:val="28"/>
        </w:rPr>
      </w:pPr>
    </w:p>
    <w:p w:rsidR="00C14EF8" w:rsidRDefault="00F57156" w:rsidP="00C14EF8">
      <w:pPr>
        <w:rPr>
          <w:sz w:val="28"/>
          <w:szCs w:val="28"/>
        </w:rPr>
      </w:pPr>
      <w:r>
        <w:rPr>
          <w:sz w:val="28"/>
          <w:szCs w:val="28"/>
        </w:rPr>
        <w:t>От   01.03.2018  года   №   182</w:t>
      </w:r>
    </w:p>
    <w:p w:rsidR="00C14EF8" w:rsidRDefault="00C14EF8" w:rsidP="00C14EF8">
      <w:r>
        <w:t xml:space="preserve">           д.Буравцовка</w:t>
      </w:r>
    </w:p>
    <w:p w:rsidR="00C14EF8" w:rsidRDefault="00C14EF8" w:rsidP="00C14EF8">
      <w:pPr>
        <w:rPr>
          <w:sz w:val="28"/>
          <w:szCs w:val="28"/>
        </w:rPr>
      </w:pPr>
    </w:p>
    <w:p w:rsidR="00C14EF8" w:rsidRDefault="00C14EF8" w:rsidP="00C14EF8">
      <w:pPr>
        <w:rPr>
          <w:sz w:val="28"/>
          <w:szCs w:val="28"/>
        </w:rPr>
      </w:pPr>
      <w:r>
        <w:rPr>
          <w:sz w:val="28"/>
          <w:szCs w:val="28"/>
        </w:rPr>
        <w:t xml:space="preserve">О внесении  изменений в правила землепользования </w:t>
      </w:r>
    </w:p>
    <w:p w:rsidR="00C14EF8" w:rsidRDefault="00C14EF8" w:rsidP="00C14EF8">
      <w:pPr>
        <w:rPr>
          <w:sz w:val="28"/>
          <w:szCs w:val="28"/>
        </w:rPr>
      </w:pPr>
      <w:r>
        <w:rPr>
          <w:sz w:val="28"/>
          <w:szCs w:val="28"/>
        </w:rPr>
        <w:t xml:space="preserve"> и застройки  Буравцовского сельского</w:t>
      </w:r>
    </w:p>
    <w:p w:rsidR="00C14EF8" w:rsidRDefault="00C14EF8" w:rsidP="00C14EF8">
      <w:pPr>
        <w:rPr>
          <w:sz w:val="28"/>
          <w:szCs w:val="28"/>
        </w:rPr>
      </w:pPr>
      <w:r>
        <w:rPr>
          <w:sz w:val="28"/>
          <w:szCs w:val="28"/>
        </w:rPr>
        <w:t xml:space="preserve"> поселения Эртильского муниципального </w:t>
      </w:r>
    </w:p>
    <w:p w:rsidR="00C14EF8" w:rsidRDefault="00C14EF8" w:rsidP="00C14EF8">
      <w:pPr>
        <w:rPr>
          <w:sz w:val="28"/>
          <w:szCs w:val="28"/>
        </w:rPr>
      </w:pPr>
      <w:r>
        <w:rPr>
          <w:sz w:val="28"/>
          <w:szCs w:val="28"/>
        </w:rPr>
        <w:t xml:space="preserve"> района Воронежской области</w:t>
      </w:r>
    </w:p>
    <w:p w:rsidR="00C14EF8" w:rsidRDefault="00C14EF8" w:rsidP="00C14EF8">
      <w:pPr>
        <w:rPr>
          <w:sz w:val="28"/>
          <w:szCs w:val="28"/>
        </w:rPr>
      </w:pPr>
    </w:p>
    <w:p w:rsidR="00C14EF8" w:rsidRDefault="00C14EF8" w:rsidP="00C14EF8">
      <w:pPr>
        <w:rPr>
          <w:sz w:val="28"/>
          <w:szCs w:val="28"/>
        </w:rPr>
      </w:pPr>
    </w:p>
    <w:p w:rsidR="00C14EF8" w:rsidRDefault="00C14EF8" w:rsidP="00C14EF8">
      <w:pPr>
        <w:rPr>
          <w:sz w:val="28"/>
          <w:szCs w:val="28"/>
        </w:rPr>
      </w:pPr>
      <w:r>
        <w:rPr>
          <w:sz w:val="28"/>
          <w:szCs w:val="28"/>
        </w:rPr>
        <w:t xml:space="preserve">    </w:t>
      </w:r>
      <w:r w:rsidR="00882370">
        <w:rPr>
          <w:sz w:val="28"/>
          <w:szCs w:val="28"/>
        </w:rPr>
        <w:t xml:space="preserve">  </w:t>
      </w:r>
      <w:r>
        <w:rPr>
          <w:sz w:val="28"/>
          <w:szCs w:val="28"/>
        </w:rPr>
        <w:t>В целях устойчивого развития территории Буравцовского сельского поселения, руководствуясь Градостроительным кодексом Российской Федерации, Федеральным законом от 6 октября 2003г. №131-ФЗ «Об общих принципах организации местного самоуправления в Российской Федерации», Уставом  Буравцовского сельского поселения, Совет народных депутатов Буравцовского сельского поселения Эртильского муниципального района</w:t>
      </w:r>
    </w:p>
    <w:p w:rsidR="00C14EF8" w:rsidRDefault="00C14EF8" w:rsidP="00C14EF8">
      <w:pPr>
        <w:rPr>
          <w:sz w:val="28"/>
          <w:szCs w:val="28"/>
        </w:rPr>
      </w:pPr>
    </w:p>
    <w:p w:rsidR="00C14EF8" w:rsidRDefault="00C14EF8" w:rsidP="00C14EF8">
      <w:pPr>
        <w:jc w:val="center"/>
        <w:rPr>
          <w:sz w:val="28"/>
          <w:szCs w:val="28"/>
        </w:rPr>
      </w:pPr>
      <w:r>
        <w:rPr>
          <w:sz w:val="28"/>
          <w:szCs w:val="28"/>
        </w:rPr>
        <w:t>РЕШИЛ:</w:t>
      </w:r>
    </w:p>
    <w:p w:rsidR="00C14EF8" w:rsidRDefault="00C14EF8" w:rsidP="00C14EF8">
      <w:pPr>
        <w:jc w:val="center"/>
        <w:rPr>
          <w:sz w:val="28"/>
          <w:szCs w:val="28"/>
        </w:rPr>
      </w:pPr>
    </w:p>
    <w:p w:rsidR="00C14EF8" w:rsidRDefault="00C14EF8" w:rsidP="00C14EF8">
      <w:pPr>
        <w:pStyle w:val="a4"/>
        <w:numPr>
          <w:ilvl w:val="0"/>
          <w:numId w:val="1"/>
        </w:numPr>
        <w:spacing w:after="0" w:line="240" w:lineRule="auto"/>
        <w:rPr>
          <w:rFonts w:ascii="Times New Roman" w:hAnsi="Times New Roman"/>
          <w:sz w:val="28"/>
          <w:szCs w:val="28"/>
        </w:rPr>
      </w:pPr>
      <w:r>
        <w:rPr>
          <w:rFonts w:ascii="Times New Roman" w:hAnsi="Times New Roman"/>
          <w:sz w:val="28"/>
          <w:szCs w:val="28"/>
        </w:rPr>
        <w:t>Внести изменения в Правила землепользования и застройки Буравцовского сельского поселения Эртильского муниципального района, утвержденные решением Совета народных депутатов Буравцовского сельского поселения Эртильского муниципального района от  28.12.2011г. №  104 изложив в новой редакции согласно приложению.</w:t>
      </w:r>
    </w:p>
    <w:p w:rsidR="00C14EF8" w:rsidRDefault="00C14EF8" w:rsidP="00C14EF8">
      <w:pPr>
        <w:pStyle w:val="a4"/>
        <w:numPr>
          <w:ilvl w:val="0"/>
          <w:numId w:val="1"/>
        </w:numPr>
        <w:spacing w:after="0" w:line="240" w:lineRule="auto"/>
        <w:rPr>
          <w:rFonts w:ascii="Times New Roman" w:hAnsi="Times New Roman"/>
          <w:sz w:val="28"/>
          <w:szCs w:val="28"/>
        </w:rPr>
      </w:pPr>
      <w:r>
        <w:rPr>
          <w:rFonts w:ascii="Times New Roman" w:hAnsi="Times New Roman"/>
          <w:sz w:val="28"/>
          <w:szCs w:val="28"/>
        </w:rPr>
        <w:t>Настоящее решение подлежит опубликованию.</w:t>
      </w:r>
    </w:p>
    <w:p w:rsidR="00C14EF8" w:rsidRDefault="00C14EF8" w:rsidP="00C14EF8">
      <w:pPr>
        <w:ind w:left="360"/>
        <w:rPr>
          <w:sz w:val="28"/>
          <w:szCs w:val="28"/>
        </w:rPr>
      </w:pPr>
    </w:p>
    <w:p w:rsidR="00C14EF8" w:rsidRDefault="00C14EF8" w:rsidP="00C14EF8">
      <w:pPr>
        <w:ind w:left="360"/>
        <w:rPr>
          <w:sz w:val="28"/>
          <w:szCs w:val="28"/>
        </w:rPr>
      </w:pPr>
    </w:p>
    <w:p w:rsidR="00C14EF8" w:rsidRDefault="00C14EF8" w:rsidP="00C14EF8">
      <w:pPr>
        <w:ind w:left="360"/>
        <w:rPr>
          <w:sz w:val="28"/>
          <w:szCs w:val="28"/>
        </w:rPr>
      </w:pPr>
    </w:p>
    <w:p w:rsidR="00C14EF8" w:rsidRDefault="00C14EF8" w:rsidP="00C14EF8">
      <w:pPr>
        <w:ind w:left="360"/>
        <w:rPr>
          <w:sz w:val="28"/>
          <w:szCs w:val="28"/>
        </w:rPr>
      </w:pPr>
    </w:p>
    <w:p w:rsidR="00C14EF8" w:rsidRDefault="00C14EF8" w:rsidP="00C14EF8">
      <w:pPr>
        <w:rPr>
          <w:sz w:val="28"/>
          <w:szCs w:val="28"/>
        </w:rPr>
      </w:pPr>
    </w:p>
    <w:p w:rsidR="00C14EF8" w:rsidRDefault="00C14EF8" w:rsidP="00C14EF8">
      <w:pPr>
        <w:ind w:left="360"/>
        <w:rPr>
          <w:sz w:val="28"/>
          <w:szCs w:val="28"/>
        </w:rPr>
      </w:pPr>
    </w:p>
    <w:p w:rsidR="00C14EF8" w:rsidRDefault="00C14EF8" w:rsidP="00C14EF8">
      <w:pPr>
        <w:rPr>
          <w:sz w:val="28"/>
          <w:szCs w:val="28"/>
        </w:rPr>
      </w:pPr>
      <w:r>
        <w:rPr>
          <w:sz w:val="28"/>
          <w:szCs w:val="28"/>
        </w:rPr>
        <w:t>Глава  Буравцовского</w:t>
      </w:r>
    </w:p>
    <w:p w:rsidR="00C14EF8" w:rsidRDefault="00C14EF8" w:rsidP="00C14EF8">
      <w:pPr>
        <w:rPr>
          <w:sz w:val="28"/>
          <w:szCs w:val="28"/>
        </w:rPr>
      </w:pPr>
      <w:r>
        <w:rPr>
          <w:sz w:val="28"/>
          <w:szCs w:val="28"/>
        </w:rPr>
        <w:t xml:space="preserve">сельского поселения                                                                              Е.В.Попов                                              </w:t>
      </w:r>
    </w:p>
    <w:p w:rsidR="00C14EF8" w:rsidRDefault="00C14EF8" w:rsidP="00C14EF8">
      <w:pPr>
        <w:rPr>
          <w:rFonts w:ascii="Calibri" w:hAnsi="Calibri"/>
          <w:sz w:val="28"/>
          <w:szCs w:val="28"/>
        </w:rPr>
      </w:pPr>
    </w:p>
    <w:p w:rsidR="00DA7033" w:rsidRDefault="00DA7033"/>
    <w:p w:rsidR="00C14EF8" w:rsidRDefault="00C14EF8"/>
    <w:p w:rsidR="00C14EF8" w:rsidRDefault="00C14EF8"/>
    <w:p w:rsidR="00C14EF8" w:rsidRDefault="00C14EF8"/>
    <w:p w:rsidR="00C14EF8" w:rsidRDefault="00C14EF8" w:rsidP="00C14EF8">
      <w:pPr>
        <w:pStyle w:val="ConsPlusNormal"/>
        <w:jc w:val="center"/>
        <w:rPr>
          <w:rFonts w:ascii="Times New Roman" w:hAnsi="Times New Roman" w:cs="Times New Roman"/>
          <w:sz w:val="24"/>
          <w:szCs w:val="24"/>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p>
    <w:p w:rsidR="00C14EF8" w:rsidRDefault="00C14EF8" w:rsidP="00C14EF8">
      <w:pPr>
        <w:pStyle w:val="ConsPlusNormal"/>
        <w:ind w:firstLine="0"/>
        <w:jc w:val="center"/>
        <w:rPr>
          <w:rFonts w:ascii="Times New Roman" w:hAnsi="Times New Roman" w:cs="Times New Roman"/>
          <w:b/>
          <w:sz w:val="36"/>
          <w:szCs w:val="36"/>
        </w:rPr>
      </w:pPr>
      <w:r>
        <w:rPr>
          <w:rFonts w:ascii="Times New Roman" w:hAnsi="Times New Roman" w:cs="Times New Roman"/>
          <w:b/>
          <w:sz w:val="36"/>
          <w:szCs w:val="36"/>
        </w:rPr>
        <w:t>ПРАВИЛА ЗЕМЛЕПОЛЬЗОВАНИЯ И ЗАСТРОЙКИ</w:t>
      </w:r>
    </w:p>
    <w:p w:rsidR="00C14EF8" w:rsidRDefault="00C14EF8" w:rsidP="00C14EF8">
      <w:pPr>
        <w:pStyle w:val="ConsPlusNormal"/>
        <w:ind w:firstLine="0"/>
        <w:jc w:val="center"/>
        <w:rPr>
          <w:rFonts w:ascii="Times New Roman" w:hAnsi="Times New Roman" w:cs="Times New Roman"/>
          <w:b/>
          <w:sz w:val="36"/>
          <w:szCs w:val="36"/>
        </w:rPr>
      </w:pPr>
      <w:r>
        <w:rPr>
          <w:rFonts w:ascii="Times New Roman" w:hAnsi="Times New Roman" w:cs="Times New Roman"/>
          <w:b/>
          <w:sz w:val="36"/>
          <w:szCs w:val="36"/>
        </w:rPr>
        <w:t>БУРАВЦОВСКОГО СЕЛЬСКОГО ПОСЕЛЕНИЯ</w:t>
      </w:r>
    </w:p>
    <w:p w:rsidR="00C14EF8" w:rsidRDefault="00C14EF8" w:rsidP="00C14EF8">
      <w:pPr>
        <w:pStyle w:val="ConsPlusNormal"/>
        <w:ind w:firstLine="0"/>
        <w:rPr>
          <w:rFonts w:ascii="Times New Roman" w:hAnsi="Times New Roman" w:cs="Times New Roman"/>
          <w:b/>
          <w:sz w:val="36"/>
          <w:szCs w:val="36"/>
        </w:rPr>
      </w:pPr>
      <w:r>
        <w:rPr>
          <w:rFonts w:ascii="Times New Roman" w:hAnsi="Times New Roman" w:cs="Times New Roman"/>
          <w:b/>
          <w:sz w:val="36"/>
          <w:szCs w:val="36"/>
        </w:rPr>
        <w:t xml:space="preserve">ЭРТИЛЬСКОГО МУНИЦИПАЛЬНОГО РАЙОНА </w:t>
      </w:r>
    </w:p>
    <w:p w:rsidR="00C14EF8" w:rsidRDefault="00C14EF8" w:rsidP="00C14EF8">
      <w:pPr>
        <w:pStyle w:val="ConsPlusNormal"/>
        <w:ind w:firstLine="0"/>
        <w:jc w:val="center"/>
        <w:rPr>
          <w:rFonts w:ascii="Times New Roman" w:hAnsi="Times New Roman" w:cs="Times New Roman"/>
          <w:b/>
          <w:sz w:val="36"/>
          <w:szCs w:val="36"/>
        </w:rPr>
      </w:pPr>
      <w:r>
        <w:rPr>
          <w:rFonts w:ascii="Times New Roman" w:hAnsi="Times New Roman" w:cs="Times New Roman"/>
          <w:b/>
          <w:sz w:val="36"/>
          <w:szCs w:val="36"/>
        </w:rPr>
        <w:t>ВОРОНЕЖСКОЙ ОБЛАСТИ</w:t>
      </w:r>
    </w:p>
    <w:p w:rsidR="00C14EF8" w:rsidRDefault="00C14EF8" w:rsidP="00C14EF8">
      <w:pPr>
        <w:pStyle w:val="ConsPlusNormal"/>
        <w:jc w:val="center"/>
        <w:rPr>
          <w:rFonts w:ascii="Times New Roman" w:hAnsi="Times New Roman" w:cs="Times New Roman"/>
          <w:sz w:val="24"/>
          <w:szCs w:val="24"/>
        </w:rPr>
      </w:pPr>
    </w:p>
    <w:p w:rsidR="00C14EF8" w:rsidRDefault="00C14EF8" w:rsidP="00C14EF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Утверждены решением Совета народных депутатов Буравцовского сельского поселения Эртильского муниципального района Воронежской области </w:t>
      </w:r>
      <w:r>
        <w:rPr>
          <w:rFonts w:ascii="Times New Roman" w:hAnsi="Times New Roman"/>
          <w:bCs/>
          <w:color w:val="000000"/>
          <w:sz w:val="24"/>
        </w:rPr>
        <w:t xml:space="preserve"> </w:t>
      </w:r>
      <w:r>
        <w:rPr>
          <w:rFonts w:ascii="Times New Roman" w:hAnsi="Times New Roman"/>
          <w:b/>
          <w:bCs/>
          <w:color w:val="000000"/>
          <w:sz w:val="24"/>
        </w:rPr>
        <w:t>от 28.12.2011 г. №104</w:t>
      </w:r>
      <w:r>
        <w:rPr>
          <w:rFonts w:ascii="Times New Roman" w:hAnsi="Times New Roman" w:cs="Times New Roman"/>
          <w:b/>
          <w:sz w:val="24"/>
          <w:szCs w:val="24"/>
        </w:rPr>
        <w:t xml:space="preserve">  «Об утверждении правил землепользования и застройки Буравцовского сельского поселения Эртильского муниципального района Воронежской области» (в редакции решения Совета народных депутатов  Буравцовского сельского поселения Эртильского муниципального района Ворон</w:t>
      </w:r>
      <w:r w:rsidR="00F57156">
        <w:rPr>
          <w:rFonts w:ascii="Times New Roman" w:hAnsi="Times New Roman" w:cs="Times New Roman"/>
          <w:b/>
          <w:sz w:val="24"/>
          <w:szCs w:val="24"/>
        </w:rPr>
        <w:t xml:space="preserve">ежской области от 01.03.2018 </w:t>
      </w:r>
      <w:r>
        <w:rPr>
          <w:rFonts w:ascii="Times New Roman" w:hAnsi="Times New Roman" w:cs="Times New Roman"/>
          <w:b/>
          <w:sz w:val="24"/>
          <w:szCs w:val="24"/>
        </w:rPr>
        <w:t xml:space="preserve"> г. №</w:t>
      </w:r>
      <w:r w:rsidR="00F57156">
        <w:rPr>
          <w:rFonts w:ascii="Times New Roman" w:hAnsi="Times New Roman" w:cs="Times New Roman"/>
          <w:b/>
          <w:sz w:val="24"/>
          <w:szCs w:val="24"/>
        </w:rPr>
        <w:t xml:space="preserve"> 182</w:t>
      </w: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C14EF8" w:rsidP="00C14EF8">
      <w:pPr>
        <w:jc w:val="center"/>
        <w:rPr>
          <w:b/>
        </w:rPr>
      </w:pPr>
    </w:p>
    <w:p w:rsidR="00C14EF8" w:rsidRDefault="00DE4212" w:rsidP="00C14EF8">
      <w:pPr>
        <w:pStyle w:val="33"/>
        <w:tabs>
          <w:tab w:val="right" w:leader="dot" w:pos="9345"/>
        </w:tabs>
      </w:pPr>
      <w:fldSimple w:instr=" TOC \o &quot;1-3&quot; \h \z \u "/>
    </w:p>
    <w:p w:rsidR="00C14EF8" w:rsidRDefault="00C14EF8" w:rsidP="00C14EF8"/>
    <w:p w:rsidR="00C14EF8" w:rsidRDefault="00C14EF8" w:rsidP="00C14EF8"/>
    <w:p w:rsidR="00C14EF8" w:rsidRPr="008E40B5" w:rsidRDefault="00C14EF8" w:rsidP="00C14EF8">
      <w:pPr>
        <w:jc w:val="center"/>
        <w:rPr>
          <w:b/>
        </w:rPr>
      </w:pPr>
      <w:r w:rsidRPr="008E40B5">
        <w:rPr>
          <w:b/>
        </w:rPr>
        <w:t>СОДЕРЖАНИЕ</w:t>
      </w:r>
    </w:p>
    <w:p w:rsidR="00C14EF8" w:rsidRPr="008E40B5" w:rsidRDefault="00C14EF8" w:rsidP="00C14EF8">
      <w:pPr>
        <w:jc w:val="center"/>
        <w:rPr>
          <w:b/>
        </w:rPr>
      </w:pPr>
    </w:p>
    <w:p w:rsidR="00C14EF8" w:rsidRPr="008E40B5" w:rsidRDefault="00C14EF8" w:rsidP="00C14EF8">
      <w:pPr>
        <w:jc w:val="center"/>
        <w:rPr>
          <w:b/>
        </w:rPr>
      </w:pPr>
      <w:bookmarkStart w:id="0" w:name="_Toc268484934"/>
      <w:bookmarkStart w:id="1" w:name="_Toc268487874"/>
      <w:r w:rsidRPr="008E40B5">
        <w:rPr>
          <w:b/>
        </w:rPr>
        <w:t xml:space="preserve">Раздел 1. Порядок применения правил землепользования и застройки </w:t>
      </w:r>
    </w:p>
    <w:p w:rsidR="00C14EF8" w:rsidRPr="008E40B5" w:rsidRDefault="00C14EF8" w:rsidP="00C14EF8">
      <w:pPr>
        <w:jc w:val="center"/>
        <w:rPr>
          <w:b/>
        </w:rPr>
      </w:pPr>
      <w:r>
        <w:rPr>
          <w:b/>
        </w:rPr>
        <w:t>Буравцовского</w:t>
      </w:r>
      <w:r w:rsidRPr="008E40B5">
        <w:rPr>
          <w:b/>
        </w:rPr>
        <w:t xml:space="preserve"> сельского поселения и внесения в них изменений</w:t>
      </w:r>
      <w:bookmarkEnd w:id="0"/>
      <w:bookmarkEnd w:id="1"/>
    </w:p>
    <w:p w:rsidR="00C14EF8" w:rsidRPr="008E40B5" w:rsidRDefault="00C14EF8" w:rsidP="00C14EF8">
      <w:pPr>
        <w:pStyle w:val="ConsPlusNormal"/>
        <w:widowControl/>
        <w:ind w:firstLine="709"/>
        <w:rPr>
          <w:rFonts w:ascii="Times New Roman" w:hAnsi="Times New Roman" w:cs="Times New Roman"/>
          <w:b/>
          <w:sz w:val="24"/>
          <w:szCs w:val="24"/>
        </w:rPr>
      </w:pPr>
    </w:p>
    <w:p w:rsidR="00C14EF8" w:rsidRPr="008E40B5" w:rsidRDefault="00C14EF8" w:rsidP="00C14EF8">
      <w:pPr>
        <w:pStyle w:val="ConsPlusNormal"/>
        <w:widowControl/>
        <w:ind w:firstLine="709"/>
        <w:rPr>
          <w:rFonts w:ascii="Times New Roman" w:hAnsi="Times New Roman" w:cs="Times New Roman"/>
          <w:b/>
          <w:sz w:val="24"/>
          <w:szCs w:val="24"/>
        </w:rPr>
      </w:pPr>
      <w:r w:rsidRPr="008E40B5">
        <w:rPr>
          <w:rFonts w:ascii="Times New Roman" w:hAnsi="Times New Roman" w:cs="Times New Roman"/>
          <w:b/>
          <w:sz w:val="24"/>
          <w:szCs w:val="24"/>
        </w:rPr>
        <w:t>1. Положения о регулировании землепользования и застройки органами местного самоуправления</w:t>
      </w:r>
      <w:r w:rsidRPr="0096199A">
        <w:rPr>
          <w:rFonts w:ascii="Times New Roman" w:hAnsi="Times New Roman" w:cs="Times New Roman"/>
          <w:b/>
          <w:sz w:val="24"/>
          <w:szCs w:val="24"/>
        </w:rPr>
        <w:t xml:space="preserve"> Буравцовского</w:t>
      </w:r>
      <w:r w:rsidRPr="008E40B5">
        <w:rPr>
          <w:rFonts w:ascii="Times New Roman" w:hAnsi="Times New Roman" w:cs="Times New Roman"/>
          <w:b/>
          <w:sz w:val="24"/>
          <w:szCs w:val="24"/>
        </w:rPr>
        <w:t xml:space="preserve"> сельского поселения</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 xml:space="preserve">Статья 1. Сфера применения Правил землепользования и застройки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w:t>
      </w:r>
      <w:r w:rsidRPr="008E40B5">
        <w:rPr>
          <w:sz w:val="24"/>
          <w:szCs w:val="24"/>
        </w:rPr>
        <w:t xml:space="preserve"> </w:t>
      </w:r>
      <w:r w:rsidRPr="008E40B5">
        <w:rPr>
          <w:rFonts w:ascii="Times New Roman" w:hAnsi="Times New Roman" w:cs="Times New Roman"/>
          <w:sz w:val="24"/>
          <w:szCs w:val="24"/>
        </w:rPr>
        <w:t>поселения</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2. Основные понятия, используемые в Правилах землепользования и застройки</w:t>
      </w:r>
      <w:r w:rsidRPr="00577D33">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  и их определения</w:t>
      </w:r>
    </w:p>
    <w:p w:rsidR="00C14EF8" w:rsidRPr="008E40B5" w:rsidRDefault="00C14EF8" w:rsidP="00C14EF8">
      <w:pPr>
        <w:pStyle w:val="ConsPlusNormal"/>
        <w:widowControl/>
        <w:ind w:firstLine="709"/>
        <w:jc w:val="both"/>
        <w:outlineLvl w:val="2"/>
        <w:rPr>
          <w:rFonts w:ascii="Times New Roman" w:hAnsi="Times New Roman" w:cs="Times New Roman"/>
          <w:sz w:val="24"/>
          <w:szCs w:val="24"/>
        </w:rPr>
      </w:pPr>
      <w:bookmarkStart w:id="2" w:name="_Toc268484936"/>
      <w:bookmarkStart w:id="3" w:name="_Toc268487876"/>
      <w:r w:rsidRPr="008E40B5">
        <w:rPr>
          <w:rFonts w:ascii="Times New Roman" w:hAnsi="Times New Roman" w:cs="Times New Roman"/>
          <w:sz w:val="24"/>
          <w:szCs w:val="24"/>
        </w:rPr>
        <w:t xml:space="preserve">Статья </w:t>
      </w:r>
      <w:r>
        <w:rPr>
          <w:rFonts w:ascii="Times New Roman" w:hAnsi="Times New Roman" w:cs="Times New Roman"/>
          <w:sz w:val="24"/>
          <w:szCs w:val="24"/>
        </w:rPr>
        <w:t>3</w:t>
      </w:r>
      <w:r w:rsidRPr="008E40B5">
        <w:rPr>
          <w:rFonts w:ascii="Times New Roman" w:hAnsi="Times New Roman" w:cs="Times New Roman"/>
          <w:sz w:val="24"/>
          <w:szCs w:val="24"/>
        </w:rPr>
        <w:t xml:space="preserve">. Полномочия </w:t>
      </w:r>
      <w:r>
        <w:rPr>
          <w:rFonts w:ascii="Times New Roman" w:hAnsi="Times New Roman" w:cs="Times New Roman"/>
          <w:sz w:val="24"/>
          <w:szCs w:val="24"/>
        </w:rPr>
        <w:t>органов местного самоуправления</w:t>
      </w:r>
      <w:r w:rsidRPr="00B15AC9">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 в области регулирования отношений по вопросам землепользования и застройки</w:t>
      </w:r>
      <w:bookmarkEnd w:id="2"/>
      <w:bookmarkEnd w:id="3"/>
      <w:r>
        <w:rPr>
          <w:rFonts w:ascii="Times New Roman" w:hAnsi="Times New Roman" w:cs="Times New Roman"/>
          <w:sz w:val="24"/>
          <w:szCs w:val="24"/>
        </w:rPr>
        <w:t>.</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4. Комиссия по подготовке проекта правил землепользования и застройки</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5. Общие положения о градостроительном зонировании террит</w:t>
      </w:r>
      <w:r>
        <w:rPr>
          <w:rFonts w:ascii="Times New Roman" w:hAnsi="Times New Roman" w:cs="Times New Roman"/>
          <w:sz w:val="24"/>
          <w:szCs w:val="24"/>
        </w:rPr>
        <w:t xml:space="preserve">ории </w:t>
      </w:r>
      <w:r w:rsidRPr="0096199A">
        <w:rPr>
          <w:rFonts w:ascii="Times New Roman" w:hAnsi="Times New Roman" w:cs="Times New Roman"/>
          <w:sz w:val="24"/>
          <w:szCs w:val="24"/>
        </w:rPr>
        <w:t xml:space="preserve">Буравцовского </w:t>
      </w:r>
      <w:r>
        <w:rPr>
          <w:rFonts w:ascii="Times New Roman" w:hAnsi="Times New Roman" w:cs="Times New Roman"/>
          <w:sz w:val="24"/>
          <w:szCs w:val="24"/>
        </w:rPr>
        <w:t xml:space="preserve">сельского </w:t>
      </w:r>
      <w:r w:rsidRPr="008E40B5">
        <w:rPr>
          <w:rFonts w:ascii="Times New Roman" w:hAnsi="Times New Roman" w:cs="Times New Roman"/>
          <w:sz w:val="24"/>
          <w:szCs w:val="24"/>
        </w:rPr>
        <w:t xml:space="preserve">поселения </w:t>
      </w:r>
    </w:p>
    <w:p w:rsidR="00C14EF8" w:rsidRPr="00866F9F" w:rsidRDefault="00C14EF8" w:rsidP="00C14EF8">
      <w:pPr>
        <w:pStyle w:val="ConsPlusNormal"/>
        <w:widowControl/>
        <w:ind w:firstLine="709"/>
        <w:jc w:val="both"/>
        <w:outlineLvl w:val="3"/>
        <w:rPr>
          <w:rFonts w:ascii="Times New Roman" w:hAnsi="Times New Roman" w:cs="Times New Roman"/>
          <w:sz w:val="24"/>
          <w:szCs w:val="24"/>
        </w:rPr>
      </w:pPr>
      <w:r w:rsidRPr="00866F9F">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9. Осуществление строительства, реконструкции объектов капитального строительства</w:t>
      </w:r>
    </w:p>
    <w:p w:rsidR="00C14EF8" w:rsidRPr="008E40B5" w:rsidRDefault="00C14EF8" w:rsidP="00C14EF8">
      <w:pPr>
        <w:pStyle w:val="ConsPlusNormal"/>
        <w:widowControl/>
        <w:ind w:firstLine="709"/>
        <w:rPr>
          <w:rFonts w:ascii="Times New Roman" w:hAnsi="Times New Roman" w:cs="Times New Roman"/>
          <w:b/>
          <w:sz w:val="24"/>
          <w:szCs w:val="24"/>
        </w:rPr>
      </w:pPr>
      <w:r w:rsidRPr="008E40B5">
        <w:rPr>
          <w:rFonts w:ascii="Times New Roman" w:hAnsi="Times New Roman" w:cs="Times New Roman"/>
          <w:b/>
          <w:sz w:val="24"/>
          <w:szCs w:val="24"/>
        </w:rPr>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1</w:t>
      </w:r>
      <w:r>
        <w:rPr>
          <w:rFonts w:ascii="Times New Roman" w:hAnsi="Times New Roman" w:cs="Times New Roman"/>
          <w:sz w:val="24"/>
          <w:szCs w:val="24"/>
        </w:rPr>
        <w:t>0</w:t>
      </w:r>
      <w:r w:rsidRPr="008E40B5">
        <w:rPr>
          <w:rFonts w:ascii="Times New Roman" w:hAnsi="Times New Roman" w:cs="Times New Roman"/>
          <w:sz w:val="24"/>
          <w:szCs w:val="24"/>
        </w:rPr>
        <w:t>. Общий порядок изменения видов разрешенного использования земельных участков и объектов капитального строительства</w:t>
      </w:r>
    </w:p>
    <w:p w:rsidR="00C14EF8"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1</w:t>
      </w:r>
      <w:r>
        <w:rPr>
          <w:rFonts w:ascii="Times New Roman" w:hAnsi="Times New Roman" w:cs="Times New Roman"/>
          <w:sz w:val="24"/>
          <w:szCs w:val="24"/>
        </w:rPr>
        <w:t>1</w:t>
      </w:r>
      <w:r w:rsidRPr="008E40B5">
        <w:rPr>
          <w:rFonts w:ascii="Times New Roman" w:hAnsi="Times New Roman" w:cs="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1</w:t>
      </w:r>
      <w:r>
        <w:rPr>
          <w:rFonts w:ascii="Times New Roman" w:hAnsi="Times New Roman" w:cs="Times New Roman"/>
          <w:sz w:val="24"/>
          <w:szCs w:val="24"/>
        </w:rPr>
        <w:t>2</w:t>
      </w:r>
      <w:r w:rsidRPr="008E40B5">
        <w:rPr>
          <w:rFonts w:ascii="Times New Roman" w:hAnsi="Times New Roman" w:cs="Times New Roman"/>
          <w:sz w:val="24"/>
          <w:szCs w:val="24"/>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b/>
          <w:sz w:val="24"/>
          <w:szCs w:val="24"/>
        </w:rPr>
        <w:t>3. Положения о подготовке документации по планировке территории органами местного самоуправления</w:t>
      </w:r>
      <w:r w:rsidRPr="008E40B5">
        <w:rPr>
          <w:rFonts w:ascii="Times New Roman" w:hAnsi="Times New Roman" w:cs="Times New Roman"/>
          <w:sz w:val="24"/>
          <w:szCs w:val="24"/>
        </w:rPr>
        <w:t xml:space="preserve"> </w:t>
      </w:r>
      <w:r w:rsidRPr="0096199A">
        <w:rPr>
          <w:rFonts w:ascii="Times New Roman" w:hAnsi="Times New Roman" w:cs="Times New Roman"/>
          <w:b/>
          <w:sz w:val="24"/>
          <w:szCs w:val="24"/>
        </w:rPr>
        <w:t>Буравцовского</w:t>
      </w:r>
      <w:r w:rsidRPr="0096199A">
        <w:rPr>
          <w:rFonts w:ascii="Times New Roman" w:hAnsi="Times New Roman" w:cs="Times New Roman"/>
          <w:sz w:val="24"/>
          <w:szCs w:val="24"/>
        </w:rPr>
        <w:t xml:space="preserve"> </w:t>
      </w:r>
      <w:r w:rsidRPr="008E40B5">
        <w:rPr>
          <w:rFonts w:ascii="Times New Roman" w:hAnsi="Times New Roman" w:cs="Times New Roman"/>
          <w:b/>
          <w:sz w:val="24"/>
          <w:szCs w:val="24"/>
        </w:rPr>
        <w:t>сельского поселения</w:t>
      </w:r>
      <w:r w:rsidRPr="008E40B5">
        <w:rPr>
          <w:rFonts w:ascii="Times New Roman" w:hAnsi="Times New Roman" w:cs="Times New Roman"/>
          <w:sz w:val="24"/>
          <w:szCs w:val="24"/>
        </w:rPr>
        <w:t>.</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t>Статья 13. Общие положения о подготовке документации по планировке территории</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b/>
          <w:sz w:val="24"/>
          <w:szCs w:val="24"/>
        </w:rPr>
        <w:t>4. Положения о проведении публичных слушаний по вопросам землепользования и застройки</w:t>
      </w:r>
      <w:r w:rsidRPr="008E40B5">
        <w:rPr>
          <w:rFonts w:ascii="Times New Roman" w:hAnsi="Times New Roman" w:cs="Times New Roman"/>
          <w:sz w:val="24"/>
          <w:szCs w:val="24"/>
        </w:rPr>
        <w:t>;</w:t>
      </w:r>
    </w:p>
    <w:p w:rsidR="00C14EF8" w:rsidRPr="008E40B5" w:rsidRDefault="00C14EF8" w:rsidP="00C14EF8">
      <w:pPr>
        <w:pStyle w:val="ConsPlusNormal"/>
        <w:widowControl/>
        <w:ind w:firstLine="709"/>
        <w:jc w:val="both"/>
        <w:outlineLvl w:val="2"/>
        <w:rPr>
          <w:rFonts w:ascii="Times New Roman" w:hAnsi="Times New Roman" w:cs="Times New Roman"/>
          <w:sz w:val="24"/>
          <w:szCs w:val="24"/>
        </w:rPr>
      </w:pPr>
      <w:bookmarkStart w:id="4" w:name="_Toc268484938"/>
      <w:bookmarkStart w:id="5" w:name="_Toc268487878"/>
      <w:r w:rsidRPr="008E40B5">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4"/>
      <w:bookmarkEnd w:id="5"/>
      <w:r w:rsidRPr="008E40B5">
        <w:rPr>
          <w:rFonts w:ascii="Times New Roman" w:hAnsi="Times New Roman" w:cs="Times New Roman"/>
          <w:sz w:val="24"/>
          <w:szCs w:val="24"/>
        </w:rPr>
        <w:t xml:space="preserve"> </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b/>
          <w:sz w:val="24"/>
          <w:szCs w:val="24"/>
        </w:rPr>
        <w:tab/>
      </w:r>
      <w:r w:rsidRPr="008E40B5">
        <w:rPr>
          <w:rFonts w:ascii="Times New Roman" w:hAnsi="Times New Roman" w:cs="Times New Roman"/>
          <w:b/>
          <w:sz w:val="24"/>
          <w:szCs w:val="24"/>
        </w:rPr>
        <w:t xml:space="preserve">5. Положения о внесении изменений в правила землепользования и застройки </w:t>
      </w:r>
      <w:r w:rsidRPr="0096199A">
        <w:rPr>
          <w:rFonts w:ascii="Times New Roman" w:hAnsi="Times New Roman" w:cs="Times New Roman"/>
          <w:b/>
          <w:sz w:val="24"/>
          <w:szCs w:val="24"/>
        </w:rPr>
        <w:t>Буравцовского</w:t>
      </w:r>
      <w:r w:rsidRPr="0096199A">
        <w:rPr>
          <w:rFonts w:ascii="Times New Roman" w:hAnsi="Times New Roman" w:cs="Times New Roman"/>
          <w:sz w:val="24"/>
          <w:szCs w:val="24"/>
        </w:rPr>
        <w:t xml:space="preserve"> </w:t>
      </w:r>
      <w:r w:rsidRPr="008E40B5">
        <w:rPr>
          <w:rFonts w:ascii="Times New Roman" w:hAnsi="Times New Roman" w:cs="Times New Roman"/>
          <w:b/>
          <w:sz w:val="24"/>
          <w:szCs w:val="24"/>
        </w:rPr>
        <w:t>сельского поселения</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Статья 15. </w:t>
      </w:r>
      <w:r>
        <w:rPr>
          <w:rFonts w:ascii="Times New Roman" w:hAnsi="Times New Roman" w:cs="Times New Roman"/>
          <w:sz w:val="24"/>
          <w:szCs w:val="24"/>
        </w:rPr>
        <w:t>П</w:t>
      </w:r>
      <w:r w:rsidRPr="008E40B5">
        <w:rPr>
          <w:rFonts w:ascii="Times New Roman" w:hAnsi="Times New Roman" w:cs="Times New Roman"/>
          <w:sz w:val="24"/>
          <w:szCs w:val="24"/>
        </w:rPr>
        <w:t>орядок внесения изменений в Правила землепользования и застройки</w:t>
      </w:r>
      <w:r w:rsidRPr="00577D33">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w:t>
      </w:r>
    </w:p>
    <w:p w:rsidR="00C14EF8" w:rsidRPr="008E40B5" w:rsidRDefault="00C14EF8" w:rsidP="00C14EF8">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ab/>
      </w:r>
      <w:r w:rsidRPr="008E40B5">
        <w:rPr>
          <w:rFonts w:ascii="Times New Roman" w:hAnsi="Times New Roman" w:cs="Times New Roman"/>
          <w:b/>
          <w:sz w:val="24"/>
          <w:szCs w:val="24"/>
        </w:rPr>
        <w:t>6. Положение о регулировании иных вопросов землепользования и застройки на территории</w:t>
      </w:r>
      <w:r w:rsidRPr="0096199A">
        <w:rPr>
          <w:rFonts w:ascii="Times New Roman" w:hAnsi="Times New Roman" w:cs="Times New Roman"/>
          <w:b/>
          <w:sz w:val="24"/>
          <w:szCs w:val="24"/>
        </w:rPr>
        <w:t xml:space="preserve"> Буравцовского</w:t>
      </w:r>
      <w:r w:rsidRPr="0085063E">
        <w:rPr>
          <w:rFonts w:ascii="Times New Roman" w:hAnsi="Times New Roman" w:cs="Times New Roman"/>
          <w:b/>
          <w:sz w:val="24"/>
          <w:szCs w:val="24"/>
        </w:rPr>
        <w:t xml:space="preserve"> </w:t>
      </w:r>
      <w:r w:rsidRPr="008E40B5">
        <w:rPr>
          <w:rFonts w:ascii="Times New Roman" w:hAnsi="Times New Roman" w:cs="Times New Roman"/>
          <w:b/>
          <w:sz w:val="24"/>
          <w:szCs w:val="24"/>
        </w:rPr>
        <w:t>сельского поселения</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r w:rsidRPr="008E40B5">
        <w:rPr>
          <w:rFonts w:ascii="Times New Roman" w:hAnsi="Times New Roman" w:cs="Times New Roman"/>
          <w:sz w:val="24"/>
          <w:szCs w:val="24"/>
        </w:rPr>
        <w:lastRenderedPageBreak/>
        <w:t>Статья 16. Общие принципы регулирования иных вопросов землепользования и застройки на территории</w:t>
      </w:r>
      <w:r w:rsidRPr="0096199A">
        <w:rPr>
          <w:rFonts w:ascii="Times New Roman" w:hAnsi="Times New Roman" w:cs="Times New Roman"/>
          <w:sz w:val="24"/>
          <w:szCs w:val="24"/>
        </w:rPr>
        <w:t xml:space="preserve"> Буравцовского</w:t>
      </w:r>
      <w:r w:rsidRPr="008E40B5">
        <w:rPr>
          <w:rFonts w:ascii="Times New Roman" w:hAnsi="Times New Roman" w:cs="Times New Roman"/>
          <w:sz w:val="24"/>
          <w:szCs w:val="24"/>
        </w:rPr>
        <w:t xml:space="preserve"> сельского поселения</w:t>
      </w:r>
    </w:p>
    <w:p w:rsidR="00C14EF8" w:rsidRPr="008E40B5" w:rsidRDefault="00C14EF8" w:rsidP="00C14EF8">
      <w:pPr>
        <w:pStyle w:val="ConsPlusNormal"/>
        <w:widowControl/>
        <w:ind w:firstLine="709"/>
        <w:rPr>
          <w:rFonts w:ascii="Times New Roman" w:hAnsi="Times New Roman" w:cs="Times New Roman"/>
          <w:sz w:val="24"/>
          <w:szCs w:val="24"/>
        </w:rPr>
      </w:pPr>
    </w:p>
    <w:p w:rsidR="00C14EF8" w:rsidRPr="008E40B5" w:rsidRDefault="00C14EF8" w:rsidP="00C14EF8">
      <w:pPr>
        <w:pStyle w:val="ConsPlusNormal"/>
        <w:widowControl/>
        <w:ind w:firstLine="709"/>
        <w:rPr>
          <w:rFonts w:ascii="Times New Roman" w:hAnsi="Times New Roman" w:cs="Times New Roman"/>
          <w:b/>
          <w:sz w:val="24"/>
          <w:szCs w:val="24"/>
        </w:rPr>
      </w:pPr>
      <w:r w:rsidRPr="008E40B5">
        <w:rPr>
          <w:rFonts w:ascii="Times New Roman" w:hAnsi="Times New Roman" w:cs="Times New Roman"/>
          <w:b/>
          <w:sz w:val="24"/>
          <w:szCs w:val="24"/>
        </w:rPr>
        <w:t xml:space="preserve">Раздел 2. Карты </w:t>
      </w:r>
      <w:r>
        <w:rPr>
          <w:rFonts w:ascii="Times New Roman" w:hAnsi="Times New Roman" w:cs="Times New Roman"/>
          <w:b/>
          <w:sz w:val="24"/>
          <w:szCs w:val="24"/>
        </w:rPr>
        <w:t xml:space="preserve"> (схемы) </w:t>
      </w:r>
      <w:r w:rsidRPr="008E40B5">
        <w:rPr>
          <w:rFonts w:ascii="Times New Roman" w:hAnsi="Times New Roman" w:cs="Times New Roman"/>
          <w:b/>
          <w:sz w:val="24"/>
          <w:szCs w:val="24"/>
        </w:rPr>
        <w:t xml:space="preserve">градостроительного зонирования </w:t>
      </w:r>
    </w:p>
    <w:p w:rsidR="00C14EF8" w:rsidRPr="008E40B5" w:rsidRDefault="00C14EF8" w:rsidP="00C14EF8">
      <w:pPr>
        <w:pStyle w:val="ConsPlusNormal"/>
        <w:widowControl/>
        <w:ind w:firstLine="709"/>
        <w:jc w:val="both"/>
        <w:outlineLvl w:val="2"/>
        <w:rPr>
          <w:rFonts w:ascii="Times New Roman" w:hAnsi="Times New Roman" w:cs="Times New Roman"/>
          <w:sz w:val="24"/>
          <w:szCs w:val="24"/>
        </w:rPr>
      </w:pPr>
      <w:bookmarkStart w:id="6" w:name="_Toc268484939"/>
      <w:bookmarkStart w:id="7" w:name="_Toc268487879"/>
      <w:r w:rsidRPr="008E40B5">
        <w:rPr>
          <w:rFonts w:ascii="Times New Roman" w:hAnsi="Times New Roman" w:cs="Times New Roman"/>
          <w:sz w:val="24"/>
          <w:szCs w:val="24"/>
        </w:rPr>
        <w:t xml:space="preserve">Статья 17. </w:t>
      </w:r>
      <w:bookmarkEnd w:id="6"/>
      <w:bookmarkEnd w:id="7"/>
      <w:r w:rsidRPr="00915D69">
        <w:rPr>
          <w:rFonts w:ascii="Times New Roman" w:hAnsi="Times New Roman" w:cs="Times New Roman"/>
          <w:sz w:val="24"/>
          <w:szCs w:val="24"/>
        </w:rPr>
        <w:t>Состав и содержание карт (схем) градостроительного зонирования</w:t>
      </w:r>
    </w:p>
    <w:p w:rsidR="00C14EF8" w:rsidRDefault="00C14EF8" w:rsidP="00C14EF8">
      <w:pPr>
        <w:pStyle w:val="ConsPlusNormal"/>
        <w:widowControl/>
        <w:ind w:firstLine="709"/>
        <w:rPr>
          <w:rFonts w:ascii="Times New Roman" w:hAnsi="Times New Roman" w:cs="Times New Roman"/>
          <w:b/>
          <w:sz w:val="24"/>
          <w:szCs w:val="24"/>
        </w:rPr>
      </w:pPr>
    </w:p>
    <w:p w:rsidR="00C14EF8" w:rsidRPr="008E40B5" w:rsidRDefault="00C14EF8" w:rsidP="00C14EF8">
      <w:pPr>
        <w:pStyle w:val="ConsPlusNormal"/>
        <w:widowControl/>
        <w:ind w:firstLine="709"/>
        <w:rPr>
          <w:rFonts w:ascii="Times New Roman" w:hAnsi="Times New Roman" w:cs="Times New Roman"/>
          <w:sz w:val="24"/>
          <w:szCs w:val="24"/>
        </w:rPr>
      </w:pPr>
      <w:r w:rsidRPr="008E40B5">
        <w:rPr>
          <w:rFonts w:ascii="Times New Roman" w:hAnsi="Times New Roman" w:cs="Times New Roman"/>
          <w:b/>
          <w:sz w:val="24"/>
          <w:szCs w:val="24"/>
        </w:rPr>
        <w:t>Раздел 3. Градостроительные регламенты</w:t>
      </w:r>
      <w:r w:rsidRPr="008E40B5">
        <w:rPr>
          <w:rFonts w:ascii="Times New Roman" w:hAnsi="Times New Roman" w:cs="Times New Roman"/>
          <w:sz w:val="24"/>
          <w:szCs w:val="24"/>
        </w:rPr>
        <w:t>.</w:t>
      </w:r>
    </w:p>
    <w:p w:rsidR="00C14EF8" w:rsidRPr="00195D27" w:rsidRDefault="00C14EF8" w:rsidP="00C14EF8">
      <w:pPr>
        <w:pStyle w:val="ConsPlusNormal"/>
        <w:widowControl/>
        <w:ind w:firstLine="709"/>
        <w:jc w:val="both"/>
        <w:outlineLvl w:val="3"/>
        <w:rPr>
          <w:rFonts w:ascii="Times New Roman" w:hAnsi="Times New Roman" w:cs="Times New Roman"/>
          <w:sz w:val="24"/>
          <w:szCs w:val="24"/>
        </w:rPr>
      </w:pPr>
      <w:r w:rsidRPr="00195D27">
        <w:rPr>
          <w:rFonts w:ascii="Times New Roman" w:hAnsi="Times New Roman" w:cs="Times New Roman"/>
          <w:sz w:val="24"/>
          <w:szCs w:val="24"/>
        </w:rPr>
        <w:t>Статья 18. Общие положения о градостроительных регламентах.</w:t>
      </w:r>
    </w:p>
    <w:p w:rsidR="00C14EF8" w:rsidRPr="00195D27" w:rsidRDefault="00C14EF8" w:rsidP="00C14EF8">
      <w:pPr>
        <w:pStyle w:val="ConsPlusNormal"/>
        <w:widowControl/>
        <w:ind w:firstLine="709"/>
        <w:jc w:val="both"/>
        <w:outlineLvl w:val="3"/>
        <w:rPr>
          <w:rFonts w:ascii="Times New Roman" w:hAnsi="Times New Roman" w:cs="Times New Roman"/>
          <w:sz w:val="24"/>
          <w:szCs w:val="24"/>
        </w:rPr>
      </w:pPr>
      <w:r w:rsidRPr="00195D27">
        <w:rPr>
          <w:rFonts w:ascii="Times New Roman" w:hAnsi="Times New Roman" w:cs="Times New Roman"/>
          <w:sz w:val="24"/>
          <w:szCs w:val="24"/>
        </w:rPr>
        <w:t>Статья 19. Жилые зоны</w:t>
      </w:r>
    </w:p>
    <w:p w:rsidR="00C14EF8" w:rsidRPr="00195D27" w:rsidRDefault="00C14EF8" w:rsidP="00C14EF8">
      <w:pPr>
        <w:pStyle w:val="ConsPlusNormal"/>
        <w:widowControl/>
        <w:ind w:firstLine="709"/>
        <w:jc w:val="both"/>
        <w:outlineLvl w:val="3"/>
        <w:rPr>
          <w:rFonts w:ascii="Times New Roman" w:hAnsi="Times New Roman" w:cs="Times New Roman"/>
          <w:sz w:val="24"/>
          <w:szCs w:val="24"/>
        </w:rPr>
      </w:pPr>
      <w:r w:rsidRPr="00195D27">
        <w:rPr>
          <w:rFonts w:ascii="Times New Roman" w:hAnsi="Times New Roman" w:cs="Times New Roman"/>
          <w:sz w:val="24"/>
          <w:szCs w:val="24"/>
        </w:rPr>
        <w:t>Статья 20. Общественно-деловые зоны</w:t>
      </w:r>
    </w:p>
    <w:p w:rsidR="00C14EF8" w:rsidRPr="00195D27" w:rsidRDefault="00C14EF8" w:rsidP="00C14EF8">
      <w:pPr>
        <w:pStyle w:val="ConsPlusNormal"/>
        <w:widowControl/>
        <w:ind w:firstLine="709"/>
        <w:jc w:val="both"/>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1</w:t>
      </w:r>
      <w:r w:rsidRPr="00195D27">
        <w:rPr>
          <w:rFonts w:ascii="Times New Roman" w:hAnsi="Times New Roman" w:cs="Times New Roman"/>
          <w:sz w:val="24"/>
          <w:szCs w:val="24"/>
        </w:rPr>
        <w:t>. Производственно-коммунальные зоны.</w:t>
      </w:r>
    </w:p>
    <w:p w:rsidR="00C14EF8" w:rsidRPr="00195D27" w:rsidRDefault="00C14EF8" w:rsidP="00C14EF8">
      <w:pPr>
        <w:pStyle w:val="ConsPlusNormal"/>
        <w:widowControl/>
        <w:ind w:firstLine="709"/>
        <w:jc w:val="both"/>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2</w:t>
      </w:r>
      <w:r w:rsidRPr="00195D27">
        <w:rPr>
          <w:rFonts w:ascii="Times New Roman" w:hAnsi="Times New Roman" w:cs="Times New Roman"/>
          <w:sz w:val="24"/>
          <w:szCs w:val="24"/>
        </w:rPr>
        <w:t>. Зоны инженерной и транспортной инфраструктуры.</w:t>
      </w:r>
    </w:p>
    <w:p w:rsidR="00C14EF8" w:rsidRPr="00195D27" w:rsidRDefault="00C14EF8" w:rsidP="00C14EF8">
      <w:pPr>
        <w:pStyle w:val="ConsPlusNormal"/>
        <w:widowControl/>
        <w:ind w:firstLine="709"/>
        <w:jc w:val="both"/>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3</w:t>
      </w:r>
      <w:r w:rsidRPr="00195D27">
        <w:rPr>
          <w:rFonts w:ascii="Times New Roman" w:hAnsi="Times New Roman" w:cs="Times New Roman"/>
          <w:sz w:val="24"/>
          <w:szCs w:val="24"/>
        </w:rPr>
        <w:t>. Зоны рекреационного назначения.</w:t>
      </w:r>
    </w:p>
    <w:p w:rsidR="00C14EF8" w:rsidRPr="00195D27" w:rsidRDefault="00C14EF8" w:rsidP="00C14EF8">
      <w:pPr>
        <w:pStyle w:val="ConsPlusNormal"/>
        <w:widowControl/>
        <w:ind w:firstLine="709"/>
        <w:jc w:val="both"/>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4</w:t>
      </w:r>
      <w:r w:rsidRPr="00195D27">
        <w:rPr>
          <w:rFonts w:ascii="Times New Roman" w:hAnsi="Times New Roman" w:cs="Times New Roman"/>
          <w:sz w:val="24"/>
          <w:szCs w:val="24"/>
        </w:rPr>
        <w:t>. Зоны сельскохозяйственного использования.</w:t>
      </w:r>
    </w:p>
    <w:p w:rsidR="00C14EF8" w:rsidRPr="00195D27" w:rsidRDefault="00C14EF8" w:rsidP="00C14EF8">
      <w:pPr>
        <w:pStyle w:val="ConsPlusNormal"/>
        <w:widowControl/>
        <w:ind w:firstLine="709"/>
        <w:jc w:val="both"/>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5</w:t>
      </w:r>
      <w:r w:rsidRPr="00195D27">
        <w:rPr>
          <w:rFonts w:ascii="Times New Roman" w:hAnsi="Times New Roman" w:cs="Times New Roman"/>
          <w:sz w:val="24"/>
          <w:szCs w:val="24"/>
        </w:rPr>
        <w:t>. Зоны специального назначения.</w:t>
      </w:r>
    </w:p>
    <w:p w:rsidR="00C14EF8" w:rsidRDefault="00C14EF8" w:rsidP="00C14EF8">
      <w:pPr>
        <w:pStyle w:val="ConsPlusNormal"/>
        <w:widowControl/>
        <w:ind w:firstLine="709"/>
        <w:jc w:val="both"/>
        <w:outlineLvl w:val="3"/>
        <w:rPr>
          <w:rFonts w:ascii="Times New Roman" w:hAnsi="Times New Roman" w:cs="Times New Roman"/>
          <w:sz w:val="24"/>
          <w:szCs w:val="24"/>
        </w:rPr>
      </w:pPr>
      <w:r w:rsidRPr="00195D27">
        <w:rPr>
          <w:rFonts w:ascii="Times New Roman" w:hAnsi="Times New Roman" w:cs="Times New Roman"/>
          <w:sz w:val="24"/>
          <w:szCs w:val="24"/>
        </w:rPr>
        <w:t>Статья 2</w:t>
      </w:r>
      <w:r>
        <w:rPr>
          <w:rFonts w:ascii="Times New Roman" w:hAnsi="Times New Roman" w:cs="Times New Roman"/>
          <w:sz w:val="24"/>
          <w:szCs w:val="24"/>
        </w:rPr>
        <w:t>6</w:t>
      </w:r>
      <w:r w:rsidRPr="00195D27">
        <w:rPr>
          <w:rFonts w:ascii="Times New Roman" w:hAnsi="Times New Roman" w:cs="Times New Roman"/>
          <w:sz w:val="24"/>
          <w:szCs w:val="24"/>
        </w:rPr>
        <w:t>. Зоны водных объектов общего пользования</w:t>
      </w:r>
      <w:r>
        <w:rPr>
          <w:rFonts w:ascii="Times New Roman" w:hAnsi="Times New Roman" w:cs="Times New Roman"/>
          <w:sz w:val="24"/>
          <w:szCs w:val="24"/>
        </w:rPr>
        <w:t>.</w:t>
      </w:r>
    </w:p>
    <w:p w:rsidR="00C14EF8" w:rsidRPr="00385E9B" w:rsidRDefault="00C14EF8" w:rsidP="00C14EF8">
      <w:pPr>
        <w:pStyle w:val="ConsPlusNormal"/>
        <w:widowControl/>
        <w:ind w:firstLine="709"/>
        <w:rPr>
          <w:rFonts w:ascii="Times New Roman" w:hAnsi="Times New Roman" w:cs="Times New Roman"/>
          <w:sz w:val="24"/>
          <w:szCs w:val="24"/>
        </w:rPr>
      </w:pPr>
      <w:r w:rsidRPr="00385E9B">
        <w:rPr>
          <w:rFonts w:ascii="Times New Roman" w:hAnsi="Times New Roman" w:cs="Times New Roman" w:hint="eastAsia"/>
          <w:sz w:val="24"/>
          <w:szCs w:val="24"/>
        </w:rPr>
        <w:t>Статья</w:t>
      </w:r>
      <w:r w:rsidRPr="00385E9B">
        <w:rPr>
          <w:rFonts w:ascii="Times New Roman" w:hAnsi="Times New Roman" w:cs="Times New Roman"/>
          <w:sz w:val="24"/>
          <w:szCs w:val="24"/>
        </w:rPr>
        <w:t xml:space="preserve"> 2</w:t>
      </w:r>
      <w:r>
        <w:rPr>
          <w:rFonts w:ascii="Times New Roman" w:hAnsi="Times New Roman" w:cs="Times New Roman"/>
          <w:sz w:val="24"/>
          <w:szCs w:val="24"/>
        </w:rPr>
        <w:t>7</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Дополнительные</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градостроительные</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регламенты</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в</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зонах</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с</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особыми</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условиями</w:t>
      </w:r>
      <w:r w:rsidRPr="00385E9B">
        <w:rPr>
          <w:rFonts w:ascii="Times New Roman" w:hAnsi="Times New Roman" w:cs="Times New Roman"/>
          <w:sz w:val="24"/>
          <w:szCs w:val="24"/>
        </w:rPr>
        <w:t xml:space="preserve"> </w:t>
      </w:r>
      <w:r w:rsidRPr="00385E9B">
        <w:rPr>
          <w:rFonts w:ascii="Times New Roman" w:hAnsi="Times New Roman" w:cs="Times New Roman" w:hint="eastAsia"/>
          <w:sz w:val="24"/>
          <w:szCs w:val="24"/>
        </w:rPr>
        <w:t>использования</w:t>
      </w:r>
      <w:r w:rsidRPr="00385E9B">
        <w:rPr>
          <w:rFonts w:ascii="Times New Roman" w:hAnsi="Times New Roman" w:cs="Times New Roman"/>
          <w:sz w:val="24"/>
          <w:szCs w:val="24"/>
        </w:rPr>
        <w:t xml:space="preserve"> территории и иных зонах с особыми условиями использования зе</w:t>
      </w:r>
      <w:r>
        <w:rPr>
          <w:rFonts w:ascii="Times New Roman" w:hAnsi="Times New Roman" w:cs="Times New Roman"/>
          <w:sz w:val="24"/>
          <w:szCs w:val="24"/>
        </w:rPr>
        <w:t>мельных участков и объектов капитального строительства, расположенных в этих зонах.</w:t>
      </w:r>
    </w:p>
    <w:p w:rsidR="00C14EF8" w:rsidRPr="00271E58" w:rsidRDefault="00C14EF8" w:rsidP="00C14EF8">
      <w:pPr>
        <w:ind w:firstLine="680"/>
        <w:rPr>
          <w:bCs/>
        </w:rPr>
      </w:pPr>
    </w:p>
    <w:p w:rsidR="00C14EF8" w:rsidRDefault="00C14EF8" w:rsidP="00C14EF8"/>
    <w:p w:rsidR="00C14EF8" w:rsidRPr="007E11D8" w:rsidRDefault="00C14EF8" w:rsidP="00C14EF8">
      <w:pPr>
        <w:pStyle w:val="1"/>
        <w:pageBreakBefore/>
      </w:pPr>
      <w:bookmarkStart w:id="8" w:name="_Toc268484940"/>
      <w:bookmarkStart w:id="9" w:name="_Toc268487880"/>
      <w:bookmarkStart w:id="10" w:name="_Toc299581912"/>
      <w:bookmarkStart w:id="11" w:name="_Toc299651006"/>
      <w:r w:rsidRPr="007E11D8">
        <w:lastRenderedPageBreak/>
        <w:t>Раздел I. ПОРЯДОК ПРИМЕНЕНИЯ ПРАВИЛ ЗЕМЛЕПОЛЬЗОВАНИЯ И ЗАСТРОЙКИ</w:t>
      </w:r>
      <w:r>
        <w:t xml:space="preserve"> БУРАВЦОВСКОГО </w:t>
      </w:r>
      <w:r w:rsidRPr="007E11D8">
        <w:t>СЕЛЬСКОГО ПОСЕЛЕНИЯ И ВНЕСЕНИЯ</w:t>
      </w:r>
      <w:bookmarkEnd w:id="8"/>
      <w:bookmarkEnd w:id="9"/>
      <w:r w:rsidRPr="007E11D8">
        <w:t xml:space="preserve"> </w:t>
      </w:r>
      <w:bookmarkStart w:id="12" w:name="_Toc268484941"/>
      <w:bookmarkStart w:id="13" w:name="_Toc268487881"/>
      <w:r w:rsidRPr="007E11D8">
        <w:t>В НИХ ИЗМЕНЕНИЙ</w:t>
      </w:r>
      <w:bookmarkEnd w:id="10"/>
      <w:bookmarkEnd w:id="11"/>
      <w:bookmarkEnd w:id="12"/>
      <w:bookmarkEnd w:id="13"/>
    </w:p>
    <w:p w:rsidR="00C14EF8" w:rsidRPr="007E11D8" w:rsidRDefault="00C14EF8" w:rsidP="00C14EF8">
      <w:pPr>
        <w:pStyle w:val="3"/>
        <w:rPr>
          <w:szCs w:val="24"/>
        </w:rPr>
      </w:pPr>
      <w:bookmarkStart w:id="14" w:name="_Toc268484942"/>
      <w:bookmarkStart w:id="15" w:name="_Toc268487882"/>
      <w:bookmarkStart w:id="16" w:name="_Toc299581913"/>
      <w:bookmarkStart w:id="17" w:name="_Toc299651007"/>
      <w:r w:rsidRPr="007E11D8">
        <w:rPr>
          <w:szCs w:val="24"/>
        </w:rPr>
        <w:t>1. ПОЛОЖЕНИЕ О РЕГУЛИРОВАНИИ ЗЕМЛЕПОЛЬЗОВАНИЯ И ЗАСТРОЙКИ ОРГАНАМИ МЕСТНОГО САМОУПРАВЛЕНИЯ</w:t>
      </w:r>
      <w:r>
        <w:rPr>
          <w:szCs w:val="24"/>
        </w:rPr>
        <w:t xml:space="preserve"> </w:t>
      </w:r>
      <w:bookmarkEnd w:id="14"/>
      <w:bookmarkEnd w:id="15"/>
      <w:r>
        <w:rPr>
          <w:szCs w:val="24"/>
        </w:rPr>
        <w:t xml:space="preserve"> БУРАВЦОВСКОГО </w:t>
      </w:r>
      <w:r w:rsidRPr="007E11D8">
        <w:rPr>
          <w:szCs w:val="24"/>
        </w:rPr>
        <w:t>СЕЛЬСКОГО ПОСЕЛЕНИЯ</w:t>
      </w:r>
      <w:bookmarkEnd w:id="16"/>
      <w:bookmarkEnd w:id="17"/>
    </w:p>
    <w:p w:rsidR="00C14EF8" w:rsidRPr="007E11D8" w:rsidRDefault="00C14EF8" w:rsidP="00C14EF8">
      <w:pPr>
        <w:pStyle w:val="3"/>
        <w:rPr>
          <w:szCs w:val="24"/>
        </w:rPr>
      </w:pPr>
      <w:bookmarkStart w:id="18" w:name="_Toc268484943"/>
      <w:bookmarkStart w:id="19" w:name="_Toc268487883"/>
      <w:bookmarkStart w:id="20" w:name="_Toc299581914"/>
      <w:bookmarkStart w:id="21" w:name="_Toc299651008"/>
      <w:r w:rsidRPr="007E11D8">
        <w:rPr>
          <w:szCs w:val="24"/>
        </w:rPr>
        <w:t>Статья 1. Сфера применения правил землепользования и застройки</w:t>
      </w:r>
      <w:r>
        <w:rPr>
          <w:szCs w:val="24"/>
        </w:rPr>
        <w:t xml:space="preserve"> </w:t>
      </w:r>
      <w:r w:rsidRPr="0096199A">
        <w:rPr>
          <w:rFonts w:cs="Times New Roman"/>
          <w:szCs w:val="24"/>
        </w:rPr>
        <w:t>Буравцовского</w:t>
      </w:r>
      <w:r>
        <w:rPr>
          <w:szCs w:val="24"/>
        </w:rPr>
        <w:t xml:space="preserve">            </w:t>
      </w:r>
      <w:r w:rsidRPr="007E11D8">
        <w:rPr>
          <w:szCs w:val="24"/>
        </w:rPr>
        <w:t xml:space="preserve"> сельского поселения</w:t>
      </w:r>
      <w:bookmarkEnd w:id="18"/>
      <w:bookmarkEnd w:id="19"/>
      <w:bookmarkEnd w:id="20"/>
      <w:bookmarkEnd w:id="21"/>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Правила землепользования и застройки</w:t>
      </w:r>
      <w:r w:rsidRPr="00B15AC9">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 xml:space="preserve">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Pr>
          <w:rFonts w:ascii="Times New Roman" w:hAnsi="Times New Roman" w:cs="Times New Roman"/>
          <w:sz w:val="24"/>
          <w:szCs w:val="24"/>
        </w:rPr>
        <w:t>Эртильского</w:t>
      </w:r>
      <w:r w:rsidRPr="008E40B5">
        <w:rPr>
          <w:rFonts w:ascii="Times New Roman" w:hAnsi="Times New Roman" w:cs="Times New Roman"/>
          <w:sz w:val="24"/>
          <w:szCs w:val="24"/>
        </w:rPr>
        <w:t xml:space="preserve"> муниципального района,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 генеральным планом</w:t>
      </w:r>
      <w:r w:rsidRPr="0096199A">
        <w:rPr>
          <w:rFonts w:ascii="Times New Roman" w:hAnsi="Times New Roman" w:cs="Times New Roman"/>
          <w:sz w:val="24"/>
          <w:szCs w:val="24"/>
        </w:rPr>
        <w:t xml:space="preserve"> Буравцовского</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Правила вводят в</w:t>
      </w:r>
      <w:r w:rsidRPr="00B15AC9">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 xml:space="preserve">сельском поселении </w:t>
      </w:r>
      <w:r>
        <w:rPr>
          <w:rFonts w:ascii="Times New Roman" w:hAnsi="Times New Roman" w:cs="Times New Roman"/>
          <w:sz w:val="24"/>
          <w:szCs w:val="24"/>
        </w:rPr>
        <w:t xml:space="preserve"> (далее по тексту - поселении) </w:t>
      </w:r>
      <w:r w:rsidRPr="008E40B5">
        <w:rPr>
          <w:rFonts w:ascii="Times New Roman" w:hAnsi="Times New Roman" w:cs="Times New Roman"/>
          <w:sz w:val="24"/>
          <w:szCs w:val="24"/>
        </w:rPr>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создания условий для устойчивого развития территории поселения, сохранения окружающей среды и объектов культурного наследия;</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-создания условий для планировки территорий муниципальных образований;</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3. Настоящие Правила включают в себя:</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1) порядок их применения и внесения изменений в указанные правила;</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2) карту градостроительного зонирования;</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3) градостроительные регламенты.</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4. Настоящие Правила применяются наряду с:</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региональными и местными нормативами градостроительного проектирования;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иными нормативными правовыми актами Воронежской области, </w:t>
      </w:r>
      <w:r>
        <w:rPr>
          <w:rFonts w:ascii="Times New Roman" w:hAnsi="Times New Roman" w:cs="Times New Roman"/>
          <w:sz w:val="24"/>
          <w:szCs w:val="24"/>
        </w:rPr>
        <w:t xml:space="preserve">Эртильского </w:t>
      </w:r>
      <w:r w:rsidRPr="008E40B5">
        <w:rPr>
          <w:rFonts w:ascii="Times New Roman" w:hAnsi="Times New Roman" w:cs="Times New Roman"/>
          <w:sz w:val="24"/>
          <w:szCs w:val="24"/>
        </w:rPr>
        <w:t xml:space="preserve">муниципального района и поселения по вопросам регулирования землепользования и застройки. </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w:t>
      </w:r>
      <w:r w:rsidRPr="00B15AC9">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w:t>
      </w:r>
    </w:p>
    <w:p w:rsidR="00C14EF8" w:rsidRPr="008E40B5" w:rsidRDefault="00C14EF8" w:rsidP="00C14EF8">
      <w:pPr>
        <w:pStyle w:val="ConsPlusNormal"/>
        <w:widowControl/>
        <w:ind w:firstLine="709"/>
        <w:jc w:val="both"/>
        <w:outlineLvl w:val="3"/>
        <w:rPr>
          <w:rFonts w:ascii="Times New Roman" w:hAnsi="Times New Roman" w:cs="Times New Roman"/>
          <w:sz w:val="24"/>
          <w:szCs w:val="24"/>
        </w:rPr>
      </w:pPr>
    </w:p>
    <w:p w:rsidR="00C14EF8" w:rsidRPr="007E11D8" w:rsidRDefault="00C14EF8" w:rsidP="00C14EF8">
      <w:pPr>
        <w:pStyle w:val="3"/>
      </w:pPr>
      <w:bookmarkStart w:id="22" w:name="_Toc268484944"/>
      <w:bookmarkStart w:id="23" w:name="_Toc268487884"/>
      <w:bookmarkStart w:id="24" w:name="_Toc299581915"/>
      <w:bookmarkStart w:id="25" w:name="_Toc299651009"/>
      <w:r w:rsidRPr="007E11D8">
        <w:lastRenderedPageBreak/>
        <w:t>Статья 2. Основные понятия, используемые в правилах землепользования и застройки</w:t>
      </w:r>
      <w:r w:rsidRPr="00B15AC9">
        <w:rPr>
          <w:rFonts w:cs="Times New Roman"/>
          <w:szCs w:val="24"/>
        </w:rPr>
        <w:t xml:space="preserve"> </w:t>
      </w:r>
      <w:r w:rsidRPr="0096199A">
        <w:rPr>
          <w:rFonts w:cs="Times New Roman"/>
          <w:szCs w:val="24"/>
        </w:rPr>
        <w:t xml:space="preserve">Буравцовского </w:t>
      </w:r>
      <w:r w:rsidRPr="007E11D8">
        <w:t>сельского поселения  и их определения</w:t>
      </w:r>
      <w:bookmarkEnd w:id="22"/>
      <w:bookmarkEnd w:id="23"/>
      <w:bookmarkEnd w:id="24"/>
      <w:bookmarkEnd w:id="25"/>
    </w:p>
    <w:p w:rsidR="00C14EF8" w:rsidRDefault="00C14EF8" w:rsidP="00C14EF8">
      <w:pPr>
        <w:pStyle w:val="ConsPlusNormal"/>
        <w:widowControl/>
        <w:ind w:firstLine="709"/>
        <w:jc w:val="both"/>
        <w:rPr>
          <w:rFonts w:ascii="Times New Roman" w:hAnsi="Times New Roman" w:cs="Times New Roman"/>
          <w:sz w:val="24"/>
          <w:szCs w:val="24"/>
        </w:rPr>
      </w:pP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В настоящих Правилах используются следующие основные понятия: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водоохранная зона</w:t>
      </w:r>
      <w:r w:rsidRPr="008E40B5">
        <w:rPr>
          <w:rFonts w:ascii="Times New Roman" w:hAnsi="Times New Roman" w:cs="Times New Roman"/>
          <w:sz w:val="24"/>
          <w:szCs w:val="24"/>
        </w:rPr>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генеральный план поселения</w:t>
      </w:r>
      <w:r w:rsidRPr="008E40B5">
        <w:rPr>
          <w:rFonts w:ascii="Times New Roman" w:hAnsi="Times New Roman" w:cs="Times New Roman"/>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градостроительная деятельность</w:t>
      </w:r>
      <w:r w:rsidRPr="008E40B5">
        <w:rPr>
          <w:rFonts w:ascii="Times New Roman" w:hAnsi="Times New Roman" w:cs="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градостроительное зонирование</w:t>
      </w:r>
      <w:r w:rsidRPr="008E40B5">
        <w:rPr>
          <w:rFonts w:ascii="Times New Roman" w:hAnsi="Times New Roman" w:cs="Times New Roman"/>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градостроительный регламент</w:t>
      </w:r>
      <w:r w:rsidRPr="008E40B5">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документация по планировке территории</w:t>
      </w:r>
      <w:r w:rsidRPr="008E40B5">
        <w:rPr>
          <w:rFonts w:ascii="Times New Roman" w:hAnsi="Times New Roman" w:cs="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C14EF8"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дорога</w:t>
      </w:r>
      <w:r w:rsidRPr="008E40B5">
        <w:rPr>
          <w:rFonts w:ascii="Times New Roman" w:hAnsi="Times New Roman" w:cs="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w:t>
      </w:r>
      <w:r>
        <w:rPr>
          <w:rFonts w:ascii="Times New Roman" w:hAnsi="Times New Roman" w:cs="Times New Roman"/>
          <w:sz w:val="24"/>
          <w:szCs w:val="24"/>
        </w:rPr>
        <w:t>красн</w:t>
      </w:r>
      <w:r w:rsidRPr="008E40B5">
        <w:rPr>
          <w:rFonts w:ascii="Times New Roman" w:hAnsi="Times New Roman" w:cs="Times New Roman"/>
          <w:sz w:val="24"/>
          <w:szCs w:val="24"/>
        </w:rPr>
        <w:t>ыми линиями улично-дорожной сети;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жилой дом блокированный</w:t>
      </w:r>
      <w:r w:rsidRPr="008E40B5">
        <w:rPr>
          <w:rFonts w:ascii="Times New Roman" w:hAnsi="Times New Roman" w:cs="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жилой дом индивидуальный</w:t>
      </w:r>
      <w:r w:rsidRPr="008E40B5">
        <w:rPr>
          <w:rFonts w:ascii="Times New Roman" w:hAnsi="Times New Roman" w:cs="Times New Roman"/>
          <w:sz w:val="24"/>
          <w:szCs w:val="24"/>
        </w:rPr>
        <w:t xml:space="preserve"> - отдельно стоящий жилой дом с количеством этажей не более чем три, предназначенный для проживания одной</w:t>
      </w:r>
      <w:r>
        <w:rPr>
          <w:rFonts w:ascii="Times New Roman" w:hAnsi="Times New Roman" w:cs="Times New Roman"/>
          <w:sz w:val="24"/>
          <w:szCs w:val="24"/>
        </w:rPr>
        <w:t>-двух</w:t>
      </w:r>
      <w:r w:rsidRPr="008E40B5">
        <w:rPr>
          <w:rFonts w:ascii="Times New Roman" w:hAnsi="Times New Roman" w:cs="Times New Roman"/>
          <w:sz w:val="24"/>
          <w:szCs w:val="24"/>
        </w:rPr>
        <w:t xml:space="preserve"> сем</w:t>
      </w:r>
      <w:r>
        <w:rPr>
          <w:rFonts w:ascii="Times New Roman" w:hAnsi="Times New Roman" w:cs="Times New Roman"/>
          <w:sz w:val="24"/>
          <w:szCs w:val="24"/>
        </w:rPr>
        <w:t>ей</w:t>
      </w:r>
      <w:r w:rsidRPr="008E40B5">
        <w:rPr>
          <w:rFonts w:ascii="Times New Roman" w:hAnsi="Times New Roman" w:cs="Times New Roman"/>
          <w:sz w:val="24"/>
          <w:szCs w:val="24"/>
        </w:rPr>
        <w:t>;</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жилой дом многоквартирный</w:t>
      </w:r>
      <w:r w:rsidRPr="008E40B5">
        <w:rPr>
          <w:rFonts w:ascii="Times New Roman" w:hAnsi="Times New Roman" w:cs="Times New Roman"/>
          <w:sz w:val="24"/>
          <w:szCs w:val="24"/>
        </w:rPr>
        <w:t xml:space="preserve"> - совокупность более</w:t>
      </w:r>
      <w:r>
        <w:rPr>
          <w:rFonts w:ascii="Times New Roman" w:hAnsi="Times New Roman" w:cs="Times New Roman"/>
          <w:sz w:val="24"/>
          <w:szCs w:val="24"/>
        </w:rPr>
        <w:t xml:space="preserve"> двух</w:t>
      </w:r>
      <w:r w:rsidRPr="008E40B5">
        <w:rPr>
          <w:rFonts w:ascii="Times New Roman" w:hAnsi="Times New Roman" w:cs="Times New Roman"/>
          <w:sz w:val="24"/>
          <w:szCs w:val="24"/>
        </w:rPr>
        <w:t xml:space="preserve">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b/>
          <w:sz w:val="24"/>
          <w:szCs w:val="24"/>
        </w:rPr>
        <w:lastRenderedPageBreak/>
        <w:t>зоны с особыми условиями использования территорий</w:t>
      </w:r>
      <w:r w:rsidRPr="008E40B5">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земельный участок</w:t>
      </w:r>
      <w:r w:rsidRPr="008E40B5">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зоны санитарной охраны источников питьевого водоснабжения</w:t>
      </w:r>
      <w:r w:rsidRPr="008E40B5">
        <w:rPr>
          <w:rFonts w:ascii="Times New Roman" w:hAnsi="Times New Roman" w:cs="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C14EF8"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инженерные изыскания</w:t>
      </w:r>
      <w:r w:rsidRPr="008E40B5">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3E5EE0">
        <w:rPr>
          <w:rFonts w:ascii="Times New Roman" w:hAnsi="Times New Roman" w:cs="Times New Roman"/>
          <w:b/>
          <w:sz w:val="24"/>
          <w:szCs w:val="24"/>
        </w:rPr>
        <w:t>квартал</w:t>
      </w:r>
      <w:r w:rsidRPr="008E40B5">
        <w:rPr>
          <w:rFonts w:ascii="Times New Roman" w:hAnsi="Times New Roman" w:cs="Times New Roman"/>
          <w:sz w:val="24"/>
          <w:szCs w:val="24"/>
        </w:rPr>
        <w:t xml:space="preserve"> - структурный элемент жилой застройки;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0E54F9">
        <w:rPr>
          <w:rFonts w:ascii="Times New Roman" w:hAnsi="Times New Roman" w:cs="Times New Roman"/>
          <w:b/>
          <w:sz w:val="24"/>
          <w:szCs w:val="24"/>
        </w:rPr>
        <w:t>красны</w:t>
      </w:r>
      <w:r w:rsidRPr="008E40B5">
        <w:rPr>
          <w:rFonts w:ascii="Times New Roman" w:hAnsi="Times New Roman" w:cs="Times New Roman"/>
          <w:b/>
          <w:sz w:val="24"/>
          <w:szCs w:val="24"/>
        </w:rPr>
        <w:t>е линии</w:t>
      </w:r>
      <w:r w:rsidRPr="008E40B5">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линии застройки</w:t>
      </w:r>
      <w:r w:rsidRPr="008E40B5">
        <w:rPr>
          <w:rFonts w:ascii="Times New Roman" w:hAnsi="Times New Roman" w:cs="Times New Roman"/>
          <w:sz w:val="24"/>
          <w:szCs w:val="24"/>
        </w:rPr>
        <w:t xml:space="preserve"> - условные линии, устанавливающие границы застройки при размещении зданий, строений, сооружений с отступом от </w:t>
      </w:r>
      <w:r>
        <w:rPr>
          <w:rFonts w:ascii="Times New Roman" w:hAnsi="Times New Roman" w:cs="Times New Roman"/>
          <w:sz w:val="24"/>
          <w:szCs w:val="24"/>
        </w:rPr>
        <w:t>красн</w:t>
      </w:r>
      <w:r w:rsidRPr="008E40B5">
        <w:rPr>
          <w:rFonts w:ascii="Times New Roman" w:hAnsi="Times New Roman" w:cs="Times New Roman"/>
          <w:sz w:val="24"/>
          <w:szCs w:val="24"/>
        </w:rPr>
        <w:t>ых линий или от границ земельного участка;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линейно-кабельные сооружения</w:t>
      </w:r>
      <w:r w:rsidRPr="008E40B5">
        <w:rPr>
          <w:rFonts w:ascii="Times New Roman" w:hAnsi="Times New Roman" w:cs="Times New Roman"/>
          <w:sz w:val="24"/>
          <w:szCs w:val="24"/>
        </w:rPr>
        <w:t xml:space="preserve"> - линии электропередачи, линии связи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линейные объекты</w:t>
      </w:r>
      <w:r w:rsidRPr="008E40B5">
        <w:rPr>
          <w:rFonts w:ascii="Times New Roman" w:hAnsi="Times New Roman" w:cs="Times New Roman"/>
          <w:sz w:val="24"/>
          <w:szCs w:val="24"/>
        </w:rPr>
        <w:t xml:space="preserve"> - трубопроводы, автомобильные дороги, железнодорожные линии и другие подобные сооружения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объект капитального строительства</w:t>
      </w:r>
      <w:r w:rsidRPr="008E40B5">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обязательные нормативные требования</w:t>
      </w:r>
      <w:r w:rsidRPr="008E40B5">
        <w:rPr>
          <w:rFonts w:ascii="Times New Roman" w:hAnsi="Times New Roman" w:cs="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 xml:space="preserve">озелененные территории </w:t>
      </w:r>
      <w:r w:rsidRPr="008E40B5">
        <w:rPr>
          <w:rFonts w:ascii="Times New Roman" w:hAnsi="Times New Roman" w:cs="Times New Roman"/>
          <w:sz w:val="24"/>
          <w:szCs w:val="24"/>
        </w:rPr>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отступ застройки</w:t>
      </w:r>
      <w:r w:rsidRPr="008E40B5">
        <w:rPr>
          <w:rFonts w:ascii="Times New Roman" w:hAnsi="Times New Roman" w:cs="Times New Roman"/>
          <w:sz w:val="24"/>
          <w:szCs w:val="24"/>
        </w:rPr>
        <w:t xml:space="preserve"> - расстояние между </w:t>
      </w:r>
      <w:r>
        <w:rPr>
          <w:rFonts w:ascii="Times New Roman" w:hAnsi="Times New Roman" w:cs="Times New Roman"/>
          <w:sz w:val="24"/>
          <w:szCs w:val="24"/>
        </w:rPr>
        <w:t>красн</w:t>
      </w:r>
      <w:r w:rsidRPr="008E40B5">
        <w:rPr>
          <w:rFonts w:ascii="Times New Roman" w:hAnsi="Times New Roman" w:cs="Times New Roman"/>
          <w:sz w:val="24"/>
          <w:szCs w:val="24"/>
        </w:rPr>
        <w:t>ой линией или границей земельного участка и стеной здания, строения, сооружения;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полоса отвода автомобильных дорог</w:t>
      </w:r>
      <w:r w:rsidRPr="008E40B5">
        <w:rPr>
          <w:rFonts w:ascii="Times New Roman" w:hAnsi="Times New Roman" w:cs="Times New Roman"/>
          <w:sz w:val="24"/>
          <w:szCs w:val="24"/>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E40B5">
        <w:rPr>
          <w:rFonts w:ascii="Times New Roman" w:hAnsi="Times New Roman" w:cs="Times New Roman"/>
          <w:sz w:val="24"/>
          <w:szCs w:val="24"/>
        </w:rPr>
        <w:t xml:space="preserve"> - предельные физические характеристики земельных участков и объектов капитального </w:t>
      </w:r>
      <w:r w:rsidRPr="008E40B5">
        <w:rPr>
          <w:rFonts w:ascii="Times New Roman" w:hAnsi="Times New Roman" w:cs="Times New Roman"/>
          <w:sz w:val="24"/>
          <w:szCs w:val="24"/>
        </w:rPr>
        <w:lastRenderedPageBreak/>
        <w:t>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проезд</w:t>
      </w:r>
      <w:r w:rsidRPr="008E40B5">
        <w:rPr>
          <w:rFonts w:ascii="Times New Roman" w:hAnsi="Times New Roman" w:cs="Times New Roman"/>
          <w:sz w:val="24"/>
          <w:szCs w:val="24"/>
        </w:rPr>
        <w:t xml:space="preserve">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прибрежные защитные полосы</w:t>
      </w:r>
      <w:r w:rsidRPr="008E40B5">
        <w:rPr>
          <w:rFonts w:ascii="Times New Roman" w:hAnsi="Times New Roman" w:cs="Times New Roman"/>
          <w:sz w:val="24"/>
          <w:szCs w:val="24"/>
        </w:rPr>
        <w:t xml:space="preserve">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 xml:space="preserve">реконструкция </w:t>
      </w:r>
      <w:r w:rsidRPr="008E40B5">
        <w:rPr>
          <w:rFonts w:ascii="Times New Roman" w:hAnsi="Times New Roman" w:cs="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нормативные требования</w:t>
      </w:r>
      <w:r w:rsidRPr="008E40B5">
        <w:rPr>
          <w:rFonts w:ascii="Times New Roman" w:hAnsi="Times New Roman" w:cs="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санитарно-защитные зоны</w:t>
      </w:r>
      <w:r w:rsidRPr="008E40B5">
        <w:rPr>
          <w:rFonts w:ascii="Times New Roman" w:hAnsi="Times New Roman" w:cs="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строительство</w:t>
      </w:r>
      <w:r w:rsidRPr="008E40B5">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территории общего пользования</w:t>
      </w:r>
      <w:r w:rsidRPr="008E40B5">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территориальное планирование</w:t>
      </w:r>
      <w:r w:rsidRPr="008E40B5">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территориальные зоны</w:t>
      </w:r>
      <w:r w:rsidRPr="008E40B5">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технические (охранные) зоны инженерных сооружений и коммуникаций</w:t>
      </w:r>
      <w:r w:rsidRPr="008E40B5">
        <w:rPr>
          <w:rFonts w:ascii="Times New Roman" w:hAnsi="Times New Roman" w:cs="Times New Roman"/>
          <w:sz w:val="24"/>
          <w:szCs w:val="24"/>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улица</w:t>
      </w:r>
      <w:r w:rsidRPr="008E40B5">
        <w:rPr>
          <w:rFonts w:ascii="Times New Roman" w:hAnsi="Times New Roman" w:cs="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w:t>
      </w:r>
      <w:r>
        <w:rPr>
          <w:rFonts w:ascii="Times New Roman" w:hAnsi="Times New Roman" w:cs="Times New Roman"/>
          <w:sz w:val="24"/>
          <w:szCs w:val="24"/>
        </w:rPr>
        <w:t>красн</w:t>
      </w:r>
      <w:r w:rsidRPr="008E40B5">
        <w:rPr>
          <w:rFonts w:ascii="Times New Roman" w:hAnsi="Times New Roman" w:cs="Times New Roman"/>
          <w:sz w:val="24"/>
          <w:szCs w:val="24"/>
        </w:rPr>
        <w:t>ыми линиями улично-дорожной сети;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функциональные зоны</w:t>
      </w:r>
      <w:r w:rsidRPr="008E40B5">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функциональное зонирование территории</w:t>
      </w:r>
      <w:r w:rsidRPr="008E40B5">
        <w:rPr>
          <w:rFonts w:ascii="Times New Roman" w:hAnsi="Times New Roman" w:cs="Times New Roman"/>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этаж</w:t>
      </w:r>
      <w:r w:rsidRPr="008E40B5">
        <w:rPr>
          <w:rFonts w:ascii="Times New Roman" w:hAnsi="Times New Roman" w:cs="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этажность здания</w:t>
      </w:r>
      <w:r w:rsidRPr="008E40B5">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C14EF8" w:rsidRPr="007E11D8" w:rsidRDefault="00C14EF8" w:rsidP="00C14EF8">
      <w:pPr>
        <w:pStyle w:val="3"/>
        <w:jc w:val="left"/>
      </w:pPr>
      <w:bookmarkStart w:id="26" w:name="_Toc268484945"/>
      <w:bookmarkStart w:id="27" w:name="_Toc268487885"/>
      <w:bookmarkStart w:id="28" w:name="_Toc299581916"/>
      <w:bookmarkStart w:id="29" w:name="_Toc299651010"/>
      <w:r>
        <w:lastRenderedPageBreak/>
        <w:t xml:space="preserve">  </w:t>
      </w:r>
      <w:r w:rsidRPr="007E11D8">
        <w:t xml:space="preserve">Статья 3. Полномочия органов местного самоуправления поселения в области </w:t>
      </w:r>
      <w:r>
        <w:t xml:space="preserve">  </w:t>
      </w:r>
      <w:r w:rsidRPr="007E11D8">
        <w:t>регулирования отношений по вопросам землепользования и застройки</w:t>
      </w:r>
      <w:bookmarkEnd w:id="26"/>
      <w:bookmarkEnd w:id="27"/>
      <w:bookmarkEnd w:id="28"/>
      <w:bookmarkEnd w:id="29"/>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К полномочиям Совета народных депутатов поселения в области регулирования отношений по вопросам землепользования и застройки относятся: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утверждение местных нормативов градостроительного проектирования;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иные полномочия в соответствии с действующим законодательством.</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К полномочиям администрации поселения  в области регулирования отношений по вопросам землепользования и застройки относятся: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принятие решений о подготовке документации по планировке территорий;</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6) принятие решений о развитии застроенных территорий;</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C14EF8" w:rsidRPr="008E40B5" w:rsidRDefault="00C14EF8" w:rsidP="00C14EF8">
      <w:pPr>
        <w:pStyle w:val="3"/>
        <w:rPr>
          <w:rFonts w:cs="Times New Roman"/>
          <w:szCs w:val="24"/>
        </w:rPr>
      </w:pPr>
      <w:bookmarkStart w:id="30" w:name="_Toc268484946"/>
      <w:bookmarkStart w:id="31" w:name="_Toc268487886"/>
      <w:bookmarkStart w:id="32" w:name="_Toc299581917"/>
      <w:bookmarkStart w:id="33" w:name="_Toc299651011"/>
      <w:r w:rsidRPr="008E40B5">
        <w:rPr>
          <w:rFonts w:cs="Times New Roman"/>
          <w:szCs w:val="24"/>
        </w:rPr>
        <w:t>Статья 4. Комиссия по подготовке проекта правил землепользования и застройки</w:t>
      </w:r>
      <w:bookmarkEnd w:id="30"/>
      <w:bookmarkEnd w:id="31"/>
      <w:bookmarkEnd w:id="32"/>
      <w:bookmarkEnd w:id="33"/>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Комиссия по подготовке проекта правил землепользования и застройки сельского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C14EF8" w:rsidRPr="008E40B5" w:rsidRDefault="00C14EF8" w:rsidP="00C14EF8">
      <w:pPr>
        <w:ind w:firstLine="709"/>
        <w:jc w:val="both"/>
      </w:pPr>
      <w:r w:rsidRPr="008E40B5">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C14EF8" w:rsidRPr="008E40B5" w:rsidRDefault="00C14EF8" w:rsidP="00C14EF8">
      <w:pPr>
        <w:ind w:firstLine="709"/>
        <w:jc w:val="both"/>
      </w:pPr>
      <w:r w:rsidRPr="008E40B5">
        <w:t>2) рассмотрение заявок на предоставлени</w:t>
      </w:r>
      <w:r>
        <w:t>е</w:t>
      </w:r>
      <w:r w:rsidRPr="008E40B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проведение публичных слушаний по вопросам землепользования и застройки;</w:t>
      </w:r>
    </w:p>
    <w:p w:rsidR="00C14EF8" w:rsidRPr="008E40B5" w:rsidRDefault="00C14EF8" w:rsidP="00C14EF8">
      <w:pPr>
        <w:ind w:firstLine="709"/>
        <w:jc w:val="both"/>
      </w:pPr>
      <w:r w:rsidRPr="008E40B5">
        <w:t>4) подготовка заключений по результатам публичных слушаний;</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6) подготовка заключения о необходимости внесения изменений в Правила; </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lastRenderedPageBreak/>
        <w:t>8) осуществление иных функций в соответствии с настоящими Правилами и иными правовыми актами органов местного самоуправления поселения.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В состав Комиссии входят представители органов местного самоуправления поселения, депутаты Совета народных депутатов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981227">
        <w:rPr>
          <w:rFonts w:ascii="Times New Roman" w:hAnsi="Times New Roman" w:cs="Times New Roman"/>
          <w:sz w:val="24"/>
          <w:szCs w:val="24"/>
        </w:rPr>
        <w:t xml:space="preserve">Эртильского </w:t>
      </w:r>
      <w:r w:rsidRPr="008E40B5">
        <w:rPr>
          <w:rFonts w:ascii="Times New Roman" w:hAnsi="Times New Roman" w:cs="Times New Roman"/>
          <w:sz w:val="24"/>
          <w:szCs w:val="24"/>
        </w:rPr>
        <w:t>муниципального района, иных органов и организаций.</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C14EF8" w:rsidRPr="008E40B5" w:rsidRDefault="00C14EF8" w:rsidP="00C14EF8">
      <w:pPr>
        <w:pStyle w:val="3"/>
        <w:rPr>
          <w:rFonts w:cs="Times New Roman"/>
          <w:szCs w:val="24"/>
        </w:rPr>
      </w:pPr>
      <w:bookmarkStart w:id="34" w:name="_Toc268484947"/>
      <w:bookmarkStart w:id="35" w:name="_Toc268487887"/>
      <w:bookmarkStart w:id="36" w:name="_Toc299581918"/>
      <w:bookmarkStart w:id="37" w:name="_Toc299651012"/>
      <w:r w:rsidRPr="008E40B5">
        <w:rPr>
          <w:rFonts w:cs="Times New Roman"/>
          <w:szCs w:val="24"/>
        </w:rPr>
        <w:t>Статья 5. Общие положения о градостроительном зонировании террит</w:t>
      </w:r>
      <w:r>
        <w:rPr>
          <w:rFonts w:cs="Times New Roman"/>
          <w:szCs w:val="24"/>
        </w:rPr>
        <w:t xml:space="preserve">ории    </w:t>
      </w:r>
      <w:r w:rsidRPr="0096199A">
        <w:rPr>
          <w:rFonts w:cs="Times New Roman"/>
          <w:szCs w:val="24"/>
        </w:rPr>
        <w:t>Буравцовского</w:t>
      </w:r>
      <w:r>
        <w:rPr>
          <w:rFonts w:cs="Times New Roman"/>
          <w:szCs w:val="24"/>
        </w:rPr>
        <w:t xml:space="preserve">    </w:t>
      </w:r>
      <w:r w:rsidRPr="008E40B5">
        <w:rPr>
          <w:rFonts w:cs="Times New Roman"/>
          <w:szCs w:val="24"/>
        </w:rPr>
        <w:t xml:space="preserve"> </w:t>
      </w:r>
      <w:r>
        <w:rPr>
          <w:rFonts w:cs="Times New Roman"/>
          <w:szCs w:val="24"/>
        </w:rPr>
        <w:t xml:space="preserve">сельского </w:t>
      </w:r>
      <w:r w:rsidRPr="008E40B5">
        <w:rPr>
          <w:rFonts w:cs="Times New Roman"/>
          <w:szCs w:val="24"/>
        </w:rPr>
        <w:t>поселения</w:t>
      </w:r>
      <w:bookmarkEnd w:id="34"/>
      <w:bookmarkEnd w:id="35"/>
      <w:bookmarkEnd w:id="36"/>
      <w:bookmarkEnd w:id="37"/>
      <w:r w:rsidRPr="008E40B5">
        <w:rPr>
          <w:rFonts w:cs="Times New Roman"/>
          <w:szCs w:val="24"/>
        </w:rPr>
        <w:t xml:space="preserve"> </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1. Настоящими Правилами на территории поселения устанавливаются следующие территориальные зоны: </w:t>
      </w:r>
    </w:p>
    <w:p w:rsidR="00C14EF8" w:rsidRPr="007E11D8"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1.1. Жилые зоны</w:t>
      </w:r>
      <w:r>
        <w:rPr>
          <w:rFonts w:ascii="Times New Roman" w:hAnsi="Times New Roman" w:cs="Times New Roman"/>
          <w:b/>
          <w:sz w:val="24"/>
          <w:szCs w:val="24"/>
        </w:rPr>
        <w:t xml:space="preserve"> (Ж</w:t>
      </w:r>
      <w:r w:rsidRPr="007E11D8">
        <w:rPr>
          <w:rFonts w:ascii="Times New Roman" w:hAnsi="Times New Roman" w:cs="Times New Roman"/>
          <w:sz w:val="24"/>
          <w:szCs w:val="24"/>
        </w:rPr>
        <w:t>), в том числе подзоны:</w:t>
      </w:r>
    </w:p>
    <w:p w:rsidR="00C14EF8" w:rsidRDefault="00C14EF8" w:rsidP="00C14EF8">
      <w:pPr>
        <w:pStyle w:val="ConsPlusNormal"/>
        <w:widowControl/>
        <w:ind w:firstLine="709"/>
        <w:jc w:val="both"/>
        <w:rPr>
          <w:rFonts w:ascii="Times New Roman" w:hAnsi="Times New Roman" w:cs="Times New Roman"/>
          <w:sz w:val="24"/>
          <w:szCs w:val="24"/>
        </w:rPr>
      </w:pPr>
      <w:r w:rsidRPr="001E6E1B">
        <w:rPr>
          <w:rFonts w:ascii="Times New Roman" w:hAnsi="Times New Roman" w:cs="Times New Roman"/>
          <w:sz w:val="24"/>
          <w:szCs w:val="24"/>
        </w:rPr>
        <w:t xml:space="preserve">- зона </w:t>
      </w:r>
      <w:r w:rsidRPr="00180EAA">
        <w:rPr>
          <w:rFonts w:ascii="Times New Roman" w:hAnsi="Times New Roman" w:cs="Times New Roman"/>
          <w:sz w:val="24"/>
          <w:szCs w:val="24"/>
        </w:rPr>
        <w:t>застройки индивидуальными жилыми домами</w:t>
      </w:r>
      <w:r w:rsidRPr="001E6E1B">
        <w:rPr>
          <w:rFonts w:ascii="Times New Roman" w:hAnsi="Times New Roman" w:cs="Times New Roman"/>
          <w:sz w:val="24"/>
          <w:szCs w:val="24"/>
        </w:rPr>
        <w:t xml:space="preserve"> - Ж1;</w:t>
      </w:r>
    </w:p>
    <w:p w:rsidR="00C14EF8" w:rsidRPr="00C3356E" w:rsidRDefault="00C14EF8" w:rsidP="00C14EF8">
      <w:pPr>
        <w:ind w:firstLine="709"/>
        <w:jc w:val="both"/>
      </w:pPr>
      <w:r>
        <w:t xml:space="preserve">- </w:t>
      </w:r>
      <w:r w:rsidRPr="00CD54F4">
        <w:t>зона планируемого размещения жилой застройки – Ж1п</w:t>
      </w:r>
    </w:p>
    <w:p w:rsidR="00C14EF8" w:rsidRPr="007E11D8"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1.2. Общественно-деловые зоны</w:t>
      </w:r>
      <w:r>
        <w:rPr>
          <w:rFonts w:ascii="Times New Roman" w:hAnsi="Times New Roman" w:cs="Times New Roman"/>
          <w:b/>
          <w:sz w:val="24"/>
          <w:szCs w:val="24"/>
        </w:rPr>
        <w:t xml:space="preserve"> (О)</w:t>
      </w:r>
      <w:r w:rsidRPr="008E40B5">
        <w:rPr>
          <w:rFonts w:ascii="Times New Roman" w:hAnsi="Times New Roman" w:cs="Times New Roman"/>
          <w:b/>
          <w:sz w:val="24"/>
          <w:szCs w:val="24"/>
        </w:rPr>
        <w:t xml:space="preserve">, </w:t>
      </w:r>
      <w:r w:rsidRPr="007E11D8">
        <w:rPr>
          <w:rFonts w:ascii="Times New Roman" w:hAnsi="Times New Roman" w:cs="Times New Roman"/>
          <w:sz w:val="24"/>
          <w:szCs w:val="24"/>
        </w:rPr>
        <w:t>в том числе подзоны:</w:t>
      </w:r>
    </w:p>
    <w:p w:rsidR="00C14EF8"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w:t>
      </w:r>
      <w:r w:rsidRPr="00462E92">
        <w:rPr>
          <w:rFonts w:ascii="Times New Roman" w:hAnsi="Times New Roman" w:cs="Times New Roman"/>
          <w:sz w:val="24"/>
          <w:szCs w:val="24"/>
        </w:rPr>
        <w:t>многофункциональная общественно-деловая зона</w:t>
      </w:r>
      <w:r w:rsidRPr="00462E92">
        <w:rPr>
          <w:rFonts w:ascii="Times New Roman" w:hAnsi="Times New Roman" w:cs="Times New Roman"/>
          <w:b/>
          <w:sz w:val="24"/>
          <w:szCs w:val="24"/>
        </w:rPr>
        <w:t xml:space="preserve"> </w:t>
      </w:r>
      <w:r w:rsidRPr="008E40B5">
        <w:rPr>
          <w:rFonts w:ascii="Times New Roman" w:hAnsi="Times New Roman" w:cs="Times New Roman"/>
          <w:sz w:val="24"/>
          <w:szCs w:val="24"/>
        </w:rPr>
        <w:t>- О1</w:t>
      </w:r>
      <w:r>
        <w:rPr>
          <w:rFonts w:ascii="Times New Roman" w:hAnsi="Times New Roman" w:cs="Times New Roman"/>
          <w:sz w:val="24"/>
          <w:szCs w:val="24"/>
        </w:rPr>
        <w:t>;</w:t>
      </w:r>
    </w:p>
    <w:p w:rsidR="00C14EF8" w:rsidRPr="007E11D8"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b/>
          <w:sz w:val="24"/>
          <w:szCs w:val="24"/>
        </w:rPr>
        <w:t>1.3. Производственно-коммунальные зоны</w:t>
      </w:r>
      <w:r>
        <w:rPr>
          <w:rFonts w:ascii="Times New Roman" w:hAnsi="Times New Roman" w:cs="Times New Roman"/>
          <w:b/>
          <w:sz w:val="24"/>
          <w:szCs w:val="24"/>
        </w:rPr>
        <w:t xml:space="preserve"> (П)</w:t>
      </w:r>
      <w:r w:rsidRPr="008E40B5">
        <w:rPr>
          <w:rFonts w:ascii="Times New Roman" w:hAnsi="Times New Roman" w:cs="Times New Roman"/>
          <w:b/>
          <w:sz w:val="24"/>
          <w:szCs w:val="24"/>
        </w:rPr>
        <w:t xml:space="preserve">, </w:t>
      </w:r>
      <w:r w:rsidRPr="007E11D8">
        <w:rPr>
          <w:rFonts w:ascii="Times New Roman" w:hAnsi="Times New Roman" w:cs="Times New Roman"/>
          <w:sz w:val="24"/>
          <w:szCs w:val="24"/>
        </w:rPr>
        <w:t>в том числе подзоны:</w:t>
      </w:r>
    </w:p>
    <w:p w:rsidR="00C14EF8" w:rsidRDefault="00C14EF8" w:rsidP="00C14EF8">
      <w:pPr>
        <w:pStyle w:val="ConsPlusNormal"/>
        <w:widowControl/>
        <w:ind w:firstLine="709"/>
        <w:jc w:val="both"/>
        <w:rPr>
          <w:rFonts w:ascii="Times New Roman" w:hAnsi="Times New Roman" w:cs="Times New Roman"/>
          <w:sz w:val="24"/>
          <w:szCs w:val="24"/>
        </w:rPr>
      </w:pPr>
      <w:r w:rsidRPr="00CD54F4">
        <w:rPr>
          <w:rFonts w:ascii="Times New Roman" w:hAnsi="Times New Roman" w:cs="Times New Roman"/>
          <w:sz w:val="24"/>
          <w:szCs w:val="24"/>
        </w:rPr>
        <w:t>- зона размещения промышленных, сельскохозяйственных предприятий и объектов коммунально-складского назначения I</w:t>
      </w:r>
      <w:r w:rsidRPr="00CD54F4">
        <w:rPr>
          <w:rFonts w:ascii="Times New Roman" w:hAnsi="Times New Roman" w:cs="Times New Roman"/>
          <w:sz w:val="24"/>
          <w:szCs w:val="24"/>
          <w:lang w:val="en-US"/>
        </w:rPr>
        <w:t>V</w:t>
      </w:r>
      <w:r w:rsidRPr="00CD54F4">
        <w:rPr>
          <w:rFonts w:ascii="Times New Roman" w:hAnsi="Times New Roman" w:cs="Times New Roman"/>
          <w:sz w:val="24"/>
          <w:szCs w:val="24"/>
        </w:rPr>
        <w:t xml:space="preserve">- </w:t>
      </w:r>
      <w:r w:rsidRPr="00CD54F4">
        <w:rPr>
          <w:rFonts w:ascii="Times New Roman" w:hAnsi="Times New Roman" w:cs="Times New Roman"/>
          <w:sz w:val="24"/>
          <w:szCs w:val="24"/>
          <w:lang w:val="en-US"/>
        </w:rPr>
        <w:t>V</w:t>
      </w:r>
      <w:r w:rsidRPr="00CD54F4">
        <w:rPr>
          <w:rFonts w:ascii="Times New Roman" w:hAnsi="Times New Roman" w:cs="Times New Roman"/>
          <w:sz w:val="24"/>
          <w:szCs w:val="24"/>
        </w:rPr>
        <w:t xml:space="preserve"> классов санитарной опасности</w:t>
      </w:r>
      <w:r w:rsidRPr="00CD54F4">
        <w:t xml:space="preserve"> </w:t>
      </w:r>
      <w:r w:rsidRPr="00CD54F4">
        <w:rPr>
          <w:rFonts w:ascii="Times New Roman" w:hAnsi="Times New Roman" w:cs="Times New Roman"/>
          <w:sz w:val="24"/>
          <w:szCs w:val="24"/>
        </w:rPr>
        <w:t>– П1;</w:t>
      </w:r>
    </w:p>
    <w:p w:rsidR="00C14EF8" w:rsidRPr="0004752D" w:rsidRDefault="00C14EF8" w:rsidP="00C14EF8">
      <w:pPr>
        <w:pStyle w:val="ConsPlusNormal"/>
        <w:widowControl/>
        <w:ind w:firstLine="709"/>
        <w:jc w:val="both"/>
        <w:rPr>
          <w:rFonts w:ascii="Times New Roman" w:hAnsi="Times New Roman" w:cs="Times New Roman"/>
          <w:b/>
          <w:sz w:val="24"/>
          <w:szCs w:val="24"/>
        </w:rPr>
      </w:pPr>
      <w:r w:rsidRPr="0004752D">
        <w:rPr>
          <w:rFonts w:ascii="Times New Roman" w:hAnsi="Times New Roman" w:cs="Times New Roman"/>
          <w:b/>
          <w:sz w:val="24"/>
          <w:szCs w:val="24"/>
        </w:rPr>
        <w:t>1.4. Зоны инженерной и транспортной инфраструктуры (ИТ</w:t>
      </w:r>
      <w:r w:rsidRPr="007E11D8">
        <w:rPr>
          <w:rFonts w:ascii="Times New Roman" w:hAnsi="Times New Roman" w:cs="Times New Roman"/>
          <w:sz w:val="24"/>
          <w:szCs w:val="24"/>
        </w:rPr>
        <w:t>), в том числе подзоны</w:t>
      </w:r>
      <w:r w:rsidRPr="0004752D">
        <w:rPr>
          <w:rFonts w:ascii="Times New Roman" w:hAnsi="Times New Roman" w:cs="Times New Roman"/>
          <w:b/>
          <w:sz w:val="24"/>
          <w:szCs w:val="24"/>
        </w:rPr>
        <w:t>:</w:t>
      </w:r>
    </w:p>
    <w:p w:rsidR="00C14EF8" w:rsidRDefault="00C14EF8" w:rsidP="00C14EF8">
      <w:pPr>
        <w:pStyle w:val="ConsPlusNormal"/>
        <w:widowControl/>
        <w:ind w:firstLine="709"/>
        <w:jc w:val="both"/>
        <w:rPr>
          <w:rFonts w:ascii="Times New Roman" w:hAnsi="Times New Roman" w:cs="Times New Roman"/>
          <w:sz w:val="24"/>
          <w:szCs w:val="24"/>
        </w:rPr>
      </w:pPr>
      <w:r w:rsidRPr="0004752D">
        <w:rPr>
          <w:rFonts w:ascii="Times New Roman" w:hAnsi="Times New Roman" w:cs="Times New Roman"/>
          <w:sz w:val="24"/>
          <w:szCs w:val="24"/>
        </w:rPr>
        <w:t xml:space="preserve">- </w:t>
      </w:r>
      <w:r>
        <w:rPr>
          <w:rFonts w:ascii="Times New Roman" w:hAnsi="Times New Roman" w:cs="Times New Roman"/>
          <w:sz w:val="24"/>
          <w:szCs w:val="24"/>
        </w:rPr>
        <w:t>з</w:t>
      </w:r>
      <w:r w:rsidRPr="0004752D">
        <w:rPr>
          <w:rFonts w:ascii="Times New Roman" w:hAnsi="Times New Roman" w:cs="Times New Roman"/>
          <w:sz w:val="24"/>
          <w:szCs w:val="24"/>
        </w:rPr>
        <w:t xml:space="preserve">она </w:t>
      </w:r>
      <w:r>
        <w:rPr>
          <w:rFonts w:ascii="Times New Roman" w:hAnsi="Times New Roman" w:cs="Times New Roman"/>
          <w:sz w:val="24"/>
          <w:szCs w:val="24"/>
        </w:rPr>
        <w:t>транспортной и инженерной инфраструктуры</w:t>
      </w:r>
      <w:r w:rsidRPr="0004752D">
        <w:rPr>
          <w:rFonts w:ascii="Times New Roman" w:hAnsi="Times New Roman" w:cs="Times New Roman"/>
          <w:sz w:val="24"/>
          <w:szCs w:val="24"/>
        </w:rPr>
        <w:t xml:space="preserve"> </w:t>
      </w:r>
      <w:r>
        <w:rPr>
          <w:rFonts w:ascii="Times New Roman" w:hAnsi="Times New Roman" w:cs="Times New Roman"/>
          <w:sz w:val="24"/>
          <w:szCs w:val="24"/>
        </w:rPr>
        <w:t xml:space="preserve">внутри населенного пункта </w:t>
      </w:r>
      <w:r w:rsidRPr="0004752D">
        <w:rPr>
          <w:rFonts w:ascii="Times New Roman" w:hAnsi="Times New Roman" w:cs="Times New Roman"/>
          <w:sz w:val="24"/>
          <w:szCs w:val="24"/>
        </w:rPr>
        <w:t>- ИТ1;</w:t>
      </w:r>
    </w:p>
    <w:p w:rsidR="00C14EF8" w:rsidRPr="0004752D"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зона внешнего транспорта и инженерной инфраструктуры - ИТ2</w:t>
      </w:r>
    </w:p>
    <w:p w:rsidR="00C14EF8" w:rsidRPr="00A53DA8" w:rsidRDefault="00C14EF8" w:rsidP="00C14EF8">
      <w:pPr>
        <w:pStyle w:val="ConsPlusNormal"/>
        <w:widowControl/>
        <w:ind w:firstLine="709"/>
        <w:jc w:val="both"/>
        <w:rPr>
          <w:rFonts w:ascii="Times New Roman" w:hAnsi="Times New Roman" w:cs="Times New Roman"/>
          <w:sz w:val="24"/>
          <w:szCs w:val="24"/>
        </w:rPr>
      </w:pPr>
      <w:r w:rsidRPr="00A53DA8">
        <w:rPr>
          <w:rFonts w:ascii="Times New Roman" w:hAnsi="Times New Roman" w:cs="Times New Roman"/>
          <w:b/>
          <w:sz w:val="24"/>
          <w:szCs w:val="24"/>
        </w:rPr>
        <w:t xml:space="preserve">1.6. Зоны рекреационного назначения (Р), </w:t>
      </w:r>
      <w:r w:rsidRPr="00A53DA8">
        <w:rPr>
          <w:rFonts w:ascii="Times New Roman" w:hAnsi="Times New Roman" w:cs="Times New Roman"/>
          <w:sz w:val="24"/>
          <w:szCs w:val="24"/>
        </w:rPr>
        <w:t>в том числе подзоны:</w:t>
      </w:r>
    </w:p>
    <w:p w:rsidR="00C14EF8" w:rsidRDefault="00C14EF8" w:rsidP="00C14EF8">
      <w:pPr>
        <w:pStyle w:val="ConsPlusNormal"/>
        <w:widowControl/>
        <w:ind w:firstLine="709"/>
        <w:jc w:val="both"/>
        <w:rPr>
          <w:rFonts w:ascii="Times New Roman" w:hAnsi="Times New Roman" w:cs="Times New Roman"/>
          <w:sz w:val="24"/>
          <w:szCs w:val="24"/>
        </w:rPr>
      </w:pPr>
      <w:r w:rsidRPr="00A53DA8">
        <w:rPr>
          <w:rFonts w:ascii="Times New Roman" w:hAnsi="Times New Roman" w:cs="Times New Roman"/>
          <w:sz w:val="24"/>
          <w:szCs w:val="24"/>
        </w:rPr>
        <w:t>- зона общественных рекреационных территории  - Р1;</w:t>
      </w:r>
    </w:p>
    <w:p w:rsidR="00C14EF8" w:rsidRDefault="00C14EF8" w:rsidP="00C14EF8">
      <w:pPr>
        <w:pStyle w:val="ConsPlusNormal"/>
        <w:widowControl/>
        <w:ind w:firstLine="709"/>
        <w:jc w:val="both"/>
        <w:rPr>
          <w:rFonts w:ascii="Times New Roman" w:hAnsi="Times New Roman" w:cs="Times New Roman"/>
          <w:b/>
          <w:sz w:val="24"/>
          <w:szCs w:val="24"/>
        </w:rPr>
      </w:pPr>
      <w:r w:rsidRPr="008E40B5">
        <w:rPr>
          <w:rFonts w:ascii="Times New Roman" w:hAnsi="Times New Roman" w:cs="Times New Roman"/>
          <w:b/>
          <w:sz w:val="24"/>
          <w:szCs w:val="24"/>
        </w:rPr>
        <w:t>1.</w:t>
      </w:r>
      <w:r>
        <w:rPr>
          <w:rFonts w:ascii="Times New Roman" w:hAnsi="Times New Roman" w:cs="Times New Roman"/>
          <w:b/>
          <w:sz w:val="24"/>
          <w:szCs w:val="24"/>
        </w:rPr>
        <w:t>7</w:t>
      </w:r>
      <w:r w:rsidRPr="008E40B5">
        <w:rPr>
          <w:rFonts w:ascii="Times New Roman" w:hAnsi="Times New Roman" w:cs="Times New Roman"/>
          <w:b/>
          <w:sz w:val="24"/>
          <w:szCs w:val="24"/>
        </w:rPr>
        <w:t>. Зоны сельскохозяйственного использования</w:t>
      </w:r>
      <w:r>
        <w:rPr>
          <w:rFonts w:ascii="Times New Roman" w:hAnsi="Times New Roman" w:cs="Times New Roman"/>
          <w:b/>
          <w:sz w:val="24"/>
          <w:szCs w:val="24"/>
        </w:rPr>
        <w:t xml:space="preserve"> (СХ), </w:t>
      </w:r>
      <w:r w:rsidRPr="007E11D8">
        <w:rPr>
          <w:rFonts w:ascii="Times New Roman" w:hAnsi="Times New Roman" w:cs="Times New Roman"/>
          <w:sz w:val="24"/>
          <w:szCs w:val="24"/>
        </w:rPr>
        <w:t>в том числе подзоны:</w:t>
      </w:r>
    </w:p>
    <w:p w:rsidR="00C14EF8"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w:t>
      </w:r>
      <w:r>
        <w:rPr>
          <w:rFonts w:ascii="Times New Roman" w:hAnsi="Times New Roman" w:cs="Times New Roman"/>
          <w:sz w:val="24"/>
          <w:szCs w:val="24"/>
        </w:rPr>
        <w:t>з</w:t>
      </w:r>
      <w:r w:rsidRPr="008E40B5">
        <w:rPr>
          <w:rFonts w:ascii="Times New Roman" w:hAnsi="Times New Roman" w:cs="Times New Roman"/>
          <w:sz w:val="24"/>
          <w:szCs w:val="24"/>
        </w:rPr>
        <w:t xml:space="preserve">она сельскохозяйственного использования в </w:t>
      </w:r>
      <w:r>
        <w:rPr>
          <w:rFonts w:ascii="Times New Roman" w:hAnsi="Times New Roman" w:cs="Times New Roman"/>
          <w:sz w:val="24"/>
          <w:szCs w:val="24"/>
        </w:rPr>
        <w:t>границах населенных пунктов - СХ1</w:t>
      </w:r>
    </w:p>
    <w:p w:rsidR="00C14EF8" w:rsidRPr="008E40B5"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w:t>
      </w:r>
      <w:r w:rsidRPr="008E40B5">
        <w:rPr>
          <w:rFonts w:ascii="Times New Roman" w:hAnsi="Times New Roman" w:cs="Times New Roman"/>
          <w:sz w:val="24"/>
          <w:szCs w:val="24"/>
        </w:rPr>
        <w:t xml:space="preserve">она сельскохозяйственного использования </w:t>
      </w:r>
      <w:r>
        <w:rPr>
          <w:rFonts w:ascii="Times New Roman" w:hAnsi="Times New Roman" w:cs="Times New Roman"/>
          <w:sz w:val="24"/>
          <w:szCs w:val="24"/>
        </w:rPr>
        <w:t>на землях сельхозназначения - СХ2</w:t>
      </w:r>
    </w:p>
    <w:p w:rsidR="00C14EF8" w:rsidRPr="008E40B5" w:rsidRDefault="00C14EF8" w:rsidP="00C14EF8">
      <w:pPr>
        <w:pStyle w:val="ConsPlusNormal"/>
        <w:widowControl/>
        <w:ind w:firstLine="709"/>
        <w:jc w:val="both"/>
        <w:rPr>
          <w:rFonts w:ascii="Times New Roman" w:hAnsi="Times New Roman" w:cs="Times New Roman"/>
          <w:b/>
          <w:sz w:val="24"/>
          <w:szCs w:val="24"/>
        </w:rPr>
      </w:pPr>
      <w:r w:rsidRPr="008E40B5">
        <w:rPr>
          <w:rFonts w:ascii="Times New Roman" w:hAnsi="Times New Roman" w:cs="Times New Roman"/>
          <w:b/>
          <w:sz w:val="24"/>
          <w:szCs w:val="24"/>
        </w:rPr>
        <w:t>1.</w:t>
      </w:r>
      <w:r>
        <w:rPr>
          <w:rFonts w:ascii="Times New Roman" w:hAnsi="Times New Roman" w:cs="Times New Roman"/>
          <w:b/>
          <w:sz w:val="24"/>
          <w:szCs w:val="24"/>
        </w:rPr>
        <w:t>8</w:t>
      </w:r>
      <w:r w:rsidRPr="008E40B5">
        <w:rPr>
          <w:rFonts w:ascii="Times New Roman" w:hAnsi="Times New Roman" w:cs="Times New Roman"/>
          <w:b/>
          <w:sz w:val="24"/>
          <w:szCs w:val="24"/>
        </w:rPr>
        <w:t>. Зоны специального назначения</w:t>
      </w:r>
      <w:r>
        <w:rPr>
          <w:rFonts w:ascii="Times New Roman" w:hAnsi="Times New Roman" w:cs="Times New Roman"/>
          <w:b/>
          <w:sz w:val="24"/>
          <w:szCs w:val="24"/>
        </w:rPr>
        <w:t xml:space="preserve"> (СН), </w:t>
      </w:r>
      <w:r w:rsidRPr="007E11D8">
        <w:rPr>
          <w:rFonts w:ascii="Times New Roman" w:hAnsi="Times New Roman" w:cs="Times New Roman"/>
          <w:sz w:val="24"/>
          <w:szCs w:val="24"/>
        </w:rPr>
        <w:t>в том числе подзоны:</w:t>
      </w:r>
    </w:p>
    <w:p w:rsidR="00C14EF8"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 </w:t>
      </w:r>
      <w:r>
        <w:rPr>
          <w:rFonts w:ascii="Times New Roman" w:hAnsi="Times New Roman" w:cs="Times New Roman"/>
          <w:sz w:val="24"/>
          <w:szCs w:val="24"/>
        </w:rPr>
        <w:t>з</w:t>
      </w:r>
      <w:r w:rsidRPr="008E40B5">
        <w:rPr>
          <w:rFonts w:ascii="Times New Roman" w:hAnsi="Times New Roman" w:cs="Times New Roman"/>
          <w:sz w:val="24"/>
          <w:szCs w:val="24"/>
        </w:rPr>
        <w:t>она кладбищ - СН1</w:t>
      </w:r>
      <w:r>
        <w:rPr>
          <w:rFonts w:ascii="Times New Roman" w:hAnsi="Times New Roman" w:cs="Times New Roman"/>
          <w:sz w:val="24"/>
          <w:szCs w:val="24"/>
        </w:rPr>
        <w:t>;</w:t>
      </w:r>
    </w:p>
    <w:p w:rsidR="00C14EF8" w:rsidRPr="00A53DA8" w:rsidRDefault="00C14EF8" w:rsidP="00C14EF8">
      <w:pPr>
        <w:pStyle w:val="ConsPlusNormal"/>
        <w:widowControl/>
        <w:ind w:firstLine="709"/>
        <w:jc w:val="both"/>
        <w:rPr>
          <w:rFonts w:ascii="Times New Roman" w:hAnsi="Times New Roman" w:cs="Times New Roman"/>
          <w:sz w:val="24"/>
          <w:szCs w:val="24"/>
        </w:rPr>
      </w:pPr>
      <w:r w:rsidRPr="00A53DA8">
        <w:rPr>
          <w:rFonts w:ascii="Times New Roman" w:hAnsi="Times New Roman" w:cs="Times New Roman"/>
          <w:sz w:val="24"/>
          <w:szCs w:val="24"/>
        </w:rPr>
        <w:t>- зона скотомогильников –СН2;</w:t>
      </w:r>
    </w:p>
    <w:p w:rsidR="00C14EF8" w:rsidRPr="001E6E1B" w:rsidRDefault="00C14EF8" w:rsidP="00C14EF8">
      <w:pPr>
        <w:pStyle w:val="ConsPlusNormal"/>
        <w:widowControl/>
        <w:ind w:firstLine="709"/>
        <w:jc w:val="both"/>
        <w:rPr>
          <w:rFonts w:ascii="Times New Roman" w:hAnsi="Times New Roman" w:cs="Times New Roman"/>
          <w:sz w:val="24"/>
          <w:szCs w:val="24"/>
        </w:rPr>
      </w:pPr>
      <w:r w:rsidRPr="00A53DA8">
        <w:rPr>
          <w:rFonts w:ascii="Times New Roman" w:hAnsi="Times New Roman" w:cs="Times New Roman"/>
          <w:sz w:val="24"/>
          <w:szCs w:val="24"/>
        </w:rPr>
        <w:t>- зона сбора отходов потребления – СН3</w:t>
      </w:r>
    </w:p>
    <w:p w:rsidR="00C14EF8" w:rsidRPr="007E11D8"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1.9.</w:t>
      </w:r>
      <w:r w:rsidRPr="00FE2A7E">
        <w:rPr>
          <w:rFonts w:ascii="Times New Roman" w:hAnsi="Times New Roman" w:cs="Times New Roman"/>
          <w:b/>
          <w:sz w:val="24"/>
          <w:szCs w:val="24"/>
        </w:rPr>
        <w:t xml:space="preserve"> Зоны водных объектов общего пользования</w:t>
      </w:r>
      <w:r>
        <w:rPr>
          <w:rFonts w:ascii="Times New Roman" w:hAnsi="Times New Roman" w:cs="Times New Roman"/>
          <w:b/>
          <w:sz w:val="24"/>
          <w:szCs w:val="24"/>
        </w:rPr>
        <w:t xml:space="preserve"> (В), </w:t>
      </w:r>
      <w:r w:rsidRPr="007E11D8">
        <w:rPr>
          <w:rFonts w:ascii="Times New Roman" w:hAnsi="Times New Roman" w:cs="Times New Roman"/>
          <w:sz w:val="24"/>
          <w:szCs w:val="24"/>
        </w:rPr>
        <w:t>в том числе подзоны</w:t>
      </w:r>
      <w:r>
        <w:rPr>
          <w:rFonts w:ascii="Times New Roman" w:hAnsi="Times New Roman" w:cs="Times New Roman"/>
          <w:sz w:val="24"/>
          <w:szCs w:val="24"/>
        </w:rPr>
        <w:t>:</w:t>
      </w:r>
    </w:p>
    <w:p w:rsidR="00C14EF8"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w:t>
      </w:r>
      <w:r w:rsidRPr="00945438">
        <w:rPr>
          <w:rFonts w:ascii="Times New Roman" w:hAnsi="Times New Roman" w:cs="Times New Roman"/>
          <w:sz w:val="24"/>
          <w:szCs w:val="24"/>
        </w:rPr>
        <w:t>она водных объектов общего пользования –</w:t>
      </w:r>
      <w:r>
        <w:rPr>
          <w:rFonts w:ascii="Times New Roman" w:hAnsi="Times New Roman" w:cs="Times New Roman"/>
          <w:sz w:val="24"/>
          <w:szCs w:val="24"/>
        </w:rPr>
        <w:t xml:space="preserve"> водотоков –</w:t>
      </w:r>
      <w:r w:rsidRPr="00945438">
        <w:rPr>
          <w:rFonts w:ascii="Times New Roman" w:hAnsi="Times New Roman" w:cs="Times New Roman"/>
          <w:sz w:val="24"/>
          <w:szCs w:val="24"/>
        </w:rPr>
        <w:t xml:space="preserve"> В1</w:t>
      </w:r>
      <w:r>
        <w:rPr>
          <w:rFonts w:ascii="Times New Roman" w:hAnsi="Times New Roman" w:cs="Times New Roman"/>
          <w:sz w:val="24"/>
          <w:szCs w:val="24"/>
        </w:rPr>
        <w:t>;</w:t>
      </w:r>
    </w:p>
    <w:p w:rsidR="00C14EF8"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08546D">
        <w:rPr>
          <w:rFonts w:ascii="Times New Roman" w:hAnsi="Times New Roman" w:cs="Times New Roman"/>
          <w:sz w:val="24"/>
          <w:szCs w:val="24"/>
        </w:rPr>
        <w:t xml:space="preserve"> </w:t>
      </w:r>
      <w:r>
        <w:rPr>
          <w:rFonts w:ascii="Times New Roman" w:hAnsi="Times New Roman" w:cs="Times New Roman"/>
          <w:sz w:val="24"/>
          <w:szCs w:val="24"/>
        </w:rPr>
        <w:t>з</w:t>
      </w:r>
      <w:r w:rsidRPr="00945438">
        <w:rPr>
          <w:rFonts w:ascii="Times New Roman" w:hAnsi="Times New Roman" w:cs="Times New Roman"/>
          <w:sz w:val="24"/>
          <w:szCs w:val="24"/>
        </w:rPr>
        <w:t>она водных объектов общего пользования –</w:t>
      </w:r>
      <w:r>
        <w:rPr>
          <w:rFonts w:ascii="Times New Roman" w:hAnsi="Times New Roman" w:cs="Times New Roman"/>
          <w:sz w:val="24"/>
          <w:szCs w:val="24"/>
        </w:rPr>
        <w:t xml:space="preserve"> прудов – В2</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2. Территориальные зоны подразделяются на </w:t>
      </w:r>
      <w:r w:rsidRPr="00DB4B73">
        <w:rPr>
          <w:rFonts w:ascii="Times New Roman" w:hAnsi="Times New Roman" w:cs="Times New Roman"/>
          <w:b/>
          <w:sz w:val="24"/>
          <w:szCs w:val="24"/>
        </w:rPr>
        <w:t>подзоны</w:t>
      </w:r>
      <w:r w:rsidRPr="008E40B5">
        <w:rPr>
          <w:rFonts w:ascii="Times New Roman" w:hAnsi="Times New Roman" w:cs="Times New Roman"/>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Подзоны подразделя</w:t>
      </w:r>
      <w:r>
        <w:rPr>
          <w:rFonts w:ascii="Times New Roman" w:hAnsi="Times New Roman" w:cs="Times New Roman"/>
          <w:sz w:val="24"/>
          <w:szCs w:val="24"/>
        </w:rPr>
        <w:t>ются</w:t>
      </w:r>
      <w:r w:rsidRPr="008E40B5">
        <w:rPr>
          <w:rFonts w:ascii="Times New Roman" w:hAnsi="Times New Roman" w:cs="Times New Roman"/>
          <w:sz w:val="24"/>
          <w:szCs w:val="24"/>
        </w:rPr>
        <w:t xml:space="preserve"> на </w:t>
      </w:r>
      <w:r w:rsidRPr="00DB4B73">
        <w:rPr>
          <w:rFonts w:ascii="Times New Roman" w:hAnsi="Times New Roman" w:cs="Times New Roman"/>
          <w:b/>
          <w:sz w:val="24"/>
          <w:szCs w:val="24"/>
        </w:rPr>
        <w:t>участки градостроительного зонирования</w:t>
      </w:r>
      <w:r w:rsidRPr="008E40B5">
        <w:rPr>
          <w:rFonts w:ascii="Times New Roman" w:hAnsi="Times New Roman" w:cs="Times New Roman"/>
          <w:sz w:val="24"/>
          <w:szCs w:val="24"/>
        </w:rPr>
        <w:t>, образуемые планировочными единицами и отдельными земельными участками, расположенными в разных частях населенного пункта (поселения).</w:t>
      </w:r>
    </w:p>
    <w:p w:rsidR="00C14EF8" w:rsidRPr="008E40B5" w:rsidRDefault="00C14EF8" w:rsidP="00C14EF8">
      <w:pPr>
        <w:ind w:firstLine="709"/>
        <w:jc w:val="both"/>
      </w:pPr>
      <w:bookmarkStart w:id="38" w:name="_Toc268484948"/>
      <w:bookmarkStart w:id="39" w:name="_Toc268487888"/>
      <w:bookmarkStart w:id="40" w:name="_Toc299581919"/>
      <w:r w:rsidRPr="00A572F5">
        <w:lastRenderedPageBreak/>
        <w:t>3. На карте градостроительного зонирования территории поселения</w:t>
      </w:r>
      <w:r w:rsidRPr="008E40B5">
        <w:t xml:space="preserve">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C14EF8" w:rsidRPr="00FC76EA" w:rsidRDefault="00C14EF8" w:rsidP="00C14EF8">
      <w:pPr>
        <w:ind w:firstLine="709"/>
        <w:jc w:val="both"/>
      </w:pPr>
      <w:r w:rsidRPr="00FC76EA">
        <w:t>Границы территориальных зон имеют текстовое описание их прохождения для идентификации их прохождения.</w:t>
      </w:r>
    </w:p>
    <w:p w:rsidR="00C14EF8" w:rsidRPr="0008546D" w:rsidRDefault="00C14EF8" w:rsidP="00C14EF8">
      <w:pPr>
        <w:ind w:firstLine="709"/>
        <w:jc w:val="both"/>
      </w:pPr>
      <w:r w:rsidRPr="0008546D">
        <w:t>4. Границы территориальных зон установлены с учетом:</w:t>
      </w:r>
    </w:p>
    <w:p w:rsidR="00C14EF8" w:rsidRPr="0008546D" w:rsidRDefault="00C14EF8" w:rsidP="00C14EF8">
      <w:pPr>
        <w:ind w:firstLine="709"/>
        <w:jc w:val="both"/>
      </w:pPr>
      <w:r w:rsidRPr="0008546D">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14EF8" w:rsidRPr="0008546D" w:rsidRDefault="00C14EF8" w:rsidP="00C14EF8">
      <w:pPr>
        <w:ind w:firstLine="709"/>
        <w:jc w:val="both"/>
      </w:pPr>
      <w:r w:rsidRPr="0008546D">
        <w:t>2) функциональных зон и параметров их планируемого развития, определенных генеральным планом поселения;</w:t>
      </w:r>
    </w:p>
    <w:p w:rsidR="00C14EF8" w:rsidRPr="0008546D" w:rsidRDefault="00C14EF8" w:rsidP="00C14EF8">
      <w:pPr>
        <w:ind w:firstLine="709"/>
        <w:jc w:val="both"/>
      </w:pPr>
      <w:r w:rsidRPr="0008546D">
        <w:t>3) сложившейся планировки территории и существующего землепользования;</w:t>
      </w:r>
    </w:p>
    <w:p w:rsidR="00C14EF8" w:rsidRPr="0008546D" w:rsidRDefault="00C14EF8" w:rsidP="00C14EF8">
      <w:pPr>
        <w:ind w:firstLine="709"/>
        <w:jc w:val="both"/>
      </w:pPr>
      <w:r w:rsidRPr="0008546D">
        <w:t>4) планируемых изменений границ земель различных категорий;</w:t>
      </w:r>
    </w:p>
    <w:p w:rsidR="00C14EF8" w:rsidRPr="0008546D" w:rsidRDefault="00C14EF8" w:rsidP="00C14EF8">
      <w:pPr>
        <w:ind w:firstLine="709"/>
        <w:jc w:val="both"/>
      </w:pPr>
      <w:r w:rsidRPr="0008546D">
        <w:t>5) предотвращения возможности причинения вреда объектам капитального строительства, расположенным на смежных земельных участках.</w:t>
      </w:r>
    </w:p>
    <w:p w:rsidR="00C14EF8" w:rsidRPr="0008546D" w:rsidRDefault="00C14EF8" w:rsidP="00C14EF8">
      <w:pPr>
        <w:ind w:firstLine="709"/>
        <w:jc w:val="both"/>
      </w:pPr>
      <w:r w:rsidRPr="0008546D">
        <w:t>5.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C14EF8" w:rsidRPr="0008546D" w:rsidRDefault="00C14EF8" w:rsidP="00C14EF8">
      <w:pPr>
        <w:ind w:firstLine="709"/>
        <w:jc w:val="both"/>
      </w:pPr>
      <w:r w:rsidRPr="0008546D">
        <w:t>6. На карте градостроительного зонирования отображены объекты культурного наследия, границы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C14EF8" w:rsidRPr="0008546D" w:rsidRDefault="00C14EF8" w:rsidP="00C14EF8">
      <w:pPr>
        <w:ind w:firstLine="709"/>
        <w:jc w:val="both"/>
      </w:pPr>
      <w:r w:rsidRPr="0008546D">
        <w:t xml:space="preserve">7. На карте градостроительного зонирования отображены границы зон с особыми условиями использования территорий. </w:t>
      </w:r>
    </w:p>
    <w:p w:rsidR="00C14EF8" w:rsidRPr="0008546D" w:rsidRDefault="00C14EF8" w:rsidP="00C14EF8">
      <w:pPr>
        <w:ind w:firstLine="709"/>
        <w:jc w:val="both"/>
      </w:pPr>
      <w:r w:rsidRPr="0008546D">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14EF8" w:rsidRPr="0008546D" w:rsidRDefault="00C14EF8" w:rsidP="00C14EF8">
      <w:pPr>
        <w:ind w:firstLine="709"/>
        <w:jc w:val="both"/>
      </w:pPr>
      <w:r w:rsidRPr="0008546D">
        <w:t>9. Градостроительные регламенты установлены с учетом:</w:t>
      </w:r>
    </w:p>
    <w:p w:rsidR="00C14EF8" w:rsidRPr="0008546D" w:rsidRDefault="00C14EF8" w:rsidP="00C14EF8">
      <w:pPr>
        <w:ind w:firstLine="709"/>
        <w:jc w:val="both"/>
      </w:pPr>
      <w:r w:rsidRPr="0008546D">
        <w:t>1) фактического использования земельных участков и объектов капитального строительства в границах территориальной зоны;</w:t>
      </w:r>
    </w:p>
    <w:p w:rsidR="00C14EF8" w:rsidRPr="0008546D" w:rsidRDefault="00C14EF8" w:rsidP="00C14EF8">
      <w:pPr>
        <w:ind w:firstLine="709"/>
        <w:jc w:val="both"/>
      </w:pPr>
      <w:r w:rsidRPr="0008546D">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14EF8" w:rsidRPr="0008546D" w:rsidRDefault="00C14EF8" w:rsidP="00C14EF8">
      <w:pPr>
        <w:ind w:firstLine="709"/>
        <w:jc w:val="both"/>
      </w:pPr>
      <w:r w:rsidRPr="0008546D">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w:t>
      </w:r>
      <w:r>
        <w:t>го планирования Эртильского</w:t>
      </w:r>
      <w:r w:rsidRPr="0008546D">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Воронежской области зон планируемого размещения объектов регионального значения;</w:t>
      </w:r>
    </w:p>
    <w:p w:rsidR="00C14EF8" w:rsidRPr="0008546D" w:rsidRDefault="00C14EF8" w:rsidP="00C14EF8">
      <w:pPr>
        <w:ind w:firstLine="709"/>
        <w:jc w:val="both"/>
      </w:pPr>
      <w:r w:rsidRPr="0008546D">
        <w:t>4) видов территориальных зон;</w:t>
      </w:r>
    </w:p>
    <w:p w:rsidR="00C14EF8" w:rsidRPr="0008546D" w:rsidRDefault="00C14EF8" w:rsidP="00C14EF8">
      <w:pPr>
        <w:ind w:firstLine="709"/>
        <w:jc w:val="both"/>
      </w:pPr>
      <w:r w:rsidRPr="0008546D">
        <w:t>5) требований охраны объектов культурного наследия, а также особо охраняемых природных территорий, иных природных объектов.</w:t>
      </w:r>
    </w:p>
    <w:p w:rsidR="00C14EF8" w:rsidRPr="0008546D" w:rsidRDefault="00C14EF8" w:rsidP="00C14EF8">
      <w:pPr>
        <w:ind w:firstLine="709"/>
        <w:jc w:val="both"/>
      </w:pPr>
      <w:r w:rsidRPr="0008546D">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14EF8" w:rsidRPr="0008546D" w:rsidRDefault="00C14EF8" w:rsidP="00C14EF8">
      <w:pPr>
        <w:ind w:firstLine="709"/>
        <w:jc w:val="both"/>
      </w:pPr>
      <w:r w:rsidRPr="0008546D">
        <w:t>11. На земельные участки в границах территорий памятников, а также в границах выявленных объектов культурного наследия (памятников и ансамблей); в границах территорий общего пользования; занятых линейными объектами; предоставленных для добычи полезных ископаемых действие градостроительного регламента не распространяется.</w:t>
      </w:r>
    </w:p>
    <w:p w:rsidR="00C14EF8" w:rsidRPr="0008546D" w:rsidRDefault="00C14EF8" w:rsidP="00C14EF8">
      <w:pPr>
        <w:ind w:firstLine="709"/>
        <w:jc w:val="both"/>
      </w:pPr>
      <w:r w:rsidRPr="0008546D">
        <w:lastRenderedPageBreak/>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C14EF8" w:rsidRPr="0008546D" w:rsidRDefault="00C14EF8" w:rsidP="00C14EF8">
      <w:pPr>
        <w:ind w:firstLine="709"/>
        <w:jc w:val="both"/>
      </w:pPr>
      <w:r w:rsidRPr="0008546D">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C14EF8" w:rsidRPr="0008546D" w:rsidRDefault="00C14EF8" w:rsidP="00C14EF8">
      <w:pPr>
        <w:ind w:firstLine="709"/>
        <w:jc w:val="both"/>
      </w:pPr>
      <w:r w:rsidRPr="0008546D">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14EF8" w:rsidRPr="0008546D" w:rsidRDefault="00C14EF8" w:rsidP="00C14EF8">
      <w:pPr>
        <w:ind w:firstLine="709"/>
        <w:jc w:val="both"/>
      </w:pPr>
      <w:r w:rsidRPr="0008546D">
        <w:t xml:space="preserve">13. Градостроительные регламенты для зон с особыми условиями использования территории устанавливаются в соответствии с законодательством Российской Федерации. </w:t>
      </w:r>
    </w:p>
    <w:p w:rsidR="00C14EF8" w:rsidRPr="0008546D" w:rsidRDefault="00C14EF8" w:rsidP="00C14EF8">
      <w:pPr>
        <w:ind w:firstLine="709"/>
        <w:jc w:val="both"/>
      </w:pPr>
      <w:r w:rsidRPr="0008546D">
        <w:t>14.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C14EF8" w:rsidRPr="0008546D" w:rsidRDefault="00C14EF8" w:rsidP="00C14EF8">
      <w:pPr>
        <w:ind w:firstLine="709"/>
        <w:jc w:val="both"/>
      </w:pPr>
      <w:r w:rsidRPr="0008546D">
        <w:t>15.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C14EF8" w:rsidRPr="0008546D" w:rsidRDefault="00C14EF8" w:rsidP="00C14EF8">
      <w:pPr>
        <w:ind w:firstLine="709"/>
        <w:jc w:val="both"/>
      </w:pPr>
      <w:r w:rsidRPr="0008546D">
        <w:t>16.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C14EF8" w:rsidRPr="007E11D8" w:rsidRDefault="00C14EF8" w:rsidP="00C14EF8">
      <w:pPr>
        <w:pStyle w:val="3"/>
      </w:pPr>
      <w:bookmarkStart w:id="41" w:name="_Toc299651013"/>
      <w:r w:rsidRPr="007E11D8">
        <w:t>Статья 6. Использование земельных участков, на которые распространяется действие градостроительных регламентов</w:t>
      </w:r>
      <w:bookmarkEnd w:id="38"/>
      <w:bookmarkEnd w:id="39"/>
      <w:bookmarkEnd w:id="40"/>
      <w:bookmarkEnd w:id="41"/>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lastRenderedPageBreak/>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C14EF8" w:rsidRPr="005221B3"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r w:rsidRPr="005221B3">
        <w:rPr>
          <w:rFonts w:ascii="Times New Roman" w:hAnsi="Times New Roman" w:cs="Times New Roman"/>
          <w:sz w:val="24"/>
          <w:szCs w:val="24"/>
        </w:rPr>
        <w:t xml:space="preserve"> </w:t>
      </w:r>
    </w:p>
    <w:p w:rsidR="00C14EF8" w:rsidRPr="007E11D8" w:rsidRDefault="00C14EF8" w:rsidP="00C14EF8">
      <w:pPr>
        <w:pStyle w:val="3"/>
      </w:pPr>
      <w:bookmarkStart w:id="42" w:name="_Toc268484949"/>
      <w:bookmarkStart w:id="43" w:name="_Toc268487889"/>
      <w:bookmarkStart w:id="44" w:name="_Toc299581920"/>
      <w:bookmarkStart w:id="45" w:name="_Toc299651014"/>
      <w:r w:rsidRPr="007E11D8">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42"/>
      <w:bookmarkEnd w:id="43"/>
      <w:bookmarkEnd w:id="44"/>
      <w:bookmarkEnd w:id="45"/>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C14EF8" w:rsidRPr="007E11D8" w:rsidRDefault="00C14EF8" w:rsidP="00C14EF8">
      <w:pPr>
        <w:pStyle w:val="3"/>
      </w:pPr>
      <w:bookmarkStart w:id="46" w:name="_Toc268484950"/>
      <w:bookmarkStart w:id="47" w:name="_Toc268487890"/>
      <w:bookmarkStart w:id="48" w:name="_Toc299581921"/>
      <w:bookmarkStart w:id="49" w:name="_Toc299651015"/>
      <w:r w:rsidRPr="007E11D8">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46"/>
      <w:bookmarkEnd w:id="47"/>
      <w:bookmarkEnd w:id="48"/>
      <w:bookmarkEnd w:id="49"/>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lastRenderedPageBreak/>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C14EF8" w:rsidRPr="008E40B5" w:rsidRDefault="00C14EF8" w:rsidP="00C14EF8">
      <w:pPr>
        <w:pStyle w:val="ConsPlusNormal"/>
        <w:widowControl/>
        <w:ind w:firstLine="709"/>
        <w:jc w:val="both"/>
        <w:rPr>
          <w:rFonts w:ascii="Times New Roman" w:hAnsi="Times New Roman" w:cs="Times New Roman"/>
          <w:color w:val="000000"/>
          <w:sz w:val="24"/>
          <w:szCs w:val="24"/>
        </w:rPr>
      </w:pPr>
      <w:r w:rsidRPr="008E40B5">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w:t>
      </w:r>
      <w:r w:rsidRPr="008E40B5">
        <w:rPr>
          <w:rFonts w:ascii="Times New Roman" w:hAnsi="Times New Roman" w:cs="Times New Roman"/>
          <w:color w:val="FF0000"/>
          <w:sz w:val="24"/>
          <w:szCs w:val="24"/>
        </w:rPr>
        <w:t xml:space="preserve"> </w:t>
      </w:r>
      <w:r w:rsidRPr="008E40B5">
        <w:rPr>
          <w:rFonts w:ascii="Times New Roman" w:hAnsi="Times New Roman" w:cs="Times New Roman"/>
          <w:color w:val="000000"/>
          <w:sz w:val="24"/>
          <w:szCs w:val="24"/>
        </w:rPr>
        <w:t xml:space="preserve">устанавливается правовым актом администрации поселения. </w:t>
      </w:r>
    </w:p>
    <w:p w:rsidR="00C14EF8" w:rsidRPr="00D62C1F" w:rsidRDefault="00C14EF8" w:rsidP="00C14EF8">
      <w:pPr>
        <w:pStyle w:val="3"/>
      </w:pPr>
      <w:bookmarkStart w:id="50" w:name="_Toc268487891"/>
      <w:bookmarkStart w:id="51" w:name="_Toc299581922"/>
      <w:bookmarkStart w:id="52" w:name="_Toc299651016"/>
      <w:r w:rsidRPr="00D62C1F">
        <w:t>Статья 9. Осуществление строительства, реконструкции объектов капитального строительства</w:t>
      </w:r>
      <w:bookmarkEnd w:id="50"/>
      <w:bookmarkEnd w:id="51"/>
      <w:bookmarkEnd w:id="52"/>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Строительство, реконструкция объектов капитального строительства на территории</w:t>
      </w:r>
      <w:r>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w:t>
      </w:r>
      <w:r>
        <w:rPr>
          <w:rFonts w:ascii="Times New Roman" w:hAnsi="Times New Roman" w:cs="Times New Roman"/>
          <w:sz w:val="24"/>
          <w:szCs w:val="24"/>
        </w:rPr>
        <w:t xml:space="preserve"> </w:t>
      </w:r>
      <w:r w:rsidRPr="0096199A">
        <w:rPr>
          <w:rFonts w:ascii="Times New Roman" w:hAnsi="Times New Roman" w:cs="Times New Roman"/>
          <w:sz w:val="24"/>
          <w:szCs w:val="24"/>
        </w:rPr>
        <w:t xml:space="preserve">Буравцовского </w:t>
      </w:r>
      <w:r w:rsidRPr="008E40B5">
        <w:rPr>
          <w:rFonts w:ascii="Times New Roman" w:hAnsi="Times New Roman" w:cs="Times New Roman"/>
          <w:sz w:val="24"/>
          <w:szCs w:val="24"/>
        </w:rPr>
        <w:t>сельского поселения, устанавливающими особенности осуществления указанной деятельности на территории поселения.</w:t>
      </w:r>
    </w:p>
    <w:p w:rsidR="00C14EF8" w:rsidRDefault="00C14EF8" w:rsidP="00C14EF8">
      <w:pPr>
        <w:pStyle w:val="2"/>
      </w:pPr>
      <w:bookmarkStart w:id="53" w:name="_Toc268484951"/>
      <w:bookmarkStart w:id="54" w:name="_Toc268487893"/>
      <w:bookmarkStart w:id="55" w:name="_Toc299581924"/>
      <w:bookmarkStart w:id="56" w:name="_Toc299651017"/>
      <w:bookmarkStart w:id="57" w:name="_Toc268487892"/>
      <w:bookmarkStart w:id="58" w:name="_Toc299581923"/>
    </w:p>
    <w:p w:rsidR="00C14EF8" w:rsidRPr="00D62C1F" w:rsidRDefault="00C14EF8" w:rsidP="00C14EF8">
      <w:pPr>
        <w:pStyle w:val="2"/>
      </w:pPr>
      <w:r w:rsidRPr="00D62C1F">
        <w:t>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bookmarkEnd w:id="55"/>
      <w:bookmarkEnd w:id="56"/>
    </w:p>
    <w:p w:rsidR="00C14EF8" w:rsidRPr="00CD4A32" w:rsidRDefault="00C14EF8" w:rsidP="00C14EF8">
      <w:pPr>
        <w:pStyle w:val="3"/>
      </w:pPr>
      <w:bookmarkStart w:id="59" w:name="_Toc299485237"/>
      <w:bookmarkStart w:id="60" w:name="_Toc299485389"/>
      <w:bookmarkStart w:id="61" w:name="_Toc299486110"/>
      <w:bookmarkStart w:id="62" w:name="_Toc299486168"/>
      <w:bookmarkStart w:id="63" w:name="_Toc299486276"/>
      <w:bookmarkStart w:id="64" w:name="_Toc299651018"/>
      <w:bookmarkStart w:id="65" w:name="_Toc299485238"/>
      <w:bookmarkStart w:id="66" w:name="_Toc299485390"/>
      <w:bookmarkStart w:id="67" w:name="_Toc299486111"/>
      <w:bookmarkStart w:id="68" w:name="_Toc299486169"/>
      <w:bookmarkStart w:id="69" w:name="_Toc299486277"/>
      <w:bookmarkStart w:id="70" w:name="_Toc268487895"/>
      <w:bookmarkStart w:id="71" w:name="_Toc290587326"/>
      <w:bookmarkStart w:id="72" w:name="_Toc290587588"/>
      <w:bookmarkStart w:id="73" w:name="_Toc290587858"/>
      <w:bookmarkStart w:id="74" w:name="_Toc290591548"/>
      <w:bookmarkStart w:id="75" w:name="_Toc291495788"/>
      <w:bookmarkStart w:id="76" w:name="_Toc268484952"/>
      <w:bookmarkStart w:id="77" w:name="_Toc268487896"/>
      <w:bookmarkStart w:id="78" w:name="_Toc299581927"/>
      <w:bookmarkEnd w:id="57"/>
      <w:bookmarkEnd w:id="58"/>
      <w:r w:rsidRPr="00CD4A32">
        <w:t>Статья 10. Порядок изменения видов разрешенного использования земельных участков и объектов капитального строительства</w:t>
      </w:r>
      <w:bookmarkEnd w:id="59"/>
      <w:bookmarkEnd w:id="60"/>
      <w:bookmarkEnd w:id="61"/>
      <w:bookmarkEnd w:id="62"/>
      <w:bookmarkEnd w:id="63"/>
      <w:bookmarkEnd w:id="64"/>
    </w:p>
    <w:p w:rsidR="00C14EF8" w:rsidRPr="008E40B5" w:rsidRDefault="00C14EF8" w:rsidP="00C14EF8">
      <w:pPr>
        <w:ind w:firstLine="709"/>
        <w:jc w:val="both"/>
      </w:pPr>
      <w:r w:rsidRPr="008E40B5">
        <w:t xml:space="preserve">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w:t>
      </w:r>
      <w:r w:rsidRPr="008E40B5">
        <w:lastRenderedPageBreak/>
        <w:t>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C14EF8" w:rsidRPr="008E40B5" w:rsidRDefault="00C14EF8" w:rsidP="00C14EF8">
      <w:pPr>
        <w:ind w:firstLine="709"/>
        <w:jc w:val="both"/>
      </w:pPr>
      <w:r w:rsidRPr="008E40B5">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C14EF8" w:rsidRPr="008E40B5" w:rsidRDefault="00C14EF8" w:rsidP="00C14EF8">
      <w:pPr>
        <w:ind w:firstLine="709"/>
        <w:jc w:val="both"/>
      </w:pPr>
      <w:r w:rsidRPr="008E40B5">
        <w:t>Порядок действий по реализации приведенного выше права устанавливается законодательством, настоящими Правилами и иными правовыми актами поселения.</w:t>
      </w:r>
    </w:p>
    <w:p w:rsidR="00C14EF8" w:rsidRPr="008E40B5" w:rsidRDefault="00C14EF8" w:rsidP="00C14EF8">
      <w:pPr>
        <w:ind w:firstLine="709"/>
        <w:jc w:val="both"/>
      </w:pPr>
      <w:r w:rsidRPr="008E40B5">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C14EF8" w:rsidRPr="008E40B5" w:rsidRDefault="00C14EF8" w:rsidP="00C14EF8">
      <w:pPr>
        <w:ind w:firstLine="709"/>
        <w:jc w:val="both"/>
      </w:pPr>
      <w:r w:rsidRPr="008E40B5">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C14EF8" w:rsidRPr="008E40B5" w:rsidRDefault="00C14EF8" w:rsidP="00C14EF8">
      <w:pPr>
        <w:ind w:firstLine="709"/>
        <w:jc w:val="both"/>
      </w:pPr>
      <w:r w:rsidRPr="008E40B5">
        <w:t xml:space="preserve">3. Решение о предоставлении разрешения на условно разрешенный вид использования земельного участка или объекта капитального </w:t>
      </w:r>
      <w:r w:rsidRPr="00FF279F">
        <w:t>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11).</w:t>
      </w:r>
    </w:p>
    <w:p w:rsidR="00C14EF8" w:rsidRPr="008E40B5" w:rsidRDefault="00C14EF8" w:rsidP="00C14EF8">
      <w:pPr>
        <w:ind w:firstLine="709"/>
        <w:jc w:val="both"/>
      </w:pPr>
      <w:r w:rsidRPr="008E40B5">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C14EF8" w:rsidRPr="008E40B5" w:rsidRDefault="00C14EF8" w:rsidP="00C14EF8">
      <w:pPr>
        <w:ind w:firstLine="709"/>
        <w:jc w:val="both"/>
      </w:pPr>
      <w:r w:rsidRPr="008E40B5">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C14EF8" w:rsidRPr="008E40B5" w:rsidRDefault="00C14EF8" w:rsidP="00C14EF8">
      <w:pPr>
        <w:ind w:firstLine="709"/>
        <w:jc w:val="both"/>
      </w:pPr>
      <w:r w:rsidRPr="008E40B5">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C14EF8" w:rsidRDefault="00C14EF8" w:rsidP="00C14EF8">
      <w:pPr>
        <w:ind w:firstLine="709"/>
        <w:jc w:val="both"/>
      </w:pPr>
      <w:r w:rsidRPr="001E04AB">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t>атьей</w:t>
      </w:r>
      <w:r w:rsidRPr="001E04AB">
        <w:t xml:space="preserve"> 1</w:t>
      </w:r>
      <w:r>
        <w:t>1</w:t>
      </w:r>
      <w:r w:rsidRPr="001E04AB">
        <w:t xml:space="preserve"> настоящих Правил.</w:t>
      </w:r>
    </w:p>
    <w:p w:rsidR="00C14EF8" w:rsidRPr="00CD4A32" w:rsidRDefault="00C14EF8" w:rsidP="00C14EF8">
      <w:pPr>
        <w:pStyle w:val="3"/>
      </w:pPr>
      <w:bookmarkStart w:id="79" w:name="_Toc299651019"/>
      <w:r w:rsidRPr="00CD4A32">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5"/>
      <w:bookmarkEnd w:id="66"/>
      <w:bookmarkEnd w:id="67"/>
      <w:bookmarkEnd w:id="68"/>
      <w:bookmarkEnd w:id="69"/>
      <w:bookmarkEnd w:id="79"/>
    </w:p>
    <w:p w:rsidR="00C14EF8" w:rsidRPr="001E04AB" w:rsidRDefault="00C14EF8" w:rsidP="00C14EF8">
      <w:pPr>
        <w:ind w:firstLine="709"/>
        <w:jc w:val="both"/>
      </w:pPr>
      <w:r w:rsidRPr="001E04AB">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14EF8" w:rsidRPr="001E04AB" w:rsidRDefault="00C14EF8" w:rsidP="00C14EF8">
      <w:pPr>
        <w:ind w:firstLine="709"/>
        <w:jc w:val="both"/>
      </w:pPr>
      <w:r w:rsidRPr="001E04AB">
        <w:t>Заявление о выдаче разрешения на условно разрешенный вид использования может подаваться:</w:t>
      </w:r>
    </w:p>
    <w:p w:rsidR="00C14EF8" w:rsidRPr="001E04AB" w:rsidRDefault="00C14EF8" w:rsidP="00C14EF8">
      <w:pPr>
        <w:ind w:firstLine="709"/>
        <w:jc w:val="both"/>
      </w:pPr>
      <w:r w:rsidRPr="001E04AB">
        <w:t>- при подготовке документации по планировке территории;</w:t>
      </w:r>
    </w:p>
    <w:p w:rsidR="00C14EF8" w:rsidRPr="001E04AB" w:rsidRDefault="00C14EF8" w:rsidP="00C14EF8">
      <w:pPr>
        <w:ind w:firstLine="709"/>
        <w:jc w:val="both"/>
      </w:pPr>
      <w:r w:rsidRPr="001E04AB">
        <w:t>- при планировании строительства (реконструкции) капитальных зданий и сооружений;</w:t>
      </w:r>
    </w:p>
    <w:p w:rsidR="00C14EF8" w:rsidRPr="001E04AB" w:rsidRDefault="00C14EF8" w:rsidP="00C14EF8">
      <w:pPr>
        <w:ind w:firstLine="709"/>
        <w:jc w:val="both"/>
      </w:pPr>
      <w:r w:rsidRPr="001E04AB">
        <w:t>- при планировании изменения вида использования земельных участков, объектов капитального строительства в процессе их использования.</w:t>
      </w:r>
    </w:p>
    <w:p w:rsidR="00C14EF8" w:rsidRPr="001E04AB" w:rsidRDefault="00C14EF8" w:rsidP="00C14EF8">
      <w:pPr>
        <w:ind w:firstLine="709"/>
        <w:jc w:val="both"/>
      </w:pPr>
      <w:r w:rsidRPr="001E04AB">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C14EF8" w:rsidRPr="001E04AB" w:rsidRDefault="00C14EF8" w:rsidP="00C14EF8">
      <w:pPr>
        <w:ind w:firstLine="709"/>
        <w:jc w:val="both"/>
      </w:pPr>
      <w:r w:rsidRPr="001E04AB">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C14EF8" w:rsidRPr="001E04AB" w:rsidRDefault="00C14EF8" w:rsidP="00C14EF8">
      <w:pPr>
        <w:ind w:firstLine="709"/>
        <w:jc w:val="both"/>
      </w:pPr>
      <w:r w:rsidRPr="001E04AB">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4EF8" w:rsidRPr="001E04AB" w:rsidRDefault="00C14EF8" w:rsidP="00C14EF8">
      <w:pPr>
        <w:ind w:firstLine="709"/>
        <w:jc w:val="both"/>
      </w:pPr>
      <w:r w:rsidRPr="001E04AB">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C14EF8" w:rsidRPr="001E04AB" w:rsidRDefault="00C14EF8" w:rsidP="00C14EF8">
      <w:pPr>
        <w:ind w:firstLine="709"/>
        <w:jc w:val="both"/>
      </w:pPr>
      <w:r w:rsidRPr="001E04AB">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поселения.</w:t>
      </w:r>
    </w:p>
    <w:p w:rsidR="00C14EF8" w:rsidRPr="001E04AB" w:rsidRDefault="00C14EF8" w:rsidP="00C14EF8">
      <w:pPr>
        <w:ind w:firstLine="709"/>
        <w:jc w:val="both"/>
      </w:pPr>
      <w:r w:rsidRPr="001E04AB">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C14EF8" w:rsidRPr="00CD4A32" w:rsidRDefault="00C14EF8" w:rsidP="00C14EF8">
      <w:pPr>
        <w:pStyle w:val="3"/>
        <w:jc w:val="both"/>
      </w:pPr>
      <w:bookmarkStart w:id="80" w:name="_Toc299485239"/>
      <w:bookmarkStart w:id="81" w:name="_Toc299485391"/>
      <w:bookmarkStart w:id="82" w:name="_Toc299486112"/>
      <w:bookmarkStart w:id="83" w:name="_Toc299486170"/>
      <w:bookmarkStart w:id="84" w:name="_Toc299486278"/>
      <w:bookmarkStart w:id="85" w:name="_Toc299651020"/>
      <w:bookmarkEnd w:id="70"/>
      <w:bookmarkEnd w:id="71"/>
      <w:bookmarkEnd w:id="72"/>
      <w:bookmarkEnd w:id="73"/>
      <w:bookmarkEnd w:id="74"/>
      <w:bookmarkEnd w:id="75"/>
      <w:r w:rsidRPr="00CD4A32">
        <w:lastRenderedPageBreak/>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80"/>
      <w:bookmarkEnd w:id="81"/>
      <w:bookmarkEnd w:id="82"/>
      <w:bookmarkEnd w:id="83"/>
      <w:bookmarkEnd w:id="84"/>
      <w:bookmarkEnd w:id="85"/>
    </w:p>
    <w:p w:rsidR="00C14EF8" w:rsidRPr="006A0C86" w:rsidRDefault="00C14EF8" w:rsidP="00C14EF8">
      <w:pPr>
        <w:ind w:firstLine="709"/>
        <w:jc w:val="both"/>
      </w:pPr>
      <w:r w:rsidRPr="006A0C8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14EF8" w:rsidRPr="006A0C86" w:rsidRDefault="00C14EF8" w:rsidP="00C14EF8">
      <w:pPr>
        <w:ind w:firstLine="709"/>
        <w:jc w:val="both"/>
      </w:pPr>
      <w:r w:rsidRPr="006A0C86">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14EF8" w:rsidRPr="008E40B5" w:rsidRDefault="00C14EF8" w:rsidP="00C14EF8">
      <w:pPr>
        <w:ind w:firstLine="709"/>
        <w:jc w:val="both"/>
      </w:pPr>
      <w:r>
        <w:t>2</w:t>
      </w:r>
      <w:r w:rsidRPr="008E40B5">
        <w:t>.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C14EF8" w:rsidRPr="008E40B5" w:rsidRDefault="00C14EF8" w:rsidP="00C14EF8">
      <w:pPr>
        <w:ind w:firstLine="709"/>
        <w:jc w:val="both"/>
      </w:pPr>
      <w:r w:rsidRPr="008E40B5">
        <w:t xml:space="preserve">К заявлению прилагаются материалы, подтверждающие наличие у земельного участка характеристик из числа указанных в пункте </w:t>
      </w:r>
      <w:r>
        <w:t>1</w:t>
      </w:r>
      <w:r w:rsidRPr="008E40B5">
        <w:t xml:space="preserve"> </w:t>
      </w:r>
      <w:r>
        <w:t>настоящей статьи</w:t>
      </w:r>
      <w:r w:rsidRPr="008E40B5">
        <w:t>,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C14EF8" w:rsidRPr="008E40B5" w:rsidRDefault="00C14EF8" w:rsidP="00C14EF8">
      <w:pPr>
        <w:ind w:firstLine="709"/>
        <w:jc w:val="both"/>
      </w:pPr>
      <w:r>
        <w:t>3</w:t>
      </w:r>
      <w:r w:rsidRPr="008E40B5">
        <w:t>.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C14EF8" w:rsidRDefault="00C14EF8" w:rsidP="00C14EF8">
      <w:pPr>
        <w:ind w:firstLine="709"/>
        <w:jc w:val="both"/>
      </w:pPr>
      <w:r w:rsidRPr="008E40B5">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C14EF8" w:rsidRPr="00F22C74" w:rsidRDefault="00C14EF8" w:rsidP="00C14EF8">
      <w:pPr>
        <w:ind w:firstLine="709"/>
        <w:jc w:val="both"/>
      </w:pPr>
      <w:r w:rsidRPr="00F22C74">
        <w:t xml:space="preserve">Комиссия обобщает полученные заключения уполномоченных органов, готовя сводное заключение о принципиальной возможности или невозможности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C14EF8" w:rsidRPr="00F22C74" w:rsidRDefault="00C14EF8" w:rsidP="00C14EF8">
      <w:pPr>
        <w:ind w:firstLine="709"/>
        <w:jc w:val="both"/>
      </w:pPr>
      <w:r w:rsidRPr="00F22C74">
        <w:t>В случае принципиальной невозможности предоставления указанного разрешения, комиссия готовит проект мотивированного отказа для рассмотрения главой администрации поселения.</w:t>
      </w:r>
    </w:p>
    <w:p w:rsidR="00C14EF8" w:rsidRPr="00F22C74" w:rsidRDefault="00C14EF8" w:rsidP="00C14EF8">
      <w:pPr>
        <w:ind w:firstLine="709"/>
        <w:jc w:val="both"/>
      </w:pPr>
      <w:r w:rsidRPr="00F22C74">
        <w:t>В случае принципиальной возможности предоставления указанного разрешения, комиссия направляет главе администрации поселения заключении для принятия решения о проведении публичных слушаний. В заключении обязательно указываются границы территории (зоны, подзоны), на которой необходимо проводить публичные слушания.</w:t>
      </w:r>
    </w:p>
    <w:p w:rsidR="00C14EF8" w:rsidRPr="008E40B5" w:rsidRDefault="00C14EF8" w:rsidP="00C14EF8">
      <w:pPr>
        <w:ind w:firstLine="709"/>
        <w:jc w:val="both"/>
      </w:pPr>
      <w:r>
        <w:t>4</w:t>
      </w:r>
      <w:r w:rsidRPr="008E40B5">
        <w:t xml:space="preserve">.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w:t>
      </w:r>
      <w:r w:rsidRPr="008E40B5">
        <w:lastRenderedPageBreak/>
        <w:t>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4EF8" w:rsidRPr="008E40B5" w:rsidRDefault="00C14EF8" w:rsidP="00C14EF8">
      <w:pPr>
        <w:ind w:firstLine="709"/>
        <w:jc w:val="both"/>
      </w:pPr>
      <w:r>
        <w:t>5</w:t>
      </w:r>
      <w:r w:rsidRPr="008E40B5">
        <w:t>.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C14EF8" w:rsidRPr="008E40B5" w:rsidRDefault="00C14EF8" w:rsidP="00C14EF8">
      <w:pPr>
        <w:ind w:firstLine="709"/>
        <w:jc w:val="both"/>
      </w:pPr>
      <w:r>
        <w:t>6</w:t>
      </w:r>
      <w:r w:rsidRPr="008E40B5">
        <w:t>.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C14EF8" w:rsidRPr="008E40B5" w:rsidRDefault="00C14EF8" w:rsidP="00C14EF8">
      <w:pPr>
        <w:ind w:firstLine="709"/>
        <w:jc w:val="both"/>
      </w:pPr>
      <w:r>
        <w:t>7</w:t>
      </w:r>
      <w:r w:rsidRPr="008E40B5">
        <w:t>.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C14EF8" w:rsidRPr="00D62C1F" w:rsidRDefault="00C14EF8" w:rsidP="00C14EF8">
      <w:pPr>
        <w:pStyle w:val="2"/>
      </w:pPr>
      <w:bookmarkStart w:id="86" w:name="_Toc299651021"/>
      <w:r w:rsidRPr="00D62C1F">
        <w:rPr>
          <w:szCs w:val="24"/>
        </w:rPr>
        <w:t>3. ПОЛОЖЕНИЯ О ПОДГОТОВКЕ ДОКУМЕНТАЦИИ</w:t>
      </w:r>
      <w:bookmarkStart w:id="87" w:name="_Toc268487897"/>
      <w:bookmarkStart w:id="88" w:name="_Toc299581928"/>
      <w:bookmarkEnd w:id="76"/>
      <w:bookmarkEnd w:id="77"/>
      <w:bookmarkEnd w:id="78"/>
      <w:r>
        <w:rPr>
          <w:szCs w:val="24"/>
        </w:rPr>
        <w:t xml:space="preserve"> </w:t>
      </w:r>
      <w:r w:rsidRPr="00D62C1F">
        <w:rPr>
          <w:szCs w:val="24"/>
        </w:rPr>
        <w:t>ПО ПЛАНИРОВКЕ ТЕРРИТОРИИ</w:t>
      </w:r>
      <w:bookmarkEnd w:id="86"/>
      <w:bookmarkEnd w:id="87"/>
      <w:bookmarkEnd w:id="88"/>
    </w:p>
    <w:p w:rsidR="00C14EF8" w:rsidRPr="00D62C1F" w:rsidRDefault="00C14EF8" w:rsidP="00C14EF8">
      <w:pPr>
        <w:pStyle w:val="3"/>
      </w:pPr>
      <w:bookmarkStart w:id="89" w:name="_Toc268487898"/>
      <w:bookmarkStart w:id="90" w:name="_Toc299581929"/>
      <w:bookmarkStart w:id="91" w:name="_Toc299651022"/>
      <w:r w:rsidRPr="00D62C1F">
        <w:t>Статья 13. Общие положения о подготовке документации по планировке территории</w:t>
      </w:r>
      <w:bookmarkEnd w:id="89"/>
      <w:bookmarkEnd w:id="90"/>
      <w:bookmarkEnd w:id="91"/>
    </w:p>
    <w:p w:rsidR="00C14EF8" w:rsidRPr="00C3356E" w:rsidRDefault="00C14EF8" w:rsidP="00C14EF8">
      <w:pPr>
        <w:pStyle w:val="ConsPlusNormal"/>
        <w:widowControl/>
        <w:ind w:firstLine="709"/>
        <w:jc w:val="both"/>
        <w:rPr>
          <w:rFonts w:ascii="Times New Roman" w:hAnsi="Times New Roman" w:cs="Times New Roman"/>
          <w:sz w:val="24"/>
          <w:szCs w:val="24"/>
        </w:rPr>
      </w:pPr>
      <w:bookmarkStart w:id="92" w:name="_Toc268484953"/>
      <w:bookmarkStart w:id="93" w:name="_Toc268487899"/>
      <w:bookmarkStart w:id="94" w:name="_Toc299581930"/>
      <w:r w:rsidRPr="00C3356E">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Pr>
          <w:rFonts w:ascii="Times New Roman" w:hAnsi="Times New Roman" w:cs="Times New Roman"/>
          <w:sz w:val="24"/>
          <w:szCs w:val="24"/>
        </w:rPr>
        <w:t xml:space="preserve">поселения </w:t>
      </w:r>
      <w:r w:rsidRPr="00C3356E">
        <w:rPr>
          <w:rFonts w:ascii="Times New Roman" w:hAnsi="Times New Roman" w:cs="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C14EF8" w:rsidRPr="00C3356E"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Pr>
          <w:rFonts w:ascii="Times New Roman" w:hAnsi="Times New Roman" w:cs="Times New Roman"/>
          <w:sz w:val="24"/>
          <w:szCs w:val="24"/>
        </w:rPr>
        <w:t xml:space="preserve">сельского поселения </w:t>
      </w:r>
      <w:r w:rsidRPr="00C3356E">
        <w:rPr>
          <w:rFonts w:ascii="Times New Roman" w:hAnsi="Times New Roman" w:cs="Times New Roman"/>
          <w:sz w:val="24"/>
          <w:szCs w:val="24"/>
        </w:rPr>
        <w:t>и настоящих Правил.</w:t>
      </w:r>
    </w:p>
    <w:p w:rsidR="00C14EF8"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Pr="00D1534D">
        <w:rPr>
          <w:rFonts w:ascii="Times New Roman" w:hAnsi="Times New Roman" w:cs="Times New Roman"/>
          <w:sz w:val="24"/>
          <w:szCs w:val="24"/>
        </w:rPr>
        <w:t>поселения</w:t>
      </w:r>
      <w:r w:rsidRPr="00C3356E">
        <w:rPr>
          <w:rFonts w:ascii="Times New Roman" w:hAnsi="Times New Roman" w:cs="Times New Roman"/>
          <w:sz w:val="24"/>
          <w:szCs w:val="24"/>
        </w:rPr>
        <w:t>.</w:t>
      </w:r>
    </w:p>
    <w:p w:rsidR="00C14EF8" w:rsidRPr="00F22C74" w:rsidRDefault="00C14EF8" w:rsidP="00C14EF8">
      <w:pPr>
        <w:pStyle w:val="ConsPlusNormal"/>
        <w:widowControl/>
        <w:ind w:firstLine="709"/>
        <w:jc w:val="both"/>
        <w:rPr>
          <w:rFonts w:ascii="Times New Roman" w:hAnsi="Times New Roman" w:cs="Times New Roman"/>
          <w:sz w:val="24"/>
          <w:szCs w:val="24"/>
        </w:rPr>
      </w:pP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C14EF8" w:rsidRPr="00F22C74" w:rsidRDefault="00C14EF8" w:rsidP="00C14EF8">
      <w:pPr>
        <w:pStyle w:val="ConsPlusNormal"/>
        <w:widowControl/>
        <w:ind w:firstLine="709"/>
        <w:jc w:val="both"/>
        <w:rPr>
          <w:rFonts w:ascii="Times New Roman" w:hAnsi="Times New Roman" w:cs="Times New Roman"/>
          <w:sz w:val="24"/>
          <w:szCs w:val="24"/>
        </w:rPr>
      </w:pPr>
      <w:r w:rsidRPr="00F22C74">
        <w:rPr>
          <w:rFonts w:ascii="Times New Roman" w:hAnsi="Times New Roman" w:cs="Times New Roman"/>
          <w:sz w:val="24"/>
          <w:szCs w:val="24"/>
        </w:rPr>
        <w:t>1) всех жителей поселения (населенного пункта),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поселения;</w:t>
      </w:r>
    </w:p>
    <w:p w:rsidR="00C14EF8" w:rsidRPr="00F22C74" w:rsidRDefault="00C14EF8" w:rsidP="00C14EF8">
      <w:pPr>
        <w:pStyle w:val="ConsPlusNormal"/>
        <w:widowControl/>
        <w:ind w:firstLine="709"/>
        <w:jc w:val="both"/>
        <w:rPr>
          <w:rFonts w:ascii="Times New Roman" w:hAnsi="Times New Roman" w:cs="Times New Roman"/>
          <w:sz w:val="24"/>
          <w:szCs w:val="24"/>
        </w:rPr>
      </w:pPr>
      <w:r w:rsidRPr="00F22C74">
        <w:rPr>
          <w:rFonts w:ascii="Times New Roman" w:hAnsi="Times New Roman" w:cs="Times New Roman"/>
          <w:sz w:val="24"/>
          <w:szCs w:val="24"/>
        </w:rPr>
        <w:t>2) правообладателей смежных земельных участков, граждан, проживающих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4EF8" w:rsidRDefault="00C14EF8" w:rsidP="00C14EF8">
      <w:pPr>
        <w:pStyle w:val="ConsPlusNormal"/>
        <w:widowControl/>
        <w:ind w:firstLine="709"/>
        <w:jc w:val="both"/>
        <w:rPr>
          <w:rFonts w:ascii="Times New Roman" w:hAnsi="Times New Roman" w:cs="Times New Roman"/>
          <w:sz w:val="24"/>
          <w:szCs w:val="24"/>
        </w:rPr>
      </w:pPr>
      <w:r w:rsidRPr="00F22C74">
        <w:rPr>
          <w:rFonts w:ascii="Times New Roman" w:hAnsi="Times New Roman" w:cs="Times New Roman"/>
          <w:sz w:val="24"/>
          <w:szCs w:val="24"/>
        </w:rPr>
        <w:t xml:space="preserve">5. Порядок проведения публичных слушаний устанавливается правовым актом Совета народных депутатов </w:t>
      </w:r>
      <w:r>
        <w:rPr>
          <w:rFonts w:ascii="Times New Roman" w:hAnsi="Times New Roman" w:cs="Times New Roman"/>
          <w:sz w:val="24"/>
          <w:szCs w:val="24"/>
        </w:rPr>
        <w:t>поселения</w:t>
      </w:r>
      <w:r w:rsidRPr="00F22C74">
        <w:rPr>
          <w:rFonts w:ascii="Times New Roman" w:hAnsi="Times New Roman" w:cs="Times New Roman"/>
          <w:sz w:val="24"/>
          <w:szCs w:val="24"/>
        </w:rPr>
        <w:t>.</w:t>
      </w:r>
    </w:p>
    <w:p w:rsidR="00C14EF8"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6. Документация по планировке территории утверждается главой администрации </w:t>
      </w:r>
      <w:r w:rsidRPr="00D1534D">
        <w:rPr>
          <w:rFonts w:ascii="Times New Roman" w:hAnsi="Times New Roman" w:cs="Times New Roman"/>
          <w:sz w:val="24"/>
          <w:szCs w:val="24"/>
        </w:rPr>
        <w:t>поселения</w:t>
      </w:r>
      <w:r>
        <w:rPr>
          <w:rFonts w:ascii="Times New Roman" w:hAnsi="Times New Roman" w:cs="Times New Roman"/>
          <w:sz w:val="24"/>
          <w:szCs w:val="24"/>
        </w:rPr>
        <w:t>, подлежит опубликованию и размещению в информационной системе обеспечения градостроительной деятельности Эртильского муниципального района и иных информационных системах, в соответствии с действующим законодательством.</w:t>
      </w:r>
    </w:p>
    <w:p w:rsidR="00C14EF8" w:rsidRPr="00C3356E"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7. После утверждения документации по планировке территории в установленном порядке, в настоящие Правила могут быть внесены соответствующие изменения.</w:t>
      </w:r>
    </w:p>
    <w:p w:rsidR="00C14EF8" w:rsidRPr="00D62C1F" w:rsidRDefault="00C14EF8" w:rsidP="00C14EF8">
      <w:pPr>
        <w:pStyle w:val="2"/>
      </w:pPr>
      <w:bookmarkStart w:id="95" w:name="_Toc299651023"/>
      <w:r w:rsidRPr="00D62C1F">
        <w:lastRenderedPageBreak/>
        <w:t>4. ПОЛОЖЕНИЯ О ПРОВЕДЕНИИ ПУБЛИЧНЫХ СЛУШАНИЙ ПО ВОПРОСАМ ЗЕМЛЕПОЛЬЗОВАНИЯ И ЗАСТРОЙКИ</w:t>
      </w:r>
      <w:bookmarkEnd w:id="92"/>
      <w:bookmarkEnd w:id="93"/>
      <w:bookmarkEnd w:id="94"/>
      <w:bookmarkEnd w:id="95"/>
    </w:p>
    <w:p w:rsidR="00C14EF8" w:rsidRPr="00D62C1F" w:rsidRDefault="00C14EF8" w:rsidP="00C14EF8">
      <w:pPr>
        <w:pStyle w:val="3"/>
      </w:pPr>
      <w:bookmarkStart w:id="96" w:name="_Toc268484954"/>
      <w:bookmarkStart w:id="97" w:name="_Toc268487900"/>
      <w:bookmarkStart w:id="98" w:name="_Toc299581931"/>
      <w:bookmarkStart w:id="99" w:name="_Toc299651024"/>
      <w:r w:rsidRPr="00D62C1F">
        <w:t>Статья 14. Общие положения о порядке проведения публичных слушаний по вопросам землепользования и застройки</w:t>
      </w:r>
      <w:bookmarkEnd w:id="96"/>
      <w:bookmarkEnd w:id="97"/>
      <w:bookmarkEnd w:id="98"/>
      <w:bookmarkEnd w:id="99"/>
      <w:r w:rsidRPr="00D62C1F">
        <w:t xml:space="preserve"> </w:t>
      </w:r>
    </w:p>
    <w:p w:rsidR="00C14EF8" w:rsidRPr="00C3356E"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C14EF8" w:rsidRPr="00C3356E"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2. Публичные слушания проводятся:</w:t>
      </w:r>
    </w:p>
    <w:p w:rsidR="00C14EF8" w:rsidRPr="00C3356E"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поселения </w:t>
      </w:r>
      <w:r w:rsidRPr="00C3356E">
        <w:rPr>
          <w:rFonts w:ascii="Times New Roman" w:hAnsi="Times New Roman" w:cs="Times New Roman"/>
          <w:sz w:val="24"/>
          <w:szCs w:val="24"/>
        </w:rPr>
        <w:t>и проектам решений о внесении в него изменений и дополнений;</w:t>
      </w:r>
    </w:p>
    <w:p w:rsidR="00C14EF8" w:rsidRPr="00C3356E"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поселения </w:t>
      </w:r>
      <w:r w:rsidRPr="00C3356E">
        <w:rPr>
          <w:rFonts w:ascii="Times New Roman" w:hAnsi="Times New Roman" w:cs="Times New Roman"/>
          <w:sz w:val="24"/>
          <w:szCs w:val="24"/>
        </w:rPr>
        <w:t>и проектам решений о внесении в него изменений и дополнений;</w:t>
      </w:r>
    </w:p>
    <w:p w:rsidR="00C14EF8" w:rsidRPr="00C3356E"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по проектам планировки территории и проектам межевания территорий;</w:t>
      </w:r>
    </w:p>
    <w:p w:rsidR="00C14EF8" w:rsidRPr="00C3356E"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C14EF8" w:rsidRPr="00C3356E"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C14EF8" w:rsidRPr="00C3356E"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в иных случаях, предусмотренных действующим законодательством.</w:t>
      </w:r>
    </w:p>
    <w:p w:rsidR="00C14EF8" w:rsidRPr="00C3356E" w:rsidRDefault="00C14EF8" w:rsidP="00C14EF8">
      <w:pPr>
        <w:pStyle w:val="ConsPlusNormal"/>
        <w:widowControl/>
        <w:ind w:firstLine="709"/>
        <w:jc w:val="both"/>
        <w:rPr>
          <w:rFonts w:ascii="Times New Roman" w:hAnsi="Times New Roman" w:cs="Times New Roman"/>
          <w:sz w:val="24"/>
          <w:szCs w:val="24"/>
        </w:rPr>
      </w:pPr>
      <w:r w:rsidRPr="00C3356E">
        <w:rPr>
          <w:rFonts w:ascii="Times New Roman" w:hAnsi="Times New Roman" w:cs="Times New Roman"/>
          <w:sz w:val="24"/>
          <w:szCs w:val="24"/>
        </w:rPr>
        <w:t xml:space="preserve">3. Порядок информирования населения </w:t>
      </w:r>
      <w:r>
        <w:rPr>
          <w:rFonts w:ascii="Times New Roman" w:hAnsi="Times New Roman" w:cs="Times New Roman"/>
          <w:sz w:val="24"/>
          <w:szCs w:val="24"/>
        </w:rPr>
        <w:t xml:space="preserve">поселения </w:t>
      </w:r>
      <w:r w:rsidRPr="00C3356E">
        <w:rPr>
          <w:rFonts w:ascii="Times New Roman" w:hAnsi="Times New Roman" w:cs="Times New Roman"/>
          <w:sz w:val="24"/>
          <w:szCs w:val="24"/>
        </w:rPr>
        <w:t xml:space="preserve">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Совета народных депутатов </w:t>
      </w:r>
      <w:r>
        <w:rPr>
          <w:rFonts w:ascii="Times New Roman" w:hAnsi="Times New Roman" w:cs="Times New Roman"/>
          <w:sz w:val="24"/>
          <w:szCs w:val="24"/>
        </w:rPr>
        <w:t>поселения</w:t>
      </w:r>
      <w:r w:rsidRPr="00C3356E">
        <w:rPr>
          <w:rFonts w:ascii="Times New Roman" w:hAnsi="Times New Roman" w:cs="Times New Roman"/>
          <w:sz w:val="24"/>
          <w:szCs w:val="24"/>
        </w:rPr>
        <w:t>.</w:t>
      </w:r>
    </w:p>
    <w:p w:rsidR="00C14EF8" w:rsidRPr="00D62C1F" w:rsidRDefault="00C14EF8" w:rsidP="00C14EF8">
      <w:pPr>
        <w:pStyle w:val="2"/>
      </w:pPr>
      <w:bookmarkStart w:id="100" w:name="_Toc268484955"/>
      <w:bookmarkStart w:id="101" w:name="_Toc268487901"/>
      <w:r w:rsidRPr="00D62C1F">
        <w:t xml:space="preserve"> </w:t>
      </w:r>
      <w:bookmarkStart w:id="102" w:name="_Toc299581932"/>
      <w:bookmarkStart w:id="103" w:name="_Toc299651025"/>
      <w:r w:rsidRPr="00D62C1F">
        <w:t>5. ПОЛОЖЕНИЯ О ВНЕСЕНИИ ИЗМЕНЕНИЙ</w:t>
      </w:r>
      <w:bookmarkStart w:id="104" w:name="_Toc268487902"/>
      <w:bookmarkStart w:id="105" w:name="_Toc299581933"/>
      <w:bookmarkEnd w:id="100"/>
      <w:bookmarkEnd w:id="101"/>
      <w:bookmarkEnd w:id="102"/>
      <w:r>
        <w:t xml:space="preserve"> </w:t>
      </w:r>
      <w:r w:rsidRPr="00D62C1F">
        <w:t>В ПРАВИЛА ЗЕМЛЕПОЛЬЗОВАНИЯ И ЗАСТРОЙКИ</w:t>
      </w:r>
      <w:bookmarkEnd w:id="103"/>
      <w:bookmarkEnd w:id="104"/>
      <w:bookmarkEnd w:id="105"/>
    </w:p>
    <w:p w:rsidR="00C14EF8" w:rsidRPr="00D62C1F" w:rsidRDefault="00C14EF8" w:rsidP="00C14EF8">
      <w:pPr>
        <w:pStyle w:val="3"/>
      </w:pPr>
      <w:bookmarkStart w:id="106" w:name="_Toc268487903"/>
      <w:bookmarkStart w:id="107" w:name="_Toc299581934"/>
      <w:bookmarkStart w:id="108" w:name="_Toc299651026"/>
      <w:r w:rsidRPr="00D62C1F">
        <w:t>Статья 15. Порядок внесения изменений в Правила землепользования и застрой</w:t>
      </w:r>
      <w:r>
        <w:t xml:space="preserve">ки </w:t>
      </w:r>
      <w:r w:rsidRPr="0096199A">
        <w:rPr>
          <w:rFonts w:cs="Times New Roman"/>
          <w:szCs w:val="24"/>
        </w:rPr>
        <w:t xml:space="preserve">Буравцовского </w:t>
      </w:r>
      <w:r w:rsidRPr="00D62C1F">
        <w:t>сельского поселения</w:t>
      </w:r>
      <w:bookmarkEnd w:id="106"/>
      <w:bookmarkEnd w:id="107"/>
      <w:bookmarkEnd w:id="108"/>
    </w:p>
    <w:p w:rsidR="00C14EF8" w:rsidRPr="008E40B5" w:rsidRDefault="00C14EF8" w:rsidP="00C14EF8">
      <w:pPr>
        <w:ind w:firstLine="709"/>
        <w:jc w:val="both"/>
      </w:pPr>
      <w:r w:rsidRPr="008E40B5">
        <w:t>1. Внесение изменений в Правила осуществляется в порядке, предусмотренном законодательством Российской Федерации, Воронежской области, правовыми актами поселения.</w:t>
      </w:r>
    </w:p>
    <w:p w:rsidR="00C14EF8" w:rsidRPr="008E40B5" w:rsidRDefault="00C14EF8" w:rsidP="00C14EF8">
      <w:pPr>
        <w:ind w:firstLine="709"/>
        <w:jc w:val="both"/>
      </w:pPr>
      <w:r w:rsidRPr="008E40B5">
        <w:t>2. Основаниями для рассмотрения вопроса о внесении изменений в Правила являются:</w:t>
      </w:r>
    </w:p>
    <w:p w:rsidR="00C14EF8" w:rsidRPr="005C2625" w:rsidRDefault="00C14EF8" w:rsidP="00C14EF8">
      <w:pPr>
        <w:ind w:firstLine="709"/>
        <w:jc w:val="both"/>
      </w:pPr>
      <w:r w:rsidRPr="008E40B5">
        <w:t>- несоответствие Правил генеральному плану поселения;</w:t>
      </w:r>
      <w:r w:rsidRPr="00FF279F">
        <w:t xml:space="preserve"> </w:t>
      </w:r>
      <w:r w:rsidRPr="005C2625">
        <w:t xml:space="preserve">схеме территориального планирования </w:t>
      </w:r>
      <w:r>
        <w:t xml:space="preserve">Эртильского </w:t>
      </w:r>
      <w:r w:rsidRPr="005C2625">
        <w:t>муниципального района, возникшее в результате внесения в генеральны</w:t>
      </w:r>
      <w:r>
        <w:t>й</w:t>
      </w:r>
      <w:r w:rsidRPr="005C2625">
        <w:t xml:space="preserve"> план или схему территориального планирования муниципального района изменений;</w:t>
      </w:r>
    </w:p>
    <w:p w:rsidR="00C14EF8" w:rsidRPr="008E40B5" w:rsidRDefault="00C14EF8" w:rsidP="00C14EF8">
      <w:pPr>
        <w:ind w:firstLine="709"/>
        <w:jc w:val="both"/>
      </w:pPr>
      <w:r w:rsidRPr="008E40B5">
        <w:t>- поступление предложений об изменении границ территориальных зон, изменении градостроительных регламентов.</w:t>
      </w:r>
    </w:p>
    <w:p w:rsidR="00C14EF8" w:rsidRPr="008E40B5" w:rsidRDefault="00C14EF8" w:rsidP="00C14EF8">
      <w:pPr>
        <w:ind w:firstLine="709"/>
        <w:jc w:val="both"/>
      </w:pPr>
      <w:r w:rsidRPr="008E40B5">
        <w:t>3. Предложения о внесении изменений в Правила направляются в Комиссию:</w:t>
      </w:r>
    </w:p>
    <w:p w:rsidR="00C14EF8" w:rsidRPr="008E40B5" w:rsidRDefault="00C14EF8" w:rsidP="00C14EF8">
      <w:pPr>
        <w:ind w:firstLine="709"/>
        <w:jc w:val="both"/>
      </w:pPr>
      <w:r w:rsidRPr="008E40B5">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14EF8" w:rsidRPr="008E40B5" w:rsidRDefault="00C14EF8" w:rsidP="00C14EF8">
      <w:pPr>
        <w:ind w:firstLine="709"/>
        <w:jc w:val="both"/>
      </w:pPr>
      <w:r w:rsidRPr="008E40B5">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C14EF8" w:rsidRPr="008E40B5" w:rsidRDefault="00C14EF8" w:rsidP="00C14EF8">
      <w:pPr>
        <w:ind w:firstLine="709"/>
        <w:jc w:val="both"/>
      </w:pPr>
      <w:r w:rsidRPr="008E40B5">
        <w:lastRenderedPageBreak/>
        <w:t xml:space="preserve">- органами местного самоуправления </w:t>
      </w:r>
      <w:r>
        <w:t>Эртильского</w:t>
      </w:r>
      <w:r w:rsidRPr="008E40B5">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C14EF8" w:rsidRPr="008E40B5" w:rsidRDefault="00C14EF8" w:rsidP="00C14EF8">
      <w:pPr>
        <w:ind w:firstLine="709"/>
        <w:jc w:val="both"/>
      </w:pPr>
      <w:r w:rsidRPr="008E40B5">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C14EF8" w:rsidRPr="008E40B5" w:rsidRDefault="00C14EF8" w:rsidP="00C14EF8">
      <w:pPr>
        <w:ind w:firstLine="709"/>
        <w:jc w:val="both"/>
      </w:pPr>
      <w:r w:rsidRPr="008E40B5">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14EF8" w:rsidRPr="008E40B5" w:rsidRDefault="00C14EF8" w:rsidP="00C14EF8">
      <w:pPr>
        <w:ind w:firstLine="709"/>
        <w:jc w:val="both"/>
      </w:pPr>
      <w:r w:rsidRPr="008E40B5">
        <w:t>К предложениям о внесении изменений в Правила прикладываются документы, подтверждающие необходимость внесения изменений в Правила.</w:t>
      </w:r>
    </w:p>
    <w:p w:rsidR="00C14EF8" w:rsidRPr="008E40B5" w:rsidRDefault="00C14EF8" w:rsidP="00C14EF8">
      <w:pPr>
        <w:ind w:firstLine="709"/>
        <w:jc w:val="both"/>
      </w:pPr>
      <w:r w:rsidRPr="008E40B5">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C14EF8" w:rsidRPr="008E40B5" w:rsidRDefault="00C14EF8" w:rsidP="00C14EF8">
      <w:pPr>
        <w:ind w:firstLine="709"/>
        <w:jc w:val="both"/>
      </w:pPr>
      <w:r w:rsidRPr="008E40B5">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C14EF8" w:rsidRPr="008E40B5" w:rsidRDefault="00C14EF8" w:rsidP="00C14EF8">
      <w:pPr>
        <w:ind w:firstLine="709"/>
        <w:jc w:val="both"/>
      </w:pPr>
      <w:r w:rsidRPr="008E40B5">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C14EF8" w:rsidRPr="00052709" w:rsidRDefault="00C14EF8" w:rsidP="00C14EF8">
      <w:pPr>
        <w:ind w:firstLine="709"/>
        <w:jc w:val="both"/>
      </w:pPr>
      <w:r w:rsidRPr="008E40B5">
        <w:t xml:space="preserve">5. Глава администрации </w:t>
      </w:r>
      <w:r>
        <w:t>сель</w:t>
      </w:r>
      <w:r w:rsidRPr="008E40B5">
        <w:t xml:space="preserve">ского поселения с учетом рекомендаций, содержащихся в заключении Комиссии, </w:t>
      </w:r>
      <w:r w:rsidRPr="00052709">
        <w:t>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C14EF8" w:rsidRPr="00052709" w:rsidRDefault="00C14EF8" w:rsidP="00C14EF8">
      <w:pPr>
        <w:ind w:firstLine="709"/>
        <w:jc w:val="both"/>
      </w:pPr>
      <w:r w:rsidRPr="00052709">
        <w:t>Указанное решение о подготовке проекта внесения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w:t>
      </w:r>
    </w:p>
    <w:p w:rsidR="00C14EF8" w:rsidRPr="00052709" w:rsidRDefault="00C14EF8" w:rsidP="00C14EF8">
      <w:pPr>
        <w:ind w:firstLine="709"/>
        <w:jc w:val="both"/>
      </w:pPr>
      <w:r w:rsidRPr="00052709">
        <w:t>6. Комиссия осуществляет проверку проекта внесения изменений в Правила. По результатам проверки Комиссия направляет проект внесения изменений в Правила главе администрации поселения, или на доработку.</w:t>
      </w:r>
    </w:p>
    <w:p w:rsidR="00C14EF8" w:rsidRPr="00052709" w:rsidRDefault="00C14EF8" w:rsidP="00C14EF8">
      <w:pPr>
        <w:ind w:firstLine="709"/>
        <w:jc w:val="both"/>
      </w:pPr>
      <w:r w:rsidRPr="00052709">
        <w:t>7. Глава администрации поселения при получении от Комиссии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C14EF8" w:rsidRPr="00052709" w:rsidRDefault="00C14EF8" w:rsidP="00C14EF8">
      <w:pPr>
        <w:ind w:firstLine="709"/>
        <w:jc w:val="both"/>
      </w:pPr>
      <w:r w:rsidRPr="00052709">
        <w:t>8. Публичные слушания по проекту внесению изменений в Правила проводятся Комиссией в порядке, определяемом законодательством Российской Федерации, Воронежской области, правовыми актами поселения и настоящими Правилами.</w:t>
      </w:r>
    </w:p>
    <w:p w:rsidR="00C14EF8" w:rsidRPr="00052709" w:rsidRDefault="00C14EF8" w:rsidP="00C14EF8">
      <w:pPr>
        <w:ind w:firstLine="709"/>
        <w:jc w:val="both"/>
      </w:pPr>
      <w:r w:rsidRPr="00052709">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проекту внесения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w:t>
      </w:r>
      <w:r w:rsidRPr="00052709">
        <w:lastRenderedPageBreak/>
        <w:t>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поселения решения о проведении публичных слушаний по проекту внесения изменений в Правила.</w:t>
      </w:r>
    </w:p>
    <w:p w:rsidR="00C14EF8" w:rsidRPr="00052709" w:rsidRDefault="00C14EF8" w:rsidP="00C14EF8">
      <w:pPr>
        <w:ind w:firstLine="709"/>
        <w:jc w:val="both"/>
      </w:pPr>
      <w:r w:rsidRPr="00052709">
        <w:t>В случае подготовки проекта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14EF8" w:rsidRPr="00052709" w:rsidRDefault="00C14EF8" w:rsidP="00C14EF8">
      <w:pPr>
        <w:ind w:firstLine="709"/>
        <w:jc w:val="both"/>
      </w:pPr>
      <w:r w:rsidRPr="00052709">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C14EF8" w:rsidRPr="00052709" w:rsidRDefault="00C14EF8" w:rsidP="00C14EF8">
      <w:pPr>
        <w:ind w:firstLine="709"/>
        <w:jc w:val="both"/>
      </w:pPr>
      <w:r w:rsidRPr="00052709">
        <w:t>9.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изменений в Правила являются протоколы публичных слушаний и заключение о результатах публичных слушаний.</w:t>
      </w:r>
    </w:p>
    <w:p w:rsidR="00C14EF8" w:rsidRPr="00052709" w:rsidRDefault="00C14EF8" w:rsidP="00C14EF8">
      <w:pPr>
        <w:ind w:firstLine="709"/>
        <w:jc w:val="both"/>
      </w:pPr>
      <w:r w:rsidRPr="00052709">
        <w:t xml:space="preserve">10. Глава администрации поселения в течение десяти дней после представления ему проекта изменений в Правила и указанных в </w:t>
      </w:r>
      <w:hyperlink r:id="rId7" w:history="1">
        <w:r w:rsidRPr="00052709">
          <w:t>пункте 9</w:t>
        </w:r>
      </w:hyperlink>
      <w:r w:rsidRPr="00052709">
        <w:t xml:space="preserve"> настоящей статьи обязательных приложений должен принять решение о направлении указанного проекта в Совет народных депутатов поселения или об отклонении проекта изменений в Правила и о направлении его на доработку с указанием даты его повторного представления.</w:t>
      </w:r>
    </w:p>
    <w:p w:rsidR="00C14EF8" w:rsidRPr="00052709" w:rsidRDefault="00C14EF8" w:rsidP="00C14EF8">
      <w:pPr>
        <w:ind w:firstLine="709"/>
        <w:jc w:val="both"/>
      </w:pPr>
      <w:r w:rsidRPr="00052709">
        <w:t>11. Совет народных депутатов поселения по результатам рассмотрения проекта внесения изменений в Правила и обязательных приложений к нему может утвердить внесение изменений в Правила или направить проект внесения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Решение с приложениями направляется в информационную систему обеспечения градостроительной деятельности муниципального района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C14EF8" w:rsidRPr="00D56AE6" w:rsidRDefault="00C14EF8" w:rsidP="00C14EF8">
      <w:pPr>
        <w:ind w:firstLine="709"/>
        <w:jc w:val="both"/>
      </w:pPr>
      <w:r w:rsidRPr="00D56AE6">
        <w:t>1</w:t>
      </w:r>
      <w:r>
        <w:t>2</w:t>
      </w:r>
      <w:r w:rsidRPr="00D56AE6">
        <w:t>.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 в порядке, установленном правовым актом администрации поселения.</w:t>
      </w:r>
    </w:p>
    <w:p w:rsidR="00C14EF8" w:rsidRPr="00D56AE6" w:rsidRDefault="00C14EF8" w:rsidP="00C14EF8">
      <w:pPr>
        <w:ind w:firstLine="709"/>
        <w:jc w:val="both"/>
      </w:pPr>
      <w:r w:rsidRPr="00D56AE6">
        <w:t>1</w:t>
      </w:r>
      <w:r>
        <w:t>3</w:t>
      </w:r>
      <w:r w:rsidRPr="00D56AE6">
        <w:t>.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C14EF8" w:rsidRPr="008E40B5" w:rsidRDefault="00C14EF8" w:rsidP="00C14EF8">
      <w:pPr>
        <w:pStyle w:val="ConsPlusNormal"/>
        <w:widowControl/>
        <w:ind w:firstLine="709"/>
        <w:jc w:val="center"/>
        <w:rPr>
          <w:rFonts w:ascii="Times New Roman" w:hAnsi="Times New Roman" w:cs="Times New Roman"/>
          <w:sz w:val="24"/>
          <w:szCs w:val="24"/>
        </w:rPr>
      </w:pPr>
    </w:p>
    <w:p w:rsidR="00C14EF8" w:rsidRPr="006C1157" w:rsidRDefault="00C14EF8" w:rsidP="00C14EF8">
      <w:pPr>
        <w:pStyle w:val="2"/>
        <w:spacing w:before="0" w:after="0"/>
      </w:pPr>
      <w:bookmarkStart w:id="109" w:name="_Toc268484956"/>
      <w:bookmarkStart w:id="110" w:name="_Toc268487904"/>
      <w:bookmarkStart w:id="111" w:name="_Toc299581935"/>
      <w:bookmarkStart w:id="112" w:name="_Toc299651027"/>
      <w:r w:rsidRPr="008E40B5">
        <w:rPr>
          <w:rFonts w:cs="Times New Roman"/>
          <w:i/>
          <w:iCs w:val="0"/>
          <w:sz w:val="24"/>
          <w:szCs w:val="24"/>
        </w:rPr>
        <w:lastRenderedPageBreak/>
        <w:t>6</w:t>
      </w:r>
      <w:r w:rsidRPr="006C1157">
        <w:t>. ПОЛОЖЕНИЯ О РЕГУЛИРОВАНИИ ИНЫХ ВОПРОСОВ ЗЕМЛЕПОЛЬЗОВАНИЯ И ЗАСТРОЙКИ</w:t>
      </w:r>
      <w:bookmarkEnd w:id="109"/>
      <w:bookmarkEnd w:id="110"/>
      <w:bookmarkEnd w:id="111"/>
      <w:bookmarkEnd w:id="112"/>
    </w:p>
    <w:p w:rsidR="00C14EF8" w:rsidRPr="008E40B5" w:rsidRDefault="00C14EF8" w:rsidP="00C14EF8">
      <w:pPr>
        <w:pStyle w:val="3"/>
        <w:rPr>
          <w:rFonts w:cs="Times New Roman"/>
          <w:szCs w:val="24"/>
        </w:rPr>
      </w:pPr>
      <w:bookmarkStart w:id="113" w:name="_Toc268487905"/>
      <w:bookmarkStart w:id="114" w:name="_Toc299581936"/>
      <w:bookmarkStart w:id="115" w:name="_Toc299651028"/>
      <w:r w:rsidRPr="008E40B5">
        <w:rPr>
          <w:rFonts w:cs="Times New Roman"/>
          <w:szCs w:val="24"/>
        </w:rPr>
        <w:t>Статья 16. Общие принципы регулирования иных вопросов землепользования и застройки на территории</w:t>
      </w:r>
      <w:r w:rsidRPr="0096199A">
        <w:rPr>
          <w:rFonts w:cs="Times New Roman"/>
          <w:szCs w:val="24"/>
        </w:rPr>
        <w:t xml:space="preserve"> Буравцовского</w:t>
      </w:r>
      <w:r w:rsidRPr="00513061">
        <w:rPr>
          <w:rFonts w:cs="Times New Roman"/>
          <w:szCs w:val="24"/>
        </w:rPr>
        <w:t xml:space="preserve"> </w:t>
      </w:r>
      <w:r w:rsidRPr="008E40B5">
        <w:rPr>
          <w:rFonts w:cs="Times New Roman"/>
          <w:szCs w:val="24"/>
        </w:rPr>
        <w:t>сельского  поселения</w:t>
      </w:r>
      <w:bookmarkEnd w:id="113"/>
      <w:bookmarkEnd w:id="114"/>
      <w:bookmarkEnd w:id="115"/>
      <w:r>
        <w:rPr>
          <w:rFonts w:cs="Times New Roman"/>
          <w:szCs w:val="24"/>
        </w:rPr>
        <w:t>.</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1. Иные вопросы землепользования и застройки на территории поселения регулируются законодательством Российской Федерации,  Воронежской области, правовыми актами </w:t>
      </w:r>
      <w:r>
        <w:rPr>
          <w:rFonts w:ascii="Times New Roman" w:hAnsi="Times New Roman" w:cs="Times New Roman"/>
          <w:sz w:val="24"/>
          <w:szCs w:val="24"/>
        </w:rPr>
        <w:t xml:space="preserve"> Эртильского</w:t>
      </w:r>
      <w:r w:rsidRPr="008E40B5">
        <w:rPr>
          <w:rFonts w:ascii="Times New Roman" w:hAnsi="Times New Roman" w:cs="Times New Roman"/>
          <w:sz w:val="24"/>
          <w:szCs w:val="24"/>
        </w:rPr>
        <w:t xml:space="preserve"> муниципального района, поселения.</w:t>
      </w:r>
    </w:p>
    <w:p w:rsidR="00C14EF8" w:rsidRPr="008E40B5" w:rsidRDefault="00C14EF8" w:rsidP="00C14EF8">
      <w:pPr>
        <w:pStyle w:val="ConsPlusNormal"/>
        <w:widowControl/>
        <w:ind w:firstLine="709"/>
        <w:jc w:val="center"/>
        <w:rPr>
          <w:rFonts w:ascii="Times New Roman" w:hAnsi="Times New Roman" w:cs="Times New Roman"/>
          <w:b/>
          <w:sz w:val="24"/>
          <w:szCs w:val="24"/>
        </w:rPr>
      </w:pPr>
    </w:p>
    <w:p w:rsidR="00C14EF8" w:rsidRPr="006C1157" w:rsidRDefault="00C14EF8" w:rsidP="00C14EF8">
      <w:pPr>
        <w:pStyle w:val="1"/>
      </w:pPr>
      <w:bookmarkStart w:id="116" w:name="_Toc268487906"/>
      <w:bookmarkStart w:id="117" w:name="_Toc299581937"/>
      <w:bookmarkStart w:id="118" w:name="_Toc299651029"/>
      <w:r w:rsidRPr="006C1157">
        <w:t>Раздел 2. КАРТА (СХЕМА) ГРАДОСТРОИТЕЛЬНОГО ЗОНИРОВАНИЯ</w:t>
      </w:r>
      <w:bookmarkEnd w:id="116"/>
      <w:bookmarkEnd w:id="117"/>
      <w:bookmarkEnd w:id="118"/>
      <w:r w:rsidRPr="006C1157">
        <w:t xml:space="preserve"> </w:t>
      </w:r>
    </w:p>
    <w:p w:rsidR="00C14EF8" w:rsidRPr="008E40B5" w:rsidRDefault="00C14EF8" w:rsidP="00C14EF8">
      <w:pPr>
        <w:pStyle w:val="3"/>
      </w:pPr>
      <w:bookmarkStart w:id="119" w:name="_Toc299651030"/>
      <w:r w:rsidRPr="008E40B5">
        <w:t>Статья 17. Состав и содержание карт</w:t>
      </w:r>
      <w:r>
        <w:t xml:space="preserve"> (схем)</w:t>
      </w:r>
      <w:r w:rsidRPr="008E40B5">
        <w:t xml:space="preserve"> градостроительного зонирования</w:t>
      </w:r>
      <w:bookmarkEnd w:id="119"/>
    </w:p>
    <w:p w:rsidR="00C14EF8" w:rsidRPr="00C3356E" w:rsidRDefault="00C14EF8" w:rsidP="00C14EF8">
      <w:pPr>
        <w:pStyle w:val="ConsPlusNormal"/>
        <w:widowControl/>
        <w:ind w:firstLine="708"/>
        <w:jc w:val="both"/>
        <w:rPr>
          <w:rFonts w:ascii="Times New Roman" w:hAnsi="Times New Roman" w:cs="Times New Roman"/>
          <w:sz w:val="24"/>
          <w:szCs w:val="24"/>
        </w:rPr>
      </w:pPr>
      <w:r w:rsidRPr="00C3356E">
        <w:rPr>
          <w:rFonts w:ascii="Times New Roman" w:hAnsi="Times New Roman" w:cs="Times New Roman"/>
          <w:sz w:val="24"/>
          <w:szCs w:val="24"/>
        </w:rPr>
        <w:t>1. Картами</w:t>
      </w:r>
      <w:r>
        <w:rPr>
          <w:rFonts w:ascii="Times New Roman" w:hAnsi="Times New Roman" w:cs="Times New Roman"/>
          <w:sz w:val="24"/>
          <w:szCs w:val="24"/>
        </w:rPr>
        <w:t xml:space="preserve"> (схемами)</w:t>
      </w:r>
      <w:r w:rsidRPr="008E40B5">
        <w:rPr>
          <w:rFonts w:ascii="Times New Roman" w:hAnsi="Times New Roman" w:cs="Times New Roman"/>
          <w:sz w:val="24"/>
          <w:szCs w:val="24"/>
        </w:rPr>
        <w:t xml:space="preserve"> </w:t>
      </w:r>
      <w:r w:rsidRPr="00C3356E">
        <w:rPr>
          <w:rFonts w:ascii="Times New Roman" w:hAnsi="Times New Roman" w:cs="Times New Roman"/>
          <w:sz w:val="24"/>
          <w:szCs w:val="24"/>
        </w:rPr>
        <w:t>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C14EF8" w:rsidRPr="003522AF"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Карта</w:t>
      </w:r>
      <w:r>
        <w:rPr>
          <w:rFonts w:ascii="Times New Roman" w:hAnsi="Times New Roman" w:cs="Times New Roman"/>
          <w:sz w:val="24"/>
          <w:szCs w:val="24"/>
        </w:rPr>
        <w:t xml:space="preserve"> (схема)</w:t>
      </w:r>
      <w:r w:rsidRPr="008E40B5">
        <w:rPr>
          <w:rFonts w:ascii="Times New Roman" w:hAnsi="Times New Roman" w:cs="Times New Roman"/>
          <w:sz w:val="24"/>
          <w:szCs w:val="24"/>
        </w:rPr>
        <w:t xml:space="preserve"> границ территориальных зон состоит и</w:t>
      </w:r>
      <w:r>
        <w:rPr>
          <w:rFonts w:ascii="Times New Roman" w:hAnsi="Times New Roman" w:cs="Times New Roman"/>
          <w:sz w:val="24"/>
          <w:szCs w:val="24"/>
        </w:rPr>
        <w:t>з с</w:t>
      </w:r>
      <w:r w:rsidRPr="008E40B5">
        <w:rPr>
          <w:rFonts w:ascii="Times New Roman" w:hAnsi="Times New Roman" w:cs="Times New Roman"/>
          <w:sz w:val="24"/>
          <w:szCs w:val="24"/>
        </w:rPr>
        <w:t xml:space="preserve">водной </w:t>
      </w:r>
      <w:r>
        <w:rPr>
          <w:rFonts w:ascii="Times New Roman" w:hAnsi="Times New Roman" w:cs="Times New Roman"/>
          <w:sz w:val="24"/>
          <w:szCs w:val="24"/>
        </w:rPr>
        <w:t>к</w:t>
      </w:r>
      <w:r w:rsidRPr="008E40B5">
        <w:rPr>
          <w:rFonts w:ascii="Times New Roman" w:hAnsi="Times New Roman" w:cs="Times New Roman"/>
          <w:sz w:val="24"/>
          <w:szCs w:val="24"/>
        </w:rPr>
        <w:t>арты</w:t>
      </w:r>
      <w:r>
        <w:rPr>
          <w:rFonts w:ascii="Times New Roman" w:hAnsi="Times New Roman" w:cs="Times New Roman"/>
          <w:sz w:val="24"/>
          <w:szCs w:val="24"/>
        </w:rPr>
        <w:t xml:space="preserve"> (схемы) градостроительного зонирования </w:t>
      </w:r>
      <w:r w:rsidRPr="008E40B5">
        <w:rPr>
          <w:rFonts w:ascii="Times New Roman" w:hAnsi="Times New Roman" w:cs="Times New Roman"/>
          <w:sz w:val="24"/>
          <w:szCs w:val="24"/>
        </w:rPr>
        <w:t>всей территории поселения</w:t>
      </w:r>
      <w:r>
        <w:rPr>
          <w:rFonts w:ascii="Times New Roman" w:hAnsi="Times New Roman" w:cs="Times New Roman"/>
          <w:sz w:val="24"/>
          <w:szCs w:val="24"/>
        </w:rPr>
        <w:t>,</w:t>
      </w:r>
      <w:r w:rsidRPr="008E40B5">
        <w:rPr>
          <w:rFonts w:ascii="Times New Roman" w:hAnsi="Times New Roman" w:cs="Times New Roman"/>
          <w:sz w:val="24"/>
          <w:szCs w:val="24"/>
        </w:rPr>
        <w:t xml:space="preserve"> </w:t>
      </w:r>
      <w:r w:rsidRPr="00CF5A41">
        <w:rPr>
          <w:rFonts w:ascii="Times New Roman" w:hAnsi="Times New Roman" w:cs="Times New Roman"/>
          <w:sz w:val="24"/>
          <w:szCs w:val="24"/>
        </w:rPr>
        <w:t>совмещенн</w:t>
      </w:r>
      <w:r>
        <w:rPr>
          <w:rFonts w:ascii="Times New Roman" w:hAnsi="Times New Roman" w:cs="Times New Roman"/>
          <w:sz w:val="24"/>
          <w:szCs w:val="24"/>
        </w:rPr>
        <w:t>ой</w:t>
      </w:r>
      <w:r w:rsidRPr="00CF5A41">
        <w:rPr>
          <w:rFonts w:ascii="Times New Roman" w:hAnsi="Times New Roman" w:cs="Times New Roman"/>
          <w:sz w:val="24"/>
          <w:szCs w:val="24"/>
        </w:rPr>
        <w:t xml:space="preserve"> со схемой</w:t>
      </w:r>
      <w:r w:rsidRPr="00FF6006">
        <w:rPr>
          <w:rFonts w:ascii="Times New Roman" w:hAnsi="Times New Roman" w:cs="Times New Roman"/>
          <w:sz w:val="24"/>
          <w:szCs w:val="24"/>
        </w:rPr>
        <w:t xml:space="preserve"> границ зон с особыми условиями использования территории</w:t>
      </w:r>
    </w:p>
    <w:p w:rsidR="00C14EF8" w:rsidRPr="00B2648E" w:rsidRDefault="00C14EF8" w:rsidP="00C14EF8">
      <w:pPr>
        <w:pStyle w:val="ConsPlusNormal"/>
        <w:widowControl/>
        <w:ind w:firstLine="709"/>
        <w:jc w:val="both"/>
        <w:rPr>
          <w:rFonts w:ascii="Times New Roman" w:hAnsi="Times New Roman" w:cs="Times New Roman"/>
          <w:sz w:val="24"/>
          <w:szCs w:val="24"/>
        </w:rPr>
      </w:pPr>
      <w:r w:rsidRPr="00B2648E">
        <w:rPr>
          <w:rFonts w:ascii="Times New Roman" w:hAnsi="Times New Roman" w:cs="Times New Roman"/>
          <w:sz w:val="24"/>
          <w:szCs w:val="24"/>
        </w:rPr>
        <w:t>фрагмент 1,4,5 Карта (схема) границ территориальных зон деревни Буравцовка, поселков Малореченский 2-й и Садовский совмещенная со схемой границ зон с особыми условиями использования территории;</w:t>
      </w:r>
    </w:p>
    <w:p w:rsidR="00C14EF8" w:rsidRPr="00B2648E" w:rsidRDefault="00C14EF8" w:rsidP="00C14EF8">
      <w:pPr>
        <w:pStyle w:val="ConsPlusNormal"/>
        <w:widowControl/>
        <w:ind w:firstLine="709"/>
        <w:jc w:val="both"/>
        <w:rPr>
          <w:rFonts w:ascii="Times New Roman" w:hAnsi="Times New Roman" w:cs="Times New Roman"/>
          <w:sz w:val="24"/>
          <w:szCs w:val="24"/>
        </w:rPr>
      </w:pPr>
      <w:r w:rsidRPr="00B2648E">
        <w:rPr>
          <w:rFonts w:ascii="Times New Roman" w:hAnsi="Times New Roman" w:cs="Times New Roman"/>
          <w:sz w:val="24"/>
          <w:szCs w:val="24"/>
        </w:rPr>
        <w:t>фрагмент 2: Карта (схема) границ территориальных зон деревни Бегичево, совмещенная со схемой границ зон с особыми условиями использования территории;</w:t>
      </w:r>
    </w:p>
    <w:p w:rsidR="00C14EF8" w:rsidRDefault="00C14EF8" w:rsidP="00C14EF8">
      <w:pPr>
        <w:pStyle w:val="ConsPlusNormal"/>
        <w:widowControl/>
        <w:ind w:firstLine="709"/>
        <w:jc w:val="both"/>
        <w:rPr>
          <w:rFonts w:ascii="Times New Roman" w:hAnsi="Times New Roman" w:cs="Times New Roman"/>
          <w:sz w:val="24"/>
          <w:szCs w:val="24"/>
        </w:rPr>
      </w:pPr>
      <w:r w:rsidRPr="00B2648E">
        <w:rPr>
          <w:rFonts w:ascii="Times New Roman" w:hAnsi="Times New Roman" w:cs="Times New Roman"/>
          <w:sz w:val="24"/>
          <w:szCs w:val="24"/>
        </w:rPr>
        <w:t>фрагмент 3: Карта (схема) границ территориальных зон поселка Малореченский 1-й, совмещенная со схемой границ зон с</w:t>
      </w:r>
      <w:r w:rsidRPr="00FF6006">
        <w:rPr>
          <w:rFonts w:ascii="Times New Roman" w:hAnsi="Times New Roman" w:cs="Times New Roman"/>
          <w:sz w:val="24"/>
          <w:szCs w:val="24"/>
        </w:rPr>
        <w:t xml:space="preserve"> особыми условиями использования территории</w:t>
      </w:r>
      <w:r w:rsidRPr="008E40B5">
        <w:rPr>
          <w:rFonts w:ascii="Times New Roman" w:hAnsi="Times New Roman" w:cs="Times New Roman"/>
          <w:sz w:val="24"/>
          <w:szCs w:val="24"/>
        </w:rPr>
        <w:t>;</w:t>
      </w:r>
    </w:p>
    <w:p w:rsidR="00C14EF8"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фрагмент 6: </w:t>
      </w:r>
      <w:r w:rsidRPr="008E40B5">
        <w:rPr>
          <w:rFonts w:ascii="Times New Roman" w:hAnsi="Times New Roman" w:cs="Times New Roman"/>
          <w:sz w:val="24"/>
          <w:szCs w:val="24"/>
        </w:rPr>
        <w:t>Карта</w:t>
      </w:r>
      <w:r>
        <w:rPr>
          <w:rFonts w:ascii="Times New Roman" w:hAnsi="Times New Roman" w:cs="Times New Roman"/>
          <w:sz w:val="24"/>
          <w:szCs w:val="24"/>
        </w:rPr>
        <w:t xml:space="preserve"> (схема) границ территориальных зон поселка Семеновский</w:t>
      </w:r>
      <w:r w:rsidRPr="00CF5A41">
        <w:rPr>
          <w:rFonts w:ascii="Times New Roman" w:hAnsi="Times New Roman" w:cs="Times New Roman"/>
          <w:sz w:val="24"/>
          <w:szCs w:val="24"/>
        </w:rPr>
        <w:t>, совмещенная со схемой</w:t>
      </w:r>
      <w:r w:rsidRPr="00FF6006">
        <w:rPr>
          <w:rFonts w:ascii="Times New Roman" w:hAnsi="Times New Roman" w:cs="Times New Roman"/>
          <w:sz w:val="24"/>
          <w:szCs w:val="24"/>
        </w:rPr>
        <w:t xml:space="preserve"> границ зон с особыми условиями использования территории</w:t>
      </w:r>
      <w:r w:rsidRPr="008E40B5">
        <w:rPr>
          <w:rFonts w:ascii="Times New Roman" w:hAnsi="Times New Roman" w:cs="Times New Roman"/>
          <w:sz w:val="24"/>
          <w:szCs w:val="24"/>
        </w:rPr>
        <w:t>;</w:t>
      </w:r>
    </w:p>
    <w:p w:rsidR="00C14EF8" w:rsidRDefault="00C14EF8" w:rsidP="00C14EF8">
      <w:pPr>
        <w:pStyle w:val="ConsPlusNormal"/>
        <w:widowControl/>
        <w:ind w:firstLine="709"/>
        <w:jc w:val="both"/>
        <w:rPr>
          <w:rFonts w:ascii="Times New Roman" w:hAnsi="Times New Roman" w:cs="Times New Roman"/>
          <w:sz w:val="24"/>
          <w:szCs w:val="24"/>
        </w:rPr>
      </w:pPr>
    </w:p>
    <w:p w:rsidR="00C14EF8" w:rsidRPr="008E40B5"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8E40B5">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Правил. </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Номера участков градостроительного зонирования состоят из следующих элементов:</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C14EF8" w:rsidRPr="008E40B5"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8E40B5">
        <w:rPr>
          <w:rFonts w:ascii="Times New Roman" w:hAnsi="Times New Roman" w:cs="Times New Roman"/>
          <w:sz w:val="24"/>
          <w:szCs w:val="24"/>
        </w:rPr>
        <w:t>. Номер каждого участка градостроительного зонирования является уникальным.</w:t>
      </w:r>
    </w:p>
    <w:p w:rsidR="00C14EF8" w:rsidRDefault="00C14EF8" w:rsidP="00C14EF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120533">
        <w:rPr>
          <w:rFonts w:ascii="Times New Roman" w:hAnsi="Times New Roman" w:cs="Times New Roman"/>
          <w:sz w:val="24"/>
          <w:szCs w:val="24"/>
        </w:rPr>
        <w:t>. Участки в составе одной территориальн</w:t>
      </w:r>
      <w:r>
        <w:rPr>
          <w:rFonts w:ascii="Times New Roman" w:hAnsi="Times New Roman" w:cs="Times New Roman"/>
          <w:sz w:val="24"/>
          <w:szCs w:val="24"/>
        </w:rPr>
        <w:t>ой</w:t>
      </w:r>
      <w:r w:rsidRPr="00120533">
        <w:rPr>
          <w:rFonts w:ascii="Times New Roman" w:hAnsi="Times New Roman" w:cs="Times New Roman"/>
          <w:sz w:val="24"/>
          <w:szCs w:val="24"/>
        </w:rPr>
        <w:t xml:space="preserve"> зоны и подзоны, в зависимости от своего местоположения, могут иметь различные ограничения градостроительной деятельности. </w:t>
      </w:r>
    </w:p>
    <w:p w:rsidR="00C14EF8" w:rsidRPr="00636BE2" w:rsidRDefault="00C14EF8" w:rsidP="00C14EF8">
      <w:pPr>
        <w:pStyle w:val="ConsPlusNormal"/>
        <w:widowControl/>
        <w:ind w:firstLine="709"/>
        <w:jc w:val="both"/>
        <w:rPr>
          <w:rFonts w:ascii="Times New Roman" w:hAnsi="Times New Roman" w:cs="Times New Roman"/>
          <w:sz w:val="24"/>
          <w:szCs w:val="24"/>
        </w:rPr>
      </w:pPr>
      <w:r w:rsidRPr="00636BE2">
        <w:rPr>
          <w:rFonts w:ascii="Times New Roman" w:hAnsi="Times New Roman" w:cs="Times New Roman"/>
          <w:sz w:val="24"/>
          <w:szCs w:val="24"/>
        </w:rPr>
        <w:t xml:space="preserve">6. На картах (схемах) градостроительного зонирования нанесены объекты культурного наследия, согласно списка, приведенного в ст. </w:t>
      </w:r>
      <w:r w:rsidRPr="0008546D">
        <w:rPr>
          <w:rFonts w:ascii="Times New Roman" w:hAnsi="Times New Roman" w:cs="Times New Roman"/>
          <w:sz w:val="24"/>
          <w:szCs w:val="24"/>
        </w:rPr>
        <w:t>28.1</w:t>
      </w:r>
      <w:r w:rsidRPr="00636BE2">
        <w:rPr>
          <w:rFonts w:ascii="Times New Roman" w:hAnsi="Times New Roman" w:cs="Times New Roman"/>
          <w:sz w:val="24"/>
          <w:szCs w:val="24"/>
        </w:rPr>
        <w:t xml:space="preserve">  настоящих Правил. Границы территорий объектов культурного наследия, режимы использования территорий объектов культурного наследия вносятся в настоящие Правила после их утверждения в установленном порядке.</w:t>
      </w:r>
    </w:p>
    <w:p w:rsidR="00C14EF8" w:rsidRPr="008A7797" w:rsidRDefault="00C14EF8" w:rsidP="00C14EF8">
      <w:pPr>
        <w:pStyle w:val="ConsPlusNormal"/>
        <w:widowControl/>
        <w:ind w:firstLine="709"/>
        <w:jc w:val="both"/>
        <w:rPr>
          <w:rFonts w:ascii="Times New Roman" w:hAnsi="Times New Roman" w:cs="Times New Roman"/>
          <w:sz w:val="24"/>
          <w:szCs w:val="24"/>
        </w:rPr>
      </w:pPr>
      <w:bookmarkStart w:id="120" w:name="_Toc299581938"/>
      <w:r>
        <w:rPr>
          <w:rFonts w:ascii="Times New Roman" w:hAnsi="Times New Roman" w:cs="Times New Roman"/>
          <w:sz w:val="24"/>
          <w:szCs w:val="24"/>
        </w:rPr>
        <w:lastRenderedPageBreak/>
        <w:t>7</w:t>
      </w:r>
      <w:r w:rsidRPr="008A7797">
        <w:rPr>
          <w:rFonts w:ascii="Times New Roman" w:hAnsi="Times New Roman" w:cs="Times New Roman"/>
          <w:sz w:val="24"/>
          <w:szCs w:val="24"/>
        </w:rPr>
        <w:t>. Границы водоохранных зон, санитарно-защитных зон, обозначенные на картах градостроительного зонирования, могут уточняться после их утверждения в установленном порядке.</w:t>
      </w:r>
    </w:p>
    <w:p w:rsidR="00C14EF8" w:rsidRPr="006C1157" w:rsidRDefault="00C14EF8" w:rsidP="00C14EF8">
      <w:pPr>
        <w:pStyle w:val="1"/>
      </w:pPr>
      <w:bookmarkStart w:id="121" w:name="_Toc299651031"/>
      <w:r w:rsidRPr="006C1157">
        <w:t>Раздел 3. ГРАДОСТРОИТЕЛЬНЫЕ РЕГЛАМЕНТЫ</w:t>
      </w:r>
      <w:bookmarkEnd w:id="120"/>
      <w:bookmarkEnd w:id="121"/>
      <w:r w:rsidRPr="006C1157">
        <w:t xml:space="preserve"> </w:t>
      </w:r>
    </w:p>
    <w:p w:rsidR="00C14EF8" w:rsidRPr="006C1157" w:rsidRDefault="00C14EF8" w:rsidP="00C14EF8">
      <w:pPr>
        <w:pStyle w:val="3"/>
      </w:pPr>
      <w:bookmarkStart w:id="122" w:name="_Toc268487909"/>
      <w:bookmarkStart w:id="123" w:name="_Toc299581939"/>
      <w:bookmarkStart w:id="124" w:name="_Toc299651032"/>
      <w:r w:rsidRPr="006C1157">
        <w:t>Статья 18. Общие положения о градостроительных регламентах</w:t>
      </w:r>
      <w:bookmarkEnd w:id="122"/>
      <w:bookmarkEnd w:id="123"/>
      <w:bookmarkEnd w:id="124"/>
    </w:p>
    <w:p w:rsidR="00C14EF8" w:rsidRPr="005E3745" w:rsidRDefault="00C14EF8" w:rsidP="00C14EF8">
      <w:pPr>
        <w:ind w:firstLine="709"/>
        <w:jc w:val="both"/>
      </w:pPr>
      <w:bookmarkStart w:id="125" w:name="_Toc268487910"/>
      <w:bookmarkStart w:id="126" w:name="_Toc299581940"/>
      <w:r w:rsidRPr="005E3745">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14EF8" w:rsidRPr="005E3745" w:rsidRDefault="00C14EF8" w:rsidP="00C14EF8">
      <w:pPr>
        <w:ind w:firstLine="709"/>
        <w:jc w:val="both"/>
      </w:pPr>
      <w:r w:rsidRPr="005E3745">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и вспомогательные виды разрешенного использования);</w:t>
      </w:r>
    </w:p>
    <w:p w:rsidR="00C14EF8" w:rsidRPr="005E3745" w:rsidRDefault="00C14EF8" w:rsidP="00C14EF8">
      <w:pPr>
        <w:ind w:firstLine="709"/>
        <w:jc w:val="both"/>
      </w:pPr>
      <w:r w:rsidRPr="005E3745">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w:t>
      </w:r>
      <w:r>
        <w:t>ют</w:t>
      </w:r>
      <w:r w:rsidRPr="005E3745">
        <w:t xml:space="preserve"> в себя:</w:t>
      </w:r>
    </w:p>
    <w:p w:rsidR="00C14EF8" w:rsidRPr="005C2625" w:rsidRDefault="00C14EF8" w:rsidP="00C14EF8">
      <w:pPr>
        <w:ind w:firstLine="709"/>
        <w:jc w:val="both"/>
      </w:pPr>
      <w:r w:rsidRPr="005E3745">
        <w:t>- предельные (минимальные и (или) максимальные) размеры</w:t>
      </w:r>
      <w:r w:rsidRPr="005C2625">
        <w:t xml:space="preserve"> земельных участков, в том числе их площадь;</w:t>
      </w:r>
    </w:p>
    <w:p w:rsidR="00C14EF8" w:rsidRPr="005C2625" w:rsidRDefault="00C14EF8" w:rsidP="00C14EF8">
      <w:pPr>
        <w:ind w:firstLine="709"/>
        <w:jc w:val="both"/>
      </w:pPr>
      <w:r>
        <w:t>-</w:t>
      </w:r>
      <w:r w:rsidRPr="005C2625">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14EF8" w:rsidRPr="005C2625" w:rsidRDefault="00C14EF8" w:rsidP="00C14EF8">
      <w:pPr>
        <w:ind w:firstLine="709"/>
        <w:jc w:val="both"/>
      </w:pPr>
      <w:r>
        <w:t>-</w:t>
      </w:r>
      <w:r w:rsidRPr="005C2625">
        <w:t xml:space="preserve"> предельное количество этажей или предельную высоту зданий, строений, сооружений;</w:t>
      </w:r>
    </w:p>
    <w:p w:rsidR="00C14EF8" w:rsidRPr="005E3745" w:rsidRDefault="00C14EF8" w:rsidP="00C14EF8">
      <w:pPr>
        <w:ind w:firstLine="709"/>
        <w:jc w:val="both"/>
      </w:pPr>
      <w:r w:rsidRPr="005E3745">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14EF8" w:rsidRPr="005E3745" w:rsidRDefault="00C14EF8" w:rsidP="00C14EF8">
      <w:pPr>
        <w:ind w:firstLine="709"/>
        <w:jc w:val="both"/>
      </w:pPr>
      <w:r w:rsidRPr="005E3745">
        <w:t>- иные показатели.</w:t>
      </w:r>
    </w:p>
    <w:p w:rsidR="00C14EF8" w:rsidRPr="005E3745" w:rsidRDefault="00C14EF8" w:rsidP="00C14EF8">
      <w:pPr>
        <w:ind w:firstLine="709"/>
        <w:jc w:val="both"/>
      </w:pPr>
      <w:r w:rsidRPr="005E3745">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Pr="00CA2A14">
        <w:t>указанные в статье 2</w:t>
      </w:r>
      <w:r>
        <w:t>8</w:t>
      </w:r>
      <w:r w:rsidRPr="00CA2A14">
        <w:t xml:space="preserve"> настоящих</w:t>
      </w:r>
      <w:r w:rsidRPr="00971F5B">
        <w:t xml:space="preserve"> Правил.</w:t>
      </w:r>
    </w:p>
    <w:p w:rsidR="00C14EF8" w:rsidRPr="006C1157" w:rsidRDefault="00C14EF8" w:rsidP="00C14EF8">
      <w:pPr>
        <w:pStyle w:val="3"/>
        <w:ind w:firstLine="708"/>
        <w:jc w:val="left"/>
      </w:pPr>
      <w:bookmarkStart w:id="127" w:name="_Toc299651033"/>
      <w:r w:rsidRPr="006C1157">
        <w:t>Статья 19. Жилые зоны</w:t>
      </w:r>
      <w:bookmarkEnd w:id="125"/>
      <w:bookmarkEnd w:id="126"/>
      <w:bookmarkEnd w:id="127"/>
    </w:p>
    <w:p w:rsidR="00C14EF8" w:rsidRPr="00CA2A14" w:rsidRDefault="00C14EF8" w:rsidP="00C14EF8">
      <w:pPr>
        <w:ind w:firstLine="709"/>
        <w:jc w:val="both"/>
      </w:pPr>
      <w:bookmarkStart w:id="128" w:name="_Toc268484960"/>
      <w:r w:rsidRPr="00CA2A14">
        <w:t>Жилые зоны населенных пунктов поселения предназначены в качестве основной функции для постоянного проживания населения и с этой целью подлежат застройке индивидуальными жилыми домами с приусадебными земельными участками. В жилых зонах допускается в качестве вспомогательной функции размещение отдельно стоящих, встроено-пристроенных объектов социального и культурно-бытового обслуживания населения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C14EF8" w:rsidRDefault="00C14EF8" w:rsidP="00C14EF8">
      <w:pPr>
        <w:ind w:firstLine="709"/>
        <w:rPr>
          <w:b/>
        </w:rPr>
      </w:pPr>
    </w:p>
    <w:p w:rsidR="00C14EF8" w:rsidRPr="00A86442" w:rsidRDefault="00C14EF8" w:rsidP="00C14EF8">
      <w:pPr>
        <w:pStyle w:val="ac"/>
        <w:ind w:firstLine="708"/>
        <w:rPr>
          <w:b/>
        </w:rPr>
      </w:pPr>
      <w:r>
        <w:rPr>
          <w:b/>
        </w:rPr>
        <w:t>19.1</w:t>
      </w:r>
      <w:r w:rsidRPr="00CA2A14">
        <w:rPr>
          <w:b/>
        </w:rPr>
        <w:t xml:space="preserve">. Зона </w:t>
      </w:r>
      <w:r w:rsidRPr="00180EAA">
        <w:rPr>
          <w:b/>
        </w:rPr>
        <w:t>застройки индивидуальными жилыми домами</w:t>
      </w:r>
      <w:r w:rsidRPr="00CA2A14">
        <w:rPr>
          <w:b/>
          <w:bCs/>
        </w:rPr>
        <w:t xml:space="preserve"> </w:t>
      </w:r>
      <w:r w:rsidRPr="00CA2A14">
        <w:rPr>
          <w:b/>
        </w:rPr>
        <w:t>- Ж1</w:t>
      </w:r>
      <w:bookmarkEnd w:id="128"/>
    </w:p>
    <w:p w:rsidR="00C14EF8" w:rsidRPr="00052709" w:rsidRDefault="00C14EF8" w:rsidP="00C14EF8">
      <w:pPr>
        <w:ind w:firstLine="709"/>
        <w:jc w:val="both"/>
      </w:pPr>
      <w:bookmarkStart w:id="129" w:name="_Toc268484961"/>
      <w:r>
        <w:t>З</w:t>
      </w:r>
      <w:r w:rsidRPr="00052709">
        <w:t>он</w:t>
      </w:r>
      <w:r>
        <w:t xml:space="preserve">а </w:t>
      </w:r>
      <w:r w:rsidRPr="00052709">
        <w:t>предназначен</w:t>
      </w:r>
      <w:r>
        <w:t>а</w:t>
      </w:r>
      <w:r w:rsidRPr="00052709">
        <w:t xml:space="preserve"> для застройки малоэтажными жилыми домами: индивидуальными, блокированными многоквартирными и вспомогательными зданиями и сооружениями</w:t>
      </w:r>
      <w:r>
        <w:t>,</w:t>
      </w:r>
      <w:r w:rsidRPr="00052709">
        <w:t xml:space="preserve"> в целях проживания, отдыха, ведения ограниченного личного подсобного хозяйства, осуществления ограниченной индивидуальной трудовой деятельности. </w:t>
      </w:r>
    </w:p>
    <w:p w:rsidR="00C14EF8" w:rsidRDefault="00C14EF8" w:rsidP="00C14EF8">
      <w:pPr>
        <w:pStyle w:val="ac"/>
        <w:ind w:firstLine="709"/>
        <w:jc w:val="both"/>
      </w:pPr>
      <w:r w:rsidRPr="008E40B5">
        <w:t>На территории</w:t>
      </w:r>
      <w:r>
        <w:t xml:space="preserve"> </w:t>
      </w:r>
      <w:r w:rsidRPr="0096199A">
        <w:t xml:space="preserve">Буравцовского </w:t>
      </w:r>
      <w:r w:rsidRPr="008E40B5">
        <w:t xml:space="preserve">сельского поселения выделяется </w:t>
      </w:r>
      <w:r>
        <w:t>22</w:t>
      </w:r>
      <w:r w:rsidRPr="008E40B5">
        <w:t xml:space="preserve"> участ</w:t>
      </w:r>
      <w:r>
        <w:t>ка</w:t>
      </w:r>
      <w:r w:rsidRPr="008E40B5">
        <w:t xml:space="preserve"> </w:t>
      </w:r>
      <w:r w:rsidRPr="00CF272D">
        <w:t>градостроительного зонирования</w:t>
      </w:r>
      <w:r w:rsidRPr="008E40B5">
        <w:t xml:space="preserve"> зоны застройки </w:t>
      </w:r>
      <w:r>
        <w:t>индивидуальными</w:t>
      </w:r>
      <w:r w:rsidRPr="008E40B5">
        <w:t xml:space="preserve"> жилыми домам</w:t>
      </w:r>
      <w:bookmarkStart w:id="130" w:name="_Toc268484962"/>
      <w:bookmarkStart w:id="131" w:name="_Toc268484964"/>
      <w:bookmarkEnd w:id="129"/>
      <w:r>
        <w:t>и</w:t>
      </w:r>
      <w:bookmarkEnd w:id="130"/>
    </w:p>
    <w:p w:rsidR="00C14EF8" w:rsidRDefault="00C14EF8" w:rsidP="00C14EF8"/>
    <w:p w:rsidR="00C14EF8" w:rsidRDefault="00C14EF8" w:rsidP="00C14EF8"/>
    <w:p w:rsidR="00C14EF8" w:rsidRDefault="00C14EF8" w:rsidP="00C14EF8"/>
    <w:p w:rsidR="00C14EF8" w:rsidRDefault="00C14EF8" w:rsidP="00C14EF8"/>
    <w:p w:rsidR="00C14EF8" w:rsidRPr="0018529D" w:rsidRDefault="00C14EF8" w:rsidP="00C14EF8">
      <w:pPr>
        <w:ind w:firstLine="709"/>
        <w:jc w:val="both"/>
        <w:rPr>
          <w:b/>
        </w:rPr>
      </w:pPr>
      <w:r w:rsidRPr="00C627D4">
        <w:rPr>
          <w:b/>
        </w:rPr>
        <w:lastRenderedPageBreak/>
        <w:t xml:space="preserve">19.1.1. Описание прохождения границ зон застройки </w:t>
      </w:r>
      <w:r w:rsidRPr="00C627D4">
        <w:rPr>
          <w:b/>
          <w:color w:val="000000"/>
        </w:rPr>
        <w:t>малоэтажными жилыми домами</w:t>
      </w:r>
      <w:r w:rsidRPr="00C627D4">
        <w:rPr>
          <w:b/>
        </w:rPr>
        <w:t xml:space="preserve"> Ж1: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46"/>
      </w:tblGrid>
      <w:tr w:rsidR="00C14EF8" w:rsidTr="00882370">
        <w:trPr>
          <w:trHeight w:val="290"/>
        </w:trPr>
        <w:tc>
          <w:tcPr>
            <w:tcW w:w="2410" w:type="dxa"/>
            <w:vMerge w:val="restart"/>
          </w:tcPr>
          <w:p w:rsidR="00C14EF8" w:rsidRPr="00C627D4" w:rsidRDefault="00C14EF8" w:rsidP="00882370">
            <w:pPr>
              <w:rPr>
                <w:b/>
              </w:rPr>
            </w:pPr>
            <w:r w:rsidRPr="00C627D4">
              <w:rPr>
                <w:b/>
              </w:rPr>
              <w:t>Номер участка градостроительного зонирования</w:t>
            </w:r>
          </w:p>
        </w:tc>
        <w:tc>
          <w:tcPr>
            <w:tcW w:w="6946" w:type="dxa"/>
            <w:vMerge w:val="restart"/>
          </w:tcPr>
          <w:p w:rsidR="00C14EF8" w:rsidRPr="00C627D4" w:rsidRDefault="00C14EF8" w:rsidP="00882370">
            <w:pPr>
              <w:rPr>
                <w:b/>
              </w:rPr>
            </w:pPr>
            <w:r w:rsidRPr="00C627D4">
              <w:rPr>
                <w:b/>
              </w:rPr>
              <w:t>Картографическое описание участка градостроительного зонирования</w:t>
            </w:r>
          </w:p>
        </w:tc>
      </w:tr>
      <w:tr w:rsidR="00C14EF8" w:rsidTr="00882370">
        <w:trPr>
          <w:trHeight w:val="290"/>
        </w:trPr>
        <w:tc>
          <w:tcPr>
            <w:tcW w:w="2410" w:type="dxa"/>
            <w:vMerge/>
          </w:tcPr>
          <w:p w:rsidR="00C14EF8" w:rsidRPr="0024086A" w:rsidRDefault="00C14EF8" w:rsidP="00882370"/>
        </w:tc>
        <w:tc>
          <w:tcPr>
            <w:tcW w:w="6946" w:type="dxa"/>
            <w:vMerge/>
          </w:tcPr>
          <w:p w:rsidR="00C14EF8" w:rsidRPr="0024086A" w:rsidRDefault="00C14EF8" w:rsidP="00882370"/>
        </w:tc>
      </w:tr>
      <w:tr w:rsidR="00C14EF8" w:rsidTr="00882370">
        <w:tc>
          <w:tcPr>
            <w:tcW w:w="9356" w:type="dxa"/>
            <w:gridSpan w:val="2"/>
          </w:tcPr>
          <w:p w:rsidR="00C14EF8" w:rsidRPr="0024086A" w:rsidRDefault="00C14EF8" w:rsidP="00882370">
            <w:r>
              <w:rPr>
                <w:color w:val="000000"/>
              </w:rPr>
              <w:t>1.деревня Бегичево</w:t>
            </w:r>
          </w:p>
        </w:tc>
      </w:tr>
      <w:tr w:rsidR="00C14EF8" w:rsidTr="00882370">
        <w:tc>
          <w:tcPr>
            <w:tcW w:w="2410" w:type="dxa"/>
          </w:tcPr>
          <w:p w:rsidR="00C14EF8" w:rsidRPr="0024086A" w:rsidRDefault="00C14EF8" w:rsidP="00882370">
            <w:r>
              <w:t>Ж1/1</w:t>
            </w:r>
            <w:r w:rsidRPr="0024086A">
              <w:t>/1</w:t>
            </w:r>
          </w:p>
        </w:tc>
        <w:tc>
          <w:tcPr>
            <w:tcW w:w="6946" w:type="dxa"/>
          </w:tcPr>
          <w:p w:rsidR="00C14EF8" w:rsidRPr="0024086A" w:rsidRDefault="00C14EF8" w:rsidP="00882370">
            <w:r>
              <w:t xml:space="preserve"> Граница участка зоны проходит от СЗ угла ЗУ, расположенного на пересечении С границы НП с З границей НП, далее в В направлении по С границе НП до пересечения с З стороной ул.Кабанова, затем в Ю направлении по З стороне ул.Кабанова до пересечения с С стороной автодороги «Эртиль-Тернорвка-д.Бегичево», после в З направлении по С стороне автодороги «Эртиль-Терновка-д.Бегичево» до пересечения с З границей НП, потом в С направлении по З границе НП до СЗ угла ЗУ </w:t>
            </w:r>
          </w:p>
        </w:tc>
      </w:tr>
      <w:tr w:rsidR="00C14EF8" w:rsidTr="00882370">
        <w:tc>
          <w:tcPr>
            <w:tcW w:w="2410" w:type="dxa"/>
          </w:tcPr>
          <w:p w:rsidR="00C14EF8" w:rsidRPr="0024086A" w:rsidRDefault="00C14EF8" w:rsidP="00882370">
            <w:r>
              <w:t>Ж1/1</w:t>
            </w:r>
            <w:r w:rsidRPr="0024086A">
              <w:t>/2</w:t>
            </w:r>
          </w:p>
        </w:tc>
        <w:tc>
          <w:tcPr>
            <w:tcW w:w="6946" w:type="dxa"/>
          </w:tcPr>
          <w:p w:rsidR="00C14EF8" w:rsidRPr="0024086A" w:rsidRDefault="00C14EF8" w:rsidP="00882370">
            <w:r>
              <w:t>Граница участка зоны проходит от СЗ угла ЗУ, расположенного на пересечении В стороны ул.Кабанова с С границей НП, далее в В направлении по С границе НП до пересечения З стороной р.Малореченка, затем в ЮВ направлении по З стороне р.Маплореченка до пересечения с З стороной ул.Заречная, после в Ю направлении по З стороне ул.Заречная до пересечения с С стороной автодороги «Эртиль-Терновка-д.Бегичево», потом в З направлении по С стороне автодороги «Эртиль-Терновка-д.Бегичево» до пересечения с В стороной ул.Кабанова, затем в С направлении по В стороне ул.Кабанова до СЗ угла ЗУ</w:t>
            </w:r>
          </w:p>
        </w:tc>
      </w:tr>
      <w:tr w:rsidR="00C14EF8" w:rsidTr="00882370">
        <w:tc>
          <w:tcPr>
            <w:tcW w:w="2410" w:type="dxa"/>
          </w:tcPr>
          <w:p w:rsidR="00C14EF8" w:rsidRPr="0024086A" w:rsidRDefault="00C14EF8" w:rsidP="00882370">
            <w:r>
              <w:t>Ж1/1</w:t>
            </w:r>
            <w:r w:rsidRPr="0024086A">
              <w:t>/3</w:t>
            </w:r>
          </w:p>
        </w:tc>
        <w:tc>
          <w:tcPr>
            <w:tcW w:w="6946" w:type="dxa"/>
          </w:tcPr>
          <w:p w:rsidR="00C14EF8" w:rsidRPr="0024086A" w:rsidRDefault="00C14EF8" w:rsidP="00882370">
            <w:r>
              <w:t xml:space="preserve">Граница участка зоны проходит от СЗ угла ЗУ, расположенного на пересечении С границы НП с В стороной р.Малореченка, далее в В направлении по С границе НП до пересечения с В границей НП, затем в ЮВ направлении по В границе НП до пересечения с В стороной р.Малореченка, после в С направлении по В стороне р.Малореченка до СЗ угла ЗУ </w:t>
            </w:r>
          </w:p>
        </w:tc>
      </w:tr>
      <w:tr w:rsidR="00C14EF8" w:rsidTr="00882370">
        <w:tc>
          <w:tcPr>
            <w:tcW w:w="2410" w:type="dxa"/>
          </w:tcPr>
          <w:p w:rsidR="00C14EF8" w:rsidRPr="0024086A" w:rsidRDefault="00C14EF8" w:rsidP="00882370">
            <w:r>
              <w:t>Ж1/1/4</w:t>
            </w:r>
          </w:p>
        </w:tc>
        <w:tc>
          <w:tcPr>
            <w:tcW w:w="6946" w:type="dxa"/>
          </w:tcPr>
          <w:p w:rsidR="00C14EF8" w:rsidRPr="0024086A" w:rsidRDefault="00C14EF8" w:rsidP="00882370">
            <w:r>
              <w:t>Граница участка зоны проходит от СЗ угла ЗУ, расположенного на пересечении В границы НП с В стороной ул.Заречная, далее в ЮВ направлении по З границе НП до пересечения с Ю границей НП, затем в З направлении по Ю границе НП до пересечения с В стороной ул.Заречная, после в С направлении по В стороне ул.Заречная до СЗ угла ЗУ</w:t>
            </w:r>
          </w:p>
        </w:tc>
      </w:tr>
      <w:tr w:rsidR="00C14EF8" w:rsidTr="00882370">
        <w:tc>
          <w:tcPr>
            <w:tcW w:w="2410" w:type="dxa"/>
          </w:tcPr>
          <w:p w:rsidR="00C14EF8" w:rsidRPr="0024086A" w:rsidRDefault="00C14EF8" w:rsidP="00882370">
            <w:r>
              <w:t>Ж1/1</w:t>
            </w:r>
            <w:r w:rsidRPr="0024086A">
              <w:t>/5</w:t>
            </w:r>
          </w:p>
        </w:tc>
        <w:tc>
          <w:tcPr>
            <w:tcW w:w="6946" w:type="dxa"/>
          </w:tcPr>
          <w:p w:rsidR="00C14EF8" w:rsidRPr="0024086A" w:rsidRDefault="00C14EF8" w:rsidP="00882370">
            <w:r>
              <w:t xml:space="preserve">Граница участка зоны  проходит по границе Населенного Пункта и зона находится на ЮВ от дороги «Эртиль-Терновка-д.Бегичево» </w:t>
            </w:r>
          </w:p>
        </w:tc>
      </w:tr>
      <w:tr w:rsidR="00C14EF8" w:rsidTr="00882370">
        <w:tc>
          <w:tcPr>
            <w:tcW w:w="9356" w:type="dxa"/>
            <w:gridSpan w:val="2"/>
          </w:tcPr>
          <w:p w:rsidR="00C14EF8" w:rsidRPr="0024086A" w:rsidRDefault="00C14EF8" w:rsidP="00882370">
            <w:r>
              <w:rPr>
                <w:color w:val="000000"/>
              </w:rPr>
              <w:t>2.деревня Буравцовка</w:t>
            </w:r>
          </w:p>
        </w:tc>
      </w:tr>
      <w:tr w:rsidR="00C14EF8" w:rsidTr="00882370">
        <w:tc>
          <w:tcPr>
            <w:tcW w:w="2410" w:type="dxa"/>
          </w:tcPr>
          <w:p w:rsidR="00C14EF8" w:rsidRPr="0024086A" w:rsidRDefault="00C14EF8" w:rsidP="00882370">
            <w:r>
              <w:t>Ж1/2</w:t>
            </w:r>
            <w:r w:rsidRPr="0024086A">
              <w:t>/1</w:t>
            </w:r>
          </w:p>
        </w:tc>
        <w:tc>
          <w:tcPr>
            <w:tcW w:w="6946" w:type="dxa"/>
          </w:tcPr>
          <w:p w:rsidR="00C14EF8" w:rsidRPr="0024086A" w:rsidRDefault="00C14EF8" w:rsidP="00882370">
            <w:r>
              <w:t xml:space="preserve"> Граница участка зоны проходит от СЗ угла ЗУ, расположенного на пересечении С границы НП с З границей НП, далее в ЮВ направлении по С границе НП до пересечения с З стороной ул.Центральная, затем в ЮЗ направлении по З стороне ул.Центральная до пересечения с З границей НП, после в СВ направлении по З границе НП до СЗ угла ЗУ </w:t>
            </w:r>
          </w:p>
        </w:tc>
      </w:tr>
      <w:tr w:rsidR="00C14EF8" w:rsidTr="00882370">
        <w:tc>
          <w:tcPr>
            <w:tcW w:w="2410" w:type="dxa"/>
          </w:tcPr>
          <w:p w:rsidR="00C14EF8" w:rsidRPr="0024086A" w:rsidRDefault="00C14EF8" w:rsidP="00882370">
            <w:r>
              <w:t>Ж1/2</w:t>
            </w:r>
            <w:r w:rsidRPr="0024086A">
              <w:t>/2</w:t>
            </w:r>
          </w:p>
        </w:tc>
        <w:tc>
          <w:tcPr>
            <w:tcW w:w="6946" w:type="dxa"/>
          </w:tcPr>
          <w:p w:rsidR="00C14EF8" w:rsidRPr="0024086A" w:rsidRDefault="00C14EF8" w:rsidP="00882370">
            <w:r>
              <w:t xml:space="preserve">Граница участка зоны проходит от СЗ угла ЗУ, расположенного на пересечении В стороны ул.Центральная с С границей НП, далее в ЮВ направлении по С границе НП до пересечения с З стороной ул.Молодежная, затем в Ю направлении по З стороне ул.Молодежная до пересечения с С стороной зоны О1/2/2, после </w:t>
            </w:r>
            <w:r>
              <w:lastRenderedPageBreak/>
              <w:t xml:space="preserve">в Ю направлении по границе зоны О1/2/2 и по З и Ю сторонам ул.Зеленая до пересечения с З стороной ул.Молодежная, потом в Ю направлении по З стороне ул.Молодежная до пересечения с В границей НП, затем по В границе НП до пересечения с Ю границей НП, после в З направлении по Ю границе НП до пресечения с В стороной ул.Центральная и в С направлении по В стороне ул.Центральная до СЗ углаЗУ </w:t>
            </w:r>
          </w:p>
        </w:tc>
      </w:tr>
      <w:tr w:rsidR="00C14EF8" w:rsidTr="00882370">
        <w:tc>
          <w:tcPr>
            <w:tcW w:w="2410" w:type="dxa"/>
          </w:tcPr>
          <w:p w:rsidR="00C14EF8" w:rsidRPr="0024086A" w:rsidRDefault="00C14EF8" w:rsidP="00882370">
            <w:r>
              <w:lastRenderedPageBreak/>
              <w:t>Ж1/2</w:t>
            </w:r>
            <w:r w:rsidRPr="0024086A">
              <w:t>/3</w:t>
            </w:r>
          </w:p>
        </w:tc>
        <w:tc>
          <w:tcPr>
            <w:tcW w:w="6946" w:type="dxa"/>
          </w:tcPr>
          <w:p w:rsidR="00C14EF8" w:rsidRPr="0024086A" w:rsidRDefault="00C14EF8" w:rsidP="00882370">
            <w:r>
              <w:t>Граница участка зоны проходит от СЗ угла ЗУ, расположенного на пересечении В стороны ул.Зеленая с Ю стороной зоны О1/2/1, далее в В направлении по Ю стороне зоны О1/2/1 до пересечения с З стороной ул.Молодежная, затем в Ю направлении по З стороне ул.Молодежная до пересечения с С стороной ул.Зеленая, после в З направлении по С стороне ул.Зеленая до пересечения с В стороной ул.Зеленая, потом в С направлении по В стороне ул.Зеленая до СЗ угла ЗУ</w:t>
            </w:r>
          </w:p>
        </w:tc>
      </w:tr>
      <w:tr w:rsidR="00C14EF8" w:rsidTr="00882370">
        <w:tc>
          <w:tcPr>
            <w:tcW w:w="2410" w:type="dxa"/>
          </w:tcPr>
          <w:p w:rsidR="00C14EF8" w:rsidRPr="0024086A" w:rsidRDefault="00C14EF8" w:rsidP="00882370">
            <w:r>
              <w:t>Ж1/2</w:t>
            </w:r>
            <w:r w:rsidRPr="0024086A">
              <w:t>/4</w:t>
            </w:r>
          </w:p>
        </w:tc>
        <w:tc>
          <w:tcPr>
            <w:tcW w:w="6946" w:type="dxa"/>
          </w:tcPr>
          <w:p w:rsidR="00C14EF8" w:rsidRPr="0024086A" w:rsidRDefault="00C14EF8" w:rsidP="00882370">
            <w:r>
              <w:t>Граница участка зоны проходит от СЗ угла ЗУ, расположенного на пересечении С границы НП и В стороны ул.Молодежная, далее в В направлении по С границе НП до пересечения с В границей НП, затем в Ю направлении по В границе НП до пересечении с С стороной зоны О1/2/1, после в З направлении по С стороне зоны О1/2/1 до пересечения с В стороной ул.Молодежная, потом в С направлении по В стороне ул.Молодежная до СЗ угла ЗУ</w:t>
            </w:r>
          </w:p>
        </w:tc>
      </w:tr>
      <w:tr w:rsidR="00C14EF8" w:rsidTr="00882370">
        <w:tc>
          <w:tcPr>
            <w:tcW w:w="2410" w:type="dxa"/>
          </w:tcPr>
          <w:p w:rsidR="00C14EF8" w:rsidRPr="0024086A" w:rsidRDefault="00C14EF8" w:rsidP="00882370">
            <w:r>
              <w:t>Ж1/2</w:t>
            </w:r>
            <w:r w:rsidRPr="0024086A">
              <w:t>/5</w:t>
            </w:r>
          </w:p>
        </w:tc>
        <w:tc>
          <w:tcPr>
            <w:tcW w:w="6946" w:type="dxa"/>
          </w:tcPr>
          <w:p w:rsidR="00C14EF8" w:rsidRPr="0024086A" w:rsidRDefault="00C14EF8" w:rsidP="00882370">
            <w:r>
              <w:t>Граница участка зоны проходит от СЗ угла ЗУ, расположенного на пересечении В стороны ул.Молодежная с Ю стороной зоны О1/2/1, далее в В направлении по Ю стороне зоны О1/2/1 до пересечения с В границей НП, затем в ЮЗ направлении по В границе НП до пересечения с В стороной ул.Молодежная, после в С направлении по В стороне ул.Молодежная до СЗ угла ЗУ</w:t>
            </w:r>
          </w:p>
        </w:tc>
      </w:tr>
      <w:tr w:rsidR="00C14EF8" w:rsidTr="00882370">
        <w:tc>
          <w:tcPr>
            <w:tcW w:w="2410" w:type="dxa"/>
          </w:tcPr>
          <w:p w:rsidR="00C14EF8" w:rsidRPr="0024086A" w:rsidRDefault="00C14EF8" w:rsidP="00882370">
            <w:r>
              <w:t>Ж1/2</w:t>
            </w:r>
            <w:r w:rsidRPr="0024086A">
              <w:t>/6</w:t>
            </w:r>
          </w:p>
        </w:tc>
        <w:tc>
          <w:tcPr>
            <w:tcW w:w="6946" w:type="dxa"/>
          </w:tcPr>
          <w:p w:rsidR="00C14EF8" w:rsidRPr="0024086A" w:rsidRDefault="00C14EF8" w:rsidP="00882370">
            <w:r>
              <w:t>Граница участка зоны проходит по границе НП  и расположена на СЗ НП</w:t>
            </w:r>
          </w:p>
        </w:tc>
      </w:tr>
      <w:tr w:rsidR="00C14EF8" w:rsidRPr="0024086A" w:rsidTr="00882370">
        <w:tc>
          <w:tcPr>
            <w:tcW w:w="9356" w:type="dxa"/>
            <w:gridSpan w:val="2"/>
          </w:tcPr>
          <w:p w:rsidR="00C14EF8" w:rsidRPr="00383C8A" w:rsidRDefault="00C14EF8" w:rsidP="00882370">
            <w:pPr>
              <w:rPr>
                <w:highlight w:val="yellow"/>
              </w:rPr>
            </w:pPr>
            <w:r w:rsidRPr="00845A88">
              <w:rPr>
                <w:color w:val="000000"/>
              </w:rPr>
              <w:t>3.поселок Малореченский 1-й</w:t>
            </w:r>
          </w:p>
        </w:tc>
      </w:tr>
      <w:tr w:rsidR="00C14EF8" w:rsidRPr="0024086A" w:rsidTr="00882370">
        <w:tc>
          <w:tcPr>
            <w:tcW w:w="2410" w:type="dxa"/>
          </w:tcPr>
          <w:p w:rsidR="00C14EF8" w:rsidRPr="00383C8A" w:rsidRDefault="00C14EF8" w:rsidP="00882370">
            <w:pPr>
              <w:rPr>
                <w:highlight w:val="yellow"/>
              </w:rPr>
            </w:pPr>
            <w:r w:rsidRPr="00845A88">
              <w:t>Ж1/3/1</w:t>
            </w:r>
          </w:p>
        </w:tc>
        <w:tc>
          <w:tcPr>
            <w:tcW w:w="6946" w:type="dxa"/>
          </w:tcPr>
          <w:p w:rsidR="00C14EF8" w:rsidRPr="00383C8A" w:rsidRDefault="00C14EF8" w:rsidP="00882370">
            <w:pPr>
              <w:rPr>
                <w:highlight w:val="yellow"/>
              </w:rPr>
            </w:pPr>
            <w:r>
              <w:t>Граница участка зоны проходит от СЗ угла ЗУ, расположенного на пересечении границы НП с В стороной ул.Лесная, далее в В, С, Ю, и З направлениях по границе НА вдоль береговой полосы реки Малореченка до В стороны ул.Лесная, после в С направлении по В стороне ул.Лесная до СЗ угла ЗУ</w:t>
            </w:r>
          </w:p>
        </w:tc>
      </w:tr>
      <w:tr w:rsidR="00C14EF8" w:rsidRPr="0024086A" w:rsidTr="00882370">
        <w:tc>
          <w:tcPr>
            <w:tcW w:w="2410" w:type="dxa"/>
          </w:tcPr>
          <w:p w:rsidR="00C14EF8" w:rsidRPr="00383C8A" w:rsidRDefault="00C14EF8" w:rsidP="00882370">
            <w:pPr>
              <w:rPr>
                <w:highlight w:val="yellow"/>
              </w:rPr>
            </w:pPr>
            <w:r w:rsidRPr="00845A88">
              <w:t>Ж1/3/2</w:t>
            </w:r>
          </w:p>
        </w:tc>
        <w:tc>
          <w:tcPr>
            <w:tcW w:w="6946" w:type="dxa"/>
          </w:tcPr>
          <w:p w:rsidR="00C14EF8" w:rsidRPr="00383C8A" w:rsidRDefault="00C14EF8" w:rsidP="00882370">
            <w:pPr>
              <w:rPr>
                <w:highlight w:val="yellow"/>
              </w:rPr>
            </w:pPr>
            <w:r>
              <w:t>Граница участка зоны проходит от СЗ угла ЗУ, расположенного на пересечении границы НП с Ю стороной дороги, далее в В, направлении по Ю стороне дороги границе НА до пересечения с З стороной ул.Лесная, затем в С направлении по З стороне ул.Лесная до пересечения с границей НП, далее по границе НП до СЗ угла ЗУ</w:t>
            </w:r>
          </w:p>
        </w:tc>
      </w:tr>
      <w:tr w:rsidR="00C14EF8" w:rsidRPr="0024086A" w:rsidTr="00882370">
        <w:tc>
          <w:tcPr>
            <w:tcW w:w="2410" w:type="dxa"/>
          </w:tcPr>
          <w:p w:rsidR="00C14EF8" w:rsidRPr="00845A88" w:rsidRDefault="00C14EF8" w:rsidP="00882370">
            <w:r w:rsidRPr="00845A88">
              <w:t>Ж1/3/3</w:t>
            </w:r>
          </w:p>
        </w:tc>
        <w:tc>
          <w:tcPr>
            <w:tcW w:w="6946" w:type="dxa"/>
          </w:tcPr>
          <w:p w:rsidR="00C14EF8" w:rsidRPr="00383C8A" w:rsidRDefault="00C14EF8" w:rsidP="00882370">
            <w:pPr>
              <w:rPr>
                <w:highlight w:val="yellow"/>
              </w:rPr>
            </w:pPr>
            <w:r>
              <w:t>Граница участка зоны проходит от СЗ угла ЗУ в В и Ю направлениях до пересечения с С стороной автодороги, далее по З стороне автодороги до пересечения с границей НП , затем в С направлении до СЗ угла ЗУ</w:t>
            </w:r>
          </w:p>
        </w:tc>
      </w:tr>
      <w:tr w:rsidR="00C14EF8" w:rsidRPr="0024086A" w:rsidTr="00882370">
        <w:tc>
          <w:tcPr>
            <w:tcW w:w="2410" w:type="dxa"/>
          </w:tcPr>
          <w:p w:rsidR="00C14EF8" w:rsidRPr="00845A88" w:rsidRDefault="00C14EF8" w:rsidP="00882370">
            <w:r w:rsidRPr="00845A88">
              <w:t>Ж1/3/4</w:t>
            </w:r>
          </w:p>
        </w:tc>
        <w:tc>
          <w:tcPr>
            <w:tcW w:w="6946" w:type="dxa"/>
          </w:tcPr>
          <w:p w:rsidR="00C14EF8" w:rsidRPr="00383C8A" w:rsidRDefault="00C14EF8" w:rsidP="00882370">
            <w:pPr>
              <w:rPr>
                <w:highlight w:val="yellow"/>
              </w:rPr>
            </w:pPr>
            <w:r>
              <w:t>Граница участка зоны проходит по периметру ЗУ расположенного на С НП</w:t>
            </w:r>
          </w:p>
        </w:tc>
      </w:tr>
      <w:tr w:rsidR="00C14EF8" w:rsidRPr="0024086A" w:rsidTr="00882370">
        <w:tc>
          <w:tcPr>
            <w:tcW w:w="9356" w:type="dxa"/>
            <w:gridSpan w:val="2"/>
          </w:tcPr>
          <w:p w:rsidR="00C14EF8" w:rsidRPr="0024086A" w:rsidRDefault="00C14EF8" w:rsidP="00882370">
            <w:r>
              <w:rPr>
                <w:color w:val="000000"/>
              </w:rPr>
              <w:t>4.поселок Малореченский 2-й</w:t>
            </w:r>
          </w:p>
        </w:tc>
      </w:tr>
      <w:tr w:rsidR="00C14EF8" w:rsidRPr="0024086A" w:rsidTr="00882370">
        <w:tc>
          <w:tcPr>
            <w:tcW w:w="2410" w:type="dxa"/>
          </w:tcPr>
          <w:p w:rsidR="00C14EF8" w:rsidRPr="0024086A" w:rsidRDefault="00C14EF8" w:rsidP="00882370">
            <w:r>
              <w:t>Ж1/4</w:t>
            </w:r>
            <w:r w:rsidRPr="0024086A">
              <w:t>/1</w:t>
            </w:r>
          </w:p>
        </w:tc>
        <w:tc>
          <w:tcPr>
            <w:tcW w:w="6946" w:type="dxa"/>
          </w:tcPr>
          <w:p w:rsidR="00C14EF8" w:rsidRPr="0024086A" w:rsidRDefault="00C14EF8" w:rsidP="00882370">
            <w:r>
              <w:t xml:space="preserve"> Граница участка зоны проходит от С угла ЗУ, расположенного </w:t>
            </w:r>
            <w:r>
              <w:lastRenderedPageBreak/>
              <w:t xml:space="preserve">на пересечении В границы НП с В стороной ул.Центральная, далее в Ю направлении по В границе НП до пересечения с З стороной зоны Сх1, затем в З направлении по З стороне зоны Сх1 до пересечения с В стороной  ул.Центральная, после в С направлении по В стороне ул.Центральная до С угла ЗУ </w:t>
            </w:r>
          </w:p>
        </w:tc>
      </w:tr>
      <w:tr w:rsidR="00C14EF8" w:rsidRPr="0024086A" w:rsidTr="00882370">
        <w:tc>
          <w:tcPr>
            <w:tcW w:w="2410" w:type="dxa"/>
          </w:tcPr>
          <w:p w:rsidR="00C14EF8" w:rsidRPr="0024086A" w:rsidRDefault="00C14EF8" w:rsidP="00882370">
            <w:r>
              <w:lastRenderedPageBreak/>
              <w:t>Ж1/4</w:t>
            </w:r>
            <w:r w:rsidRPr="0024086A">
              <w:t>/2</w:t>
            </w:r>
          </w:p>
        </w:tc>
        <w:tc>
          <w:tcPr>
            <w:tcW w:w="6946" w:type="dxa"/>
          </w:tcPr>
          <w:p w:rsidR="00C14EF8" w:rsidRPr="0024086A" w:rsidRDefault="00C14EF8" w:rsidP="00882370"/>
        </w:tc>
      </w:tr>
      <w:tr w:rsidR="00C14EF8" w:rsidRPr="0024086A" w:rsidTr="00882370">
        <w:tc>
          <w:tcPr>
            <w:tcW w:w="2410" w:type="dxa"/>
          </w:tcPr>
          <w:p w:rsidR="00C14EF8" w:rsidRPr="0024086A" w:rsidRDefault="00C14EF8" w:rsidP="00882370">
            <w:r>
              <w:t>Ж1/4</w:t>
            </w:r>
            <w:r w:rsidRPr="0024086A">
              <w:t>/3</w:t>
            </w:r>
          </w:p>
        </w:tc>
        <w:tc>
          <w:tcPr>
            <w:tcW w:w="6946" w:type="dxa"/>
          </w:tcPr>
          <w:p w:rsidR="00C14EF8" w:rsidRPr="0024086A" w:rsidRDefault="00C14EF8" w:rsidP="00882370">
            <w:r>
              <w:t xml:space="preserve">Граница участка зоны проходит от СЗ угла ЗУ, расположенного на пересечении Ю границы НП с Ю стороной ул.Малореченская, далее в ЮВ направлении по Ю стороне ул.Малореченская до пересечения с В границей НП, затем в Ю направлении по В границе НП до пересечения с Ю границей НП, после в СЗ направлении по Ю границе НП до СЗ угла ЗУ </w:t>
            </w:r>
          </w:p>
        </w:tc>
      </w:tr>
      <w:tr w:rsidR="00C14EF8" w:rsidRPr="0024086A" w:rsidTr="00882370">
        <w:tc>
          <w:tcPr>
            <w:tcW w:w="9356" w:type="dxa"/>
            <w:gridSpan w:val="2"/>
          </w:tcPr>
          <w:p w:rsidR="00C14EF8" w:rsidRPr="0024086A" w:rsidRDefault="00C14EF8" w:rsidP="00882370">
            <w:r>
              <w:rPr>
                <w:color w:val="000000"/>
              </w:rPr>
              <w:t>5.поселок Садовский</w:t>
            </w:r>
          </w:p>
        </w:tc>
      </w:tr>
      <w:tr w:rsidR="00C14EF8" w:rsidRPr="0024086A" w:rsidTr="00882370">
        <w:tc>
          <w:tcPr>
            <w:tcW w:w="2410" w:type="dxa"/>
          </w:tcPr>
          <w:p w:rsidR="00C14EF8" w:rsidRPr="0024086A" w:rsidRDefault="00C14EF8" w:rsidP="00882370">
            <w:r>
              <w:t>Ж1/5</w:t>
            </w:r>
            <w:r w:rsidRPr="0024086A">
              <w:t>/1</w:t>
            </w:r>
          </w:p>
        </w:tc>
        <w:tc>
          <w:tcPr>
            <w:tcW w:w="6946" w:type="dxa"/>
          </w:tcPr>
          <w:p w:rsidR="00C14EF8" w:rsidRPr="0024086A" w:rsidRDefault="00C14EF8" w:rsidP="00882370">
            <w:r>
              <w:t xml:space="preserve"> Граница участка зоны проходит по границам НП  и расположена на З от поселка Малореченский 2-й</w:t>
            </w:r>
          </w:p>
        </w:tc>
      </w:tr>
      <w:tr w:rsidR="00C14EF8" w:rsidTr="00882370">
        <w:tc>
          <w:tcPr>
            <w:tcW w:w="9356" w:type="dxa"/>
            <w:gridSpan w:val="2"/>
            <w:tcBorders>
              <w:top w:val="single" w:sz="4" w:space="0" w:color="auto"/>
              <w:left w:val="single" w:sz="4" w:space="0" w:color="auto"/>
              <w:bottom w:val="single" w:sz="4" w:space="0" w:color="auto"/>
              <w:right w:val="single" w:sz="4" w:space="0" w:color="auto"/>
            </w:tcBorders>
          </w:tcPr>
          <w:p w:rsidR="00C14EF8" w:rsidRDefault="00C14EF8" w:rsidP="00882370">
            <w:r>
              <w:rPr>
                <w:color w:val="000000"/>
              </w:rPr>
              <w:t>6.поселок Семеновский</w:t>
            </w:r>
          </w:p>
        </w:tc>
      </w:tr>
      <w:tr w:rsidR="00C14EF8" w:rsidTr="00882370">
        <w:tc>
          <w:tcPr>
            <w:tcW w:w="2410" w:type="dxa"/>
            <w:tcBorders>
              <w:top w:val="single" w:sz="4" w:space="0" w:color="auto"/>
              <w:left w:val="single" w:sz="4" w:space="0" w:color="auto"/>
              <w:bottom w:val="single" w:sz="4" w:space="0" w:color="auto"/>
              <w:right w:val="single" w:sz="4" w:space="0" w:color="auto"/>
            </w:tcBorders>
          </w:tcPr>
          <w:p w:rsidR="00C14EF8" w:rsidRDefault="00C14EF8" w:rsidP="00882370">
            <w:r>
              <w:t>Ж1/6/1</w:t>
            </w:r>
          </w:p>
        </w:tc>
        <w:tc>
          <w:tcPr>
            <w:tcW w:w="6946" w:type="dxa"/>
            <w:tcBorders>
              <w:top w:val="single" w:sz="4" w:space="0" w:color="auto"/>
              <w:left w:val="single" w:sz="4" w:space="0" w:color="auto"/>
              <w:bottom w:val="single" w:sz="4" w:space="0" w:color="auto"/>
              <w:right w:val="single" w:sz="4" w:space="0" w:color="auto"/>
            </w:tcBorders>
          </w:tcPr>
          <w:p w:rsidR="00C14EF8" w:rsidRDefault="00C14EF8" w:rsidP="00882370">
            <w:r>
              <w:t xml:space="preserve"> Граница участка зоны проходит от СЗ угла ЗУ, расположенного на пересечении С границы НП с С стороной ул.Луговая , далее в В направлении по С границе НП  до пересечения с В границей НП, затем в Ю направлении по В границе НП до пересечения с С стороной ул.Луговая, после в СЗ направлении по С стороне ул.Луговая до СЗ угла ЗУ </w:t>
            </w:r>
          </w:p>
        </w:tc>
      </w:tr>
      <w:tr w:rsidR="00C14EF8" w:rsidTr="00882370">
        <w:tc>
          <w:tcPr>
            <w:tcW w:w="2410" w:type="dxa"/>
            <w:tcBorders>
              <w:top w:val="single" w:sz="4" w:space="0" w:color="auto"/>
              <w:left w:val="single" w:sz="4" w:space="0" w:color="auto"/>
              <w:bottom w:val="single" w:sz="4" w:space="0" w:color="auto"/>
              <w:right w:val="single" w:sz="4" w:space="0" w:color="auto"/>
            </w:tcBorders>
          </w:tcPr>
          <w:p w:rsidR="00C14EF8" w:rsidRDefault="00C14EF8" w:rsidP="00882370">
            <w:r>
              <w:t>Ж1/6/2</w:t>
            </w:r>
          </w:p>
        </w:tc>
        <w:tc>
          <w:tcPr>
            <w:tcW w:w="6946" w:type="dxa"/>
            <w:tcBorders>
              <w:top w:val="single" w:sz="4" w:space="0" w:color="auto"/>
              <w:left w:val="single" w:sz="4" w:space="0" w:color="auto"/>
              <w:bottom w:val="single" w:sz="4" w:space="0" w:color="auto"/>
              <w:right w:val="single" w:sz="4" w:space="0" w:color="auto"/>
            </w:tcBorders>
          </w:tcPr>
          <w:p w:rsidR="00C14EF8" w:rsidRDefault="00C14EF8" w:rsidP="00882370">
            <w:r>
              <w:t>Граница участка зоны проходит от СЗ угла ЗУ, расположенного на разветвлении ул.Луговая в Ю и ЮЗ направлениях, далее в ЮЗ направлении по Ю стороне ул.Луговая до пересечения с З стороной ул.Луговая, затем в Ю направлении по З стороне ул.Луговая до пересечения с В стороной ул.Луговая, после в С направлении по В стороне ул.Луговая до  СЗ угла ЗУ</w:t>
            </w:r>
          </w:p>
        </w:tc>
      </w:tr>
      <w:tr w:rsidR="00C14EF8" w:rsidTr="00882370">
        <w:tc>
          <w:tcPr>
            <w:tcW w:w="2410" w:type="dxa"/>
            <w:tcBorders>
              <w:top w:val="single" w:sz="4" w:space="0" w:color="auto"/>
              <w:left w:val="single" w:sz="4" w:space="0" w:color="auto"/>
              <w:bottom w:val="single" w:sz="4" w:space="0" w:color="auto"/>
              <w:right w:val="single" w:sz="4" w:space="0" w:color="auto"/>
            </w:tcBorders>
          </w:tcPr>
          <w:p w:rsidR="00C14EF8" w:rsidRDefault="00C14EF8" w:rsidP="00882370">
            <w:r>
              <w:t>Ж1/6/3</w:t>
            </w:r>
          </w:p>
        </w:tc>
        <w:tc>
          <w:tcPr>
            <w:tcW w:w="6946" w:type="dxa"/>
            <w:tcBorders>
              <w:top w:val="single" w:sz="4" w:space="0" w:color="auto"/>
              <w:left w:val="single" w:sz="4" w:space="0" w:color="auto"/>
              <w:bottom w:val="single" w:sz="4" w:space="0" w:color="auto"/>
              <w:right w:val="single" w:sz="4" w:space="0" w:color="auto"/>
            </w:tcBorders>
          </w:tcPr>
          <w:p w:rsidR="00C14EF8" w:rsidRDefault="00C14EF8" w:rsidP="00882370">
            <w:r>
              <w:t>Граница участка зоны проходит от СЗ угла ЗУ, расположенного на пересечении В стороны ул. Солнечная и Ю границы зоны О1/6/1, далее в ЮЗ направлении по Ю границе зоны О1/6/1 до пересечения с В границей НП, затем в Ю направлении по В границе НП до пересечения с В стороной ул.Солнечная, после в С направлении по В стороне ул.Солнечная до СЗ угла ЗУ</w:t>
            </w:r>
          </w:p>
        </w:tc>
      </w:tr>
    </w:tbl>
    <w:p w:rsidR="00C14EF8" w:rsidRPr="0018529D" w:rsidRDefault="00C14EF8" w:rsidP="00C14EF8">
      <w:pPr>
        <w:jc w:val="both"/>
        <w:rPr>
          <w:b/>
        </w:rPr>
      </w:pPr>
    </w:p>
    <w:p w:rsidR="00C14EF8" w:rsidRDefault="00C14EF8" w:rsidP="00C14EF8">
      <w:pPr>
        <w:jc w:val="both"/>
        <w:rPr>
          <w:b/>
        </w:rPr>
      </w:pPr>
    </w:p>
    <w:p w:rsidR="00C14EF8" w:rsidRDefault="00C14EF8" w:rsidP="00C14EF8">
      <w:pPr>
        <w:ind w:firstLine="709"/>
        <w:rPr>
          <w:b/>
        </w:rPr>
      </w:pPr>
      <w:bookmarkStart w:id="132" w:name="_Toc268485016"/>
      <w:bookmarkEnd w:id="131"/>
      <w:r>
        <w:rPr>
          <w:b/>
        </w:rPr>
        <w:t>19.1.</w:t>
      </w:r>
      <w:r w:rsidRPr="00EB5102">
        <w:rPr>
          <w:b/>
        </w:rPr>
        <w:t xml:space="preserve">2. Градостроительный регламент зоны </w:t>
      </w:r>
      <w:bookmarkStart w:id="133" w:name="_Toc268485017"/>
      <w:bookmarkEnd w:id="132"/>
      <w:r>
        <w:rPr>
          <w:b/>
        </w:rPr>
        <w:t>Ж1</w:t>
      </w:r>
    </w:p>
    <w:p w:rsidR="00C14EF8" w:rsidRPr="008E40B5" w:rsidRDefault="00C14EF8" w:rsidP="00C14EF8">
      <w:pPr>
        <w:ind w:firstLine="709"/>
      </w:pPr>
      <w:r w:rsidRPr="008E40B5">
        <w:t>1) Перечень видов разрешенного использования земельных участков и объектов капитального строительства в зоне Ж1:</w:t>
      </w:r>
      <w:bookmarkEnd w:id="133"/>
    </w:p>
    <w:tbl>
      <w:tblPr>
        <w:tblW w:w="92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4987"/>
      </w:tblGrid>
      <w:tr w:rsidR="00C14EF8" w:rsidRPr="008E40B5" w:rsidTr="00882370">
        <w:tc>
          <w:tcPr>
            <w:tcW w:w="4253" w:type="dxa"/>
            <w:tcBorders>
              <w:top w:val="single" w:sz="6" w:space="0" w:color="auto"/>
              <w:bottom w:val="single" w:sz="6" w:space="0" w:color="auto"/>
            </w:tcBorders>
            <w:shd w:val="clear" w:color="auto" w:fill="auto"/>
          </w:tcPr>
          <w:p w:rsidR="00C14EF8" w:rsidRPr="008E40B5" w:rsidRDefault="00C14EF8" w:rsidP="00882370">
            <w:pPr>
              <w:pStyle w:val="ConsPlusNormal"/>
              <w:keepNext/>
              <w:keepLines/>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Основные виды разрешенного использования</w:t>
            </w:r>
          </w:p>
        </w:tc>
        <w:tc>
          <w:tcPr>
            <w:tcW w:w="4987" w:type="dxa"/>
            <w:tcBorders>
              <w:top w:val="single" w:sz="6" w:space="0" w:color="auto"/>
              <w:bottom w:val="single" w:sz="6" w:space="0" w:color="auto"/>
            </w:tcBorders>
            <w:shd w:val="clear" w:color="auto" w:fill="auto"/>
          </w:tcPr>
          <w:p w:rsidR="00C14EF8" w:rsidRPr="008E40B5" w:rsidRDefault="00C14EF8" w:rsidP="00882370">
            <w:pPr>
              <w:pStyle w:val="ConsPlusNormal"/>
              <w:keepNext/>
              <w:keepLines/>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Вспомогательные виды разрешенного использования (установленные к основным)</w:t>
            </w:r>
          </w:p>
        </w:tc>
      </w:tr>
      <w:tr w:rsidR="00C14EF8" w:rsidRPr="008E40B5" w:rsidTr="00882370">
        <w:tc>
          <w:tcPr>
            <w:tcW w:w="4253" w:type="dxa"/>
            <w:tcBorders>
              <w:top w:val="single" w:sz="6" w:space="0" w:color="auto"/>
              <w:bottom w:val="single" w:sz="6" w:space="0" w:color="auto"/>
            </w:tcBorders>
          </w:tcPr>
          <w:p w:rsidR="00C14EF8" w:rsidRPr="0083115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индивидуальные жилые дома</w:t>
            </w:r>
          </w:p>
          <w:p w:rsidR="00C14EF8" w:rsidRPr="0083115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блокированные малоэтажные многоквартирные жилые дома</w:t>
            </w:r>
          </w:p>
          <w:p w:rsidR="00C14EF8" w:rsidRPr="0083115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индивидуальные жилые дома с личным подсобным хозяйством</w:t>
            </w:r>
          </w:p>
          <w:p w:rsidR="00C14EF8" w:rsidRPr="008E40B5" w:rsidRDefault="00C14EF8" w:rsidP="00882370">
            <w:pPr>
              <w:pStyle w:val="Iauiue"/>
              <w:overflowPunct w:val="0"/>
              <w:autoSpaceDE w:val="0"/>
              <w:autoSpaceDN w:val="0"/>
              <w:adjustRightInd w:val="0"/>
              <w:jc w:val="both"/>
              <w:textAlignment w:val="baseline"/>
              <w:rPr>
                <w:sz w:val="24"/>
                <w:szCs w:val="24"/>
              </w:rPr>
            </w:pPr>
          </w:p>
        </w:tc>
        <w:tc>
          <w:tcPr>
            <w:tcW w:w="4987" w:type="dxa"/>
            <w:tcBorders>
              <w:top w:val="single" w:sz="6" w:space="0" w:color="auto"/>
              <w:bottom w:val="single" w:sz="6" w:space="0" w:color="auto"/>
            </w:tcBorders>
          </w:tcPr>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хозяйственные постройки;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не более чем на 2 машины, в т.ч. встроенные в 1 этажи жилых домов;</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открытые места для стоянки автомобилей;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для хранения маломерных судов;</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места хранения мотоциклов, мопедов</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lastRenderedPageBreak/>
              <w:t>летние кухни;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беседки и навесы, в т.ч. предназначенные для осуществления хозяйственной деятельности;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строения для домашних животных и птицы;</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индивидуальные душевые, бани, сауны, бассейны, расположенные на приусадебных участках;</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теплицы, оранжереи;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надворные туалеты (при условии устройства септика с фильтрующим колодцем);</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индивидуальные резервуары для хранения воды, скважины для забора воды, индивидуальные колодцы;</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сады, огороды, палисадники;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открытые площадки для индивидуальных занятий спортом и физкультурой;</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отдыха взрослого населения и площадки для детей;</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сооружения и устройства сетей инженерно технического обеспечения,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придомовые зеленые насаждения, </w:t>
            </w:r>
          </w:p>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sz w:val="24"/>
                <w:szCs w:val="24"/>
              </w:rPr>
            </w:pPr>
            <w:r w:rsidRPr="00932082">
              <w:rPr>
                <w:color w:val="000000"/>
                <w:sz w:val="24"/>
                <w:szCs w:val="24"/>
              </w:rPr>
              <w:t>объекты пожарной охраны (гидранты, резервуары и т.п.)</w:t>
            </w:r>
          </w:p>
        </w:tc>
      </w:tr>
      <w:tr w:rsidR="00C14EF8" w:rsidRPr="008E40B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shd w:val="clear" w:color="auto" w:fill="auto"/>
          </w:tcPr>
          <w:p w:rsidR="00C14EF8" w:rsidRPr="008E40B5" w:rsidRDefault="00C14EF8" w:rsidP="00882370">
            <w:pPr>
              <w:pStyle w:val="ConsPlusNormal"/>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lastRenderedPageBreak/>
              <w:t>Условно разрешенные виды использования</w:t>
            </w:r>
          </w:p>
        </w:tc>
        <w:tc>
          <w:tcPr>
            <w:tcW w:w="4987" w:type="dxa"/>
            <w:tcBorders>
              <w:top w:val="single" w:sz="6" w:space="0" w:color="auto"/>
              <w:left w:val="single" w:sz="6" w:space="0" w:color="auto"/>
              <w:bottom w:val="single" w:sz="6" w:space="0" w:color="auto"/>
              <w:right w:val="single" w:sz="6" w:space="0" w:color="auto"/>
            </w:tcBorders>
            <w:shd w:val="clear" w:color="auto" w:fill="auto"/>
          </w:tcPr>
          <w:p w:rsidR="00C14EF8" w:rsidRPr="008E40B5" w:rsidRDefault="00C14EF8" w:rsidP="00882370">
            <w:pPr>
              <w:pStyle w:val="ConsPlusNormal"/>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C14EF8" w:rsidRPr="008E40B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временные павильоны розничной торговли и обслуживания населения</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sz w:val="24"/>
                  <w:szCs w:val="24"/>
                </w:rPr>
                <w:t>50 кв. м</w:t>
              </w:r>
            </w:smartTag>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гостиницы не более 20 мест</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дошкольные образовательные учреждения</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фельдшерско-акушерские пункты</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аптеки, аптечные пункты</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спортплощадки</w:t>
            </w:r>
            <w:r>
              <w:rPr>
                <w:color w:val="000000"/>
                <w:sz w:val="24"/>
                <w:szCs w:val="24"/>
              </w:rPr>
              <w:t>;</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парикмахерские, косметические </w:t>
            </w:r>
            <w:r w:rsidRPr="00932082">
              <w:rPr>
                <w:color w:val="000000"/>
                <w:sz w:val="24"/>
                <w:szCs w:val="24"/>
              </w:rPr>
              <w:lastRenderedPageBreak/>
              <w:t>салоны, салоны красоты</w:t>
            </w:r>
            <w:r>
              <w:rPr>
                <w:color w:val="000000"/>
                <w:sz w:val="24"/>
                <w:szCs w:val="24"/>
              </w:rPr>
              <w:t>;</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отделения связи</w:t>
            </w:r>
            <w:r>
              <w:rPr>
                <w:color w:val="000000"/>
                <w:sz w:val="24"/>
                <w:szCs w:val="24"/>
              </w:rPr>
              <w:t>;</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предприятия общественного питания не более чем 20 посадочных мест с режимом работы до 23 часов;</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опорные пункты правопорядка;</w:t>
            </w:r>
          </w:p>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sz w:val="24"/>
                <w:szCs w:val="24"/>
              </w:rPr>
            </w:pPr>
            <w:r w:rsidRPr="00932082">
              <w:rPr>
                <w:color w:val="000000"/>
                <w:sz w:val="24"/>
                <w:szCs w:val="24"/>
              </w:rPr>
              <w:t>памятники и памятные знаки</w:t>
            </w:r>
            <w:r>
              <w:rPr>
                <w:color w:val="000000"/>
                <w:sz w:val="24"/>
                <w:szCs w:val="24"/>
              </w:rPr>
              <w:t>.</w:t>
            </w:r>
          </w:p>
        </w:tc>
        <w:tc>
          <w:tcPr>
            <w:tcW w:w="4987" w:type="dxa"/>
            <w:tcBorders>
              <w:top w:val="single" w:sz="6" w:space="0" w:color="auto"/>
              <w:left w:val="single" w:sz="6" w:space="0" w:color="auto"/>
              <w:bottom w:val="single" w:sz="6" w:space="0" w:color="auto"/>
              <w:right w:val="single" w:sz="6" w:space="0" w:color="auto"/>
            </w:tcBorders>
          </w:tcPr>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lastRenderedPageBreak/>
              <w:t xml:space="preserve">сооружения локального инженерного обеспечения,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надворные туалеты (при условии устройства септика с фильтрующим колодцем)</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здания и сооружения для размещения служб охраны и наблюдения,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спортивные площадки без установки трибун для зрителей,</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служебного транспорта, в т.ч. встроенные в здания,</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гостевые автостоянки,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сбора мусора (в т.ч. биологического для парикмахерских, учреждений медицинского назначения)</w:t>
            </w:r>
            <w:r>
              <w:rPr>
                <w:color w:val="000000"/>
                <w:sz w:val="24"/>
                <w:szCs w:val="24"/>
              </w:rPr>
              <w:t>,</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благоустройство территории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объекты гражданской обороны,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зеленые насаждения, </w:t>
            </w:r>
          </w:p>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pPr>
            <w:r w:rsidRPr="00932082">
              <w:rPr>
                <w:color w:val="000000"/>
                <w:sz w:val="24"/>
                <w:szCs w:val="24"/>
              </w:rPr>
              <w:t>объекты пожарной охраны (гидранты, резервуары и т.п.)</w:t>
            </w:r>
          </w:p>
        </w:tc>
      </w:tr>
    </w:tbl>
    <w:p w:rsidR="00C14EF8" w:rsidRPr="0024577E" w:rsidRDefault="00C14EF8" w:rsidP="00C14EF8">
      <w:pPr>
        <w:pStyle w:val="ConsPlusNormal"/>
        <w:widowControl/>
        <w:ind w:firstLine="540"/>
        <w:jc w:val="both"/>
        <w:rPr>
          <w:rFonts w:ascii="Times New Roman" w:hAnsi="Times New Roman" w:cs="Times New Roman"/>
          <w:sz w:val="24"/>
          <w:szCs w:val="24"/>
        </w:rPr>
      </w:pPr>
      <w:r w:rsidRPr="007E43F7">
        <w:rPr>
          <w:rFonts w:ascii="Times New Roman" w:hAnsi="Times New Roman" w:cs="Times New Roman"/>
          <w:sz w:val="24"/>
          <w:szCs w:val="24"/>
        </w:rPr>
        <w:lastRenderedPageBreak/>
        <w:t xml:space="preserve">2).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зоны</w:t>
      </w:r>
      <w:r w:rsidRPr="009E4D57">
        <w:t xml:space="preserve"> </w:t>
      </w:r>
      <w:r w:rsidRPr="009E4D57">
        <w:rPr>
          <w:rFonts w:ascii="Times New Roman" w:hAnsi="Times New Roman" w:cs="Times New Roman"/>
          <w:sz w:val="24"/>
          <w:szCs w:val="24"/>
        </w:rPr>
        <w:t>застройки индивидуальными жилыми домами</w:t>
      </w:r>
      <w:r w:rsidRPr="0024577E">
        <w:rPr>
          <w:rFonts w:ascii="Times New Roman" w:hAnsi="Times New Roman" w:cs="Times New Roman"/>
          <w:sz w:val="24"/>
          <w:szCs w:val="24"/>
        </w:rPr>
        <w:t xml:space="preserve"> Ж1 </w:t>
      </w:r>
    </w:p>
    <w:p w:rsidR="00C14EF8" w:rsidRPr="0024577E" w:rsidRDefault="00C14EF8" w:rsidP="00C14EF8">
      <w:pPr>
        <w:pStyle w:val="ConsPlusNormal"/>
        <w:widowControl/>
        <w:ind w:firstLine="540"/>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670"/>
      </w:tblGrid>
      <w:tr w:rsidR="00C14EF8" w:rsidRPr="0024577E" w:rsidTr="00882370">
        <w:trPr>
          <w:trHeight w:val="454"/>
        </w:trPr>
        <w:tc>
          <w:tcPr>
            <w:tcW w:w="4253"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 000 кв. м"/>
              </w:smartTagPr>
              <w:r>
                <w:rPr>
                  <w:rFonts w:ascii="Times New Roman" w:hAnsi="Times New Roman" w:cs="Times New Roman"/>
                  <w:sz w:val="24"/>
                  <w:szCs w:val="24"/>
                </w:rPr>
                <w:t>5 0</w:t>
              </w:r>
              <w:r w:rsidRPr="0024577E">
                <w:rPr>
                  <w:rFonts w:ascii="Times New Roman" w:hAnsi="Times New Roman" w:cs="Times New Roman"/>
                  <w:sz w:val="24"/>
                  <w:szCs w:val="24"/>
                </w:rPr>
                <w:t>00 кв. м</w:t>
              </w:r>
            </w:smartTag>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00 кв. м"/>
              </w:smartTagPr>
              <w:r>
                <w:rPr>
                  <w:rFonts w:ascii="Times New Roman" w:hAnsi="Times New Roman" w:cs="Times New Roman"/>
                  <w:sz w:val="24"/>
                  <w:szCs w:val="24"/>
                </w:rPr>
                <w:t>4</w:t>
              </w:r>
              <w:r w:rsidRPr="0024577E">
                <w:rPr>
                  <w:rFonts w:ascii="Times New Roman" w:hAnsi="Times New Roman" w:cs="Times New Roman"/>
                  <w:sz w:val="24"/>
                  <w:szCs w:val="24"/>
                </w:rPr>
                <w:t>00 кв. м</w:t>
              </w:r>
            </w:smartTag>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sidRPr="0024577E">
              <w:rPr>
                <w:rFonts w:ascii="Times New Roman" w:hAnsi="Times New Roman" w:cs="Times New Roman"/>
                <w:sz w:val="24"/>
                <w:szCs w:val="24"/>
              </w:rPr>
              <w:t>3</w:t>
            </w: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 м"/>
              </w:smartTagPr>
              <w:r w:rsidRPr="0024577E">
                <w:rPr>
                  <w:rFonts w:ascii="Times New Roman" w:hAnsi="Times New Roman" w:cs="Times New Roman"/>
                  <w:sz w:val="24"/>
                  <w:szCs w:val="24"/>
                </w:rPr>
                <w:t>20 м</w:t>
              </w:r>
            </w:smartTag>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tcPr>
          <w:p w:rsidR="00C14EF8" w:rsidRPr="00314F98" w:rsidRDefault="00C14EF8" w:rsidP="00882370">
            <w:pPr>
              <w:pStyle w:val="ConsPlusNormal"/>
              <w:widowControl/>
              <w:ind w:firstLine="0"/>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Default="00C14EF8" w:rsidP="00882370">
            <w:pPr>
              <w:ind w:left="40" w:firstLine="410"/>
              <w:rPr>
                <w:highlight w:val="green"/>
              </w:rPr>
            </w:pPr>
          </w:p>
          <w:p w:rsidR="00C14EF8" w:rsidRPr="00FF129A" w:rsidRDefault="00C14EF8" w:rsidP="00882370">
            <w:pPr>
              <w:ind w:left="40" w:firstLine="410"/>
            </w:pPr>
            <w:r>
              <w:t xml:space="preserve">                                  </w:t>
            </w:r>
            <w:r w:rsidRPr="00FF129A">
              <w:t>1м</w:t>
            </w:r>
          </w:p>
          <w:p w:rsidR="00C14EF8" w:rsidRPr="00314F98" w:rsidRDefault="00C14EF8" w:rsidP="00882370">
            <w:r w:rsidRPr="001D39D3">
              <w:t xml:space="preserve"> </w:t>
            </w:r>
          </w:p>
        </w:tc>
      </w:tr>
    </w:tbl>
    <w:p w:rsidR="00C14EF8" w:rsidRDefault="00C14EF8" w:rsidP="00C14EF8">
      <w:pPr>
        <w:pStyle w:val="ConsPlusNormal"/>
        <w:widowControl/>
        <w:ind w:firstLine="540"/>
        <w:jc w:val="both"/>
        <w:rPr>
          <w:rFonts w:ascii="Times New Roman" w:hAnsi="Times New Roman" w:cs="Times New Roman"/>
          <w:sz w:val="24"/>
          <w:szCs w:val="24"/>
        </w:rPr>
      </w:pPr>
    </w:p>
    <w:p w:rsidR="00C14EF8" w:rsidRDefault="00C14EF8" w:rsidP="00C14EF8">
      <w:pPr>
        <w:pStyle w:val="ConsPlusNormal"/>
        <w:widowControl/>
        <w:ind w:firstLine="540"/>
        <w:jc w:val="both"/>
        <w:rPr>
          <w:rFonts w:ascii="Times New Roman" w:hAnsi="Times New Roman" w:cs="Times New Roman"/>
          <w:sz w:val="24"/>
          <w:szCs w:val="24"/>
        </w:rPr>
      </w:pPr>
      <w:r w:rsidRPr="007E43F7">
        <w:rPr>
          <w:rFonts w:ascii="Times New Roman" w:hAnsi="Times New Roman" w:cs="Times New Roman"/>
          <w:sz w:val="24"/>
          <w:szCs w:val="24"/>
        </w:rPr>
        <w:t>3). Ограничения</w:t>
      </w:r>
      <w:r w:rsidRPr="00CB20AE">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8"/>
        <w:gridCol w:w="2022"/>
      </w:tblGrid>
      <w:tr w:rsidR="00C14EF8" w:rsidRPr="00B95DE1" w:rsidTr="00882370">
        <w:tc>
          <w:tcPr>
            <w:tcW w:w="1143" w:type="dxa"/>
            <w:shd w:val="clear" w:color="auto" w:fill="auto"/>
          </w:tcPr>
          <w:p w:rsidR="00C14EF8" w:rsidRPr="00B95DE1" w:rsidRDefault="00C14EF8" w:rsidP="00882370">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 пп</w:t>
            </w:r>
          </w:p>
        </w:tc>
        <w:tc>
          <w:tcPr>
            <w:tcW w:w="6478" w:type="dxa"/>
            <w:shd w:val="clear" w:color="auto" w:fill="auto"/>
          </w:tcPr>
          <w:p w:rsidR="00C14EF8" w:rsidRPr="00B95DE1" w:rsidRDefault="00C14EF8" w:rsidP="00882370">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Вид ограничения</w:t>
            </w:r>
          </w:p>
        </w:tc>
        <w:tc>
          <w:tcPr>
            <w:tcW w:w="2022" w:type="dxa"/>
            <w:shd w:val="clear" w:color="auto" w:fill="auto"/>
          </w:tcPr>
          <w:p w:rsidR="00C14EF8" w:rsidRPr="00B95DE1" w:rsidRDefault="00C14EF8" w:rsidP="00882370">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 xml:space="preserve">Код участка зоны </w:t>
            </w:r>
          </w:p>
        </w:tc>
      </w:tr>
      <w:tr w:rsidR="00C14EF8" w:rsidRPr="00B95DE1" w:rsidTr="00882370">
        <w:tc>
          <w:tcPr>
            <w:tcW w:w="9643" w:type="dxa"/>
            <w:gridSpan w:val="3"/>
          </w:tcPr>
          <w:p w:rsidR="00C14EF8" w:rsidRPr="00B95DE1" w:rsidRDefault="00C14EF8" w:rsidP="00882370">
            <w:r w:rsidRPr="00B95DE1">
              <w:rPr>
                <w:b/>
              </w:rPr>
              <w:t>1. Архитектурно-строительные требования</w:t>
            </w:r>
          </w:p>
        </w:tc>
      </w:tr>
      <w:tr w:rsidR="00C14EF8" w:rsidRPr="00B95DE1" w:rsidTr="00882370">
        <w:tc>
          <w:tcPr>
            <w:tcW w:w="1143" w:type="dxa"/>
          </w:tcPr>
          <w:p w:rsidR="00C14EF8" w:rsidRPr="00B95DE1" w:rsidRDefault="00C14EF8" w:rsidP="00882370">
            <w:r w:rsidRPr="00B95DE1">
              <w:t>1.1</w:t>
            </w:r>
          </w:p>
        </w:tc>
        <w:tc>
          <w:tcPr>
            <w:tcW w:w="6478" w:type="dxa"/>
          </w:tcPr>
          <w:p w:rsidR="00C14EF8" w:rsidRPr="00B95DE1" w:rsidRDefault="00C14EF8" w:rsidP="00882370">
            <w:pPr>
              <w:pStyle w:val="ConsPlusNormal"/>
              <w:widowControl/>
              <w:ind w:firstLine="0"/>
              <w:jc w:val="both"/>
              <w:rPr>
                <w:rFonts w:ascii="Times New Roman" w:hAnsi="Times New Roman" w:cs="Times New Roman"/>
                <w:color w:val="000000"/>
                <w:sz w:val="24"/>
                <w:szCs w:val="24"/>
              </w:rPr>
            </w:pPr>
            <w:r w:rsidRPr="00B95DE1">
              <w:rPr>
                <w:rFonts w:ascii="Times New Roman" w:hAnsi="Times New Roman" w:cs="Times New Roman"/>
                <w:color w:val="000000"/>
                <w:sz w:val="24"/>
                <w:szCs w:val="24"/>
              </w:rPr>
              <w:t xml:space="preserve">Жилой дом </w:t>
            </w:r>
            <w:r>
              <w:rPr>
                <w:rFonts w:ascii="Times New Roman" w:hAnsi="Times New Roman" w:cs="Times New Roman"/>
                <w:color w:val="000000"/>
                <w:sz w:val="24"/>
                <w:szCs w:val="24"/>
              </w:rPr>
              <w:t xml:space="preserve">должен отстоять от </w:t>
            </w:r>
            <w:r>
              <w:rPr>
                <w:rFonts w:ascii="Times New Roman" w:hAnsi="Times New Roman"/>
                <w:color w:val="000000"/>
                <w:sz w:val="24"/>
              </w:rPr>
              <w:t>линии застройки</w:t>
            </w:r>
            <w:r w:rsidRPr="00B95DE1">
              <w:rPr>
                <w:rFonts w:ascii="Times New Roman" w:hAnsi="Times New Roman" w:cs="Times New Roman"/>
                <w:color w:val="000000"/>
                <w:sz w:val="24"/>
                <w:szCs w:val="24"/>
              </w:rPr>
              <w:t xml:space="preserve"> улиц не менее </w:t>
            </w:r>
            <w:smartTag w:uri="urn:schemas-microsoft-com:office:smarttags" w:element="metricconverter">
              <w:smartTagPr>
                <w:attr w:name="ProductID" w:val="6 м"/>
              </w:smartTagPr>
              <w:r w:rsidRPr="00B95DE1">
                <w:rPr>
                  <w:rFonts w:ascii="Times New Roman" w:hAnsi="Times New Roman" w:cs="Times New Roman"/>
                  <w:color w:val="000000"/>
                  <w:sz w:val="24"/>
                  <w:szCs w:val="24"/>
                </w:rPr>
                <w:t>6 м</w:t>
              </w:r>
            </w:smartTag>
            <w:r w:rsidRPr="00B95DE1">
              <w:rPr>
                <w:rFonts w:ascii="Times New Roman" w:hAnsi="Times New Roman" w:cs="Times New Roman"/>
                <w:color w:val="000000"/>
                <w:sz w:val="24"/>
                <w:szCs w:val="24"/>
              </w:rPr>
              <w:t xml:space="preserve">, от красной линии проездов – не менее </w:t>
            </w:r>
            <w:smartTag w:uri="urn:schemas-microsoft-com:office:smarttags" w:element="metricconverter">
              <w:smartTagPr>
                <w:attr w:name="ProductID" w:val="3 м"/>
              </w:smartTagPr>
              <w:r w:rsidRPr="00B95DE1">
                <w:rPr>
                  <w:rFonts w:ascii="Times New Roman" w:hAnsi="Times New Roman" w:cs="Times New Roman"/>
                  <w:color w:val="000000"/>
                  <w:sz w:val="24"/>
                  <w:szCs w:val="24"/>
                </w:rPr>
                <w:t>3 м</w:t>
              </w:r>
            </w:smartTag>
            <w:r w:rsidRPr="00B95DE1">
              <w:rPr>
                <w:rFonts w:ascii="Times New Roman" w:hAnsi="Times New Roman" w:cs="Times New Roman"/>
                <w:color w:val="000000"/>
                <w:sz w:val="24"/>
                <w:szCs w:val="24"/>
              </w:rPr>
              <w:t xml:space="preserve">. </w:t>
            </w:r>
          </w:p>
          <w:p w:rsidR="00C14EF8" w:rsidRPr="00B95DE1" w:rsidRDefault="00C14EF8" w:rsidP="00882370">
            <w:pPr>
              <w:pStyle w:val="ConsPlusNormal"/>
              <w:widowControl/>
              <w:ind w:firstLine="0"/>
              <w:jc w:val="both"/>
              <w:rPr>
                <w:rFonts w:ascii="Times New Roman" w:hAnsi="Times New Roman" w:cs="Times New Roman"/>
                <w:color w:val="000000"/>
                <w:sz w:val="24"/>
                <w:szCs w:val="24"/>
              </w:rPr>
            </w:pPr>
            <w:r w:rsidRPr="00B95DE1">
              <w:rPr>
                <w:rFonts w:ascii="Times New Roman" w:hAnsi="Times New Roman" w:cs="Times New Roman"/>
                <w:color w:val="000000"/>
                <w:sz w:val="24"/>
                <w:szCs w:val="24"/>
              </w:rPr>
              <w:t>Расстояние от хозяйств</w:t>
            </w:r>
            <w:r>
              <w:rPr>
                <w:rFonts w:ascii="Times New Roman" w:hAnsi="Times New Roman" w:cs="Times New Roman"/>
                <w:color w:val="000000"/>
                <w:sz w:val="24"/>
                <w:szCs w:val="24"/>
              </w:rPr>
              <w:t>енных построек до</w:t>
            </w:r>
            <w:r>
              <w:rPr>
                <w:rFonts w:ascii="Times New Roman" w:hAnsi="Times New Roman"/>
                <w:color w:val="000000"/>
                <w:sz w:val="24"/>
              </w:rPr>
              <w:t xml:space="preserve"> линии застройки</w:t>
            </w:r>
            <w:r>
              <w:rPr>
                <w:rFonts w:ascii="Times New Roman" w:hAnsi="Times New Roman" w:cs="Times New Roman"/>
                <w:color w:val="000000"/>
                <w:sz w:val="24"/>
                <w:szCs w:val="24"/>
              </w:rPr>
              <w:t xml:space="preserve"> </w:t>
            </w:r>
            <w:r w:rsidRPr="00B95DE1">
              <w:rPr>
                <w:rFonts w:ascii="Times New Roman" w:hAnsi="Times New Roman" w:cs="Times New Roman"/>
                <w:color w:val="000000"/>
                <w:sz w:val="24"/>
                <w:szCs w:val="24"/>
              </w:rPr>
              <w:t xml:space="preserve">улиц и проездов должно быть не менее </w:t>
            </w:r>
            <w:smartTag w:uri="urn:schemas-microsoft-com:office:smarttags" w:element="metricconverter">
              <w:smartTagPr>
                <w:attr w:name="ProductID" w:val="5 м"/>
              </w:smartTagPr>
              <w:r w:rsidRPr="00B95DE1">
                <w:rPr>
                  <w:rFonts w:ascii="Times New Roman" w:hAnsi="Times New Roman" w:cs="Times New Roman"/>
                  <w:color w:val="000000"/>
                  <w:sz w:val="24"/>
                  <w:szCs w:val="24"/>
                </w:rPr>
                <w:t>5 м</w:t>
              </w:r>
            </w:smartTag>
            <w:r w:rsidRPr="00B95DE1">
              <w:rPr>
                <w:rFonts w:ascii="Times New Roman" w:hAnsi="Times New Roman" w:cs="Times New Roman"/>
                <w:color w:val="000000"/>
                <w:sz w:val="24"/>
                <w:szCs w:val="24"/>
              </w:rPr>
              <w:t xml:space="preserve">. </w:t>
            </w:r>
          </w:p>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color w:val="000000"/>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r w:rsidRPr="00B95DE1">
              <w:t>1.2</w:t>
            </w:r>
          </w:p>
        </w:tc>
        <w:tc>
          <w:tcPr>
            <w:tcW w:w="6478" w:type="dxa"/>
          </w:tcPr>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Отступ застройки:</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жилого дома – </w:t>
            </w:r>
            <w:smartTag w:uri="urn:schemas-microsoft-com:office:smarttags" w:element="metricconverter">
              <w:smartTagPr>
                <w:attr w:name="ProductID" w:val="3 м"/>
              </w:smartTagPr>
              <w:r w:rsidRPr="00B95DE1">
                <w:rPr>
                  <w:rFonts w:ascii="Times New Roman" w:hAnsi="Times New Roman" w:cs="Times New Roman"/>
                  <w:sz w:val="24"/>
                  <w:szCs w:val="24"/>
                </w:rPr>
                <w:t>3 м</w:t>
              </w:r>
            </w:smartTag>
            <w:r w:rsidRPr="00B95DE1">
              <w:rPr>
                <w:rFonts w:ascii="Times New Roman" w:hAnsi="Times New Roman" w:cs="Times New Roman"/>
                <w:sz w:val="24"/>
                <w:szCs w:val="24"/>
              </w:rPr>
              <w:t>;</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других построек (баня, гараж и др.) – 1м;</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стволов высокорослых деревьев – </w:t>
            </w:r>
            <w:smartTag w:uri="urn:schemas-microsoft-com:office:smarttags" w:element="metricconverter">
              <w:smartTagPr>
                <w:attr w:name="ProductID" w:val="4 м"/>
              </w:smartTagPr>
              <w:r w:rsidRPr="00B95DE1">
                <w:rPr>
                  <w:rFonts w:ascii="Times New Roman" w:hAnsi="Times New Roman" w:cs="Times New Roman"/>
                  <w:sz w:val="24"/>
                  <w:szCs w:val="24"/>
                </w:rPr>
                <w:t>4 м</w:t>
              </w:r>
            </w:smartTag>
            <w:r w:rsidRPr="00B95DE1">
              <w:rPr>
                <w:rFonts w:ascii="Times New Roman" w:hAnsi="Times New Roman" w:cs="Times New Roman"/>
                <w:sz w:val="24"/>
                <w:szCs w:val="24"/>
              </w:rPr>
              <w:t>;</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стволов среднерослых деревьев – 2м;</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кустарников – </w:t>
            </w:r>
            <w:smartTag w:uri="urn:schemas-microsoft-com:office:smarttags" w:element="metricconverter">
              <w:smartTagPr>
                <w:attr w:name="ProductID" w:val="1 м"/>
              </w:smartTagPr>
              <w:r w:rsidRPr="00B95DE1">
                <w:rPr>
                  <w:rFonts w:ascii="Times New Roman" w:hAnsi="Times New Roman" w:cs="Times New Roman"/>
                  <w:sz w:val="24"/>
                  <w:szCs w:val="24"/>
                </w:rPr>
                <w:t>1 м</w:t>
              </w:r>
            </w:smartTag>
            <w:r w:rsidRPr="00B95DE1">
              <w:rPr>
                <w:rFonts w:ascii="Times New Roman" w:hAnsi="Times New Roman" w:cs="Times New Roman"/>
                <w:sz w:val="24"/>
                <w:szCs w:val="24"/>
              </w:rPr>
              <w:t>.</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постройки для содержания скота и птицы – 4м.</w:t>
            </w:r>
          </w:p>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Расстояние от окон жилых комнат до стен соседнего дома и </w:t>
            </w:r>
            <w:r w:rsidRPr="00B95DE1">
              <w:rPr>
                <w:rFonts w:ascii="Times New Roman" w:hAnsi="Times New Roman" w:cs="Times New Roman"/>
                <w:sz w:val="24"/>
                <w:szCs w:val="24"/>
              </w:rPr>
              <w:lastRenderedPageBreak/>
              <w:t xml:space="preserve">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B95DE1">
                <w:rPr>
                  <w:rFonts w:ascii="Times New Roman" w:hAnsi="Times New Roman" w:cs="Times New Roman"/>
                  <w:sz w:val="24"/>
                  <w:szCs w:val="24"/>
                </w:rPr>
                <w:t>6 м</w:t>
              </w:r>
            </w:smartTag>
            <w:r w:rsidRPr="00B95DE1">
              <w:rPr>
                <w:rFonts w:ascii="Times New Roman" w:hAnsi="Times New Roman" w:cs="Times New Roman"/>
                <w:sz w:val="24"/>
                <w:szCs w:val="24"/>
              </w:rPr>
              <w:t>.</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lastRenderedPageBreak/>
              <w:t>Все участки зоны</w:t>
            </w:r>
          </w:p>
        </w:tc>
      </w:tr>
      <w:tr w:rsidR="00C14EF8" w:rsidRPr="00B95DE1" w:rsidTr="00882370">
        <w:tc>
          <w:tcPr>
            <w:tcW w:w="1143" w:type="dxa"/>
          </w:tcPr>
          <w:p w:rsidR="00C14EF8" w:rsidRPr="00B95DE1" w:rsidRDefault="00C14EF8" w:rsidP="00882370">
            <w:r w:rsidRPr="00B95DE1">
              <w:lastRenderedPageBreak/>
              <w:t>1.3</w:t>
            </w:r>
          </w:p>
        </w:tc>
        <w:tc>
          <w:tcPr>
            <w:tcW w:w="6478"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Ограждение земельных участков со стороны улиц должно быть единообразным как минимум на протяжении одного квартала с обеих сторон улицы.</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r w:rsidRPr="00B95DE1">
              <w:t>1.4</w:t>
            </w:r>
          </w:p>
        </w:tc>
        <w:tc>
          <w:tcPr>
            <w:tcW w:w="6478"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
              </w:smartTagPr>
              <w:r w:rsidRPr="00B95DE1">
                <w:rPr>
                  <w:rFonts w:ascii="Times New Roman" w:hAnsi="Times New Roman" w:cs="Times New Roman"/>
                  <w:sz w:val="24"/>
                  <w:szCs w:val="24"/>
                </w:rPr>
                <w:t>0.75 м</w:t>
              </w:r>
            </w:smartTag>
            <w:r w:rsidRPr="00B95DE1">
              <w:rPr>
                <w:rFonts w:ascii="Times New Roman" w:hAnsi="Times New Roman" w:cs="Times New Roman"/>
                <w:sz w:val="24"/>
                <w:szCs w:val="24"/>
              </w:rPr>
              <w:t xml:space="preserve"> (с наращиванием их до предельной высоты не глухими конструкциями).</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r w:rsidRPr="00B95DE1">
              <w:t>1.5</w:t>
            </w:r>
          </w:p>
        </w:tc>
        <w:tc>
          <w:tcPr>
            <w:tcW w:w="6478" w:type="dxa"/>
          </w:tcPr>
          <w:p w:rsidR="00C14EF8" w:rsidRPr="00B95DE1" w:rsidRDefault="00C14EF8" w:rsidP="00882370">
            <w:r w:rsidRPr="00B95DE1">
              <w:t xml:space="preserve">Не допускается размещать со стороны улицы вспомогательные строения, за исключением гаражей. </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r w:rsidRPr="00B95DE1">
              <w:t>1.6</w:t>
            </w:r>
          </w:p>
        </w:tc>
        <w:tc>
          <w:tcPr>
            <w:tcW w:w="6478" w:type="dxa"/>
          </w:tcPr>
          <w:p w:rsidR="00C14EF8" w:rsidRPr="00B95DE1" w:rsidRDefault="00C14EF8" w:rsidP="00882370">
            <w:pPr>
              <w:pStyle w:val="ConsPlusNormal"/>
              <w:widowControl/>
              <w:ind w:firstLine="0"/>
              <w:jc w:val="both"/>
              <w:rPr>
                <w:sz w:val="24"/>
                <w:szCs w:val="24"/>
              </w:rPr>
            </w:pPr>
            <w:r w:rsidRPr="00B95DE1">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r w:rsidRPr="00B95DE1">
              <w:t>1.7</w:t>
            </w:r>
          </w:p>
        </w:tc>
        <w:tc>
          <w:tcPr>
            <w:tcW w:w="6478" w:type="dxa"/>
          </w:tcPr>
          <w:p w:rsidR="00C14EF8" w:rsidRPr="00B95DE1" w:rsidRDefault="00C14EF8" w:rsidP="00882370">
            <w:pPr>
              <w:pStyle w:val="ConsPlusNormal"/>
              <w:widowControl/>
              <w:ind w:firstLine="0"/>
              <w:jc w:val="both"/>
              <w:rPr>
                <w:sz w:val="24"/>
                <w:szCs w:val="24"/>
              </w:rPr>
            </w:pPr>
            <w:r w:rsidRPr="00B95DE1">
              <w:rPr>
                <w:rFonts w:ascii="Times New Roman" w:hAnsi="Times New Roman" w:cs="Times New Roman"/>
                <w:sz w:val="24"/>
                <w:szCs w:val="24"/>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B95DE1">
                <w:rPr>
                  <w:rFonts w:ascii="Times New Roman" w:hAnsi="Times New Roman" w:cs="Times New Roman"/>
                  <w:sz w:val="24"/>
                  <w:szCs w:val="24"/>
                </w:rPr>
                <w:t>0,1 га</w:t>
              </w:r>
            </w:smartTag>
            <w:r w:rsidRPr="00B95DE1">
              <w:rPr>
                <w:rFonts w:ascii="Times New Roman" w:hAnsi="Times New Roman" w:cs="Times New Roman"/>
                <w:sz w:val="24"/>
                <w:szCs w:val="24"/>
              </w:rPr>
              <w:t xml:space="preserve"> </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9643" w:type="dxa"/>
            <w:gridSpan w:val="3"/>
          </w:tcPr>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b/>
                <w:sz w:val="24"/>
                <w:szCs w:val="24"/>
              </w:rPr>
              <w:t>2.  Санитарно-гигиенические и экологические требования</w:t>
            </w:r>
          </w:p>
        </w:tc>
      </w:tr>
      <w:tr w:rsidR="00C14EF8" w:rsidRPr="00B95DE1" w:rsidTr="00882370">
        <w:tc>
          <w:tcPr>
            <w:tcW w:w="1143"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2.1</w:t>
            </w:r>
          </w:p>
        </w:tc>
        <w:tc>
          <w:tcPr>
            <w:tcW w:w="6478"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Местное канализование производить с размещением выгребных ям только на территориях домовладений</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2.2</w:t>
            </w:r>
          </w:p>
        </w:tc>
        <w:tc>
          <w:tcPr>
            <w:tcW w:w="6478"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Регулярная санитарная очистка территории</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2.3</w:t>
            </w:r>
          </w:p>
        </w:tc>
        <w:tc>
          <w:tcPr>
            <w:tcW w:w="6478"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B95DE1">
                <w:rPr>
                  <w:rFonts w:ascii="Times New Roman" w:hAnsi="Times New Roman" w:cs="Times New Roman"/>
                  <w:sz w:val="24"/>
                  <w:szCs w:val="24"/>
                </w:rPr>
                <w:t>12 м</w:t>
              </w:r>
            </w:smartTag>
            <w:r w:rsidRPr="00B95DE1">
              <w:rPr>
                <w:rFonts w:ascii="Times New Roman" w:hAnsi="Times New Roman" w:cs="Times New Roman"/>
                <w:sz w:val="24"/>
                <w:szCs w:val="24"/>
              </w:rPr>
              <w:t>, до источника водоснабжения (колодца) не менее 25м</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2.4</w:t>
            </w:r>
          </w:p>
        </w:tc>
        <w:tc>
          <w:tcPr>
            <w:tcW w:w="6478" w:type="dxa"/>
          </w:tcPr>
          <w:p w:rsidR="00C14EF8" w:rsidRDefault="00C14EF8" w:rsidP="00882370">
            <w:pPr>
              <w:pStyle w:val="ConsPlusNormal"/>
              <w:widowControl/>
              <w:ind w:firstLine="0"/>
              <w:jc w:val="both"/>
              <w:rPr>
                <w:rFonts w:ascii="Times New Roman" w:hAnsi="Times New Roman" w:cs="Times New Roman"/>
                <w:sz w:val="24"/>
                <w:szCs w:val="24"/>
              </w:rPr>
            </w:pPr>
            <w:r w:rsidRPr="00EB0A8B">
              <w:rPr>
                <w:rFonts w:ascii="Times New Roman" w:hAnsi="Times New Roman" w:cs="Times New Roman"/>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28 настоящих Правил.</w:t>
            </w:r>
          </w:p>
          <w:p w:rsidR="00C14EF8" w:rsidRPr="00B95DE1" w:rsidRDefault="00C14EF8" w:rsidP="00882370">
            <w:pPr>
              <w:pStyle w:val="ConsPlusNormal"/>
              <w:widowControl/>
              <w:ind w:firstLine="0"/>
              <w:jc w:val="both"/>
              <w:rPr>
                <w:rFonts w:ascii="Times New Roman" w:hAnsi="Times New Roman" w:cs="Times New Roman"/>
                <w:sz w:val="24"/>
                <w:szCs w:val="24"/>
              </w:rPr>
            </w:pPr>
          </w:p>
        </w:tc>
        <w:tc>
          <w:tcPr>
            <w:tcW w:w="2022" w:type="dxa"/>
          </w:tcPr>
          <w:p w:rsidR="00C14EF8" w:rsidRPr="002E3DAF" w:rsidRDefault="00C14EF8" w:rsidP="00882370">
            <w:pPr>
              <w:pStyle w:val="ConsPlusNormal"/>
              <w:widowControl/>
              <w:ind w:firstLine="0"/>
              <w:jc w:val="both"/>
              <w:rPr>
                <w:rFonts w:ascii="Times New Roman" w:hAnsi="Times New Roman" w:cs="Times New Roman"/>
                <w:sz w:val="24"/>
                <w:szCs w:val="24"/>
              </w:rPr>
            </w:pPr>
            <w:r w:rsidRPr="002E3DAF">
              <w:rPr>
                <w:rFonts w:ascii="Times New Roman" w:hAnsi="Times New Roman" w:cs="Times New Roman"/>
                <w:sz w:val="24"/>
                <w:szCs w:val="24"/>
              </w:rPr>
              <w:t>Ж1/1/1;Ж1/6/3;</w:t>
            </w:r>
          </w:p>
          <w:p w:rsidR="00C14EF8" w:rsidRPr="002E3DAF" w:rsidRDefault="00C14EF8" w:rsidP="00882370">
            <w:pPr>
              <w:pStyle w:val="ConsPlusNormal"/>
              <w:widowControl/>
              <w:ind w:firstLine="0"/>
              <w:jc w:val="both"/>
              <w:rPr>
                <w:rFonts w:ascii="Times New Roman" w:hAnsi="Times New Roman" w:cs="Times New Roman"/>
                <w:sz w:val="24"/>
                <w:szCs w:val="24"/>
              </w:rPr>
            </w:pPr>
            <w:r w:rsidRPr="002E3DAF">
              <w:rPr>
                <w:rFonts w:ascii="Times New Roman" w:hAnsi="Times New Roman" w:cs="Times New Roman"/>
                <w:sz w:val="24"/>
                <w:szCs w:val="24"/>
              </w:rPr>
              <w:t>Ж1/2/2; Ж1/2/2</w:t>
            </w:r>
          </w:p>
          <w:p w:rsidR="00C14EF8" w:rsidRPr="00B95DE1" w:rsidRDefault="00C14EF8" w:rsidP="00882370">
            <w:pPr>
              <w:pStyle w:val="ConsPlusNormal"/>
              <w:widowControl/>
              <w:ind w:firstLine="0"/>
              <w:jc w:val="both"/>
              <w:rPr>
                <w:rFonts w:ascii="Times New Roman" w:hAnsi="Times New Roman" w:cs="Times New Roman"/>
                <w:sz w:val="24"/>
                <w:szCs w:val="24"/>
              </w:rPr>
            </w:pPr>
            <w:r w:rsidRPr="002E3DAF">
              <w:rPr>
                <w:rFonts w:ascii="Times New Roman" w:hAnsi="Times New Roman" w:cs="Times New Roman"/>
                <w:sz w:val="24"/>
                <w:szCs w:val="24"/>
              </w:rPr>
              <w:t>Ж1/241</w:t>
            </w:r>
          </w:p>
        </w:tc>
      </w:tr>
    </w:tbl>
    <w:p w:rsidR="00C14EF8" w:rsidRDefault="00C14EF8" w:rsidP="00C14EF8">
      <w:r w:rsidRPr="008E40B5">
        <w:tab/>
      </w:r>
      <w:bookmarkStart w:id="134" w:name="_Toc268485038"/>
      <w:bookmarkStart w:id="135" w:name="_Toc268487111"/>
      <w:bookmarkStart w:id="136" w:name="_Toc268487931"/>
      <w:bookmarkStart w:id="137" w:name="_Toc268487187"/>
      <w:bookmarkStart w:id="138" w:name="_Toc268488007"/>
    </w:p>
    <w:bookmarkEnd w:id="134"/>
    <w:bookmarkEnd w:id="135"/>
    <w:bookmarkEnd w:id="136"/>
    <w:p w:rsidR="00C14EF8" w:rsidRPr="00B61254" w:rsidRDefault="00C14EF8" w:rsidP="00C14EF8">
      <w:pPr>
        <w:ind w:firstLine="709"/>
        <w:rPr>
          <w:b/>
          <w:bCs/>
        </w:rPr>
      </w:pPr>
      <w:r>
        <w:rPr>
          <w:b/>
        </w:rPr>
        <w:t>19.2</w:t>
      </w:r>
      <w:r w:rsidRPr="00B61254">
        <w:rPr>
          <w:b/>
        </w:rPr>
        <w:t xml:space="preserve">. Ограничения использования жилых зданий, в том числе при переводе жилых помещений в нежилые. </w:t>
      </w:r>
    </w:p>
    <w:p w:rsidR="00C14EF8" w:rsidRPr="006A0C86" w:rsidRDefault="00C14EF8" w:rsidP="00C14EF8">
      <w:pPr>
        <w:ind w:firstLine="709"/>
        <w:jc w:val="both"/>
      </w:pPr>
      <w:r w:rsidRPr="006A0C86">
        <w:t xml:space="preserve">В жилых зданиях не допускается размещение объектов общественного назначения, оказывающих вредное воздействие на человека, в т.ч. указанные в п.2.2.1.5 </w:t>
      </w:r>
      <w:r w:rsidRPr="008E40B5">
        <w:t xml:space="preserve">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8E40B5">
          <w:t>2008 г</w:t>
        </w:r>
      </w:smartTag>
      <w:r w:rsidRPr="008E40B5">
        <w:t xml:space="preserve"> № 9-п</w:t>
      </w:r>
      <w:r>
        <w:t>, п</w:t>
      </w:r>
      <w:r w:rsidRPr="006A0C86">
        <w:t>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C14EF8" w:rsidRPr="006A0C86" w:rsidRDefault="00C14EF8" w:rsidP="00C14EF8">
      <w:pPr>
        <w:ind w:firstLine="709"/>
        <w:jc w:val="both"/>
      </w:pPr>
      <w:r>
        <w:lastRenderedPageBreak/>
        <w:t xml:space="preserve">Согласно п. </w:t>
      </w:r>
      <w:r w:rsidRPr="006A0C86">
        <w:t xml:space="preserve">2.2.1.5. </w:t>
      </w:r>
      <w:r w:rsidRPr="008E40B5">
        <w:t xml:space="preserve">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8E40B5">
          <w:t>2008 г</w:t>
        </w:r>
      </w:smartTag>
      <w:r w:rsidRPr="008E40B5">
        <w:t xml:space="preserve"> № 9-п</w:t>
      </w:r>
      <w:r w:rsidRPr="006A0C86">
        <w:t xml:space="preserve"> </w:t>
      </w:r>
      <w:r>
        <w:t>в</w:t>
      </w:r>
      <w:r w:rsidRPr="006A0C86">
        <w:t xml:space="preserve"> жилых зданиях не допускается размещать:</w:t>
      </w:r>
    </w:p>
    <w:p w:rsidR="00C14EF8" w:rsidRPr="00D6572D" w:rsidRDefault="00C14EF8" w:rsidP="00C14EF8">
      <w:pPr>
        <w:ind w:firstLine="709"/>
        <w:jc w:val="both"/>
      </w:pPr>
      <w:r w:rsidRPr="00D6572D">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C14EF8" w:rsidRPr="00D6572D" w:rsidRDefault="00C14EF8" w:rsidP="00C14EF8">
      <w:pPr>
        <w:ind w:firstLine="709"/>
        <w:jc w:val="both"/>
      </w:pPr>
      <w:r w:rsidRPr="00D6572D">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C14EF8" w:rsidRPr="00D6572D" w:rsidRDefault="00C14EF8" w:rsidP="00C14EF8">
      <w:pPr>
        <w:ind w:firstLine="709"/>
        <w:jc w:val="both"/>
      </w:pPr>
      <w:r w:rsidRPr="00D6572D">
        <w:t>- магазины по продаже ковровых изделий, автозапчастей, шин и автомобильных масел;</w:t>
      </w:r>
    </w:p>
    <w:p w:rsidR="00C14EF8" w:rsidRPr="00D6572D" w:rsidRDefault="00C14EF8" w:rsidP="00C14EF8">
      <w:pPr>
        <w:ind w:firstLine="709"/>
        <w:jc w:val="both"/>
      </w:pPr>
      <w:r w:rsidRPr="00D6572D">
        <w:t>- магазины специализированные рыбные;</w:t>
      </w:r>
    </w:p>
    <w:p w:rsidR="00C14EF8" w:rsidRPr="00D6572D" w:rsidRDefault="00C14EF8" w:rsidP="00C14EF8">
      <w:pPr>
        <w:ind w:firstLine="709"/>
        <w:jc w:val="both"/>
      </w:pPr>
      <w:r w:rsidRPr="00D6572D">
        <w:t>- магазины специализированные овощные без мойки и расфасовки;</w:t>
      </w:r>
    </w:p>
    <w:p w:rsidR="00C14EF8" w:rsidRPr="00D6572D" w:rsidRDefault="00C14EF8" w:rsidP="00C14EF8">
      <w:pPr>
        <w:ind w:firstLine="709"/>
        <w:jc w:val="both"/>
      </w:pPr>
      <w:r w:rsidRPr="00D6572D">
        <w:t xml:space="preserve">- магазины суммарной торговой площадью более </w:t>
      </w:r>
      <w:smartTag w:uri="urn:schemas-microsoft-com:office:smarttags" w:element="metricconverter">
        <w:smartTagPr>
          <w:attr w:name="ProductID" w:val="1000 кв. м"/>
        </w:smartTagPr>
        <w:r w:rsidRPr="00D6572D">
          <w:t>1000 кв. м</w:t>
        </w:r>
      </w:smartTag>
      <w:r w:rsidRPr="00D6572D">
        <w:t>;</w:t>
      </w:r>
    </w:p>
    <w:p w:rsidR="00C14EF8" w:rsidRPr="00D6572D" w:rsidRDefault="00C14EF8" w:rsidP="00C14EF8">
      <w:pPr>
        <w:ind w:firstLine="709"/>
        <w:jc w:val="both"/>
      </w:pPr>
      <w:r w:rsidRPr="00D6572D">
        <w:t>- объекты с режимом функционирования после 23 часов;</w:t>
      </w:r>
    </w:p>
    <w:p w:rsidR="00C14EF8" w:rsidRPr="00D6572D" w:rsidRDefault="00C14EF8" w:rsidP="00C14EF8">
      <w:pPr>
        <w:ind w:firstLine="709"/>
        <w:jc w:val="both"/>
      </w:pPr>
      <w:r w:rsidRPr="00D6572D">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D6572D">
          <w:t>300 кв. м</w:t>
        </w:r>
      </w:smartTag>
      <w:r w:rsidRPr="00D6572D">
        <w:t>);</w:t>
      </w:r>
    </w:p>
    <w:p w:rsidR="00C14EF8" w:rsidRPr="00D6572D" w:rsidRDefault="00C14EF8" w:rsidP="00C14EF8">
      <w:pPr>
        <w:ind w:firstLine="709"/>
        <w:jc w:val="both"/>
      </w:pPr>
      <w:r w:rsidRPr="00D6572D">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D6572D">
          <w:t>100 кв. м</w:t>
        </w:r>
      </w:smartTag>
      <w:r w:rsidRPr="00D6572D">
        <w:t>;</w:t>
      </w:r>
    </w:p>
    <w:p w:rsidR="00C14EF8" w:rsidRPr="00D6572D" w:rsidRDefault="00C14EF8" w:rsidP="00C14EF8">
      <w:pPr>
        <w:ind w:firstLine="709"/>
        <w:jc w:val="both"/>
      </w:pPr>
      <w:r w:rsidRPr="00D6572D">
        <w:t>- бани и сауны;</w:t>
      </w:r>
    </w:p>
    <w:p w:rsidR="00C14EF8" w:rsidRPr="00D6572D" w:rsidRDefault="00C14EF8" w:rsidP="00C14EF8">
      <w:pPr>
        <w:ind w:firstLine="709"/>
        <w:jc w:val="both"/>
      </w:pPr>
      <w:r w:rsidRPr="00D6572D">
        <w:t>- дискотеки;</w:t>
      </w:r>
    </w:p>
    <w:p w:rsidR="00C14EF8" w:rsidRPr="00D6572D" w:rsidRDefault="00C14EF8" w:rsidP="00C14EF8">
      <w:pPr>
        <w:ind w:firstLine="709"/>
        <w:jc w:val="both"/>
      </w:pPr>
      <w:r w:rsidRPr="00D6572D">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D6572D">
          <w:t>250 кв. м</w:t>
        </w:r>
      </w:smartTag>
      <w:r w:rsidRPr="00D6572D">
        <w:t xml:space="preserve"> с режимом функционирования после 23 часов и с музыкальным сопровождением </w:t>
      </w:r>
    </w:p>
    <w:p w:rsidR="00C14EF8" w:rsidRPr="00D6572D" w:rsidRDefault="00C14EF8" w:rsidP="00C14EF8">
      <w:pPr>
        <w:ind w:firstLine="709"/>
        <w:jc w:val="both"/>
      </w:pPr>
      <w:r w:rsidRPr="00D6572D">
        <w:t>- рестораны, бары, кафе, столовые, закусочные;</w:t>
      </w:r>
    </w:p>
    <w:p w:rsidR="00C14EF8" w:rsidRPr="00D6572D" w:rsidRDefault="00C14EF8" w:rsidP="00C14EF8">
      <w:pPr>
        <w:ind w:firstLine="709"/>
        <w:jc w:val="both"/>
      </w:pPr>
      <w:r w:rsidRPr="00D6572D">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D6572D">
          <w:t>75 кг</w:t>
        </w:r>
      </w:smartTag>
      <w:r w:rsidRPr="00D6572D">
        <w:t xml:space="preserve"> в смену);</w:t>
      </w:r>
    </w:p>
    <w:p w:rsidR="00C14EF8" w:rsidRPr="00D6572D" w:rsidRDefault="00C14EF8" w:rsidP="00C14EF8">
      <w:pPr>
        <w:ind w:firstLine="709"/>
        <w:jc w:val="both"/>
      </w:pPr>
      <w:r w:rsidRPr="00D6572D">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D6572D">
          <w:t>100 кв. м</w:t>
        </w:r>
      </w:smartTag>
      <w:r w:rsidRPr="00D6572D">
        <w:t>;</w:t>
      </w:r>
    </w:p>
    <w:p w:rsidR="00C14EF8" w:rsidRPr="00D6572D" w:rsidRDefault="00C14EF8" w:rsidP="00C14EF8">
      <w:pPr>
        <w:ind w:firstLine="709"/>
        <w:jc w:val="both"/>
      </w:pPr>
      <w:r w:rsidRPr="00D6572D">
        <w:t>- общественные уборные;</w:t>
      </w:r>
    </w:p>
    <w:p w:rsidR="00C14EF8" w:rsidRPr="00D6572D" w:rsidRDefault="00C14EF8" w:rsidP="00C14EF8">
      <w:pPr>
        <w:ind w:firstLine="709"/>
        <w:jc w:val="both"/>
      </w:pPr>
      <w:r w:rsidRPr="00D6572D">
        <w:t>- похоронные бюро;</w:t>
      </w:r>
    </w:p>
    <w:p w:rsidR="00C14EF8" w:rsidRPr="00D6572D" w:rsidRDefault="00C14EF8" w:rsidP="00C14EF8">
      <w:pPr>
        <w:ind w:firstLine="709"/>
        <w:jc w:val="both"/>
      </w:pPr>
      <w:r w:rsidRPr="00D6572D">
        <w:t>- пункты приема посуды;</w:t>
      </w:r>
    </w:p>
    <w:p w:rsidR="00C14EF8" w:rsidRPr="00D6572D" w:rsidRDefault="00C14EF8" w:rsidP="00C14EF8">
      <w:pPr>
        <w:ind w:firstLine="709"/>
        <w:jc w:val="both"/>
      </w:pPr>
      <w:r w:rsidRPr="00D6572D">
        <w:t>- склады оптовой (или мелкооптовой) торговли;</w:t>
      </w:r>
    </w:p>
    <w:p w:rsidR="00C14EF8" w:rsidRPr="00D6572D" w:rsidRDefault="00C14EF8" w:rsidP="00C14EF8">
      <w:pPr>
        <w:ind w:firstLine="709"/>
        <w:jc w:val="both"/>
      </w:pPr>
      <w:r w:rsidRPr="00D6572D">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C14EF8" w:rsidRPr="00D6572D" w:rsidRDefault="00C14EF8" w:rsidP="00C14EF8">
      <w:pPr>
        <w:ind w:firstLine="709"/>
        <w:jc w:val="both"/>
      </w:pPr>
      <w:r w:rsidRPr="00D6572D">
        <w:t>- зуботехнические лаборатории;</w:t>
      </w:r>
    </w:p>
    <w:p w:rsidR="00C14EF8" w:rsidRPr="00D6572D" w:rsidRDefault="00C14EF8" w:rsidP="00C14EF8">
      <w:pPr>
        <w:ind w:firstLine="709"/>
        <w:jc w:val="both"/>
      </w:pPr>
      <w:r w:rsidRPr="00D6572D">
        <w:t>- клинико-диагностические и бактериологические лаборатории;</w:t>
      </w:r>
    </w:p>
    <w:p w:rsidR="00C14EF8" w:rsidRPr="00D6572D" w:rsidRDefault="00C14EF8" w:rsidP="00C14EF8">
      <w:pPr>
        <w:ind w:firstLine="709"/>
        <w:jc w:val="both"/>
      </w:pPr>
      <w:r w:rsidRPr="00D6572D">
        <w:t>- стационары, в том числе диспансеры, дневные стационары и стационары частных клиник;</w:t>
      </w:r>
    </w:p>
    <w:p w:rsidR="00C14EF8" w:rsidRPr="00D6572D" w:rsidRDefault="00C14EF8" w:rsidP="00C14EF8">
      <w:pPr>
        <w:ind w:firstLine="709"/>
        <w:jc w:val="both"/>
      </w:pPr>
      <w:r w:rsidRPr="00D6572D">
        <w:t>- диспансеры всех типов;</w:t>
      </w:r>
    </w:p>
    <w:p w:rsidR="00C14EF8" w:rsidRPr="00D6572D" w:rsidRDefault="00C14EF8" w:rsidP="00C14EF8">
      <w:pPr>
        <w:ind w:firstLine="709"/>
        <w:jc w:val="both"/>
      </w:pPr>
      <w:r w:rsidRPr="00D6572D">
        <w:t>- травмпункты;</w:t>
      </w:r>
    </w:p>
    <w:p w:rsidR="00C14EF8" w:rsidRPr="00D6572D" w:rsidRDefault="00C14EF8" w:rsidP="00C14EF8">
      <w:pPr>
        <w:ind w:firstLine="709"/>
        <w:jc w:val="both"/>
      </w:pPr>
      <w:r w:rsidRPr="00D6572D">
        <w:t>- подстанции скорой и неотложной медицинской помощи;</w:t>
      </w:r>
    </w:p>
    <w:p w:rsidR="00C14EF8" w:rsidRPr="00D6572D" w:rsidRDefault="00C14EF8" w:rsidP="00C14EF8">
      <w:pPr>
        <w:ind w:firstLine="709"/>
        <w:jc w:val="both"/>
      </w:pPr>
      <w:r w:rsidRPr="00D6572D">
        <w:t>- дерматовенерологические, психиатрические, инфекционные и фтизиатрические кабинеты врачебного приема;</w:t>
      </w:r>
    </w:p>
    <w:p w:rsidR="00C14EF8" w:rsidRPr="00D6572D" w:rsidRDefault="00C14EF8" w:rsidP="00C14EF8">
      <w:pPr>
        <w:ind w:firstLine="709"/>
        <w:jc w:val="both"/>
      </w:pPr>
      <w:r w:rsidRPr="00D6572D">
        <w:t>- отделения (кабинеты) магниторезонансной томографии;</w:t>
      </w:r>
    </w:p>
    <w:p w:rsidR="00C14EF8" w:rsidRDefault="00C14EF8" w:rsidP="00C14EF8">
      <w:pPr>
        <w:ind w:firstLine="709"/>
        <w:jc w:val="both"/>
      </w:pPr>
      <w:r w:rsidRPr="00D6572D">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C14EF8" w:rsidRDefault="00C14EF8" w:rsidP="00C14EF8">
      <w:pPr>
        <w:jc w:val="both"/>
      </w:pPr>
    </w:p>
    <w:p w:rsidR="00C14EF8" w:rsidRPr="00C3356E" w:rsidRDefault="00C14EF8" w:rsidP="00C14EF8">
      <w:pPr>
        <w:pStyle w:val="ConsPlusNormal"/>
        <w:widowControl/>
        <w:ind w:left="680" w:firstLine="0"/>
        <w:jc w:val="center"/>
        <w:outlineLvl w:val="2"/>
        <w:rPr>
          <w:rFonts w:ascii="Times New Roman" w:hAnsi="Times New Roman" w:cs="Times New Roman"/>
          <w:b/>
          <w:sz w:val="24"/>
          <w:szCs w:val="24"/>
        </w:rPr>
      </w:pPr>
      <w:bookmarkStart w:id="139" w:name="_Toc299651034"/>
      <w:r w:rsidRPr="00092F8E">
        <w:rPr>
          <w:rFonts w:ascii="Times New Roman" w:hAnsi="Times New Roman" w:cs="Times New Roman"/>
          <w:b/>
          <w:sz w:val="24"/>
          <w:szCs w:val="24"/>
        </w:rPr>
        <w:lastRenderedPageBreak/>
        <w:t>19.3. Зона планируемого размещения жилой застройки – Ж1п</w:t>
      </w:r>
    </w:p>
    <w:p w:rsidR="00C14EF8" w:rsidRPr="006621F6" w:rsidRDefault="00C14EF8" w:rsidP="00C14EF8">
      <w:pPr>
        <w:pStyle w:val="ConsPlusNormal"/>
        <w:widowControl/>
        <w:ind w:firstLine="709"/>
        <w:jc w:val="both"/>
        <w:outlineLvl w:val="2"/>
        <w:rPr>
          <w:rFonts w:ascii="Times New Roman" w:hAnsi="Times New Roman" w:cs="Times New Roman"/>
          <w:sz w:val="24"/>
          <w:szCs w:val="24"/>
        </w:rPr>
      </w:pPr>
      <w:bookmarkStart w:id="140" w:name="_Toc268485097"/>
      <w:bookmarkStart w:id="141" w:name="_Toc268487170"/>
      <w:bookmarkStart w:id="142" w:name="_Toc268487990"/>
      <w:r w:rsidRPr="00C3356E">
        <w:rPr>
          <w:rFonts w:ascii="Times New Roman" w:hAnsi="Times New Roman" w:cs="Times New Roman"/>
          <w:sz w:val="24"/>
          <w:szCs w:val="24"/>
        </w:rPr>
        <w:t xml:space="preserve">Согласно генерального плана, на территории </w:t>
      </w:r>
      <w:r>
        <w:rPr>
          <w:rFonts w:ascii="Times New Roman" w:hAnsi="Times New Roman" w:cs="Times New Roman"/>
          <w:sz w:val="24"/>
          <w:szCs w:val="24"/>
        </w:rPr>
        <w:t>поселения</w:t>
      </w:r>
      <w:r w:rsidRPr="00C3356E">
        <w:rPr>
          <w:rFonts w:ascii="Times New Roman" w:hAnsi="Times New Roman" w:cs="Times New Roman"/>
          <w:sz w:val="24"/>
          <w:szCs w:val="24"/>
        </w:rPr>
        <w:t xml:space="preserve"> в </w:t>
      </w:r>
      <w:r>
        <w:rPr>
          <w:rFonts w:ascii="Times New Roman" w:hAnsi="Times New Roman" w:cs="Times New Roman"/>
          <w:sz w:val="24"/>
          <w:szCs w:val="24"/>
        </w:rPr>
        <w:t xml:space="preserve">деревне Буравцовка </w:t>
      </w:r>
      <w:r w:rsidRPr="00C3356E">
        <w:rPr>
          <w:rFonts w:ascii="Times New Roman" w:hAnsi="Times New Roman" w:cs="Times New Roman"/>
          <w:sz w:val="24"/>
          <w:szCs w:val="24"/>
        </w:rPr>
        <w:t>в</w:t>
      </w:r>
      <w:r>
        <w:rPr>
          <w:rFonts w:ascii="Times New Roman" w:hAnsi="Times New Roman" w:cs="Times New Roman"/>
          <w:sz w:val="24"/>
          <w:szCs w:val="24"/>
        </w:rPr>
        <w:t>ыделяю</w:t>
      </w:r>
      <w:r w:rsidRPr="00C3356E">
        <w:rPr>
          <w:rFonts w:ascii="Times New Roman" w:hAnsi="Times New Roman" w:cs="Times New Roman"/>
          <w:sz w:val="24"/>
          <w:szCs w:val="24"/>
        </w:rPr>
        <w:t xml:space="preserve">тся </w:t>
      </w:r>
      <w:r>
        <w:rPr>
          <w:rFonts w:ascii="Times New Roman" w:hAnsi="Times New Roman" w:cs="Times New Roman"/>
          <w:sz w:val="24"/>
          <w:szCs w:val="24"/>
        </w:rPr>
        <w:t>2</w:t>
      </w:r>
      <w:r w:rsidRPr="00C3356E">
        <w:rPr>
          <w:rFonts w:ascii="Times New Roman" w:hAnsi="Times New Roman" w:cs="Times New Roman"/>
          <w:sz w:val="24"/>
          <w:szCs w:val="24"/>
        </w:rPr>
        <w:t xml:space="preserve"> участк</w:t>
      </w:r>
      <w:r>
        <w:rPr>
          <w:rFonts w:ascii="Times New Roman" w:hAnsi="Times New Roman" w:cs="Times New Roman"/>
          <w:sz w:val="24"/>
          <w:szCs w:val="24"/>
        </w:rPr>
        <w:t>а</w:t>
      </w:r>
      <w:r w:rsidRPr="00C3356E">
        <w:rPr>
          <w:rFonts w:ascii="Times New Roman" w:hAnsi="Times New Roman" w:cs="Times New Roman"/>
          <w:sz w:val="24"/>
          <w:szCs w:val="24"/>
        </w:rPr>
        <w:t xml:space="preserve"> зоны планируемо</w:t>
      </w:r>
      <w:r>
        <w:rPr>
          <w:rFonts w:ascii="Times New Roman" w:hAnsi="Times New Roman" w:cs="Times New Roman"/>
          <w:sz w:val="24"/>
          <w:szCs w:val="24"/>
        </w:rPr>
        <w:t>й</w:t>
      </w:r>
      <w:r w:rsidRPr="00C3356E">
        <w:rPr>
          <w:rFonts w:ascii="Times New Roman" w:hAnsi="Times New Roman" w:cs="Times New Roman"/>
          <w:sz w:val="24"/>
          <w:szCs w:val="24"/>
        </w:rPr>
        <w:t xml:space="preserve"> </w:t>
      </w:r>
      <w:bookmarkStart w:id="143" w:name="_Toc268485098"/>
      <w:bookmarkStart w:id="144" w:name="_Toc268487171"/>
      <w:bookmarkStart w:id="145" w:name="_Toc268487991"/>
      <w:bookmarkEnd w:id="140"/>
      <w:bookmarkEnd w:id="141"/>
      <w:bookmarkEnd w:id="142"/>
      <w:r w:rsidRPr="00EE5652">
        <w:rPr>
          <w:rFonts w:ascii="Times New Roman" w:hAnsi="Times New Roman" w:cs="Times New Roman"/>
          <w:sz w:val="24"/>
          <w:szCs w:val="24"/>
        </w:rPr>
        <w:t>застройк</w:t>
      </w:r>
      <w:r>
        <w:rPr>
          <w:rFonts w:ascii="Times New Roman" w:hAnsi="Times New Roman" w:cs="Times New Roman"/>
          <w:sz w:val="24"/>
          <w:szCs w:val="24"/>
        </w:rPr>
        <w:t>и</w:t>
      </w:r>
      <w:r w:rsidRPr="00EE5652">
        <w:rPr>
          <w:rFonts w:ascii="Times New Roman" w:hAnsi="Times New Roman" w:cs="Times New Roman"/>
          <w:sz w:val="24"/>
          <w:szCs w:val="24"/>
        </w:rPr>
        <w:t xml:space="preserve"> индивидуальн</w:t>
      </w:r>
      <w:r>
        <w:rPr>
          <w:rFonts w:ascii="Times New Roman" w:hAnsi="Times New Roman" w:cs="Times New Roman"/>
          <w:sz w:val="24"/>
          <w:szCs w:val="24"/>
        </w:rPr>
        <w:t xml:space="preserve">ыми жилыми </w:t>
      </w:r>
      <w:r w:rsidRPr="00EE5652">
        <w:rPr>
          <w:rFonts w:ascii="Times New Roman" w:hAnsi="Times New Roman" w:cs="Times New Roman"/>
          <w:sz w:val="24"/>
          <w:szCs w:val="24"/>
        </w:rPr>
        <w:t>до</w:t>
      </w:r>
      <w:r>
        <w:rPr>
          <w:rFonts w:ascii="Times New Roman" w:hAnsi="Times New Roman" w:cs="Times New Roman"/>
          <w:sz w:val="24"/>
          <w:szCs w:val="24"/>
        </w:rPr>
        <w:t>мами.</w:t>
      </w:r>
    </w:p>
    <w:p w:rsidR="00C14EF8" w:rsidRPr="00B019F5" w:rsidRDefault="00C14EF8" w:rsidP="00C14EF8">
      <w:pPr>
        <w:pStyle w:val="ConsPlusNormal"/>
        <w:widowControl/>
        <w:ind w:firstLine="540"/>
        <w:jc w:val="both"/>
        <w:rPr>
          <w:rFonts w:ascii="Times New Roman" w:hAnsi="Times New Roman" w:cs="Times New Roman"/>
          <w:sz w:val="24"/>
          <w:szCs w:val="24"/>
        </w:rPr>
      </w:pPr>
      <w:bookmarkStart w:id="146" w:name="_Toc268485100"/>
      <w:bookmarkStart w:id="147" w:name="_Toc268487173"/>
      <w:bookmarkStart w:id="148" w:name="_Toc268487993"/>
      <w:bookmarkEnd w:id="143"/>
      <w:bookmarkEnd w:id="144"/>
      <w:bookmarkEnd w:id="145"/>
      <w:r w:rsidRPr="00B019F5">
        <w:rPr>
          <w:rFonts w:ascii="Times New Roman" w:hAnsi="Times New Roman" w:cs="Times New Roman"/>
          <w:sz w:val="24"/>
          <w:szCs w:val="24"/>
        </w:rPr>
        <w:t>19.3.1.Описание прохождения границ зоны планируемого размещения жилой застройки:</w:t>
      </w:r>
      <w:bookmarkEnd w:id="146"/>
      <w:bookmarkEnd w:id="147"/>
      <w:bookmarkEnd w:id="148"/>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4"/>
        <w:gridCol w:w="7200"/>
      </w:tblGrid>
      <w:tr w:rsidR="00C14EF8" w:rsidRPr="00B12FF8" w:rsidTr="00882370">
        <w:trPr>
          <w:trHeight w:val="828"/>
        </w:trPr>
        <w:tc>
          <w:tcPr>
            <w:tcW w:w="2504" w:type="dxa"/>
            <w:tcBorders>
              <w:bottom w:val="single" w:sz="4" w:space="0" w:color="auto"/>
            </w:tcBorders>
            <w:shd w:val="clear" w:color="auto" w:fill="auto"/>
          </w:tcPr>
          <w:p w:rsidR="00C14EF8" w:rsidRPr="00B12FF8" w:rsidRDefault="00C14EF8" w:rsidP="00882370">
            <w:pPr>
              <w:rPr>
                <w:b/>
              </w:rPr>
            </w:pPr>
            <w:r w:rsidRPr="00B12FF8">
              <w:rPr>
                <w:b/>
              </w:rPr>
              <w:t>Номер участка градостроительного зонирования</w:t>
            </w:r>
          </w:p>
        </w:tc>
        <w:tc>
          <w:tcPr>
            <w:tcW w:w="7200" w:type="dxa"/>
            <w:tcBorders>
              <w:bottom w:val="single" w:sz="4" w:space="0" w:color="auto"/>
            </w:tcBorders>
            <w:shd w:val="clear" w:color="auto" w:fill="auto"/>
          </w:tcPr>
          <w:p w:rsidR="00C14EF8" w:rsidRPr="00B12FF8" w:rsidRDefault="00C14EF8" w:rsidP="00882370">
            <w:pPr>
              <w:jc w:val="center"/>
              <w:rPr>
                <w:b/>
              </w:rPr>
            </w:pPr>
            <w:r w:rsidRPr="00B12FF8">
              <w:rPr>
                <w:b/>
              </w:rPr>
              <w:t>Картографическое описание участка градостроительного зонирования</w:t>
            </w:r>
          </w:p>
        </w:tc>
      </w:tr>
      <w:tr w:rsidR="00C14EF8" w:rsidRPr="00B12FF8" w:rsidTr="00882370">
        <w:trPr>
          <w:trHeight w:val="555"/>
        </w:trPr>
        <w:tc>
          <w:tcPr>
            <w:tcW w:w="2504" w:type="dxa"/>
            <w:shd w:val="clear" w:color="auto" w:fill="auto"/>
          </w:tcPr>
          <w:p w:rsidR="00C14EF8" w:rsidRPr="00B12FF8" w:rsidRDefault="00C14EF8" w:rsidP="00882370">
            <w:pPr>
              <w:ind w:right="-108"/>
              <w:jc w:val="center"/>
            </w:pPr>
            <w:r>
              <w:t>Ж1п/2</w:t>
            </w:r>
            <w:r w:rsidRPr="00B12FF8">
              <w:t>/1</w:t>
            </w:r>
          </w:p>
        </w:tc>
        <w:tc>
          <w:tcPr>
            <w:tcW w:w="7200" w:type="dxa"/>
            <w:shd w:val="clear" w:color="auto" w:fill="auto"/>
          </w:tcPr>
          <w:p w:rsidR="00C14EF8" w:rsidRPr="00B12FF8" w:rsidRDefault="00C14EF8" w:rsidP="00882370">
            <w:pPr>
              <w:jc w:val="both"/>
            </w:pPr>
            <w:r w:rsidRPr="00B12FF8">
              <w:t xml:space="preserve">Участок зоны, предназначенный для застройки индивидуальными жилыми домами, расположен </w:t>
            </w:r>
            <w:r>
              <w:t xml:space="preserve"> на севере </w:t>
            </w:r>
            <w:r w:rsidRPr="00B12FF8">
              <w:t>НП</w:t>
            </w:r>
            <w:r>
              <w:t xml:space="preserve">  между В стороной ул. Центральная и З стороной ул. Молодежная</w:t>
            </w:r>
          </w:p>
        </w:tc>
      </w:tr>
      <w:tr w:rsidR="00C14EF8" w:rsidRPr="00B12FF8" w:rsidTr="00882370">
        <w:trPr>
          <w:trHeight w:val="285"/>
        </w:trPr>
        <w:tc>
          <w:tcPr>
            <w:tcW w:w="2504" w:type="dxa"/>
            <w:tcBorders>
              <w:bottom w:val="single" w:sz="4" w:space="0" w:color="auto"/>
            </w:tcBorders>
            <w:shd w:val="clear" w:color="auto" w:fill="auto"/>
          </w:tcPr>
          <w:p w:rsidR="00C14EF8" w:rsidRPr="00B12FF8" w:rsidRDefault="00C14EF8" w:rsidP="00882370">
            <w:pPr>
              <w:ind w:right="-108"/>
              <w:jc w:val="center"/>
            </w:pPr>
            <w:r>
              <w:t>Ж1п/2</w:t>
            </w:r>
            <w:r w:rsidRPr="00B12FF8">
              <w:t>/</w:t>
            </w:r>
            <w:r>
              <w:t>2</w:t>
            </w:r>
          </w:p>
        </w:tc>
        <w:tc>
          <w:tcPr>
            <w:tcW w:w="7200" w:type="dxa"/>
            <w:tcBorders>
              <w:bottom w:val="single" w:sz="4" w:space="0" w:color="auto"/>
            </w:tcBorders>
            <w:shd w:val="clear" w:color="auto" w:fill="auto"/>
          </w:tcPr>
          <w:p w:rsidR="00C14EF8" w:rsidRPr="00B12FF8" w:rsidRDefault="00C14EF8" w:rsidP="00882370">
            <w:pPr>
              <w:jc w:val="both"/>
            </w:pPr>
            <w:r w:rsidRPr="00B12FF8">
              <w:t xml:space="preserve">Участок зоны, предназначенный для застройки индивидуальными жилыми домами, расположен </w:t>
            </w:r>
            <w:r>
              <w:t>за В</w:t>
            </w:r>
            <w:r w:rsidRPr="00B12FF8">
              <w:t xml:space="preserve"> границей НП</w:t>
            </w:r>
            <w:r>
              <w:t xml:space="preserve"> деревни Буравцовка</w:t>
            </w:r>
            <w:r w:rsidRPr="00B12FF8">
              <w:t>.</w:t>
            </w:r>
          </w:p>
        </w:tc>
      </w:tr>
    </w:tbl>
    <w:p w:rsidR="00C14EF8" w:rsidRDefault="00C14EF8" w:rsidP="00C14EF8">
      <w:pPr>
        <w:pStyle w:val="ConsPlusNormal"/>
        <w:widowControl/>
        <w:ind w:firstLine="540"/>
        <w:jc w:val="both"/>
        <w:rPr>
          <w:rFonts w:ascii="Times New Roman" w:hAnsi="Times New Roman" w:cs="Times New Roman"/>
          <w:sz w:val="24"/>
          <w:szCs w:val="24"/>
        </w:rPr>
      </w:pPr>
      <w:bookmarkStart w:id="149" w:name="_Toc268485112"/>
      <w:bookmarkStart w:id="150" w:name="_Toc268487185"/>
      <w:bookmarkStart w:id="151" w:name="_Toc268488005"/>
    </w:p>
    <w:p w:rsidR="00C14EF8" w:rsidRDefault="00C14EF8" w:rsidP="00C14EF8">
      <w:pPr>
        <w:pStyle w:val="ConsPlusNormal"/>
        <w:widowControl/>
        <w:ind w:firstLine="540"/>
        <w:jc w:val="both"/>
        <w:rPr>
          <w:rFonts w:ascii="Times New Roman" w:hAnsi="Times New Roman" w:cs="Times New Roman"/>
          <w:b/>
          <w:sz w:val="24"/>
          <w:szCs w:val="24"/>
        </w:rPr>
      </w:pPr>
      <w:r w:rsidRPr="00AC49C3">
        <w:rPr>
          <w:rFonts w:ascii="Times New Roman" w:hAnsi="Times New Roman" w:cs="Times New Roman"/>
          <w:b/>
          <w:sz w:val="24"/>
          <w:szCs w:val="24"/>
        </w:rPr>
        <w:t>19.3.2.  Градостроительный регламент зоны планируемого размещения жилой застройки Ж</w:t>
      </w:r>
      <w:bookmarkEnd w:id="149"/>
      <w:bookmarkEnd w:id="150"/>
      <w:bookmarkEnd w:id="151"/>
      <w:r w:rsidRPr="00AC49C3">
        <w:rPr>
          <w:rFonts w:ascii="Times New Roman" w:hAnsi="Times New Roman" w:cs="Times New Roman"/>
          <w:b/>
          <w:sz w:val="24"/>
          <w:szCs w:val="24"/>
        </w:rPr>
        <w:t>1п.</w:t>
      </w:r>
    </w:p>
    <w:p w:rsidR="00C14EF8" w:rsidRPr="008E40B5" w:rsidRDefault="00C14EF8" w:rsidP="00C14EF8">
      <w:pPr>
        <w:ind w:firstLine="709"/>
      </w:pPr>
      <w:r w:rsidRPr="008E40B5">
        <w:t>1) Перечень видов разрешенного использования земельных участков и объектов капитального строительства в зоне Ж1</w:t>
      </w:r>
      <w:r>
        <w:t>п</w:t>
      </w:r>
      <w:r w:rsidRPr="008E40B5">
        <w:t>:</w:t>
      </w:r>
    </w:p>
    <w:tbl>
      <w:tblPr>
        <w:tblW w:w="924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253"/>
        <w:gridCol w:w="4987"/>
      </w:tblGrid>
      <w:tr w:rsidR="00C14EF8" w:rsidRPr="008E40B5" w:rsidTr="00882370">
        <w:tc>
          <w:tcPr>
            <w:tcW w:w="4253" w:type="dxa"/>
            <w:tcBorders>
              <w:top w:val="single" w:sz="6" w:space="0" w:color="auto"/>
              <w:bottom w:val="single" w:sz="6" w:space="0" w:color="auto"/>
            </w:tcBorders>
            <w:shd w:val="clear" w:color="auto" w:fill="auto"/>
          </w:tcPr>
          <w:p w:rsidR="00C14EF8" w:rsidRPr="008E40B5" w:rsidRDefault="00C14EF8" w:rsidP="00882370">
            <w:pPr>
              <w:pStyle w:val="ConsPlusNormal"/>
              <w:keepNext/>
              <w:keepLines/>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Основные виды разрешенного использования</w:t>
            </w:r>
          </w:p>
        </w:tc>
        <w:tc>
          <w:tcPr>
            <w:tcW w:w="4987" w:type="dxa"/>
            <w:tcBorders>
              <w:top w:val="single" w:sz="6" w:space="0" w:color="auto"/>
              <w:bottom w:val="single" w:sz="6" w:space="0" w:color="auto"/>
            </w:tcBorders>
            <w:shd w:val="clear" w:color="auto" w:fill="auto"/>
          </w:tcPr>
          <w:p w:rsidR="00C14EF8" w:rsidRPr="008E40B5" w:rsidRDefault="00C14EF8" w:rsidP="00882370">
            <w:pPr>
              <w:pStyle w:val="ConsPlusNormal"/>
              <w:keepNext/>
              <w:keepLines/>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Вспомогательные виды разрешенного использования (установленные к основным)</w:t>
            </w:r>
          </w:p>
        </w:tc>
      </w:tr>
      <w:tr w:rsidR="00C14EF8" w:rsidRPr="008E40B5" w:rsidTr="00882370">
        <w:tc>
          <w:tcPr>
            <w:tcW w:w="4253" w:type="dxa"/>
            <w:tcBorders>
              <w:top w:val="single" w:sz="6" w:space="0" w:color="auto"/>
              <w:bottom w:val="single" w:sz="6" w:space="0" w:color="auto"/>
            </w:tcBorders>
          </w:tcPr>
          <w:p w:rsidR="00C14EF8" w:rsidRPr="0083115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индивидуальные жилые дома</w:t>
            </w:r>
          </w:p>
          <w:p w:rsidR="00C14EF8" w:rsidRPr="0083115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блокированные малоэтажные многоквартирные жилые дома</w:t>
            </w:r>
          </w:p>
          <w:p w:rsidR="00C14EF8" w:rsidRPr="0083115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3115B">
              <w:rPr>
                <w:color w:val="000000"/>
                <w:sz w:val="24"/>
                <w:szCs w:val="24"/>
              </w:rPr>
              <w:t>индивидуальные жилые дома с личным подсобным хозяйством</w:t>
            </w:r>
          </w:p>
          <w:p w:rsidR="00C14EF8" w:rsidRPr="008E40B5" w:rsidRDefault="00C14EF8" w:rsidP="00882370">
            <w:pPr>
              <w:pStyle w:val="Iauiue"/>
              <w:overflowPunct w:val="0"/>
              <w:autoSpaceDE w:val="0"/>
              <w:autoSpaceDN w:val="0"/>
              <w:adjustRightInd w:val="0"/>
              <w:jc w:val="center"/>
              <w:textAlignment w:val="baseline"/>
              <w:rPr>
                <w:sz w:val="24"/>
                <w:szCs w:val="24"/>
              </w:rPr>
            </w:pPr>
          </w:p>
        </w:tc>
        <w:tc>
          <w:tcPr>
            <w:tcW w:w="4987" w:type="dxa"/>
            <w:tcBorders>
              <w:top w:val="single" w:sz="6" w:space="0" w:color="auto"/>
              <w:bottom w:val="single" w:sz="6" w:space="0" w:color="auto"/>
            </w:tcBorders>
          </w:tcPr>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хозяйственные постройки;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не более чем на 2 машины, в т.ч. встроенные в 1 этажи жилых домов;</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открытые места для стоянки автомобилей;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для хранения маломерных судов;</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места хранения мотоциклов, мопедов</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летние кухни;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беседки и навесы, в т.ч. предназначенные для осуществления хозяйственной деятельности;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строения для домашних животных и птицы;</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отдельно стоящие индивидуальные душевые, бани, сауны, бассейны, расположенные на приусадебных участках;</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теплицы, оранжереи;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надворные туалеты (при условии устройства септика с фильтрующим колодцем);</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индивидуальные резервуары для хранения воды, скважины для забора воды, индивидуальные колодцы;</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сады, огороды, палисадники;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открытые площадки для индивидуальных занятий спортом и физкультурой;</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отдыха взрослого населения и площадки для детей;</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lastRenderedPageBreak/>
              <w:t xml:space="preserve">сооружения и устройства сетей инженерно технического обеспечения,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придомовые зеленые насаждения, </w:t>
            </w:r>
          </w:p>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sz w:val="24"/>
                <w:szCs w:val="24"/>
              </w:rPr>
            </w:pPr>
            <w:r w:rsidRPr="00932082">
              <w:rPr>
                <w:color w:val="000000"/>
                <w:sz w:val="24"/>
                <w:szCs w:val="24"/>
              </w:rPr>
              <w:t>объекты пожарной охраны (гидранты, резервуары и т.п.)</w:t>
            </w:r>
          </w:p>
        </w:tc>
      </w:tr>
      <w:tr w:rsidR="00C14EF8" w:rsidRPr="008E40B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shd w:val="clear" w:color="auto" w:fill="auto"/>
          </w:tcPr>
          <w:p w:rsidR="00C14EF8" w:rsidRPr="008E40B5" w:rsidRDefault="00C14EF8" w:rsidP="00882370">
            <w:pPr>
              <w:pStyle w:val="ConsPlusNormal"/>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lastRenderedPageBreak/>
              <w:t>Условно разрешенные виды использования</w:t>
            </w:r>
          </w:p>
        </w:tc>
        <w:tc>
          <w:tcPr>
            <w:tcW w:w="4987" w:type="dxa"/>
            <w:tcBorders>
              <w:top w:val="single" w:sz="6" w:space="0" w:color="auto"/>
              <w:left w:val="single" w:sz="6" w:space="0" w:color="auto"/>
              <w:bottom w:val="single" w:sz="6" w:space="0" w:color="auto"/>
              <w:right w:val="single" w:sz="6" w:space="0" w:color="auto"/>
            </w:tcBorders>
            <w:shd w:val="clear" w:color="auto" w:fill="auto"/>
          </w:tcPr>
          <w:p w:rsidR="00C14EF8" w:rsidRPr="008E40B5" w:rsidRDefault="00C14EF8" w:rsidP="00882370">
            <w:pPr>
              <w:pStyle w:val="ConsPlusNormal"/>
              <w:widowControl/>
              <w:ind w:firstLine="0"/>
              <w:jc w:val="center"/>
              <w:rPr>
                <w:rFonts w:ascii="Times New Roman" w:hAnsi="Times New Roman" w:cs="Times New Roman"/>
                <w:b/>
                <w:i/>
                <w:sz w:val="24"/>
                <w:szCs w:val="24"/>
              </w:rPr>
            </w:pPr>
            <w:r w:rsidRPr="008E40B5">
              <w:rPr>
                <w:rFonts w:ascii="Times New Roman" w:hAnsi="Times New Roman" w:cs="Times New Roman"/>
                <w:b/>
                <w:i/>
                <w:sz w:val="24"/>
                <w:szCs w:val="24"/>
              </w:rPr>
              <w:t>Вспомогательные виды разрешенного использования для условно разрешенных видов</w:t>
            </w:r>
          </w:p>
        </w:tc>
      </w:tr>
      <w:tr w:rsidR="00C14EF8" w:rsidRPr="008E40B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6" w:space="0" w:color="auto"/>
              <w:left w:val="single" w:sz="6" w:space="0" w:color="auto"/>
              <w:bottom w:val="single" w:sz="6" w:space="0" w:color="auto"/>
              <w:right w:val="single" w:sz="6" w:space="0" w:color="auto"/>
            </w:tcBorders>
          </w:tcPr>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временные павильоны розничной торговли и обслуживания населения</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sz w:val="24"/>
                  <w:szCs w:val="24"/>
                </w:rPr>
                <w:t>50 кв. м</w:t>
              </w:r>
            </w:smartTag>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гостиницы не более 20 мест</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дошкольные образовательные учреждения</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фельдшерско-акушерские пункты</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аптеки, аптечные пункты</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спортплощадки</w:t>
            </w:r>
            <w:r>
              <w:rPr>
                <w:color w:val="000000"/>
                <w:sz w:val="24"/>
                <w:szCs w:val="24"/>
              </w:rPr>
              <w:t>;</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парикмахерские, косметические салоны, салоны красоты</w:t>
            </w:r>
            <w:r>
              <w:rPr>
                <w:color w:val="000000"/>
                <w:sz w:val="24"/>
                <w:szCs w:val="24"/>
              </w:rPr>
              <w:t>;</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отделения связи</w:t>
            </w:r>
            <w:r>
              <w:rPr>
                <w:color w:val="000000"/>
                <w:sz w:val="24"/>
                <w:szCs w:val="24"/>
              </w:rPr>
              <w:t>;</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предприятия общественного питания не более чем 20 посадочных мест с режимом работы до 23 часов;</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опорные пункты правопорядка;</w:t>
            </w:r>
          </w:p>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sz w:val="24"/>
                <w:szCs w:val="24"/>
              </w:rPr>
            </w:pPr>
            <w:r w:rsidRPr="00932082">
              <w:rPr>
                <w:color w:val="000000"/>
                <w:sz w:val="24"/>
                <w:szCs w:val="24"/>
              </w:rPr>
              <w:t>памятники и памятные знаки</w:t>
            </w:r>
            <w:r>
              <w:rPr>
                <w:color w:val="000000"/>
                <w:sz w:val="24"/>
                <w:szCs w:val="24"/>
              </w:rPr>
              <w:t>.</w:t>
            </w:r>
          </w:p>
        </w:tc>
        <w:tc>
          <w:tcPr>
            <w:tcW w:w="4987" w:type="dxa"/>
            <w:tcBorders>
              <w:top w:val="single" w:sz="6" w:space="0" w:color="auto"/>
              <w:left w:val="single" w:sz="6" w:space="0" w:color="auto"/>
              <w:bottom w:val="single" w:sz="6" w:space="0" w:color="auto"/>
              <w:right w:val="single" w:sz="6" w:space="0" w:color="auto"/>
            </w:tcBorders>
          </w:tcPr>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сооружения локального инженерного обеспечения,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надворные туалеты (при условии устройства септика с фильтрующим колодцем)</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здания и сооружения для размещения служб охраны и наблюдения,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спортивные площадки без установки трибун для зрителей,</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гаражи служебного транспорта, в т.ч. встроенные в здания,</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гостевые автостоянки,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площадки для сбора мусора (в т.ч. биологического для парикмахерских, учреждений медицинского назначения)</w:t>
            </w:r>
            <w:r>
              <w:rPr>
                <w:color w:val="000000"/>
                <w:sz w:val="24"/>
                <w:szCs w:val="24"/>
              </w:rPr>
              <w:t>,</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благоустройство территории</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объекты гражданской обороны, </w:t>
            </w:r>
          </w:p>
          <w:p w:rsidR="00C14EF8" w:rsidRPr="0093208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32082">
              <w:rPr>
                <w:color w:val="000000"/>
                <w:sz w:val="24"/>
                <w:szCs w:val="24"/>
              </w:rPr>
              <w:t xml:space="preserve">зеленые насаждения, </w:t>
            </w:r>
          </w:p>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pPr>
            <w:r w:rsidRPr="00932082">
              <w:rPr>
                <w:color w:val="000000"/>
                <w:sz w:val="24"/>
                <w:szCs w:val="24"/>
              </w:rPr>
              <w:t>объекты пожарной охраны (гидранты, резервуары и т.п.)</w:t>
            </w:r>
          </w:p>
        </w:tc>
      </w:tr>
    </w:tbl>
    <w:p w:rsidR="00C14EF8" w:rsidRPr="0024577E" w:rsidRDefault="00C14EF8" w:rsidP="00C14EF8">
      <w:pPr>
        <w:pStyle w:val="ConsPlusNormal"/>
        <w:widowControl/>
        <w:ind w:firstLine="540"/>
        <w:jc w:val="both"/>
        <w:rPr>
          <w:rFonts w:ascii="Times New Roman" w:hAnsi="Times New Roman" w:cs="Times New Roman"/>
          <w:sz w:val="24"/>
          <w:szCs w:val="24"/>
        </w:rPr>
      </w:pPr>
      <w:r w:rsidRPr="007E43F7">
        <w:rPr>
          <w:rFonts w:ascii="Times New Roman" w:hAnsi="Times New Roman" w:cs="Times New Roman"/>
          <w:sz w:val="24"/>
          <w:szCs w:val="24"/>
        </w:rPr>
        <w:t>2).</w:t>
      </w:r>
      <w:r w:rsidRPr="007F0C8F">
        <w:rPr>
          <w:bCs/>
          <w:color w:val="000000"/>
          <w:shd w:val="clear" w:color="auto" w:fill="FFFFFF"/>
        </w:rPr>
        <w:t xml:space="preserve"> </w:t>
      </w:r>
      <w:r w:rsidRPr="003F03D1">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зоны</w:t>
      </w:r>
      <w:r w:rsidRPr="009E4D57">
        <w:t xml:space="preserve"> </w:t>
      </w:r>
      <w:r w:rsidRPr="009E4D57">
        <w:rPr>
          <w:rFonts w:ascii="Times New Roman" w:hAnsi="Times New Roman" w:cs="Times New Roman"/>
          <w:sz w:val="24"/>
          <w:szCs w:val="24"/>
        </w:rPr>
        <w:t>застройки индивидуальными жилыми домами</w:t>
      </w:r>
      <w:r w:rsidRPr="0024577E">
        <w:rPr>
          <w:rFonts w:ascii="Times New Roman" w:hAnsi="Times New Roman" w:cs="Times New Roman"/>
          <w:sz w:val="24"/>
          <w:szCs w:val="24"/>
        </w:rPr>
        <w:t xml:space="preserve"> Ж1</w:t>
      </w:r>
      <w:r>
        <w:rPr>
          <w:rFonts w:ascii="Times New Roman" w:hAnsi="Times New Roman" w:cs="Times New Roman"/>
          <w:sz w:val="24"/>
          <w:szCs w:val="24"/>
        </w:rPr>
        <w:t xml:space="preserve"> (п)</w:t>
      </w:r>
      <w:r w:rsidRPr="0024577E">
        <w:rPr>
          <w:rFonts w:ascii="Times New Roman" w:hAnsi="Times New Roman" w:cs="Times New Roman"/>
          <w:sz w:val="24"/>
          <w:szCs w:val="24"/>
        </w:rPr>
        <w:t xml:space="preserve"> </w:t>
      </w:r>
    </w:p>
    <w:p w:rsidR="00C14EF8" w:rsidRPr="0024577E" w:rsidRDefault="00C14EF8" w:rsidP="00C14EF8">
      <w:pPr>
        <w:pStyle w:val="ConsPlusNormal"/>
        <w:widowControl/>
        <w:ind w:firstLine="540"/>
        <w:jc w:val="both"/>
        <w:rPr>
          <w:rFonts w:ascii="Times New Roman" w:hAnsi="Times New Roman" w:cs="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670"/>
      </w:tblGrid>
      <w:tr w:rsidR="00C14EF8" w:rsidRPr="0024577E" w:rsidTr="00882370">
        <w:trPr>
          <w:trHeight w:val="454"/>
        </w:trPr>
        <w:tc>
          <w:tcPr>
            <w:tcW w:w="4253"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 000 кв. м"/>
              </w:smartTagPr>
              <w:r>
                <w:rPr>
                  <w:rFonts w:ascii="Times New Roman" w:hAnsi="Times New Roman" w:cs="Times New Roman"/>
                  <w:sz w:val="24"/>
                  <w:szCs w:val="24"/>
                </w:rPr>
                <w:t>5 0</w:t>
              </w:r>
              <w:r w:rsidRPr="0024577E">
                <w:rPr>
                  <w:rFonts w:ascii="Times New Roman" w:hAnsi="Times New Roman" w:cs="Times New Roman"/>
                  <w:sz w:val="24"/>
                  <w:szCs w:val="24"/>
                </w:rPr>
                <w:t>00 кв. м</w:t>
              </w:r>
            </w:smartTag>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400 кв. м"/>
              </w:smartTagPr>
              <w:r>
                <w:rPr>
                  <w:rFonts w:ascii="Times New Roman" w:hAnsi="Times New Roman" w:cs="Times New Roman"/>
                  <w:sz w:val="24"/>
                  <w:szCs w:val="24"/>
                </w:rPr>
                <w:t>4</w:t>
              </w:r>
              <w:r w:rsidRPr="0024577E">
                <w:rPr>
                  <w:rFonts w:ascii="Times New Roman" w:hAnsi="Times New Roman" w:cs="Times New Roman"/>
                  <w:sz w:val="24"/>
                  <w:szCs w:val="24"/>
                </w:rPr>
                <w:t>00 кв. м</w:t>
              </w:r>
            </w:smartTag>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lastRenderedPageBreak/>
              <w:t>максимальное</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sidRPr="0024577E">
              <w:rPr>
                <w:rFonts w:ascii="Times New Roman" w:hAnsi="Times New Roman" w:cs="Times New Roman"/>
                <w:sz w:val="24"/>
                <w:szCs w:val="24"/>
              </w:rPr>
              <w:t>3</w:t>
            </w: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 м"/>
              </w:smartTagPr>
              <w:r w:rsidRPr="0024577E">
                <w:rPr>
                  <w:rFonts w:ascii="Times New Roman" w:hAnsi="Times New Roman" w:cs="Times New Roman"/>
                  <w:sz w:val="24"/>
                  <w:szCs w:val="24"/>
                </w:rPr>
                <w:t>20 м</w:t>
              </w:r>
            </w:smartTag>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C14EF8" w:rsidRPr="0024577E" w:rsidTr="00882370">
        <w:trPr>
          <w:trHeight w:val="397"/>
        </w:trPr>
        <w:tc>
          <w:tcPr>
            <w:tcW w:w="4253" w:type="dxa"/>
            <w:tcBorders>
              <w:top w:val="single" w:sz="4" w:space="0" w:color="auto"/>
              <w:left w:val="single" w:sz="4" w:space="0" w:color="auto"/>
              <w:bottom w:val="single" w:sz="4" w:space="0" w:color="auto"/>
              <w:right w:val="single" w:sz="4" w:space="0" w:color="auto"/>
            </w:tcBorders>
            <w:vAlign w:val="center"/>
          </w:tcPr>
          <w:p w:rsidR="00C14EF8" w:rsidRPr="00D95CE6" w:rsidRDefault="00C14EF8" w:rsidP="00882370">
            <w:pPr>
              <w:pStyle w:val="ConsPlusNormal"/>
              <w:widowControl/>
              <w:ind w:firstLine="0"/>
              <w:rPr>
                <w:rFonts w:ascii="Times New Roman" w:hAnsi="Times New Roman" w:cs="Times New Roman"/>
                <w:b/>
                <w:sz w:val="24"/>
                <w:szCs w:val="24"/>
                <w:highlight w:val="green"/>
              </w:rPr>
            </w:pPr>
            <w:r w:rsidRPr="003125CC">
              <w:rPr>
                <w:rFonts w:ascii="Times New Roman" w:hAnsi="Times New Roman" w:cs="Times New Roman"/>
                <w:b/>
                <w:color w:val="000000"/>
                <w:sz w:val="24"/>
                <w:szCs w:val="24"/>
                <w:shd w:val="clear" w:color="auto" w:fill="FFFFFF"/>
              </w:rPr>
              <w:t xml:space="preserve">Минимальные отступы от границ земельных участков </w:t>
            </w:r>
          </w:p>
        </w:tc>
        <w:tc>
          <w:tcPr>
            <w:tcW w:w="5670" w:type="dxa"/>
            <w:tcBorders>
              <w:top w:val="single" w:sz="4" w:space="0" w:color="auto"/>
              <w:left w:val="single" w:sz="4" w:space="0" w:color="auto"/>
              <w:bottom w:val="single" w:sz="4" w:space="0" w:color="auto"/>
              <w:right w:val="single" w:sz="4" w:space="0" w:color="auto"/>
            </w:tcBorders>
            <w:vAlign w:val="center"/>
          </w:tcPr>
          <w:p w:rsidR="00C14EF8" w:rsidRPr="00D95CE6" w:rsidRDefault="00C14EF8" w:rsidP="00882370">
            <w:pPr>
              <w:ind w:firstLine="450"/>
              <w:rPr>
                <w:highlight w:val="green"/>
              </w:rPr>
            </w:pPr>
            <w:r w:rsidRPr="003125CC">
              <w:t xml:space="preserve">                                     1м.</w:t>
            </w:r>
          </w:p>
        </w:tc>
      </w:tr>
    </w:tbl>
    <w:p w:rsidR="00C14EF8" w:rsidRDefault="00C14EF8" w:rsidP="00C14EF8">
      <w:pPr>
        <w:pStyle w:val="ConsPlusNormal"/>
        <w:widowControl/>
        <w:ind w:firstLine="0"/>
        <w:jc w:val="both"/>
        <w:rPr>
          <w:rFonts w:ascii="Times New Roman" w:hAnsi="Times New Roman" w:cs="Times New Roman"/>
          <w:sz w:val="24"/>
          <w:szCs w:val="24"/>
          <w:highlight w:val="green"/>
        </w:rPr>
      </w:pPr>
    </w:p>
    <w:p w:rsidR="00C14EF8" w:rsidRDefault="00C14EF8" w:rsidP="00C14EF8">
      <w:pPr>
        <w:pStyle w:val="ConsPlusNormal"/>
        <w:widowControl/>
        <w:ind w:firstLine="540"/>
        <w:jc w:val="both"/>
        <w:rPr>
          <w:rFonts w:ascii="Times New Roman" w:hAnsi="Times New Roman" w:cs="Times New Roman"/>
          <w:sz w:val="24"/>
          <w:szCs w:val="24"/>
        </w:rPr>
      </w:pPr>
      <w:r w:rsidRPr="007E43F7">
        <w:rPr>
          <w:rFonts w:ascii="Times New Roman" w:hAnsi="Times New Roman" w:cs="Times New Roman"/>
          <w:sz w:val="24"/>
          <w:szCs w:val="24"/>
        </w:rPr>
        <w:t>3). Ограничения</w:t>
      </w:r>
      <w:r w:rsidRPr="00CB20AE">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 в зоне Ж1</w:t>
      </w:r>
      <w:r>
        <w:rPr>
          <w:rFonts w:ascii="Times New Roman" w:hAnsi="Times New Roman" w:cs="Times New Roman"/>
          <w:sz w:val="24"/>
          <w:szCs w:val="24"/>
        </w:rPr>
        <w:t>(п)</w:t>
      </w:r>
      <w:r w:rsidRPr="007E43F7">
        <w:rPr>
          <w:rFonts w:ascii="Times New Roman" w:hAnsi="Times New Roman" w:cs="Times New Roman"/>
          <w:sz w:val="24"/>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3"/>
        <w:gridCol w:w="6478"/>
        <w:gridCol w:w="2022"/>
      </w:tblGrid>
      <w:tr w:rsidR="00C14EF8" w:rsidRPr="00B95DE1" w:rsidTr="00882370">
        <w:tc>
          <w:tcPr>
            <w:tcW w:w="1143" w:type="dxa"/>
            <w:shd w:val="clear" w:color="auto" w:fill="auto"/>
          </w:tcPr>
          <w:p w:rsidR="00C14EF8" w:rsidRPr="00B95DE1" w:rsidRDefault="00C14EF8" w:rsidP="00882370">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 пп</w:t>
            </w:r>
          </w:p>
        </w:tc>
        <w:tc>
          <w:tcPr>
            <w:tcW w:w="6478" w:type="dxa"/>
            <w:shd w:val="clear" w:color="auto" w:fill="auto"/>
          </w:tcPr>
          <w:p w:rsidR="00C14EF8" w:rsidRPr="00B95DE1" w:rsidRDefault="00C14EF8" w:rsidP="00882370">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Вид ограничения</w:t>
            </w:r>
          </w:p>
        </w:tc>
        <w:tc>
          <w:tcPr>
            <w:tcW w:w="2022" w:type="dxa"/>
            <w:shd w:val="clear" w:color="auto" w:fill="auto"/>
          </w:tcPr>
          <w:p w:rsidR="00C14EF8" w:rsidRPr="00B95DE1" w:rsidRDefault="00C14EF8" w:rsidP="00882370">
            <w:pPr>
              <w:pStyle w:val="ConsPlusNormal"/>
              <w:widowControl/>
              <w:ind w:firstLine="0"/>
              <w:jc w:val="center"/>
              <w:rPr>
                <w:rFonts w:ascii="Times New Roman" w:hAnsi="Times New Roman" w:cs="Times New Roman"/>
                <w:b/>
                <w:sz w:val="24"/>
                <w:szCs w:val="24"/>
              </w:rPr>
            </w:pPr>
            <w:r w:rsidRPr="00B95DE1">
              <w:rPr>
                <w:rFonts w:ascii="Times New Roman" w:hAnsi="Times New Roman" w:cs="Times New Roman"/>
                <w:b/>
                <w:sz w:val="24"/>
                <w:szCs w:val="24"/>
              </w:rPr>
              <w:t xml:space="preserve">Код участка зоны </w:t>
            </w:r>
          </w:p>
        </w:tc>
      </w:tr>
      <w:tr w:rsidR="00C14EF8" w:rsidRPr="00B95DE1" w:rsidTr="00882370">
        <w:tc>
          <w:tcPr>
            <w:tcW w:w="9643" w:type="dxa"/>
            <w:gridSpan w:val="3"/>
          </w:tcPr>
          <w:p w:rsidR="00C14EF8" w:rsidRPr="00B95DE1" w:rsidRDefault="00C14EF8" w:rsidP="00882370">
            <w:r w:rsidRPr="00B95DE1">
              <w:rPr>
                <w:b/>
              </w:rPr>
              <w:t>1. Архитектурно-строительные требования</w:t>
            </w:r>
          </w:p>
        </w:tc>
      </w:tr>
      <w:tr w:rsidR="00C14EF8" w:rsidRPr="00B95DE1" w:rsidTr="00882370">
        <w:tc>
          <w:tcPr>
            <w:tcW w:w="1143" w:type="dxa"/>
          </w:tcPr>
          <w:p w:rsidR="00C14EF8" w:rsidRPr="00B95DE1" w:rsidRDefault="00C14EF8" w:rsidP="00882370">
            <w:r w:rsidRPr="00B95DE1">
              <w:t>1.1</w:t>
            </w:r>
          </w:p>
        </w:tc>
        <w:tc>
          <w:tcPr>
            <w:tcW w:w="6478" w:type="dxa"/>
          </w:tcPr>
          <w:p w:rsidR="00C14EF8" w:rsidRPr="00FF129A" w:rsidRDefault="00C14EF8" w:rsidP="00882370">
            <w:pPr>
              <w:pStyle w:val="ConsPlusNormal"/>
              <w:rPr>
                <w:rFonts w:ascii="Times New Roman" w:hAnsi="Times New Roman"/>
                <w:color w:val="000000"/>
                <w:sz w:val="24"/>
              </w:rPr>
            </w:pPr>
            <w:r w:rsidRPr="00FF129A">
              <w:rPr>
                <w:rFonts w:ascii="Times New Roman" w:hAnsi="Times New Roman"/>
                <w:color w:val="000000"/>
                <w:sz w:val="24"/>
              </w:rPr>
              <w:t xml:space="preserve">Жилой дом должен стоять от </w:t>
            </w:r>
            <w:r>
              <w:rPr>
                <w:rFonts w:ascii="Times New Roman" w:hAnsi="Times New Roman"/>
                <w:color w:val="000000"/>
                <w:sz w:val="24"/>
              </w:rPr>
              <w:t xml:space="preserve">линии застройки </w:t>
            </w:r>
            <w:r w:rsidRPr="00FF129A">
              <w:rPr>
                <w:rFonts w:ascii="Times New Roman" w:hAnsi="Times New Roman"/>
                <w:color w:val="000000"/>
                <w:sz w:val="24"/>
              </w:rPr>
              <w:t xml:space="preserve">улиц не менее </w:t>
            </w:r>
            <w:smartTag w:uri="urn:schemas-microsoft-com:office:smarttags" w:element="metricconverter">
              <w:smartTagPr>
                <w:attr w:name="ProductID" w:val="6 м"/>
              </w:smartTagPr>
              <w:r w:rsidRPr="00FF129A">
                <w:rPr>
                  <w:rFonts w:ascii="Times New Roman" w:hAnsi="Times New Roman"/>
                  <w:color w:val="000000"/>
                  <w:sz w:val="24"/>
                </w:rPr>
                <w:t>6 м</w:t>
              </w:r>
            </w:smartTag>
            <w:r w:rsidRPr="00FF129A">
              <w:rPr>
                <w:rFonts w:ascii="Times New Roman" w:hAnsi="Times New Roman"/>
                <w:color w:val="000000"/>
                <w:sz w:val="24"/>
              </w:rPr>
              <w:t xml:space="preserve">, от  проездов – не менее </w:t>
            </w:r>
            <w:smartTag w:uri="urn:schemas-microsoft-com:office:smarttags" w:element="metricconverter">
              <w:smartTagPr>
                <w:attr w:name="ProductID" w:val="3 м"/>
              </w:smartTagPr>
              <w:r w:rsidRPr="00FF129A">
                <w:rPr>
                  <w:rFonts w:ascii="Times New Roman" w:hAnsi="Times New Roman"/>
                  <w:color w:val="000000"/>
                  <w:sz w:val="24"/>
                </w:rPr>
                <w:t>3 м</w:t>
              </w:r>
            </w:smartTag>
            <w:r w:rsidRPr="00FF129A">
              <w:rPr>
                <w:rFonts w:ascii="Times New Roman" w:hAnsi="Times New Roman"/>
                <w:color w:val="000000"/>
                <w:sz w:val="24"/>
              </w:rPr>
              <w:t xml:space="preserve">. </w:t>
            </w:r>
          </w:p>
          <w:p w:rsidR="00C14EF8" w:rsidRPr="00B95DE1" w:rsidRDefault="00C14EF8" w:rsidP="00882370">
            <w:pPr>
              <w:pStyle w:val="ConsPlusNormal"/>
              <w:widowControl/>
              <w:ind w:firstLine="0"/>
              <w:jc w:val="both"/>
              <w:rPr>
                <w:rFonts w:ascii="Times New Roman" w:hAnsi="Times New Roman" w:cs="Times New Roman"/>
                <w:color w:val="000000"/>
                <w:sz w:val="24"/>
                <w:szCs w:val="24"/>
              </w:rPr>
            </w:pPr>
            <w:r w:rsidRPr="00B95DE1">
              <w:rPr>
                <w:rFonts w:ascii="Times New Roman" w:hAnsi="Times New Roman" w:cs="Times New Roman"/>
                <w:color w:val="000000"/>
                <w:sz w:val="24"/>
                <w:szCs w:val="24"/>
              </w:rPr>
              <w:t>Расстояние от хозяйственных построек до</w:t>
            </w:r>
            <w:r>
              <w:rPr>
                <w:rFonts w:ascii="Times New Roman" w:hAnsi="Times New Roman"/>
                <w:color w:val="000000"/>
                <w:sz w:val="24"/>
              </w:rPr>
              <w:t xml:space="preserve"> линии застройки</w:t>
            </w:r>
            <w:r w:rsidRPr="00B95DE1">
              <w:rPr>
                <w:rFonts w:ascii="Times New Roman" w:hAnsi="Times New Roman" w:cs="Times New Roman"/>
                <w:color w:val="000000"/>
                <w:sz w:val="24"/>
                <w:szCs w:val="24"/>
              </w:rPr>
              <w:t xml:space="preserve">  улиц и проездов должно быть не менее </w:t>
            </w:r>
            <w:smartTag w:uri="urn:schemas-microsoft-com:office:smarttags" w:element="metricconverter">
              <w:smartTagPr>
                <w:attr w:name="ProductID" w:val="5 м"/>
              </w:smartTagPr>
              <w:r w:rsidRPr="00B95DE1">
                <w:rPr>
                  <w:rFonts w:ascii="Times New Roman" w:hAnsi="Times New Roman" w:cs="Times New Roman"/>
                  <w:color w:val="000000"/>
                  <w:sz w:val="24"/>
                  <w:szCs w:val="24"/>
                </w:rPr>
                <w:t>5 м</w:t>
              </w:r>
            </w:smartTag>
            <w:r w:rsidRPr="00B95DE1">
              <w:rPr>
                <w:rFonts w:ascii="Times New Roman" w:hAnsi="Times New Roman" w:cs="Times New Roman"/>
                <w:color w:val="000000"/>
                <w:sz w:val="24"/>
                <w:szCs w:val="24"/>
              </w:rPr>
              <w:t xml:space="preserve">. </w:t>
            </w:r>
          </w:p>
          <w:p w:rsidR="00C14EF8" w:rsidRDefault="00C14EF8" w:rsidP="00882370">
            <w:pPr>
              <w:pStyle w:val="ConsPlusNormal"/>
              <w:widowControl/>
              <w:ind w:firstLine="0"/>
              <w:jc w:val="both"/>
              <w:rPr>
                <w:rFonts w:ascii="Times New Roman" w:hAnsi="Times New Roman" w:cs="Times New Roman"/>
                <w:color w:val="000000"/>
                <w:sz w:val="24"/>
                <w:szCs w:val="24"/>
              </w:rPr>
            </w:pPr>
            <w:r w:rsidRPr="00B95DE1">
              <w:rPr>
                <w:rFonts w:ascii="Times New Roman" w:hAnsi="Times New Roman" w:cs="Times New Roman"/>
                <w:color w:val="000000"/>
                <w:sz w:val="24"/>
                <w:szCs w:val="24"/>
              </w:rPr>
              <w:t>Линия застройки должна быть четко выражена, при этом ширина земельных участков («палисадников») от фасада зданий должна быть одинаковой.</w:t>
            </w:r>
          </w:p>
          <w:p w:rsidR="00C14EF8" w:rsidRPr="001D39D3" w:rsidRDefault="00C14EF8" w:rsidP="00882370">
            <w:pPr>
              <w:ind w:left="40" w:firstLine="410"/>
            </w:pPr>
            <w:r w:rsidRPr="001D39D3">
              <w:t xml:space="preserve">Минимальный отступ от границ земельного участка в сложившейся застройке, при ширине земельного участка </w:t>
            </w:r>
            <w:smartTag w:uri="urn:schemas-microsoft-com:office:smarttags" w:element="metricconverter">
              <w:smartTagPr>
                <w:attr w:name="ProductID" w:val="12 м"/>
              </w:smartTagPr>
              <w:r w:rsidRPr="001D39D3">
                <w:t>12 м</w:t>
              </w:r>
            </w:smartTag>
            <w:r w:rsidRPr="001D39D3">
              <w:t xml:space="preserve"> и менее:</w:t>
            </w:r>
          </w:p>
          <w:p w:rsidR="00C14EF8" w:rsidRPr="001D39D3" w:rsidRDefault="00C14EF8" w:rsidP="00882370">
            <w:pPr>
              <w:ind w:left="40" w:firstLine="410"/>
            </w:pPr>
            <w:r w:rsidRPr="001D39D3">
              <w:t xml:space="preserve">- </w:t>
            </w:r>
            <w:r w:rsidRPr="001D39D3">
              <w:rPr>
                <w:b/>
              </w:rPr>
              <w:t xml:space="preserve"> </w:t>
            </w:r>
            <w:smartTag w:uri="urn:schemas-microsoft-com:office:smarttags" w:element="metricconverter">
              <w:smartTagPr>
                <w:attr w:name="ProductID" w:val="1,0 м"/>
              </w:smartTagPr>
              <w:r w:rsidRPr="001D39D3">
                <w:t>1,0 м</w:t>
              </w:r>
            </w:smartTag>
            <w:r w:rsidRPr="001D39D3">
              <w:rPr>
                <w:b/>
              </w:rPr>
              <w:t xml:space="preserve"> -</w:t>
            </w:r>
            <w:r w:rsidRPr="001D39D3">
              <w:t xml:space="preserve"> для одноэтажного жилого дома;</w:t>
            </w:r>
          </w:p>
          <w:p w:rsidR="00C14EF8" w:rsidRPr="001D39D3" w:rsidRDefault="00C14EF8" w:rsidP="00882370">
            <w:pPr>
              <w:ind w:left="40" w:firstLine="410"/>
            </w:pPr>
            <w:r w:rsidRPr="001D39D3">
              <w:t xml:space="preserve">- </w:t>
            </w:r>
            <w:smartTag w:uri="urn:schemas-microsoft-com:office:smarttags" w:element="metricconverter">
              <w:smartTagPr>
                <w:attr w:name="ProductID" w:val="1,5 м"/>
              </w:smartTagPr>
              <w:r w:rsidRPr="001D39D3">
                <w:t>1,5 м</w:t>
              </w:r>
            </w:smartTag>
            <w:r w:rsidRPr="001D39D3">
              <w:t xml:space="preserve"> - для двухэтажного жилого дома;</w:t>
            </w:r>
          </w:p>
          <w:p w:rsidR="00C14EF8" w:rsidRDefault="00C14EF8" w:rsidP="00882370">
            <w:pPr>
              <w:ind w:firstLine="410"/>
            </w:pPr>
            <w:r w:rsidRPr="001D39D3">
              <w:t>-</w:t>
            </w:r>
            <w:r w:rsidRPr="001D39D3">
              <w:rPr>
                <w:b/>
              </w:rPr>
              <w:t xml:space="preserve"> </w:t>
            </w:r>
            <w:smartTag w:uri="urn:schemas-microsoft-com:office:smarttags" w:element="metricconverter">
              <w:smartTagPr>
                <w:attr w:name="ProductID" w:val="2,0 м"/>
              </w:smartTagPr>
              <w:r w:rsidRPr="001D39D3">
                <w:t>2,0 м</w:t>
              </w:r>
            </w:smartTag>
            <w:r w:rsidRPr="001D39D3">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6 м"/>
              </w:smartTagPr>
              <w:r w:rsidRPr="001D39D3">
                <w:t>6 м</w:t>
              </w:r>
            </w:smartTag>
            <w:r>
              <w:t>;</w:t>
            </w:r>
          </w:p>
          <w:p w:rsidR="00C14EF8" w:rsidRPr="001D39D3" w:rsidRDefault="00C14EF8" w:rsidP="00882370">
            <w:pPr>
              <w:pStyle w:val="aa"/>
              <w:widowControl w:val="0"/>
              <w:spacing w:before="0" w:beforeAutospacing="0" w:after="0" w:afterAutospacing="0" w:line="239" w:lineRule="auto"/>
              <w:ind w:firstLine="410"/>
            </w:pPr>
            <w:r w:rsidRPr="001D39D3">
              <w:t xml:space="preserve">- </w:t>
            </w:r>
            <w:smartTag w:uri="urn:schemas-microsoft-com:office:smarttags" w:element="metricconverter">
              <w:smartTagPr>
                <w:attr w:name="ProductID" w:val="4 м"/>
              </w:smartTagPr>
              <w:r w:rsidRPr="001D39D3">
                <w:t>4 м</w:t>
              </w:r>
            </w:smartTag>
            <w:r w:rsidRPr="001D39D3">
              <w:t xml:space="preserve"> </w:t>
            </w:r>
            <w:r>
              <w:t>– для</w:t>
            </w:r>
            <w:r w:rsidRPr="001D39D3">
              <w:t xml:space="preserve"> постройки для содержания скота и птицы;</w:t>
            </w:r>
          </w:p>
          <w:p w:rsidR="00C14EF8" w:rsidRPr="001D39D3" w:rsidRDefault="00C14EF8" w:rsidP="00882370">
            <w:pPr>
              <w:pStyle w:val="aa"/>
              <w:widowControl w:val="0"/>
              <w:spacing w:before="0" w:beforeAutospacing="0" w:after="0" w:afterAutospacing="0" w:line="239" w:lineRule="auto"/>
              <w:ind w:firstLine="410"/>
            </w:pPr>
            <w:r>
              <w:t>-</w:t>
            </w:r>
            <w:r w:rsidRPr="001D39D3">
              <w:t xml:space="preserve"> </w:t>
            </w:r>
            <w:smartTag w:uri="urn:schemas-microsoft-com:office:smarttags" w:element="metricconverter">
              <w:smartTagPr>
                <w:attr w:name="ProductID" w:val="1 м"/>
              </w:smartTagPr>
              <w:r w:rsidRPr="001D39D3">
                <w:t>1 м</w:t>
              </w:r>
            </w:smartTag>
            <w:r>
              <w:t xml:space="preserve"> – для </w:t>
            </w:r>
            <w:r w:rsidRPr="001D39D3">
              <w:t>других построек (бани, гаража, летней кухни, сарая и др.);</w:t>
            </w:r>
          </w:p>
          <w:p w:rsidR="00C14EF8" w:rsidRPr="001D39D3" w:rsidRDefault="00C14EF8" w:rsidP="00882370">
            <w:pPr>
              <w:ind w:firstLine="410"/>
            </w:pPr>
            <w:r>
              <w:t>-</w:t>
            </w:r>
            <w:r w:rsidRPr="001D39D3">
              <w:t xml:space="preserve"> </w:t>
            </w:r>
            <w:smartTag w:uri="urn:schemas-microsoft-com:office:smarttags" w:element="metricconverter">
              <w:smartTagPr>
                <w:attr w:name="ProductID" w:val="4 м"/>
              </w:smartTagPr>
              <w:r>
                <w:t>4 м</w:t>
              </w:r>
            </w:smartTag>
            <w:r>
              <w:t xml:space="preserve"> для </w:t>
            </w:r>
            <w:r w:rsidRPr="001D39D3">
              <w:t>дворовых туалетов, помойн</w:t>
            </w:r>
            <w:r>
              <w:t>ых ям, выгребов, септиков.</w:t>
            </w:r>
          </w:p>
          <w:p w:rsidR="00C14EF8" w:rsidRPr="00FF129A" w:rsidRDefault="00C14EF8" w:rsidP="00882370">
            <w:pPr>
              <w:pStyle w:val="ConsPlusNormal"/>
              <w:widowControl/>
              <w:ind w:firstLine="0"/>
              <w:jc w:val="both"/>
              <w:rPr>
                <w:rFonts w:ascii="Times New Roman" w:hAnsi="Times New Roman" w:cs="Times New Roman"/>
                <w:sz w:val="24"/>
                <w:szCs w:val="24"/>
              </w:rPr>
            </w:pPr>
            <w:r w:rsidRPr="00FF129A">
              <w:rPr>
                <w:rFonts w:ascii="Times New Roman" w:hAnsi="Times New Roman" w:cs="Times New Roman"/>
                <w:sz w:val="24"/>
                <w:szCs w:val="24"/>
              </w:rPr>
              <w:t xml:space="preserve">Индивидуальный жилой дом должен стоять от </w:t>
            </w:r>
            <w:r>
              <w:rPr>
                <w:rFonts w:ascii="Times New Roman" w:hAnsi="Times New Roman"/>
                <w:color w:val="000000"/>
                <w:sz w:val="24"/>
              </w:rPr>
              <w:t>линии застройки</w:t>
            </w:r>
            <w:r w:rsidRPr="00FF129A">
              <w:rPr>
                <w:rFonts w:ascii="Times New Roman" w:hAnsi="Times New Roman" w:cs="Times New Roman"/>
                <w:sz w:val="24"/>
                <w:szCs w:val="24"/>
              </w:rPr>
              <w:t xml:space="preserve"> улиц не менее </w:t>
            </w:r>
            <w:smartTag w:uri="urn:schemas-microsoft-com:office:smarttags" w:element="metricconverter">
              <w:smartTagPr>
                <w:attr w:name="ProductID" w:val="4 м"/>
              </w:smartTagPr>
              <w:r w:rsidRPr="00FF129A">
                <w:rPr>
                  <w:rFonts w:ascii="Times New Roman" w:hAnsi="Times New Roman" w:cs="Times New Roman"/>
                  <w:sz w:val="24"/>
                  <w:szCs w:val="24"/>
                </w:rPr>
                <w:t>4 м</w:t>
              </w:r>
            </w:smartTag>
            <w:r w:rsidRPr="00FF129A">
              <w:rPr>
                <w:rFonts w:ascii="Times New Roman" w:hAnsi="Times New Roman" w:cs="Times New Roman"/>
                <w:sz w:val="24"/>
                <w:szCs w:val="24"/>
              </w:rPr>
              <w:t xml:space="preserve"> в сложившейся застройке и не менее </w:t>
            </w:r>
            <w:smartTag w:uri="urn:schemas-microsoft-com:office:smarttags" w:element="metricconverter">
              <w:smartTagPr>
                <w:attr w:name="ProductID" w:val="5 м"/>
              </w:smartTagPr>
              <w:r w:rsidRPr="00FF129A">
                <w:rPr>
                  <w:rFonts w:ascii="Times New Roman" w:hAnsi="Times New Roman" w:cs="Times New Roman"/>
                  <w:sz w:val="24"/>
                  <w:szCs w:val="24"/>
                </w:rPr>
                <w:t>5 м</w:t>
              </w:r>
            </w:smartTag>
            <w:r w:rsidRPr="00FF129A">
              <w:rPr>
                <w:rFonts w:ascii="Times New Roman" w:hAnsi="Times New Roman" w:cs="Times New Roman"/>
                <w:sz w:val="24"/>
                <w:szCs w:val="24"/>
              </w:rPr>
              <w:t xml:space="preserve"> на территориях нового строительства, от  проездов – не менее </w:t>
            </w:r>
            <w:smartTag w:uri="urn:schemas-microsoft-com:office:smarttags" w:element="metricconverter">
              <w:smartTagPr>
                <w:attr w:name="ProductID" w:val="3 м"/>
              </w:smartTagPr>
              <w:r w:rsidRPr="00FF129A">
                <w:rPr>
                  <w:rFonts w:ascii="Times New Roman" w:hAnsi="Times New Roman" w:cs="Times New Roman"/>
                  <w:sz w:val="24"/>
                  <w:szCs w:val="24"/>
                </w:rPr>
                <w:t>3 м</w:t>
              </w:r>
            </w:smartTag>
            <w:r w:rsidRPr="00FF129A">
              <w:rPr>
                <w:rFonts w:ascii="Times New Roman" w:hAnsi="Times New Roman" w:cs="Times New Roman"/>
                <w:sz w:val="24"/>
                <w:szCs w:val="24"/>
              </w:rPr>
              <w:t xml:space="preserve">. Расстояние от хозяйственных построек до </w:t>
            </w:r>
            <w:r>
              <w:rPr>
                <w:rFonts w:ascii="Times New Roman" w:hAnsi="Times New Roman"/>
                <w:color w:val="000000"/>
                <w:sz w:val="24"/>
              </w:rPr>
              <w:t>линии застройки</w:t>
            </w:r>
            <w:r w:rsidRPr="00FF129A">
              <w:rPr>
                <w:rFonts w:ascii="Times New Roman" w:hAnsi="Times New Roman" w:cs="Times New Roman"/>
                <w:sz w:val="24"/>
                <w:szCs w:val="24"/>
              </w:rPr>
              <w:t xml:space="preserve"> улиц и проездов должно быть не менее </w:t>
            </w:r>
            <w:smartTag w:uri="urn:schemas-microsoft-com:office:smarttags" w:element="metricconverter">
              <w:smartTagPr>
                <w:attr w:name="ProductID" w:val="5 м"/>
              </w:smartTagPr>
              <w:r w:rsidRPr="00FF129A">
                <w:rPr>
                  <w:rFonts w:ascii="Times New Roman" w:hAnsi="Times New Roman" w:cs="Times New Roman"/>
                  <w:sz w:val="24"/>
                  <w:szCs w:val="24"/>
                </w:rPr>
                <w:t>5 м</w:t>
              </w:r>
            </w:smartTag>
            <w:r w:rsidRPr="00FF129A">
              <w:rPr>
                <w:rFonts w:ascii="Times New Roman" w:hAnsi="Times New Roman" w:cs="Times New Roman"/>
                <w:sz w:val="24"/>
                <w:szCs w:val="24"/>
              </w:rPr>
              <w:t xml:space="preserve">, до границ соседних земельных участков – </w:t>
            </w:r>
            <w:smartTag w:uri="urn:schemas-microsoft-com:office:smarttags" w:element="metricconverter">
              <w:smartTagPr>
                <w:attr w:name="ProductID" w:val="1 м"/>
              </w:smartTagPr>
              <w:r w:rsidRPr="00FF129A">
                <w:rPr>
                  <w:rFonts w:ascii="Times New Roman" w:hAnsi="Times New Roman" w:cs="Times New Roman"/>
                  <w:sz w:val="24"/>
                  <w:szCs w:val="24"/>
                </w:rPr>
                <w:t>1 м</w:t>
              </w:r>
            </w:smartTag>
            <w:r w:rsidRPr="00FF129A">
              <w:rPr>
                <w:rFonts w:ascii="Times New Roman" w:hAnsi="Times New Roman" w:cs="Times New Roman"/>
                <w:sz w:val="24"/>
                <w:szCs w:val="24"/>
              </w:rPr>
              <w:t>.</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r w:rsidRPr="00B95DE1">
              <w:t>1.2</w:t>
            </w:r>
          </w:p>
        </w:tc>
        <w:tc>
          <w:tcPr>
            <w:tcW w:w="6478" w:type="dxa"/>
          </w:tcPr>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Отступ застройки:</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жилого дома – </w:t>
            </w:r>
            <w:smartTag w:uri="urn:schemas-microsoft-com:office:smarttags" w:element="metricconverter">
              <w:smartTagPr>
                <w:attr w:name="ProductID" w:val="3 м"/>
              </w:smartTagPr>
              <w:r w:rsidRPr="00B95DE1">
                <w:rPr>
                  <w:rFonts w:ascii="Times New Roman" w:hAnsi="Times New Roman" w:cs="Times New Roman"/>
                  <w:sz w:val="24"/>
                  <w:szCs w:val="24"/>
                </w:rPr>
                <w:t>3 м</w:t>
              </w:r>
            </w:smartTag>
            <w:r w:rsidRPr="00B95DE1">
              <w:rPr>
                <w:rFonts w:ascii="Times New Roman" w:hAnsi="Times New Roman" w:cs="Times New Roman"/>
                <w:sz w:val="24"/>
                <w:szCs w:val="24"/>
              </w:rPr>
              <w:t>;</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других построек (баня, гараж и др.) – 1м;</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стволов высокорослых деревьев – </w:t>
            </w:r>
            <w:smartTag w:uri="urn:schemas-microsoft-com:office:smarttags" w:element="metricconverter">
              <w:smartTagPr>
                <w:attr w:name="ProductID" w:val="4 м"/>
              </w:smartTagPr>
              <w:r w:rsidRPr="00B95DE1">
                <w:rPr>
                  <w:rFonts w:ascii="Times New Roman" w:hAnsi="Times New Roman" w:cs="Times New Roman"/>
                  <w:sz w:val="24"/>
                  <w:szCs w:val="24"/>
                </w:rPr>
                <w:t>4 м</w:t>
              </w:r>
            </w:smartTag>
            <w:r w:rsidRPr="00B95DE1">
              <w:rPr>
                <w:rFonts w:ascii="Times New Roman" w:hAnsi="Times New Roman" w:cs="Times New Roman"/>
                <w:sz w:val="24"/>
                <w:szCs w:val="24"/>
              </w:rPr>
              <w:t>;</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стволов среднерослых деревьев – 2м;</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 xml:space="preserve">от кустарников – </w:t>
            </w:r>
            <w:smartTag w:uri="urn:schemas-microsoft-com:office:smarttags" w:element="metricconverter">
              <w:smartTagPr>
                <w:attr w:name="ProductID" w:val="1 м"/>
              </w:smartTagPr>
              <w:r w:rsidRPr="00B95DE1">
                <w:rPr>
                  <w:rFonts w:ascii="Times New Roman" w:hAnsi="Times New Roman" w:cs="Times New Roman"/>
                  <w:sz w:val="24"/>
                  <w:szCs w:val="24"/>
                </w:rPr>
                <w:t>1 м</w:t>
              </w:r>
            </w:smartTag>
            <w:r w:rsidRPr="00B95DE1">
              <w:rPr>
                <w:rFonts w:ascii="Times New Roman" w:hAnsi="Times New Roman" w:cs="Times New Roman"/>
                <w:sz w:val="24"/>
                <w:szCs w:val="24"/>
              </w:rPr>
              <w:t>.</w:t>
            </w:r>
          </w:p>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sz w:val="24"/>
                <w:szCs w:val="24"/>
              </w:rPr>
              <w:t>от постройки для содержания скота и птицы – 4м.</w:t>
            </w:r>
          </w:p>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B95DE1">
                <w:rPr>
                  <w:rFonts w:ascii="Times New Roman" w:hAnsi="Times New Roman" w:cs="Times New Roman"/>
                  <w:sz w:val="24"/>
                  <w:szCs w:val="24"/>
                </w:rPr>
                <w:t>6 м</w:t>
              </w:r>
            </w:smartTag>
            <w:r w:rsidRPr="00B95DE1">
              <w:rPr>
                <w:rFonts w:ascii="Times New Roman" w:hAnsi="Times New Roman" w:cs="Times New Roman"/>
                <w:sz w:val="24"/>
                <w:szCs w:val="24"/>
              </w:rPr>
              <w:t>.</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r w:rsidRPr="00B95DE1">
              <w:t>1.3</w:t>
            </w:r>
          </w:p>
        </w:tc>
        <w:tc>
          <w:tcPr>
            <w:tcW w:w="6478"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Ограждение земельных участков со стороны улиц должно </w:t>
            </w:r>
            <w:r w:rsidRPr="00B95DE1">
              <w:rPr>
                <w:rFonts w:ascii="Times New Roman" w:hAnsi="Times New Roman" w:cs="Times New Roman"/>
                <w:sz w:val="24"/>
                <w:szCs w:val="24"/>
              </w:rPr>
              <w:lastRenderedPageBreak/>
              <w:t>быть единообразным как минимум на протяжении одного квартала с обеих сторон улицы.</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lastRenderedPageBreak/>
              <w:t>Все участки зоны</w:t>
            </w:r>
          </w:p>
        </w:tc>
      </w:tr>
      <w:tr w:rsidR="00C14EF8" w:rsidRPr="00B95DE1" w:rsidTr="00882370">
        <w:tc>
          <w:tcPr>
            <w:tcW w:w="1143" w:type="dxa"/>
          </w:tcPr>
          <w:p w:rsidR="00C14EF8" w:rsidRPr="00B95DE1" w:rsidRDefault="00C14EF8" w:rsidP="00882370">
            <w:r w:rsidRPr="00B95DE1">
              <w:lastRenderedPageBreak/>
              <w:t>1.4</w:t>
            </w:r>
          </w:p>
        </w:tc>
        <w:tc>
          <w:tcPr>
            <w:tcW w:w="6478"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 Установка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w:t>
            </w:r>
            <w:smartTag w:uri="urn:schemas-microsoft-com:office:smarttags" w:element="metricconverter">
              <w:smartTagPr>
                <w:attr w:name="ProductID" w:val="0.75 м"/>
              </w:smartTagPr>
              <w:r w:rsidRPr="00B95DE1">
                <w:rPr>
                  <w:rFonts w:ascii="Times New Roman" w:hAnsi="Times New Roman" w:cs="Times New Roman"/>
                  <w:sz w:val="24"/>
                  <w:szCs w:val="24"/>
                </w:rPr>
                <w:t>0.75 м</w:t>
              </w:r>
            </w:smartTag>
            <w:r w:rsidRPr="00B95DE1">
              <w:rPr>
                <w:rFonts w:ascii="Times New Roman" w:hAnsi="Times New Roman" w:cs="Times New Roman"/>
                <w:sz w:val="24"/>
                <w:szCs w:val="24"/>
              </w:rPr>
              <w:t xml:space="preserve"> (с наращиванием их до предельной высоты не глухими конструкциями).</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r w:rsidRPr="00B95DE1">
              <w:t>1.5</w:t>
            </w:r>
          </w:p>
        </w:tc>
        <w:tc>
          <w:tcPr>
            <w:tcW w:w="6478" w:type="dxa"/>
          </w:tcPr>
          <w:p w:rsidR="00C14EF8" w:rsidRPr="00B95DE1" w:rsidRDefault="00C14EF8" w:rsidP="00882370">
            <w:r w:rsidRPr="00B95DE1">
              <w:t xml:space="preserve">Не допускается размещать со стороны улицы вспомогательные строения, за исключением гаражей. </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r w:rsidRPr="00B95DE1">
              <w:t>1.6</w:t>
            </w:r>
          </w:p>
        </w:tc>
        <w:tc>
          <w:tcPr>
            <w:tcW w:w="6478" w:type="dxa"/>
          </w:tcPr>
          <w:p w:rsidR="00C14EF8" w:rsidRPr="00B95DE1" w:rsidRDefault="00C14EF8" w:rsidP="00882370">
            <w:pPr>
              <w:pStyle w:val="ConsPlusNormal"/>
              <w:widowControl/>
              <w:ind w:firstLine="0"/>
              <w:jc w:val="both"/>
              <w:rPr>
                <w:sz w:val="24"/>
                <w:szCs w:val="24"/>
              </w:rPr>
            </w:pPr>
            <w:r w:rsidRPr="00B95DE1">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r w:rsidRPr="00B95DE1">
              <w:t>1.7</w:t>
            </w:r>
          </w:p>
        </w:tc>
        <w:tc>
          <w:tcPr>
            <w:tcW w:w="6478" w:type="dxa"/>
          </w:tcPr>
          <w:p w:rsidR="00C14EF8" w:rsidRPr="00B95DE1" w:rsidRDefault="00C14EF8" w:rsidP="00882370">
            <w:pPr>
              <w:pStyle w:val="ConsPlusNormal"/>
              <w:widowControl/>
              <w:ind w:firstLine="0"/>
              <w:jc w:val="both"/>
              <w:rPr>
                <w:sz w:val="24"/>
                <w:szCs w:val="24"/>
              </w:rPr>
            </w:pPr>
            <w:r w:rsidRPr="00B95DE1">
              <w:rPr>
                <w:rFonts w:ascii="Times New Roman" w:hAnsi="Times New Roman" w:cs="Times New Roman"/>
                <w:sz w:val="24"/>
                <w:szCs w:val="24"/>
              </w:rPr>
              <w:t xml:space="preserve">Содержание скота и птицы допускается в зонах жилой индивидуальной застройки с размером приусадебного участка не менее </w:t>
            </w:r>
            <w:smartTag w:uri="urn:schemas-microsoft-com:office:smarttags" w:element="metricconverter">
              <w:smartTagPr>
                <w:attr w:name="ProductID" w:val="0,1 га"/>
              </w:smartTagPr>
              <w:r w:rsidRPr="00B95DE1">
                <w:rPr>
                  <w:rFonts w:ascii="Times New Roman" w:hAnsi="Times New Roman" w:cs="Times New Roman"/>
                  <w:sz w:val="24"/>
                  <w:szCs w:val="24"/>
                </w:rPr>
                <w:t>0,1 га</w:t>
              </w:r>
            </w:smartTag>
            <w:r w:rsidRPr="00B95DE1">
              <w:rPr>
                <w:rFonts w:ascii="Times New Roman" w:hAnsi="Times New Roman" w:cs="Times New Roman"/>
                <w:sz w:val="24"/>
                <w:szCs w:val="24"/>
              </w:rPr>
              <w:t xml:space="preserve"> </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9643" w:type="dxa"/>
            <w:gridSpan w:val="3"/>
          </w:tcPr>
          <w:p w:rsidR="00C14EF8" w:rsidRPr="00B95DE1" w:rsidRDefault="00C14EF8" w:rsidP="00882370">
            <w:pPr>
              <w:pStyle w:val="ConsPlusNormal"/>
              <w:widowControl/>
              <w:ind w:firstLine="0"/>
              <w:rPr>
                <w:rFonts w:ascii="Times New Roman" w:hAnsi="Times New Roman" w:cs="Times New Roman"/>
                <w:sz w:val="24"/>
                <w:szCs w:val="24"/>
              </w:rPr>
            </w:pPr>
            <w:r w:rsidRPr="00B95DE1">
              <w:rPr>
                <w:rFonts w:ascii="Times New Roman" w:hAnsi="Times New Roman" w:cs="Times New Roman"/>
                <w:b/>
                <w:sz w:val="24"/>
                <w:szCs w:val="24"/>
              </w:rPr>
              <w:t>2.  Санитарно-гигиенические и экологические требования</w:t>
            </w:r>
          </w:p>
        </w:tc>
      </w:tr>
      <w:tr w:rsidR="00C14EF8" w:rsidRPr="00B95DE1" w:rsidTr="00882370">
        <w:tc>
          <w:tcPr>
            <w:tcW w:w="1143"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2.1</w:t>
            </w:r>
          </w:p>
        </w:tc>
        <w:tc>
          <w:tcPr>
            <w:tcW w:w="6478"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Местное канализование производить с размещением выгребных ям только на территориях домовладений</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2.2</w:t>
            </w:r>
          </w:p>
        </w:tc>
        <w:tc>
          <w:tcPr>
            <w:tcW w:w="6478"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Регулярная санитарная очистка территории</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2.3</w:t>
            </w:r>
          </w:p>
        </w:tc>
        <w:tc>
          <w:tcPr>
            <w:tcW w:w="6478"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B95DE1">
                <w:rPr>
                  <w:rFonts w:ascii="Times New Roman" w:hAnsi="Times New Roman" w:cs="Times New Roman"/>
                  <w:sz w:val="24"/>
                  <w:szCs w:val="24"/>
                </w:rPr>
                <w:t>12 м</w:t>
              </w:r>
            </w:smartTag>
            <w:r w:rsidRPr="00B95DE1">
              <w:rPr>
                <w:rFonts w:ascii="Times New Roman" w:hAnsi="Times New Roman" w:cs="Times New Roman"/>
                <w:sz w:val="24"/>
                <w:szCs w:val="24"/>
              </w:rPr>
              <w:t>, до источника водоснабжения (колодца) не менее 25м</w:t>
            </w: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r w:rsidR="00C14EF8" w:rsidRPr="00B95DE1" w:rsidTr="00882370">
        <w:tc>
          <w:tcPr>
            <w:tcW w:w="1143"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2.4</w:t>
            </w:r>
          </w:p>
        </w:tc>
        <w:tc>
          <w:tcPr>
            <w:tcW w:w="6478" w:type="dxa"/>
          </w:tcPr>
          <w:p w:rsidR="00C14EF8"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28 настоящих Правил.</w:t>
            </w:r>
          </w:p>
          <w:p w:rsidR="00C14EF8" w:rsidRPr="00B95DE1" w:rsidRDefault="00C14EF8" w:rsidP="00882370">
            <w:pPr>
              <w:pStyle w:val="ConsPlusNormal"/>
              <w:widowControl/>
              <w:ind w:firstLine="0"/>
              <w:jc w:val="both"/>
              <w:rPr>
                <w:rFonts w:ascii="Times New Roman" w:hAnsi="Times New Roman" w:cs="Times New Roman"/>
                <w:sz w:val="24"/>
                <w:szCs w:val="24"/>
              </w:rPr>
            </w:pPr>
          </w:p>
        </w:tc>
        <w:tc>
          <w:tcPr>
            <w:tcW w:w="2022" w:type="dxa"/>
          </w:tcPr>
          <w:p w:rsidR="00C14EF8" w:rsidRPr="00B95DE1" w:rsidRDefault="00C14EF8" w:rsidP="00882370">
            <w:pPr>
              <w:pStyle w:val="ConsPlusNormal"/>
              <w:widowControl/>
              <w:ind w:firstLine="0"/>
              <w:jc w:val="both"/>
              <w:rPr>
                <w:rFonts w:ascii="Times New Roman" w:hAnsi="Times New Roman" w:cs="Times New Roman"/>
                <w:sz w:val="24"/>
                <w:szCs w:val="24"/>
              </w:rPr>
            </w:pPr>
            <w:r w:rsidRPr="00B95DE1">
              <w:rPr>
                <w:rFonts w:ascii="Times New Roman" w:hAnsi="Times New Roman" w:cs="Times New Roman"/>
                <w:sz w:val="24"/>
                <w:szCs w:val="24"/>
              </w:rPr>
              <w:t>Все участки зоны</w:t>
            </w:r>
          </w:p>
        </w:tc>
      </w:tr>
    </w:tbl>
    <w:p w:rsidR="00C14EF8" w:rsidRDefault="00C14EF8" w:rsidP="00C14EF8">
      <w:r w:rsidRPr="008E40B5">
        <w:tab/>
      </w:r>
    </w:p>
    <w:p w:rsidR="00C14EF8" w:rsidRPr="00B61254" w:rsidRDefault="00C14EF8" w:rsidP="00C14EF8">
      <w:pPr>
        <w:ind w:firstLine="709"/>
        <w:rPr>
          <w:b/>
          <w:bCs/>
        </w:rPr>
      </w:pPr>
      <w:r>
        <w:rPr>
          <w:b/>
        </w:rPr>
        <w:t>19.3</w:t>
      </w:r>
      <w:r w:rsidRPr="00B61254">
        <w:rPr>
          <w:b/>
        </w:rPr>
        <w:t>.</w:t>
      </w:r>
      <w:r>
        <w:rPr>
          <w:b/>
        </w:rPr>
        <w:t>3.</w:t>
      </w:r>
      <w:r w:rsidRPr="00B61254">
        <w:rPr>
          <w:b/>
        </w:rPr>
        <w:t xml:space="preserve"> Ограничения использования жилых зданий, в том числе при переводе жилых помещений в нежилые. </w:t>
      </w:r>
    </w:p>
    <w:p w:rsidR="00C14EF8" w:rsidRPr="006A0C86" w:rsidRDefault="00C14EF8" w:rsidP="00C14EF8">
      <w:pPr>
        <w:ind w:firstLine="709"/>
        <w:jc w:val="both"/>
      </w:pPr>
      <w:r w:rsidRPr="006A0C86">
        <w:t xml:space="preserve">В жилых зданиях не допускается размещение объектов общественного назначения, оказывающих вредное воздействие на человека, в т.ч. указанные в п.2.2.1.5 </w:t>
      </w:r>
      <w:r w:rsidRPr="008E40B5">
        <w:t xml:space="preserve">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градостроительства области от 17 апреля </w:t>
      </w:r>
      <w:smartTag w:uri="urn:schemas-microsoft-com:office:smarttags" w:element="metricconverter">
        <w:smartTagPr>
          <w:attr w:name="ProductID" w:val="2008 г"/>
        </w:smartTagPr>
        <w:r w:rsidRPr="008E40B5">
          <w:t>2008 г</w:t>
        </w:r>
      </w:smartTag>
      <w:r w:rsidRPr="008E40B5">
        <w:t xml:space="preserve"> № 9-п</w:t>
      </w:r>
      <w:r>
        <w:t>, п</w:t>
      </w:r>
      <w:r w:rsidRPr="006A0C86">
        <w:t>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C14EF8" w:rsidRPr="006A0C86" w:rsidRDefault="00C14EF8" w:rsidP="00C14EF8">
      <w:pPr>
        <w:ind w:firstLine="709"/>
        <w:jc w:val="both"/>
      </w:pPr>
      <w:r>
        <w:t xml:space="preserve">Согласно п. </w:t>
      </w:r>
      <w:r w:rsidRPr="006A0C86">
        <w:t xml:space="preserve">2.2.1.5. </w:t>
      </w:r>
      <w:r w:rsidRPr="008E40B5">
        <w:t xml:space="preserve">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утвержденный приказом управления архитектуры и </w:t>
      </w:r>
      <w:r w:rsidRPr="008E40B5">
        <w:lastRenderedPageBreak/>
        <w:t xml:space="preserve">градостроительства области от 17 апреля </w:t>
      </w:r>
      <w:smartTag w:uri="urn:schemas-microsoft-com:office:smarttags" w:element="metricconverter">
        <w:smartTagPr>
          <w:attr w:name="ProductID" w:val="2008 г"/>
        </w:smartTagPr>
        <w:r w:rsidRPr="008E40B5">
          <w:t>2008 г</w:t>
        </w:r>
      </w:smartTag>
      <w:r w:rsidRPr="008E40B5">
        <w:t xml:space="preserve"> № 9-п</w:t>
      </w:r>
      <w:r w:rsidRPr="006A0C86">
        <w:t xml:space="preserve"> </w:t>
      </w:r>
      <w:r>
        <w:t>в</w:t>
      </w:r>
      <w:r w:rsidRPr="006A0C86">
        <w:t xml:space="preserve"> жилых зданиях не допускается размещать:</w:t>
      </w:r>
    </w:p>
    <w:p w:rsidR="00C14EF8" w:rsidRPr="00D6572D" w:rsidRDefault="00C14EF8" w:rsidP="00C14EF8">
      <w:pPr>
        <w:ind w:firstLine="709"/>
        <w:jc w:val="both"/>
      </w:pPr>
      <w:r w:rsidRPr="00D6572D">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C14EF8" w:rsidRPr="00D6572D" w:rsidRDefault="00C14EF8" w:rsidP="00C14EF8">
      <w:pPr>
        <w:ind w:firstLine="709"/>
        <w:jc w:val="both"/>
      </w:pPr>
      <w:r w:rsidRPr="00D6572D">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C14EF8" w:rsidRPr="00D6572D" w:rsidRDefault="00C14EF8" w:rsidP="00C14EF8">
      <w:pPr>
        <w:ind w:firstLine="709"/>
        <w:jc w:val="both"/>
      </w:pPr>
      <w:r w:rsidRPr="00D6572D">
        <w:t>- магазины по продаже ковровых изделий, автозапчастей, шин и автомобильных масел;</w:t>
      </w:r>
    </w:p>
    <w:p w:rsidR="00C14EF8" w:rsidRPr="00D6572D" w:rsidRDefault="00C14EF8" w:rsidP="00C14EF8">
      <w:pPr>
        <w:ind w:firstLine="709"/>
        <w:jc w:val="both"/>
      </w:pPr>
      <w:r w:rsidRPr="00D6572D">
        <w:t>- магазины специализированные рыбные;</w:t>
      </w:r>
    </w:p>
    <w:p w:rsidR="00C14EF8" w:rsidRPr="00D6572D" w:rsidRDefault="00C14EF8" w:rsidP="00C14EF8">
      <w:pPr>
        <w:ind w:firstLine="709"/>
        <w:jc w:val="both"/>
      </w:pPr>
      <w:r w:rsidRPr="00D6572D">
        <w:t>- магазины специализированные овощные без мойки и расфасовки;</w:t>
      </w:r>
    </w:p>
    <w:p w:rsidR="00C14EF8" w:rsidRPr="00D6572D" w:rsidRDefault="00C14EF8" w:rsidP="00C14EF8">
      <w:pPr>
        <w:ind w:firstLine="709"/>
        <w:jc w:val="both"/>
      </w:pPr>
      <w:r w:rsidRPr="00D6572D">
        <w:t xml:space="preserve">- магазины суммарной торговой площадью более </w:t>
      </w:r>
      <w:smartTag w:uri="urn:schemas-microsoft-com:office:smarttags" w:element="metricconverter">
        <w:smartTagPr>
          <w:attr w:name="ProductID" w:val="1000 кв. м"/>
        </w:smartTagPr>
        <w:r w:rsidRPr="00D6572D">
          <w:t>1000 кв. м</w:t>
        </w:r>
      </w:smartTag>
      <w:r w:rsidRPr="00D6572D">
        <w:t>;</w:t>
      </w:r>
    </w:p>
    <w:p w:rsidR="00C14EF8" w:rsidRPr="00D6572D" w:rsidRDefault="00C14EF8" w:rsidP="00C14EF8">
      <w:pPr>
        <w:ind w:firstLine="709"/>
        <w:jc w:val="both"/>
      </w:pPr>
      <w:r w:rsidRPr="00D6572D">
        <w:t>- объекты с режимом функционирования после 23 часов;</w:t>
      </w:r>
    </w:p>
    <w:p w:rsidR="00C14EF8" w:rsidRPr="00D6572D" w:rsidRDefault="00C14EF8" w:rsidP="00C14EF8">
      <w:pPr>
        <w:ind w:firstLine="709"/>
        <w:jc w:val="both"/>
      </w:pPr>
      <w:r w:rsidRPr="00D6572D">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D6572D">
          <w:t>300 кв. м</w:t>
        </w:r>
      </w:smartTag>
      <w:r w:rsidRPr="00D6572D">
        <w:t>);</w:t>
      </w:r>
    </w:p>
    <w:p w:rsidR="00C14EF8" w:rsidRPr="00D6572D" w:rsidRDefault="00C14EF8" w:rsidP="00C14EF8">
      <w:pPr>
        <w:ind w:firstLine="709"/>
        <w:jc w:val="both"/>
      </w:pPr>
      <w:r w:rsidRPr="00D6572D">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D6572D">
          <w:t>100 кв. м</w:t>
        </w:r>
      </w:smartTag>
      <w:r w:rsidRPr="00D6572D">
        <w:t>;</w:t>
      </w:r>
    </w:p>
    <w:p w:rsidR="00C14EF8" w:rsidRPr="00D6572D" w:rsidRDefault="00C14EF8" w:rsidP="00C14EF8">
      <w:pPr>
        <w:ind w:firstLine="709"/>
        <w:jc w:val="both"/>
      </w:pPr>
      <w:r w:rsidRPr="00D6572D">
        <w:t>- бани и сауны;</w:t>
      </w:r>
    </w:p>
    <w:p w:rsidR="00C14EF8" w:rsidRPr="00D6572D" w:rsidRDefault="00C14EF8" w:rsidP="00C14EF8">
      <w:pPr>
        <w:ind w:firstLine="709"/>
        <w:jc w:val="both"/>
      </w:pPr>
      <w:r w:rsidRPr="00D6572D">
        <w:t>- дискотеки;</w:t>
      </w:r>
    </w:p>
    <w:p w:rsidR="00C14EF8" w:rsidRPr="00D6572D" w:rsidRDefault="00C14EF8" w:rsidP="00C14EF8">
      <w:pPr>
        <w:ind w:firstLine="709"/>
        <w:jc w:val="both"/>
      </w:pPr>
      <w:r w:rsidRPr="00D6572D">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D6572D">
          <w:t>250 кв. м</w:t>
        </w:r>
      </w:smartTag>
      <w:r w:rsidRPr="00D6572D">
        <w:t xml:space="preserve"> с режимом функционирования после 23 часов и с музыкальным сопровождением </w:t>
      </w:r>
    </w:p>
    <w:p w:rsidR="00C14EF8" w:rsidRPr="00D6572D" w:rsidRDefault="00C14EF8" w:rsidP="00C14EF8">
      <w:pPr>
        <w:ind w:firstLine="709"/>
        <w:jc w:val="both"/>
      </w:pPr>
      <w:r w:rsidRPr="00D6572D">
        <w:t>- рестораны, бары, кафе, столовые, закусочные;</w:t>
      </w:r>
    </w:p>
    <w:p w:rsidR="00C14EF8" w:rsidRPr="00D6572D" w:rsidRDefault="00C14EF8" w:rsidP="00C14EF8">
      <w:pPr>
        <w:ind w:firstLine="709"/>
        <w:jc w:val="both"/>
      </w:pPr>
      <w:r w:rsidRPr="00D6572D">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D6572D">
          <w:t>75 кг</w:t>
        </w:r>
      </w:smartTag>
      <w:r w:rsidRPr="00D6572D">
        <w:t xml:space="preserve"> в смену);</w:t>
      </w:r>
    </w:p>
    <w:p w:rsidR="00C14EF8" w:rsidRPr="00D6572D" w:rsidRDefault="00C14EF8" w:rsidP="00C14EF8">
      <w:pPr>
        <w:ind w:firstLine="709"/>
        <w:jc w:val="both"/>
      </w:pPr>
      <w:r w:rsidRPr="00D6572D">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D6572D">
          <w:t>100 кв. м</w:t>
        </w:r>
      </w:smartTag>
      <w:r w:rsidRPr="00D6572D">
        <w:t>;</w:t>
      </w:r>
    </w:p>
    <w:p w:rsidR="00C14EF8" w:rsidRPr="00D6572D" w:rsidRDefault="00C14EF8" w:rsidP="00C14EF8">
      <w:pPr>
        <w:ind w:firstLine="709"/>
        <w:jc w:val="both"/>
      </w:pPr>
      <w:r w:rsidRPr="00D6572D">
        <w:t>- общественные уборные;</w:t>
      </w:r>
    </w:p>
    <w:p w:rsidR="00C14EF8" w:rsidRPr="00D6572D" w:rsidRDefault="00C14EF8" w:rsidP="00C14EF8">
      <w:pPr>
        <w:ind w:firstLine="709"/>
        <w:jc w:val="both"/>
      </w:pPr>
      <w:r w:rsidRPr="00D6572D">
        <w:t>- похоронные бюро;</w:t>
      </w:r>
    </w:p>
    <w:p w:rsidR="00C14EF8" w:rsidRPr="00D6572D" w:rsidRDefault="00C14EF8" w:rsidP="00C14EF8">
      <w:pPr>
        <w:ind w:firstLine="709"/>
        <w:jc w:val="both"/>
      </w:pPr>
      <w:r w:rsidRPr="00D6572D">
        <w:t>- пункты приема посуды;</w:t>
      </w:r>
    </w:p>
    <w:p w:rsidR="00C14EF8" w:rsidRPr="00D6572D" w:rsidRDefault="00C14EF8" w:rsidP="00C14EF8">
      <w:pPr>
        <w:ind w:firstLine="709"/>
        <w:jc w:val="both"/>
      </w:pPr>
      <w:r w:rsidRPr="00D6572D">
        <w:t>- склады оптовой (или мелкооптовой) торговли;</w:t>
      </w:r>
    </w:p>
    <w:p w:rsidR="00C14EF8" w:rsidRPr="00D6572D" w:rsidRDefault="00C14EF8" w:rsidP="00C14EF8">
      <w:pPr>
        <w:ind w:firstLine="709"/>
        <w:jc w:val="both"/>
      </w:pPr>
      <w:r w:rsidRPr="00D6572D">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C14EF8" w:rsidRPr="00D6572D" w:rsidRDefault="00C14EF8" w:rsidP="00C14EF8">
      <w:pPr>
        <w:ind w:firstLine="709"/>
        <w:jc w:val="both"/>
      </w:pPr>
      <w:r w:rsidRPr="00D6572D">
        <w:t>- зуботехнические лаборатории;</w:t>
      </w:r>
    </w:p>
    <w:p w:rsidR="00C14EF8" w:rsidRPr="00D6572D" w:rsidRDefault="00C14EF8" w:rsidP="00C14EF8">
      <w:pPr>
        <w:ind w:firstLine="709"/>
        <w:jc w:val="both"/>
      </w:pPr>
      <w:r w:rsidRPr="00D6572D">
        <w:t>- клинико-диагностические и бактериологические лаборатории;</w:t>
      </w:r>
    </w:p>
    <w:p w:rsidR="00C14EF8" w:rsidRPr="00D6572D" w:rsidRDefault="00C14EF8" w:rsidP="00C14EF8">
      <w:pPr>
        <w:ind w:firstLine="709"/>
        <w:jc w:val="both"/>
      </w:pPr>
      <w:r w:rsidRPr="00D6572D">
        <w:t>- стационары, в том числе диспансеры, дневные стационары и стационары частных клиник;</w:t>
      </w:r>
    </w:p>
    <w:p w:rsidR="00C14EF8" w:rsidRPr="00D6572D" w:rsidRDefault="00C14EF8" w:rsidP="00C14EF8">
      <w:pPr>
        <w:ind w:firstLine="709"/>
        <w:jc w:val="both"/>
      </w:pPr>
      <w:r w:rsidRPr="00D6572D">
        <w:t>- диспансеры всех типов;</w:t>
      </w:r>
    </w:p>
    <w:p w:rsidR="00C14EF8" w:rsidRPr="00D6572D" w:rsidRDefault="00C14EF8" w:rsidP="00C14EF8">
      <w:pPr>
        <w:ind w:firstLine="709"/>
        <w:jc w:val="both"/>
      </w:pPr>
      <w:r w:rsidRPr="00D6572D">
        <w:t>- травмпункты;</w:t>
      </w:r>
    </w:p>
    <w:p w:rsidR="00C14EF8" w:rsidRPr="00D6572D" w:rsidRDefault="00C14EF8" w:rsidP="00C14EF8">
      <w:pPr>
        <w:ind w:firstLine="709"/>
        <w:jc w:val="both"/>
      </w:pPr>
      <w:r w:rsidRPr="00D6572D">
        <w:t>- подстанции скорой и неотложной медицинской помощи;</w:t>
      </w:r>
    </w:p>
    <w:p w:rsidR="00C14EF8" w:rsidRPr="00D6572D" w:rsidRDefault="00C14EF8" w:rsidP="00C14EF8">
      <w:pPr>
        <w:ind w:firstLine="709"/>
        <w:jc w:val="both"/>
      </w:pPr>
      <w:r w:rsidRPr="00D6572D">
        <w:t>- дерматовенерологические, психиатрические, инфекционные и фтизиатрические кабинеты врачебного приема;</w:t>
      </w:r>
    </w:p>
    <w:p w:rsidR="00C14EF8" w:rsidRPr="00D6572D" w:rsidRDefault="00C14EF8" w:rsidP="00C14EF8">
      <w:pPr>
        <w:ind w:firstLine="709"/>
        <w:jc w:val="both"/>
      </w:pPr>
      <w:r w:rsidRPr="00D6572D">
        <w:t>- отделения (кабинеты) магниторезонансной томографии;</w:t>
      </w:r>
    </w:p>
    <w:p w:rsidR="00C14EF8" w:rsidRPr="00C3356E" w:rsidRDefault="00C14EF8" w:rsidP="00C14EF8">
      <w:pPr>
        <w:ind w:firstLine="709"/>
        <w:jc w:val="both"/>
      </w:pPr>
      <w:r w:rsidRPr="00D6572D">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C14EF8" w:rsidRPr="00AC49C3" w:rsidRDefault="00C14EF8" w:rsidP="00C14EF8">
      <w:pPr>
        <w:pStyle w:val="ConsPlusNormal"/>
        <w:widowControl/>
        <w:ind w:firstLine="540"/>
        <w:jc w:val="both"/>
        <w:rPr>
          <w:rFonts w:ascii="Times New Roman" w:hAnsi="Times New Roman" w:cs="Times New Roman"/>
          <w:b/>
          <w:sz w:val="24"/>
          <w:szCs w:val="24"/>
        </w:rPr>
      </w:pPr>
    </w:p>
    <w:p w:rsidR="00C14EF8" w:rsidRPr="00A95674" w:rsidRDefault="00C14EF8" w:rsidP="00C14EF8">
      <w:pPr>
        <w:pStyle w:val="3"/>
      </w:pPr>
      <w:r w:rsidRPr="00A95674">
        <w:lastRenderedPageBreak/>
        <w:t>Статья 20. Общественно-деловые зоны</w:t>
      </w:r>
      <w:bookmarkEnd w:id="137"/>
      <w:bookmarkEnd w:id="138"/>
      <w:bookmarkEnd w:id="139"/>
    </w:p>
    <w:p w:rsidR="00C14EF8" w:rsidRDefault="00C14EF8" w:rsidP="00C14EF8">
      <w:pPr>
        <w:ind w:firstLine="709"/>
        <w:jc w:val="both"/>
      </w:pPr>
      <w:bookmarkStart w:id="152" w:name="_Toc268485114"/>
      <w:bookmarkStart w:id="153" w:name="_Toc268487188"/>
      <w:bookmarkStart w:id="154" w:name="_Toc268488008"/>
      <w:bookmarkStart w:id="155" w:name="_Toc268485118"/>
      <w:bookmarkStart w:id="156" w:name="_Toc268487192"/>
      <w:bookmarkStart w:id="157" w:name="_Toc268488012"/>
      <w:r w:rsidRPr="00D20C02">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капитального строительства, разрешенных к размещению в общественно-деловых зонах также включены существующие жилые дома, гаражи.</w:t>
      </w:r>
    </w:p>
    <w:p w:rsidR="00C14EF8" w:rsidRDefault="00C14EF8" w:rsidP="00C14EF8">
      <w:pPr>
        <w:ind w:firstLine="709"/>
        <w:rPr>
          <w:b/>
        </w:rPr>
      </w:pPr>
      <w:bookmarkStart w:id="158" w:name="_Toc299498678"/>
    </w:p>
    <w:p w:rsidR="00C14EF8" w:rsidRDefault="00C14EF8" w:rsidP="00C14EF8">
      <w:pPr>
        <w:ind w:firstLine="709"/>
        <w:rPr>
          <w:b/>
        </w:rPr>
      </w:pPr>
    </w:p>
    <w:p w:rsidR="00C14EF8" w:rsidRPr="008E40B5" w:rsidRDefault="00C14EF8" w:rsidP="00C14EF8">
      <w:pPr>
        <w:ind w:firstLine="709"/>
        <w:rPr>
          <w:b/>
        </w:rPr>
      </w:pPr>
      <w:r w:rsidRPr="00EB0A8B">
        <w:rPr>
          <w:b/>
        </w:rPr>
        <w:t xml:space="preserve">20.1. </w:t>
      </w:r>
      <w:r w:rsidRPr="00EB0A8B">
        <w:rPr>
          <w:b/>
          <w:color w:val="000000"/>
        </w:rPr>
        <w:t>М</w:t>
      </w:r>
      <w:r w:rsidRPr="00EB0A8B">
        <w:rPr>
          <w:b/>
        </w:rPr>
        <w:t>ногофункциональная общественно-деловая зона - О1</w:t>
      </w:r>
      <w:bookmarkEnd w:id="152"/>
      <w:bookmarkEnd w:id="153"/>
      <w:bookmarkEnd w:id="154"/>
      <w:bookmarkEnd w:id="158"/>
    </w:p>
    <w:p w:rsidR="00C14EF8" w:rsidRPr="00636BE2" w:rsidRDefault="00C14EF8" w:rsidP="00C14EF8">
      <w:pPr>
        <w:ind w:firstLine="709"/>
      </w:pPr>
      <w:r w:rsidRPr="008E40B5">
        <w:rPr>
          <w:color w:val="000000"/>
        </w:rPr>
        <w:t xml:space="preserve">На территории поселения выделяется </w:t>
      </w:r>
      <w:r>
        <w:rPr>
          <w:color w:val="000000"/>
        </w:rPr>
        <w:t>4 участка</w:t>
      </w:r>
      <w:r w:rsidRPr="008E40B5">
        <w:rPr>
          <w:color w:val="000000"/>
        </w:rPr>
        <w:t xml:space="preserve"> м</w:t>
      </w:r>
      <w:r w:rsidRPr="008E40B5">
        <w:t>ногофункциональной общественно-деловой зоны</w:t>
      </w:r>
    </w:p>
    <w:p w:rsidR="00C14EF8" w:rsidRPr="008E40B5" w:rsidRDefault="00C14EF8" w:rsidP="00C14EF8">
      <w:pPr>
        <w:ind w:firstLine="709"/>
      </w:pPr>
    </w:p>
    <w:p w:rsidR="00C14EF8" w:rsidRPr="00925B89" w:rsidRDefault="00C14EF8" w:rsidP="00C14EF8">
      <w:bookmarkStart w:id="159" w:name="_Toc299581942"/>
      <w:r>
        <w:t>20.1</w:t>
      </w:r>
      <w:r w:rsidRPr="00925B89">
        <w:t>.1. Описание прохождения границ участков зоны  О1:</w:t>
      </w:r>
      <w:bookmarkEnd w:id="155"/>
      <w:bookmarkEnd w:id="156"/>
      <w:bookmarkEnd w:id="157"/>
      <w:bookmarkEnd w:id="159"/>
    </w:p>
    <w:tbl>
      <w:tblPr>
        <w:tblW w:w="9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7234"/>
        <w:gridCol w:w="16"/>
      </w:tblGrid>
      <w:tr w:rsidR="00C14EF8" w:rsidRPr="00157E95" w:rsidTr="00882370">
        <w:trPr>
          <w:trHeight w:val="1265"/>
        </w:trPr>
        <w:tc>
          <w:tcPr>
            <w:tcW w:w="2520" w:type="dxa"/>
            <w:shd w:val="clear" w:color="auto" w:fill="auto"/>
          </w:tcPr>
          <w:p w:rsidR="00C14EF8" w:rsidRPr="00157E95" w:rsidRDefault="00C14EF8" w:rsidP="00882370">
            <w:pPr>
              <w:rPr>
                <w:b/>
              </w:rPr>
            </w:pPr>
            <w:r w:rsidRPr="00157E95">
              <w:rPr>
                <w:b/>
              </w:rPr>
              <w:t>Номер участка градостроительного зонирования</w:t>
            </w:r>
          </w:p>
        </w:tc>
        <w:tc>
          <w:tcPr>
            <w:tcW w:w="7250" w:type="dxa"/>
            <w:gridSpan w:val="2"/>
            <w:shd w:val="clear" w:color="auto" w:fill="auto"/>
          </w:tcPr>
          <w:p w:rsidR="00C14EF8" w:rsidRPr="00157E95" w:rsidRDefault="00C14EF8" w:rsidP="00882370">
            <w:pPr>
              <w:jc w:val="center"/>
              <w:rPr>
                <w:b/>
              </w:rPr>
            </w:pPr>
            <w:r w:rsidRPr="00157E95">
              <w:rPr>
                <w:b/>
              </w:rPr>
              <w:t>Картографическое описание участка градостроительного зонирования</w:t>
            </w:r>
          </w:p>
        </w:tc>
      </w:tr>
      <w:tr w:rsidR="00C14EF8" w:rsidRPr="00157E95" w:rsidTr="00882370">
        <w:trPr>
          <w:trHeight w:val="412"/>
        </w:trPr>
        <w:tc>
          <w:tcPr>
            <w:tcW w:w="9770" w:type="dxa"/>
            <w:gridSpan w:val="3"/>
            <w:shd w:val="clear" w:color="auto" w:fill="auto"/>
          </w:tcPr>
          <w:p w:rsidR="00C14EF8" w:rsidRPr="00157E95" w:rsidRDefault="00C14EF8" w:rsidP="00882370">
            <w:r>
              <w:t>1</w:t>
            </w:r>
            <w:r w:rsidRPr="00157E95">
              <w:t xml:space="preserve">. </w:t>
            </w:r>
            <w:r>
              <w:t>Населенный пункт –деревня Бегичево</w:t>
            </w:r>
          </w:p>
        </w:tc>
      </w:tr>
      <w:tr w:rsidR="00C14EF8" w:rsidRPr="00157E95" w:rsidTr="00882370">
        <w:tc>
          <w:tcPr>
            <w:tcW w:w="2520" w:type="dxa"/>
          </w:tcPr>
          <w:p w:rsidR="00C14EF8" w:rsidRPr="00157E95" w:rsidRDefault="00C14EF8" w:rsidP="00882370">
            <w:pPr>
              <w:ind w:right="-108"/>
              <w:jc w:val="center"/>
            </w:pPr>
            <w:r>
              <w:t>О1/2</w:t>
            </w:r>
            <w:r w:rsidRPr="00157E95">
              <w:t>/1</w:t>
            </w:r>
          </w:p>
        </w:tc>
        <w:tc>
          <w:tcPr>
            <w:tcW w:w="7250" w:type="dxa"/>
            <w:gridSpan w:val="2"/>
          </w:tcPr>
          <w:p w:rsidR="00C14EF8" w:rsidRPr="00157E95" w:rsidRDefault="00C14EF8" w:rsidP="00882370">
            <w:pPr>
              <w:jc w:val="both"/>
            </w:pPr>
            <w:r w:rsidRPr="00157E95">
              <w:t>Границы участка зоны совпадают с внешними границами ЗУ, распо</w:t>
            </w:r>
            <w:r>
              <w:t>ложенным по ул.Кабанова, 43</w:t>
            </w:r>
            <w:r w:rsidRPr="00157E95">
              <w:t xml:space="preserve"> </w:t>
            </w:r>
            <w:r>
              <w:t>«а»</w:t>
            </w:r>
          </w:p>
        </w:tc>
      </w:tr>
      <w:tr w:rsidR="00C14EF8" w:rsidRPr="00157E95" w:rsidTr="00882370">
        <w:trPr>
          <w:trHeight w:val="412"/>
        </w:trPr>
        <w:tc>
          <w:tcPr>
            <w:tcW w:w="9770" w:type="dxa"/>
            <w:gridSpan w:val="3"/>
            <w:shd w:val="clear" w:color="auto" w:fill="auto"/>
          </w:tcPr>
          <w:p w:rsidR="00C14EF8" w:rsidRPr="00157E95" w:rsidRDefault="00C14EF8" w:rsidP="00882370">
            <w:bookmarkStart w:id="160" w:name="_Toc268485128"/>
            <w:bookmarkStart w:id="161" w:name="_Toc268487202"/>
            <w:bookmarkStart w:id="162" w:name="_Toc268488022"/>
            <w:r>
              <w:t>2</w:t>
            </w:r>
            <w:r w:rsidRPr="00157E95">
              <w:t xml:space="preserve">. </w:t>
            </w:r>
            <w:r>
              <w:t>Населенный пункт –деревня Буравцовка</w:t>
            </w:r>
          </w:p>
        </w:tc>
      </w:tr>
      <w:tr w:rsidR="00C14EF8" w:rsidRPr="00157E95" w:rsidTr="00882370">
        <w:tc>
          <w:tcPr>
            <w:tcW w:w="2520" w:type="dxa"/>
          </w:tcPr>
          <w:p w:rsidR="00C14EF8" w:rsidRPr="00157E95" w:rsidRDefault="00C14EF8" w:rsidP="00882370">
            <w:pPr>
              <w:ind w:right="-108"/>
              <w:jc w:val="center"/>
            </w:pPr>
            <w:r>
              <w:t>О1/2</w:t>
            </w:r>
            <w:r w:rsidRPr="00157E95">
              <w:t>/1</w:t>
            </w:r>
          </w:p>
        </w:tc>
        <w:tc>
          <w:tcPr>
            <w:tcW w:w="7250" w:type="dxa"/>
            <w:gridSpan w:val="2"/>
          </w:tcPr>
          <w:p w:rsidR="00C14EF8" w:rsidRPr="00157E95" w:rsidRDefault="00C14EF8" w:rsidP="00882370">
            <w:pPr>
              <w:jc w:val="both"/>
            </w:pPr>
            <w:r w:rsidRPr="00157E95">
              <w:t>Границы участка зоны совпадают с внешними границами ЗУ, распо</w:t>
            </w:r>
            <w:r>
              <w:t xml:space="preserve">ложенными по ул ул.Молодежная 8 «а», ул.Молодежная 8 «а» , ул.Молодежная,10, ул.Молодежная, 12, ул.Молодежная ,14 и ул.Молодежная 17  </w:t>
            </w:r>
            <w:r w:rsidRPr="00157E95">
              <w:t xml:space="preserve">занимаемыми </w:t>
            </w:r>
            <w:r>
              <w:t>школой, зданием</w:t>
            </w:r>
            <w:r w:rsidRPr="00157E95">
              <w:t xml:space="preserve"> СДК</w:t>
            </w:r>
            <w:r>
              <w:t xml:space="preserve">, административным зданием ЗАО «Маяк», почтой, </w:t>
            </w:r>
            <w:r w:rsidRPr="00157E95">
              <w:t xml:space="preserve"> </w:t>
            </w:r>
            <w:r>
              <w:t xml:space="preserve">административным зданием  и ФАН </w:t>
            </w:r>
            <w:r w:rsidRPr="00157E95">
              <w:t>соответственно.</w:t>
            </w:r>
          </w:p>
        </w:tc>
      </w:tr>
      <w:tr w:rsidR="00C14EF8" w:rsidRPr="00157E95" w:rsidTr="00882370">
        <w:trPr>
          <w:gridAfter w:val="1"/>
          <w:wAfter w:w="16" w:type="dxa"/>
        </w:trPr>
        <w:tc>
          <w:tcPr>
            <w:tcW w:w="2520" w:type="dxa"/>
            <w:vAlign w:val="center"/>
          </w:tcPr>
          <w:p w:rsidR="00C14EF8" w:rsidRPr="00157E95" w:rsidRDefault="00C14EF8" w:rsidP="00882370">
            <w:pPr>
              <w:jc w:val="center"/>
            </w:pPr>
            <w:r>
              <w:t>О1/2</w:t>
            </w:r>
            <w:r w:rsidRPr="00157E95">
              <w:t>/2</w:t>
            </w:r>
          </w:p>
        </w:tc>
        <w:tc>
          <w:tcPr>
            <w:tcW w:w="7234" w:type="dxa"/>
          </w:tcPr>
          <w:p w:rsidR="00C14EF8" w:rsidRPr="00157E95" w:rsidRDefault="00C14EF8" w:rsidP="00882370">
            <w:r w:rsidRPr="00157E95">
              <w:t>Границы участка зоны совпадают с внешними границами ЗУ, распо</w:t>
            </w:r>
            <w:r>
              <w:t>ложенными по ул.Молодежная 6 «а» и</w:t>
            </w:r>
            <w:r w:rsidRPr="00157E95">
              <w:t xml:space="preserve"> </w:t>
            </w:r>
            <w:r>
              <w:t xml:space="preserve">ул.Молодежная 6 «в» </w:t>
            </w:r>
            <w:r w:rsidRPr="00157E95">
              <w:t xml:space="preserve">занимаемыми </w:t>
            </w:r>
            <w:r>
              <w:t>баней и зданием детского сада</w:t>
            </w:r>
            <w:r w:rsidRPr="00157E95">
              <w:t xml:space="preserve"> соответственно.</w:t>
            </w:r>
          </w:p>
        </w:tc>
      </w:tr>
      <w:tr w:rsidR="00C14EF8" w:rsidRPr="00157E95" w:rsidTr="00882370">
        <w:trPr>
          <w:trHeight w:val="412"/>
        </w:trPr>
        <w:tc>
          <w:tcPr>
            <w:tcW w:w="9770" w:type="dxa"/>
            <w:gridSpan w:val="3"/>
            <w:shd w:val="clear" w:color="auto" w:fill="auto"/>
          </w:tcPr>
          <w:p w:rsidR="00C14EF8" w:rsidRPr="00157E95" w:rsidRDefault="00C14EF8" w:rsidP="00882370">
            <w:r>
              <w:t>3</w:t>
            </w:r>
            <w:r w:rsidRPr="00157E95">
              <w:t xml:space="preserve">. </w:t>
            </w:r>
            <w:r>
              <w:t xml:space="preserve">Населенный </w:t>
            </w:r>
            <w:r w:rsidRPr="00981227">
              <w:t>пункт –поселок Семеновский</w:t>
            </w:r>
          </w:p>
        </w:tc>
      </w:tr>
      <w:tr w:rsidR="00C14EF8" w:rsidRPr="00157E95" w:rsidTr="00882370">
        <w:tc>
          <w:tcPr>
            <w:tcW w:w="2520" w:type="dxa"/>
          </w:tcPr>
          <w:p w:rsidR="00C14EF8" w:rsidRPr="00157E95" w:rsidRDefault="00C14EF8" w:rsidP="00882370">
            <w:pPr>
              <w:ind w:right="-108"/>
              <w:jc w:val="center"/>
            </w:pPr>
            <w:r>
              <w:t>О1/6</w:t>
            </w:r>
            <w:r w:rsidRPr="00157E95">
              <w:t>/1</w:t>
            </w:r>
          </w:p>
        </w:tc>
        <w:tc>
          <w:tcPr>
            <w:tcW w:w="7250" w:type="dxa"/>
            <w:gridSpan w:val="2"/>
          </w:tcPr>
          <w:p w:rsidR="00C14EF8" w:rsidRPr="00157E95" w:rsidRDefault="00C14EF8" w:rsidP="00882370">
            <w:pPr>
              <w:jc w:val="both"/>
            </w:pPr>
            <w:r w:rsidRPr="00157E95">
              <w:t>Границы участка зоны совпадают с внешними границами ЗУ, распо</w:t>
            </w:r>
            <w:r>
              <w:t>ложенным по ул. Солнечная 15</w:t>
            </w:r>
            <w:r w:rsidRPr="00157E95">
              <w:t xml:space="preserve"> </w:t>
            </w:r>
            <w:r>
              <w:t>«а»</w:t>
            </w:r>
          </w:p>
        </w:tc>
      </w:tr>
    </w:tbl>
    <w:p w:rsidR="00C14EF8" w:rsidRPr="008E40B5" w:rsidRDefault="00C14EF8" w:rsidP="00C14EF8">
      <w:pPr>
        <w:pStyle w:val="ConsPlusNormal"/>
        <w:widowControl/>
        <w:ind w:firstLine="540"/>
        <w:jc w:val="both"/>
        <w:rPr>
          <w:rFonts w:ascii="Times New Roman" w:hAnsi="Times New Roman" w:cs="Times New Roman"/>
          <w:color w:val="000000"/>
          <w:sz w:val="24"/>
          <w:szCs w:val="24"/>
        </w:rPr>
      </w:pPr>
    </w:p>
    <w:p w:rsidR="00C14EF8" w:rsidRPr="003C1604" w:rsidRDefault="00C14EF8" w:rsidP="00C14EF8">
      <w:bookmarkStart w:id="163" w:name="_Toc299581962"/>
      <w:r>
        <w:t xml:space="preserve">           20.1</w:t>
      </w:r>
      <w:r w:rsidRPr="003C1604">
        <w:t>.2. Градостроительный регламент зоны О1</w:t>
      </w:r>
      <w:bookmarkEnd w:id="160"/>
      <w:bookmarkEnd w:id="161"/>
      <w:bookmarkEnd w:id="162"/>
      <w:bookmarkEnd w:id="163"/>
    </w:p>
    <w:p w:rsidR="00C14EF8" w:rsidRPr="008E40B5" w:rsidRDefault="00C14EF8" w:rsidP="00C14EF8">
      <w:pPr>
        <w:ind w:firstLine="709"/>
      </w:pPr>
      <w:r>
        <w:t xml:space="preserve">1) </w:t>
      </w:r>
      <w:r w:rsidRPr="008E40B5">
        <w:t xml:space="preserve"> Перечень видов разрешенного использования земельных участков и объектов капитального строительства в зоне О1:</w:t>
      </w:r>
    </w:p>
    <w:tbl>
      <w:tblPr>
        <w:tblW w:w="10038"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502"/>
        <w:gridCol w:w="4536"/>
      </w:tblGrid>
      <w:tr w:rsidR="00C14EF8" w:rsidRPr="008E40B5" w:rsidTr="00882370">
        <w:trPr>
          <w:trHeight w:val="480"/>
        </w:trPr>
        <w:tc>
          <w:tcPr>
            <w:tcW w:w="5502" w:type="dxa"/>
            <w:tcBorders>
              <w:top w:val="single" w:sz="4" w:space="0" w:color="auto"/>
              <w:bottom w:val="single" w:sz="6" w:space="0" w:color="auto"/>
            </w:tcBorders>
            <w:shd w:val="clear" w:color="auto" w:fill="auto"/>
          </w:tcPr>
          <w:p w:rsidR="00C14EF8" w:rsidRPr="00894A9E" w:rsidRDefault="00C14EF8" w:rsidP="00882370">
            <w:pPr>
              <w:rPr>
                <w:b/>
              </w:rPr>
            </w:pPr>
            <w:r w:rsidRPr="00894A9E">
              <w:rPr>
                <w:b/>
              </w:rPr>
              <w:t>Основные виды разрешенного использования</w:t>
            </w:r>
          </w:p>
        </w:tc>
        <w:tc>
          <w:tcPr>
            <w:tcW w:w="4536" w:type="dxa"/>
            <w:tcBorders>
              <w:top w:val="single" w:sz="4" w:space="0" w:color="auto"/>
              <w:bottom w:val="single" w:sz="6" w:space="0" w:color="auto"/>
            </w:tcBorders>
            <w:shd w:val="clear" w:color="auto" w:fill="auto"/>
          </w:tcPr>
          <w:p w:rsidR="00C14EF8" w:rsidRPr="00894A9E" w:rsidRDefault="00C14EF8" w:rsidP="00882370">
            <w:pPr>
              <w:rPr>
                <w:b/>
              </w:rPr>
            </w:pPr>
            <w:r w:rsidRPr="00894A9E">
              <w:rPr>
                <w:b/>
              </w:rPr>
              <w:t>Вспомогательные виды разрешенного использования (установленные к основным)</w:t>
            </w:r>
          </w:p>
        </w:tc>
      </w:tr>
      <w:tr w:rsidR="00C14EF8" w:rsidRPr="008E40B5" w:rsidTr="00882370">
        <w:trPr>
          <w:trHeight w:val="1422"/>
        </w:trPr>
        <w:tc>
          <w:tcPr>
            <w:tcW w:w="5502" w:type="dxa"/>
            <w:tcBorders>
              <w:top w:val="single" w:sz="6" w:space="0" w:color="auto"/>
              <w:bottom w:val="single" w:sz="6" w:space="0" w:color="auto"/>
            </w:tcBorders>
          </w:tcPr>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Административные учреждения;</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Гостиницы, общежития;</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Отделения банков;</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Библиотеки, клубы;</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Дошкольные образовательные учреждения;</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Средние общеобразовательные учреждения;</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lastRenderedPageBreak/>
              <w:t>Физкультурно-спортивные комплексы, спортивные и игровые площадки;</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Бани;</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 xml:space="preserve">Амбулаторно-поликлинические учреждения; </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Аптеки, аптечные пункты;</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Предприятия общественного питания;</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Магазины продовольственные и промтоварные;</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Отделения связи, почтовые отделения;</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Ветеринарные лечебницы для мелких домашних животных;</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Здания и помещения для размещения подразделений органов охраны правопорядка;</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Многофункциональные здания комплексного обслуживания населения;</w:t>
            </w:r>
          </w:p>
          <w:p w:rsidR="00C14EF8" w:rsidRPr="00D31A7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D31A7B">
              <w:rPr>
                <w:color w:val="000000"/>
                <w:sz w:val="24"/>
                <w:szCs w:val="24"/>
              </w:rPr>
              <w:t>Пожарные части, здания и помещения для размещения подразделений пожарной охраны;</w:t>
            </w:r>
          </w:p>
          <w:p w:rsidR="00C14EF8" w:rsidRPr="001F7D2B"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pPr>
            <w:r w:rsidRPr="00D31A7B">
              <w:rPr>
                <w:color w:val="000000"/>
                <w:sz w:val="24"/>
                <w:szCs w:val="24"/>
              </w:rPr>
              <w:t>Мемориальные комплексы, монументы, памятники и памятные знаки.</w:t>
            </w:r>
          </w:p>
        </w:tc>
        <w:tc>
          <w:tcPr>
            <w:tcW w:w="4536" w:type="dxa"/>
            <w:tcBorders>
              <w:top w:val="single" w:sz="6" w:space="0" w:color="auto"/>
              <w:bottom w:val="single" w:sz="6" w:space="0" w:color="auto"/>
            </w:tcBorders>
          </w:tcPr>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lastRenderedPageBreak/>
              <w:t>Вспомогательные здания и сооружения, технологически связанные с ведущим видом использования;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Здания и сооружения для размещения служб охраны и наблюдения;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Гаражи служебного транспорта;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lastRenderedPageBreak/>
              <w:t xml:space="preserve">Гостевые автостоянки, парковки;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Площадки для сбора мусора;</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Сооружения и устройства сетей инженерно технического обеспечения;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Благоустройство территорий, элементы малых архитектурных форм;</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Общественные зеленые насаждения (сквер, аллея, бульвар, сад);</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гражданской обороны;</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пожарной охраны (гидранты, резервуары и т.п.);</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Реклама и объекты оформления в специально отведенных местах.</w:t>
            </w:r>
          </w:p>
          <w:p w:rsidR="00C14EF8" w:rsidRPr="00F47225" w:rsidRDefault="00C14EF8" w:rsidP="00882370">
            <w:pPr>
              <w:pStyle w:val="Iauiue"/>
              <w:overflowPunct w:val="0"/>
              <w:autoSpaceDE w:val="0"/>
              <w:autoSpaceDN w:val="0"/>
              <w:adjustRightInd w:val="0"/>
              <w:jc w:val="both"/>
              <w:textAlignment w:val="baseline"/>
              <w:rPr>
                <w:color w:val="000000"/>
                <w:sz w:val="24"/>
                <w:szCs w:val="24"/>
              </w:rPr>
            </w:pPr>
          </w:p>
          <w:p w:rsidR="00C14EF8" w:rsidRPr="008E40B5" w:rsidRDefault="00C14EF8" w:rsidP="00882370"/>
        </w:tc>
      </w:tr>
      <w:tr w:rsidR="00C14EF8" w:rsidRPr="008E40B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2" w:type="dxa"/>
            <w:tcBorders>
              <w:top w:val="single" w:sz="6" w:space="0" w:color="auto"/>
              <w:left w:val="single" w:sz="6" w:space="0" w:color="auto"/>
              <w:bottom w:val="single" w:sz="6" w:space="0" w:color="auto"/>
              <w:right w:val="single" w:sz="6" w:space="0" w:color="auto"/>
            </w:tcBorders>
            <w:shd w:val="clear" w:color="auto" w:fill="auto"/>
          </w:tcPr>
          <w:p w:rsidR="00C14EF8" w:rsidRPr="00894A9E" w:rsidRDefault="00C14EF8" w:rsidP="00882370">
            <w:pPr>
              <w:rPr>
                <w:b/>
              </w:rPr>
            </w:pPr>
            <w:r w:rsidRPr="00894A9E">
              <w:rPr>
                <w:b/>
              </w:rPr>
              <w:lastRenderedPageBreak/>
              <w:t>Условно разрешенные виды использования</w:t>
            </w: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C14EF8" w:rsidRPr="00894A9E" w:rsidRDefault="00C14EF8" w:rsidP="00882370">
            <w:pPr>
              <w:rPr>
                <w:b/>
              </w:rPr>
            </w:pPr>
            <w:r w:rsidRPr="00894A9E">
              <w:rPr>
                <w:b/>
              </w:rPr>
              <w:t xml:space="preserve">Вспомогательные виды разрешенного использования для условно разрешенных видов </w:t>
            </w:r>
          </w:p>
        </w:tc>
      </w:tr>
      <w:tr w:rsidR="00C14EF8" w:rsidRPr="008E40B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502" w:type="dxa"/>
            <w:tcBorders>
              <w:top w:val="single" w:sz="6" w:space="0" w:color="auto"/>
              <w:left w:val="single" w:sz="6" w:space="0" w:color="auto"/>
              <w:bottom w:val="single" w:sz="6" w:space="0" w:color="auto"/>
              <w:right w:val="single" w:sz="6" w:space="0" w:color="auto"/>
            </w:tcBorders>
          </w:tcPr>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Индивидуальные жилые дома,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малоэтажные многоквартирные жилые дома;</w:t>
            </w:r>
          </w:p>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Временные павильоны и киоски розничной торговли и обслуживания населения</w:t>
            </w:r>
            <w:r>
              <w:t>.</w:t>
            </w:r>
          </w:p>
          <w:p w:rsidR="00C14EF8" w:rsidRPr="008E40B5" w:rsidRDefault="00C14EF8" w:rsidP="00882370"/>
        </w:tc>
        <w:tc>
          <w:tcPr>
            <w:tcW w:w="4536" w:type="dxa"/>
            <w:tcBorders>
              <w:top w:val="single" w:sz="6" w:space="0" w:color="auto"/>
              <w:left w:val="single" w:sz="6" w:space="0" w:color="auto"/>
              <w:bottom w:val="single" w:sz="6" w:space="0" w:color="auto"/>
              <w:right w:val="single" w:sz="6" w:space="0" w:color="auto"/>
            </w:tcBorders>
          </w:tcPr>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Сооружения и устройства сетей инженерно технического обеспечения;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Гостевые автостоянки;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Площадки для сбора мусора;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Зеленые насаждения;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Благоустройство территории, малые архитектурные формы;</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Объекты гражданской обороны;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пожарной охраны (гидранты, резервуары и т.п.)</w:t>
            </w:r>
          </w:p>
        </w:tc>
      </w:tr>
    </w:tbl>
    <w:p w:rsidR="00C14EF8" w:rsidRDefault="00C14EF8" w:rsidP="00C14EF8"/>
    <w:p w:rsidR="00C14EF8" w:rsidRPr="0024577E" w:rsidRDefault="00C14EF8" w:rsidP="00C14EF8">
      <w:pPr>
        <w:pStyle w:val="ConsPlusNormal"/>
        <w:widowControl/>
        <w:ind w:firstLine="540"/>
        <w:jc w:val="both"/>
        <w:rPr>
          <w:rFonts w:ascii="Times New Roman" w:hAnsi="Times New Roman" w:cs="Times New Roman"/>
          <w:sz w:val="24"/>
          <w:szCs w:val="24"/>
        </w:rPr>
      </w:pPr>
      <w:r w:rsidRPr="008E40B5">
        <w:t xml:space="preserve">2).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зоны</w:t>
      </w:r>
      <w:r w:rsidRPr="00F475F2">
        <w:t xml:space="preserve"> </w:t>
      </w:r>
      <w:r w:rsidRPr="00F475F2">
        <w:rPr>
          <w:rFonts w:ascii="Times New Roman" w:hAnsi="Times New Roman" w:cs="Times New Roman"/>
          <w:sz w:val="24"/>
          <w:szCs w:val="24"/>
        </w:rPr>
        <w:t>многофункционального общественно-делового центра</w:t>
      </w:r>
      <w:r w:rsidRPr="0024577E">
        <w:rPr>
          <w:rFonts w:ascii="Times New Roman" w:hAnsi="Times New Roman" w:cs="Times New Roman"/>
          <w:sz w:val="24"/>
          <w:szCs w:val="24"/>
        </w:rPr>
        <w:t xml:space="preserve"> </w:t>
      </w:r>
      <w:r>
        <w:rPr>
          <w:rFonts w:ascii="Times New Roman" w:hAnsi="Times New Roman" w:cs="Times New Roman"/>
          <w:sz w:val="24"/>
          <w:szCs w:val="24"/>
        </w:rPr>
        <w:t>О1</w:t>
      </w:r>
      <w:r w:rsidRPr="0024577E">
        <w:rPr>
          <w:rFonts w:ascii="Times New Roman" w:hAnsi="Times New Roman" w:cs="Times New Roman"/>
          <w:sz w:val="24"/>
          <w:szCs w:val="24"/>
        </w:rPr>
        <w:t xml:space="preserve"> </w:t>
      </w:r>
    </w:p>
    <w:p w:rsidR="00C14EF8" w:rsidRPr="0024577E" w:rsidRDefault="00C14EF8" w:rsidP="00C14EF8">
      <w:pPr>
        <w:pStyle w:val="ConsPlusNormal"/>
        <w:widowControl/>
        <w:ind w:firstLine="540"/>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536"/>
      </w:tblGrid>
      <w:tr w:rsidR="00C14EF8" w:rsidRPr="0024577E" w:rsidTr="00882370">
        <w:trPr>
          <w:trHeight w:val="454"/>
        </w:trPr>
        <w:tc>
          <w:tcPr>
            <w:tcW w:w="5246"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3 га"/>
              </w:smartTagPr>
              <w:r>
                <w:rPr>
                  <w:rFonts w:ascii="Times New Roman" w:hAnsi="Times New Roman" w:cs="Times New Roman"/>
                  <w:sz w:val="24"/>
                  <w:szCs w:val="24"/>
                </w:rPr>
                <w:t>3 га</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0 кв. м"/>
              </w:smartTagPr>
              <w:r>
                <w:rPr>
                  <w:rFonts w:ascii="Times New Roman" w:hAnsi="Times New Roman" w:cs="Times New Roman"/>
                  <w:sz w:val="24"/>
                  <w:szCs w:val="24"/>
                </w:rPr>
                <w:t>2</w:t>
              </w:r>
              <w:r w:rsidRPr="0024577E">
                <w:rPr>
                  <w:rFonts w:ascii="Times New Roman" w:hAnsi="Times New Roman" w:cs="Times New Roman"/>
                  <w:sz w:val="24"/>
                  <w:szCs w:val="24"/>
                </w:rPr>
                <w:t>00 кв. м</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lastRenderedPageBreak/>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 м"/>
              </w:smartTagPr>
              <w:r>
                <w:rPr>
                  <w:rFonts w:ascii="Times New Roman" w:hAnsi="Times New Roman" w:cs="Times New Roman"/>
                  <w:sz w:val="24"/>
                  <w:szCs w:val="24"/>
                </w:rPr>
                <w:t>20</w:t>
              </w:r>
              <w:r w:rsidRPr="0024577E">
                <w:rPr>
                  <w:rFonts w:ascii="Times New Roman" w:hAnsi="Times New Roman" w:cs="Times New Roman"/>
                  <w:sz w:val="24"/>
                  <w:szCs w:val="24"/>
                </w:rPr>
                <w:t xml:space="preserve"> м</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Default="00C14EF8" w:rsidP="00882370">
            <w:pPr>
              <w:ind w:hanging="9"/>
              <w:jc w:val="center"/>
              <w:rPr>
                <w:strike/>
                <w:color w:val="000000"/>
              </w:rPr>
            </w:pPr>
          </w:p>
          <w:p w:rsidR="00C14EF8" w:rsidRDefault="00C14EF8" w:rsidP="00882370">
            <w:pPr>
              <w:ind w:hanging="9"/>
              <w:jc w:val="center"/>
              <w:rPr>
                <w:color w:val="000000"/>
              </w:rPr>
            </w:pPr>
            <w:r>
              <w:rPr>
                <w:color w:val="000000"/>
              </w:rPr>
              <w:t>5м.</w:t>
            </w:r>
          </w:p>
          <w:p w:rsidR="00C14EF8" w:rsidRPr="00364022" w:rsidRDefault="00C14EF8" w:rsidP="00882370">
            <w:pPr>
              <w:ind w:hanging="9"/>
              <w:jc w:val="center"/>
              <w:rPr>
                <w:strike/>
              </w:rPr>
            </w:pPr>
          </w:p>
        </w:tc>
      </w:tr>
    </w:tbl>
    <w:p w:rsidR="00C14EF8" w:rsidRDefault="00C14EF8" w:rsidP="00C14EF8"/>
    <w:p w:rsidR="00C14EF8" w:rsidRPr="008E40B5" w:rsidRDefault="00C14EF8" w:rsidP="00C14EF8">
      <w:r w:rsidRPr="008E40B5">
        <w:t xml:space="preserve">3). </w:t>
      </w:r>
      <w:r w:rsidRPr="007E43F7">
        <w:t>Ограничения</w:t>
      </w:r>
      <w:r w:rsidRPr="00CB20AE">
        <w:rPr>
          <w:b/>
          <w:bCs/>
          <w:color w:val="003366"/>
        </w:rPr>
        <w:t xml:space="preserve"> </w:t>
      </w:r>
      <w:r w:rsidRPr="007E43F7">
        <w:t xml:space="preserve">использования </w:t>
      </w:r>
      <w:r w:rsidRPr="008E40B5">
        <w:t>земельных участков и объектов капитального строительства участков в зоне О1: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6536"/>
        <w:gridCol w:w="1952"/>
      </w:tblGrid>
      <w:tr w:rsidR="00C14EF8" w:rsidRPr="008E40B5" w:rsidTr="00882370">
        <w:tc>
          <w:tcPr>
            <w:tcW w:w="1155" w:type="dxa"/>
            <w:shd w:val="clear" w:color="auto" w:fill="auto"/>
          </w:tcPr>
          <w:p w:rsidR="00C14EF8" w:rsidRPr="00894A9E" w:rsidRDefault="00C14EF8" w:rsidP="00882370">
            <w:pPr>
              <w:rPr>
                <w:b/>
              </w:rPr>
            </w:pPr>
            <w:r w:rsidRPr="00894A9E">
              <w:rPr>
                <w:b/>
              </w:rPr>
              <w:t>№ пп</w:t>
            </w:r>
          </w:p>
        </w:tc>
        <w:tc>
          <w:tcPr>
            <w:tcW w:w="6536" w:type="dxa"/>
            <w:shd w:val="clear" w:color="auto" w:fill="auto"/>
          </w:tcPr>
          <w:p w:rsidR="00C14EF8" w:rsidRPr="00894A9E" w:rsidRDefault="00C14EF8" w:rsidP="00882370">
            <w:pPr>
              <w:rPr>
                <w:b/>
              </w:rPr>
            </w:pPr>
            <w:r w:rsidRPr="00894A9E">
              <w:rPr>
                <w:b/>
              </w:rPr>
              <w:t>Вид ограничения</w:t>
            </w:r>
          </w:p>
        </w:tc>
        <w:tc>
          <w:tcPr>
            <w:tcW w:w="1952" w:type="dxa"/>
            <w:shd w:val="clear" w:color="auto" w:fill="auto"/>
          </w:tcPr>
          <w:p w:rsidR="00C14EF8" w:rsidRPr="00894A9E" w:rsidRDefault="00C14EF8" w:rsidP="00882370">
            <w:pPr>
              <w:rPr>
                <w:b/>
              </w:rPr>
            </w:pPr>
            <w:r w:rsidRPr="00894A9E">
              <w:rPr>
                <w:b/>
              </w:rPr>
              <w:t xml:space="preserve">Код участка зоны </w:t>
            </w:r>
          </w:p>
        </w:tc>
      </w:tr>
      <w:tr w:rsidR="00C14EF8" w:rsidRPr="008E40B5" w:rsidTr="00882370">
        <w:tc>
          <w:tcPr>
            <w:tcW w:w="1155" w:type="dxa"/>
          </w:tcPr>
          <w:p w:rsidR="00C14EF8" w:rsidRPr="00925B89" w:rsidRDefault="00C14EF8" w:rsidP="00882370">
            <w:pPr>
              <w:rPr>
                <w:color w:val="000000"/>
              </w:rPr>
            </w:pPr>
            <w:r>
              <w:rPr>
                <w:color w:val="000000"/>
              </w:rPr>
              <w:t>1</w:t>
            </w:r>
            <w:r w:rsidRPr="00925B89">
              <w:rPr>
                <w:color w:val="000000"/>
              </w:rPr>
              <w:t>.1</w:t>
            </w:r>
          </w:p>
        </w:tc>
        <w:tc>
          <w:tcPr>
            <w:tcW w:w="6536" w:type="dxa"/>
          </w:tcPr>
          <w:p w:rsidR="00C14EF8" w:rsidRPr="00834465" w:rsidRDefault="00C14EF8" w:rsidP="00882370">
            <w:pPr>
              <w:rPr>
                <w:color w:val="000000"/>
              </w:rPr>
            </w:pPr>
            <w:r>
              <w:rPr>
                <w:color w:val="000000"/>
              </w:rPr>
              <w:t>О</w:t>
            </w:r>
            <w:r w:rsidRPr="00834465">
              <w:rPr>
                <w:color w:val="000000"/>
              </w:rPr>
              <w:t>бщественны</w:t>
            </w:r>
            <w:r>
              <w:rPr>
                <w:color w:val="000000"/>
              </w:rPr>
              <w:t>е</w:t>
            </w:r>
            <w:r w:rsidRPr="00834465">
              <w:rPr>
                <w:color w:val="000000"/>
              </w:rPr>
              <w:t xml:space="preserve"> з</w:t>
            </w:r>
            <w:r>
              <w:rPr>
                <w:color w:val="000000"/>
              </w:rPr>
              <w:t>оны</w:t>
            </w:r>
            <w:r w:rsidRPr="00834465">
              <w:rPr>
                <w:color w:val="000000"/>
              </w:rPr>
              <w:t xml:space="preserve"> должны иметь </w:t>
            </w:r>
            <w:r>
              <w:rPr>
                <w:color w:val="000000"/>
              </w:rPr>
              <w:t>нормативную</w:t>
            </w:r>
            <w:r w:rsidRPr="00834465">
              <w:rPr>
                <w:color w:val="000000"/>
              </w:rPr>
              <w:t xml:space="preserve"> степень озеленения.</w:t>
            </w:r>
          </w:p>
        </w:tc>
        <w:tc>
          <w:tcPr>
            <w:tcW w:w="1952" w:type="dxa"/>
          </w:tcPr>
          <w:p w:rsidR="00C14EF8" w:rsidRPr="00834465" w:rsidRDefault="00C14EF8" w:rsidP="00882370">
            <w:pPr>
              <w:rPr>
                <w:color w:val="000000"/>
              </w:rPr>
            </w:pPr>
            <w:r w:rsidRPr="007B00BF">
              <w:rPr>
                <w:color w:val="000000"/>
              </w:rPr>
              <w:t>Все участки зоны</w:t>
            </w:r>
          </w:p>
        </w:tc>
      </w:tr>
      <w:tr w:rsidR="00C14EF8" w:rsidRPr="008E40B5" w:rsidTr="00882370">
        <w:tc>
          <w:tcPr>
            <w:tcW w:w="1155" w:type="dxa"/>
          </w:tcPr>
          <w:p w:rsidR="00C14EF8" w:rsidRPr="00925B89" w:rsidRDefault="00C14EF8" w:rsidP="00882370">
            <w:pPr>
              <w:rPr>
                <w:color w:val="000000"/>
              </w:rPr>
            </w:pPr>
            <w:r>
              <w:rPr>
                <w:color w:val="000000"/>
              </w:rPr>
              <w:t>1</w:t>
            </w:r>
            <w:r w:rsidRPr="00925B89">
              <w:rPr>
                <w:color w:val="000000"/>
              </w:rPr>
              <w:t>.2</w:t>
            </w:r>
          </w:p>
        </w:tc>
        <w:tc>
          <w:tcPr>
            <w:tcW w:w="6536" w:type="dxa"/>
          </w:tcPr>
          <w:p w:rsidR="00C14EF8" w:rsidRPr="00834465" w:rsidRDefault="00C14EF8" w:rsidP="00882370">
            <w:pPr>
              <w:rPr>
                <w:color w:val="000000"/>
              </w:rPr>
            </w:pPr>
            <w:r w:rsidRPr="008F5DAB">
              <w:rPr>
                <w:color w:val="000000"/>
              </w:rPr>
              <w:t xml:space="preserve">Прокладка магистральных инженерных коммуникаций на территории участков учреждений </w:t>
            </w:r>
            <w:r>
              <w:rPr>
                <w:color w:val="000000"/>
              </w:rPr>
              <w:t xml:space="preserve">образования и здравоохранения </w:t>
            </w:r>
            <w:r w:rsidRPr="008F5DAB">
              <w:rPr>
                <w:color w:val="000000"/>
              </w:rPr>
              <w:t>допускается в исключительных случаях, при отсутствии другого технического решения.</w:t>
            </w:r>
          </w:p>
        </w:tc>
        <w:tc>
          <w:tcPr>
            <w:tcW w:w="1952" w:type="dxa"/>
          </w:tcPr>
          <w:p w:rsidR="00C14EF8" w:rsidRPr="00834465" w:rsidRDefault="00C14EF8" w:rsidP="00882370">
            <w:pPr>
              <w:rPr>
                <w:color w:val="000000"/>
              </w:rPr>
            </w:pPr>
            <w:r w:rsidRPr="007B00BF">
              <w:rPr>
                <w:color w:val="000000"/>
              </w:rPr>
              <w:t>Все участки зоны</w:t>
            </w:r>
          </w:p>
        </w:tc>
      </w:tr>
    </w:tbl>
    <w:p w:rsidR="00C14EF8" w:rsidRDefault="00C14EF8" w:rsidP="00C14EF8">
      <w:pPr>
        <w:pStyle w:val="ConsPlusNormal"/>
        <w:widowControl/>
        <w:ind w:left="680" w:firstLine="0"/>
        <w:jc w:val="center"/>
        <w:outlineLvl w:val="2"/>
        <w:rPr>
          <w:rFonts w:ascii="Times New Roman" w:hAnsi="Times New Roman" w:cs="Times New Roman"/>
          <w:b/>
          <w:sz w:val="24"/>
          <w:szCs w:val="24"/>
        </w:rPr>
      </w:pPr>
      <w:bookmarkStart w:id="164" w:name="_Toc268487309"/>
      <w:bookmarkStart w:id="165" w:name="_Toc268488129"/>
      <w:bookmarkStart w:id="166" w:name="_Toc299651035"/>
      <w:bookmarkStart w:id="167" w:name="_Toc268485219"/>
      <w:bookmarkStart w:id="168" w:name="_Toc268487293"/>
      <w:bookmarkStart w:id="169" w:name="_Toc268488113"/>
    </w:p>
    <w:p w:rsidR="00C14EF8" w:rsidRPr="00DF0474" w:rsidRDefault="00C14EF8" w:rsidP="00C14EF8">
      <w:pPr>
        <w:pStyle w:val="3"/>
      </w:pPr>
      <w:bookmarkStart w:id="170" w:name="_Toc268487394"/>
      <w:bookmarkStart w:id="171" w:name="_Toc268488214"/>
      <w:bookmarkStart w:id="172" w:name="_Toc299581976"/>
      <w:bookmarkStart w:id="173" w:name="_Toc299651036"/>
      <w:bookmarkEnd w:id="164"/>
      <w:bookmarkEnd w:id="165"/>
      <w:bookmarkEnd w:id="166"/>
      <w:bookmarkEnd w:id="167"/>
      <w:bookmarkEnd w:id="168"/>
      <w:bookmarkEnd w:id="169"/>
      <w:r w:rsidRPr="00DF0474">
        <w:t>Статья 21. Производственно-коммунальные зоны</w:t>
      </w:r>
    </w:p>
    <w:p w:rsidR="00C14EF8" w:rsidRDefault="00C14EF8" w:rsidP="00C14EF8">
      <w:pPr>
        <w:pStyle w:val="ConsPlusNormal"/>
        <w:ind w:firstLine="709"/>
        <w:jc w:val="both"/>
        <w:rPr>
          <w:rFonts w:ascii="Times New Roman" w:hAnsi="Times New Roman" w:cs="Times New Roman"/>
          <w:sz w:val="24"/>
          <w:szCs w:val="24"/>
        </w:rPr>
      </w:pPr>
      <w:r w:rsidRPr="00DF0474">
        <w:rPr>
          <w:rFonts w:ascii="Times New Roman" w:hAnsi="Times New Roman" w:cs="Times New Roman"/>
          <w:sz w:val="24"/>
          <w:szCs w:val="24"/>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r>
        <w:rPr>
          <w:rFonts w:ascii="Times New Roman" w:hAnsi="Times New Roman" w:cs="Times New Roman"/>
          <w:sz w:val="24"/>
          <w:szCs w:val="24"/>
        </w:rPr>
        <w:t xml:space="preserve"> </w:t>
      </w:r>
    </w:p>
    <w:p w:rsidR="00C14EF8" w:rsidRDefault="00C14EF8" w:rsidP="00C14EF8">
      <w:pPr>
        <w:rPr>
          <w:b/>
        </w:rPr>
      </w:pPr>
      <w:bookmarkStart w:id="174" w:name="_Toc268485259"/>
      <w:bookmarkStart w:id="175" w:name="_Toc268487334"/>
      <w:bookmarkStart w:id="176" w:name="_Toc268488154"/>
      <w:bookmarkStart w:id="177" w:name="_Toc299581963"/>
    </w:p>
    <w:bookmarkEnd w:id="174"/>
    <w:bookmarkEnd w:id="175"/>
    <w:bookmarkEnd w:id="176"/>
    <w:bookmarkEnd w:id="177"/>
    <w:p w:rsidR="00C14EF8" w:rsidRDefault="00C14EF8" w:rsidP="00C14EF8">
      <w:pPr>
        <w:ind w:firstLine="709"/>
        <w:rPr>
          <w:b/>
        </w:rPr>
      </w:pPr>
    </w:p>
    <w:p w:rsidR="00C14EF8" w:rsidRDefault="00C14EF8" w:rsidP="00C14EF8">
      <w:pPr>
        <w:ind w:firstLine="709"/>
        <w:rPr>
          <w:b/>
        </w:rPr>
      </w:pPr>
      <w:r>
        <w:rPr>
          <w:b/>
        </w:rPr>
        <w:t xml:space="preserve">21.1. </w:t>
      </w:r>
      <w:r w:rsidRPr="00894A9E">
        <w:rPr>
          <w:b/>
        </w:rPr>
        <w:t>Зона размещения промышленных</w:t>
      </w:r>
      <w:r>
        <w:rPr>
          <w:b/>
        </w:rPr>
        <w:t>,</w:t>
      </w:r>
      <w:r w:rsidRPr="00894A9E">
        <w:rPr>
          <w:b/>
        </w:rPr>
        <w:t xml:space="preserve"> сельскохозяйственных предприятий </w:t>
      </w:r>
      <w:r>
        <w:t xml:space="preserve">и </w:t>
      </w:r>
      <w:r w:rsidRPr="00275D6F">
        <w:rPr>
          <w:b/>
        </w:rPr>
        <w:t xml:space="preserve">объектов коммунально-складского назначения </w:t>
      </w:r>
      <w:r>
        <w:rPr>
          <w:b/>
        </w:rPr>
        <w:t xml:space="preserve"> </w:t>
      </w:r>
      <w:r>
        <w:rPr>
          <w:b/>
          <w:lang w:val="en-US"/>
        </w:rPr>
        <w:t>IV</w:t>
      </w:r>
      <w:r>
        <w:rPr>
          <w:b/>
        </w:rPr>
        <w:t xml:space="preserve"> -</w:t>
      </w:r>
      <w:r w:rsidRPr="0054068B">
        <w:rPr>
          <w:b/>
        </w:rPr>
        <w:t xml:space="preserve"> </w:t>
      </w:r>
      <w:r>
        <w:rPr>
          <w:b/>
          <w:lang w:val="en-US"/>
        </w:rPr>
        <w:t>V</w:t>
      </w:r>
      <w:r w:rsidRPr="0054068B">
        <w:rPr>
          <w:b/>
        </w:rPr>
        <w:t xml:space="preserve"> </w:t>
      </w:r>
      <w:r>
        <w:rPr>
          <w:b/>
        </w:rPr>
        <w:t>класса санитарной опасности</w:t>
      </w:r>
      <w:r w:rsidRPr="00275D6F">
        <w:rPr>
          <w:b/>
        </w:rPr>
        <w:t xml:space="preserve">- </w:t>
      </w:r>
      <w:r w:rsidRPr="00894A9E">
        <w:rPr>
          <w:b/>
        </w:rPr>
        <w:t>П</w:t>
      </w:r>
      <w:r>
        <w:rPr>
          <w:b/>
        </w:rPr>
        <w:t>1</w:t>
      </w:r>
    </w:p>
    <w:p w:rsidR="00C14EF8" w:rsidRPr="001E22E8" w:rsidRDefault="00C14EF8" w:rsidP="00C14EF8">
      <w:pPr>
        <w:ind w:firstLine="709"/>
      </w:pPr>
      <w:r w:rsidRPr="008E40B5">
        <w:t>На территории поселения</w:t>
      </w:r>
      <w:r w:rsidRPr="00642127">
        <w:t xml:space="preserve"> </w:t>
      </w:r>
      <w:r>
        <w:t>выделяется 6 участков</w:t>
      </w:r>
      <w:r w:rsidRPr="008E40B5">
        <w:t xml:space="preserve"> </w:t>
      </w:r>
      <w:r>
        <w:t xml:space="preserve">производственной </w:t>
      </w:r>
      <w:r w:rsidRPr="008E40B5">
        <w:t xml:space="preserve">зоны </w:t>
      </w:r>
      <w:r>
        <w:t xml:space="preserve">для </w:t>
      </w:r>
      <w:r w:rsidRPr="008E40B5">
        <w:t>размещения с/х предприятий</w:t>
      </w:r>
      <w:r>
        <w:t xml:space="preserve"> и складских </w:t>
      </w:r>
      <w:r w:rsidRPr="001E22E8">
        <w:t xml:space="preserve">объектов  </w:t>
      </w:r>
      <w:r w:rsidRPr="001E22E8">
        <w:rPr>
          <w:lang w:val="en-US"/>
        </w:rPr>
        <w:t>IV</w:t>
      </w:r>
      <w:r w:rsidRPr="001E22E8">
        <w:t xml:space="preserve"> - </w:t>
      </w:r>
      <w:r w:rsidRPr="001E22E8">
        <w:rPr>
          <w:lang w:val="en-US"/>
        </w:rPr>
        <w:t>V</w:t>
      </w:r>
      <w:r w:rsidRPr="001E22E8">
        <w:t xml:space="preserve"> класса санитарной опасности</w:t>
      </w:r>
      <w:r>
        <w:t>.</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6874"/>
        <w:gridCol w:w="16"/>
      </w:tblGrid>
      <w:tr w:rsidR="00C14EF8" w:rsidRPr="00157E95" w:rsidTr="00882370">
        <w:trPr>
          <w:trHeight w:val="980"/>
        </w:trPr>
        <w:tc>
          <w:tcPr>
            <w:tcW w:w="2448" w:type="dxa"/>
            <w:shd w:val="clear" w:color="auto" w:fill="auto"/>
          </w:tcPr>
          <w:p w:rsidR="00C14EF8" w:rsidRPr="00157E95" w:rsidRDefault="00C14EF8" w:rsidP="00882370">
            <w:pPr>
              <w:rPr>
                <w:b/>
              </w:rPr>
            </w:pPr>
            <w:r w:rsidRPr="00157E95">
              <w:rPr>
                <w:b/>
              </w:rPr>
              <w:t>Номер участка градостроительного зонирования</w:t>
            </w:r>
          </w:p>
        </w:tc>
        <w:tc>
          <w:tcPr>
            <w:tcW w:w="6890" w:type="dxa"/>
            <w:gridSpan w:val="2"/>
            <w:shd w:val="clear" w:color="auto" w:fill="auto"/>
          </w:tcPr>
          <w:p w:rsidR="00C14EF8" w:rsidRPr="00157E95" w:rsidRDefault="00C14EF8" w:rsidP="00882370">
            <w:pPr>
              <w:jc w:val="center"/>
              <w:rPr>
                <w:b/>
              </w:rPr>
            </w:pPr>
            <w:r w:rsidRPr="00157E95">
              <w:rPr>
                <w:b/>
              </w:rPr>
              <w:t>Картографическое описание участка градостроительного зонирования</w:t>
            </w:r>
          </w:p>
        </w:tc>
      </w:tr>
      <w:tr w:rsidR="00C14EF8" w:rsidRPr="00157E95" w:rsidTr="00882370">
        <w:trPr>
          <w:trHeight w:val="412"/>
        </w:trPr>
        <w:tc>
          <w:tcPr>
            <w:tcW w:w="9338" w:type="dxa"/>
            <w:gridSpan w:val="3"/>
            <w:shd w:val="clear" w:color="auto" w:fill="auto"/>
          </w:tcPr>
          <w:p w:rsidR="00C14EF8" w:rsidRPr="00157E95" w:rsidRDefault="00C14EF8" w:rsidP="00882370">
            <w:r>
              <w:t>1</w:t>
            </w:r>
            <w:r w:rsidRPr="00157E95">
              <w:t xml:space="preserve">. </w:t>
            </w:r>
            <w:r>
              <w:t>Населенный пункт –деревня Бегичево</w:t>
            </w:r>
          </w:p>
        </w:tc>
      </w:tr>
      <w:tr w:rsidR="00C14EF8" w:rsidRPr="00157E95" w:rsidTr="00882370">
        <w:tc>
          <w:tcPr>
            <w:tcW w:w="2448" w:type="dxa"/>
          </w:tcPr>
          <w:p w:rsidR="00C14EF8" w:rsidRPr="00157E95" w:rsidRDefault="00C14EF8" w:rsidP="00882370">
            <w:pPr>
              <w:ind w:right="-108"/>
              <w:jc w:val="center"/>
            </w:pPr>
            <w:r>
              <w:t>П1/1</w:t>
            </w:r>
          </w:p>
        </w:tc>
        <w:tc>
          <w:tcPr>
            <w:tcW w:w="6890" w:type="dxa"/>
            <w:gridSpan w:val="2"/>
          </w:tcPr>
          <w:p w:rsidR="00C14EF8" w:rsidRPr="00157E95" w:rsidRDefault="00C14EF8" w:rsidP="00882370">
            <w:pPr>
              <w:jc w:val="both"/>
            </w:pPr>
            <w:r w:rsidRPr="00157E95">
              <w:t xml:space="preserve">Границы участка зоны совпадают с внешними границами ЗУ, </w:t>
            </w:r>
            <w:r>
              <w:t>занимаемые МТФ и МТМ</w:t>
            </w:r>
          </w:p>
        </w:tc>
      </w:tr>
      <w:tr w:rsidR="00C14EF8" w:rsidRPr="00157E95" w:rsidTr="00882370">
        <w:trPr>
          <w:trHeight w:val="412"/>
        </w:trPr>
        <w:tc>
          <w:tcPr>
            <w:tcW w:w="9338" w:type="dxa"/>
            <w:gridSpan w:val="3"/>
            <w:shd w:val="clear" w:color="auto" w:fill="auto"/>
          </w:tcPr>
          <w:p w:rsidR="00C14EF8" w:rsidRPr="00157E95" w:rsidRDefault="00C14EF8" w:rsidP="00882370">
            <w:r>
              <w:t>2</w:t>
            </w:r>
            <w:r w:rsidRPr="00157E95">
              <w:t xml:space="preserve">. </w:t>
            </w:r>
            <w:r>
              <w:t>Населенный пункт –деревня Буравцовка</w:t>
            </w:r>
          </w:p>
        </w:tc>
      </w:tr>
      <w:tr w:rsidR="00C14EF8" w:rsidRPr="00157E95" w:rsidTr="00882370">
        <w:tc>
          <w:tcPr>
            <w:tcW w:w="2448" w:type="dxa"/>
          </w:tcPr>
          <w:p w:rsidR="00C14EF8" w:rsidRPr="00157E95" w:rsidRDefault="00C14EF8" w:rsidP="00882370">
            <w:pPr>
              <w:ind w:right="-108"/>
              <w:jc w:val="center"/>
            </w:pPr>
            <w:r>
              <w:t>П1/1</w:t>
            </w:r>
          </w:p>
        </w:tc>
        <w:tc>
          <w:tcPr>
            <w:tcW w:w="6890" w:type="dxa"/>
            <w:gridSpan w:val="2"/>
          </w:tcPr>
          <w:p w:rsidR="00C14EF8" w:rsidRPr="00157E95" w:rsidRDefault="00C14EF8" w:rsidP="00882370">
            <w:pPr>
              <w:jc w:val="both"/>
            </w:pPr>
            <w:r w:rsidRPr="00157E95">
              <w:t xml:space="preserve">Границы участка зоны совпадают с внешними границами ЗУ, </w:t>
            </w:r>
            <w:r>
              <w:t>занимаемый МТФ расположенного за ЮВ границей НП</w:t>
            </w:r>
          </w:p>
        </w:tc>
      </w:tr>
      <w:tr w:rsidR="00C14EF8" w:rsidRPr="00157E95" w:rsidTr="00882370">
        <w:trPr>
          <w:gridAfter w:val="1"/>
          <w:wAfter w:w="16" w:type="dxa"/>
          <w:trHeight w:val="630"/>
        </w:trPr>
        <w:tc>
          <w:tcPr>
            <w:tcW w:w="2448" w:type="dxa"/>
            <w:vAlign w:val="center"/>
          </w:tcPr>
          <w:p w:rsidR="00C14EF8" w:rsidRPr="00157E95" w:rsidRDefault="00C14EF8" w:rsidP="00882370">
            <w:pPr>
              <w:jc w:val="center"/>
            </w:pPr>
            <w:r>
              <w:t>П1/2</w:t>
            </w:r>
          </w:p>
        </w:tc>
        <w:tc>
          <w:tcPr>
            <w:tcW w:w="6874" w:type="dxa"/>
          </w:tcPr>
          <w:p w:rsidR="00C14EF8" w:rsidRPr="00157E95" w:rsidRDefault="00C14EF8" w:rsidP="00882370">
            <w:r w:rsidRPr="00157E95">
              <w:t xml:space="preserve">Границы участка зоны совпадают с внешними границами ЗУ, </w:t>
            </w:r>
            <w:r>
              <w:t>занимаемый ПТФ расположенного за ЮЗ границей НП</w:t>
            </w:r>
          </w:p>
        </w:tc>
      </w:tr>
      <w:tr w:rsidR="00C14EF8" w:rsidRPr="00157E95" w:rsidTr="00882370">
        <w:trPr>
          <w:gridAfter w:val="1"/>
          <w:wAfter w:w="16" w:type="dxa"/>
          <w:trHeight w:val="510"/>
        </w:trPr>
        <w:tc>
          <w:tcPr>
            <w:tcW w:w="2448" w:type="dxa"/>
            <w:vAlign w:val="center"/>
          </w:tcPr>
          <w:p w:rsidR="00C14EF8" w:rsidRDefault="00C14EF8" w:rsidP="00882370">
            <w:pPr>
              <w:jc w:val="center"/>
            </w:pPr>
            <w:r>
              <w:t>П1/3</w:t>
            </w:r>
          </w:p>
        </w:tc>
        <w:tc>
          <w:tcPr>
            <w:tcW w:w="6874" w:type="dxa"/>
          </w:tcPr>
          <w:p w:rsidR="00C14EF8" w:rsidRPr="00157E95" w:rsidRDefault="00C14EF8" w:rsidP="00882370">
            <w:r w:rsidRPr="00157E95">
              <w:t xml:space="preserve">Границы участка зоны совпадают с внешними границами ЗУ, </w:t>
            </w:r>
            <w:r>
              <w:t>занимаемый МТМ расположенного за СЗ границей НП</w:t>
            </w:r>
          </w:p>
        </w:tc>
      </w:tr>
      <w:tr w:rsidR="00C14EF8" w:rsidRPr="00157E95" w:rsidTr="00882370">
        <w:trPr>
          <w:gridAfter w:val="1"/>
          <w:wAfter w:w="16" w:type="dxa"/>
          <w:trHeight w:val="300"/>
        </w:trPr>
        <w:tc>
          <w:tcPr>
            <w:tcW w:w="2448" w:type="dxa"/>
            <w:vAlign w:val="center"/>
          </w:tcPr>
          <w:p w:rsidR="00C14EF8" w:rsidRDefault="00C14EF8" w:rsidP="00882370">
            <w:pPr>
              <w:jc w:val="center"/>
            </w:pPr>
            <w:r>
              <w:t>П1/4</w:t>
            </w:r>
          </w:p>
        </w:tc>
        <w:tc>
          <w:tcPr>
            <w:tcW w:w="6874" w:type="dxa"/>
          </w:tcPr>
          <w:p w:rsidR="00C14EF8" w:rsidRPr="00157E95" w:rsidRDefault="00C14EF8" w:rsidP="00882370">
            <w:r w:rsidRPr="00157E95">
              <w:t xml:space="preserve">Границы участка зоны совпадают с внешними границами ЗУ, </w:t>
            </w:r>
            <w:r>
              <w:t>занимаемый МТМ и ОТФ расположенного за С границей НП</w:t>
            </w:r>
          </w:p>
        </w:tc>
      </w:tr>
      <w:tr w:rsidR="00C14EF8" w:rsidRPr="00157E95" w:rsidTr="00882370">
        <w:trPr>
          <w:trHeight w:val="412"/>
        </w:trPr>
        <w:tc>
          <w:tcPr>
            <w:tcW w:w="9338" w:type="dxa"/>
            <w:gridSpan w:val="3"/>
            <w:shd w:val="clear" w:color="auto" w:fill="auto"/>
          </w:tcPr>
          <w:p w:rsidR="00C14EF8" w:rsidRPr="00157E95" w:rsidRDefault="00C14EF8" w:rsidP="00882370">
            <w:r>
              <w:t>3</w:t>
            </w:r>
            <w:r w:rsidRPr="00157E95">
              <w:t xml:space="preserve">. </w:t>
            </w:r>
            <w:r>
              <w:t>Населенный пункт –поселок Семеновский</w:t>
            </w:r>
          </w:p>
        </w:tc>
      </w:tr>
      <w:tr w:rsidR="00C14EF8" w:rsidRPr="00157E95" w:rsidTr="00882370">
        <w:tc>
          <w:tcPr>
            <w:tcW w:w="2448" w:type="dxa"/>
          </w:tcPr>
          <w:p w:rsidR="00C14EF8" w:rsidRPr="00157E95" w:rsidRDefault="00C14EF8" w:rsidP="00882370">
            <w:pPr>
              <w:ind w:right="-108"/>
              <w:jc w:val="center"/>
            </w:pPr>
            <w:r>
              <w:lastRenderedPageBreak/>
              <w:t>П1/6</w:t>
            </w:r>
          </w:p>
        </w:tc>
        <w:tc>
          <w:tcPr>
            <w:tcW w:w="6890" w:type="dxa"/>
            <w:gridSpan w:val="2"/>
          </w:tcPr>
          <w:p w:rsidR="00C14EF8" w:rsidRPr="00157E95" w:rsidRDefault="00C14EF8" w:rsidP="00882370">
            <w:pPr>
              <w:jc w:val="both"/>
            </w:pPr>
            <w:r w:rsidRPr="00157E95">
              <w:t xml:space="preserve">Границы участка зоны совпадают с внешними границами ЗУ, </w:t>
            </w:r>
            <w:r>
              <w:t>занимаемый МТФ расположенного за СВ границей НП</w:t>
            </w:r>
          </w:p>
        </w:tc>
      </w:tr>
      <w:tr w:rsidR="00C14EF8" w:rsidRPr="00157E95" w:rsidTr="00882370">
        <w:tc>
          <w:tcPr>
            <w:tcW w:w="9338" w:type="dxa"/>
            <w:gridSpan w:val="3"/>
          </w:tcPr>
          <w:p w:rsidR="00C14EF8" w:rsidRPr="00822949" w:rsidRDefault="00C14EF8" w:rsidP="00882370">
            <w:pPr>
              <w:jc w:val="both"/>
              <w:rPr>
                <w:color w:val="0070C0"/>
              </w:rPr>
            </w:pPr>
            <w:r w:rsidRPr="00822949">
              <w:rPr>
                <w:color w:val="0070C0"/>
              </w:rPr>
              <w:t>4. Вне населенных пунктов</w:t>
            </w:r>
          </w:p>
        </w:tc>
      </w:tr>
      <w:tr w:rsidR="00C14EF8" w:rsidRPr="00157E95" w:rsidTr="00882370">
        <w:tc>
          <w:tcPr>
            <w:tcW w:w="2448" w:type="dxa"/>
          </w:tcPr>
          <w:p w:rsidR="00C14EF8" w:rsidRPr="00822949" w:rsidRDefault="00C14EF8" w:rsidP="00882370">
            <w:pPr>
              <w:ind w:right="-108"/>
              <w:jc w:val="center"/>
              <w:rPr>
                <w:color w:val="0070C0"/>
              </w:rPr>
            </w:pPr>
            <w:r w:rsidRPr="00822949">
              <w:rPr>
                <w:color w:val="0070C0"/>
              </w:rPr>
              <w:t>П1/7</w:t>
            </w:r>
          </w:p>
        </w:tc>
        <w:tc>
          <w:tcPr>
            <w:tcW w:w="6890" w:type="dxa"/>
            <w:gridSpan w:val="2"/>
          </w:tcPr>
          <w:p w:rsidR="00C14EF8" w:rsidRPr="00822949" w:rsidRDefault="00C14EF8" w:rsidP="00882370">
            <w:pPr>
              <w:jc w:val="both"/>
              <w:rPr>
                <w:color w:val="0070C0"/>
              </w:rPr>
            </w:pPr>
            <w:r w:rsidRPr="00822949">
              <w:rPr>
                <w:color w:val="0070C0"/>
              </w:rPr>
              <w:t>Границы участка зоны совпадают с внешними границами ЗУ с кадастровым номером 36:32:6600007:38</w:t>
            </w:r>
          </w:p>
        </w:tc>
      </w:tr>
    </w:tbl>
    <w:p w:rsidR="00C14EF8" w:rsidRDefault="00C14EF8" w:rsidP="00C14EF8">
      <w:pPr>
        <w:ind w:firstLine="709"/>
        <w:rPr>
          <w:b/>
        </w:rPr>
      </w:pPr>
    </w:p>
    <w:p w:rsidR="00C14EF8" w:rsidRPr="00673436" w:rsidRDefault="00C14EF8" w:rsidP="00C14EF8">
      <w:pPr>
        <w:ind w:firstLine="709"/>
        <w:rPr>
          <w:b/>
        </w:rPr>
      </w:pPr>
      <w:r>
        <w:rPr>
          <w:b/>
        </w:rPr>
        <w:t>21.1</w:t>
      </w:r>
      <w:r w:rsidRPr="00673436">
        <w:rPr>
          <w:b/>
        </w:rPr>
        <w:t xml:space="preserve">.1. Описание прохождения границ участков зоны размещения промышленных и сельскохозяйственных предприятий </w:t>
      </w:r>
      <w:r>
        <w:rPr>
          <w:b/>
        </w:rPr>
        <w:t>– П1</w:t>
      </w:r>
    </w:p>
    <w:p w:rsidR="00C14EF8" w:rsidRDefault="00C14EF8" w:rsidP="00C14EF8">
      <w:pPr>
        <w:ind w:firstLine="709"/>
      </w:pPr>
    </w:p>
    <w:p w:rsidR="00C14EF8" w:rsidRPr="008D7BF9" w:rsidRDefault="00C14EF8" w:rsidP="00C14EF8">
      <w:pPr>
        <w:ind w:firstLine="709"/>
        <w:rPr>
          <w:b/>
        </w:rPr>
      </w:pPr>
      <w:r w:rsidRPr="008D7BF9">
        <w:rPr>
          <w:b/>
        </w:rPr>
        <w:t>21.</w:t>
      </w:r>
      <w:r>
        <w:rPr>
          <w:b/>
        </w:rPr>
        <w:t>1</w:t>
      </w:r>
      <w:r w:rsidRPr="008D7BF9">
        <w:rPr>
          <w:b/>
        </w:rPr>
        <w:t>.2. Градостроительный регламент зоны П</w:t>
      </w:r>
      <w:r>
        <w:rPr>
          <w:b/>
        </w:rPr>
        <w:t>1</w:t>
      </w:r>
    </w:p>
    <w:p w:rsidR="00C14EF8" w:rsidRPr="008E40B5" w:rsidRDefault="00C14EF8" w:rsidP="00C14EF8">
      <w:pPr>
        <w:ind w:firstLine="709"/>
      </w:pPr>
      <w:r w:rsidRPr="008E40B5">
        <w:t>1) Перечень видов разрешенного использования земельных участков и объектов капитального строительства в зоне П</w:t>
      </w:r>
      <w:r>
        <w:t>1</w:t>
      </w:r>
      <w:r w:rsidRPr="008E40B5">
        <w:t>:</w:t>
      </w:r>
    </w:p>
    <w:tbl>
      <w:tblPr>
        <w:tblW w:w="9360" w:type="dxa"/>
        <w:tblInd w:w="-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440"/>
        <w:gridCol w:w="4920"/>
      </w:tblGrid>
      <w:tr w:rsidR="00C14EF8" w:rsidRPr="008E40B5" w:rsidTr="00882370">
        <w:trPr>
          <w:trHeight w:val="480"/>
        </w:trPr>
        <w:tc>
          <w:tcPr>
            <w:tcW w:w="4440" w:type="dxa"/>
            <w:tcBorders>
              <w:top w:val="single" w:sz="4" w:space="0" w:color="auto"/>
              <w:bottom w:val="single" w:sz="6" w:space="0" w:color="auto"/>
            </w:tcBorders>
            <w:shd w:val="clear" w:color="auto" w:fill="auto"/>
          </w:tcPr>
          <w:p w:rsidR="00C14EF8" w:rsidRPr="00894A9E" w:rsidRDefault="00C14EF8" w:rsidP="00882370">
            <w:pPr>
              <w:rPr>
                <w:b/>
              </w:rPr>
            </w:pPr>
            <w:r w:rsidRPr="00894A9E">
              <w:rPr>
                <w:b/>
              </w:rPr>
              <w:t>Основные виды разрешенного использования</w:t>
            </w:r>
          </w:p>
        </w:tc>
        <w:tc>
          <w:tcPr>
            <w:tcW w:w="4920" w:type="dxa"/>
            <w:tcBorders>
              <w:top w:val="single" w:sz="4" w:space="0" w:color="auto"/>
              <w:bottom w:val="single" w:sz="6" w:space="0" w:color="auto"/>
            </w:tcBorders>
            <w:shd w:val="clear" w:color="auto" w:fill="auto"/>
          </w:tcPr>
          <w:p w:rsidR="00C14EF8" w:rsidRPr="00894A9E" w:rsidRDefault="00C14EF8" w:rsidP="00882370">
            <w:pPr>
              <w:rPr>
                <w:b/>
              </w:rPr>
            </w:pPr>
            <w:r w:rsidRPr="00894A9E">
              <w:rPr>
                <w:b/>
              </w:rPr>
              <w:t>Вспомогательные виды разрешенного использования (установленные к основным)</w:t>
            </w:r>
          </w:p>
        </w:tc>
      </w:tr>
      <w:tr w:rsidR="00C14EF8" w:rsidRPr="008E40B5" w:rsidTr="00882370">
        <w:trPr>
          <w:trHeight w:val="835"/>
        </w:trPr>
        <w:tc>
          <w:tcPr>
            <w:tcW w:w="4440" w:type="dxa"/>
            <w:tcBorders>
              <w:top w:val="single" w:sz="6" w:space="0" w:color="auto"/>
              <w:bottom w:val="single" w:sz="6" w:space="0" w:color="auto"/>
            </w:tcBorders>
          </w:tcPr>
          <w:p w:rsidR="00C14EF8" w:rsidRDefault="00C14EF8" w:rsidP="00882370">
            <w:pPr>
              <w:rPr>
                <w:b/>
                <w:color w:val="000000"/>
              </w:rPr>
            </w:pPr>
            <w:r w:rsidRPr="001B6BAD">
              <w:rPr>
                <w:b/>
                <w:color w:val="000000"/>
              </w:rPr>
              <w:t xml:space="preserve">Промышленные и сельскохозяйственные предприятия, коммунальные объекты четвертого класса с санитарно-защитной зоной </w:t>
            </w:r>
            <w:smartTag w:uri="urn:schemas-microsoft-com:office:smarttags" w:element="metricconverter">
              <w:smartTagPr>
                <w:attr w:name="ProductID" w:val="100 м"/>
              </w:smartTagPr>
              <w:r w:rsidRPr="001B6BAD">
                <w:rPr>
                  <w:b/>
                  <w:color w:val="000000"/>
                </w:rPr>
                <w:t>100 м</w:t>
              </w:r>
            </w:smartTag>
            <w:r w:rsidRPr="001B6BAD">
              <w:rPr>
                <w:b/>
                <w:color w:val="000000"/>
              </w:rPr>
              <w:t>, в т.ч.:</w:t>
            </w:r>
          </w:p>
          <w:p w:rsidR="00C14EF8" w:rsidRPr="0092720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927202">
              <w:rPr>
                <w:color w:val="000000"/>
                <w:sz w:val="24"/>
                <w:szCs w:val="24"/>
              </w:rPr>
              <w:t xml:space="preserve">Гаражи и парки по ремонту, технологическому обслуживанию и хранению автомобилей и сельскохозяйственной техники.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Склады горюче-смазочных материалов;</w:t>
            </w:r>
          </w:p>
          <w:p w:rsidR="00C14EF8" w:rsidRPr="001B6BAD" w:rsidRDefault="00C14EF8" w:rsidP="00882370">
            <w:pPr>
              <w:rPr>
                <w:b/>
              </w:rPr>
            </w:pPr>
            <w:r w:rsidRPr="001B6BAD">
              <w:rPr>
                <w:b/>
              </w:rPr>
              <w:t xml:space="preserve">Промышленные и сельскохозяйственные предприятия, коммунальные объекты пятого класса с санитарно-защитной зоной </w:t>
            </w:r>
            <w:smartTag w:uri="urn:schemas-microsoft-com:office:smarttags" w:element="metricconverter">
              <w:smartTagPr>
                <w:attr w:name="ProductID" w:val="50 м"/>
              </w:smartTagPr>
              <w:r w:rsidRPr="001B6BAD">
                <w:rPr>
                  <w:b/>
                </w:rPr>
                <w:t>50 м</w:t>
              </w:r>
            </w:smartTag>
            <w:r w:rsidRPr="001B6BAD">
              <w:rPr>
                <w:b/>
              </w:rPr>
              <w:t>.</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мастерские по ремонту сельхозтехники;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материальные склады;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хранилища овощей, картофеля, зерна;</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Производства по переработке и хранению фруктов и овощей (сушке, засолке, маринованию и квашению).</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Склады хранения пищевых продуктов (мясных, молочных, кондитерских, </w:t>
            </w:r>
            <w:r w:rsidRPr="00F47225">
              <w:rPr>
                <w:color w:val="000000"/>
                <w:sz w:val="24"/>
                <w:szCs w:val="24"/>
              </w:rPr>
              <w:lastRenderedPageBreak/>
              <w:t xml:space="preserve">овощей, фруктов, напитков и др.), лекарственных, промышленных и хозяйственных товаров.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склады горюче-смазочных материалов; станции технического обслуживания; пожарные части;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хозяйства с содержанием животных до 100 голов;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ветлечебницы с содержанием животных; </w:t>
            </w:r>
          </w:p>
          <w:p w:rsidR="00C14EF8" w:rsidRPr="00543D18"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тепличные и парниковые хозяйства.</w:t>
            </w:r>
          </w:p>
        </w:tc>
        <w:tc>
          <w:tcPr>
            <w:tcW w:w="4920" w:type="dxa"/>
            <w:tcBorders>
              <w:top w:val="single" w:sz="6" w:space="0" w:color="auto"/>
              <w:bottom w:val="single" w:sz="6" w:space="0" w:color="auto"/>
            </w:tcBorders>
          </w:tcPr>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lastRenderedPageBreak/>
              <w:t>Вспомогательные здания и сооружения, технологически связанные с ведущим видом использования;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Здания и сооружения для размещения служб охраны и наблюдения,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Площадки для отдыха персонала предприятия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Гаражи служебного транспорта,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Гостевые автостоянки, парковки,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Площадки для сбора мусора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Сооружения и устройства сетей инженерно технического обеспечения,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Благоустройство территорий, элементы малых архитектурных форм;</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Общественные зеленые насаждения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гражданской обороны,</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пожарной охраны (гидранты, резервуары и т.п.);</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Предприятия IV-V классов санитарной вредности, кроме предприятий пищевой промышленности;</w:t>
            </w:r>
          </w:p>
          <w:p w:rsidR="00C14EF8" w:rsidRPr="008E40B5" w:rsidRDefault="00C14EF8" w:rsidP="00882370"/>
        </w:tc>
      </w:tr>
      <w:tr w:rsidR="00C14EF8" w:rsidRPr="008E40B5" w:rsidTr="00882370">
        <w:trPr>
          <w:trHeight w:val="760"/>
        </w:trPr>
        <w:tc>
          <w:tcPr>
            <w:tcW w:w="4440" w:type="dxa"/>
            <w:tcBorders>
              <w:top w:val="single" w:sz="6" w:space="0" w:color="auto"/>
              <w:bottom w:val="single" w:sz="6" w:space="0" w:color="auto"/>
            </w:tcBorders>
            <w:shd w:val="clear" w:color="auto" w:fill="auto"/>
          </w:tcPr>
          <w:p w:rsidR="00C14EF8" w:rsidRPr="00894A9E" w:rsidRDefault="00C14EF8" w:rsidP="00882370">
            <w:pPr>
              <w:rPr>
                <w:b/>
              </w:rPr>
            </w:pPr>
            <w:r w:rsidRPr="00894A9E">
              <w:rPr>
                <w:b/>
              </w:rPr>
              <w:lastRenderedPageBreak/>
              <w:t>Условно разрешенные виды использования</w:t>
            </w:r>
          </w:p>
        </w:tc>
        <w:tc>
          <w:tcPr>
            <w:tcW w:w="4920" w:type="dxa"/>
            <w:tcBorders>
              <w:top w:val="single" w:sz="6" w:space="0" w:color="auto"/>
              <w:bottom w:val="single" w:sz="6" w:space="0" w:color="auto"/>
            </w:tcBorders>
            <w:shd w:val="clear" w:color="auto" w:fill="auto"/>
          </w:tcPr>
          <w:p w:rsidR="00C14EF8" w:rsidRPr="00894A9E" w:rsidRDefault="00C14EF8" w:rsidP="00882370">
            <w:pPr>
              <w:rPr>
                <w:b/>
              </w:rPr>
            </w:pPr>
            <w:r w:rsidRPr="00894A9E">
              <w:rPr>
                <w:b/>
              </w:rPr>
              <w:t xml:space="preserve">Вспомогательные виды разрешенного использования для условно разрешенных видов </w:t>
            </w:r>
          </w:p>
        </w:tc>
      </w:tr>
      <w:tr w:rsidR="00C14EF8" w:rsidRPr="008E40B5" w:rsidTr="00882370">
        <w:trPr>
          <w:trHeight w:val="694"/>
        </w:trPr>
        <w:tc>
          <w:tcPr>
            <w:tcW w:w="4440" w:type="dxa"/>
            <w:tcBorders>
              <w:top w:val="single" w:sz="6" w:space="0" w:color="auto"/>
            </w:tcBorders>
          </w:tcPr>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санитарно-технические сооружения и установки коммунального назначения;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отдельно стоящие объекты бытового обслуживания;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ветеринарные лечебницы с содержанием животных;</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ветеринарные приемные пункты;</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антенны сотовой, радиорелейной, спутниковой связи.</w:t>
            </w:r>
          </w:p>
          <w:p w:rsidR="00C14EF8" w:rsidRPr="00543D18"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АЗС.</w:t>
            </w:r>
          </w:p>
        </w:tc>
        <w:tc>
          <w:tcPr>
            <w:tcW w:w="4920" w:type="dxa"/>
            <w:tcBorders>
              <w:top w:val="single" w:sz="6" w:space="0" w:color="auto"/>
            </w:tcBorders>
          </w:tcPr>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открытые стоянки краткосрочного хранения автомобилей,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площадки транзитного транспорта с местами хранения автобусов, грузовиков, легковых автомобилей;</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автостоянки для временного хранения грузовых автомобилей.</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Гаражи служебного транспорта;</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Зеленые насаждения;</w:t>
            </w:r>
          </w:p>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Объекты пожарной охраны.</w:t>
            </w:r>
          </w:p>
        </w:tc>
      </w:tr>
    </w:tbl>
    <w:p w:rsidR="00C14EF8" w:rsidRDefault="00C14EF8" w:rsidP="00C14EF8">
      <w:pPr>
        <w:ind w:firstLine="709"/>
      </w:pPr>
    </w:p>
    <w:p w:rsidR="00C14EF8" w:rsidRPr="0024577E" w:rsidRDefault="00C14EF8" w:rsidP="00C14EF8">
      <w:pPr>
        <w:pStyle w:val="ConsPlusNormal"/>
        <w:widowControl/>
        <w:ind w:firstLine="540"/>
        <w:jc w:val="both"/>
        <w:rPr>
          <w:rFonts w:ascii="Times New Roman" w:hAnsi="Times New Roman" w:cs="Times New Roman"/>
          <w:sz w:val="24"/>
          <w:szCs w:val="24"/>
        </w:rPr>
      </w:pPr>
      <w:r w:rsidRPr="008E40B5">
        <w:t>2).</w:t>
      </w:r>
      <w:r w:rsidRPr="00983430">
        <w:rPr>
          <w:rFonts w:ascii="Times New Roman" w:hAnsi="Times New Roman" w:cs="Times New Roman"/>
          <w:bCs/>
          <w:color w:val="000000"/>
          <w:sz w:val="24"/>
          <w:szCs w:val="24"/>
          <w:shd w:val="clear" w:color="auto" w:fill="FFFFFF"/>
        </w:rPr>
        <w:t xml:space="preserve">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2A1682">
        <w:rPr>
          <w:rFonts w:ascii="Times New Roman" w:hAnsi="Times New Roman" w:cs="Times New Roman"/>
          <w:sz w:val="24"/>
          <w:szCs w:val="24"/>
        </w:rPr>
        <w:t xml:space="preserve">зоны размещения предприятий </w:t>
      </w:r>
      <w:r w:rsidRPr="00B138A8">
        <w:rPr>
          <w:rFonts w:ascii="Times New Roman" w:hAnsi="Times New Roman" w:cs="Times New Roman"/>
          <w:sz w:val="24"/>
          <w:szCs w:val="24"/>
        </w:rPr>
        <w:t>V к</w:t>
      </w:r>
      <w:r>
        <w:rPr>
          <w:rFonts w:ascii="Times New Roman" w:hAnsi="Times New Roman" w:cs="Times New Roman"/>
          <w:sz w:val="24"/>
          <w:szCs w:val="24"/>
        </w:rPr>
        <w:t xml:space="preserve">ласса санитарной классификации </w:t>
      </w:r>
    </w:p>
    <w:p w:rsidR="00C14EF8" w:rsidRPr="0024577E" w:rsidRDefault="00C14EF8" w:rsidP="00C14EF8">
      <w:pPr>
        <w:pStyle w:val="ConsPlusNormal"/>
        <w:widowControl/>
        <w:ind w:firstLine="540"/>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62"/>
      </w:tblGrid>
      <w:tr w:rsidR="00C14EF8" w:rsidRPr="0024577E" w:rsidTr="00882370">
        <w:trPr>
          <w:trHeight w:val="454"/>
        </w:trPr>
        <w:tc>
          <w:tcPr>
            <w:tcW w:w="4820"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962"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8 га"/>
              </w:smartTagPr>
              <w:r>
                <w:rPr>
                  <w:rFonts w:ascii="Times New Roman" w:hAnsi="Times New Roman" w:cs="Times New Roman"/>
                  <w:sz w:val="24"/>
                  <w:szCs w:val="24"/>
                </w:rPr>
                <w:t>8 га</w:t>
              </w:r>
            </w:smartTag>
          </w:p>
        </w:tc>
      </w:tr>
      <w:tr w:rsidR="00C14EF8" w:rsidRPr="0024577E" w:rsidTr="00882370">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300 кв. м"/>
              </w:smartTagPr>
              <w:r>
                <w:rPr>
                  <w:rFonts w:ascii="Times New Roman" w:hAnsi="Times New Roman" w:cs="Times New Roman"/>
                  <w:sz w:val="24"/>
                  <w:szCs w:val="24"/>
                </w:rPr>
                <w:t>3</w:t>
              </w:r>
              <w:r w:rsidRPr="0024577E">
                <w:rPr>
                  <w:rFonts w:ascii="Times New Roman" w:hAnsi="Times New Roman" w:cs="Times New Roman"/>
                  <w:sz w:val="24"/>
                  <w:szCs w:val="24"/>
                </w:rPr>
                <w:t>00 кв. м</w:t>
              </w:r>
            </w:smartTag>
          </w:p>
        </w:tc>
      </w:tr>
      <w:tr w:rsidR="00C14EF8" w:rsidRPr="0024577E" w:rsidTr="00882370">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C14EF8" w:rsidRPr="0024577E" w:rsidTr="00882370">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20 м"/>
              </w:smartTagPr>
              <w:r>
                <w:rPr>
                  <w:rFonts w:ascii="Times New Roman" w:hAnsi="Times New Roman" w:cs="Times New Roman"/>
                  <w:sz w:val="24"/>
                  <w:szCs w:val="24"/>
                </w:rPr>
                <w:t>20</w:t>
              </w:r>
              <w:r w:rsidRPr="0024577E">
                <w:rPr>
                  <w:rFonts w:ascii="Times New Roman" w:hAnsi="Times New Roman" w:cs="Times New Roman"/>
                  <w:sz w:val="24"/>
                  <w:szCs w:val="24"/>
                </w:rPr>
                <w:t xml:space="preserve"> м</w:t>
              </w:r>
            </w:smartTag>
          </w:p>
        </w:tc>
      </w:tr>
      <w:tr w:rsidR="00C14EF8" w:rsidRPr="0024577E" w:rsidTr="00882370">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tc>
      </w:tr>
      <w:tr w:rsidR="00C14EF8" w:rsidRPr="0024577E" w:rsidTr="00882370">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4962"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ind w:hanging="9"/>
              <w:jc w:val="center"/>
            </w:pPr>
            <w:smartTag w:uri="urn:schemas-microsoft-com:office:smarttags" w:element="metricconverter">
              <w:smartTagPr>
                <w:attr w:name="ProductID" w:val="6 м"/>
              </w:smartTagPr>
              <w:r>
                <w:rPr>
                  <w:color w:val="000000"/>
                </w:rPr>
                <w:t>6 м</w:t>
              </w:r>
            </w:smartTag>
            <w:r>
              <w:rPr>
                <w:color w:val="000000"/>
              </w:rPr>
              <w:t>.</w:t>
            </w:r>
          </w:p>
        </w:tc>
      </w:tr>
    </w:tbl>
    <w:p w:rsidR="00C14EF8" w:rsidRPr="008E40B5" w:rsidRDefault="00C14EF8" w:rsidP="00C14EF8">
      <w:pPr>
        <w:ind w:firstLine="709"/>
      </w:pPr>
    </w:p>
    <w:p w:rsidR="00C14EF8" w:rsidRDefault="00C14EF8" w:rsidP="00C14EF8">
      <w:pPr>
        <w:ind w:firstLine="709"/>
      </w:pPr>
    </w:p>
    <w:p w:rsidR="00C14EF8" w:rsidRPr="008E40B5" w:rsidRDefault="00C14EF8" w:rsidP="00C14EF8">
      <w:pPr>
        <w:ind w:firstLine="709"/>
      </w:pPr>
      <w:r w:rsidRPr="008E40B5">
        <w:lastRenderedPageBreak/>
        <w:t>3). Ограничения использовани</w:t>
      </w:r>
      <w:r>
        <w:t>я</w:t>
      </w:r>
      <w:r w:rsidRPr="008E40B5">
        <w:t xml:space="preserve"> земельных участков и объектов капитального </w:t>
      </w:r>
      <w:r>
        <w:t>строительства участков в зоне П1</w:t>
      </w:r>
      <w:r w:rsidRPr="008E40B5">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6538"/>
        <w:gridCol w:w="1951"/>
      </w:tblGrid>
      <w:tr w:rsidR="00C14EF8" w:rsidRPr="00543D18" w:rsidTr="00882370">
        <w:tc>
          <w:tcPr>
            <w:tcW w:w="974" w:type="dxa"/>
            <w:shd w:val="clear" w:color="auto" w:fill="auto"/>
          </w:tcPr>
          <w:p w:rsidR="00C14EF8" w:rsidRPr="00894A9E" w:rsidRDefault="00C14EF8" w:rsidP="00882370">
            <w:pPr>
              <w:rPr>
                <w:b/>
              </w:rPr>
            </w:pPr>
            <w:r w:rsidRPr="00894A9E">
              <w:rPr>
                <w:b/>
              </w:rPr>
              <w:t>№ пп</w:t>
            </w:r>
          </w:p>
        </w:tc>
        <w:tc>
          <w:tcPr>
            <w:tcW w:w="6538" w:type="dxa"/>
            <w:shd w:val="clear" w:color="auto" w:fill="auto"/>
          </w:tcPr>
          <w:p w:rsidR="00C14EF8" w:rsidRPr="00894A9E" w:rsidRDefault="00C14EF8" w:rsidP="00882370">
            <w:pPr>
              <w:rPr>
                <w:b/>
              </w:rPr>
            </w:pPr>
            <w:r w:rsidRPr="00894A9E">
              <w:rPr>
                <w:b/>
              </w:rPr>
              <w:t>Вид ограничения</w:t>
            </w:r>
          </w:p>
        </w:tc>
        <w:tc>
          <w:tcPr>
            <w:tcW w:w="1951" w:type="dxa"/>
            <w:shd w:val="clear" w:color="auto" w:fill="auto"/>
          </w:tcPr>
          <w:p w:rsidR="00C14EF8" w:rsidRPr="00894A9E" w:rsidRDefault="00C14EF8" w:rsidP="00882370">
            <w:pPr>
              <w:rPr>
                <w:b/>
              </w:rPr>
            </w:pPr>
            <w:r w:rsidRPr="00894A9E">
              <w:rPr>
                <w:b/>
              </w:rPr>
              <w:t xml:space="preserve">Код участка зоны </w:t>
            </w:r>
          </w:p>
        </w:tc>
      </w:tr>
      <w:tr w:rsidR="00C14EF8" w:rsidRPr="00543D18" w:rsidTr="00882370">
        <w:tc>
          <w:tcPr>
            <w:tcW w:w="9463" w:type="dxa"/>
            <w:gridSpan w:val="3"/>
          </w:tcPr>
          <w:p w:rsidR="00C14EF8" w:rsidRPr="00543D18" w:rsidRDefault="00C14EF8" w:rsidP="00882370">
            <w:r w:rsidRPr="00543D18">
              <w:t>1. Общие требования</w:t>
            </w:r>
          </w:p>
        </w:tc>
      </w:tr>
      <w:tr w:rsidR="00C14EF8" w:rsidRPr="00543D18" w:rsidTr="00882370">
        <w:tc>
          <w:tcPr>
            <w:tcW w:w="974" w:type="dxa"/>
          </w:tcPr>
          <w:p w:rsidR="00C14EF8" w:rsidRPr="00543D18" w:rsidRDefault="00C14EF8" w:rsidP="00882370">
            <w:r w:rsidRPr="00543D18">
              <w:t>1.1</w:t>
            </w:r>
          </w:p>
        </w:tc>
        <w:tc>
          <w:tcPr>
            <w:tcW w:w="6538" w:type="dxa"/>
          </w:tcPr>
          <w:p w:rsidR="00C14EF8" w:rsidRPr="00543D18" w:rsidRDefault="00C14EF8" w:rsidP="00882370">
            <w:r w:rsidRPr="00543D18">
              <w:rPr>
                <w:bCs/>
              </w:rPr>
              <w:t>Размещение и планировку производственных объектов необходимо осуществлять в соответствии  с действующими нормативами</w:t>
            </w:r>
          </w:p>
        </w:tc>
        <w:tc>
          <w:tcPr>
            <w:tcW w:w="1951" w:type="dxa"/>
          </w:tcPr>
          <w:p w:rsidR="00C14EF8" w:rsidRPr="00543D18" w:rsidRDefault="00C14EF8" w:rsidP="00882370">
            <w:r w:rsidRPr="00543D18">
              <w:t>Все участки зоны</w:t>
            </w:r>
          </w:p>
        </w:tc>
      </w:tr>
      <w:tr w:rsidR="00C14EF8" w:rsidRPr="00543D18" w:rsidTr="00882370">
        <w:tc>
          <w:tcPr>
            <w:tcW w:w="974" w:type="dxa"/>
          </w:tcPr>
          <w:p w:rsidR="00C14EF8" w:rsidRPr="00543D18" w:rsidRDefault="00C14EF8" w:rsidP="00882370">
            <w:r w:rsidRPr="00543D18">
              <w:t>1.2</w:t>
            </w:r>
          </w:p>
        </w:tc>
        <w:tc>
          <w:tcPr>
            <w:tcW w:w="6538" w:type="dxa"/>
          </w:tcPr>
          <w:p w:rsidR="00C14EF8" w:rsidRPr="00543D18" w:rsidRDefault="00C14EF8" w:rsidP="00882370">
            <w:r w:rsidRPr="00543D18">
              <w:rPr>
                <w:bCs/>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tcPr>
          <w:p w:rsidR="00C14EF8" w:rsidRPr="00543D18" w:rsidRDefault="00C14EF8" w:rsidP="00882370">
            <w:r w:rsidRPr="00543D18">
              <w:t>Все участки зоны</w:t>
            </w:r>
          </w:p>
        </w:tc>
      </w:tr>
      <w:tr w:rsidR="00C14EF8" w:rsidRPr="00543D18" w:rsidTr="00882370">
        <w:tc>
          <w:tcPr>
            <w:tcW w:w="974" w:type="dxa"/>
          </w:tcPr>
          <w:p w:rsidR="00C14EF8" w:rsidRPr="00543D18" w:rsidRDefault="00C14EF8" w:rsidP="00882370">
            <w:r w:rsidRPr="00543D18">
              <w:t>1.3</w:t>
            </w:r>
          </w:p>
        </w:tc>
        <w:tc>
          <w:tcPr>
            <w:tcW w:w="6538" w:type="dxa"/>
          </w:tcPr>
          <w:p w:rsidR="00C14EF8" w:rsidRPr="00543D18" w:rsidRDefault="00C14EF8" w:rsidP="00882370">
            <w:pPr>
              <w:rPr>
                <w:bCs/>
              </w:rPr>
            </w:pPr>
            <w:r w:rsidRPr="00543D18">
              <w:rPr>
                <w:bCs/>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tcPr>
          <w:p w:rsidR="00C14EF8" w:rsidRPr="00543D18" w:rsidRDefault="00C14EF8" w:rsidP="00882370">
            <w:pPr>
              <w:rPr>
                <w:highlight w:val="yellow"/>
              </w:rPr>
            </w:pPr>
            <w:r w:rsidRPr="00543D18">
              <w:t>Все участки зоны</w:t>
            </w:r>
          </w:p>
        </w:tc>
      </w:tr>
    </w:tbl>
    <w:p w:rsidR="00C14EF8" w:rsidRDefault="00C14EF8" w:rsidP="00C14EF8">
      <w:pPr>
        <w:pStyle w:val="3"/>
        <w:jc w:val="left"/>
      </w:pPr>
    </w:p>
    <w:p w:rsidR="00C14EF8" w:rsidRPr="001319B8" w:rsidRDefault="00C14EF8" w:rsidP="00C14EF8">
      <w:pPr>
        <w:pStyle w:val="3"/>
      </w:pPr>
      <w:r w:rsidRPr="001319B8">
        <w:t xml:space="preserve">Статья 22. </w:t>
      </w:r>
      <w:bookmarkEnd w:id="170"/>
      <w:bookmarkEnd w:id="171"/>
      <w:r w:rsidRPr="001319B8">
        <w:t>Зоны инженерной и транспортной инфраструктур</w:t>
      </w:r>
      <w:bookmarkEnd w:id="172"/>
      <w:bookmarkEnd w:id="173"/>
    </w:p>
    <w:p w:rsidR="00C14EF8" w:rsidRDefault="00C14EF8" w:rsidP="00C14EF8">
      <w:pPr>
        <w:ind w:left="435"/>
        <w:jc w:val="center"/>
        <w:rPr>
          <w:b/>
        </w:rPr>
      </w:pPr>
      <w:r w:rsidRPr="001319B8">
        <w:rPr>
          <w:b/>
        </w:rPr>
        <w:t>22.1. Зона инженерной и транспортной инфраструктуры в границах населенных пунктов - ИТ1</w:t>
      </w:r>
      <w:r>
        <w:rPr>
          <w:b/>
        </w:rPr>
        <w:t xml:space="preserve"> </w:t>
      </w:r>
    </w:p>
    <w:p w:rsidR="00C14EF8" w:rsidRPr="00B61254" w:rsidRDefault="00C14EF8" w:rsidP="00C14EF8">
      <w:pPr>
        <w:ind w:firstLine="709"/>
        <w:rPr>
          <w:rStyle w:val="aff4"/>
          <w:i w:val="0"/>
        </w:rPr>
      </w:pPr>
      <w:r w:rsidRPr="00B61254">
        <w:rPr>
          <w:rStyle w:val="aff4"/>
          <w:i w:val="0"/>
        </w:rPr>
        <w:t>В зону инфраструктуры транспорта в границах населенных пунктов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конструктивные элементы дорожно-транспортных сооружений (опоры путепроводов) и т.д.</w:t>
      </w:r>
    </w:p>
    <w:p w:rsidR="00C14EF8" w:rsidRPr="00B61254" w:rsidRDefault="00C14EF8" w:rsidP="00C14EF8">
      <w:pPr>
        <w:ind w:firstLine="709"/>
        <w:rPr>
          <w:rStyle w:val="aff4"/>
          <w:i w:val="0"/>
        </w:rPr>
      </w:pPr>
      <w:r w:rsidRPr="00B61254">
        <w:rPr>
          <w:rStyle w:val="aff4"/>
          <w:i w:val="0"/>
        </w:rPr>
        <w:t>В зону инженерной инфраструктуры в границах населенных пунктов входят: линейные инженерные сети, а также головные сооружения инженерной инфраструктуры (электроподстанции, котельные, газораспределительные станции).</w:t>
      </w:r>
    </w:p>
    <w:p w:rsidR="00C14EF8" w:rsidRDefault="00C14EF8" w:rsidP="00C14EF8">
      <w:pPr>
        <w:pStyle w:val="ConsPlusNormal"/>
        <w:widowControl/>
        <w:ind w:firstLine="540"/>
        <w:jc w:val="both"/>
        <w:rPr>
          <w:rFonts w:ascii="Times New Roman" w:hAnsi="Times New Roman" w:cs="Times New Roman"/>
          <w:b/>
          <w:sz w:val="24"/>
          <w:szCs w:val="24"/>
        </w:rPr>
      </w:pPr>
    </w:p>
    <w:p w:rsidR="00C14EF8" w:rsidRPr="008578C1" w:rsidRDefault="00C14EF8" w:rsidP="00C14EF8">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1319B8">
        <w:rPr>
          <w:rFonts w:ascii="Times New Roman" w:hAnsi="Times New Roman" w:cs="Times New Roman"/>
          <w:b/>
          <w:sz w:val="24"/>
          <w:szCs w:val="24"/>
        </w:rPr>
        <w:t>22.1.1. Описание участков зоны ИТ1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6946"/>
      </w:tblGrid>
      <w:tr w:rsidR="00C14EF8" w:rsidTr="00882370">
        <w:trPr>
          <w:trHeight w:val="290"/>
        </w:trPr>
        <w:tc>
          <w:tcPr>
            <w:tcW w:w="2410" w:type="dxa"/>
            <w:vMerge w:val="restart"/>
          </w:tcPr>
          <w:p w:rsidR="00C14EF8" w:rsidRPr="00C627D4" w:rsidRDefault="00C14EF8" w:rsidP="00882370">
            <w:pPr>
              <w:rPr>
                <w:b/>
              </w:rPr>
            </w:pPr>
            <w:r w:rsidRPr="00C627D4">
              <w:rPr>
                <w:b/>
              </w:rPr>
              <w:t>Номер участка градостроительного зонирования</w:t>
            </w:r>
          </w:p>
        </w:tc>
        <w:tc>
          <w:tcPr>
            <w:tcW w:w="6946" w:type="dxa"/>
            <w:vMerge w:val="restart"/>
          </w:tcPr>
          <w:p w:rsidR="00C14EF8" w:rsidRPr="00C627D4" w:rsidRDefault="00C14EF8" w:rsidP="00882370">
            <w:pPr>
              <w:rPr>
                <w:b/>
              </w:rPr>
            </w:pPr>
            <w:r w:rsidRPr="00C627D4">
              <w:rPr>
                <w:b/>
              </w:rPr>
              <w:t>Картографическое описание участка градостроительного зонирования</w:t>
            </w:r>
          </w:p>
        </w:tc>
      </w:tr>
      <w:tr w:rsidR="00C14EF8" w:rsidTr="00882370">
        <w:trPr>
          <w:trHeight w:val="290"/>
        </w:trPr>
        <w:tc>
          <w:tcPr>
            <w:tcW w:w="2410" w:type="dxa"/>
            <w:vMerge/>
          </w:tcPr>
          <w:p w:rsidR="00C14EF8" w:rsidRPr="0024086A" w:rsidRDefault="00C14EF8" w:rsidP="00882370"/>
        </w:tc>
        <w:tc>
          <w:tcPr>
            <w:tcW w:w="6946" w:type="dxa"/>
            <w:vMerge/>
          </w:tcPr>
          <w:p w:rsidR="00C14EF8" w:rsidRPr="0024086A" w:rsidRDefault="00C14EF8" w:rsidP="00882370"/>
        </w:tc>
      </w:tr>
      <w:tr w:rsidR="00C14EF8" w:rsidTr="00882370">
        <w:tc>
          <w:tcPr>
            <w:tcW w:w="9356" w:type="dxa"/>
            <w:gridSpan w:val="2"/>
          </w:tcPr>
          <w:p w:rsidR="00C14EF8" w:rsidRPr="0024086A" w:rsidRDefault="00C14EF8" w:rsidP="00882370">
            <w:r>
              <w:rPr>
                <w:color w:val="000000"/>
              </w:rPr>
              <w:t>1.деревня Бегичево</w:t>
            </w:r>
          </w:p>
        </w:tc>
      </w:tr>
      <w:tr w:rsidR="00C14EF8" w:rsidTr="00882370">
        <w:tc>
          <w:tcPr>
            <w:tcW w:w="2410" w:type="dxa"/>
          </w:tcPr>
          <w:p w:rsidR="00C14EF8" w:rsidRPr="0024086A" w:rsidRDefault="00C14EF8" w:rsidP="00882370">
            <w:r>
              <w:t>ИТ1/1</w:t>
            </w:r>
          </w:p>
        </w:tc>
        <w:tc>
          <w:tcPr>
            <w:tcW w:w="6946" w:type="dxa"/>
          </w:tcPr>
          <w:p w:rsidR="00C14EF8" w:rsidRPr="0024086A" w:rsidRDefault="00C14EF8" w:rsidP="00882370">
            <w:r>
              <w:t xml:space="preserve"> </w:t>
            </w:r>
            <w:r w:rsidRPr="001148F6">
              <w:t>Территории</w:t>
            </w:r>
            <w:r>
              <w:t xml:space="preserve"> всех</w:t>
            </w:r>
            <w:r w:rsidRPr="001148F6">
              <w:t xml:space="preserve"> улиц и проездов в границах </w:t>
            </w:r>
            <w:r>
              <w:t>красн</w:t>
            </w:r>
            <w:r w:rsidRPr="001148F6">
              <w:t>ых линий</w:t>
            </w:r>
            <w:r>
              <w:t>,</w:t>
            </w:r>
            <w:r w:rsidRPr="001148F6">
              <w:t xml:space="preserve"> предназначенные для транспортных и инженерных коммуникаций</w:t>
            </w:r>
            <w:r w:rsidRPr="0075362F">
              <w:t xml:space="preserve">, </w:t>
            </w:r>
            <w:r w:rsidRPr="001148F6">
              <w:t>благоустройства и озе</w:t>
            </w:r>
            <w:r>
              <w:t>ленения, в т.ч:  ул. Кабанова, ул.Заречная.</w:t>
            </w:r>
          </w:p>
        </w:tc>
      </w:tr>
      <w:tr w:rsidR="00C14EF8" w:rsidTr="00882370">
        <w:tc>
          <w:tcPr>
            <w:tcW w:w="9356" w:type="dxa"/>
            <w:gridSpan w:val="2"/>
          </w:tcPr>
          <w:p w:rsidR="00C14EF8" w:rsidRPr="0024086A" w:rsidRDefault="00C14EF8" w:rsidP="00882370">
            <w:r>
              <w:rPr>
                <w:color w:val="000000"/>
              </w:rPr>
              <w:t>2.деревня Буравцовка</w:t>
            </w:r>
          </w:p>
        </w:tc>
      </w:tr>
      <w:tr w:rsidR="00C14EF8" w:rsidTr="00882370">
        <w:tc>
          <w:tcPr>
            <w:tcW w:w="2410" w:type="dxa"/>
          </w:tcPr>
          <w:p w:rsidR="00C14EF8" w:rsidRPr="0024086A" w:rsidRDefault="00C14EF8" w:rsidP="00882370">
            <w:r>
              <w:t>ИТ 1/2</w:t>
            </w:r>
          </w:p>
        </w:tc>
        <w:tc>
          <w:tcPr>
            <w:tcW w:w="6946" w:type="dxa"/>
          </w:tcPr>
          <w:p w:rsidR="00C14EF8" w:rsidRPr="0024086A" w:rsidRDefault="00C14EF8" w:rsidP="00882370">
            <w:r>
              <w:t xml:space="preserve"> </w:t>
            </w:r>
            <w:r w:rsidRPr="001148F6">
              <w:t>Территории</w:t>
            </w:r>
            <w:r>
              <w:t xml:space="preserve"> всех</w:t>
            </w:r>
            <w:r w:rsidRPr="001148F6">
              <w:t xml:space="preserve"> улиц и проездов в границах </w:t>
            </w:r>
            <w:r>
              <w:t>красн</w:t>
            </w:r>
            <w:r w:rsidRPr="001148F6">
              <w:t>ых линий</w:t>
            </w:r>
            <w:r>
              <w:t>,</w:t>
            </w:r>
            <w:r w:rsidRPr="001148F6">
              <w:t xml:space="preserve"> предназначенные для транспортных и инженерных коммуникаций</w:t>
            </w:r>
            <w:r w:rsidRPr="0075362F">
              <w:t xml:space="preserve">, </w:t>
            </w:r>
            <w:r w:rsidRPr="001148F6">
              <w:t>благоустройства и озе</w:t>
            </w:r>
            <w:r>
              <w:t>ленения, в т.ч:  ул. Центральная, ул.Зеленая, ул. Молодежная, ул. Набережная</w:t>
            </w:r>
          </w:p>
        </w:tc>
      </w:tr>
      <w:tr w:rsidR="00C14EF8" w:rsidRPr="0024086A" w:rsidTr="00882370">
        <w:tc>
          <w:tcPr>
            <w:tcW w:w="9356" w:type="dxa"/>
            <w:gridSpan w:val="2"/>
          </w:tcPr>
          <w:p w:rsidR="00C14EF8" w:rsidRPr="0024086A" w:rsidRDefault="00C14EF8" w:rsidP="00882370">
            <w:r>
              <w:rPr>
                <w:color w:val="000000"/>
              </w:rPr>
              <w:t>3.поселок Малореченский 1-й</w:t>
            </w:r>
          </w:p>
        </w:tc>
      </w:tr>
      <w:tr w:rsidR="00C14EF8" w:rsidRPr="0024086A" w:rsidTr="00882370">
        <w:tc>
          <w:tcPr>
            <w:tcW w:w="2410" w:type="dxa"/>
          </w:tcPr>
          <w:p w:rsidR="00C14EF8" w:rsidRPr="0024086A" w:rsidRDefault="00C14EF8" w:rsidP="00882370">
            <w:r>
              <w:t>ИТ 1/3</w:t>
            </w:r>
          </w:p>
        </w:tc>
        <w:tc>
          <w:tcPr>
            <w:tcW w:w="6946" w:type="dxa"/>
          </w:tcPr>
          <w:p w:rsidR="00C14EF8" w:rsidRPr="0024086A" w:rsidRDefault="00C14EF8" w:rsidP="00882370">
            <w:r w:rsidRPr="001148F6">
              <w:t>Территории</w:t>
            </w:r>
            <w:r>
              <w:t xml:space="preserve"> улицы Лесная </w:t>
            </w:r>
            <w:r w:rsidRPr="001148F6">
              <w:t xml:space="preserve">и </w:t>
            </w:r>
            <w:r>
              <w:t xml:space="preserve">всех </w:t>
            </w:r>
            <w:r w:rsidRPr="001148F6">
              <w:t xml:space="preserve">проездов в границах </w:t>
            </w:r>
            <w:r>
              <w:t>красн</w:t>
            </w:r>
            <w:r w:rsidRPr="001148F6">
              <w:t>ых линий</w:t>
            </w:r>
            <w:r>
              <w:t>,</w:t>
            </w:r>
            <w:r w:rsidRPr="001148F6">
              <w:t xml:space="preserve"> предназначенные для транспортных и инженерных коммуникаций, благоустройства и озе</w:t>
            </w:r>
            <w:r>
              <w:t>ленения.</w:t>
            </w:r>
          </w:p>
        </w:tc>
      </w:tr>
      <w:tr w:rsidR="00C14EF8" w:rsidRPr="0024086A" w:rsidTr="00882370">
        <w:tc>
          <w:tcPr>
            <w:tcW w:w="9356" w:type="dxa"/>
            <w:gridSpan w:val="2"/>
          </w:tcPr>
          <w:p w:rsidR="00C14EF8" w:rsidRPr="0024086A" w:rsidRDefault="00C14EF8" w:rsidP="00882370">
            <w:r>
              <w:rPr>
                <w:color w:val="000000"/>
              </w:rPr>
              <w:t>4.поселок Малореченский 2-й</w:t>
            </w:r>
          </w:p>
        </w:tc>
      </w:tr>
      <w:tr w:rsidR="00C14EF8" w:rsidRPr="0024086A" w:rsidTr="00882370">
        <w:tc>
          <w:tcPr>
            <w:tcW w:w="2410" w:type="dxa"/>
          </w:tcPr>
          <w:p w:rsidR="00C14EF8" w:rsidRPr="0024086A" w:rsidRDefault="00C14EF8" w:rsidP="00882370">
            <w:r>
              <w:t>ИТ 1/4</w:t>
            </w:r>
          </w:p>
        </w:tc>
        <w:tc>
          <w:tcPr>
            <w:tcW w:w="6946" w:type="dxa"/>
          </w:tcPr>
          <w:p w:rsidR="00C14EF8" w:rsidRPr="0024086A" w:rsidRDefault="00C14EF8" w:rsidP="00882370">
            <w:r>
              <w:t xml:space="preserve"> </w:t>
            </w:r>
            <w:r w:rsidRPr="001148F6">
              <w:t>Территории</w:t>
            </w:r>
            <w:r>
              <w:t xml:space="preserve"> улицы Малореченская </w:t>
            </w:r>
            <w:r w:rsidRPr="001148F6">
              <w:t xml:space="preserve">и </w:t>
            </w:r>
            <w:r>
              <w:t xml:space="preserve">всех </w:t>
            </w:r>
            <w:r w:rsidRPr="001148F6">
              <w:t xml:space="preserve">проездов в границах </w:t>
            </w:r>
            <w:r>
              <w:lastRenderedPageBreak/>
              <w:t>красн</w:t>
            </w:r>
            <w:r w:rsidRPr="001148F6">
              <w:t>ых линий</w:t>
            </w:r>
            <w:r>
              <w:t>,</w:t>
            </w:r>
            <w:r w:rsidRPr="001148F6">
              <w:t xml:space="preserve"> предназначенные для транспортных и инженерных коммуникаций, благоустройства и озе</w:t>
            </w:r>
            <w:r>
              <w:t>ленения.</w:t>
            </w:r>
          </w:p>
        </w:tc>
      </w:tr>
      <w:tr w:rsidR="00C14EF8" w:rsidRPr="0024086A" w:rsidTr="00882370">
        <w:tc>
          <w:tcPr>
            <w:tcW w:w="9356" w:type="dxa"/>
            <w:gridSpan w:val="2"/>
          </w:tcPr>
          <w:p w:rsidR="00C14EF8" w:rsidRPr="0024086A" w:rsidRDefault="00C14EF8" w:rsidP="00882370">
            <w:r>
              <w:rPr>
                <w:color w:val="000000"/>
              </w:rPr>
              <w:lastRenderedPageBreak/>
              <w:t>5.поселок Садовский</w:t>
            </w:r>
          </w:p>
        </w:tc>
      </w:tr>
      <w:tr w:rsidR="00C14EF8" w:rsidRPr="0024086A" w:rsidTr="00882370">
        <w:tc>
          <w:tcPr>
            <w:tcW w:w="2410" w:type="dxa"/>
          </w:tcPr>
          <w:p w:rsidR="00C14EF8" w:rsidRPr="0024086A" w:rsidRDefault="00C14EF8" w:rsidP="00882370">
            <w:r>
              <w:t>ИТ 1/5</w:t>
            </w:r>
          </w:p>
        </w:tc>
        <w:tc>
          <w:tcPr>
            <w:tcW w:w="6946" w:type="dxa"/>
          </w:tcPr>
          <w:p w:rsidR="00C14EF8" w:rsidRPr="0024086A" w:rsidRDefault="00C14EF8" w:rsidP="00882370">
            <w:r>
              <w:t xml:space="preserve"> </w:t>
            </w:r>
            <w:r w:rsidRPr="001148F6">
              <w:t>Территории</w:t>
            </w:r>
            <w:r>
              <w:t xml:space="preserve"> улицы </w:t>
            </w:r>
            <w:r w:rsidRPr="001148F6">
              <w:t xml:space="preserve">и </w:t>
            </w:r>
            <w:r>
              <w:t xml:space="preserve">всех </w:t>
            </w:r>
            <w:r w:rsidRPr="001148F6">
              <w:t xml:space="preserve">проездов в границах </w:t>
            </w:r>
            <w:r>
              <w:t>красн</w:t>
            </w:r>
            <w:r w:rsidRPr="001148F6">
              <w:t>ых линий</w:t>
            </w:r>
            <w:r>
              <w:t>,</w:t>
            </w:r>
            <w:r w:rsidRPr="001148F6">
              <w:t xml:space="preserve"> предназначенные для транспортных и инженерных коммуникаций, благоустройства и озе</w:t>
            </w:r>
            <w:r>
              <w:t>ленения.</w:t>
            </w:r>
          </w:p>
        </w:tc>
      </w:tr>
      <w:tr w:rsidR="00C14EF8" w:rsidTr="00882370">
        <w:tc>
          <w:tcPr>
            <w:tcW w:w="9356" w:type="dxa"/>
            <w:gridSpan w:val="2"/>
            <w:tcBorders>
              <w:top w:val="single" w:sz="4" w:space="0" w:color="auto"/>
              <w:left w:val="single" w:sz="4" w:space="0" w:color="auto"/>
              <w:bottom w:val="single" w:sz="4" w:space="0" w:color="auto"/>
              <w:right w:val="single" w:sz="4" w:space="0" w:color="auto"/>
            </w:tcBorders>
          </w:tcPr>
          <w:p w:rsidR="00C14EF8" w:rsidRDefault="00C14EF8" w:rsidP="00882370">
            <w:r>
              <w:rPr>
                <w:color w:val="000000"/>
              </w:rPr>
              <w:t>6.поселок Семеновский</w:t>
            </w:r>
          </w:p>
        </w:tc>
      </w:tr>
      <w:tr w:rsidR="00C14EF8" w:rsidTr="00882370">
        <w:tc>
          <w:tcPr>
            <w:tcW w:w="2410" w:type="dxa"/>
            <w:tcBorders>
              <w:top w:val="single" w:sz="4" w:space="0" w:color="auto"/>
              <w:left w:val="single" w:sz="4" w:space="0" w:color="auto"/>
              <w:bottom w:val="single" w:sz="4" w:space="0" w:color="auto"/>
              <w:right w:val="single" w:sz="4" w:space="0" w:color="auto"/>
            </w:tcBorders>
          </w:tcPr>
          <w:p w:rsidR="00C14EF8" w:rsidRDefault="00C14EF8" w:rsidP="00882370">
            <w:r>
              <w:t>ИТ 1/6</w:t>
            </w:r>
          </w:p>
        </w:tc>
        <w:tc>
          <w:tcPr>
            <w:tcW w:w="6946" w:type="dxa"/>
            <w:tcBorders>
              <w:top w:val="single" w:sz="4" w:space="0" w:color="auto"/>
              <w:left w:val="single" w:sz="4" w:space="0" w:color="auto"/>
              <w:bottom w:val="single" w:sz="4" w:space="0" w:color="auto"/>
              <w:right w:val="single" w:sz="4" w:space="0" w:color="auto"/>
            </w:tcBorders>
          </w:tcPr>
          <w:p w:rsidR="00C14EF8" w:rsidRDefault="00C14EF8" w:rsidP="00882370">
            <w:r>
              <w:t xml:space="preserve"> </w:t>
            </w:r>
            <w:r w:rsidRPr="001148F6">
              <w:t>Территории</w:t>
            </w:r>
            <w:r>
              <w:t xml:space="preserve"> улицы </w:t>
            </w:r>
            <w:r w:rsidRPr="00F80B23">
              <w:t>Луговая и всех</w:t>
            </w:r>
            <w:r>
              <w:t xml:space="preserve"> </w:t>
            </w:r>
            <w:r w:rsidRPr="001148F6">
              <w:t xml:space="preserve">проездов в границах </w:t>
            </w:r>
            <w:r>
              <w:t>красн</w:t>
            </w:r>
            <w:r w:rsidRPr="001148F6">
              <w:t>ых линий</w:t>
            </w:r>
            <w:r>
              <w:t>,</w:t>
            </w:r>
            <w:r w:rsidRPr="001148F6">
              <w:t xml:space="preserve"> предназначенные для транспортных и инженерных коммуникаций, благоустройства и озе</w:t>
            </w:r>
            <w:r>
              <w:t>ленения.</w:t>
            </w:r>
          </w:p>
        </w:tc>
      </w:tr>
    </w:tbl>
    <w:p w:rsidR="00C14EF8" w:rsidRPr="002F63AA" w:rsidRDefault="00C14EF8" w:rsidP="00C14EF8"/>
    <w:p w:rsidR="00C14EF8" w:rsidRDefault="00C14EF8" w:rsidP="00C14EF8">
      <w:pPr>
        <w:pStyle w:val="0"/>
        <w:rPr>
          <w:b/>
        </w:rPr>
      </w:pPr>
    </w:p>
    <w:p w:rsidR="00C14EF8" w:rsidRDefault="00C14EF8" w:rsidP="00C14EF8">
      <w:pPr>
        <w:ind w:firstLine="709"/>
        <w:rPr>
          <w:b/>
        </w:rPr>
      </w:pPr>
    </w:p>
    <w:p w:rsidR="00C14EF8" w:rsidRPr="008D7BF9" w:rsidRDefault="00C14EF8" w:rsidP="00C14EF8">
      <w:pPr>
        <w:ind w:firstLine="709"/>
        <w:rPr>
          <w:b/>
          <w:bCs/>
          <w:i/>
        </w:rPr>
      </w:pPr>
      <w:r w:rsidRPr="008D7BF9">
        <w:rPr>
          <w:b/>
        </w:rPr>
        <w:t xml:space="preserve">22.1.2 Градостроительный регламент зоны инженерно-транспортной инфраструктуры. </w:t>
      </w:r>
    </w:p>
    <w:p w:rsidR="00C14EF8" w:rsidRPr="008E40B5" w:rsidRDefault="00C14EF8" w:rsidP="00C14EF8">
      <w:pPr>
        <w:ind w:firstLine="709"/>
      </w:pPr>
      <w:r w:rsidRPr="008E40B5">
        <w:t xml:space="preserve">1) Перечень видов разрешенного использования земельных участков и объектов капитального строительства в зоне </w:t>
      </w:r>
      <w:r>
        <w:t>ИТ1</w:t>
      </w:r>
      <w:r w:rsidRPr="008E40B5">
        <w:t>:</w:t>
      </w:r>
    </w:p>
    <w:p w:rsidR="00C14EF8" w:rsidRPr="00032765" w:rsidRDefault="00C14EF8" w:rsidP="00C14EF8">
      <w:pPr>
        <w:ind w:firstLine="709"/>
      </w:pPr>
      <w:bookmarkStart w:id="178" w:name="_Toc299581986"/>
      <w:r w:rsidRPr="00032765">
        <w:t>Транспортная инфраструктура</w:t>
      </w:r>
      <w:bookmarkEnd w:id="178"/>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14EF8" w:rsidRPr="008E40B5" w:rsidTr="00882370">
        <w:trPr>
          <w:trHeight w:val="480"/>
        </w:trPr>
        <w:tc>
          <w:tcPr>
            <w:tcW w:w="4820" w:type="dxa"/>
            <w:tcBorders>
              <w:top w:val="single" w:sz="4" w:space="0" w:color="auto"/>
              <w:bottom w:val="single" w:sz="6" w:space="0" w:color="auto"/>
            </w:tcBorders>
            <w:shd w:val="clear" w:color="auto" w:fill="auto"/>
          </w:tcPr>
          <w:p w:rsidR="00C14EF8" w:rsidRPr="00F47225" w:rsidRDefault="00C14EF8" w:rsidP="00882370">
            <w:pPr>
              <w:rPr>
                <w:b/>
              </w:rPr>
            </w:pPr>
            <w:r w:rsidRPr="00F47225">
              <w:rPr>
                <w:b/>
              </w:rPr>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14EF8" w:rsidRPr="00F47225" w:rsidRDefault="00C14EF8" w:rsidP="00882370">
            <w:pPr>
              <w:rPr>
                <w:b/>
              </w:rPr>
            </w:pPr>
            <w:r w:rsidRPr="00F47225">
              <w:rPr>
                <w:b/>
              </w:rPr>
              <w:t>Вспомогательные виды разрешенного использования (установленные к основным)</w:t>
            </w:r>
          </w:p>
        </w:tc>
      </w:tr>
      <w:tr w:rsidR="00C14EF8" w:rsidRPr="008E40B5" w:rsidTr="00882370">
        <w:trPr>
          <w:trHeight w:val="552"/>
        </w:trPr>
        <w:tc>
          <w:tcPr>
            <w:tcW w:w="4820" w:type="dxa"/>
            <w:tcBorders>
              <w:top w:val="single" w:sz="6" w:space="0" w:color="auto"/>
              <w:bottom w:val="single" w:sz="6" w:space="0" w:color="auto"/>
            </w:tcBorders>
          </w:tcPr>
          <w:p w:rsidR="00C14EF8" w:rsidRPr="00FB03BD" w:rsidRDefault="00C14EF8" w:rsidP="00C14EF8">
            <w:pPr>
              <w:numPr>
                <w:ilvl w:val="0"/>
                <w:numId w:val="6"/>
              </w:numPr>
              <w:tabs>
                <w:tab w:val="num" w:pos="290"/>
              </w:tabs>
              <w:ind w:left="0" w:firstLine="0"/>
              <w:rPr>
                <w:color w:val="000000"/>
              </w:rPr>
            </w:pPr>
            <w:r w:rsidRPr="00F47225">
              <w:rPr>
                <w:color w:val="000000"/>
              </w:rPr>
              <w:t>Существующие и проектируемые улицы, дороги и проезды</w:t>
            </w:r>
            <w:r>
              <w:rPr>
                <w:color w:val="000000"/>
              </w:rPr>
              <w:t xml:space="preserve">, </w:t>
            </w:r>
            <w:r w:rsidRPr="00FB03BD">
              <w:rPr>
                <w:color w:val="000000"/>
              </w:rPr>
              <w:t>развязки, мосты, иные транспортные инженерные сооружения.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Остановочные павильоны;</w:t>
            </w:r>
          </w:p>
          <w:p w:rsidR="00C14EF8" w:rsidRPr="008E40B5" w:rsidRDefault="00C14EF8" w:rsidP="00882370"/>
        </w:tc>
        <w:tc>
          <w:tcPr>
            <w:tcW w:w="4678" w:type="dxa"/>
            <w:tcBorders>
              <w:top w:val="single" w:sz="6" w:space="0" w:color="auto"/>
              <w:bottom w:val="single" w:sz="6" w:space="0" w:color="auto"/>
            </w:tcBorders>
          </w:tcPr>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Вспомогательные здания и сооружения, технологически связанные с ведущим видом использования;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Здания и сооружения для размещения служб охраны и наблюдения,</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Гостевые автостоянки, парковки,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Площадки для сбора мусора;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Сооружения и устройства сетей инженерно технического обеспечения; </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Благоустройство территорий, элементы малых архитектурных форм;</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Объекты гражданской обороны;</w:t>
            </w:r>
          </w:p>
          <w:p w:rsidR="00C14EF8" w:rsidRPr="00927202"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Объекты пожарной охраны </w:t>
            </w:r>
          </w:p>
          <w:p w:rsidR="00C14EF8" w:rsidRDefault="00C14EF8" w:rsidP="00882370">
            <w:pPr>
              <w:pStyle w:val="Iauiue"/>
              <w:overflowPunct w:val="0"/>
              <w:autoSpaceDE w:val="0"/>
              <w:autoSpaceDN w:val="0"/>
              <w:adjustRightInd w:val="0"/>
              <w:jc w:val="both"/>
              <w:textAlignment w:val="baseline"/>
              <w:rPr>
                <w:color w:val="000000"/>
                <w:sz w:val="24"/>
                <w:szCs w:val="24"/>
              </w:rPr>
            </w:pPr>
          </w:p>
          <w:p w:rsidR="00C14EF8" w:rsidRDefault="00C14EF8" w:rsidP="00882370">
            <w:pPr>
              <w:pStyle w:val="Iauiue"/>
              <w:overflowPunct w:val="0"/>
              <w:autoSpaceDE w:val="0"/>
              <w:autoSpaceDN w:val="0"/>
              <w:adjustRightInd w:val="0"/>
              <w:jc w:val="both"/>
              <w:textAlignment w:val="baseline"/>
              <w:rPr>
                <w:color w:val="000000"/>
                <w:sz w:val="24"/>
                <w:szCs w:val="24"/>
              </w:rPr>
            </w:pPr>
          </w:p>
          <w:p w:rsidR="00C14EF8" w:rsidRDefault="00C14EF8" w:rsidP="00882370">
            <w:pPr>
              <w:pStyle w:val="Iauiue"/>
              <w:overflowPunct w:val="0"/>
              <w:autoSpaceDE w:val="0"/>
              <w:autoSpaceDN w:val="0"/>
              <w:adjustRightInd w:val="0"/>
              <w:jc w:val="both"/>
              <w:textAlignment w:val="baseline"/>
              <w:rPr>
                <w:color w:val="000000"/>
                <w:sz w:val="24"/>
                <w:szCs w:val="24"/>
              </w:rPr>
            </w:pPr>
          </w:p>
          <w:p w:rsidR="00C14EF8" w:rsidRPr="008E40B5" w:rsidRDefault="00C14EF8" w:rsidP="00882370">
            <w:pPr>
              <w:pStyle w:val="Iauiue"/>
              <w:overflowPunct w:val="0"/>
              <w:autoSpaceDE w:val="0"/>
              <w:autoSpaceDN w:val="0"/>
              <w:adjustRightInd w:val="0"/>
              <w:jc w:val="both"/>
              <w:textAlignment w:val="baseline"/>
            </w:pPr>
          </w:p>
        </w:tc>
      </w:tr>
      <w:tr w:rsidR="00C14EF8" w:rsidRPr="008E40B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shd w:val="clear" w:color="auto" w:fill="auto"/>
          </w:tcPr>
          <w:p w:rsidR="00C14EF8" w:rsidRPr="00F47225" w:rsidRDefault="00C14EF8" w:rsidP="00882370">
            <w:pPr>
              <w:rPr>
                <w:b/>
              </w:rPr>
            </w:pPr>
            <w:r w:rsidRPr="00F47225">
              <w:rPr>
                <w:b/>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shd w:val="clear" w:color="auto" w:fill="auto"/>
          </w:tcPr>
          <w:p w:rsidR="00C14EF8" w:rsidRPr="00F47225" w:rsidRDefault="00C14EF8" w:rsidP="00882370">
            <w:pPr>
              <w:rPr>
                <w:b/>
              </w:rPr>
            </w:pPr>
            <w:r w:rsidRPr="00F47225">
              <w:rPr>
                <w:b/>
              </w:rPr>
              <w:t xml:space="preserve">Вспомогательные виды разрешенного использования для условно разрешенных видов </w:t>
            </w:r>
          </w:p>
        </w:tc>
      </w:tr>
      <w:tr w:rsidR="00C14EF8" w:rsidRPr="008E40B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C14EF8"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Отстойно-разворотные площадки общественного транспорта; </w:t>
            </w:r>
          </w:p>
          <w:p w:rsidR="00C14EF8" w:rsidRPr="00FB03BD" w:rsidRDefault="00C14EF8" w:rsidP="00C14EF8">
            <w:pPr>
              <w:numPr>
                <w:ilvl w:val="0"/>
                <w:numId w:val="6"/>
              </w:numPr>
              <w:tabs>
                <w:tab w:val="num" w:pos="290"/>
              </w:tabs>
              <w:ind w:left="0" w:firstLine="0"/>
              <w:rPr>
                <w:color w:val="000000"/>
              </w:rPr>
            </w:pPr>
            <w:r w:rsidRPr="00FB03BD">
              <w:rPr>
                <w:color w:val="000000"/>
              </w:rPr>
              <w:t>Автозаправочные станции;</w:t>
            </w:r>
          </w:p>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Киоски и павильоны ярмарочной торговли;  временные (сезонные) сооружения;</w:t>
            </w:r>
          </w:p>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C14EF8" w:rsidRPr="00F4722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F47225">
              <w:rPr>
                <w:color w:val="000000"/>
                <w:sz w:val="24"/>
                <w:szCs w:val="24"/>
              </w:rPr>
              <w:t xml:space="preserve">Устройства сетей инженерно технического обеспечения, </w:t>
            </w:r>
          </w:p>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pPr>
            <w:r w:rsidRPr="00F47225">
              <w:rPr>
                <w:color w:val="000000"/>
                <w:sz w:val="24"/>
                <w:szCs w:val="24"/>
              </w:rPr>
              <w:t>Благоустройство территории, малые архитектурные формы</w:t>
            </w:r>
          </w:p>
        </w:tc>
      </w:tr>
    </w:tbl>
    <w:p w:rsidR="00C14EF8" w:rsidRDefault="00C14EF8" w:rsidP="00C14EF8">
      <w:bookmarkStart w:id="179" w:name="_Toc299581987"/>
      <w:bookmarkStart w:id="180" w:name="_Toc299651037"/>
      <w:r>
        <w:tab/>
      </w:r>
      <w:r>
        <w:tab/>
        <w:t>Инженер</w:t>
      </w:r>
      <w:r w:rsidRPr="00032765">
        <w:t>ная инфраструктура</w:t>
      </w:r>
      <w:bookmarkEnd w:id="179"/>
      <w:r>
        <w:t>*</w:t>
      </w:r>
      <w:bookmarkEnd w:id="180"/>
    </w:p>
    <w:tbl>
      <w:tblPr>
        <w:tblW w:w="9498"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C14EF8" w:rsidRPr="007B6C04" w:rsidTr="00882370">
        <w:trPr>
          <w:trHeight w:val="480"/>
        </w:trPr>
        <w:tc>
          <w:tcPr>
            <w:tcW w:w="4820" w:type="dxa"/>
            <w:tcBorders>
              <w:top w:val="single" w:sz="4" w:space="0" w:color="auto"/>
              <w:bottom w:val="single" w:sz="6" w:space="0" w:color="auto"/>
            </w:tcBorders>
            <w:shd w:val="clear" w:color="auto" w:fill="auto"/>
          </w:tcPr>
          <w:p w:rsidR="00C14EF8" w:rsidRPr="007B6C04" w:rsidRDefault="00C14EF8" w:rsidP="00882370">
            <w:pPr>
              <w:pStyle w:val="ConsPlusNormal"/>
              <w:keepLines/>
              <w:widowControl/>
              <w:ind w:firstLine="0"/>
              <w:rPr>
                <w:rFonts w:ascii="Times New Roman" w:hAnsi="Times New Roman" w:cs="Times New Roman"/>
                <w:b/>
                <w:color w:val="000000"/>
                <w:sz w:val="24"/>
                <w:szCs w:val="24"/>
              </w:rPr>
            </w:pPr>
            <w:r w:rsidRPr="007B6C04">
              <w:rPr>
                <w:rFonts w:ascii="Times New Roman" w:hAnsi="Times New Roman" w:cs="Times New Roman"/>
                <w:b/>
                <w:color w:val="000000"/>
                <w:sz w:val="24"/>
                <w:szCs w:val="24"/>
              </w:rPr>
              <w:lastRenderedPageBreak/>
              <w:t>Основные виды разрешенного использования</w:t>
            </w:r>
          </w:p>
        </w:tc>
        <w:tc>
          <w:tcPr>
            <w:tcW w:w="4678" w:type="dxa"/>
            <w:tcBorders>
              <w:top w:val="single" w:sz="4" w:space="0" w:color="auto"/>
              <w:bottom w:val="single" w:sz="6" w:space="0" w:color="auto"/>
            </w:tcBorders>
            <w:shd w:val="clear" w:color="auto" w:fill="auto"/>
          </w:tcPr>
          <w:p w:rsidR="00C14EF8" w:rsidRPr="007B6C04" w:rsidRDefault="00C14EF8" w:rsidP="00882370">
            <w:pPr>
              <w:pStyle w:val="ConsPlusNormal"/>
              <w:keepNext/>
              <w:keepLines/>
              <w:widowControl/>
              <w:ind w:firstLine="0"/>
              <w:rPr>
                <w:rFonts w:ascii="Times New Roman" w:hAnsi="Times New Roman" w:cs="Times New Roman"/>
                <w:b/>
                <w:color w:val="000000"/>
                <w:sz w:val="24"/>
                <w:szCs w:val="24"/>
              </w:rPr>
            </w:pPr>
            <w:r w:rsidRPr="007B6C04">
              <w:rPr>
                <w:rFonts w:ascii="Times New Roman" w:hAnsi="Times New Roman" w:cs="Times New Roman"/>
                <w:b/>
                <w:color w:val="000000"/>
                <w:sz w:val="24"/>
                <w:szCs w:val="24"/>
              </w:rPr>
              <w:t>Вспомогательные виды разрешенного использования (установленные к основным)</w:t>
            </w:r>
          </w:p>
        </w:tc>
      </w:tr>
      <w:tr w:rsidR="00C14EF8" w:rsidRPr="007B6C04" w:rsidTr="00882370">
        <w:trPr>
          <w:trHeight w:val="219"/>
        </w:trPr>
        <w:tc>
          <w:tcPr>
            <w:tcW w:w="9498" w:type="dxa"/>
            <w:gridSpan w:val="2"/>
            <w:shd w:val="clear" w:color="auto" w:fill="auto"/>
          </w:tcPr>
          <w:p w:rsidR="00C14EF8" w:rsidRPr="007B6C04" w:rsidRDefault="00C14EF8" w:rsidP="00882370">
            <w:pPr>
              <w:jc w:val="center"/>
              <w:rPr>
                <w:color w:val="000000"/>
              </w:rPr>
            </w:pPr>
            <w:r w:rsidRPr="001E04AB">
              <w:rPr>
                <w:b/>
                <w:bCs/>
              </w:rPr>
              <w:t>электросетев</w:t>
            </w:r>
            <w:r>
              <w:rPr>
                <w:b/>
                <w:bCs/>
              </w:rPr>
              <w:t>ая</w:t>
            </w:r>
            <w:r w:rsidRPr="001E04AB">
              <w:rPr>
                <w:b/>
                <w:bCs/>
              </w:rPr>
              <w:t xml:space="preserve"> инфраструктур</w:t>
            </w:r>
            <w:r>
              <w:rPr>
                <w:b/>
                <w:bCs/>
              </w:rPr>
              <w:t>а</w:t>
            </w:r>
          </w:p>
        </w:tc>
      </w:tr>
      <w:tr w:rsidR="00C14EF8" w:rsidRPr="007B6C04" w:rsidTr="00882370">
        <w:trPr>
          <w:trHeight w:val="551"/>
        </w:trPr>
        <w:tc>
          <w:tcPr>
            <w:tcW w:w="4820" w:type="dxa"/>
            <w:shd w:val="clear" w:color="auto" w:fill="auto"/>
          </w:tcPr>
          <w:p w:rsidR="00C14EF8" w:rsidRPr="008E40B5" w:rsidRDefault="00C14EF8" w:rsidP="00C14EF8">
            <w:pPr>
              <w:numPr>
                <w:ilvl w:val="0"/>
                <w:numId w:val="6"/>
              </w:numPr>
              <w:tabs>
                <w:tab w:val="num" w:pos="290"/>
              </w:tabs>
              <w:ind w:left="0" w:firstLine="0"/>
            </w:pPr>
            <w:r w:rsidRPr="008E40B5">
              <w:t>Воздушные линии электропередачи;</w:t>
            </w:r>
          </w:p>
          <w:p w:rsidR="00C14EF8" w:rsidRPr="008E40B5" w:rsidRDefault="00C14EF8" w:rsidP="00C14EF8">
            <w:pPr>
              <w:numPr>
                <w:ilvl w:val="0"/>
                <w:numId w:val="6"/>
              </w:numPr>
              <w:tabs>
                <w:tab w:val="num" w:pos="290"/>
              </w:tabs>
              <w:ind w:left="0" w:firstLine="0"/>
            </w:pPr>
            <w:r w:rsidRPr="008E40B5">
              <w:t xml:space="preserve">Кабельные линии электропередачи; </w:t>
            </w:r>
          </w:p>
          <w:p w:rsidR="00C14EF8" w:rsidRPr="008E40B5" w:rsidRDefault="00C14EF8" w:rsidP="00C14EF8">
            <w:pPr>
              <w:numPr>
                <w:ilvl w:val="0"/>
                <w:numId w:val="6"/>
              </w:numPr>
              <w:tabs>
                <w:tab w:val="num" w:pos="290"/>
              </w:tabs>
              <w:ind w:left="0" w:firstLine="0"/>
            </w:pPr>
            <w:r w:rsidRPr="008E40B5">
              <w:t>Опоры воздушных линий электропередачи;</w:t>
            </w:r>
          </w:p>
          <w:p w:rsidR="00C14EF8" w:rsidRPr="008E40B5" w:rsidRDefault="00C14EF8" w:rsidP="00C14EF8">
            <w:pPr>
              <w:numPr>
                <w:ilvl w:val="0"/>
                <w:numId w:val="6"/>
              </w:numPr>
              <w:tabs>
                <w:tab w:val="num" w:pos="290"/>
              </w:tabs>
              <w:ind w:left="0" w:firstLine="0"/>
            </w:pPr>
            <w:r w:rsidRPr="008E40B5">
              <w:t>Наземные кабельные сооружения (вентиляционные шахты, кабельные колодцы, подпитывающие устройства, переходные пункты);</w:t>
            </w:r>
          </w:p>
          <w:p w:rsidR="00C14EF8" w:rsidRPr="008E40B5" w:rsidRDefault="00C14EF8" w:rsidP="00C14EF8">
            <w:pPr>
              <w:numPr>
                <w:ilvl w:val="0"/>
                <w:numId w:val="6"/>
              </w:numPr>
              <w:tabs>
                <w:tab w:val="num" w:pos="290"/>
              </w:tabs>
              <w:ind w:left="0" w:firstLine="0"/>
            </w:pPr>
            <w:r w:rsidRPr="008E40B5">
              <w:t>Электроподстанции;</w:t>
            </w:r>
          </w:p>
          <w:p w:rsidR="00C14EF8" w:rsidRPr="008E40B5" w:rsidRDefault="00C14EF8" w:rsidP="00C14EF8">
            <w:pPr>
              <w:numPr>
                <w:ilvl w:val="0"/>
                <w:numId w:val="6"/>
              </w:numPr>
              <w:tabs>
                <w:tab w:val="num" w:pos="290"/>
              </w:tabs>
              <w:ind w:left="0" w:firstLine="0"/>
            </w:pPr>
            <w:r w:rsidRPr="008E40B5">
              <w:t>Распределительные пункты;</w:t>
            </w:r>
          </w:p>
          <w:p w:rsidR="00C14EF8" w:rsidRPr="007B6C04" w:rsidRDefault="00C14EF8" w:rsidP="00C14EF8">
            <w:pPr>
              <w:numPr>
                <w:ilvl w:val="0"/>
                <w:numId w:val="6"/>
              </w:numPr>
              <w:tabs>
                <w:tab w:val="num" w:pos="290"/>
              </w:tabs>
              <w:ind w:left="0" w:firstLine="0"/>
              <w:rPr>
                <w:color w:val="000000"/>
              </w:rPr>
            </w:pPr>
            <w:r>
              <w:t>Трансформаторные подстанции</w:t>
            </w:r>
          </w:p>
        </w:tc>
        <w:tc>
          <w:tcPr>
            <w:tcW w:w="4678" w:type="dxa"/>
            <w:shd w:val="clear" w:color="auto" w:fill="auto"/>
          </w:tcPr>
          <w:p w:rsidR="00C14EF8" w:rsidRPr="007B6C04" w:rsidRDefault="00C14EF8" w:rsidP="00C14EF8">
            <w:pPr>
              <w:pStyle w:val="ConsPlusNormal"/>
              <w:widowControl/>
              <w:numPr>
                <w:ilvl w:val="0"/>
                <w:numId w:val="4"/>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Ограждение в установленных случаях;</w:t>
            </w:r>
          </w:p>
          <w:p w:rsidR="00C14EF8" w:rsidRPr="007B6C04" w:rsidRDefault="00C14EF8" w:rsidP="00C14EF8">
            <w:pPr>
              <w:pStyle w:val="ConsPlusNormal"/>
              <w:widowControl/>
              <w:numPr>
                <w:ilvl w:val="0"/>
                <w:numId w:val="4"/>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Установка информационных знаков;</w:t>
            </w:r>
          </w:p>
          <w:p w:rsidR="00C14EF8" w:rsidRPr="007B6C04" w:rsidRDefault="00C14EF8" w:rsidP="00C14EF8">
            <w:pPr>
              <w:pStyle w:val="ConsPlusNormal"/>
              <w:widowControl/>
              <w:numPr>
                <w:ilvl w:val="0"/>
                <w:numId w:val="4"/>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Благоустройство территории в установленных случаях</w:t>
            </w:r>
          </w:p>
        </w:tc>
      </w:tr>
      <w:tr w:rsidR="00C14EF8" w:rsidRPr="007B6C04" w:rsidTr="00882370">
        <w:trPr>
          <w:trHeight w:val="290"/>
        </w:trPr>
        <w:tc>
          <w:tcPr>
            <w:tcW w:w="9498" w:type="dxa"/>
            <w:gridSpan w:val="2"/>
            <w:shd w:val="clear" w:color="auto" w:fill="auto"/>
          </w:tcPr>
          <w:p w:rsidR="00C14EF8" w:rsidRPr="007B6C04" w:rsidRDefault="00C14EF8" w:rsidP="00882370">
            <w:pPr>
              <w:jc w:val="center"/>
              <w:rPr>
                <w:color w:val="000000"/>
              </w:rPr>
            </w:pPr>
            <w:r w:rsidRPr="001E04AB">
              <w:rPr>
                <w:b/>
                <w:bCs/>
              </w:rPr>
              <w:t>объект</w:t>
            </w:r>
            <w:r>
              <w:rPr>
                <w:b/>
                <w:bCs/>
              </w:rPr>
              <w:t>ы</w:t>
            </w:r>
            <w:r w:rsidRPr="001E04AB">
              <w:rPr>
                <w:b/>
                <w:bCs/>
              </w:rPr>
              <w:t xml:space="preserve"> связи</w:t>
            </w:r>
          </w:p>
        </w:tc>
      </w:tr>
      <w:tr w:rsidR="00C14EF8" w:rsidRPr="007B6C04" w:rsidTr="00882370">
        <w:trPr>
          <w:trHeight w:val="1418"/>
        </w:trPr>
        <w:tc>
          <w:tcPr>
            <w:tcW w:w="4820" w:type="dxa"/>
            <w:shd w:val="clear" w:color="auto" w:fill="auto"/>
          </w:tcPr>
          <w:p w:rsidR="00C14EF8" w:rsidRPr="006335CF" w:rsidRDefault="00C14EF8" w:rsidP="00C14EF8">
            <w:pPr>
              <w:numPr>
                <w:ilvl w:val="0"/>
                <w:numId w:val="6"/>
              </w:numPr>
              <w:tabs>
                <w:tab w:val="num" w:pos="290"/>
              </w:tabs>
              <w:ind w:left="0" w:firstLine="0"/>
              <w:rPr>
                <w:color w:val="000000"/>
              </w:rPr>
            </w:pPr>
            <w:r w:rsidRPr="006335CF">
              <w:rPr>
                <w:color w:val="000000"/>
              </w:rPr>
              <w:t>Кабельные линии связи;</w:t>
            </w:r>
          </w:p>
          <w:p w:rsidR="00C14EF8" w:rsidRPr="006335CF" w:rsidRDefault="00C14EF8" w:rsidP="00C14EF8">
            <w:pPr>
              <w:numPr>
                <w:ilvl w:val="0"/>
                <w:numId w:val="6"/>
              </w:numPr>
              <w:tabs>
                <w:tab w:val="num" w:pos="290"/>
              </w:tabs>
              <w:ind w:left="0" w:firstLine="0"/>
              <w:rPr>
                <w:color w:val="000000"/>
              </w:rPr>
            </w:pPr>
            <w:r w:rsidRPr="006335CF">
              <w:rPr>
                <w:color w:val="000000"/>
              </w:rPr>
              <w:t>Воздушные линии</w:t>
            </w:r>
            <w:r>
              <w:rPr>
                <w:color w:val="000000"/>
              </w:rPr>
              <w:t xml:space="preserve"> связи</w:t>
            </w:r>
            <w:r w:rsidRPr="006335CF">
              <w:rPr>
                <w:color w:val="000000"/>
              </w:rPr>
              <w:t>;</w:t>
            </w:r>
          </w:p>
          <w:p w:rsidR="00C14EF8" w:rsidRPr="006335CF" w:rsidRDefault="00C14EF8" w:rsidP="00C14EF8">
            <w:pPr>
              <w:numPr>
                <w:ilvl w:val="0"/>
                <w:numId w:val="6"/>
              </w:numPr>
              <w:tabs>
                <w:tab w:val="num" w:pos="290"/>
              </w:tabs>
              <w:ind w:left="0" w:firstLine="0"/>
              <w:rPr>
                <w:color w:val="000000"/>
              </w:rPr>
            </w:pPr>
            <w:r w:rsidRPr="006335CF">
              <w:rPr>
                <w:color w:val="000000"/>
              </w:rPr>
              <w:t>Радиорелейные линии;</w:t>
            </w:r>
          </w:p>
          <w:p w:rsidR="00C14EF8" w:rsidRPr="007B6C04" w:rsidRDefault="00C14EF8" w:rsidP="00C14EF8">
            <w:pPr>
              <w:numPr>
                <w:ilvl w:val="0"/>
                <w:numId w:val="6"/>
              </w:numPr>
              <w:tabs>
                <w:tab w:val="num" w:pos="290"/>
              </w:tabs>
              <w:ind w:left="0" w:firstLine="0"/>
              <w:rPr>
                <w:color w:val="000000"/>
              </w:rPr>
            </w:pPr>
            <w:r>
              <w:rPr>
                <w:color w:val="000000"/>
              </w:rPr>
              <w:t>Р</w:t>
            </w:r>
            <w:r w:rsidRPr="007B6C04">
              <w:rPr>
                <w:color w:val="000000"/>
              </w:rPr>
              <w:t xml:space="preserve">адиорелейные станции с мачтой или башней </w:t>
            </w:r>
          </w:p>
        </w:tc>
        <w:tc>
          <w:tcPr>
            <w:tcW w:w="4678" w:type="dxa"/>
            <w:shd w:val="clear" w:color="auto" w:fill="auto"/>
          </w:tcPr>
          <w:p w:rsidR="00C14EF8" w:rsidRPr="007B6C04" w:rsidRDefault="00C14EF8" w:rsidP="00C14EF8">
            <w:pPr>
              <w:pStyle w:val="ConsPlusNormal"/>
              <w:widowControl/>
              <w:numPr>
                <w:ilvl w:val="0"/>
                <w:numId w:val="4"/>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Ограждение в установленных случаях;</w:t>
            </w:r>
          </w:p>
          <w:p w:rsidR="00C14EF8" w:rsidRPr="007B6C04" w:rsidRDefault="00C14EF8" w:rsidP="00C14EF8">
            <w:pPr>
              <w:pStyle w:val="ConsPlusNormal"/>
              <w:widowControl/>
              <w:numPr>
                <w:ilvl w:val="0"/>
                <w:numId w:val="4"/>
              </w:numPr>
              <w:tabs>
                <w:tab w:val="left" w:pos="290"/>
              </w:tabs>
              <w:ind w:left="0" w:firstLine="0"/>
              <w:rPr>
                <w:rFonts w:ascii="Times New Roman" w:hAnsi="Times New Roman" w:cs="Times New Roman"/>
                <w:color w:val="000000"/>
                <w:sz w:val="24"/>
                <w:szCs w:val="24"/>
              </w:rPr>
            </w:pPr>
            <w:r w:rsidRPr="007B6C04">
              <w:rPr>
                <w:rFonts w:ascii="Times New Roman" w:hAnsi="Times New Roman" w:cs="Times New Roman"/>
                <w:color w:val="000000"/>
                <w:sz w:val="24"/>
                <w:szCs w:val="24"/>
              </w:rPr>
              <w:t>Установка информационных знаков;</w:t>
            </w:r>
          </w:p>
          <w:p w:rsidR="00C14EF8" w:rsidRPr="007B6C04" w:rsidRDefault="00C14EF8" w:rsidP="00C14EF8">
            <w:pPr>
              <w:pStyle w:val="ConsPlusNormal"/>
              <w:widowControl/>
              <w:numPr>
                <w:ilvl w:val="0"/>
                <w:numId w:val="4"/>
              </w:numPr>
              <w:tabs>
                <w:tab w:val="left" w:pos="290"/>
              </w:tabs>
              <w:ind w:left="0" w:firstLine="0"/>
              <w:rPr>
                <w:color w:val="000000"/>
              </w:rPr>
            </w:pPr>
            <w:r w:rsidRPr="007B6C04">
              <w:rPr>
                <w:rFonts w:ascii="Times New Roman" w:hAnsi="Times New Roman" w:cs="Times New Roman"/>
                <w:color w:val="000000"/>
                <w:sz w:val="24"/>
                <w:szCs w:val="24"/>
              </w:rPr>
              <w:t>Благоустройство территории в установленных случаях</w:t>
            </w:r>
          </w:p>
        </w:tc>
      </w:tr>
      <w:tr w:rsidR="00C14EF8" w:rsidRPr="007B6C04" w:rsidTr="00882370">
        <w:trPr>
          <w:trHeight w:val="274"/>
        </w:trPr>
        <w:tc>
          <w:tcPr>
            <w:tcW w:w="9498" w:type="dxa"/>
            <w:gridSpan w:val="2"/>
            <w:shd w:val="clear" w:color="auto" w:fill="auto"/>
          </w:tcPr>
          <w:p w:rsidR="00C14EF8" w:rsidRPr="00753E16" w:rsidRDefault="00C14EF8" w:rsidP="00882370">
            <w:pPr>
              <w:jc w:val="center"/>
              <w:rPr>
                <w:b/>
                <w:color w:val="000000"/>
              </w:rPr>
            </w:pPr>
            <w:r w:rsidRPr="00753E16">
              <w:rPr>
                <w:b/>
                <w:color w:val="000000"/>
              </w:rPr>
              <w:t>объект</w:t>
            </w:r>
            <w:r>
              <w:rPr>
                <w:b/>
                <w:color w:val="000000"/>
              </w:rPr>
              <w:t>ы</w:t>
            </w:r>
            <w:r w:rsidRPr="00753E16">
              <w:rPr>
                <w:b/>
                <w:color w:val="000000"/>
              </w:rPr>
              <w:t xml:space="preserve"> водоснабжения</w:t>
            </w:r>
          </w:p>
        </w:tc>
      </w:tr>
      <w:tr w:rsidR="00C14EF8" w:rsidRPr="007B6C04" w:rsidTr="00882370">
        <w:trPr>
          <w:trHeight w:val="1544"/>
        </w:trPr>
        <w:tc>
          <w:tcPr>
            <w:tcW w:w="4820" w:type="dxa"/>
            <w:shd w:val="clear" w:color="auto" w:fill="auto"/>
          </w:tcPr>
          <w:p w:rsidR="00C14EF8" w:rsidRPr="007B6C04" w:rsidRDefault="00C14EF8" w:rsidP="00C14EF8">
            <w:pPr>
              <w:numPr>
                <w:ilvl w:val="0"/>
                <w:numId w:val="6"/>
              </w:numPr>
              <w:tabs>
                <w:tab w:val="num" w:pos="290"/>
              </w:tabs>
              <w:ind w:left="0" w:firstLine="0"/>
              <w:rPr>
                <w:color w:val="000000"/>
              </w:rPr>
            </w:pPr>
            <w:r w:rsidRPr="007B6C04">
              <w:rPr>
                <w:color w:val="000000"/>
              </w:rPr>
              <w:t>Хозяйственно-питьевые централизованные водопроводы</w:t>
            </w:r>
          </w:p>
          <w:p w:rsidR="00C14EF8" w:rsidRPr="007B6C04" w:rsidRDefault="00C14EF8" w:rsidP="00C14EF8">
            <w:pPr>
              <w:numPr>
                <w:ilvl w:val="0"/>
                <w:numId w:val="6"/>
              </w:numPr>
              <w:tabs>
                <w:tab w:val="num" w:pos="290"/>
              </w:tabs>
              <w:ind w:left="0" w:firstLine="0"/>
              <w:rPr>
                <w:color w:val="000000"/>
              </w:rPr>
            </w:pPr>
            <w:r w:rsidRPr="007B6C04">
              <w:rPr>
                <w:color w:val="000000"/>
              </w:rPr>
              <w:t>Водопроводы производственного водоснабжения централизованные и локальные</w:t>
            </w:r>
          </w:p>
          <w:p w:rsidR="00C14EF8" w:rsidRPr="007B6C04" w:rsidRDefault="00C14EF8" w:rsidP="00C14EF8">
            <w:pPr>
              <w:numPr>
                <w:ilvl w:val="0"/>
                <w:numId w:val="6"/>
              </w:numPr>
              <w:tabs>
                <w:tab w:val="num" w:pos="290"/>
              </w:tabs>
              <w:ind w:left="0" w:firstLine="0"/>
              <w:rPr>
                <w:color w:val="000000"/>
              </w:rPr>
            </w:pPr>
            <w:r w:rsidRPr="007B6C04">
              <w:rPr>
                <w:color w:val="000000"/>
              </w:rPr>
              <w:t>Водопроводы для пожаротушения централизованные и локальные;</w:t>
            </w:r>
          </w:p>
          <w:p w:rsidR="00C14EF8" w:rsidRPr="007B6C04" w:rsidRDefault="00C14EF8" w:rsidP="00C14EF8">
            <w:pPr>
              <w:numPr>
                <w:ilvl w:val="0"/>
                <w:numId w:val="6"/>
              </w:numPr>
              <w:tabs>
                <w:tab w:val="num" w:pos="290"/>
              </w:tabs>
              <w:ind w:left="0" w:firstLine="0"/>
              <w:rPr>
                <w:color w:val="000000"/>
              </w:rPr>
            </w:pPr>
            <w:r w:rsidRPr="007B6C04">
              <w:rPr>
                <w:color w:val="000000"/>
              </w:rPr>
              <w:t>Локальные водопроводы для по</w:t>
            </w:r>
            <w:r>
              <w:rPr>
                <w:color w:val="000000"/>
              </w:rPr>
              <w:t xml:space="preserve">ливки и мойки территорий </w:t>
            </w:r>
            <w:r w:rsidRPr="007B6C04">
              <w:rPr>
                <w:color w:val="000000"/>
              </w:rPr>
              <w:t>и т.п.; поливки посадок в теплицах, парниках и на открытых участках, а также приусадебных участков</w:t>
            </w:r>
          </w:p>
          <w:p w:rsidR="00C14EF8" w:rsidRPr="007B6C04" w:rsidRDefault="00C14EF8" w:rsidP="00C14EF8">
            <w:pPr>
              <w:numPr>
                <w:ilvl w:val="0"/>
                <w:numId w:val="6"/>
              </w:numPr>
              <w:tabs>
                <w:tab w:val="num" w:pos="290"/>
              </w:tabs>
              <w:ind w:left="0" w:firstLine="0"/>
              <w:rPr>
                <w:color w:val="000000"/>
              </w:rPr>
            </w:pPr>
            <w:r w:rsidRPr="007B6C04">
              <w:rPr>
                <w:color w:val="000000"/>
              </w:rPr>
              <w:t>Водозаборные сооружения</w:t>
            </w:r>
          </w:p>
          <w:p w:rsidR="00C14EF8" w:rsidRPr="007B6C04" w:rsidRDefault="00C14EF8" w:rsidP="00C14EF8">
            <w:pPr>
              <w:numPr>
                <w:ilvl w:val="0"/>
                <w:numId w:val="6"/>
              </w:numPr>
              <w:tabs>
                <w:tab w:val="num" w:pos="290"/>
              </w:tabs>
              <w:ind w:left="0" w:firstLine="0"/>
              <w:rPr>
                <w:color w:val="000000"/>
              </w:rPr>
            </w:pPr>
            <w:r w:rsidRPr="007B6C04">
              <w:rPr>
                <w:color w:val="000000"/>
              </w:rPr>
              <w:t xml:space="preserve">Сооружения водоподготовки </w:t>
            </w:r>
          </w:p>
          <w:p w:rsidR="00C14EF8" w:rsidRPr="007B6C04" w:rsidRDefault="00C14EF8" w:rsidP="00C14EF8">
            <w:pPr>
              <w:numPr>
                <w:ilvl w:val="0"/>
                <w:numId w:val="6"/>
              </w:numPr>
              <w:tabs>
                <w:tab w:val="num" w:pos="290"/>
              </w:tabs>
              <w:ind w:left="0" w:firstLine="0"/>
              <w:rPr>
                <w:color w:val="000000"/>
              </w:rPr>
            </w:pPr>
            <w:r w:rsidRPr="007B6C04">
              <w:rPr>
                <w:color w:val="000000"/>
              </w:rPr>
              <w:t>Насосные станции</w:t>
            </w:r>
          </w:p>
          <w:p w:rsidR="00C14EF8" w:rsidRPr="007B6C04" w:rsidRDefault="00C14EF8" w:rsidP="00C14EF8">
            <w:pPr>
              <w:numPr>
                <w:ilvl w:val="0"/>
                <w:numId w:val="6"/>
              </w:numPr>
              <w:tabs>
                <w:tab w:val="num" w:pos="290"/>
              </w:tabs>
              <w:ind w:left="0" w:firstLine="0"/>
              <w:rPr>
                <w:color w:val="000000"/>
              </w:rPr>
            </w:pPr>
            <w:r w:rsidRPr="007B6C04">
              <w:rPr>
                <w:color w:val="000000"/>
              </w:rPr>
              <w:t>Противопожарные емкости (подземные и наземные)</w:t>
            </w:r>
          </w:p>
          <w:p w:rsidR="00C14EF8" w:rsidRDefault="00C14EF8" w:rsidP="00C14EF8">
            <w:pPr>
              <w:numPr>
                <w:ilvl w:val="0"/>
                <w:numId w:val="6"/>
              </w:numPr>
              <w:tabs>
                <w:tab w:val="num" w:pos="290"/>
              </w:tabs>
              <w:ind w:left="0" w:firstLine="0"/>
              <w:rPr>
                <w:color w:val="000000"/>
              </w:rPr>
            </w:pPr>
            <w:r w:rsidRPr="007B6C04">
              <w:rPr>
                <w:color w:val="000000"/>
              </w:rPr>
              <w:t>Резервуары и водонапорные башни</w:t>
            </w:r>
          </w:p>
          <w:p w:rsidR="00C14EF8" w:rsidRPr="007B6C04" w:rsidRDefault="00C14EF8" w:rsidP="00882370">
            <w:pPr>
              <w:rPr>
                <w:color w:val="000000"/>
              </w:rPr>
            </w:pPr>
          </w:p>
        </w:tc>
        <w:tc>
          <w:tcPr>
            <w:tcW w:w="4678" w:type="dxa"/>
            <w:shd w:val="clear" w:color="auto" w:fill="auto"/>
          </w:tcPr>
          <w:p w:rsidR="00C14EF8" w:rsidRPr="007B6C04" w:rsidRDefault="00C14EF8" w:rsidP="00C14EF8">
            <w:pPr>
              <w:numPr>
                <w:ilvl w:val="0"/>
                <w:numId w:val="6"/>
              </w:numPr>
              <w:tabs>
                <w:tab w:val="num" w:pos="290"/>
              </w:tabs>
              <w:ind w:left="0" w:firstLine="0"/>
              <w:rPr>
                <w:color w:val="000000"/>
              </w:rPr>
            </w:pPr>
            <w:r w:rsidRPr="007B6C04">
              <w:rPr>
                <w:color w:val="000000"/>
              </w:rPr>
              <w:t>Подъезды и проезды к зданиям и сооружениям водопровода, водозаборам</w:t>
            </w:r>
          </w:p>
          <w:p w:rsidR="00C14EF8" w:rsidRPr="007B6C04" w:rsidRDefault="00C14EF8" w:rsidP="00C14EF8">
            <w:pPr>
              <w:numPr>
                <w:ilvl w:val="0"/>
                <w:numId w:val="6"/>
              </w:numPr>
              <w:tabs>
                <w:tab w:val="num" w:pos="290"/>
              </w:tabs>
              <w:ind w:left="0" w:firstLine="0"/>
              <w:rPr>
                <w:color w:val="000000"/>
              </w:rPr>
            </w:pPr>
            <w:r w:rsidRPr="007B6C04">
              <w:rPr>
                <w:color w:val="000000"/>
              </w:rPr>
              <w:t>Ограждения в установленных случаях</w:t>
            </w:r>
          </w:p>
          <w:p w:rsidR="00C14EF8" w:rsidRPr="007B6C04" w:rsidRDefault="00C14EF8" w:rsidP="00C14EF8">
            <w:pPr>
              <w:numPr>
                <w:ilvl w:val="0"/>
                <w:numId w:val="6"/>
              </w:numPr>
              <w:tabs>
                <w:tab w:val="num" w:pos="290"/>
              </w:tabs>
              <w:ind w:left="0" w:firstLine="0"/>
              <w:rPr>
                <w:color w:val="000000"/>
              </w:rPr>
            </w:pPr>
            <w:r w:rsidRPr="007B6C04">
              <w:rPr>
                <w:color w:val="000000"/>
              </w:rPr>
              <w:t>Информационные знаки</w:t>
            </w:r>
          </w:p>
          <w:p w:rsidR="00C14EF8" w:rsidRDefault="00C14EF8" w:rsidP="00882370">
            <w:pPr>
              <w:rPr>
                <w:color w:val="000000"/>
              </w:rPr>
            </w:pPr>
          </w:p>
          <w:p w:rsidR="00C14EF8" w:rsidRDefault="00C14EF8" w:rsidP="00882370">
            <w:pPr>
              <w:rPr>
                <w:color w:val="000000"/>
              </w:rPr>
            </w:pPr>
          </w:p>
          <w:p w:rsidR="00C14EF8" w:rsidRDefault="00C14EF8" w:rsidP="00882370">
            <w:pPr>
              <w:rPr>
                <w:color w:val="000000"/>
              </w:rPr>
            </w:pPr>
          </w:p>
          <w:p w:rsidR="00C14EF8" w:rsidRDefault="00C14EF8" w:rsidP="00882370">
            <w:pPr>
              <w:rPr>
                <w:color w:val="000000"/>
              </w:rPr>
            </w:pPr>
          </w:p>
          <w:p w:rsidR="00C14EF8" w:rsidRDefault="00C14EF8" w:rsidP="00882370">
            <w:pPr>
              <w:rPr>
                <w:color w:val="000000"/>
              </w:rPr>
            </w:pPr>
          </w:p>
          <w:p w:rsidR="00C14EF8" w:rsidRDefault="00C14EF8" w:rsidP="00882370">
            <w:pPr>
              <w:rPr>
                <w:color w:val="000000"/>
              </w:rPr>
            </w:pPr>
          </w:p>
          <w:p w:rsidR="00C14EF8" w:rsidRDefault="00C14EF8" w:rsidP="00882370">
            <w:pPr>
              <w:rPr>
                <w:color w:val="000000"/>
              </w:rPr>
            </w:pPr>
          </w:p>
          <w:p w:rsidR="00C14EF8" w:rsidRDefault="00C14EF8" w:rsidP="00882370">
            <w:pPr>
              <w:rPr>
                <w:color w:val="000000"/>
              </w:rPr>
            </w:pPr>
          </w:p>
          <w:p w:rsidR="00C14EF8" w:rsidRPr="007B6C04" w:rsidRDefault="00C14EF8" w:rsidP="00882370">
            <w:pPr>
              <w:rPr>
                <w:color w:val="000000"/>
              </w:rPr>
            </w:pPr>
          </w:p>
        </w:tc>
      </w:tr>
      <w:tr w:rsidR="00C14EF8" w:rsidRPr="007B6C04" w:rsidTr="00882370">
        <w:trPr>
          <w:trHeight w:val="193"/>
        </w:trPr>
        <w:tc>
          <w:tcPr>
            <w:tcW w:w="9498" w:type="dxa"/>
            <w:gridSpan w:val="2"/>
            <w:shd w:val="clear" w:color="auto" w:fill="auto"/>
          </w:tcPr>
          <w:p w:rsidR="00C14EF8" w:rsidRPr="007B6C04" w:rsidRDefault="00C14EF8" w:rsidP="00882370">
            <w:pPr>
              <w:jc w:val="center"/>
              <w:rPr>
                <w:color w:val="000000"/>
              </w:rPr>
            </w:pPr>
            <w:r w:rsidRPr="001E04AB">
              <w:rPr>
                <w:b/>
                <w:bCs/>
              </w:rPr>
              <w:t>объект</w:t>
            </w:r>
            <w:r>
              <w:rPr>
                <w:b/>
                <w:bCs/>
              </w:rPr>
              <w:t>ы</w:t>
            </w:r>
            <w:r w:rsidRPr="001E04AB">
              <w:rPr>
                <w:b/>
                <w:bCs/>
              </w:rPr>
              <w:t xml:space="preserve"> теплоснабжения</w:t>
            </w:r>
          </w:p>
        </w:tc>
      </w:tr>
      <w:tr w:rsidR="00C14EF8" w:rsidRPr="007B6C04" w:rsidTr="00882370">
        <w:trPr>
          <w:trHeight w:val="1466"/>
        </w:trPr>
        <w:tc>
          <w:tcPr>
            <w:tcW w:w="4820" w:type="dxa"/>
            <w:shd w:val="clear" w:color="auto" w:fill="auto"/>
          </w:tcPr>
          <w:p w:rsidR="00C14EF8" w:rsidRPr="007B6C04" w:rsidRDefault="00C14EF8" w:rsidP="00C14EF8">
            <w:pPr>
              <w:numPr>
                <w:ilvl w:val="0"/>
                <w:numId w:val="6"/>
              </w:numPr>
              <w:tabs>
                <w:tab w:val="num" w:pos="290"/>
              </w:tabs>
              <w:ind w:left="0" w:firstLine="0"/>
              <w:rPr>
                <w:color w:val="000000"/>
              </w:rPr>
            </w:pPr>
            <w:r w:rsidRPr="007B6C04">
              <w:rPr>
                <w:color w:val="000000"/>
              </w:rPr>
              <w:t>Котельные, работающие на угольном, газовом, мазутном и газомазутном топливе;</w:t>
            </w:r>
          </w:p>
          <w:p w:rsidR="00C14EF8" w:rsidRPr="00016C81" w:rsidRDefault="00C14EF8" w:rsidP="00882370">
            <w:pPr>
              <w:rPr>
                <w:color w:val="000000"/>
              </w:rPr>
            </w:pPr>
          </w:p>
        </w:tc>
        <w:tc>
          <w:tcPr>
            <w:tcW w:w="4678" w:type="dxa"/>
            <w:shd w:val="clear" w:color="auto" w:fill="auto"/>
          </w:tcPr>
          <w:p w:rsidR="00C14EF8" w:rsidRPr="007B6C04" w:rsidRDefault="00C14EF8" w:rsidP="00C14EF8">
            <w:pPr>
              <w:numPr>
                <w:ilvl w:val="0"/>
                <w:numId w:val="6"/>
              </w:numPr>
              <w:tabs>
                <w:tab w:val="num" w:pos="290"/>
              </w:tabs>
              <w:ind w:left="0" w:firstLine="0"/>
              <w:rPr>
                <w:color w:val="000000"/>
              </w:rPr>
            </w:pPr>
            <w:r w:rsidRPr="007B6C04">
              <w:rPr>
                <w:color w:val="000000"/>
              </w:rPr>
              <w:t>Подъезды и проезды к зданиям и сооружениям тепловых сетей</w:t>
            </w:r>
          </w:p>
          <w:p w:rsidR="00C14EF8" w:rsidRPr="007B6C04" w:rsidRDefault="00C14EF8" w:rsidP="00C14EF8">
            <w:pPr>
              <w:numPr>
                <w:ilvl w:val="0"/>
                <w:numId w:val="6"/>
              </w:numPr>
              <w:tabs>
                <w:tab w:val="num" w:pos="290"/>
              </w:tabs>
              <w:ind w:left="0" w:firstLine="0"/>
              <w:rPr>
                <w:color w:val="000000"/>
              </w:rPr>
            </w:pPr>
            <w:r w:rsidRPr="007B6C04">
              <w:rPr>
                <w:color w:val="000000"/>
              </w:rPr>
              <w:t>Ограждения в установленных случаях</w:t>
            </w:r>
          </w:p>
          <w:p w:rsidR="00C14EF8" w:rsidRPr="007B6C04" w:rsidRDefault="00C14EF8" w:rsidP="00C14EF8">
            <w:pPr>
              <w:numPr>
                <w:ilvl w:val="0"/>
                <w:numId w:val="6"/>
              </w:numPr>
              <w:tabs>
                <w:tab w:val="num" w:pos="290"/>
              </w:tabs>
              <w:ind w:left="0" w:firstLine="0"/>
              <w:rPr>
                <w:color w:val="000000"/>
              </w:rPr>
            </w:pPr>
            <w:r w:rsidRPr="007B6C04">
              <w:rPr>
                <w:color w:val="000000"/>
              </w:rPr>
              <w:t>Благоустройство зданий и сооружений</w:t>
            </w:r>
          </w:p>
          <w:p w:rsidR="00C14EF8" w:rsidRPr="007B6C04" w:rsidRDefault="00C14EF8" w:rsidP="00C14EF8">
            <w:pPr>
              <w:numPr>
                <w:ilvl w:val="0"/>
                <w:numId w:val="6"/>
              </w:numPr>
              <w:tabs>
                <w:tab w:val="num" w:pos="290"/>
              </w:tabs>
              <w:ind w:left="0" w:firstLine="0"/>
              <w:rPr>
                <w:color w:val="000000"/>
              </w:rPr>
            </w:pPr>
            <w:r w:rsidRPr="007B6C04">
              <w:rPr>
                <w:color w:val="000000"/>
              </w:rPr>
              <w:t>Временные стоянки автотранспорта</w:t>
            </w:r>
          </w:p>
        </w:tc>
      </w:tr>
    </w:tbl>
    <w:p w:rsidR="00C14EF8" w:rsidRPr="00EC5FB7" w:rsidRDefault="00C14EF8" w:rsidP="00C14EF8">
      <w:pPr>
        <w:ind w:firstLine="709"/>
        <w:rPr>
          <w:i/>
        </w:rPr>
      </w:pPr>
      <w:r w:rsidRPr="00EC5FB7">
        <w:rPr>
          <w:i/>
        </w:rPr>
        <w:t>*Примечание: Условно разрешенные виды использования для объектов инженерной инфраструктуры не устанавливаются</w:t>
      </w:r>
    </w:p>
    <w:p w:rsidR="00C14EF8" w:rsidRDefault="00C14EF8" w:rsidP="00C14EF8">
      <w:pPr>
        <w:ind w:firstLine="709"/>
      </w:pPr>
    </w:p>
    <w:p w:rsidR="00C14EF8" w:rsidRPr="0024577E" w:rsidRDefault="00C14EF8" w:rsidP="00C14EF8">
      <w:pPr>
        <w:pStyle w:val="ConsPlusNormal"/>
        <w:widowControl/>
        <w:ind w:firstLine="540"/>
        <w:jc w:val="both"/>
        <w:rPr>
          <w:rFonts w:ascii="Times New Roman" w:hAnsi="Times New Roman" w:cs="Times New Roman"/>
          <w:sz w:val="24"/>
          <w:szCs w:val="24"/>
        </w:rPr>
      </w:pPr>
      <w:r>
        <w:lastRenderedPageBreak/>
        <w:t>2</w:t>
      </w:r>
      <w:r w:rsidRPr="00C3356E">
        <w:t>).</w:t>
      </w:r>
      <w:r w:rsidRPr="00C3356E">
        <w:rPr>
          <w:b/>
        </w:rPr>
        <w:t xml:space="preserve"> </w:t>
      </w:r>
      <w:bookmarkStart w:id="181" w:name="_Toc268487636"/>
      <w:bookmarkStart w:id="182" w:name="_Toc268488456"/>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056FC7">
        <w:rPr>
          <w:rFonts w:ascii="Times New Roman" w:hAnsi="Times New Roman" w:cs="Times New Roman"/>
          <w:sz w:val="24"/>
          <w:szCs w:val="24"/>
        </w:rPr>
        <w:t xml:space="preserve"> зоны инженерной и транспортной инфраструктуры</w:t>
      </w:r>
      <w:r w:rsidRPr="00990546">
        <w:rPr>
          <w:rFonts w:ascii="Times New Roman" w:hAnsi="Times New Roman" w:cs="Times New Roman"/>
          <w:sz w:val="24"/>
          <w:szCs w:val="24"/>
        </w:rPr>
        <w:t xml:space="preserve"> ИТ1</w:t>
      </w:r>
    </w:p>
    <w:p w:rsidR="00C14EF8" w:rsidRPr="0024577E" w:rsidRDefault="00C14EF8" w:rsidP="00C14EF8">
      <w:pPr>
        <w:pStyle w:val="ConsPlusNormal"/>
        <w:widowControl/>
        <w:tabs>
          <w:tab w:val="left" w:pos="2565"/>
        </w:tabs>
        <w:ind w:firstLine="540"/>
        <w:jc w:val="both"/>
        <w:rPr>
          <w:rFonts w:ascii="Times New Roman" w:hAnsi="Times New Roman" w:cs="Times New Roman"/>
          <w:sz w:val="24"/>
          <w:szCs w:val="24"/>
        </w:rPr>
      </w:pPr>
      <w:r>
        <w:rPr>
          <w:rFonts w:ascii="Times New Roman" w:hAnsi="Times New Roman" w:cs="Times New Roman"/>
          <w:sz w:val="24"/>
          <w:szCs w:val="24"/>
        </w:rPr>
        <w:tab/>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C14EF8" w:rsidRPr="0024577E" w:rsidTr="00882370">
        <w:trPr>
          <w:trHeight w:val="454"/>
        </w:trPr>
        <w:tc>
          <w:tcPr>
            <w:tcW w:w="5104"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0,5 га"/>
              </w:smartTagPr>
              <w:r>
                <w:rPr>
                  <w:rFonts w:ascii="Times New Roman" w:hAnsi="Times New Roman" w:cs="Times New Roman"/>
                  <w:sz w:val="24"/>
                  <w:szCs w:val="24"/>
                </w:rPr>
                <w:t>0,5 га</w:t>
              </w:r>
            </w:smartTag>
          </w:p>
        </w:tc>
      </w:tr>
      <w:tr w:rsidR="00C14EF8" w:rsidRPr="0024577E" w:rsidTr="00882370">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 кв. м"/>
              </w:smartTagPr>
              <w:r>
                <w:rPr>
                  <w:rFonts w:ascii="Times New Roman" w:hAnsi="Times New Roman" w:cs="Times New Roman"/>
                  <w:sz w:val="24"/>
                  <w:szCs w:val="24"/>
                </w:rPr>
                <w:t>1</w:t>
              </w:r>
              <w:r w:rsidRPr="0024577E">
                <w:rPr>
                  <w:rFonts w:ascii="Times New Roman" w:hAnsi="Times New Roman" w:cs="Times New Roman"/>
                  <w:sz w:val="24"/>
                  <w:szCs w:val="24"/>
                </w:rPr>
                <w:t xml:space="preserve"> кв. м</w:t>
              </w:r>
            </w:smartTag>
          </w:p>
        </w:tc>
      </w:tr>
      <w:tr w:rsidR="00C14EF8" w:rsidRPr="0024577E" w:rsidTr="00882370">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C14EF8" w:rsidRPr="0024577E" w:rsidTr="00882370">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8 м"/>
              </w:smartTagPr>
              <w:r>
                <w:rPr>
                  <w:rFonts w:ascii="Times New Roman" w:hAnsi="Times New Roman" w:cs="Times New Roman"/>
                  <w:sz w:val="24"/>
                  <w:szCs w:val="24"/>
                </w:rPr>
                <w:t>18</w:t>
              </w:r>
              <w:r w:rsidRPr="0024577E">
                <w:rPr>
                  <w:rFonts w:ascii="Times New Roman" w:hAnsi="Times New Roman" w:cs="Times New Roman"/>
                  <w:sz w:val="24"/>
                  <w:szCs w:val="24"/>
                </w:rPr>
                <w:t xml:space="preserve"> м</w:t>
              </w:r>
            </w:smartTag>
          </w:p>
        </w:tc>
      </w:tr>
      <w:tr w:rsidR="00C14EF8" w:rsidRPr="0024577E" w:rsidTr="00882370">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C14EF8" w:rsidRPr="0024577E" w:rsidTr="00882370">
        <w:trPr>
          <w:trHeight w:val="397"/>
        </w:trPr>
        <w:tc>
          <w:tcPr>
            <w:tcW w:w="5104"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ind w:hanging="9"/>
              <w:jc w:val="center"/>
            </w:pPr>
            <w:smartTag w:uri="urn:schemas-microsoft-com:office:smarttags" w:element="metricconverter">
              <w:smartTagPr>
                <w:attr w:name="ProductID" w:val="6 метров"/>
              </w:smartTagPr>
              <w:r>
                <w:rPr>
                  <w:color w:val="000000"/>
                </w:rPr>
                <w:t>6 метров</w:t>
              </w:r>
            </w:smartTag>
            <w:r>
              <w:rPr>
                <w:color w:val="000000"/>
              </w:rPr>
              <w:t>, д</w:t>
            </w:r>
            <w:r w:rsidRPr="004F6DF6">
              <w:rPr>
                <w:color w:val="000000"/>
              </w:rPr>
              <w:t xml:space="preserve">ля размещения объектов инженерной инфраструктуры - </w:t>
            </w:r>
            <w:smartTag w:uri="urn:schemas-microsoft-com:office:smarttags" w:element="metricconverter">
              <w:smartTagPr>
                <w:attr w:name="ProductID" w:val="0,5 м"/>
              </w:smartTagPr>
              <w:r w:rsidRPr="004F6DF6">
                <w:rPr>
                  <w:color w:val="000000"/>
                </w:rPr>
                <w:t>0,5 м</w:t>
              </w:r>
            </w:smartTag>
            <w:r>
              <w:rPr>
                <w:color w:val="000000"/>
              </w:rPr>
              <w:t>.</w:t>
            </w:r>
          </w:p>
        </w:tc>
      </w:tr>
    </w:tbl>
    <w:p w:rsidR="00C14EF8" w:rsidRPr="005F4207" w:rsidRDefault="00C14EF8" w:rsidP="00C14EF8">
      <w:pPr>
        <w:ind w:firstLine="709"/>
      </w:pPr>
    </w:p>
    <w:p w:rsidR="00C14EF8" w:rsidRDefault="00C14EF8" w:rsidP="00C14EF8">
      <w:pPr>
        <w:ind w:firstLine="709"/>
      </w:pPr>
      <w:r w:rsidRPr="00C3356E">
        <w:t xml:space="preserve">3). Ограничения </w:t>
      </w:r>
      <w:r>
        <w:t xml:space="preserve">и особенности </w:t>
      </w:r>
      <w:r w:rsidRPr="00C3356E">
        <w:t xml:space="preserve">использования земельных участков и объектов капитального строительства участков в зоне </w:t>
      </w:r>
      <w:r>
        <w:t>И</w:t>
      </w:r>
      <w:r w:rsidRPr="00C3356E">
        <w:t>Т1: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40"/>
        <w:gridCol w:w="9"/>
        <w:gridCol w:w="1941"/>
      </w:tblGrid>
      <w:tr w:rsidR="00C14EF8" w:rsidRPr="0011187F" w:rsidTr="00882370">
        <w:tc>
          <w:tcPr>
            <w:tcW w:w="973" w:type="dxa"/>
            <w:tcBorders>
              <w:top w:val="single" w:sz="4" w:space="0" w:color="auto"/>
              <w:left w:val="single" w:sz="4" w:space="0" w:color="auto"/>
              <w:bottom w:val="single" w:sz="4" w:space="0" w:color="auto"/>
              <w:right w:val="single" w:sz="4" w:space="0" w:color="auto"/>
            </w:tcBorders>
            <w:shd w:val="clear" w:color="auto" w:fill="auto"/>
          </w:tcPr>
          <w:p w:rsidR="00C14EF8" w:rsidRPr="0011187F" w:rsidRDefault="00C14EF8" w:rsidP="00882370">
            <w:r w:rsidRPr="0011187F">
              <w:t>№ пп</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14EF8" w:rsidRPr="0011187F" w:rsidRDefault="00C14EF8" w:rsidP="00882370">
            <w:r w:rsidRPr="0011187F">
              <w:t>Вид ограничения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4EF8" w:rsidRPr="0011187F" w:rsidRDefault="00C14EF8" w:rsidP="00882370">
            <w:r w:rsidRPr="0011187F">
              <w:t xml:space="preserve">Код участка зоны </w:t>
            </w:r>
          </w:p>
        </w:tc>
      </w:tr>
      <w:tr w:rsidR="00C14EF8" w:rsidRPr="008E148D" w:rsidTr="00882370">
        <w:tc>
          <w:tcPr>
            <w:tcW w:w="9463" w:type="dxa"/>
            <w:gridSpan w:val="4"/>
            <w:tcBorders>
              <w:top w:val="single" w:sz="4" w:space="0" w:color="auto"/>
              <w:left w:val="single" w:sz="4" w:space="0" w:color="auto"/>
              <w:bottom w:val="single" w:sz="4" w:space="0" w:color="auto"/>
              <w:right w:val="single" w:sz="4" w:space="0" w:color="auto"/>
            </w:tcBorders>
            <w:shd w:val="clear" w:color="auto" w:fill="auto"/>
          </w:tcPr>
          <w:p w:rsidR="00C14EF8" w:rsidRPr="001B6BAD" w:rsidRDefault="00C14EF8" w:rsidP="00882370">
            <w:pPr>
              <w:rPr>
                <w:b/>
              </w:rPr>
            </w:pPr>
            <w:r w:rsidRPr="001B6BAD">
              <w:rPr>
                <w:b/>
              </w:rPr>
              <w:t>1.Транспортная инфраструктура</w:t>
            </w:r>
          </w:p>
        </w:tc>
      </w:tr>
      <w:tr w:rsidR="00C14EF8" w:rsidRPr="008E148D" w:rsidTr="00882370">
        <w:tc>
          <w:tcPr>
            <w:tcW w:w="973" w:type="dxa"/>
            <w:tcBorders>
              <w:top w:val="single" w:sz="4" w:space="0" w:color="auto"/>
              <w:left w:val="single" w:sz="4" w:space="0" w:color="auto"/>
              <w:bottom w:val="single" w:sz="4" w:space="0" w:color="auto"/>
              <w:right w:val="single" w:sz="4" w:space="0" w:color="auto"/>
            </w:tcBorders>
            <w:shd w:val="clear" w:color="auto" w:fill="auto"/>
          </w:tcPr>
          <w:p w:rsidR="00C14EF8" w:rsidRPr="008E148D" w:rsidRDefault="00C14EF8" w:rsidP="00882370">
            <w:r>
              <w:t>1.1</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14EF8" w:rsidRPr="001F7D2B" w:rsidRDefault="00C14EF8" w:rsidP="00882370">
            <w:pPr>
              <w:rPr>
                <w:rFonts w:cs="Tahoma"/>
              </w:rPr>
            </w:pPr>
            <w:r w:rsidRPr="00543D18">
              <w:rPr>
                <w:color w:val="000000"/>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r>
              <w:rPr>
                <w:color w:val="000000"/>
              </w:rPr>
              <w:t>.</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4EF8" w:rsidRPr="008E148D" w:rsidRDefault="00C14EF8" w:rsidP="00882370">
            <w:r>
              <w:t>Все участки зоны</w:t>
            </w:r>
          </w:p>
        </w:tc>
      </w:tr>
      <w:tr w:rsidR="00C14EF8" w:rsidRPr="008E148D" w:rsidTr="00882370">
        <w:tc>
          <w:tcPr>
            <w:tcW w:w="973" w:type="dxa"/>
            <w:tcBorders>
              <w:top w:val="single" w:sz="4" w:space="0" w:color="auto"/>
              <w:left w:val="single" w:sz="4" w:space="0" w:color="auto"/>
              <w:bottom w:val="single" w:sz="4" w:space="0" w:color="auto"/>
              <w:right w:val="single" w:sz="4" w:space="0" w:color="auto"/>
            </w:tcBorders>
            <w:shd w:val="clear" w:color="auto" w:fill="auto"/>
          </w:tcPr>
          <w:p w:rsidR="00C14EF8" w:rsidRPr="008E148D" w:rsidRDefault="00C14EF8" w:rsidP="00882370">
            <w:r>
              <w:t>1.2</w:t>
            </w:r>
          </w:p>
        </w:tc>
        <w:tc>
          <w:tcPr>
            <w:tcW w:w="6540" w:type="dxa"/>
            <w:tcBorders>
              <w:top w:val="single" w:sz="4" w:space="0" w:color="auto"/>
              <w:left w:val="single" w:sz="4" w:space="0" w:color="auto"/>
              <w:bottom w:val="single" w:sz="4" w:space="0" w:color="auto"/>
              <w:right w:val="single" w:sz="4" w:space="0" w:color="auto"/>
            </w:tcBorders>
            <w:shd w:val="clear" w:color="auto" w:fill="auto"/>
          </w:tcPr>
          <w:p w:rsidR="00C14EF8" w:rsidRPr="00C5030D" w:rsidRDefault="00C14EF8" w:rsidP="00882370">
            <w:pPr>
              <w:rPr>
                <w:bCs/>
                <w:color w:val="FF0000"/>
              </w:rPr>
            </w:pPr>
            <w:r w:rsidRPr="006728E2">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tcPr>
          <w:p w:rsidR="00C14EF8" w:rsidRPr="008E148D" w:rsidRDefault="00C14EF8" w:rsidP="00882370">
            <w:r>
              <w:t>Все участки зоны</w:t>
            </w:r>
          </w:p>
        </w:tc>
      </w:tr>
      <w:tr w:rsidR="00C14EF8" w:rsidRPr="007B6C04" w:rsidTr="00882370">
        <w:tc>
          <w:tcPr>
            <w:tcW w:w="9463" w:type="dxa"/>
            <w:gridSpan w:val="4"/>
          </w:tcPr>
          <w:p w:rsidR="00C14EF8" w:rsidRPr="001B6BAD" w:rsidRDefault="00C14EF8" w:rsidP="00882370">
            <w:pPr>
              <w:rPr>
                <w:b/>
              </w:rPr>
            </w:pPr>
            <w:r w:rsidRPr="001B6BAD">
              <w:rPr>
                <w:b/>
              </w:rPr>
              <w:t>2.Инженерная инфраструктура</w:t>
            </w:r>
          </w:p>
        </w:tc>
      </w:tr>
      <w:tr w:rsidR="00C14EF8" w:rsidRPr="007B6C04" w:rsidTr="00882370">
        <w:tc>
          <w:tcPr>
            <w:tcW w:w="973" w:type="dxa"/>
          </w:tcPr>
          <w:p w:rsidR="00C14EF8" w:rsidRPr="00DD6261" w:rsidRDefault="00C14EF8" w:rsidP="00882370">
            <w:pPr>
              <w:rPr>
                <w:color w:val="000000"/>
              </w:rPr>
            </w:pPr>
            <w:r>
              <w:rPr>
                <w:color w:val="000000"/>
              </w:rPr>
              <w:t>2.1</w:t>
            </w:r>
          </w:p>
        </w:tc>
        <w:tc>
          <w:tcPr>
            <w:tcW w:w="6549" w:type="dxa"/>
            <w:gridSpan w:val="2"/>
          </w:tcPr>
          <w:p w:rsidR="00C14EF8" w:rsidRPr="00683B08" w:rsidRDefault="00C14EF8" w:rsidP="00882370">
            <w:pPr>
              <w:rPr>
                <w:bCs/>
                <w:color w:val="003366"/>
              </w:rPr>
            </w:pPr>
            <w:r w:rsidRPr="00DD6261">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C14EF8" w:rsidRPr="007B6C04" w:rsidRDefault="00C14EF8" w:rsidP="00882370">
            <w:pPr>
              <w:rPr>
                <w:color w:val="000000"/>
              </w:rPr>
            </w:pPr>
            <w:r>
              <w:t>Все участки зоны</w:t>
            </w:r>
          </w:p>
        </w:tc>
      </w:tr>
      <w:tr w:rsidR="00C14EF8" w:rsidRPr="007B6C04" w:rsidTr="00882370">
        <w:tc>
          <w:tcPr>
            <w:tcW w:w="973" w:type="dxa"/>
          </w:tcPr>
          <w:p w:rsidR="00C14EF8" w:rsidRPr="00DD6261" w:rsidRDefault="00C14EF8" w:rsidP="00882370">
            <w:pPr>
              <w:rPr>
                <w:color w:val="000000"/>
              </w:rPr>
            </w:pPr>
            <w:r>
              <w:rPr>
                <w:color w:val="000000"/>
              </w:rPr>
              <w:t>2.2</w:t>
            </w:r>
          </w:p>
        </w:tc>
        <w:tc>
          <w:tcPr>
            <w:tcW w:w="6549" w:type="dxa"/>
            <w:gridSpan w:val="2"/>
          </w:tcPr>
          <w:p w:rsidR="00C14EF8" w:rsidRDefault="00C14EF8" w:rsidP="00882370">
            <w:pPr>
              <w:rPr>
                <w:rFonts w:cs="Tahoma"/>
              </w:rPr>
            </w:pPr>
            <w:r>
              <w:rPr>
                <w:rFonts w:cs="Tahoma"/>
              </w:rPr>
              <w:t>Инженерные сети следует размещать преимущественно в пределах поперечных профилей улиц и дорог:</w:t>
            </w:r>
          </w:p>
          <w:p w:rsidR="00C14EF8" w:rsidRDefault="00C14EF8" w:rsidP="00882370">
            <w:pPr>
              <w:rPr>
                <w:rFonts w:cs="Tahoma"/>
              </w:rPr>
            </w:pPr>
            <w:r>
              <w:rPr>
                <w:rFonts w:cs="Tahoma"/>
              </w:rPr>
              <w:t>под тротуарами или разделительными полосами - инженерные сети в коллекторах, каналах или тоннелях;</w:t>
            </w:r>
          </w:p>
          <w:p w:rsidR="00C14EF8" w:rsidRDefault="00C14EF8" w:rsidP="00882370">
            <w:pPr>
              <w:rPr>
                <w:rFonts w:cs="Tahoma"/>
              </w:rPr>
            </w:pPr>
            <w:r>
              <w:rPr>
                <w:rFonts w:cs="Tahoma"/>
              </w:rPr>
              <w:t>в разделительных полосах – тепловые сети, водопровод, газопровод, хозяйственная и дождевая канализация;</w:t>
            </w:r>
          </w:p>
          <w:p w:rsidR="00C14EF8" w:rsidRPr="00DD6261" w:rsidRDefault="00C14EF8" w:rsidP="00882370">
            <w:r>
              <w:rPr>
                <w:rFonts w:cs="Tahoma"/>
              </w:rPr>
              <w:lastRenderedPageBreak/>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C14EF8" w:rsidRPr="007B6C04" w:rsidRDefault="00C14EF8" w:rsidP="00882370">
            <w:pPr>
              <w:rPr>
                <w:color w:val="000000"/>
              </w:rPr>
            </w:pPr>
            <w:r>
              <w:lastRenderedPageBreak/>
              <w:t>Все участки зоны</w:t>
            </w:r>
          </w:p>
        </w:tc>
      </w:tr>
      <w:tr w:rsidR="00C14EF8" w:rsidRPr="007B6C04" w:rsidTr="00882370">
        <w:tc>
          <w:tcPr>
            <w:tcW w:w="973" w:type="dxa"/>
          </w:tcPr>
          <w:p w:rsidR="00C14EF8" w:rsidRPr="00DD6261" w:rsidRDefault="00C14EF8" w:rsidP="00882370">
            <w:pPr>
              <w:rPr>
                <w:color w:val="000000"/>
              </w:rPr>
            </w:pPr>
            <w:r>
              <w:rPr>
                <w:color w:val="000000"/>
              </w:rPr>
              <w:lastRenderedPageBreak/>
              <w:t>2.3</w:t>
            </w:r>
          </w:p>
        </w:tc>
        <w:tc>
          <w:tcPr>
            <w:tcW w:w="6549" w:type="dxa"/>
            <w:gridSpan w:val="2"/>
          </w:tcPr>
          <w:p w:rsidR="00C14EF8" w:rsidRPr="00DD6261" w:rsidRDefault="00C14EF8" w:rsidP="00882370">
            <w:r w:rsidRPr="00DD6261">
              <w:t>При проектировании и строительстве магистральных коммуникаций не допускается их прокладка под проезжей частью улиц.</w:t>
            </w:r>
          </w:p>
        </w:tc>
        <w:tc>
          <w:tcPr>
            <w:tcW w:w="1941" w:type="dxa"/>
          </w:tcPr>
          <w:p w:rsidR="00C14EF8" w:rsidRPr="007B6C04" w:rsidRDefault="00C14EF8" w:rsidP="00882370">
            <w:pPr>
              <w:rPr>
                <w:color w:val="000000"/>
              </w:rPr>
            </w:pPr>
            <w:r>
              <w:t>Все участки зоны</w:t>
            </w:r>
          </w:p>
        </w:tc>
      </w:tr>
      <w:tr w:rsidR="00C14EF8" w:rsidRPr="007B6C04" w:rsidTr="00882370">
        <w:tc>
          <w:tcPr>
            <w:tcW w:w="973" w:type="dxa"/>
          </w:tcPr>
          <w:p w:rsidR="00C14EF8" w:rsidRPr="00DD6261" w:rsidRDefault="00C14EF8" w:rsidP="00882370">
            <w:pPr>
              <w:rPr>
                <w:color w:val="000000"/>
              </w:rPr>
            </w:pPr>
            <w:r>
              <w:rPr>
                <w:color w:val="000000"/>
              </w:rPr>
              <w:t>2.4</w:t>
            </w:r>
          </w:p>
        </w:tc>
        <w:tc>
          <w:tcPr>
            <w:tcW w:w="6549" w:type="dxa"/>
            <w:gridSpan w:val="2"/>
          </w:tcPr>
          <w:p w:rsidR="00C14EF8" w:rsidRPr="00910D23" w:rsidRDefault="00C14EF8" w:rsidP="00882370">
            <w:r w:rsidRPr="00910D23">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C14EF8" w:rsidRPr="007B6C04" w:rsidRDefault="00C14EF8" w:rsidP="00882370">
            <w:pPr>
              <w:rPr>
                <w:color w:val="000000"/>
              </w:rPr>
            </w:pPr>
            <w:r>
              <w:t>Все участки зоны</w:t>
            </w:r>
          </w:p>
        </w:tc>
      </w:tr>
      <w:tr w:rsidR="00C14EF8" w:rsidRPr="007B6C04" w:rsidTr="00882370">
        <w:trPr>
          <w:trHeight w:val="1914"/>
        </w:trPr>
        <w:tc>
          <w:tcPr>
            <w:tcW w:w="973" w:type="dxa"/>
          </w:tcPr>
          <w:p w:rsidR="00C14EF8" w:rsidRPr="00DD6261" w:rsidRDefault="00C14EF8" w:rsidP="00882370">
            <w:pPr>
              <w:rPr>
                <w:color w:val="000000"/>
              </w:rPr>
            </w:pPr>
            <w:r>
              <w:rPr>
                <w:color w:val="000000"/>
              </w:rPr>
              <w:t>2.5</w:t>
            </w:r>
          </w:p>
        </w:tc>
        <w:tc>
          <w:tcPr>
            <w:tcW w:w="6549" w:type="dxa"/>
            <w:gridSpan w:val="2"/>
          </w:tcPr>
          <w:p w:rsidR="00C14EF8" w:rsidRPr="00910D23" w:rsidRDefault="00C14EF8" w:rsidP="00882370">
            <w:r w:rsidRPr="00DD6261">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C14EF8" w:rsidRPr="007B6C04" w:rsidRDefault="00C14EF8" w:rsidP="00882370">
            <w:pPr>
              <w:rPr>
                <w:color w:val="000000"/>
              </w:rPr>
            </w:pPr>
            <w:r>
              <w:t>Все участки зоны</w:t>
            </w:r>
          </w:p>
        </w:tc>
      </w:tr>
    </w:tbl>
    <w:p w:rsidR="00C14EF8" w:rsidRDefault="00C14EF8" w:rsidP="00C14EF8">
      <w:pPr>
        <w:ind w:left="435"/>
        <w:rPr>
          <w:b/>
          <w:color w:val="FF0000"/>
        </w:rPr>
      </w:pPr>
    </w:p>
    <w:p w:rsidR="00C14EF8" w:rsidRPr="00B56C51" w:rsidRDefault="00C14EF8" w:rsidP="00C14EF8">
      <w:pPr>
        <w:ind w:left="435" w:firstLine="104"/>
        <w:rPr>
          <w:b/>
        </w:rPr>
      </w:pPr>
      <w:r w:rsidRPr="00C5352B">
        <w:rPr>
          <w:b/>
        </w:rPr>
        <w:t>22.2. Зона внешнего автомобильного транспорта – ИТ2</w:t>
      </w:r>
      <w:r w:rsidRPr="00B56C51">
        <w:rPr>
          <w:b/>
        </w:rPr>
        <w:t xml:space="preserve"> </w:t>
      </w:r>
    </w:p>
    <w:p w:rsidR="00C14EF8" w:rsidRDefault="00C14EF8" w:rsidP="00C14EF8">
      <w:pPr>
        <w:ind w:firstLine="709"/>
        <w:rPr>
          <w:rStyle w:val="aff4"/>
          <w:i w:val="0"/>
        </w:rPr>
      </w:pPr>
      <w:r w:rsidRPr="009A4012">
        <w:rPr>
          <w:rStyle w:val="aff4"/>
          <w:i w:val="0"/>
        </w:rPr>
        <w:t>На территории сельского поселения имеются следующие инженерно-транспортные коммуникации:</w:t>
      </w:r>
    </w:p>
    <w:p w:rsidR="00C14EF8" w:rsidRDefault="00C14EF8" w:rsidP="00C14EF8">
      <w:pPr>
        <w:numPr>
          <w:ilvl w:val="0"/>
          <w:numId w:val="39"/>
        </w:numPr>
        <w:jc w:val="both"/>
        <w:rPr>
          <w:rStyle w:val="aff4"/>
          <w:i w:val="0"/>
        </w:rPr>
      </w:pPr>
      <w:r>
        <w:t xml:space="preserve">участок </w:t>
      </w:r>
      <w:r w:rsidRPr="00444F6A">
        <w:t>автодорог</w:t>
      </w:r>
      <w:r>
        <w:t>и</w:t>
      </w:r>
      <w:r w:rsidRPr="00444F6A">
        <w:t xml:space="preserve"> </w:t>
      </w:r>
      <w:r w:rsidRPr="00C5352B">
        <w:t>Эртиль-Терновка</w:t>
      </w:r>
    </w:p>
    <w:p w:rsidR="00C14EF8" w:rsidRPr="00C5352B" w:rsidRDefault="00C14EF8" w:rsidP="00C14EF8">
      <w:pPr>
        <w:numPr>
          <w:ilvl w:val="0"/>
          <w:numId w:val="39"/>
        </w:numPr>
        <w:jc w:val="both"/>
        <w:rPr>
          <w:iCs/>
        </w:rPr>
      </w:pPr>
      <w:r w:rsidRPr="00444F6A">
        <w:t>автодорог</w:t>
      </w:r>
      <w:r>
        <w:t xml:space="preserve">а </w:t>
      </w:r>
      <w:r w:rsidRPr="00C5352B">
        <w:t>«Эртиль-Терновка»-д.Бегичево</w:t>
      </w:r>
    </w:p>
    <w:p w:rsidR="00C14EF8" w:rsidRDefault="00C14EF8" w:rsidP="00C14EF8">
      <w:pPr>
        <w:numPr>
          <w:ilvl w:val="0"/>
          <w:numId w:val="39"/>
        </w:numPr>
        <w:jc w:val="both"/>
        <w:rPr>
          <w:rStyle w:val="aff4"/>
          <w:i w:val="0"/>
        </w:rPr>
      </w:pPr>
      <w:r>
        <w:t xml:space="preserve">участок </w:t>
      </w:r>
      <w:r w:rsidRPr="00444F6A">
        <w:t>автодорог</w:t>
      </w:r>
      <w:r>
        <w:t>и</w:t>
      </w:r>
      <w:r w:rsidRPr="00444F6A">
        <w:t xml:space="preserve"> </w:t>
      </w:r>
      <w:r w:rsidRPr="00596CDF">
        <w:t>«Архангельское-Семеновский</w:t>
      </w:r>
      <w:r>
        <w:t>»</w:t>
      </w:r>
    </w:p>
    <w:p w:rsidR="00C14EF8" w:rsidRPr="002F575B" w:rsidRDefault="00C14EF8" w:rsidP="00C14EF8">
      <w:pPr>
        <w:ind w:firstLine="709"/>
        <w:rPr>
          <w:b/>
        </w:rPr>
      </w:pPr>
      <w:r>
        <w:rPr>
          <w:b/>
        </w:rPr>
        <w:t>22.</w:t>
      </w:r>
      <w:r w:rsidRPr="002F575B">
        <w:rPr>
          <w:b/>
        </w:rPr>
        <w:t>2.1. Описание прохождения границ участков зоны ИТ2</w:t>
      </w:r>
    </w:p>
    <w:p w:rsidR="00C14EF8" w:rsidRPr="00D24F17" w:rsidRDefault="00C14EF8" w:rsidP="00C14EF8">
      <w:pPr>
        <w:ind w:firstLine="709"/>
      </w:pPr>
      <w:r w:rsidRPr="00D24F17">
        <w:t>Границы участков зоны совпадают с кадастровыми границами участков автодорог.</w:t>
      </w:r>
    </w:p>
    <w:p w:rsidR="00C14EF8" w:rsidRDefault="00C14EF8" w:rsidP="00C14EF8">
      <w:pPr>
        <w:ind w:firstLine="709"/>
        <w:rPr>
          <w:rFonts w:eastAsia="Calibri"/>
          <w:b/>
          <w:kern w:val="24"/>
          <w:lang w:eastAsia="en-US"/>
        </w:rPr>
      </w:pPr>
      <w:bookmarkStart w:id="183" w:name="_Toc299485311"/>
      <w:bookmarkStart w:id="184" w:name="_Toc299485463"/>
      <w:bookmarkStart w:id="185" w:name="_Toc299486149"/>
      <w:bookmarkStart w:id="186" w:name="_Toc299486207"/>
    </w:p>
    <w:p w:rsidR="00C14EF8" w:rsidRPr="002F575B" w:rsidRDefault="00C14EF8" w:rsidP="00C14EF8">
      <w:pPr>
        <w:ind w:firstLine="709"/>
        <w:rPr>
          <w:b/>
        </w:rPr>
      </w:pPr>
      <w:r>
        <w:rPr>
          <w:rFonts w:eastAsia="Calibri"/>
          <w:b/>
          <w:kern w:val="24"/>
          <w:lang w:eastAsia="en-US"/>
        </w:rPr>
        <w:t>2</w:t>
      </w:r>
      <w:r w:rsidRPr="002F575B">
        <w:rPr>
          <w:rFonts w:eastAsia="Calibri"/>
          <w:b/>
          <w:kern w:val="24"/>
          <w:lang w:eastAsia="en-US"/>
        </w:rPr>
        <w:t>2.2</w:t>
      </w:r>
      <w:r w:rsidRPr="002F575B">
        <w:rPr>
          <w:b/>
        </w:rPr>
        <w:t>.</w:t>
      </w:r>
      <w:r>
        <w:rPr>
          <w:b/>
        </w:rPr>
        <w:t>2.</w:t>
      </w:r>
      <w:r w:rsidRPr="002F575B">
        <w:rPr>
          <w:b/>
        </w:rPr>
        <w:t xml:space="preserve"> Градостроительный регламент зоны ИТ2</w:t>
      </w:r>
      <w:bookmarkEnd w:id="183"/>
      <w:bookmarkEnd w:id="184"/>
      <w:bookmarkEnd w:id="185"/>
      <w:bookmarkEnd w:id="186"/>
    </w:p>
    <w:p w:rsidR="00C14EF8" w:rsidRPr="001E04AB" w:rsidRDefault="00C14EF8" w:rsidP="00C14EF8">
      <w:pPr>
        <w:ind w:firstLine="709"/>
      </w:pPr>
      <w:r w:rsidRPr="001E04AB">
        <w:t xml:space="preserve">Перечень видов разрешенного использования земельных участков и объектов капитального строительства в зоне </w:t>
      </w:r>
      <w:r>
        <w:t>И</w:t>
      </w:r>
      <w:r w:rsidRPr="001E04AB">
        <w:t>Т</w:t>
      </w:r>
      <w:r>
        <w:t>2</w:t>
      </w:r>
      <w:r w:rsidRPr="001E04AB">
        <w:t>:</w:t>
      </w: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C14EF8" w:rsidRPr="001E04AB" w:rsidTr="00882370">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C14EF8" w:rsidRPr="00B61254" w:rsidRDefault="00C14EF8" w:rsidP="00882370">
            <w:pPr>
              <w:rPr>
                <w:b/>
              </w:rPr>
            </w:pPr>
            <w:r w:rsidRPr="00B61254">
              <w:rPr>
                <w:b/>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auto"/>
          </w:tcPr>
          <w:p w:rsidR="00C14EF8" w:rsidRPr="00B61254" w:rsidRDefault="00C14EF8" w:rsidP="00882370">
            <w:pPr>
              <w:rPr>
                <w:b/>
              </w:rPr>
            </w:pPr>
            <w:r w:rsidRPr="00B61254">
              <w:rPr>
                <w:b/>
              </w:rPr>
              <w:t>Вспомогательные виды разрешенного использования (установленные к основным)</w:t>
            </w:r>
          </w:p>
        </w:tc>
      </w:tr>
      <w:tr w:rsidR="00C14EF8" w:rsidRPr="001E04AB" w:rsidTr="00882370">
        <w:trPr>
          <w:trHeight w:val="344"/>
        </w:trPr>
        <w:tc>
          <w:tcPr>
            <w:tcW w:w="4320" w:type="dxa"/>
            <w:tcBorders>
              <w:top w:val="single" w:sz="6" w:space="0" w:color="auto"/>
              <w:left w:val="single" w:sz="4" w:space="0" w:color="auto"/>
              <w:bottom w:val="single" w:sz="6" w:space="0" w:color="auto"/>
              <w:right w:val="single" w:sz="6" w:space="0" w:color="auto"/>
            </w:tcBorders>
          </w:tcPr>
          <w:p w:rsidR="00C14EF8" w:rsidRPr="00FB03BD" w:rsidRDefault="00C14EF8" w:rsidP="00C14EF8">
            <w:pPr>
              <w:numPr>
                <w:ilvl w:val="0"/>
                <w:numId w:val="6"/>
              </w:numPr>
              <w:tabs>
                <w:tab w:val="num" w:pos="290"/>
              </w:tabs>
              <w:ind w:left="0" w:firstLine="0"/>
              <w:rPr>
                <w:color w:val="000000"/>
              </w:rPr>
            </w:pPr>
            <w:r w:rsidRPr="00FB03BD">
              <w:rPr>
                <w:color w:val="000000"/>
              </w:rPr>
              <w:t>Автодороги различных категорий, развязки, мосты, иные транспортные инженерные сооружения;</w:t>
            </w:r>
          </w:p>
          <w:p w:rsidR="00C14EF8" w:rsidRPr="00FB03BD" w:rsidRDefault="00C14EF8" w:rsidP="00C14EF8">
            <w:pPr>
              <w:numPr>
                <w:ilvl w:val="0"/>
                <w:numId w:val="6"/>
              </w:numPr>
              <w:tabs>
                <w:tab w:val="num" w:pos="290"/>
              </w:tabs>
              <w:ind w:left="0" w:firstLine="0"/>
              <w:rPr>
                <w:color w:val="000000"/>
              </w:rPr>
            </w:pPr>
            <w:r w:rsidRPr="00FB03BD">
              <w:rPr>
                <w:color w:val="000000"/>
              </w:rPr>
              <w:t>Посты ГИБДД;</w:t>
            </w:r>
          </w:p>
          <w:p w:rsidR="00C14EF8" w:rsidRPr="00FB03BD" w:rsidRDefault="00C14EF8" w:rsidP="00C14EF8">
            <w:pPr>
              <w:numPr>
                <w:ilvl w:val="0"/>
                <w:numId w:val="6"/>
              </w:numPr>
              <w:tabs>
                <w:tab w:val="num" w:pos="290"/>
              </w:tabs>
              <w:ind w:left="0" w:firstLine="0"/>
              <w:rPr>
                <w:color w:val="000000"/>
              </w:rPr>
            </w:pPr>
            <w:r w:rsidRPr="00FB03BD">
              <w:rPr>
                <w:color w:val="000000"/>
              </w:rPr>
              <w:t>Автозаправочные станции с объектами обслуживания (магазины, кафе);</w:t>
            </w:r>
          </w:p>
          <w:p w:rsidR="00C14EF8" w:rsidRPr="00FB03BD" w:rsidRDefault="00C14EF8" w:rsidP="00C14EF8">
            <w:pPr>
              <w:numPr>
                <w:ilvl w:val="0"/>
                <w:numId w:val="6"/>
              </w:numPr>
              <w:tabs>
                <w:tab w:val="num" w:pos="290"/>
              </w:tabs>
              <w:ind w:left="0" w:firstLine="0"/>
              <w:rPr>
                <w:color w:val="000000"/>
              </w:rPr>
            </w:pPr>
            <w:r w:rsidRPr="00FB03BD">
              <w:rPr>
                <w:color w:val="000000"/>
              </w:rPr>
              <w:t>Станции технического обслуживания легковых автомобилей;</w:t>
            </w:r>
          </w:p>
          <w:p w:rsidR="00C14EF8" w:rsidRPr="00FB03BD" w:rsidRDefault="00C14EF8" w:rsidP="00C14EF8">
            <w:pPr>
              <w:numPr>
                <w:ilvl w:val="0"/>
                <w:numId w:val="6"/>
              </w:numPr>
              <w:tabs>
                <w:tab w:val="num" w:pos="290"/>
              </w:tabs>
              <w:ind w:left="0" w:firstLine="0"/>
              <w:rPr>
                <w:color w:val="000000"/>
              </w:rPr>
            </w:pPr>
            <w:r w:rsidRPr="00FB03BD">
              <w:rPr>
                <w:color w:val="000000"/>
              </w:rPr>
              <w:t>Автостанции;</w:t>
            </w:r>
          </w:p>
          <w:p w:rsidR="00C14EF8" w:rsidRPr="00FB03BD" w:rsidRDefault="00C14EF8" w:rsidP="00C14EF8">
            <w:pPr>
              <w:numPr>
                <w:ilvl w:val="0"/>
                <w:numId w:val="6"/>
              </w:numPr>
              <w:tabs>
                <w:tab w:val="num" w:pos="290"/>
              </w:tabs>
              <w:ind w:left="0" w:firstLine="0"/>
              <w:rPr>
                <w:color w:val="000000"/>
              </w:rPr>
            </w:pPr>
            <w:r w:rsidRPr="00FB03BD">
              <w:rPr>
                <w:color w:val="000000"/>
              </w:rPr>
              <w:t>Остановочные павильоны</w:t>
            </w:r>
          </w:p>
          <w:p w:rsidR="00C14EF8" w:rsidRPr="001E04AB" w:rsidRDefault="00C14EF8" w:rsidP="00882370"/>
        </w:tc>
        <w:tc>
          <w:tcPr>
            <w:tcW w:w="5400" w:type="dxa"/>
            <w:tcBorders>
              <w:top w:val="single" w:sz="6" w:space="0" w:color="auto"/>
              <w:left w:val="single" w:sz="6" w:space="0" w:color="auto"/>
              <w:bottom w:val="single" w:sz="6" w:space="0" w:color="auto"/>
              <w:right w:val="single" w:sz="4" w:space="0" w:color="auto"/>
            </w:tcBorders>
          </w:tcPr>
          <w:p w:rsidR="00C14EF8" w:rsidRPr="00FB03BD" w:rsidRDefault="00C14EF8" w:rsidP="00C14EF8">
            <w:pPr>
              <w:numPr>
                <w:ilvl w:val="0"/>
                <w:numId w:val="6"/>
              </w:numPr>
              <w:tabs>
                <w:tab w:val="num" w:pos="290"/>
              </w:tabs>
              <w:ind w:left="0" w:firstLine="0"/>
              <w:rPr>
                <w:color w:val="000000"/>
              </w:rPr>
            </w:pPr>
            <w:r w:rsidRPr="00FB03BD">
              <w:rPr>
                <w:color w:val="000000"/>
              </w:rPr>
              <w:t>Вспомогательные здания и сооружения, технологически связанные с ведущим видом использования;</w:t>
            </w:r>
          </w:p>
          <w:p w:rsidR="00C14EF8" w:rsidRPr="00FB03BD" w:rsidRDefault="00C14EF8" w:rsidP="00C14EF8">
            <w:pPr>
              <w:numPr>
                <w:ilvl w:val="0"/>
                <w:numId w:val="6"/>
              </w:numPr>
              <w:tabs>
                <w:tab w:val="num" w:pos="290"/>
              </w:tabs>
              <w:ind w:left="0" w:firstLine="0"/>
              <w:rPr>
                <w:color w:val="000000"/>
              </w:rPr>
            </w:pPr>
            <w:r w:rsidRPr="00FB03BD">
              <w:rPr>
                <w:color w:val="000000"/>
              </w:rPr>
              <w:t>Здания и сооружения для размещения служб охраны и наблюдения;</w:t>
            </w:r>
          </w:p>
          <w:p w:rsidR="00C14EF8" w:rsidRPr="00FB03BD" w:rsidRDefault="00C14EF8" w:rsidP="00C14EF8">
            <w:pPr>
              <w:numPr>
                <w:ilvl w:val="0"/>
                <w:numId w:val="6"/>
              </w:numPr>
              <w:tabs>
                <w:tab w:val="num" w:pos="290"/>
              </w:tabs>
              <w:ind w:left="0" w:firstLine="0"/>
              <w:rPr>
                <w:color w:val="000000"/>
              </w:rPr>
            </w:pPr>
            <w:r w:rsidRPr="00FB03BD">
              <w:rPr>
                <w:color w:val="000000"/>
              </w:rPr>
              <w:t>Гостевые автостоянки, парковки;</w:t>
            </w:r>
          </w:p>
          <w:p w:rsidR="00C14EF8" w:rsidRPr="00FB03BD" w:rsidRDefault="00C14EF8" w:rsidP="00C14EF8">
            <w:pPr>
              <w:numPr>
                <w:ilvl w:val="0"/>
                <w:numId w:val="6"/>
              </w:numPr>
              <w:tabs>
                <w:tab w:val="num" w:pos="290"/>
              </w:tabs>
              <w:ind w:left="0" w:firstLine="0"/>
              <w:rPr>
                <w:color w:val="000000"/>
              </w:rPr>
            </w:pPr>
            <w:r w:rsidRPr="00FB03BD">
              <w:rPr>
                <w:color w:val="000000"/>
              </w:rPr>
              <w:t>Площадки для сбора мусора;</w:t>
            </w:r>
          </w:p>
          <w:p w:rsidR="00C14EF8" w:rsidRPr="00FB03BD" w:rsidRDefault="00C14EF8" w:rsidP="00C14EF8">
            <w:pPr>
              <w:numPr>
                <w:ilvl w:val="0"/>
                <w:numId w:val="6"/>
              </w:numPr>
              <w:tabs>
                <w:tab w:val="num" w:pos="290"/>
              </w:tabs>
              <w:ind w:left="0" w:firstLine="0"/>
              <w:rPr>
                <w:color w:val="000000"/>
              </w:rPr>
            </w:pPr>
            <w:r w:rsidRPr="00FB03BD">
              <w:rPr>
                <w:color w:val="000000"/>
              </w:rPr>
              <w:t>Сооружения и устройства сетей инженерно технического обеспечения;</w:t>
            </w:r>
          </w:p>
          <w:p w:rsidR="00C14EF8" w:rsidRPr="00FB03BD" w:rsidRDefault="00C14EF8" w:rsidP="00C14EF8">
            <w:pPr>
              <w:numPr>
                <w:ilvl w:val="0"/>
                <w:numId w:val="6"/>
              </w:numPr>
              <w:tabs>
                <w:tab w:val="num" w:pos="290"/>
              </w:tabs>
              <w:ind w:left="0" w:firstLine="0"/>
              <w:rPr>
                <w:color w:val="000000"/>
              </w:rPr>
            </w:pPr>
            <w:r w:rsidRPr="00FB03BD">
              <w:rPr>
                <w:color w:val="000000"/>
              </w:rPr>
              <w:t>Благоустройство территорий, элементы малых архитектурных форм;</w:t>
            </w:r>
          </w:p>
          <w:p w:rsidR="00C14EF8" w:rsidRPr="00FB03BD" w:rsidRDefault="00C14EF8" w:rsidP="00C14EF8">
            <w:pPr>
              <w:numPr>
                <w:ilvl w:val="0"/>
                <w:numId w:val="6"/>
              </w:numPr>
              <w:tabs>
                <w:tab w:val="num" w:pos="290"/>
              </w:tabs>
              <w:ind w:left="0" w:firstLine="0"/>
              <w:rPr>
                <w:color w:val="000000"/>
              </w:rPr>
            </w:pPr>
            <w:r w:rsidRPr="00FB03BD">
              <w:rPr>
                <w:color w:val="000000"/>
              </w:rPr>
              <w:t>Объекты гражданской обороны;</w:t>
            </w:r>
          </w:p>
          <w:p w:rsidR="00C14EF8" w:rsidRPr="001E04AB" w:rsidRDefault="00C14EF8" w:rsidP="00C14EF8">
            <w:pPr>
              <w:numPr>
                <w:ilvl w:val="0"/>
                <w:numId w:val="6"/>
              </w:numPr>
              <w:tabs>
                <w:tab w:val="num" w:pos="290"/>
              </w:tabs>
              <w:ind w:left="0" w:firstLine="0"/>
            </w:pPr>
            <w:r w:rsidRPr="00FB03BD">
              <w:rPr>
                <w:color w:val="000000"/>
              </w:rPr>
              <w:t xml:space="preserve">Объекты пожарной охраны </w:t>
            </w:r>
          </w:p>
        </w:tc>
      </w:tr>
      <w:tr w:rsidR="00C14EF8" w:rsidRPr="001E04AB"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C14EF8" w:rsidRPr="00B61254" w:rsidRDefault="00C14EF8" w:rsidP="00882370">
            <w:pPr>
              <w:rPr>
                <w:b/>
              </w:rPr>
            </w:pPr>
            <w:r w:rsidRPr="00B61254">
              <w:rPr>
                <w:b/>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shd w:val="clear" w:color="auto" w:fill="auto"/>
          </w:tcPr>
          <w:p w:rsidR="00C14EF8" w:rsidRPr="00B61254" w:rsidRDefault="00C14EF8" w:rsidP="00882370">
            <w:pPr>
              <w:rPr>
                <w:b/>
              </w:rPr>
            </w:pPr>
            <w:r w:rsidRPr="00B61254">
              <w:rPr>
                <w:b/>
              </w:rPr>
              <w:t xml:space="preserve">Вспомогательные виды разрешенного использования для условно разрешенных видов </w:t>
            </w:r>
          </w:p>
        </w:tc>
      </w:tr>
      <w:tr w:rsidR="00C14EF8" w:rsidRPr="001E04AB"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C14EF8" w:rsidRPr="00FB03BD" w:rsidRDefault="00C14EF8" w:rsidP="00C14EF8">
            <w:pPr>
              <w:numPr>
                <w:ilvl w:val="0"/>
                <w:numId w:val="6"/>
              </w:numPr>
              <w:tabs>
                <w:tab w:val="num" w:pos="290"/>
              </w:tabs>
              <w:ind w:left="0" w:firstLine="0"/>
              <w:rPr>
                <w:color w:val="000000"/>
              </w:rPr>
            </w:pPr>
            <w:r w:rsidRPr="00FB03BD">
              <w:rPr>
                <w:color w:val="000000"/>
              </w:rPr>
              <w:t xml:space="preserve">Гостиницы; </w:t>
            </w:r>
          </w:p>
          <w:p w:rsidR="00C14EF8" w:rsidRPr="00FB03BD" w:rsidRDefault="00C14EF8" w:rsidP="00C14EF8">
            <w:pPr>
              <w:numPr>
                <w:ilvl w:val="0"/>
                <w:numId w:val="6"/>
              </w:numPr>
              <w:tabs>
                <w:tab w:val="num" w:pos="290"/>
              </w:tabs>
              <w:ind w:left="0" w:firstLine="0"/>
              <w:rPr>
                <w:color w:val="000000"/>
              </w:rPr>
            </w:pPr>
            <w:r w:rsidRPr="00FB03BD">
              <w:rPr>
                <w:color w:val="000000"/>
              </w:rPr>
              <w:t>Предприятия общественного питания и торговли;</w:t>
            </w:r>
          </w:p>
          <w:p w:rsidR="00C14EF8" w:rsidRPr="00FB03BD" w:rsidRDefault="00C14EF8" w:rsidP="00C14EF8">
            <w:pPr>
              <w:numPr>
                <w:ilvl w:val="0"/>
                <w:numId w:val="6"/>
              </w:numPr>
              <w:tabs>
                <w:tab w:val="num" w:pos="290"/>
              </w:tabs>
              <w:ind w:left="0" w:firstLine="0"/>
              <w:rPr>
                <w:color w:val="000000"/>
              </w:rPr>
            </w:pPr>
            <w:r w:rsidRPr="00FB03BD">
              <w:rPr>
                <w:color w:val="000000"/>
              </w:rPr>
              <w:t>Логистические центры;</w:t>
            </w:r>
          </w:p>
          <w:p w:rsidR="00C14EF8" w:rsidRPr="00FB03BD" w:rsidRDefault="00C14EF8" w:rsidP="00C14EF8">
            <w:pPr>
              <w:numPr>
                <w:ilvl w:val="0"/>
                <w:numId w:val="6"/>
              </w:numPr>
              <w:tabs>
                <w:tab w:val="num" w:pos="290"/>
              </w:tabs>
              <w:ind w:left="0" w:firstLine="0"/>
              <w:rPr>
                <w:color w:val="000000"/>
              </w:rPr>
            </w:pPr>
            <w:r w:rsidRPr="00FB03BD">
              <w:rPr>
                <w:color w:val="000000"/>
              </w:rPr>
              <w:lastRenderedPageBreak/>
              <w:t xml:space="preserve">Торговые центры, </w:t>
            </w:r>
          </w:p>
          <w:p w:rsidR="00C14EF8" w:rsidRPr="00FB03BD" w:rsidRDefault="00C14EF8" w:rsidP="00C14EF8">
            <w:pPr>
              <w:numPr>
                <w:ilvl w:val="0"/>
                <w:numId w:val="6"/>
              </w:numPr>
              <w:tabs>
                <w:tab w:val="num" w:pos="290"/>
              </w:tabs>
              <w:ind w:left="0" w:firstLine="0"/>
              <w:rPr>
                <w:color w:val="000000"/>
              </w:rPr>
            </w:pPr>
            <w:r w:rsidRPr="00FB03BD">
              <w:rPr>
                <w:color w:val="000000"/>
              </w:rPr>
              <w:t>Мемориальные комплексы, памятники и памятные знаки</w:t>
            </w:r>
          </w:p>
          <w:p w:rsidR="00C14EF8" w:rsidRPr="001E04AB" w:rsidRDefault="00C14EF8" w:rsidP="00882370"/>
        </w:tc>
        <w:tc>
          <w:tcPr>
            <w:tcW w:w="5400" w:type="dxa"/>
            <w:tcBorders>
              <w:top w:val="single" w:sz="6" w:space="0" w:color="auto"/>
              <w:left w:val="single" w:sz="6" w:space="0" w:color="auto"/>
              <w:bottom w:val="single" w:sz="6" w:space="0" w:color="auto"/>
              <w:right w:val="single" w:sz="6" w:space="0" w:color="auto"/>
            </w:tcBorders>
          </w:tcPr>
          <w:p w:rsidR="00C14EF8" w:rsidRPr="00FB03BD" w:rsidRDefault="00C14EF8" w:rsidP="00C14EF8">
            <w:pPr>
              <w:numPr>
                <w:ilvl w:val="0"/>
                <w:numId w:val="6"/>
              </w:numPr>
              <w:tabs>
                <w:tab w:val="num" w:pos="290"/>
              </w:tabs>
              <w:ind w:left="0" w:firstLine="0"/>
              <w:rPr>
                <w:color w:val="000000"/>
              </w:rPr>
            </w:pPr>
            <w:r w:rsidRPr="00FB03BD">
              <w:rPr>
                <w:color w:val="000000"/>
              </w:rPr>
              <w:lastRenderedPageBreak/>
              <w:t>Сооружения и устройства сетей инженерно технического обеспечения;</w:t>
            </w:r>
          </w:p>
          <w:p w:rsidR="00C14EF8" w:rsidRPr="00FB03BD" w:rsidRDefault="00C14EF8" w:rsidP="00C14EF8">
            <w:pPr>
              <w:numPr>
                <w:ilvl w:val="0"/>
                <w:numId w:val="6"/>
              </w:numPr>
              <w:tabs>
                <w:tab w:val="num" w:pos="290"/>
              </w:tabs>
              <w:ind w:left="0" w:firstLine="0"/>
              <w:rPr>
                <w:color w:val="000000"/>
              </w:rPr>
            </w:pPr>
            <w:r w:rsidRPr="00FB03BD">
              <w:rPr>
                <w:color w:val="000000"/>
              </w:rPr>
              <w:t>Вспомогательные здания и сооружения, технологически связанные с ведущим видом использования;</w:t>
            </w:r>
          </w:p>
          <w:p w:rsidR="00C14EF8" w:rsidRPr="00FB03BD" w:rsidRDefault="00C14EF8" w:rsidP="00C14EF8">
            <w:pPr>
              <w:numPr>
                <w:ilvl w:val="0"/>
                <w:numId w:val="6"/>
              </w:numPr>
              <w:tabs>
                <w:tab w:val="num" w:pos="290"/>
              </w:tabs>
              <w:ind w:left="0" w:firstLine="0"/>
              <w:rPr>
                <w:color w:val="000000"/>
              </w:rPr>
            </w:pPr>
            <w:r w:rsidRPr="00FB03BD">
              <w:rPr>
                <w:color w:val="000000"/>
              </w:rPr>
              <w:lastRenderedPageBreak/>
              <w:t>Гаражи</w:t>
            </w:r>
            <w:r>
              <w:rPr>
                <w:color w:val="000000"/>
              </w:rPr>
              <w:t xml:space="preserve"> и</w:t>
            </w:r>
            <w:r w:rsidRPr="00FB03BD">
              <w:rPr>
                <w:color w:val="000000"/>
              </w:rPr>
              <w:t xml:space="preserve"> автостоянки; </w:t>
            </w:r>
          </w:p>
          <w:p w:rsidR="00C14EF8" w:rsidRPr="00FB03BD" w:rsidRDefault="00C14EF8" w:rsidP="00C14EF8">
            <w:pPr>
              <w:numPr>
                <w:ilvl w:val="0"/>
                <w:numId w:val="6"/>
              </w:numPr>
              <w:tabs>
                <w:tab w:val="num" w:pos="290"/>
              </w:tabs>
              <w:ind w:left="0" w:firstLine="0"/>
              <w:rPr>
                <w:color w:val="000000"/>
              </w:rPr>
            </w:pPr>
            <w:r w:rsidRPr="00FB03BD">
              <w:rPr>
                <w:color w:val="000000"/>
              </w:rPr>
              <w:t xml:space="preserve">Площадки для сбора мусора; </w:t>
            </w:r>
          </w:p>
          <w:p w:rsidR="00C14EF8" w:rsidRPr="00FB03BD" w:rsidRDefault="00C14EF8" w:rsidP="00C14EF8">
            <w:pPr>
              <w:numPr>
                <w:ilvl w:val="0"/>
                <w:numId w:val="6"/>
              </w:numPr>
              <w:tabs>
                <w:tab w:val="num" w:pos="290"/>
              </w:tabs>
              <w:ind w:left="0" w:firstLine="0"/>
              <w:rPr>
                <w:color w:val="000000"/>
              </w:rPr>
            </w:pPr>
            <w:r w:rsidRPr="00FB03BD">
              <w:rPr>
                <w:color w:val="000000"/>
              </w:rPr>
              <w:t>Благоустройство территории, малые архитектурные формы;</w:t>
            </w:r>
          </w:p>
          <w:p w:rsidR="00C14EF8" w:rsidRPr="001E04AB" w:rsidRDefault="00C14EF8" w:rsidP="00C14EF8">
            <w:pPr>
              <w:numPr>
                <w:ilvl w:val="0"/>
                <w:numId w:val="6"/>
              </w:numPr>
              <w:tabs>
                <w:tab w:val="num" w:pos="290"/>
              </w:tabs>
              <w:ind w:left="0" w:firstLine="0"/>
            </w:pPr>
            <w:r w:rsidRPr="00FB03BD">
              <w:rPr>
                <w:color w:val="000000"/>
              </w:rPr>
              <w:t>Объекты пожарной охраны (гидранты, резервуары и т.п.)</w:t>
            </w:r>
          </w:p>
        </w:tc>
      </w:tr>
    </w:tbl>
    <w:p w:rsidR="00C14EF8" w:rsidRPr="0024577E" w:rsidRDefault="00C14EF8" w:rsidP="00C14EF8">
      <w:pPr>
        <w:pStyle w:val="ConsPlusNormal"/>
        <w:widowControl/>
        <w:ind w:firstLine="540"/>
        <w:jc w:val="both"/>
        <w:rPr>
          <w:rFonts w:ascii="Times New Roman" w:hAnsi="Times New Roman" w:cs="Times New Roman"/>
          <w:sz w:val="24"/>
          <w:szCs w:val="24"/>
        </w:rPr>
      </w:pPr>
      <w:r>
        <w:lastRenderedPageBreak/>
        <w:t>2)</w:t>
      </w:r>
      <w:r>
        <w:rPr>
          <w:color w:val="FF0000"/>
        </w:rPr>
        <w:t>.</w:t>
      </w:r>
      <w:r w:rsidRPr="00983430">
        <w:rPr>
          <w:rFonts w:ascii="Times New Roman" w:hAnsi="Times New Roman" w:cs="Times New Roman"/>
          <w:bCs/>
          <w:color w:val="000000"/>
          <w:sz w:val="24"/>
          <w:szCs w:val="24"/>
          <w:shd w:val="clear" w:color="auto" w:fill="FFFFFF"/>
        </w:rPr>
        <w:t xml:space="preserve"> </w:t>
      </w:r>
      <w:r w:rsidRPr="006125D1">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990546">
        <w:rPr>
          <w:rFonts w:ascii="Times New Roman" w:hAnsi="Times New Roman" w:cs="Times New Roman"/>
          <w:sz w:val="24"/>
          <w:szCs w:val="24"/>
        </w:rPr>
        <w:t xml:space="preserve">зоны </w:t>
      </w:r>
      <w:r w:rsidRPr="000D095A">
        <w:rPr>
          <w:rFonts w:ascii="Times New Roman" w:hAnsi="Times New Roman" w:cs="Times New Roman"/>
          <w:sz w:val="24"/>
          <w:szCs w:val="24"/>
        </w:rPr>
        <w:t>транспортной ин</w:t>
      </w:r>
      <w:r>
        <w:rPr>
          <w:rFonts w:ascii="Times New Roman" w:hAnsi="Times New Roman" w:cs="Times New Roman"/>
          <w:sz w:val="24"/>
          <w:szCs w:val="24"/>
        </w:rPr>
        <w:t xml:space="preserve">фраструктуры </w:t>
      </w:r>
      <w:r w:rsidRPr="000D095A">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0D095A">
        <w:rPr>
          <w:rFonts w:ascii="Times New Roman" w:hAnsi="Times New Roman" w:cs="Times New Roman"/>
          <w:sz w:val="24"/>
          <w:szCs w:val="24"/>
        </w:rPr>
        <w:t>Т2</w:t>
      </w:r>
    </w:p>
    <w:p w:rsidR="00C14EF8" w:rsidRPr="0024577E" w:rsidRDefault="00C14EF8" w:rsidP="00C14EF8">
      <w:pPr>
        <w:pStyle w:val="ConsPlusNormal"/>
        <w:widowControl/>
        <w:ind w:firstLine="540"/>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536"/>
      </w:tblGrid>
      <w:tr w:rsidR="00C14EF8" w:rsidRPr="0024577E" w:rsidTr="00882370">
        <w:trPr>
          <w:trHeight w:val="454"/>
        </w:trPr>
        <w:tc>
          <w:tcPr>
            <w:tcW w:w="5246"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0,5 га"/>
              </w:smartTagPr>
              <w:r>
                <w:rPr>
                  <w:rFonts w:ascii="Times New Roman" w:hAnsi="Times New Roman" w:cs="Times New Roman"/>
                  <w:sz w:val="24"/>
                  <w:szCs w:val="24"/>
                </w:rPr>
                <w:t>0,5 га</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 кв. м"/>
              </w:smartTagPr>
              <w:r>
                <w:rPr>
                  <w:rFonts w:ascii="Times New Roman" w:hAnsi="Times New Roman" w:cs="Times New Roman"/>
                  <w:sz w:val="24"/>
                  <w:szCs w:val="24"/>
                </w:rPr>
                <w:t>1</w:t>
              </w:r>
              <w:r w:rsidRPr="0024577E">
                <w:rPr>
                  <w:rFonts w:ascii="Times New Roman" w:hAnsi="Times New Roman" w:cs="Times New Roman"/>
                  <w:sz w:val="24"/>
                  <w:szCs w:val="24"/>
                </w:rPr>
                <w:t xml:space="preserve"> кв. м</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8 м"/>
              </w:smartTagPr>
              <w:r>
                <w:rPr>
                  <w:rFonts w:ascii="Times New Roman" w:hAnsi="Times New Roman" w:cs="Times New Roman"/>
                  <w:sz w:val="24"/>
                  <w:szCs w:val="24"/>
                </w:rPr>
                <w:t>18</w:t>
              </w:r>
              <w:r w:rsidRPr="0024577E">
                <w:rPr>
                  <w:rFonts w:ascii="Times New Roman" w:hAnsi="Times New Roman" w:cs="Times New Roman"/>
                  <w:sz w:val="24"/>
                  <w:szCs w:val="24"/>
                </w:rPr>
                <w:t xml:space="preserve"> м</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r>
      <w:tr w:rsidR="00C14EF8" w:rsidRPr="00364022"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364022" w:rsidRDefault="00C14EF8" w:rsidP="00882370">
            <w:pPr>
              <w:pStyle w:val="ConsPlusNormal"/>
              <w:widowControl/>
              <w:ind w:firstLine="0"/>
              <w:rPr>
                <w:rFonts w:ascii="Times New Roman" w:hAnsi="Times New Roman" w:cs="Times New Roman"/>
                <w:b/>
                <w:sz w:val="24"/>
                <w:szCs w:val="24"/>
                <w:highlight w:val="green"/>
              </w:rPr>
            </w:pPr>
            <w:r w:rsidRPr="000D0A11">
              <w:rPr>
                <w:rFonts w:ascii="Times New Roman" w:hAnsi="Times New Roman" w:cs="Times New Roman"/>
                <w:b/>
                <w:color w:val="000000"/>
                <w:sz w:val="24"/>
                <w:szCs w:val="24"/>
                <w:shd w:val="clear" w:color="auto" w:fill="FFFFFF"/>
              </w:rPr>
              <w:t xml:space="preserve">Минимальные отступы от границ земельных участков </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364022" w:rsidRDefault="00C14EF8" w:rsidP="00882370">
            <w:pPr>
              <w:ind w:hanging="9"/>
              <w:jc w:val="center"/>
              <w:rPr>
                <w:highlight w:val="green"/>
              </w:rPr>
            </w:pPr>
            <w:smartTag w:uri="urn:schemas-microsoft-com:office:smarttags" w:element="metricconverter">
              <w:smartTagPr>
                <w:attr w:name="ProductID" w:val="0,5 м"/>
              </w:smartTagPr>
              <w:r w:rsidRPr="00B734B7">
                <w:rPr>
                  <w:color w:val="000000"/>
                </w:rPr>
                <w:t>0,5 м</w:t>
              </w:r>
            </w:smartTag>
            <w:r w:rsidRPr="00B734B7">
              <w:rPr>
                <w:color w:val="000000"/>
              </w:rPr>
              <w:t>.</w:t>
            </w:r>
          </w:p>
        </w:tc>
      </w:tr>
    </w:tbl>
    <w:p w:rsidR="00C14EF8" w:rsidRPr="00324D7D" w:rsidRDefault="00C14EF8" w:rsidP="00C14EF8">
      <w:pPr>
        <w:ind w:firstLine="709"/>
        <w:rPr>
          <w:color w:val="FF0000"/>
        </w:rPr>
      </w:pPr>
    </w:p>
    <w:p w:rsidR="00C14EF8" w:rsidRDefault="00C14EF8" w:rsidP="00C14EF8">
      <w:pPr>
        <w:ind w:firstLine="709"/>
      </w:pPr>
      <w:r w:rsidRPr="001E04AB">
        <w:t xml:space="preserve">3). Ограничения использования земельных участков и объектов капитального строительства участков в зоне </w:t>
      </w:r>
      <w:r>
        <w:t>ИТ2</w:t>
      </w:r>
      <w:r w:rsidRPr="001E04AB">
        <w:t>:</w:t>
      </w:r>
    </w:p>
    <w:p w:rsidR="00C14EF8" w:rsidRPr="001E04AB" w:rsidRDefault="00C14EF8" w:rsidP="00C14EF8">
      <w:pPr>
        <w:ind w:firstLine="709"/>
      </w:pPr>
      <w:r w:rsidRPr="001E04AB">
        <w:t xml:space="preserve">Следующие объекты транспортной инфраструктуры </w:t>
      </w:r>
      <w:r>
        <w:t>требуют установления санитарно-защитной зоны</w:t>
      </w:r>
      <w:r w:rsidRPr="001E04AB">
        <w:t>:</w:t>
      </w:r>
    </w:p>
    <w:p w:rsidR="00C14EF8" w:rsidRPr="001E04AB" w:rsidRDefault="00C14EF8" w:rsidP="00C14EF8">
      <w:pPr>
        <w:numPr>
          <w:ilvl w:val="0"/>
          <w:numId w:val="23"/>
        </w:numPr>
        <w:ind w:left="0" w:firstLine="357"/>
      </w:pPr>
      <w:r w:rsidRPr="001E04AB">
        <w:t xml:space="preserve">Объекты по обслуживанию легковых, грузовых автомобилей с количеством постов не более 10, – санитарно-защитная зона </w:t>
      </w:r>
      <w:smartTag w:uri="urn:schemas-microsoft-com:office:smarttags" w:element="metricconverter">
        <w:smartTagPr>
          <w:attr w:name="ProductID" w:val="100 м"/>
        </w:smartTagPr>
        <w:r w:rsidRPr="001E04AB">
          <w:t>100 м</w:t>
        </w:r>
      </w:smartTag>
      <w:r w:rsidRPr="001E04AB">
        <w:t>.</w:t>
      </w:r>
    </w:p>
    <w:p w:rsidR="00C14EF8" w:rsidRPr="001E04AB" w:rsidRDefault="00C14EF8" w:rsidP="00C14EF8">
      <w:pPr>
        <w:numPr>
          <w:ilvl w:val="0"/>
          <w:numId w:val="23"/>
        </w:numPr>
        <w:ind w:left="0" w:firstLine="357"/>
      </w:pPr>
      <w:r w:rsidRPr="001E04AB">
        <w:t xml:space="preserve">Автозаправочные станции для заправки грузового и легкового автотранспорта жидким и газовым топливом – санитарно-защитная зона </w:t>
      </w:r>
      <w:smartTag w:uri="urn:schemas-microsoft-com:office:smarttags" w:element="metricconverter">
        <w:smartTagPr>
          <w:attr w:name="ProductID" w:val="100 м"/>
        </w:smartTagPr>
        <w:r w:rsidRPr="001E04AB">
          <w:t>100 м</w:t>
        </w:r>
      </w:smartTag>
      <w:r w:rsidRPr="001E04AB">
        <w:t>.</w:t>
      </w:r>
    </w:p>
    <w:p w:rsidR="00C14EF8" w:rsidRPr="001E04AB" w:rsidRDefault="00C14EF8" w:rsidP="00C14EF8">
      <w:pPr>
        <w:numPr>
          <w:ilvl w:val="0"/>
          <w:numId w:val="23"/>
        </w:numPr>
        <w:ind w:left="0" w:firstLine="357"/>
      </w:pPr>
      <w:r w:rsidRPr="001E04AB">
        <w:t xml:space="preserve">Автозаправочные станции для легкового автотранспорта, оборудованные системой закольцовки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1E04AB">
          <w:t>50 м</w:t>
        </w:r>
      </w:smartTag>
      <w:r w:rsidRPr="001E04AB">
        <w:t>.</w:t>
      </w:r>
    </w:p>
    <w:p w:rsidR="00C14EF8" w:rsidRDefault="00C14EF8" w:rsidP="00C14EF8">
      <w:pPr>
        <w:pStyle w:val="3"/>
        <w:rPr>
          <w:rFonts w:cs="Times New Roman"/>
          <w:szCs w:val="24"/>
        </w:rPr>
      </w:pPr>
      <w:bookmarkStart w:id="187" w:name="_Toc268487593"/>
      <w:bookmarkStart w:id="188" w:name="_Toc268488413"/>
      <w:bookmarkStart w:id="189" w:name="_Toc299581989"/>
      <w:bookmarkStart w:id="190" w:name="_Toc299651039"/>
      <w:bookmarkEnd w:id="181"/>
      <w:bookmarkEnd w:id="182"/>
      <w:r w:rsidRPr="001E04AB">
        <w:rPr>
          <w:rFonts w:cs="Times New Roman"/>
          <w:szCs w:val="24"/>
        </w:rPr>
        <w:t>Статья 2</w:t>
      </w:r>
      <w:r>
        <w:rPr>
          <w:rFonts w:cs="Times New Roman"/>
          <w:szCs w:val="24"/>
        </w:rPr>
        <w:t>3</w:t>
      </w:r>
      <w:r w:rsidRPr="001E04AB">
        <w:rPr>
          <w:rFonts w:cs="Times New Roman"/>
          <w:szCs w:val="24"/>
        </w:rPr>
        <w:t>. Зоны рекреационного назначения</w:t>
      </w:r>
    </w:p>
    <w:p w:rsidR="00C14EF8" w:rsidRPr="00F322EA" w:rsidRDefault="00C14EF8" w:rsidP="00C14EF8">
      <w:pPr>
        <w:pStyle w:val="ConsPlusNormal"/>
        <w:widowControl/>
        <w:ind w:firstLine="540"/>
        <w:jc w:val="both"/>
        <w:rPr>
          <w:rFonts w:ascii="Times New Roman" w:hAnsi="Times New Roman" w:cs="Times New Roman"/>
          <w:sz w:val="24"/>
          <w:szCs w:val="24"/>
        </w:rPr>
      </w:pPr>
      <w:r w:rsidRPr="00F322EA">
        <w:rPr>
          <w:rFonts w:ascii="Times New Roman" w:hAnsi="Times New Roman" w:cs="Times New Roman"/>
          <w:sz w:val="24"/>
          <w:szCs w:val="24"/>
        </w:rPr>
        <w:t>В состав зон рекреационного назначения могут включаться зоны в границах территорий, занятых скверами, парками, общественными садами, прудами, озерами, пляжами, а также в границах иных природно-ландшафтных территорий, используемых и предназначенных для отдыха, туризма, занятий физической культурой и спортом.</w:t>
      </w:r>
    </w:p>
    <w:p w:rsidR="00C14EF8" w:rsidRDefault="00C14EF8" w:rsidP="00C14EF8">
      <w:pPr>
        <w:pStyle w:val="ConsPlusNormal"/>
        <w:widowControl/>
        <w:ind w:firstLine="540"/>
        <w:rPr>
          <w:rFonts w:ascii="Times New Roman" w:hAnsi="Times New Roman" w:cs="Times New Roman"/>
          <w:b/>
          <w:sz w:val="24"/>
          <w:szCs w:val="24"/>
        </w:rPr>
      </w:pPr>
    </w:p>
    <w:p w:rsidR="00C14EF8" w:rsidRPr="00F322EA" w:rsidRDefault="00C14EF8" w:rsidP="00C14EF8">
      <w:pPr>
        <w:pStyle w:val="ConsPlusNormal"/>
        <w:widowControl/>
        <w:ind w:firstLine="540"/>
        <w:rPr>
          <w:rFonts w:ascii="Times New Roman" w:hAnsi="Times New Roman" w:cs="Times New Roman"/>
          <w:sz w:val="24"/>
          <w:szCs w:val="24"/>
        </w:rPr>
      </w:pPr>
      <w:r w:rsidRPr="00B47E58">
        <w:rPr>
          <w:rFonts w:ascii="Times New Roman" w:hAnsi="Times New Roman" w:cs="Times New Roman"/>
          <w:b/>
          <w:sz w:val="24"/>
          <w:szCs w:val="24"/>
        </w:rPr>
        <w:t>23.1. Зона общественных рекреационных территории, в т.ч. парков, садов, скверов - Р1</w:t>
      </w:r>
      <w:r w:rsidRPr="00F322EA">
        <w:rPr>
          <w:rFonts w:ascii="Times New Roman" w:hAnsi="Times New Roman" w:cs="Times New Roman"/>
          <w:b/>
          <w:sz w:val="24"/>
          <w:szCs w:val="24"/>
        </w:rPr>
        <w:t xml:space="preserve"> </w:t>
      </w:r>
    </w:p>
    <w:p w:rsidR="00C14EF8" w:rsidRPr="00A80B21" w:rsidRDefault="00C14EF8" w:rsidP="00C14EF8">
      <w:pPr>
        <w:pStyle w:val="ConsPlusNormal"/>
        <w:widowControl/>
        <w:ind w:firstLine="540"/>
        <w:jc w:val="both"/>
        <w:rPr>
          <w:rFonts w:ascii="Times New Roman" w:hAnsi="Times New Roman" w:cs="Times New Roman"/>
          <w:sz w:val="24"/>
          <w:szCs w:val="24"/>
        </w:rPr>
      </w:pPr>
      <w:r w:rsidRPr="00F322EA">
        <w:rPr>
          <w:rFonts w:ascii="Times New Roman" w:hAnsi="Times New Roman" w:cs="Times New Roman"/>
          <w:sz w:val="24"/>
          <w:szCs w:val="24"/>
        </w:rPr>
        <w:t>В поселении к зонам общественных рекреа</w:t>
      </w:r>
      <w:r>
        <w:rPr>
          <w:rFonts w:ascii="Times New Roman" w:hAnsi="Times New Roman" w:cs="Times New Roman"/>
          <w:sz w:val="24"/>
          <w:szCs w:val="24"/>
        </w:rPr>
        <w:t>ционных территорий отнесено два участка</w:t>
      </w:r>
    </w:p>
    <w:p w:rsidR="00C14EF8" w:rsidRDefault="00C14EF8" w:rsidP="00C14EF8">
      <w:pPr>
        <w:pStyle w:val="ConsPlusNormal"/>
        <w:widowControl/>
        <w:ind w:firstLine="540"/>
        <w:jc w:val="both"/>
        <w:rPr>
          <w:rFonts w:ascii="Times New Roman" w:hAnsi="Times New Roman" w:cs="Times New Roman"/>
          <w:b/>
          <w:sz w:val="24"/>
          <w:szCs w:val="24"/>
        </w:rPr>
      </w:pPr>
    </w:p>
    <w:p w:rsidR="00C14EF8" w:rsidRDefault="00C14EF8" w:rsidP="00C14EF8">
      <w:pPr>
        <w:pStyle w:val="ConsPlusNormal"/>
        <w:widowControl/>
        <w:ind w:firstLine="540"/>
        <w:jc w:val="both"/>
        <w:rPr>
          <w:rFonts w:ascii="Times New Roman" w:hAnsi="Times New Roman" w:cs="Times New Roman"/>
          <w:b/>
          <w:sz w:val="24"/>
          <w:szCs w:val="24"/>
        </w:rPr>
      </w:pPr>
    </w:p>
    <w:p w:rsidR="00C14EF8" w:rsidRDefault="00C14EF8" w:rsidP="00C14EF8">
      <w:pPr>
        <w:pStyle w:val="ConsPlusNormal"/>
        <w:widowControl/>
        <w:ind w:firstLine="540"/>
        <w:jc w:val="both"/>
        <w:rPr>
          <w:rFonts w:ascii="Times New Roman" w:hAnsi="Times New Roman" w:cs="Times New Roman"/>
          <w:b/>
          <w:sz w:val="24"/>
          <w:szCs w:val="24"/>
        </w:rPr>
      </w:pPr>
    </w:p>
    <w:p w:rsidR="00C14EF8" w:rsidRDefault="00C14EF8" w:rsidP="00C14EF8">
      <w:pPr>
        <w:pStyle w:val="ConsPlusNormal"/>
        <w:widowControl/>
        <w:ind w:firstLine="540"/>
        <w:jc w:val="both"/>
        <w:rPr>
          <w:rFonts w:ascii="Times New Roman" w:hAnsi="Times New Roman" w:cs="Times New Roman"/>
          <w:b/>
          <w:sz w:val="24"/>
          <w:szCs w:val="24"/>
        </w:rPr>
      </w:pPr>
    </w:p>
    <w:p w:rsidR="00C14EF8" w:rsidRDefault="00C14EF8" w:rsidP="00C14EF8">
      <w:pPr>
        <w:pStyle w:val="ConsPlusNormal"/>
        <w:widowControl/>
        <w:ind w:firstLine="540"/>
        <w:jc w:val="both"/>
        <w:rPr>
          <w:rFonts w:ascii="Times New Roman" w:hAnsi="Times New Roman" w:cs="Times New Roman"/>
          <w:b/>
          <w:sz w:val="24"/>
          <w:szCs w:val="24"/>
        </w:rPr>
      </w:pPr>
      <w:r w:rsidRPr="00D65861">
        <w:rPr>
          <w:rFonts w:ascii="Times New Roman" w:hAnsi="Times New Roman" w:cs="Times New Roman"/>
          <w:b/>
          <w:sz w:val="24"/>
          <w:szCs w:val="24"/>
        </w:rPr>
        <w:t>23.1.1. Описание прохождения границ участков зоны Р1</w:t>
      </w:r>
    </w:p>
    <w:p w:rsidR="00C14EF8" w:rsidRPr="008D7BF9" w:rsidRDefault="00C14EF8" w:rsidP="00C14EF8">
      <w:pPr>
        <w:pStyle w:val="ConsPlusNormal"/>
        <w:widowControl/>
        <w:ind w:firstLine="540"/>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7016"/>
      </w:tblGrid>
      <w:tr w:rsidR="00C14EF8" w:rsidRPr="00436A4A" w:rsidTr="00882370">
        <w:trPr>
          <w:trHeight w:val="299"/>
        </w:trPr>
        <w:tc>
          <w:tcPr>
            <w:tcW w:w="2448" w:type="dxa"/>
            <w:vMerge w:val="restart"/>
            <w:shd w:val="clear" w:color="auto" w:fill="auto"/>
          </w:tcPr>
          <w:p w:rsidR="00C14EF8" w:rsidRPr="00F322EA" w:rsidRDefault="00C14EF8" w:rsidP="00882370">
            <w:pPr>
              <w:rPr>
                <w:b/>
              </w:rPr>
            </w:pPr>
            <w:r w:rsidRPr="00F322EA">
              <w:rPr>
                <w:b/>
              </w:rPr>
              <w:t>Номер участка градостроительного зонирования</w:t>
            </w:r>
          </w:p>
        </w:tc>
        <w:tc>
          <w:tcPr>
            <w:tcW w:w="7016" w:type="dxa"/>
            <w:vMerge w:val="restart"/>
            <w:shd w:val="clear" w:color="auto" w:fill="auto"/>
          </w:tcPr>
          <w:p w:rsidR="00C14EF8" w:rsidRPr="00F322EA" w:rsidRDefault="00C14EF8" w:rsidP="00882370">
            <w:pPr>
              <w:jc w:val="center"/>
              <w:rPr>
                <w:b/>
              </w:rPr>
            </w:pPr>
            <w:r w:rsidRPr="00F322EA">
              <w:rPr>
                <w:b/>
              </w:rPr>
              <w:t>Картографическое описание границ участка градостроительного зонирования</w:t>
            </w:r>
          </w:p>
        </w:tc>
      </w:tr>
      <w:tr w:rsidR="00C14EF8" w:rsidRPr="00436A4A" w:rsidTr="00882370">
        <w:trPr>
          <w:trHeight w:val="299"/>
        </w:trPr>
        <w:tc>
          <w:tcPr>
            <w:tcW w:w="2448" w:type="dxa"/>
            <w:vMerge/>
            <w:shd w:val="clear" w:color="auto" w:fill="auto"/>
          </w:tcPr>
          <w:p w:rsidR="00C14EF8" w:rsidRPr="00F322EA" w:rsidRDefault="00C14EF8" w:rsidP="00882370">
            <w:pPr>
              <w:pStyle w:val="ConsPlusNormal"/>
              <w:widowControl/>
              <w:ind w:firstLine="0"/>
              <w:rPr>
                <w:rFonts w:ascii="Times New Roman" w:hAnsi="Times New Roman" w:cs="Times New Roman"/>
                <w:b/>
                <w:sz w:val="24"/>
                <w:szCs w:val="24"/>
              </w:rPr>
            </w:pPr>
          </w:p>
        </w:tc>
        <w:tc>
          <w:tcPr>
            <w:tcW w:w="7016" w:type="dxa"/>
            <w:vMerge/>
            <w:shd w:val="clear" w:color="auto" w:fill="auto"/>
          </w:tcPr>
          <w:p w:rsidR="00C14EF8" w:rsidRPr="00F322EA" w:rsidRDefault="00C14EF8" w:rsidP="00882370">
            <w:pPr>
              <w:pStyle w:val="ConsPlusNormal"/>
              <w:widowControl/>
              <w:ind w:firstLine="0"/>
              <w:rPr>
                <w:rFonts w:ascii="Times New Roman" w:hAnsi="Times New Roman" w:cs="Times New Roman"/>
                <w:b/>
                <w:sz w:val="24"/>
                <w:szCs w:val="24"/>
              </w:rPr>
            </w:pPr>
          </w:p>
        </w:tc>
      </w:tr>
      <w:tr w:rsidR="00C14EF8" w:rsidRPr="00436A4A" w:rsidTr="00882370">
        <w:trPr>
          <w:trHeight w:val="1040"/>
        </w:trPr>
        <w:tc>
          <w:tcPr>
            <w:tcW w:w="2448" w:type="dxa"/>
          </w:tcPr>
          <w:p w:rsidR="00C14EF8" w:rsidRPr="00AB4222" w:rsidRDefault="00C14EF8" w:rsidP="00882370">
            <w:pPr>
              <w:ind w:right="-108"/>
              <w:jc w:val="center"/>
            </w:pPr>
            <w:r>
              <w:rPr>
                <w:sz w:val="22"/>
                <w:szCs w:val="22"/>
              </w:rPr>
              <w:t>Р1</w:t>
            </w:r>
            <w:r w:rsidRPr="00AB4222">
              <w:rPr>
                <w:sz w:val="22"/>
                <w:szCs w:val="22"/>
              </w:rPr>
              <w:t>/</w:t>
            </w:r>
            <w:r>
              <w:rPr>
                <w:sz w:val="22"/>
                <w:szCs w:val="22"/>
              </w:rPr>
              <w:t>1</w:t>
            </w:r>
          </w:p>
        </w:tc>
        <w:tc>
          <w:tcPr>
            <w:tcW w:w="7016" w:type="dxa"/>
          </w:tcPr>
          <w:p w:rsidR="00C14EF8" w:rsidRPr="003C2B25" w:rsidRDefault="00C14EF8" w:rsidP="00882370">
            <w:pPr>
              <w:jc w:val="both"/>
            </w:pPr>
            <w:r>
              <w:t>Граница участка зоны проходит от СЗ угла ЗУ по СВ стороне ЗУ и граничит с зоной Ж1/2/4 далее с В и С  граничит с зоной О1/2/1 , с СЗ проходит по В стороне ул. Молодежная до СЗ угла ЗУ</w:t>
            </w:r>
          </w:p>
        </w:tc>
      </w:tr>
      <w:tr w:rsidR="00C14EF8" w:rsidRPr="00436A4A" w:rsidTr="00882370">
        <w:trPr>
          <w:trHeight w:val="150"/>
        </w:trPr>
        <w:tc>
          <w:tcPr>
            <w:tcW w:w="2448" w:type="dxa"/>
          </w:tcPr>
          <w:p w:rsidR="00C14EF8" w:rsidRDefault="00C14EF8" w:rsidP="00882370">
            <w:pPr>
              <w:ind w:right="-108"/>
              <w:jc w:val="center"/>
            </w:pPr>
            <w:r>
              <w:rPr>
                <w:sz w:val="22"/>
                <w:szCs w:val="22"/>
              </w:rPr>
              <w:t>Р1</w:t>
            </w:r>
            <w:r w:rsidRPr="00AB4222">
              <w:rPr>
                <w:sz w:val="22"/>
                <w:szCs w:val="22"/>
              </w:rPr>
              <w:t>/</w:t>
            </w:r>
            <w:r>
              <w:rPr>
                <w:sz w:val="22"/>
                <w:szCs w:val="22"/>
              </w:rPr>
              <w:t>2</w:t>
            </w:r>
          </w:p>
        </w:tc>
        <w:tc>
          <w:tcPr>
            <w:tcW w:w="7016" w:type="dxa"/>
          </w:tcPr>
          <w:p w:rsidR="00C14EF8" w:rsidRDefault="00C14EF8" w:rsidP="00882370">
            <w:pPr>
              <w:jc w:val="both"/>
            </w:pPr>
            <w:r>
              <w:t>Площадка расположена на Ю границей  НП.</w:t>
            </w:r>
          </w:p>
        </w:tc>
      </w:tr>
    </w:tbl>
    <w:p w:rsidR="00C14EF8" w:rsidRDefault="00C14EF8" w:rsidP="00C14EF8">
      <w:pPr>
        <w:pStyle w:val="ConsPlusNormal"/>
        <w:widowControl/>
        <w:ind w:firstLine="709"/>
        <w:jc w:val="both"/>
        <w:rPr>
          <w:rFonts w:ascii="Times New Roman" w:hAnsi="Times New Roman" w:cs="Times New Roman"/>
          <w:b/>
          <w:sz w:val="24"/>
          <w:szCs w:val="24"/>
        </w:rPr>
      </w:pPr>
    </w:p>
    <w:p w:rsidR="00C14EF8" w:rsidRPr="00F322EA" w:rsidRDefault="00C14EF8" w:rsidP="00C14EF8">
      <w:pPr>
        <w:pStyle w:val="ConsPlusNormal"/>
        <w:widowControl/>
        <w:ind w:firstLine="709"/>
        <w:jc w:val="both"/>
        <w:rPr>
          <w:rFonts w:ascii="Times New Roman" w:hAnsi="Times New Roman" w:cs="Times New Roman"/>
          <w:b/>
          <w:sz w:val="24"/>
          <w:szCs w:val="24"/>
        </w:rPr>
      </w:pPr>
      <w:r w:rsidRPr="00F322EA">
        <w:rPr>
          <w:rFonts w:ascii="Times New Roman" w:hAnsi="Times New Roman" w:cs="Times New Roman"/>
          <w:b/>
          <w:sz w:val="24"/>
          <w:szCs w:val="24"/>
        </w:rPr>
        <w:t>2</w:t>
      </w:r>
      <w:r>
        <w:rPr>
          <w:rFonts w:ascii="Times New Roman" w:hAnsi="Times New Roman" w:cs="Times New Roman"/>
          <w:b/>
          <w:sz w:val="24"/>
          <w:szCs w:val="24"/>
        </w:rPr>
        <w:t>3</w:t>
      </w:r>
      <w:r w:rsidRPr="00F322EA">
        <w:rPr>
          <w:rFonts w:ascii="Times New Roman" w:hAnsi="Times New Roman" w:cs="Times New Roman"/>
          <w:b/>
          <w:sz w:val="24"/>
          <w:szCs w:val="24"/>
        </w:rPr>
        <w:t>.1.2. Градостроительный регламент зоны Р1</w:t>
      </w:r>
    </w:p>
    <w:p w:rsidR="00C14EF8" w:rsidRPr="000D0A11" w:rsidRDefault="00C14EF8" w:rsidP="00C14EF8">
      <w:pPr>
        <w:pStyle w:val="ConsPlusNormal"/>
        <w:widowControl/>
        <w:ind w:firstLine="709"/>
        <w:jc w:val="both"/>
        <w:rPr>
          <w:rFonts w:ascii="Times New Roman" w:hAnsi="Times New Roman" w:cs="Times New Roman"/>
          <w:b/>
          <w:sz w:val="24"/>
          <w:szCs w:val="24"/>
        </w:rPr>
      </w:pPr>
      <w:r w:rsidRPr="000D0A11">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Р1</w:t>
      </w:r>
    </w:p>
    <w:tbl>
      <w:tblPr>
        <w:tblW w:w="9638"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962"/>
        <w:gridCol w:w="4676"/>
      </w:tblGrid>
      <w:tr w:rsidR="00C14EF8" w:rsidRPr="00712E35" w:rsidTr="00882370">
        <w:trPr>
          <w:trHeight w:val="480"/>
        </w:trPr>
        <w:tc>
          <w:tcPr>
            <w:tcW w:w="4962" w:type="dxa"/>
            <w:tcBorders>
              <w:top w:val="single" w:sz="4" w:space="0" w:color="auto"/>
              <w:left w:val="single" w:sz="4" w:space="0" w:color="auto"/>
              <w:bottom w:val="single" w:sz="6" w:space="0" w:color="auto"/>
              <w:right w:val="single" w:sz="6" w:space="0" w:color="auto"/>
            </w:tcBorders>
            <w:shd w:val="clear" w:color="auto" w:fill="auto"/>
          </w:tcPr>
          <w:p w:rsidR="00C14EF8" w:rsidRPr="00712E35" w:rsidRDefault="00C14EF8" w:rsidP="00882370">
            <w:pPr>
              <w:pStyle w:val="ConsPlusNormal"/>
              <w:keepLines/>
              <w:widowControl/>
              <w:ind w:firstLine="0"/>
              <w:rPr>
                <w:rFonts w:ascii="Times New Roman" w:hAnsi="Times New Roman" w:cs="Times New Roman"/>
                <w:b/>
                <w:bCs/>
                <w:sz w:val="24"/>
                <w:szCs w:val="24"/>
              </w:rPr>
            </w:pPr>
            <w:r w:rsidRPr="00712E35">
              <w:rPr>
                <w:rFonts w:ascii="Times New Roman" w:hAnsi="Times New Roman" w:cs="Times New Roman"/>
                <w:b/>
                <w:bCs/>
                <w:sz w:val="24"/>
                <w:szCs w:val="24"/>
              </w:rPr>
              <w:t>Основные виды разрешенного использования</w:t>
            </w:r>
          </w:p>
        </w:tc>
        <w:tc>
          <w:tcPr>
            <w:tcW w:w="4676" w:type="dxa"/>
            <w:tcBorders>
              <w:top w:val="single" w:sz="4" w:space="0" w:color="auto"/>
              <w:left w:val="single" w:sz="6" w:space="0" w:color="auto"/>
              <w:bottom w:val="single" w:sz="6" w:space="0" w:color="auto"/>
              <w:right w:val="single" w:sz="4" w:space="0" w:color="auto"/>
            </w:tcBorders>
            <w:shd w:val="clear" w:color="auto" w:fill="auto"/>
          </w:tcPr>
          <w:p w:rsidR="00C14EF8" w:rsidRPr="00712E35" w:rsidRDefault="00C14EF8" w:rsidP="00882370">
            <w:pPr>
              <w:pStyle w:val="ConsPlusNormal"/>
              <w:keepNext/>
              <w:keepLines/>
              <w:widowControl/>
              <w:ind w:firstLine="0"/>
              <w:rPr>
                <w:rFonts w:ascii="Times New Roman" w:hAnsi="Times New Roman" w:cs="Times New Roman"/>
                <w:b/>
                <w:bCs/>
                <w:sz w:val="24"/>
                <w:szCs w:val="24"/>
              </w:rPr>
            </w:pPr>
            <w:r w:rsidRPr="00712E35">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14EF8" w:rsidRPr="00712E35" w:rsidTr="00882370">
        <w:trPr>
          <w:trHeight w:val="1422"/>
        </w:trPr>
        <w:tc>
          <w:tcPr>
            <w:tcW w:w="4962" w:type="dxa"/>
            <w:tcBorders>
              <w:top w:val="single" w:sz="6" w:space="0" w:color="auto"/>
              <w:left w:val="single" w:sz="4" w:space="0" w:color="auto"/>
              <w:bottom w:val="single" w:sz="6" w:space="0" w:color="auto"/>
              <w:right w:val="single" w:sz="6" w:space="0" w:color="auto"/>
            </w:tcBorders>
          </w:tcPr>
          <w:p w:rsidR="00C14EF8" w:rsidRPr="00712E35" w:rsidRDefault="00C14EF8" w:rsidP="00882370">
            <w:pPr>
              <w:pStyle w:val="aa"/>
              <w:spacing w:before="105" w:beforeAutospacing="0" w:after="105" w:afterAutospacing="0" w:line="300" w:lineRule="atLeast"/>
              <w:rPr>
                <w:color w:val="000000"/>
              </w:rPr>
            </w:pPr>
            <w:r w:rsidRPr="00712E35">
              <w:rPr>
                <w:color w:val="000000"/>
              </w:rPr>
              <w:t>скверы, парки;</w:t>
            </w:r>
          </w:p>
          <w:p w:rsidR="00C14EF8" w:rsidRPr="00712E35" w:rsidRDefault="00C14EF8" w:rsidP="00882370">
            <w:pPr>
              <w:pStyle w:val="aa"/>
              <w:spacing w:before="105" w:beforeAutospacing="0" w:after="105" w:afterAutospacing="0" w:line="300" w:lineRule="atLeast"/>
              <w:rPr>
                <w:color w:val="000000"/>
              </w:rPr>
            </w:pPr>
            <w:r w:rsidRPr="00712E35">
              <w:rPr>
                <w:color w:val="000000"/>
              </w:rPr>
              <w:t>-физкультурно-оздоровитель-ные сооружения (общей площадью не более 1000 кв.м);</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мемориальные комплексы, памятные объекты</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некапитальные вспомогате-льные строения и инфраструктура для отдыха</w:t>
            </w:r>
          </w:p>
          <w:p w:rsidR="00C14EF8" w:rsidRPr="00712E35" w:rsidRDefault="00C14EF8" w:rsidP="00882370">
            <w:pPr>
              <w:pStyle w:val="ConsPlusNormal"/>
              <w:widowControl/>
              <w:ind w:firstLine="0"/>
              <w:rPr>
                <w:rFonts w:ascii="Times New Roman" w:hAnsi="Times New Roman" w:cs="Times New Roman"/>
                <w:sz w:val="24"/>
                <w:szCs w:val="24"/>
              </w:rPr>
            </w:pPr>
          </w:p>
        </w:tc>
        <w:tc>
          <w:tcPr>
            <w:tcW w:w="4676" w:type="dxa"/>
            <w:tcBorders>
              <w:top w:val="single" w:sz="6" w:space="0" w:color="auto"/>
              <w:left w:val="single" w:sz="6" w:space="0" w:color="auto"/>
              <w:bottom w:val="single" w:sz="6" w:space="0" w:color="auto"/>
              <w:right w:val="single" w:sz="4" w:space="0" w:color="auto"/>
            </w:tcBorders>
          </w:tcPr>
          <w:p w:rsidR="00C14EF8" w:rsidRPr="00712E35" w:rsidRDefault="00C14EF8" w:rsidP="00882370">
            <w:pPr>
              <w:pStyle w:val="aa"/>
              <w:spacing w:before="105" w:beforeAutospacing="0" w:after="105" w:afterAutospacing="0" w:line="300" w:lineRule="atLeast"/>
              <w:rPr>
                <w:color w:val="000000"/>
              </w:rPr>
            </w:pPr>
            <w:r w:rsidRPr="00712E35">
              <w:rPr>
                <w:rStyle w:val="apple-converted-space"/>
                <w:color w:val="000000"/>
              </w:rPr>
              <w:t> </w:t>
            </w:r>
            <w:r w:rsidRPr="00712E35">
              <w:rPr>
                <w:color w:val="000000"/>
              </w:rPr>
              <w:t>площадки для отдыха;</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детские площадки;</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элементы благоустройства, фонтаны, малые архитектурные формы;</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объекты инженерной инфраструктуры (электро-, тепло-, водо и газоснабжения, канализация, сети электросвязи);</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гостевые автостоянки;</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общественные туалеты;</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объекты пожарной охраны;</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площадки для мусоросборников.</w:t>
            </w:r>
          </w:p>
          <w:p w:rsidR="00C14EF8" w:rsidRPr="00712E35" w:rsidRDefault="00C14EF8" w:rsidP="00882370">
            <w:pPr>
              <w:pStyle w:val="ConsPlusNormal"/>
              <w:keepNext/>
              <w:keepLines/>
              <w:widowControl/>
              <w:tabs>
                <w:tab w:val="left" w:pos="650"/>
              </w:tabs>
              <w:ind w:firstLine="0"/>
              <w:rPr>
                <w:rFonts w:ascii="Times New Roman" w:hAnsi="Times New Roman" w:cs="Times New Roman"/>
                <w:sz w:val="24"/>
                <w:szCs w:val="24"/>
              </w:rPr>
            </w:pPr>
          </w:p>
        </w:tc>
      </w:tr>
      <w:tr w:rsidR="00C14EF8" w:rsidRPr="00712E3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tcPr>
          <w:p w:rsidR="00C14EF8" w:rsidRPr="00712E35" w:rsidRDefault="00C14EF8" w:rsidP="00882370">
            <w:pPr>
              <w:pStyle w:val="ConsPlusNormal"/>
              <w:widowControl/>
              <w:ind w:firstLine="0"/>
              <w:rPr>
                <w:rFonts w:ascii="Times New Roman" w:hAnsi="Times New Roman" w:cs="Times New Roman"/>
                <w:b/>
                <w:bCs/>
                <w:sz w:val="24"/>
                <w:szCs w:val="24"/>
              </w:rPr>
            </w:pPr>
            <w:r w:rsidRPr="00712E35">
              <w:rPr>
                <w:rFonts w:ascii="Times New Roman" w:hAnsi="Times New Roman" w:cs="Times New Roman"/>
                <w:b/>
                <w:bCs/>
                <w:sz w:val="24"/>
                <w:szCs w:val="24"/>
              </w:rPr>
              <w:t>Условно разрешенные виды использования</w:t>
            </w:r>
          </w:p>
        </w:tc>
        <w:tc>
          <w:tcPr>
            <w:tcW w:w="4676" w:type="dxa"/>
            <w:tcBorders>
              <w:top w:val="single" w:sz="6" w:space="0" w:color="auto"/>
              <w:left w:val="single" w:sz="6" w:space="0" w:color="auto"/>
              <w:bottom w:val="single" w:sz="6" w:space="0" w:color="auto"/>
              <w:right w:val="single" w:sz="6" w:space="0" w:color="auto"/>
            </w:tcBorders>
            <w:shd w:val="clear" w:color="auto" w:fill="auto"/>
          </w:tcPr>
          <w:p w:rsidR="00C14EF8" w:rsidRPr="00712E35" w:rsidRDefault="00C14EF8" w:rsidP="00882370">
            <w:pPr>
              <w:pStyle w:val="ConsPlusNormal"/>
              <w:widowControl/>
              <w:ind w:firstLine="0"/>
              <w:rPr>
                <w:rFonts w:ascii="Times New Roman" w:hAnsi="Times New Roman" w:cs="Times New Roman"/>
                <w:b/>
                <w:bCs/>
                <w:sz w:val="24"/>
                <w:szCs w:val="24"/>
              </w:rPr>
            </w:pPr>
            <w:r w:rsidRPr="00712E35">
              <w:rPr>
                <w:rFonts w:ascii="Times New Roman" w:hAnsi="Times New Roman" w:cs="Times New Roman"/>
                <w:b/>
                <w:bCs/>
                <w:sz w:val="24"/>
                <w:szCs w:val="24"/>
              </w:rPr>
              <w:t xml:space="preserve">Вспомогательные виды разрешенного использования для условно разрешенных видов </w:t>
            </w:r>
          </w:p>
          <w:p w:rsidR="00C14EF8" w:rsidRPr="00712E35" w:rsidRDefault="00C14EF8" w:rsidP="00882370">
            <w:pPr>
              <w:pStyle w:val="ConsPlusNormal"/>
              <w:widowControl/>
              <w:ind w:firstLine="0"/>
              <w:rPr>
                <w:rFonts w:ascii="Times New Roman" w:hAnsi="Times New Roman" w:cs="Times New Roman"/>
                <w:b/>
                <w:bCs/>
                <w:sz w:val="24"/>
                <w:szCs w:val="24"/>
              </w:rPr>
            </w:pPr>
          </w:p>
        </w:tc>
      </w:tr>
      <w:tr w:rsidR="00C14EF8" w:rsidRPr="00712E3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962" w:type="dxa"/>
            <w:tcBorders>
              <w:top w:val="single" w:sz="6" w:space="0" w:color="auto"/>
              <w:left w:val="single" w:sz="6" w:space="0" w:color="auto"/>
              <w:bottom w:val="single" w:sz="6" w:space="0" w:color="auto"/>
              <w:right w:val="single" w:sz="6" w:space="0" w:color="auto"/>
            </w:tcBorders>
          </w:tcPr>
          <w:p w:rsidR="00C14EF8" w:rsidRPr="00712E35" w:rsidRDefault="00C14EF8" w:rsidP="00882370">
            <w:pPr>
              <w:pStyle w:val="aa"/>
              <w:tabs>
                <w:tab w:val="left" w:pos="3300"/>
              </w:tabs>
              <w:spacing w:before="105" w:beforeAutospacing="0" w:after="105" w:afterAutospacing="0" w:line="300" w:lineRule="atLeast"/>
              <w:rPr>
                <w:color w:val="000000"/>
              </w:rPr>
            </w:pPr>
            <w:r w:rsidRPr="00712E35">
              <w:rPr>
                <w:rStyle w:val="apple-converted-space"/>
                <w:color w:val="000000"/>
              </w:rPr>
              <w:t> </w:t>
            </w:r>
            <w:r w:rsidRPr="00712E35">
              <w:rPr>
                <w:color w:val="000000"/>
              </w:rPr>
              <w:t>площадки для отдыха;</w:t>
            </w:r>
            <w:r>
              <w:rPr>
                <w:color w:val="000000"/>
              </w:rPr>
              <w:tab/>
            </w:r>
          </w:p>
          <w:p w:rsidR="00C14EF8" w:rsidRPr="00712E35" w:rsidRDefault="00C14EF8" w:rsidP="00882370">
            <w:pPr>
              <w:pStyle w:val="aa"/>
              <w:spacing w:before="105" w:beforeAutospacing="0" w:after="105" w:afterAutospacing="0" w:line="300" w:lineRule="atLeast"/>
              <w:rPr>
                <w:color w:val="000000"/>
              </w:rPr>
            </w:pPr>
            <w:r w:rsidRPr="00712E35">
              <w:rPr>
                <w:color w:val="000000"/>
              </w:rPr>
              <w:t>- детские площадки;</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площадки для выгула собак;</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пункты оказания первой медицинской помощи;</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временные торговые объекты (киоски, лоточная торговля, павильоны розничной торговли);</w:t>
            </w:r>
          </w:p>
          <w:p w:rsidR="00C14EF8" w:rsidRPr="00712E35" w:rsidRDefault="00C14EF8" w:rsidP="00882370">
            <w:pPr>
              <w:pStyle w:val="ConsPlusNormal"/>
              <w:widowControl/>
              <w:ind w:firstLine="0"/>
              <w:rPr>
                <w:rFonts w:ascii="Times New Roman" w:hAnsi="Times New Roman" w:cs="Times New Roman"/>
                <w:sz w:val="24"/>
                <w:szCs w:val="24"/>
              </w:rPr>
            </w:pPr>
          </w:p>
        </w:tc>
        <w:tc>
          <w:tcPr>
            <w:tcW w:w="4676" w:type="dxa"/>
            <w:tcBorders>
              <w:top w:val="single" w:sz="6" w:space="0" w:color="auto"/>
              <w:left w:val="single" w:sz="6" w:space="0" w:color="auto"/>
              <w:bottom w:val="single" w:sz="6" w:space="0" w:color="auto"/>
              <w:right w:val="single" w:sz="6" w:space="0" w:color="auto"/>
            </w:tcBorders>
          </w:tcPr>
          <w:p w:rsidR="00C14EF8" w:rsidRPr="00712E35" w:rsidRDefault="00C14EF8" w:rsidP="00882370">
            <w:pPr>
              <w:pStyle w:val="aa"/>
              <w:spacing w:before="105" w:beforeAutospacing="0" w:after="105" w:afterAutospacing="0" w:line="300" w:lineRule="atLeast"/>
              <w:rPr>
                <w:color w:val="000000"/>
              </w:rPr>
            </w:pPr>
            <w:r w:rsidRPr="00712E35">
              <w:rPr>
                <w:color w:val="000000"/>
              </w:rPr>
              <w:lastRenderedPageBreak/>
              <w:t>- парки аттракционов;</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автостоянки (парковки) перед объектами  основных и условно разрешённых видов разрешённого использования;</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объекты инженерной инфраструктуры (электро-, тепло-, водо и газоснабжения, канализация, сети электросвязи);</w:t>
            </w:r>
          </w:p>
          <w:p w:rsidR="00C14EF8" w:rsidRPr="00712E35" w:rsidRDefault="00C14EF8" w:rsidP="00882370">
            <w:pPr>
              <w:pStyle w:val="aa"/>
              <w:spacing w:before="105" w:beforeAutospacing="0" w:after="105" w:afterAutospacing="0" w:line="300" w:lineRule="atLeast"/>
              <w:rPr>
                <w:color w:val="000000"/>
              </w:rPr>
            </w:pPr>
            <w:r w:rsidRPr="00712E35">
              <w:rPr>
                <w:color w:val="000000"/>
              </w:rPr>
              <w:t>- объекты пожарной охраны;</w:t>
            </w:r>
          </w:p>
          <w:p w:rsidR="00C14EF8" w:rsidRPr="00712E35" w:rsidRDefault="00C14EF8" w:rsidP="00882370">
            <w:pPr>
              <w:pStyle w:val="aa"/>
              <w:spacing w:before="105" w:beforeAutospacing="0" w:after="105" w:afterAutospacing="0" w:line="300" w:lineRule="atLeast"/>
              <w:rPr>
                <w:color w:val="000000"/>
              </w:rPr>
            </w:pPr>
            <w:r w:rsidRPr="00712E35">
              <w:rPr>
                <w:color w:val="000000"/>
              </w:rPr>
              <w:lastRenderedPageBreak/>
              <w:t>- общественные туалеты;</w:t>
            </w:r>
          </w:p>
          <w:p w:rsidR="00C14EF8" w:rsidRPr="00CA1571" w:rsidRDefault="00C14EF8" w:rsidP="00882370">
            <w:pPr>
              <w:pStyle w:val="aa"/>
              <w:spacing w:before="105" w:beforeAutospacing="0" w:after="105" w:afterAutospacing="0" w:line="300" w:lineRule="atLeast"/>
              <w:rPr>
                <w:color w:val="000000"/>
              </w:rPr>
            </w:pPr>
            <w:r w:rsidRPr="00712E35">
              <w:t>- антенны сотовой, радиорелейной и спутниковой связи.</w:t>
            </w:r>
          </w:p>
        </w:tc>
      </w:tr>
    </w:tbl>
    <w:p w:rsidR="00C14EF8" w:rsidRPr="001E04AB" w:rsidRDefault="00C14EF8" w:rsidP="00C14EF8">
      <w:pPr>
        <w:pStyle w:val="ConsPlusNormal"/>
        <w:widowControl/>
        <w:ind w:firstLine="0"/>
        <w:rPr>
          <w:rFonts w:ascii="Times New Roman" w:hAnsi="Times New Roman" w:cs="Times New Roman"/>
          <w:sz w:val="24"/>
          <w:szCs w:val="24"/>
        </w:rPr>
      </w:pPr>
    </w:p>
    <w:p w:rsidR="00C14EF8" w:rsidRPr="000D39F9" w:rsidRDefault="00C14EF8" w:rsidP="00C14EF8">
      <w:pPr>
        <w:pStyle w:val="ConsPlusNormal"/>
        <w:widowControl/>
        <w:ind w:firstLine="708"/>
        <w:jc w:val="both"/>
        <w:rPr>
          <w:rFonts w:ascii="Times New Roman" w:hAnsi="Times New Roman" w:cs="Times New Roman"/>
          <w:sz w:val="24"/>
          <w:szCs w:val="24"/>
          <w:highlight w:val="green"/>
        </w:rPr>
      </w:pPr>
      <w:r w:rsidRPr="001E04AB">
        <w:rPr>
          <w:rFonts w:ascii="Times New Roman" w:hAnsi="Times New Roman" w:cs="Times New Roman"/>
          <w:sz w:val="24"/>
          <w:szCs w:val="24"/>
        </w:rPr>
        <w:t xml:space="preserve">2) </w:t>
      </w:r>
      <w:r w:rsidRPr="006125D1">
        <w:rPr>
          <w:rFonts w:ascii="Times New Roman" w:hAnsi="Times New Roman" w:cs="Times New Roman"/>
          <w:bCs/>
          <w:color w:val="000000"/>
          <w:sz w:val="24"/>
          <w:szCs w:val="24"/>
          <w:shd w:val="clear" w:color="auto" w:fill="FFFFFF"/>
        </w:rPr>
        <w:t xml:space="preserve"> 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990546">
        <w:rPr>
          <w:rFonts w:ascii="Times New Roman" w:hAnsi="Times New Roman" w:cs="Times New Roman"/>
          <w:sz w:val="24"/>
          <w:szCs w:val="24"/>
        </w:rPr>
        <w:t xml:space="preserve">зоны </w:t>
      </w:r>
      <w:r>
        <w:rPr>
          <w:rFonts w:ascii="Times New Roman" w:hAnsi="Times New Roman" w:cs="Times New Roman"/>
          <w:sz w:val="24"/>
          <w:szCs w:val="24"/>
        </w:rPr>
        <w:t>Р1</w:t>
      </w:r>
    </w:p>
    <w:p w:rsidR="00C14EF8" w:rsidRPr="0024577E" w:rsidRDefault="00C14EF8" w:rsidP="00C14EF8">
      <w:pPr>
        <w:pStyle w:val="ConsPlusNormal"/>
        <w:widowControl/>
        <w:ind w:firstLine="540"/>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536"/>
      </w:tblGrid>
      <w:tr w:rsidR="00C14EF8" w:rsidRPr="0024577E" w:rsidTr="00882370">
        <w:trPr>
          <w:trHeight w:val="454"/>
        </w:trPr>
        <w:tc>
          <w:tcPr>
            <w:tcW w:w="5246"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 га"/>
              </w:smartTagPr>
              <w:r>
                <w:rPr>
                  <w:rFonts w:ascii="Times New Roman" w:hAnsi="Times New Roman" w:cs="Times New Roman"/>
                  <w:sz w:val="24"/>
                  <w:szCs w:val="24"/>
                </w:rPr>
                <w:t>5 га</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0,5 га"/>
              </w:smartTagPr>
              <w:r>
                <w:rPr>
                  <w:rFonts w:ascii="Times New Roman" w:hAnsi="Times New Roman" w:cs="Times New Roman"/>
                  <w:sz w:val="24"/>
                  <w:szCs w:val="24"/>
                </w:rPr>
                <w:t>0,5 га</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C14EF8" w:rsidRPr="00364022"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364022" w:rsidRDefault="00C14EF8" w:rsidP="00882370">
            <w:pPr>
              <w:pStyle w:val="ConsPlusNormal"/>
              <w:widowControl/>
              <w:ind w:firstLine="0"/>
              <w:rPr>
                <w:rFonts w:ascii="Times New Roman" w:hAnsi="Times New Roman" w:cs="Times New Roman"/>
                <w:b/>
                <w:sz w:val="24"/>
                <w:szCs w:val="24"/>
                <w:highlight w:val="green"/>
              </w:rPr>
            </w:pPr>
            <w:r w:rsidRPr="000D0A11">
              <w:rPr>
                <w:rFonts w:ascii="Times New Roman" w:hAnsi="Times New Roman" w:cs="Times New Roman"/>
                <w:b/>
                <w:color w:val="000000"/>
                <w:sz w:val="24"/>
                <w:szCs w:val="24"/>
                <w:shd w:val="clear" w:color="auto" w:fill="FFFFFF"/>
              </w:rPr>
              <w:t xml:space="preserve">Минимальные отступы от границ земельных участков </w:t>
            </w:r>
          </w:p>
        </w:tc>
        <w:tc>
          <w:tcPr>
            <w:tcW w:w="4536" w:type="dxa"/>
            <w:tcBorders>
              <w:top w:val="single" w:sz="4" w:space="0" w:color="auto"/>
              <w:left w:val="single" w:sz="4" w:space="0" w:color="auto"/>
              <w:bottom w:val="single" w:sz="4" w:space="0" w:color="auto"/>
              <w:right w:val="single" w:sz="4" w:space="0" w:color="auto"/>
            </w:tcBorders>
            <w:vAlign w:val="center"/>
          </w:tcPr>
          <w:p w:rsidR="00C14EF8" w:rsidRPr="00364022" w:rsidRDefault="00C14EF8" w:rsidP="00882370">
            <w:pPr>
              <w:ind w:hanging="9"/>
              <w:jc w:val="center"/>
              <w:rPr>
                <w:highlight w:val="green"/>
              </w:rPr>
            </w:pPr>
            <w:smartTag w:uri="urn:schemas-microsoft-com:office:smarttags" w:element="metricconverter">
              <w:smartTagPr>
                <w:attr w:name="ProductID" w:val="3 м"/>
              </w:smartTagPr>
              <w:r>
                <w:rPr>
                  <w:color w:val="000000"/>
                </w:rPr>
                <w:t>3</w:t>
              </w:r>
              <w:r w:rsidRPr="00B734B7">
                <w:rPr>
                  <w:color w:val="000000"/>
                </w:rPr>
                <w:t xml:space="preserve"> м</w:t>
              </w:r>
            </w:smartTag>
            <w:r w:rsidRPr="00B734B7">
              <w:rPr>
                <w:color w:val="000000"/>
              </w:rPr>
              <w:t>.</w:t>
            </w:r>
          </w:p>
        </w:tc>
      </w:tr>
    </w:tbl>
    <w:p w:rsidR="00C14EF8" w:rsidRPr="009A4FA6" w:rsidRDefault="00C14EF8" w:rsidP="00C14EF8">
      <w:pPr>
        <w:pStyle w:val="ConsPlusNormal"/>
        <w:widowControl/>
        <w:jc w:val="both"/>
        <w:rPr>
          <w:rFonts w:ascii="Times New Roman" w:hAnsi="Times New Roman" w:cs="Times New Roman"/>
          <w:sz w:val="24"/>
          <w:szCs w:val="24"/>
        </w:rPr>
      </w:pPr>
      <w:r w:rsidRPr="009A4FA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9"/>
        <w:gridCol w:w="5812"/>
      </w:tblGrid>
      <w:tr w:rsidR="00C14EF8" w:rsidRPr="001276D3" w:rsidTr="00882370">
        <w:tc>
          <w:tcPr>
            <w:tcW w:w="3969" w:type="dxa"/>
          </w:tcPr>
          <w:p w:rsidR="00C14EF8" w:rsidRPr="001276D3" w:rsidRDefault="00C14EF8" w:rsidP="00882370">
            <w:pPr>
              <w:tabs>
                <w:tab w:val="left" w:pos="1155"/>
              </w:tabs>
              <w:snapToGrid w:val="0"/>
              <w:rPr>
                <w:rFonts w:cs="Tahoma"/>
              </w:rPr>
            </w:pPr>
            <w:r w:rsidRPr="001276D3">
              <w:rPr>
                <w:rFonts w:cs="Tahoma"/>
              </w:rPr>
              <w:t>Санитарно-гигиенические и экологические требования</w:t>
            </w:r>
          </w:p>
          <w:p w:rsidR="00C14EF8" w:rsidRPr="001276D3" w:rsidRDefault="00C14EF8" w:rsidP="00882370">
            <w:pPr>
              <w:pStyle w:val="0"/>
              <w:ind w:left="-58" w:firstLine="0"/>
              <w:rPr>
                <w:color w:val="auto"/>
              </w:rPr>
            </w:pPr>
          </w:p>
        </w:tc>
        <w:tc>
          <w:tcPr>
            <w:tcW w:w="5812" w:type="dxa"/>
          </w:tcPr>
          <w:p w:rsidR="00C14EF8" w:rsidRPr="001276D3" w:rsidRDefault="00C14EF8" w:rsidP="00C14EF8">
            <w:pPr>
              <w:widowControl w:val="0"/>
              <w:numPr>
                <w:ilvl w:val="0"/>
                <w:numId w:val="41"/>
              </w:numPr>
              <w:tabs>
                <w:tab w:val="left" w:pos="420"/>
                <w:tab w:val="left" w:pos="1155"/>
              </w:tabs>
              <w:suppressAutoHyphens/>
              <w:snapToGrid w:val="0"/>
              <w:jc w:val="both"/>
              <w:rPr>
                <w:rFonts w:cs="Tahoma"/>
              </w:rPr>
            </w:pPr>
            <w:r w:rsidRPr="001276D3">
              <w:rPr>
                <w:rFonts w:cs="Tahoma"/>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C14EF8" w:rsidRPr="001276D3" w:rsidRDefault="00C14EF8" w:rsidP="00C14EF8">
            <w:pPr>
              <w:widowControl w:val="0"/>
              <w:numPr>
                <w:ilvl w:val="0"/>
                <w:numId w:val="41"/>
              </w:numPr>
              <w:tabs>
                <w:tab w:val="left" w:pos="420"/>
                <w:tab w:val="left" w:pos="1155"/>
              </w:tabs>
              <w:suppressAutoHyphens/>
              <w:jc w:val="both"/>
              <w:rPr>
                <w:rFonts w:cs="Tahoma"/>
              </w:rPr>
            </w:pPr>
            <w:r w:rsidRPr="001276D3">
              <w:rPr>
                <w:rFonts w:cs="Tahoma"/>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14EF8" w:rsidRPr="001276D3" w:rsidRDefault="00C14EF8" w:rsidP="00C14EF8">
            <w:pPr>
              <w:widowControl w:val="0"/>
              <w:numPr>
                <w:ilvl w:val="0"/>
                <w:numId w:val="41"/>
              </w:numPr>
              <w:tabs>
                <w:tab w:val="left" w:pos="420"/>
                <w:tab w:val="left" w:pos="1155"/>
              </w:tabs>
              <w:suppressAutoHyphens/>
              <w:jc w:val="both"/>
            </w:pPr>
            <w:r w:rsidRPr="001276D3">
              <w:rPr>
                <w:rFonts w:cs="Tahoma"/>
              </w:rPr>
              <w:t>Осуществление системы отвода поверхностных вод в виде дождевой канализации открытого типа.</w:t>
            </w:r>
          </w:p>
        </w:tc>
      </w:tr>
    </w:tbl>
    <w:p w:rsidR="00C14EF8" w:rsidRDefault="00C14EF8" w:rsidP="00C14EF8">
      <w:pPr>
        <w:pStyle w:val="ConsPlusNormal"/>
        <w:widowControl/>
        <w:jc w:val="both"/>
        <w:rPr>
          <w:rFonts w:ascii="Times New Roman" w:hAnsi="Times New Roman" w:cs="Times New Roman"/>
          <w:sz w:val="24"/>
          <w:szCs w:val="24"/>
        </w:rPr>
      </w:pPr>
    </w:p>
    <w:p w:rsidR="00C14EF8" w:rsidRDefault="00C14EF8" w:rsidP="00C14EF8">
      <w:pPr>
        <w:pStyle w:val="ConsPlusNormal"/>
        <w:widowControl/>
        <w:ind w:firstLine="0"/>
        <w:jc w:val="both"/>
        <w:rPr>
          <w:rFonts w:ascii="Times New Roman" w:hAnsi="Times New Roman" w:cs="Times New Roman"/>
          <w:sz w:val="24"/>
          <w:szCs w:val="24"/>
        </w:rPr>
      </w:pPr>
    </w:p>
    <w:p w:rsidR="00C14EF8" w:rsidRPr="002D4808" w:rsidRDefault="00C14EF8" w:rsidP="00C14EF8">
      <w:pPr>
        <w:rPr>
          <w:b/>
        </w:rPr>
      </w:pPr>
      <w:r>
        <w:t xml:space="preserve">          </w:t>
      </w:r>
      <w:r w:rsidRPr="002D4808">
        <w:rPr>
          <w:b/>
        </w:rPr>
        <w:t>Статья 24. Зоны сельскохозяйственного использования</w:t>
      </w:r>
      <w:bookmarkEnd w:id="187"/>
      <w:bookmarkEnd w:id="188"/>
      <w:bookmarkEnd w:id="189"/>
      <w:bookmarkEnd w:id="190"/>
    </w:p>
    <w:p w:rsidR="00C14EF8" w:rsidRDefault="00C14EF8" w:rsidP="00C14EF8">
      <w:pPr>
        <w:pStyle w:val="ConsPlusNormal"/>
        <w:widowControl/>
        <w:ind w:left="680" w:firstLine="0"/>
        <w:rPr>
          <w:rFonts w:ascii="Times New Roman" w:hAnsi="Times New Roman" w:cs="Times New Roman"/>
          <w:b/>
          <w:sz w:val="24"/>
          <w:szCs w:val="24"/>
        </w:rPr>
      </w:pPr>
      <w:r>
        <w:rPr>
          <w:rFonts w:ascii="Times New Roman" w:hAnsi="Times New Roman" w:cs="Times New Roman"/>
          <w:b/>
          <w:sz w:val="24"/>
          <w:szCs w:val="24"/>
        </w:rPr>
        <w:t xml:space="preserve">24.1. </w:t>
      </w:r>
      <w:r w:rsidRPr="008E40B5">
        <w:rPr>
          <w:rFonts w:ascii="Times New Roman" w:hAnsi="Times New Roman" w:cs="Times New Roman"/>
          <w:b/>
          <w:sz w:val="24"/>
          <w:szCs w:val="24"/>
        </w:rPr>
        <w:t>Зона сельскохозяйственного использования в границах населенных пунктов - С</w:t>
      </w:r>
      <w:r>
        <w:rPr>
          <w:rFonts w:ascii="Times New Roman" w:hAnsi="Times New Roman" w:cs="Times New Roman"/>
          <w:b/>
          <w:sz w:val="24"/>
          <w:szCs w:val="24"/>
        </w:rPr>
        <w:t>Х1</w:t>
      </w:r>
    </w:p>
    <w:p w:rsidR="00C14EF8" w:rsidRPr="005C2625" w:rsidRDefault="00C14EF8" w:rsidP="00C14EF8">
      <w:pPr>
        <w:ind w:firstLine="709"/>
      </w:pPr>
      <w:bookmarkStart w:id="191" w:name="_Toc268485516"/>
      <w:bookmarkStart w:id="192" w:name="_Toc268487594"/>
      <w:bookmarkStart w:id="193" w:name="_Toc268488414"/>
      <w:bookmarkStart w:id="194" w:name="_Toc299581990"/>
      <w:r>
        <w:t>З</w:t>
      </w:r>
      <w:r w:rsidRPr="005C2625">
        <w:t>оны сельскохозяйственного использования</w:t>
      </w:r>
      <w:r>
        <w:t xml:space="preserve"> в границах населенных пунктов </w:t>
      </w:r>
      <w:r w:rsidRPr="005C2625">
        <w:t xml:space="preserve"> предназначены для ведения сельского хозяйства, дачного хозяйства, садоводства, развития объектов сельскохозяйственного назначения.</w:t>
      </w:r>
    </w:p>
    <w:p w:rsidR="00C14EF8" w:rsidRDefault="00C14EF8" w:rsidP="00C14EF8">
      <w:pPr>
        <w:ind w:firstLine="709"/>
      </w:pPr>
      <w:bookmarkStart w:id="195" w:name="_Toc299651040"/>
      <w:r w:rsidRPr="008E40B5">
        <w:lastRenderedPageBreak/>
        <w:t>На территории поселения</w:t>
      </w:r>
      <w:r>
        <w:t xml:space="preserve"> в границах населенного пункта</w:t>
      </w:r>
      <w:r w:rsidRPr="008E40B5">
        <w:t xml:space="preserve"> </w:t>
      </w:r>
      <w:r w:rsidRPr="00995CB5">
        <w:t xml:space="preserve">выделяется </w:t>
      </w:r>
      <w:r>
        <w:t>3 участка</w:t>
      </w:r>
      <w:r w:rsidRPr="00995CB5">
        <w:t xml:space="preserve"> </w:t>
      </w:r>
      <w:r w:rsidRPr="008E40B5">
        <w:t>зоны для сельскохозяйственного использования</w:t>
      </w:r>
      <w:bookmarkEnd w:id="191"/>
      <w:bookmarkEnd w:id="192"/>
      <w:bookmarkEnd w:id="193"/>
      <w:bookmarkEnd w:id="194"/>
      <w:bookmarkEnd w:id="195"/>
      <w:r>
        <w:t>.</w:t>
      </w:r>
    </w:p>
    <w:p w:rsidR="00C14EF8" w:rsidRPr="008E40B5" w:rsidRDefault="00C14EF8" w:rsidP="00C14EF8">
      <w:pPr>
        <w:ind w:firstLine="709"/>
      </w:pPr>
      <w:bookmarkStart w:id="196" w:name="_Toc299581991"/>
      <w:bookmarkStart w:id="197" w:name="_Toc299651041"/>
    </w:p>
    <w:p w:rsidR="00C14EF8" w:rsidRDefault="00C14EF8" w:rsidP="00C14EF8">
      <w:pPr>
        <w:ind w:firstLine="709"/>
        <w:rPr>
          <w:b/>
        </w:rPr>
      </w:pPr>
    </w:p>
    <w:p w:rsidR="00C14EF8" w:rsidRDefault="00C14EF8" w:rsidP="00C14EF8">
      <w:pPr>
        <w:ind w:firstLine="709"/>
        <w:rPr>
          <w:b/>
        </w:rPr>
      </w:pPr>
    </w:p>
    <w:p w:rsidR="00C14EF8" w:rsidRPr="00735A86" w:rsidRDefault="00C14EF8" w:rsidP="00C14EF8">
      <w:pPr>
        <w:ind w:firstLine="709"/>
        <w:rPr>
          <w:b/>
        </w:rPr>
      </w:pPr>
      <w:r w:rsidRPr="00BD4A57">
        <w:rPr>
          <w:b/>
        </w:rPr>
        <w:t>24.1.1 Описание прохождения границ участков зоны - СХ1</w:t>
      </w:r>
      <w:bookmarkEnd w:id="196"/>
      <w:bookmarkEnd w:id="197"/>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2376"/>
        <w:gridCol w:w="72"/>
        <w:gridCol w:w="7020"/>
      </w:tblGrid>
      <w:tr w:rsidR="00C14EF8" w:rsidRPr="00995CB5" w:rsidTr="00882370">
        <w:trPr>
          <w:gridBefore w:val="1"/>
          <w:wBefore w:w="34" w:type="dxa"/>
          <w:trHeight w:val="828"/>
        </w:trPr>
        <w:tc>
          <w:tcPr>
            <w:tcW w:w="2448" w:type="dxa"/>
            <w:gridSpan w:val="2"/>
            <w:shd w:val="clear" w:color="auto" w:fill="auto"/>
          </w:tcPr>
          <w:p w:rsidR="00C14EF8" w:rsidRPr="00995CB5" w:rsidRDefault="00C14EF8" w:rsidP="00882370">
            <w:pPr>
              <w:rPr>
                <w:b/>
              </w:rPr>
            </w:pPr>
            <w:bookmarkStart w:id="198" w:name="_Toc299581992"/>
            <w:r w:rsidRPr="00995CB5">
              <w:rPr>
                <w:b/>
              </w:rPr>
              <w:t>Номер участка градостроительного зонирования</w:t>
            </w:r>
            <w:bookmarkEnd w:id="198"/>
          </w:p>
        </w:tc>
        <w:tc>
          <w:tcPr>
            <w:tcW w:w="7020" w:type="dxa"/>
            <w:shd w:val="clear" w:color="auto" w:fill="auto"/>
          </w:tcPr>
          <w:p w:rsidR="00C14EF8" w:rsidRPr="00995CB5" w:rsidRDefault="00C14EF8" w:rsidP="00882370">
            <w:pPr>
              <w:rPr>
                <w:b/>
              </w:rPr>
            </w:pPr>
            <w:bookmarkStart w:id="199" w:name="_Toc299581993"/>
            <w:r w:rsidRPr="00995CB5">
              <w:rPr>
                <w:b/>
              </w:rPr>
              <w:t>Картографическое описание участка градостроительного зонирования</w:t>
            </w:r>
            <w:bookmarkEnd w:id="199"/>
          </w:p>
        </w:tc>
      </w:tr>
      <w:tr w:rsidR="00C14EF8" w:rsidRPr="0024086A" w:rsidTr="00882370">
        <w:tblPrEx>
          <w:tblLook w:val="04A0"/>
        </w:tblPrEx>
        <w:tc>
          <w:tcPr>
            <w:tcW w:w="9502" w:type="dxa"/>
            <w:gridSpan w:val="4"/>
          </w:tcPr>
          <w:p w:rsidR="00C14EF8" w:rsidRPr="0024086A" w:rsidRDefault="00C14EF8" w:rsidP="00882370">
            <w:bookmarkStart w:id="200" w:name="_Toc268485528"/>
            <w:bookmarkStart w:id="201" w:name="_Toc268487606"/>
            <w:bookmarkStart w:id="202" w:name="_Toc268488426"/>
            <w:bookmarkStart w:id="203" w:name="_Toc299582056"/>
            <w:r>
              <w:rPr>
                <w:color w:val="000000"/>
              </w:rPr>
              <w:t>1.деревня Бегичево</w:t>
            </w:r>
          </w:p>
        </w:tc>
      </w:tr>
      <w:tr w:rsidR="00C14EF8" w:rsidRPr="0024086A" w:rsidTr="00882370">
        <w:tblPrEx>
          <w:tblLook w:val="04A0"/>
        </w:tblPrEx>
        <w:tc>
          <w:tcPr>
            <w:tcW w:w="2410" w:type="dxa"/>
            <w:gridSpan w:val="2"/>
          </w:tcPr>
          <w:p w:rsidR="00C14EF8" w:rsidRPr="0024086A" w:rsidRDefault="00C14EF8" w:rsidP="00882370">
            <w:r>
              <w:t>Сх1/1</w:t>
            </w:r>
          </w:p>
        </w:tc>
        <w:tc>
          <w:tcPr>
            <w:tcW w:w="7092" w:type="dxa"/>
            <w:gridSpan w:val="2"/>
          </w:tcPr>
          <w:p w:rsidR="00C14EF8" w:rsidRPr="0024086A" w:rsidRDefault="00C14EF8" w:rsidP="00882370">
            <w:r>
              <w:t xml:space="preserve"> Участок расположен за С границей НП</w:t>
            </w:r>
          </w:p>
        </w:tc>
      </w:tr>
      <w:tr w:rsidR="00C14EF8" w:rsidRPr="0024086A" w:rsidTr="00882370">
        <w:tblPrEx>
          <w:tblLook w:val="04A0"/>
        </w:tblPrEx>
        <w:tc>
          <w:tcPr>
            <w:tcW w:w="9502" w:type="dxa"/>
            <w:gridSpan w:val="4"/>
          </w:tcPr>
          <w:p w:rsidR="00C14EF8" w:rsidRPr="0024086A" w:rsidRDefault="00C14EF8" w:rsidP="00882370">
            <w:r>
              <w:rPr>
                <w:color w:val="000000"/>
              </w:rPr>
              <w:t>2.деревня Буравцовка</w:t>
            </w:r>
          </w:p>
        </w:tc>
      </w:tr>
      <w:tr w:rsidR="00C14EF8" w:rsidRPr="0024086A" w:rsidTr="00882370">
        <w:tblPrEx>
          <w:tblLook w:val="04A0"/>
        </w:tblPrEx>
        <w:tc>
          <w:tcPr>
            <w:tcW w:w="2410" w:type="dxa"/>
            <w:gridSpan w:val="2"/>
          </w:tcPr>
          <w:p w:rsidR="00C14EF8" w:rsidRPr="0024086A" w:rsidRDefault="00C14EF8" w:rsidP="00882370">
            <w:r>
              <w:t>Сх 1/2</w:t>
            </w:r>
          </w:p>
        </w:tc>
        <w:tc>
          <w:tcPr>
            <w:tcW w:w="7092" w:type="dxa"/>
            <w:gridSpan w:val="2"/>
          </w:tcPr>
          <w:p w:rsidR="00C14EF8" w:rsidRPr="0024086A" w:rsidRDefault="00C14EF8" w:rsidP="00882370">
            <w:r>
              <w:t xml:space="preserve"> Участок зоны расположен за З границей НП</w:t>
            </w:r>
          </w:p>
        </w:tc>
      </w:tr>
      <w:tr w:rsidR="00C14EF8" w:rsidTr="00882370">
        <w:tblPrEx>
          <w:tblLook w:val="04A0"/>
        </w:tblPrEx>
        <w:tc>
          <w:tcPr>
            <w:tcW w:w="9502" w:type="dxa"/>
            <w:gridSpan w:val="4"/>
            <w:tcBorders>
              <w:top w:val="single" w:sz="4" w:space="0" w:color="auto"/>
              <w:left w:val="single" w:sz="4" w:space="0" w:color="auto"/>
              <w:bottom w:val="single" w:sz="4" w:space="0" w:color="auto"/>
              <w:right w:val="single" w:sz="4" w:space="0" w:color="auto"/>
            </w:tcBorders>
          </w:tcPr>
          <w:p w:rsidR="00C14EF8" w:rsidRDefault="00C14EF8" w:rsidP="00882370">
            <w:r>
              <w:rPr>
                <w:color w:val="000000"/>
              </w:rPr>
              <w:t>3.поселок Семеновский</w:t>
            </w:r>
          </w:p>
        </w:tc>
      </w:tr>
      <w:tr w:rsidR="00C14EF8" w:rsidTr="00882370">
        <w:tblPrEx>
          <w:tblLook w:val="04A0"/>
        </w:tblPrEx>
        <w:tc>
          <w:tcPr>
            <w:tcW w:w="2410" w:type="dxa"/>
            <w:gridSpan w:val="2"/>
            <w:tcBorders>
              <w:top w:val="single" w:sz="4" w:space="0" w:color="auto"/>
              <w:left w:val="single" w:sz="4" w:space="0" w:color="auto"/>
              <w:bottom w:val="single" w:sz="4" w:space="0" w:color="auto"/>
              <w:right w:val="single" w:sz="4" w:space="0" w:color="auto"/>
            </w:tcBorders>
          </w:tcPr>
          <w:p w:rsidR="00C14EF8" w:rsidRDefault="00C14EF8" w:rsidP="00882370">
            <w:r>
              <w:t>ИТ 1/6</w:t>
            </w:r>
          </w:p>
        </w:tc>
        <w:tc>
          <w:tcPr>
            <w:tcW w:w="7092" w:type="dxa"/>
            <w:gridSpan w:val="2"/>
            <w:tcBorders>
              <w:top w:val="single" w:sz="4" w:space="0" w:color="auto"/>
              <w:left w:val="single" w:sz="4" w:space="0" w:color="auto"/>
              <w:bottom w:val="single" w:sz="4" w:space="0" w:color="auto"/>
              <w:right w:val="single" w:sz="4" w:space="0" w:color="auto"/>
            </w:tcBorders>
          </w:tcPr>
          <w:p w:rsidR="00C14EF8" w:rsidRDefault="00C14EF8" w:rsidP="00882370">
            <w:r>
              <w:t xml:space="preserve"> Граница участка зоны проходит от точки пересечения В стороны автодороги и ул. Луговая затем по ул.Луговая которая повторяет контур зоны Ж1/6/2 далее также по ул. Луговая проходящая по Ю стороне зоны Ж1/6/1 до границы НП, потом по границе НП до пересечения с ул. Солнечная и по ул. Солнечная до границы НП затем по границе НП до пересечения с В стороной автодороги</w:t>
            </w:r>
            <w:r w:rsidRPr="00796631">
              <w:rPr>
                <w:sz w:val="20"/>
                <w:szCs w:val="20"/>
              </w:rPr>
              <w:t xml:space="preserve"> </w:t>
            </w:r>
            <w:r w:rsidRPr="00333D51">
              <w:t>Архангельское-Семеновский</w:t>
            </w:r>
            <w:r>
              <w:t xml:space="preserve"> и далее в С направлении до точки пересечения В стороны автодороги и ул. Луговая </w:t>
            </w:r>
          </w:p>
        </w:tc>
      </w:tr>
    </w:tbl>
    <w:p w:rsidR="00C14EF8" w:rsidRDefault="00C14EF8" w:rsidP="00C14EF8">
      <w:pPr>
        <w:ind w:firstLine="709"/>
        <w:rPr>
          <w:b/>
        </w:rPr>
      </w:pPr>
    </w:p>
    <w:p w:rsidR="00C14EF8" w:rsidRPr="00735A86" w:rsidRDefault="00C14EF8" w:rsidP="00C14EF8">
      <w:pPr>
        <w:rPr>
          <w:b/>
        </w:rPr>
      </w:pPr>
      <w:r>
        <w:rPr>
          <w:b/>
        </w:rPr>
        <w:t xml:space="preserve">            </w:t>
      </w:r>
      <w:r w:rsidRPr="00735A86">
        <w:rPr>
          <w:b/>
        </w:rPr>
        <w:t xml:space="preserve">24.1.2. Градостроительный регламент зоны </w:t>
      </w:r>
      <w:bookmarkEnd w:id="200"/>
      <w:bookmarkEnd w:id="201"/>
      <w:bookmarkEnd w:id="202"/>
      <w:bookmarkEnd w:id="203"/>
      <w:r w:rsidRPr="00735A86">
        <w:rPr>
          <w:b/>
        </w:rPr>
        <w:t>СХ1</w:t>
      </w:r>
    </w:p>
    <w:p w:rsidR="00C14EF8" w:rsidRPr="008E40B5" w:rsidRDefault="00C14EF8" w:rsidP="00C14EF8">
      <w:pPr>
        <w:ind w:firstLine="709"/>
      </w:pPr>
      <w:r>
        <w:t xml:space="preserve">1). </w:t>
      </w:r>
      <w:r w:rsidRPr="008E40B5">
        <w:t xml:space="preserve">Перечень видов разрешенного использования земельных участков и объектов капитального строительства </w:t>
      </w:r>
    </w:p>
    <w:tbl>
      <w:tblPr>
        <w:tblW w:w="948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4980"/>
      </w:tblGrid>
      <w:tr w:rsidR="00C14EF8" w:rsidRPr="00647876" w:rsidTr="00882370">
        <w:trPr>
          <w:trHeight w:val="480"/>
        </w:trPr>
        <w:tc>
          <w:tcPr>
            <w:tcW w:w="4500" w:type="dxa"/>
            <w:tcBorders>
              <w:top w:val="single" w:sz="4" w:space="0" w:color="auto"/>
              <w:bottom w:val="single" w:sz="6" w:space="0" w:color="auto"/>
            </w:tcBorders>
            <w:shd w:val="clear" w:color="auto" w:fill="auto"/>
          </w:tcPr>
          <w:p w:rsidR="00C14EF8" w:rsidRPr="00647876" w:rsidRDefault="00C14EF8" w:rsidP="00882370">
            <w:pPr>
              <w:rPr>
                <w:b/>
              </w:rPr>
            </w:pPr>
            <w:r w:rsidRPr="00647876">
              <w:rPr>
                <w:b/>
              </w:rPr>
              <w:t>Основные виды разрешенного использования</w:t>
            </w:r>
          </w:p>
        </w:tc>
        <w:tc>
          <w:tcPr>
            <w:tcW w:w="4980" w:type="dxa"/>
            <w:tcBorders>
              <w:top w:val="single" w:sz="4" w:space="0" w:color="auto"/>
              <w:bottom w:val="single" w:sz="6" w:space="0" w:color="auto"/>
            </w:tcBorders>
            <w:shd w:val="clear" w:color="auto" w:fill="auto"/>
          </w:tcPr>
          <w:p w:rsidR="00C14EF8" w:rsidRPr="00647876" w:rsidRDefault="00C14EF8" w:rsidP="00882370">
            <w:pPr>
              <w:rPr>
                <w:b/>
              </w:rPr>
            </w:pPr>
            <w:r w:rsidRPr="00647876">
              <w:rPr>
                <w:b/>
              </w:rPr>
              <w:t>Вспомогательные виды разрешенного использования (установленные к основным)</w:t>
            </w:r>
          </w:p>
        </w:tc>
      </w:tr>
      <w:tr w:rsidR="00C14EF8" w:rsidRPr="008E40B5" w:rsidTr="00882370">
        <w:trPr>
          <w:trHeight w:val="480"/>
        </w:trPr>
        <w:tc>
          <w:tcPr>
            <w:tcW w:w="4500" w:type="dxa"/>
            <w:tcBorders>
              <w:top w:val="single" w:sz="6" w:space="0" w:color="auto"/>
              <w:bottom w:val="single" w:sz="6" w:space="0" w:color="auto"/>
            </w:tcBorders>
            <w:shd w:val="clear" w:color="auto" w:fill="auto"/>
          </w:tcPr>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Поля и участки для выращивания сельхозпродукции;</w:t>
            </w:r>
          </w:p>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Луга, пастбища;</w:t>
            </w:r>
          </w:p>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Огороды</w:t>
            </w:r>
          </w:p>
          <w:p w:rsidR="00C14EF8" w:rsidRPr="00894A9E" w:rsidRDefault="00C14EF8" w:rsidP="00882370"/>
        </w:tc>
        <w:tc>
          <w:tcPr>
            <w:tcW w:w="4980" w:type="dxa"/>
            <w:tcBorders>
              <w:top w:val="single" w:sz="6" w:space="0" w:color="auto"/>
              <w:bottom w:val="single" w:sz="6" w:space="0" w:color="auto"/>
            </w:tcBorders>
            <w:shd w:val="clear" w:color="auto" w:fill="auto"/>
          </w:tcPr>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Подъезды, проезды, разворотные площадки;</w:t>
            </w:r>
          </w:p>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Временные стоянки автотранспорта;</w:t>
            </w:r>
          </w:p>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Сооружения и устройства сетей инженерно технического обеспечения;</w:t>
            </w:r>
          </w:p>
          <w:p w:rsidR="00C14EF8" w:rsidRPr="00894A9E" w:rsidRDefault="00C14EF8" w:rsidP="00C14EF8">
            <w:pPr>
              <w:pStyle w:val="0"/>
              <w:numPr>
                <w:ilvl w:val="0"/>
                <w:numId w:val="9"/>
              </w:numPr>
              <w:tabs>
                <w:tab w:val="clear" w:pos="2804"/>
                <w:tab w:val="num" w:pos="142"/>
              </w:tabs>
              <w:ind w:left="122" w:hanging="180"/>
            </w:pPr>
            <w:r w:rsidRPr="00647876">
              <w:rPr>
                <w:color w:val="auto"/>
              </w:rPr>
              <w:t>Защитные лесополосы</w:t>
            </w:r>
          </w:p>
        </w:tc>
      </w:tr>
      <w:tr w:rsidR="00C14EF8" w:rsidRPr="00647876" w:rsidTr="00882370">
        <w:trPr>
          <w:trHeight w:val="480"/>
        </w:trPr>
        <w:tc>
          <w:tcPr>
            <w:tcW w:w="4500" w:type="dxa"/>
            <w:tcBorders>
              <w:top w:val="single" w:sz="6" w:space="0" w:color="auto"/>
              <w:left w:val="single" w:sz="4" w:space="0" w:color="auto"/>
              <w:bottom w:val="single" w:sz="6" w:space="0" w:color="auto"/>
              <w:right w:val="single" w:sz="6" w:space="0" w:color="auto"/>
            </w:tcBorders>
            <w:shd w:val="clear" w:color="auto" w:fill="auto"/>
          </w:tcPr>
          <w:p w:rsidR="00C14EF8" w:rsidRPr="00647876" w:rsidRDefault="00C14EF8" w:rsidP="00882370">
            <w:pPr>
              <w:rPr>
                <w:b/>
                <w:color w:val="000000"/>
              </w:rPr>
            </w:pPr>
            <w:r w:rsidRPr="00647876">
              <w:rPr>
                <w:b/>
                <w:color w:val="000000"/>
              </w:rPr>
              <w:t>Условно разрешенные виды использования</w:t>
            </w:r>
          </w:p>
        </w:tc>
        <w:tc>
          <w:tcPr>
            <w:tcW w:w="4980" w:type="dxa"/>
            <w:tcBorders>
              <w:top w:val="single" w:sz="6" w:space="0" w:color="auto"/>
              <w:left w:val="single" w:sz="6" w:space="0" w:color="auto"/>
              <w:bottom w:val="single" w:sz="6" w:space="0" w:color="auto"/>
              <w:right w:val="single" w:sz="4" w:space="0" w:color="auto"/>
            </w:tcBorders>
            <w:shd w:val="clear" w:color="auto" w:fill="auto"/>
          </w:tcPr>
          <w:p w:rsidR="00C14EF8" w:rsidRPr="00647876" w:rsidRDefault="00C14EF8" w:rsidP="00882370">
            <w:pPr>
              <w:rPr>
                <w:b/>
                <w:color w:val="000000"/>
              </w:rPr>
            </w:pPr>
            <w:r w:rsidRPr="00647876">
              <w:rPr>
                <w:b/>
                <w:color w:val="000000"/>
              </w:rPr>
              <w:t xml:space="preserve">Вспомогательные виды разрешенного использования для условно разрешенных видов </w:t>
            </w:r>
          </w:p>
        </w:tc>
      </w:tr>
      <w:tr w:rsidR="00C14EF8" w:rsidRPr="008E40B5" w:rsidTr="00882370">
        <w:trPr>
          <w:trHeight w:val="480"/>
        </w:trPr>
        <w:tc>
          <w:tcPr>
            <w:tcW w:w="4500" w:type="dxa"/>
            <w:tcBorders>
              <w:top w:val="single" w:sz="6" w:space="0" w:color="auto"/>
              <w:left w:val="single" w:sz="4" w:space="0" w:color="auto"/>
              <w:bottom w:val="single" w:sz="4" w:space="0" w:color="auto"/>
              <w:right w:val="single" w:sz="6" w:space="0" w:color="auto"/>
            </w:tcBorders>
            <w:shd w:val="clear" w:color="auto" w:fill="auto"/>
          </w:tcPr>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Теплицы</w:t>
            </w:r>
          </w:p>
          <w:p w:rsidR="00C14EF8" w:rsidRPr="00894A9E" w:rsidRDefault="00C14EF8" w:rsidP="00C14EF8">
            <w:pPr>
              <w:pStyle w:val="0"/>
              <w:numPr>
                <w:ilvl w:val="0"/>
                <w:numId w:val="9"/>
              </w:numPr>
              <w:tabs>
                <w:tab w:val="clear" w:pos="2804"/>
                <w:tab w:val="num" w:pos="142"/>
              </w:tabs>
              <w:ind w:left="122" w:hanging="180"/>
            </w:pPr>
            <w:r w:rsidRPr="00647876">
              <w:rPr>
                <w:color w:val="auto"/>
              </w:rPr>
              <w:t>Коллективные сараи для содержания скота и птицы</w:t>
            </w:r>
          </w:p>
        </w:tc>
        <w:tc>
          <w:tcPr>
            <w:tcW w:w="4980" w:type="dxa"/>
            <w:tcBorders>
              <w:top w:val="single" w:sz="6" w:space="0" w:color="auto"/>
              <w:left w:val="single" w:sz="6" w:space="0" w:color="auto"/>
              <w:bottom w:val="single" w:sz="4" w:space="0" w:color="auto"/>
              <w:right w:val="single" w:sz="4" w:space="0" w:color="auto"/>
            </w:tcBorders>
            <w:shd w:val="clear" w:color="auto" w:fill="auto"/>
          </w:tcPr>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Подъезды, проезды, разворотные площадки;</w:t>
            </w:r>
          </w:p>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Временные стоянки автотранспорта;</w:t>
            </w:r>
          </w:p>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Хозяйственные постройки;</w:t>
            </w:r>
          </w:p>
          <w:p w:rsidR="00C14EF8" w:rsidRPr="00647876" w:rsidRDefault="00C14EF8" w:rsidP="00C14EF8">
            <w:pPr>
              <w:pStyle w:val="0"/>
              <w:numPr>
                <w:ilvl w:val="0"/>
                <w:numId w:val="9"/>
              </w:numPr>
              <w:tabs>
                <w:tab w:val="clear" w:pos="2804"/>
                <w:tab w:val="num" w:pos="142"/>
              </w:tabs>
              <w:ind w:left="122" w:hanging="180"/>
              <w:rPr>
                <w:color w:val="auto"/>
              </w:rPr>
            </w:pPr>
            <w:r w:rsidRPr="00647876">
              <w:rPr>
                <w:color w:val="auto"/>
              </w:rPr>
              <w:t>Сооружения и устройства сетей инженерно технического обеспечения;</w:t>
            </w:r>
          </w:p>
          <w:p w:rsidR="00C14EF8" w:rsidRPr="00894A9E" w:rsidRDefault="00C14EF8" w:rsidP="00C14EF8">
            <w:pPr>
              <w:pStyle w:val="0"/>
              <w:numPr>
                <w:ilvl w:val="0"/>
                <w:numId w:val="9"/>
              </w:numPr>
              <w:tabs>
                <w:tab w:val="clear" w:pos="2804"/>
                <w:tab w:val="num" w:pos="142"/>
              </w:tabs>
              <w:ind w:left="122" w:hanging="180"/>
            </w:pPr>
            <w:r w:rsidRPr="00647876">
              <w:rPr>
                <w:color w:val="auto"/>
              </w:rPr>
              <w:t>Защитные лесополосы</w:t>
            </w:r>
          </w:p>
        </w:tc>
      </w:tr>
    </w:tbl>
    <w:p w:rsidR="00C14EF8" w:rsidRPr="0024577E" w:rsidRDefault="00C14EF8" w:rsidP="00C14EF8">
      <w:pPr>
        <w:pStyle w:val="ConsPlusNormal"/>
        <w:widowControl/>
        <w:ind w:firstLine="540"/>
        <w:jc w:val="both"/>
        <w:rPr>
          <w:rFonts w:ascii="Times New Roman" w:hAnsi="Times New Roman" w:cs="Times New Roman"/>
          <w:sz w:val="24"/>
          <w:szCs w:val="24"/>
        </w:rPr>
      </w:pPr>
      <w:r w:rsidRPr="0024577E">
        <w:rPr>
          <w:rFonts w:ascii="Times New Roman" w:hAnsi="Times New Roman" w:cs="Times New Roman"/>
          <w:sz w:val="24"/>
          <w:szCs w:val="24"/>
        </w:rPr>
        <w:t xml:space="preserve">2).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EA425D">
        <w:rPr>
          <w:rFonts w:ascii="Times New Roman" w:hAnsi="Times New Roman" w:cs="Times New Roman"/>
          <w:sz w:val="24"/>
          <w:szCs w:val="24"/>
        </w:rPr>
        <w:t>зоны для сельско</w:t>
      </w:r>
      <w:r>
        <w:rPr>
          <w:rFonts w:ascii="Times New Roman" w:hAnsi="Times New Roman" w:cs="Times New Roman"/>
          <w:sz w:val="24"/>
          <w:szCs w:val="24"/>
        </w:rPr>
        <w:t>хозяйственного использования СХ1</w:t>
      </w:r>
    </w:p>
    <w:p w:rsidR="00C14EF8" w:rsidRPr="0024577E" w:rsidRDefault="00C14EF8" w:rsidP="00C14EF8">
      <w:pPr>
        <w:pStyle w:val="ConsPlusNormal"/>
        <w:widowControl/>
        <w:ind w:firstLine="54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678"/>
      </w:tblGrid>
      <w:tr w:rsidR="00C14EF8" w:rsidRPr="0024577E" w:rsidTr="00882370">
        <w:trPr>
          <w:trHeight w:val="454"/>
        </w:trPr>
        <w:tc>
          <w:tcPr>
            <w:tcW w:w="4962"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lastRenderedPageBreak/>
              <w:t>Максимальная</w:t>
            </w:r>
            <w:r>
              <w:rPr>
                <w:rFonts w:ascii="Times New Roman" w:hAnsi="Times New Roman" w:cs="Times New Roman"/>
                <w:sz w:val="24"/>
                <w:szCs w:val="24"/>
              </w:rPr>
              <w:t xml:space="preserve">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000 кв. м"/>
              </w:smartTagPr>
              <w:r>
                <w:rPr>
                  <w:rFonts w:ascii="Times New Roman" w:hAnsi="Times New Roman" w:cs="Times New Roman"/>
                  <w:sz w:val="24"/>
                  <w:szCs w:val="24"/>
                </w:rPr>
                <w:t xml:space="preserve">5000 </w:t>
              </w:r>
              <w:r w:rsidRPr="0024577E">
                <w:rPr>
                  <w:rFonts w:ascii="Times New Roman" w:hAnsi="Times New Roman" w:cs="Times New Roman"/>
                  <w:sz w:val="24"/>
                  <w:szCs w:val="24"/>
                </w:rPr>
                <w:t>кв. м</w:t>
              </w:r>
            </w:smartTag>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50 кв. м"/>
              </w:smartTagPr>
              <w:r>
                <w:rPr>
                  <w:rFonts w:ascii="Times New Roman" w:hAnsi="Times New Roman" w:cs="Times New Roman"/>
                  <w:sz w:val="24"/>
                  <w:szCs w:val="24"/>
                </w:rPr>
                <w:t>150</w:t>
              </w:r>
              <w:r w:rsidRPr="0024577E">
                <w:rPr>
                  <w:rFonts w:ascii="Times New Roman" w:hAnsi="Times New Roman" w:cs="Times New Roman"/>
                  <w:sz w:val="24"/>
                  <w:szCs w:val="24"/>
                </w:rPr>
                <w:t xml:space="preserve"> кв. м</w:t>
              </w:r>
            </w:smartTag>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C14EF8" w:rsidRPr="00364022"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364022" w:rsidRDefault="00C14EF8" w:rsidP="00882370">
            <w:pPr>
              <w:pStyle w:val="ConsPlusNormal"/>
              <w:widowControl/>
              <w:ind w:firstLine="0"/>
              <w:rPr>
                <w:rFonts w:ascii="Times New Roman" w:hAnsi="Times New Roman" w:cs="Times New Roman"/>
                <w:b/>
                <w:sz w:val="24"/>
                <w:szCs w:val="24"/>
                <w:highlight w:val="green"/>
              </w:rPr>
            </w:pPr>
            <w:r w:rsidRPr="00056FC7">
              <w:rPr>
                <w:rFonts w:ascii="Times New Roman" w:hAnsi="Times New Roman" w:cs="Times New Roman"/>
                <w:b/>
                <w:color w:val="000000"/>
                <w:sz w:val="24"/>
                <w:szCs w:val="24"/>
                <w:shd w:val="clear" w:color="auto" w:fill="FFFFFF"/>
              </w:rPr>
              <w:t xml:space="preserve">Минимальные отступы от границ земельных участков </w:t>
            </w:r>
          </w:p>
        </w:tc>
        <w:tc>
          <w:tcPr>
            <w:tcW w:w="4678" w:type="dxa"/>
            <w:tcBorders>
              <w:top w:val="single" w:sz="4" w:space="0" w:color="auto"/>
              <w:left w:val="single" w:sz="4" w:space="0" w:color="auto"/>
              <w:bottom w:val="single" w:sz="4" w:space="0" w:color="auto"/>
              <w:right w:val="single" w:sz="4" w:space="0" w:color="auto"/>
            </w:tcBorders>
            <w:vAlign w:val="center"/>
          </w:tcPr>
          <w:p w:rsidR="00C14EF8" w:rsidRPr="00364022" w:rsidRDefault="00C14EF8" w:rsidP="00882370">
            <w:pPr>
              <w:ind w:hanging="9"/>
              <w:jc w:val="center"/>
              <w:rPr>
                <w:highlight w:val="green"/>
              </w:rPr>
            </w:pPr>
            <w:smartTag w:uri="urn:schemas-microsoft-com:office:smarttags" w:element="metricconverter">
              <w:smartTagPr>
                <w:attr w:name="ProductID" w:val="1 м"/>
              </w:smartTagPr>
              <w:r>
                <w:rPr>
                  <w:color w:val="000000"/>
                </w:rPr>
                <w:t>1</w:t>
              </w:r>
              <w:r w:rsidRPr="00B734B7">
                <w:rPr>
                  <w:color w:val="000000"/>
                </w:rPr>
                <w:t xml:space="preserve"> м</w:t>
              </w:r>
            </w:smartTag>
            <w:r w:rsidRPr="00B734B7">
              <w:rPr>
                <w:color w:val="000000"/>
              </w:rPr>
              <w:t>.</w:t>
            </w:r>
          </w:p>
        </w:tc>
      </w:tr>
    </w:tbl>
    <w:p w:rsidR="00C14EF8" w:rsidRPr="001F55C1" w:rsidRDefault="00C14EF8" w:rsidP="00C14EF8">
      <w:pPr>
        <w:pStyle w:val="ConsPlusNormal"/>
        <w:widowControl/>
        <w:jc w:val="both"/>
        <w:rPr>
          <w:rFonts w:ascii="Times New Roman" w:hAnsi="Times New Roman" w:cs="Times New Roman"/>
          <w:sz w:val="24"/>
          <w:szCs w:val="24"/>
        </w:rPr>
      </w:pPr>
      <w:r w:rsidRPr="009A4FA6">
        <w:rPr>
          <w:rFonts w:ascii="Times New Roman" w:hAnsi="Times New Roman" w:cs="Times New Roman"/>
          <w:sz w:val="24"/>
          <w:szCs w:val="24"/>
        </w:rPr>
        <w:t>3). Ограничения использования земельных участков и объектов капитального строительства участков в зоне</w:t>
      </w:r>
      <w:r>
        <w:rPr>
          <w:rFonts w:ascii="Times New Roman" w:hAnsi="Times New Roman" w:cs="Times New Roman"/>
          <w:sz w:val="24"/>
          <w:szCs w:val="24"/>
        </w:rPr>
        <w:t>.</w:t>
      </w:r>
    </w:p>
    <w:p w:rsidR="00C14EF8" w:rsidRDefault="00C14EF8" w:rsidP="00C14EF8">
      <w:pPr>
        <w:pStyle w:val="ConsPlusNormal"/>
        <w:widowControl/>
        <w:ind w:firstLine="0"/>
        <w:rPr>
          <w:rFonts w:ascii="Times New Roman" w:hAnsi="Times New Roman" w:cs="Times New Roman"/>
          <w:color w:val="000000"/>
          <w:sz w:val="24"/>
          <w:szCs w:val="24"/>
        </w:rPr>
      </w:pPr>
      <w:r w:rsidRPr="001F55C1">
        <w:rPr>
          <w:rFonts w:ascii="Times New Roman" w:hAnsi="Times New Roman" w:cs="Times New Roman"/>
          <w:color w:val="000000"/>
          <w:sz w:val="24"/>
          <w:szCs w:val="24"/>
        </w:rPr>
        <w:t>Противопожарное</w:t>
      </w:r>
      <w:r>
        <w:rPr>
          <w:rFonts w:ascii="Times New Roman" w:hAnsi="Times New Roman" w:cs="Times New Roman"/>
          <w:color w:val="000000"/>
          <w:sz w:val="24"/>
          <w:szCs w:val="24"/>
        </w:rPr>
        <w:t xml:space="preserve"> минимальное расстояние между зданиями, строениями и сооружениями следует принимать в соответствии с требованиями Федерального закона от 22 июля </w:t>
      </w:r>
      <w:smartTag w:uri="urn:schemas-microsoft-com:office:smarttags" w:element="metricconverter">
        <w:smartTagPr>
          <w:attr w:name="ProductID" w:val="2008 г"/>
        </w:smartTagPr>
        <w:r>
          <w:rPr>
            <w:rFonts w:ascii="Times New Roman" w:hAnsi="Times New Roman" w:cs="Times New Roman"/>
            <w:color w:val="000000"/>
            <w:sz w:val="24"/>
            <w:szCs w:val="24"/>
          </w:rPr>
          <w:t>2008 г</w:t>
        </w:r>
      </w:smartTag>
      <w:r>
        <w:rPr>
          <w:rFonts w:ascii="Times New Roman" w:hAnsi="Times New Roman" w:cs="Times New Roman"/>
          <w:color w:val="000000"/>
          <w:sz w:val="24"/>
          <w:szCs w:val="24"/>
        </w:rPr>
        <w:t>. № 123-ФЗ «Технический регламент о требованиях пожарной безопасности»</w:t>
      </w:r>
    </w:p>
    <w:p w:rsidR="00C14EF8" w:rsidRDefault="00C14EF8" w:rsidP="00C14EF8">
      <w:pPr>
        <w:ind w:right="-1" w:firstLine="540"/>
        <w:jc w:val="both"/>
        <w:rPr>
          <w:b/>
          <w:bCs/>
          <w:color w:val="003366"/>
          <w:highlight w:val="green"/>
        </w:rPr>
      </w:pPr>
    </w:p>
    <w:p w:rsidR="00C14EF8" w:rsidRPr="00683B08" w:rsidRDefault="00C14EF8" w:rsidP="00C14EF8">
      <w:pPr>
        <w:ind w:right="-1" w:firstLine="540"/>
        <w:jc w:val="both"/>
        <w:rPr>
          <w:b/>
          <w:bCs/>
          <w:color w:val="003366"/>
        </w:rPr>
      </w:pPr>
    </w:p>
    <w:p w:rsidR="00C14EF8" w:rsidRPr="00C3356E" w:rsidRDefault="00C14EF8" w:rsidP="00C14EF8">
      <w:pPr>
        <w:pStyle w:val="ConsPlusNormal"/>
        <w:widowControl/>
        <w:ind w:firstLine="680"/>
        <w:rPr>
          <w:rFonts w:ascii="Times New Roman" w:hAnsi="Times New Roman" w:cs="Times New Roman"/>
          <w:b/>
          <w:sz w:val="24"/>
          <w:szCs w:val="24"/>
        </w:rPr>
      </w:pPr>
      <w:bookmarkStart w:id="204" w:name="_Toc268487768"/>
      <w:bookmarkStart w:id="205" w:name="_Toc268488588"/>
      <w:r>
        <w:rPr>
          <w:rFonts w:ascii="Times New Roman" w:hAnsi="Times New Roman" w:cs="Times New Roman"/>
          <w:b/>
          <w:sz w:val="24"/>
          <w:szCs w:val="24"/>
        </w:rPr>
        <w:t xml:space="preserve">24.2. </w:t>
      </w:r>
      <w:r w:rsidRPr="00C3356E">
        <w:rPr>
          <w:rFonts w:ascii="Times New Roman" w:hAnsi="Times New Roman" w:cs="Times New Roman"/>
          <w:b/>
          <w:sz w:val="24"/>
          <w:szCs w:val="24"/>
        </w:rPr>
        <w:t>Зона сельскохозяйственных угодий в границах земель сельскохозяйственного назначения</w:t>
      </w:r>
      <w:r>
        <w:rPr>
          <w:rFonts w:ascii="Times New Roman" w:hAnsi="Times New Roman" w:cs="Times New Roman"/>
          <w:b/>
          <w:sz w:val="24"/>
          <w:szCs w:val="24"/>
        </w:rPr>
        <w:t xml:space="preserve"> -</w:t>
      </w:r>
      <w:r w:rsidRPr="00C3356E">
        <w:rPr>
          <w:rFonts w:ascii="Times New Roman" w:hAnsi="Times New Roman" w:cs="Times New Roman"/>
          <w:b/>
          <w:sz w:val="24"/>
          <w:szCs w:val="24"/>
        </w:rPr>
        <w:t xml:space="preserve"> СХ</w:t>
      </w:r>
      <w:r>
        <w:rPr>
          <w:rFonts w:ascii="Times New Roman" w:hAnsi="Times New Roman" w:cs="Times New Roman"/>
          <w:b/>
          <w:sz w:val="24"/>
          <w:szCs w:val="24"/>
        </w:rPr>
        <w:t>2</w:t>
      </w:r>
    </w:p>
    <w:p w:rsidR="00C14EF8" w:rsidRDefault="00C14EF8" w:rsidP="00C14EF8">
      <w:pPr>
        <w:ind w:firstLine="709"/>
      </w:pPr>
      <w:r w:rsidRPr="00C3356E">
        <w:t xml:space="preserve">Согласно части 6 </w:t>
      </w:r>
      <w:r>
        <w:t>с</w:t>
      </w:r>
      <w:r w:rsidRPr="00C3356E">
        <w:t xml:space="preserve">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bookmarkStart w:id="206" w:name="_Toc299582057"/>
      <w:bookmarkStart w:id="207" w:name="_Toc299651042"/>
    </w:p>
    <w:p w:rsidR="00C14EF8" w:rsidRDefault="00C14EF8" w:rsidP="00C14EF8">
      <w:pPr>
        <w:pStyle w:val="3"/>
        <w:rPr>
          <w:szCs w:val="24"/>
        </w:rPr>
      </w:pPr>
      <w:r w:rsidRPr="009B6AF7">
        <w:rPr>
          <w:szCs w:val="24"/>
        </w:rPr>
        <w:t>Статья 25. Зоны специального назначения</w:t>
      </w:r>
      <w:bookmarkEnd w:id="204"/>
      <w:bookmarkEnd w:id="205"/>
      <w:bookmarkEnd w:id="206"/>
      <w:bookmarkEnd w:id="207"/>
    </w:p>
    <w:p w:rsidR="00C14EF8" w:rsidRPr="00C302EC" w:rsidRDefault="00C14EF8" w:rsidP="00C14EF8"/>
    <w:p w:rsidR="00C14EF8" w:rsidRPr="008D7BF9" w:rsidRDefault="00C14EF8" w:rsidP="00C14EF8">
      <w:pPr>
        <w:pStyle w:val="ConsPlusNormal"/>
        <w:widowControl/>
        <w:ind w:firstLine="709"/>
        <w:rPr>
          <w:rFonts w:ascii="Times New Roman" w:hAnsi="Times New Roman" w:cs="Times New Roman"/>
          <w:b/>
          <w:sz w:val="24"/>
          <w:szCs w:val="24"/>
        </w:rPr>
      </w:pPr>
      <w:r w:rsidRPr="008D7BF9">
        <w:rPr>
          <w:rFonts w:ascii="Times New Roman" w:hAnsi="Times New Roman" w:cs="Times New Roman"/>
          <w:b/>
          <w:sz w:val="24"/>
          <w:szCs w:val="24"/>
        </w:rPr>
        <w:t>25.1. Зона кладбищ -СН1</w:t>
      </w:r>
    </w:p>
    <w:p w:rsidR="00C14EF8" w:rsidRPr="001769BE" w:rsidRDefault="00C14EF8" w:rsidP="00C14EF8">
      <w:pPr>
        <w:ind w:firstLine="709"/>
        <w:rPr>
          <w:color w:val="FF0000"/>
        </w:rPr>
      </w:pPr>
      <w:bookmarkStart w:id="208" w:name="_Toc268485688"/>
      <w:bookmarkStart w:id="209" w:name="_Toc268487769"/>
      <w:bookmarkStart w:id="210" w:name="_Toc268488589"/>
      <w:bookmarkStart w:id="211" w:name="_Toc299582058"/>
      <w:bookmarkStart w:id="212" w:name="_Toc299651043"/>
      <w:r w:rsidRPr="008D7BF9">
        <w:t>На территории поселени</w:t>
      </w:r>
      <w:r>
        <w:t>я</w:t>
      </w:r>
      <w:r w:rsidRPr="008D7BF9">
        <w:t xml:space="preserve">, выделяется </w:t>
      </w:r>
      <w:r w:rsidRPr="00981227">
        <w:t>3 участка зоны кладбищ</w:t>
      </w:r>
      <w:r w:rsidRPr="001769BE">
        <w:rPr>
          <w:color w:val="FF0000"/>
        </w:rPr>
        <w:t xml:space="preserve">  </w:t>
      </w:r>
      <w:bookmarkEnd w:id="208"/>
      <w:bookmarkEnd w:id="209"/>
      <w:bookmarkEnd w:id="210"/>
      <w:bookmarkEnd w:id="211"/>
      <w:bookmarkEnd w:id="212"/>
    </w:p>
    <w:p w:rsidR="00C14EF8" w:rsidRPr="008D7BF9" w:rsidRDefault="00C14EF8" w:rsidP="00C14EF8">
      <w:pPr>
        <w:ind w:firstLine="709"/>
      </w:pPr>
      <w:bookmarkStart w:id="213" w:name="_Toc268485691"/>
      <w:bookmarkStart w:id="214" w:name="_Toc268487772"/>
      <w:bookmarkStart w:id="215" w:name="_Toc268488592"/>
      <w:bookmarkStart w:id="216" w:name="_Toc299582061"/>
      <w:bookmarkStart w:id="217" w:name="_Toc299651046"/>
    </w:p>
    <w:p w:rsidR="00C14EF8" w:rsidRPr="00A7162C" w:rsidRDefault="00C14EF8" w:rsidP="00C14EF8">
      <w:r>
        <w:t>25.</w:t>
      </w:r>
      <w:r w:rsidRPr="00A7162C">
        <w:t>1.1 Описание прохождения границ участков зоны - СН1</w:t>
      </w:r>
      <w:bookmarkEnd w:id="213"/>
      <w:bookmarkEnd w:id="214"/>
      <w:bookmarkEnd w:id="215"/>
      <w:bookmarkEnd w:id="216"/>
      <w:bookmarkEnd w:id="217"/>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529"/>
      </w:tblGrid>
      <w:tr w:rsidR="00C14EF8" w:rsidRPr="00157E95" w:rsidTr="00882370">
        <w:trPr>
          <w:trHeight w:val="412"/>
        </w:trPr>
        <w:tc>
          <w:tcPr>
            <w:tcW w:w="9338" w:type="dxa"/>
            <w:gridSpan w:val="2"/>
            <w:shd w:val="clear" w:color="auto" w:fill="auto"/>
          </w:tcPr>
          <w:p w:rsidR="00C14EF8" w:rsidRPr="00157E95" w:rsidRDefault="00C14EF8" w:rsidP="00882370">
            <w:bookmarkStart w:id="218" w:name="_Toc268485710"/>
            <w:bookmarkStart w:id="219" w:name="_Toc268487791"/>
            <w:bookmarkStart w:id="220" w:name="_Toc268488611"/>
            <w:bookmarkStart w:id="221" w:name="_Toc299582070"/>
            <w:bookmarkStart w:id="222" w:name="_Toc299651055"/>
            <w:r>
              <w:t>1</w:t>
            </w:r>
            <w:r w:rsidRPr="00157E95">
              <w:t xml:space="preserve">. </w:t>
            </w:r>
            <w:r>
              <w:t>Населенный пункт –деревня Бегичево</w:t>
            </w:r>
          </w:p>
        </w:tc>
      </w:tr>
      <w:tr w:rsidR="00C14EF8" w:rsidRPr="00157E95" w:rsidTr="00882370">
        <w:tc>
          <w:tcPr>
            <w:tcW w:w="1809" w:type="dxa"/>
          </w:tcPr>
          <w:p w:rsidR="00C14EF8" w:rsidRPr="00157E95" w:rsidRDefault="00C14EF8" w:rsidP="00882370">
            <w:pPr>
              <w:ind w:right="-108"/>
              <w:jc w:val="center"/>
            </w:pPr>
            <w:r>
              <w:t>Сн1/1</w:t>
            </w:r>
          </w:p>
        </w:tc>
        <w:tc>
          <w:tcPr>
            <w:tcW w:w="7529" w:type="dxa"/>
          </w:tcPr>
          <w:p w:rsidR="00C14EF8" w:rsidRPr="00157E95" w:rsidRDefault="00C14EF8" w:rsidP="00882370">
            <w:pPr>
              <w:jc w:val="both"/>
            </w:pPr>
            <w:r w:rsidRPr="00157E95">
              <w:t xml:space="preserve">Границы участка зоны совпадают с внешними границами ЗУ, </w:t>
            </w:r>
            <w:r>
              <w:t>занимаемый кладбищем расположенным за С границей НП</w:t>
            </w:r>
          </w:p>
        </w:tc>
      </w:tr>
      <w:tr w:rsidR="00C14EF8" w:rsidRPr="00157E95" w:rsidTr="00882370">
        <w:trPr>
          <w:trHeight w:val="412"/>
        </w:trPr>
        <w:tc>
          <w:tcPr>
            <w:tcW w:w="9338" w:type="dxa"/>
            <w:gridSpan w:val="2"/>
            <w:shd w:val="clear" w:color="auto" w:fill="auto"/>
          </w:tcPr>
          <w:p w:rsidR="00C14EF8" w:rsidRPr="00157E95" w:rsidRDefault="00C14EF8" w:rsidP="00882370">
            <w:r>
              <w:t>2</w:t>
            </w:r>
            <w:r w:rsidRPr="00157E95">
              <w:t xml:space="preserve">. </w:t>
            </w:r>
            <w:r>
              <w:t>Населенный пункт –деревня Буравцовка</w:t>
            </w:r>
          </w:p>
        </w:tc>
      </w:tr>
      <w:tr w:rsidR="00C14EF8" w:rsidRPr="00157E95" w:rsidTr="00882370">
        <w:tc>
          <w:tcPr>
            <w:tcW w:w="1809" w:type="dxa"/>
          </w:tcPr>
          <w:p w:rsidR="00C14EF8" w:rsidRPr="00157E95" w:rsidRDefault="00C14EF8" w:rsidP="00882370">
            <w:pPr>
              <w:ind w:right="-108"/>
              <w:jc w:val="center"/>
            </w:pPr>
            <w:r>
              <w:t>Сн1/2</w:t>
            </w:r>
          </w:p>
        </w:tc>
        <w:tc>
          <w:tcPr>
            <w:tcW w:w="7529" w:type="dxa"/>
          </w:tcPr>
          <w:p w:rsidR="00C14EF8" w:rsidRPr="00157E95" w:rsidRDefault="00C14EF8" w:rsidP="00882370">
            <w:pPr>
              <w:jc w:val="both"/>
            </w:pPr>
            <w:r w:rsidRPr="00157E95">
              <w:t xml:space="preserve">Границы участка зоны совпадают с внешними границами ЗУ, </w:t>
            </w:r>
            <w:r>
              <w:t>занимаемый кладбищем расположенным за С границей НП</w:t>
            </w:r>
          </w:p>
        </w:tc>
      </w:tr>
      <w:tr w:rsidR="00C14EF8" w:rsidRPr="00157E95" w:rsidTr="00882370">
        <w:trPr>
          <w:trHeight w:val="412"/>
        </w:trPr>
        <w:tc>
          <w:tcPr>
            <w:tcW w:w="9338" w:type="dxa"/>
            <w:gridSpan w:val="2"/>
            <w:shd w:val="clear" w:color="auto" w:fill="auto"/>
          </w:tcPr>
          <w:p w:rsidR="00C14EF8" w:rsidRPr="00157E95" w:rsidRDefault="00C14EF8" w:rsidP="00882370">
            <w:r>
              <w:t>3</w:t>
            </w:r>
            <w:r w:rsidRPr="00157E95">
              <w:t xml:space="preserve">. </w:t>
            </w:r>
            <w:r>
              <w:t xml:space="preserve">Населенный пункт –поселок </w:t>
            </w:r>
            <w:r w:rsidRPr="00981227">
              <w:t>2 Малореченский</w:t>
            </w:r>
          </w:p>
        </w:tc>
      </w:tr>
      <w:tr w:rsidR="00C14EF8" w:rsidRPr="00157E95" w:rsidTr="00882370">
        <w:trPr>
          <w:trHeight w:val="573"/>
        </w:trPr>
        <w:tc>
          <w:tcPr>
            <w:tcW w:w="1809" w:type="dxa"/>
          </w:tcPr>
          <w:p w:rsidR="00C14EF8" w:rsidRPr="00157E95" w:rsidRDefault="00C14EF8" w:rsidP="00882370">
            <w:pPr>
              <w:ind w:right="-108"/>
              <w:jc w:val="center"/>
            </w:pPr>
            <w:r>
              <w:t>Сн1/4</w:t>
            </w:r>
          </w:p>
        </w:tc>
        <w:tc>
          <w:tcPr>
            <w:tcW w:w="7529" w:type="dxa"/>
          </w:tcPr>
          <w:p w:rsidR="00C14EF8" w:rsidRPr="00157E95" w:rsidRDefault="00C14EF8" w:rsidP="00882370">
            <w:pPr>
              <w:jc w:val="both"/>
            </w:pPr>
            <w:r w:rsidRPr="00157E95">
              <w:t xml:space="preserve">Границы участка зоны совпадают с внешними границами ЗУ, </w:t>
            </w:r>
            <w:r>
              <w:t>занимаемый кладбищем расположенным за ЮЗ границей НП</w:t>
            </w:r>
          </w:p>
        </w:tc>
      </w:tr>
    </w:tbl>
    <w:p w:rsidR="00C14EF8" w:rsidRDefault="00C14EF8" w:rsidP="00C14EF8">
      <w:pPr>
        <w:rPr>
          <w:b/>
        </w:rPr>
      </w:pPr>
      <w:r>
        <w:rPr>
          <w:b/>
        </w:rPr>
        <w:t xml:space="preserve">       </w:t>
      </w:r>
    </w:p>
    <w:p w:rsidR="00C14EF8" w:rsidRPr="00735A86" w:rsidRDefault="00C14EF8" w:rsidP="00C14EF8">
      <w:pPr>
        <w:rPr>
          <w:b/>
        </w:rPr>
      </w:pPr>
      <w:r>
        <w:rPr>
          <w:b/>
        </w:rPr>
        <w:t xml:space="preserve">   </w:t>
      </w:r>
      <w:r w:rsidRPr="00735A86">
        <w:rPr>
          <w:b/>
        </w:rPr>
        <w:t>25.1.2. Градостроительный регламент зоны СН1</w:t>
      </w:r>
      <w:bookmarkEnd w:id="218"/>
      <w:bookmarkEnd w:id="219"/>
      <w:bookmarkEnd w:id="220"/>
      <w:bookmarkEnd w:id="221"/>
      <w:bookmarkEnd w:id="222"/>
    </w:p>
    <w:p w:rsidR="00C14EF8" w:rsidRPr="008E40B5" w:rsidRDefault="00C14EF8" w:rsidP="00C14EF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СН1:</w:t>
      </w:r>
    </w:p>
    <w:tbl>
      <w:tblPr>
        <w:tblW w:w="948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160"/>
      </w:tblGrid>
      <w:tr w:rsidR="00C14EF8" w:rsidRPr="008E40B5" w:rsidTr="00882370">
        <w:trPr>
          <w:trHeight w:val="480"/>
        </w:trPr>
        <w:tc>
          <w:tcPr>
            <w:tcW w:w="4320" w:type="dxa"/>
            <w:tcBorders>
              <w:top w:val="single" w:sz="4" w:space="0" w:color="auto"/>
              <w:bottom w:val="single" w:sz="6" w:space="0" w:color="auto"/>
            </w:tcBorders>
            <w:shd w:val="clear" w:color="auto" w:fill="auto"/>
          </w:tcPr>
          <w:p w:rsidR="00C14EF8" w:rsidRPr="008E40B5" w:rsidRDefault="00C14EF8" w:rsidP="00882370">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160" w:type="dxa"/>
            <w:tcBorders>
              <w:top w:val="single" w:sz="4" w:space="0" w:color="auto"/>
              <w:bottom w:val="single" w:sz="6" w:space="0" w:color="auto"/>
            </w:tcBorders>
            <w:shd w:val="clear" w:color="auto" w:fill="auto"/>
          </w:tcPr>
          <w:p w:rsidR="00C14EF8" w:rsidRPr="008E40B5" w:rsidRDefault="00C14EF8" w:rsidP="00882370">
            <w:pPr>
              <w:pStyle w:val="ConsPlusNormal"/>
              <w:keepNext/>
              <w:widowControl/>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C14EF8" w:rsidRPr="008E40B5" w:rsidTr="00882370">
        <w:trPr>
          <w:trHeight w:val="1422"/>
        </w:trPr>
        <w:tc>
          <w:tcPr>
            <w:tcW w:w="4320" w:type="dxa"/>
            <w:tcBorders>
              <w:top w:val="single" w:sz="6" w:space="0" w:color="auto"/>
              <w:bottom w:val="single" w:sz="6" w:space="0" w:color="auto"/>
            </w:tcBorders>
          </w:tcPr>
          <w:p w:rsidR="00C14EF8" w:rsidRPr="008E40B5" w:rsidRDefault="00C14EF8" w:rsidP="00C14EF8">
            <w:pPr>
              <w:pStyle w:val="Iauiue"/>
              <w:numPr>
                <w:ilvl w:val="0"/>
                <w:numId w:val="5"/>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E40B5">
              <w:rPr>
                <w:color w:val="000000"/>
                <w:sz w:val="24"/>
                <w:szCs w:val="24"/>
              </w:rPr>
              <w:lastRenderedPageBreak/>
              <w:t>Действующие кладбища;</w:t>
            </w:r>
          </w:p>
          <w:p w:rsidR="00C14EF8" w:rsidRPr="008E40B5" w:rsidRDefault="00C14EF8" w:rsidP="00C14EF8">
            <w:pPr>
              <w:pStyle w:val="nienie"/>
              <w:numPr>
                <w:ilvl w:val="0"/>
                <w:numId w:val="5"/>
              </w:numPr>
              <w:tabs>
                <w:tab w:val="clear" w:pos="720"/>
                <w:tab w:val="num" w:pos="290"/>
              </w:tabs>
              <w:ind w:left="0" w:firstLine="0"/>
              <w:rPr>
                <w:rFonts w:ascii="Times New Roman" w:hAnsi="Times New Roman"/>
                <w:szCs w:val="24"/>
              </w:rPr>
            </w:pPr>
            <w:r w:rsidRPr="008E40B5">
              <w:rPr>
                <w:rFonts w:ascii="Times New Roman" w:hAnsi="Times New Roman"/>
                <w:szCs w:val="24"/>
              </w:rPr>
              <w:t>Кладбища, закрытые на период консервации;</w:t>
            </w:r>
          </w:p>
          <w:p w:rsidR="00C14EF8" w:rsidRPr="008E40B5" w:rsidRDefault="00C14EF8" w:rsidP="00C14EF8">
            <w:pPr>
              <w:pStyle w:val="nienie"/>
              <w:numPr>
                <w:ilvl w:val="0"/>
                <w:numId w:val="5"/>
              </w:numPr>
              <w:tabs>
                <w:tab w:val="clear" w:pos="720"/>
                <w:tab w:val="num" w:pos="290"/>
              </w:tabs>
              <w:ind w:left="0" w:firstLine="0"/>
              <w:rPr>
                <w:rFonts w:ascii="Times New Roman" w:hAnsi="Times New Roman"/>
                <w:b/>
                <w:szCs w:val="24"/>
              </w:rPr>
            </w:pPr>
            <w:r w:rsidRPr="008E40B5">
              <w:rPr>
                <w:rFonts w:ascii="Times New Roman" w:hAnsi="Times New Roman"/>
                <w:szCs w:val="24"/>
              </w:rPr>
              <w:t>Объекты, связанные с отправлением культа;</w:t>
            </w:r>
          </w:p>
          <w:p w:rsidR="00C14EF8" w:rsidRPr="008E40B5" w:rsidRDefault="00C14EF8" w:rsidP="00C14EF8">
            <w:pPr>
              <w:numPr>
                <w:ilvl w:val="0"/>
                <w:numId w:val="5"/>
              </w:numPr>
              <w:tabs>
                <w:tab w:val="clear" w:pos="720"/>
                <w:tab w:val="num" w:pos="290"/>
              </w:tabs>
              <w:ind w:left="0" w:firstLine="0"/>
              <w:textAlignment w:val="top"/>
            </w:pPr>
            <w:r w:rsidRPr="008E40B5">
              <w:t>Мастерские по изготовлению ритуальных принадлежностей;</w:t>
            </w:r>
          </w:p>
          <w:p w:rsidR="00C14EF8" w:rsidRPr="008E40B5" w:rsidRDefault="00C14EF8" w:rsidP="00C14EF8">
            <w:pPr>
              <w:numPr>
                <w:ilvl w:val="0"/>
                <w:numId w:val="5"/>
              </w:numPr>
              <w:tabs>
                <w:tab w:val="clear" w:pos="720"/>
                <w:tab w:val="num" w:pos="290"/>
              </w:tabs>
              <w:ind w:left="0" w:firstLine="0"/>
              <w:textAlignment w:val="top"/>
            </w:pPr>
            <w:r w:rsidRPr="008E40B5">
              <w:t>Административные здания кладбищ</w:t>
            </w:r>
          </w:p>
        </w:tc>
        <w:tc>
          <w:tcPr>
            <w:tcW w:w="5160" w:type="dxa"/>
            <w:tcBorders>
              <w:top w:val="single" w:sz="6" w:space="0" w:color="auto"/>
              <w:bottom w:val="single" w:sz="6" w:space="0" w:color="auto"/>
            </w:tcBorders>
          </w:tcPr>
          <w:p w:rsidR="00C14EF8" w:rsidRPr="008E40B5"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Вспомогательные здания и сооружения, связанные с ведущим видом использования;</w:t>
            </w:r>
          </w:p>
          <w:p w:rsidR="00C14EF8" w:rsidRPr="008E40B5" w:rsidRDefault="00C14EF8" w:rsidP="00C14EF8">
            <w:pPr>
              <w:pStyle w:val="ConsPlusNormal"/>
              <w:keepNext/>
              <w:keepLines/>
              <w:widowControl/>
              <w:numPr>
                <w:ilvl w:val="0"/>
                <w:numId w:val="2"/>
              </w:numPr>
              <w:tabs>
                <w:tab w:val="clear" w:pos="720"/>
                <w:tab w:val="num" w:pos="290"/>
                <w:tab w:val="left" w:pos="650"/>
              </w:tabs>
              <w:ind w:left="0" w:firstLine="0"/>
              <w:rPr>
                <w:rFonts w:ascii="Times New Roman" w:hAnsi="Times New Roman" w:cs="Times New Roman"/>
                <w:sz w:val="24"/>
                <w:szCs w:val="24"/>
              </w:rPr>
            </w:pPr>
            <w:r w:rsidRPr="008E40B5">
              <w:rPr>
                <w:rFonts w:ascii="Times New Roman" w:hAnsi="Times New Roman" w:cs="Times New Roman"/>
                <w:sz w:val="24"/>
                <w:szCs w:val="24"/>
              </w:rPr>
              <w:t>Здания и сооружения для размещения служб охраны и наблюдения,</w:t>
            </w:r>
          </w:p>
          <w:p w:rsidR="00C14EF8" w:rsidRPr="008E40B5"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Гостевые автостоянки, парковки, </w:t>
            </w:r>
          </w:p>
          <w:p w:rsidR="00C14EF8" w:rsidRPr="008E40B5" w:rsidRDefault="00C14EF8" w:rsidP="00C14EF8">
            <w:pPr>
              <w:numPr>
                <w:ilvl w:val="0"/>
                <w:numId w:val="3"/>
              </w:numPr>
              <w:tabs>
                <w:tab w:val="clear" w:pos="720"/>
                <w:tab w:val="num" w:pos="290"/>
              </w:tabs>
              <w:ind w:left="0" w:firstLine="0"/>
            </w:pPr>
            <w:r w:rsidRPr="008E40B5">
              <w:t xml:space="preserve">Площадки для сбора мусора </w:t>
            </w:r>
          </w:p>
          <w:p w:rsidR="00C14EF8" w:rsidRPr="008E40B5" w:rsidRDefault="00C14EF8" w:rsidP="00C14EF8">
            <w:pPr>
              <w:numPr>
                <w:ilvl w:val="0"/>
                <w:numId w:val="3"/>
              </w:numPr>
              <w:tabs>
                <w:tab w:val="clear" w:pos="720"/>
                <w:tab w:val="num" w:pos="290"/>
              </w:tabs>
              <w:ind w:left="0" w:firstLine="0"/>
            </w:pPr>
            <w:r w:rsidRPr="008E40B5">
              <w:t xml:space="preserve">Сооружения и устройства сетей инженерно технического обеспечения, </w:t>
            </w:r>
          </w:p>
          <w:p w:rsidR="00C14EF8" w:rsidRDefault="00C14EF8" w:rsidP="00C14EF8">
            <w:pPr>
              <w:pStyle w:val="nienie"/>
              <w:numPr>
                <w:ilvl w:val="0"/>
                <w:numId w:val="3"/>
              </w:numPr>
              <w:tabs>
                <w:tab w:val="clear" w:pos="720"/>
                <w:tab w:val="num" w:pos="290"/>
              </w:tabs>
              <w:ind w:left="0" w:firstLine="0"/>
              <w:rPr>
                <w:rFonts w:ascii="Times New Roman" w:hAnsi="Times New Roman"/>
                <w:szCs w:val="24"/>
              </w:rPr>
            </w:pPr>
            <w:r w:rsidRPr="008E40B5">
              <w:rPr>
                <w:rFonts w:ascii="Times New Roman" w:hAnsi="Times New Roman"/>
                <w:szCs w:val="24"/>
              </w:rPr>
              <w:t>Общественные туалеты;</w:t>
            </w:r>
          </w:p>
          <w:p w:rsidR="00C14EF8" w:rsidRDefault="00C14EF8" w:rsidP="00882370">
            <w:pPr>
              <w:pStyle w:val="nienie"/>
              <w:rPr>
                <w:rFonts w:ascii="Times New Roman" w:hAnsi="Times New Roman"/>
                <w:szCs w:val="24"/>
              </w:rPr>
            </w:pPr>
          </w:p>
          <w:p w:rsidR="00C14EF8" w:rsidRDefault="00C14EF8" w:rsidP="00882370">
            <w:pPr>
              <w:pStyle w:val="nienie"/>
              <w:rPr>
                <w:rFonts w:ascii="Times New Roman" w:hAnsi="Times New Roman"/>
                <w:szCs w:val="24"/>
              </w:rPr>
            </w:pPr>
          </w:p>
          <w:p w:rsidR="00C14EF8" w:rsidRPr="008E40B5" w:rsidRDefault="00C14EF8" w:rsidP="00882370">
            <w:pPr>
              <w:pStyle w:val="nienie"/>
              <w:rPr>
                <w:rFonts w:ascii="Times New Roman" w:hAnsi="Times New Roman"/>
                <w:szCs w:val="24"/>
              </w:rPr>
            </w:pPr>
          </w:p>
        </w:tc>
      </w:tr>
      <w:tr w:rsidR="00C14EF8" w:rsidRPr="008E40B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C14EF8" w:rsidRPr="008E40B5" w:rsidRDefault="00C14EF8" w:rsidP="00882370">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c>
          <w:tcPr>
            <w:tcW w:w="5160" w:type="dxa"/>
            <w:tcBorders>
              <w:top w:val="single" w:sz="6" w:space="0" w:color="auto"/>
              <w:left w:val="single" w:sz="6" w:space="0" w:color="auto"/>
              <w:bottom w:val="single" w:sz="6" w:space="0" w:color="auto"/>
              <w:right w:val="single" w:sz="6" w:space="0" w:color="auto"/>
            </w:tcBorders>
            <w:shd w:val="clear" w:color="auto" w:fill="auto"/>
          </w:tcPr>
          <w:p w:rsidR="00C14EF8" w:rsidRPr="008E40B5" w:rsidRDefault="00C14EF8" w:rsidP="00882370">
            <w:pPr>
              <w:pStyle w:val="ConsPlusNormal"/>
              <w:widowControl/>
              <w:ind w:firstLine="0"/>
              <w:rPr>
                <w:rFonts w:ascii="Times New Roman" w:hAnsi="Times New Roman" w:cs="Times New Roman"/>
                <w:b/>
                <w:sz w:val="24"/>
                <w:szCs w:val="24"/>
              </w:rPr>
            </w:pPr>
            <w:r w:rsidRPr="008E40B5">
              <w:rPr>
                <w:rFonts w:ascii="Times New Roman" w:hAnsi="Times New Roman" w:cs="Times New Roman"/>
                <w:b/>
                <w:sz w:val="24"/>
                <w:szCs w:val="24"/>
              </w:rPr>
              <w:t xml:space="preserve">Вспомогательные виды разрешенного использования для условно разрешенных видов </w:t>
            </w:r>
          </w:p>
        </w:tc>
      </w:tr>
      <w:tr w:rsidR="00C14EF8" w:rsidRPr="008E40B5" w:rsidTr="00882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C14EF8" w:rsidRPr="008E40B5"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Культовые здания и сооружения</w:t>
            </w:r>
          </w:p>
          <w:p w:rsidR="00C14EF8" w:rsidRPr="008E40B5" w:rsidRDefault="00C14EF8" w:rsidP="00C14EF8">
            <w:pPr>
              <w:pStyle w:val="nienie"/>
              <w:numPr>
                <w:ilvl w:val="0"/>
                <w:numId w:val="3"/>
              </w:numPr>
              <w:tabs>
                <w:tab w:val="clear" w:pos="720"/>
                <w:tab w:val="num" w:pos="290"/>
              </w:tabs>
              <w:ind w:left="0" w:firstLine="0"/>
              <w:rPr>
                <w:rFonts w:ascii="Times New Roman" w:hAnsi="Times New Roman"/>
                <w:szCs w:val="24"/>
              </w:rPr>
            </w:pPr>
            <w:r w:rsidRPr="008E40B5">
              <w:rPr>
                <w:rFonts w:ascii="Times New Roman" w:hAnsi="Times New Roman"/>
                <w:szCs w:val="24"/>
              </w:rPr>
              <w:t>Киоски, временные павильоны роз</w:t>
            </w:r>
            <w:r>
              <w:rPr>
                <w:rFonts w:ascii="Times New Roman" w:hAnsi="Times New Roman"/>
                <w:szCs w:val="24"/>
              </w:rPr>
              <w:t>ничной торговли</w:t>
            </w:r>
          </w:p>
          <w:p w:rsidR="00C14EF8" w:rsidRPr="008E40B5" w:rsidRDefault="00C14EF8" w:rsidP="00882370">
            <w:pPr>
              <w:pStyle w:val="nienie"/>
              <w:ind w:left="0" w:firstLine="0"/>
              <w:rPr>
                <w:rFonts w:ascii="Times New Roman" w:hAnsi="Times New Roman"/>
                <w:szCs w:val="24"/>
              </w:rPr>
            </w:pPr>
          </w:p>
        </w:tc>
        <w:tc>
          <w:tcPr>
            <w:tcW w:w="5160" w:type="dxa"/>
            <w:tcBorders>
              <w:top w:val="single" w:sz="6" w:space="0" w:color="auto"/>
              <w:left w:val="single" w:sz="6" w:space="0" w:color="auto"/>
              <w:bottom w:val="single" w:sz="6" w:space="0" w:color="auto"/>
              <w:right w:val="single" w:sz="6" w:space="0" w:color="auto"/>
            </w:tcBorders>
          </w:tcPr>
          <w:p w:rsidR="00C14EF8" w:rsidRPr="008E40B5"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 xml:space="preserve">Сооружения и устройства сетей инженерно технического обеспечения, </w:t>
            </w:r>
          </w:p>
          <w:p w:rsidR="00C14EF8" w:rsidRPr="008E40B5"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8E40B5">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14EF8" w:rsidRPr="00BE0C1A"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Резервуары для хранения воды;</w:t>
            </w:r>
          </w:p>
          <w:p w:rsidR="00C14EF8" w:rsidRPr="00BE0C1A"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Объекты пожарной охраны.</w:t>
            </w:r>
          </w:p>
          <w:p w:rsidR="00C14EF8" w:rsidRPr="00BE0C1A"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BE0C1A">
              <w:rPr>
                <w:rFonts w:ascii="Times New Roman" w:hAnsi="Times New Roman" w:cs="Times New Roman"/>
                <w:sz w:val="24"/>
                <w:szCs w:val="24"/>
              </w:rPr>
              <w:t>Общественные туалеты;</w:t>
            </w:r>
          </w:p>
          <w:p w:rsidR="00C14EF8" w:rsidRPr="008E40B5" w:rsidRDefault="00C14EF8" w:rsidP="00C14EF8">
            <w:pPr>
              <w:pStyle w:val="ConsPlusNormal"/>
              <w:widowControl/>
              <w:numPr>
                <w:ilvl w:val="0"/>
                <w:numId w:val="3"/>
              </w:numPr>
              <w:tabs>
                <w:tab w:val="clear" w:pos="720"/>
                <w:tab w:val="num" w:pos="290"/>
              </w:tabs>
              <w:ind w:left="0" w:firstLine="0"/>
            </w:pPr>
            <w:r w:rsidRPr="00BE0C1A">
              <w:rPr>
                <w:rFonts w:ascii="Times New Roman" w:hAnsi="Times New Roman" w:cs="Times New Roman"/>
                <w:sz w:val="24"/>
                <w:szCs w:val="24"/>
              </w:rPr>
              <w:t>Парковки</w:t>
            </w:r>
          </w:p>
        </w:tc>
      </w:tr>
    </w:tbl>
    <w:p w:rsidR="00C14EF8" w:rsidRDefault="00C14EF8" w:rsidP="00C14EF8">
      <w:pPr>
        <w:pStyle w:val="ConsPlusNormal"/>
        <w:widowControl/>
        <w:ind w:firstLine="540"/>
        <w:jc w:val="both"/>
        <w:rPr>
          <w:rFonts w:ascii="Times New Roman" w:hAnsi="Times New Roman" w:cs="Times New Roman"/>
          <w:sz w:val="24"/>
          <w:szCs w:val="24"/>
        </w:rPr>
      </w:pPr>
    </w:p>
    <w:p w:rsidR="00C14EF8" w:rsidRPr="0024577E"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2).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w:t>
      </w:r>
      <w:r w:rsidRPr="003F03D1">
        <w:rPr>
          <w:rFonts w:ascii="Times New Roman" w:hAnsi="Times New Roman" w:cs="Times New Roman"/>
          <w:bCs/>
          <w:color w:val="000000"/>
          <w:sz w:val="24"/>
          <w:szCs w:val="24"/>
          <w:shd w:val="clear" w:color="auto" w:fill="FFFFFF"/>
        </w:rPr>
        <w:t xml:space="preserve">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477D80">
        <w:rPr>
          <w:rFonts w:ascii="Times New Roman" w:hAnsi="Times New Roman" w:cs="Times New Roman"/>
          <w:sz w:val="24"/>
          <w:szCs w:val="24"/>
        </w:rPr>
        <w:t>зоны кладбищ СН1</w:t>
      </w:r>
    </w:p>
    <w:p w:rsidR="00C14EF8" w:rsidRPr="0024577E" w:rsidRDefault="00C14EF8" w:rsidP="00C14EF8">
      <w:pPr>
        <w:pStyle w:val="ConsPlusNormal"/>
        <w:widowControl/>
        <w:ind w:firstLine="54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252"/>
      </w:tblGrid>
      <w:tr w:rsidR="00C14EF8" w:rsidRPr="0024577E" w:rsidTr="00882370">
        <w:trPr>
          <w:trHeight w:val="454"/>
        </w:trPr>
        <w:tc>
          <w:tcPr>
            <w:tcW w:w="5246"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000 кв. м"/>
              </w:smartTagPr>
              <w:r>
                <w:rPr>
                  <w:rFonts w:ascii="Times New Roman" w:hAnsi="Times New Roman" w:cs="Times New Roman"/>
                  <w:sz w:val="24"/>
                  <w:szCs w:val="24"/>
                </w:rPr>
                <w:t>5000</w:t>
              </w:r>
              <w:r w:rsidRPr="0024577E">
                <w:rPr>
                  <w:rFonts w:ascii="Times New Roman" w:hAnsi="Times New Roman" w:cs="Times New Roman"/>
                  <w:sz w:val="24"/>
                  <w:szCs w:val="24"/>
                </w:rPr>
                <w:t xml:space="preserve"> кв. м</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0 м"/>
              </w:smartTagPr>
              <w:r>
                <w:rPr>
                  <w:rFonts w:ascii="Times New Roman" w:hAnsi="Times New Roman" w:cs="Times New Roman"/>
                  <w:sz w:val="24"/>
                  <w:szCs w:val="24"/>
                </w:rPr>
                <w:t>10</w:t>
              </w:r>
              <w:r w:rsidRPr="0024577E">
                <w:rPr>
                  <w:rFonts w:ascii="Times New Roman" w:hAnsi="Times New Roman" w:cs="Times New Roman"/>
                  <w:sz w:val="24"/>
                  <w:szCs w:val="24"/>
                </w:rPr>
                <w:t xml:space="preserve"> м</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ind w:hanging="9"/>
              <w:jc w:val="center"/>
            </w:pPr>
            <w:r>
              <w:rPr>
                <w:color w:val="000000"/>
              </w:rPr>
              <w:t>6м</w:t>
            </w:r>
          </w:p>
        </w:tc>
      </w:tr>
    </w:tbl>
    <w:p w:rsidR="00C14EF8" w:rsidRDefault="00C14EF8" w:rsidP="00C14EF8">
      <w:pPr>
        <w:pStyle w:val="ConsPlusNormal"/>
        <w:widowControl/>
        <w:ind w:firstLine="540"/>
        <w:jc w:val="both"/>
        <w:rPr>
          <w:rFonts w:ascii="Times New Roman" w:hAnsi="Times New Roman" w:cs="Times New Roman"/>
          <w:sz w:val="24"/>
          <w:szCs w:val="24"/>
        </w:rPr>
      </w:pPr>
    </w:p>
    <w:p w:rsidR="00C14EF8" w:rsidRDefault="00C14EF8" w:rsidP="00C14EF8">
      <w:pPr>
        <w:pStyle w:val="ConsPlusNormal"/>
        <w:widowControl/>
        <w:ind w:firstLine="540"/>
        <w:jc w:val="both"/>
        <w:rPr>
          <w:rFonts w:ascii="Times New Roman" w:hAnsi="Times New Roman" w:cs="Times New Roman"/>
          <w:color w:val="000000"/>
          <w:sz w:val="24"/>
          <w:szCs w:val="24"/>
        </w:rPr>
      </w:pPr>
      <w:r w:rsidRPr="00D7285E">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 участков в зоне С</w:t>
      </w:r>
      <w:r>
        <w:rPr>
          <w:rFonts w:ascii="Times New Roman" w:hAnsi="Times New Roman" w:cs="Times New Roman"/>
          <w:color w:val="000000"/>
          <w:sz w:val="24"/>
          <w:szCs w:val="24"/>
        </w:rPr>
        <w:t>Н</w:t>
      </w:r>
      <w:r w:rsidRPr="00D7285E">
        <w:rPr>
          <w:rFonts w:ascii="Times New Roman" w:hAnsi="Times New Roman" w:cs="Times New Roman"/>
          <w:color w:val="000000"/>
          <w:sz w:val="24"/>
          <w:szCs w:val="24"/>
        </w:rPr>
        <w:t>1:</w:t>
      </w:r>
    </w:p>
    <w:p w:rsidR="00C14EF8" w:rsidRDefault="00C14EF8" w:rsidP="00C14EF8">
      <w:pPr>
        <w:ind w:firstLine="709"/>
      </w:pPr>
      <w:r w:rsidRPr="00BE0C1A">
        <w:lastRenderedPageBreak/>
        <w:t xml:space="preserve">Проектирование кладбищ и организацию их </w:t>
      </w:r>
      <w:r>
        <w:t>санитарно-защитных зон</w:t>
      </w:r>
      <w:r w:rsidRPr="00BE0C1A">
        <w:t xml:space="preserve"> следует ве</w:t>
      </w:r>
      <w:r>
        <w:t>сти с учетом СанПиН 2.1.</w:t>
      </w:r>
      <w:r w:rsidRPr="00127485">
        <w:t xml:space="preserve">1279-03, регионального норматива градостроительного проектирования №25-п </w:t>
      </w:r>
      <w:r w:rsidRPr="00971F5B">
        <w:t>от 05.06.2008, санитарных правил устройства и содержания кладбищ и в соответствии с требованиями статьи 2</w:t>
      </w:r>
      <w:r>
        <w:t>8</w:t>
      </w:r>
      <w:r w:rsidRPr="00971F5B">
        <w:t xml:space="preserve"> настоящих Правил</w:t>
      </w:r>
    </w:p>
    <w:p w:rsidR="00C14EF8" w:rsidRPr="000568F4" w:rsidRDefault="00C14EF8" w:rsidP="00C14EF8">
      <w:pPr>
        <w:ind w:firstLine="709"/>
        <w:rPr>
          <w:color w:val="FF0000"/>
        </w:rPr>
      </w:pPr>
    </w:p>
    <w:p w:rsidR="00C14EF8" w:rsidRDefault="00C14EF8" w:rsidP="00C14EF8">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C14EF8" w:rsidRPr="008D7BF9" w:rsidRDefault="00C14EF8" w:rsidP="00C14EF8">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w:t>
      </w:r>
      <w:r w:rsidRPr="00E3420E">
        <w:rPr>
          <w:rFonts w:ascii="Times New Roman" w:hAnsi="Times New Roman" w:cs="Times New Roman"/>
          <w:b/>
          <w:sz w:val="24"/>
          <w:szCs w:val="24"/>
        </w:rPr>
        <w:t>25.2</w:t>
      </w:r>
      <w:r w:rsidRPr="00E3420E">
        <w:rPr>
          <w:b/>
        </w:rPr>
        <w:t xml:space="preserve"> </w:t>
      </w:r>
      <w:r w:rsidRPr="00983430">
        <w:rPr>
          <w:rFonts w:ascii="Times New Roman" w:hAnsi="Times New Roman" w:cs="Times New Roman"/>
          <w:b/>
          <w:sz w:val="24"/>
          <w:szCs w:val="24"/>
        </w:rPr>
        <w:t>Зона скотомогильников – СН2.</w:t>
      </w:r>
    </w:p>
    <w:p w:rsidR="00C14EF8" w:rsidRPr="00CA1571" w:rsidRDefault="00C14EF8" w:rsidP="00C14EF8">
      <w:pPr>
        <w:autoSpaceDE w:val="0"/>
        <w:autoSpaceDN w:val="0"/>
        <w:adjustRightInd w:val="0"/>
      </w:pPr>
      <w:r>
        <w:rPr>
          <w:rFonts w:cs="Calibri"/>
        </w:rPr>
        <w:tab/>
        <w:t>На территории Буравцовского сельского поселения выделяется 1 участок зоны скотомогильников.</w:t>
      </w:r>
      <w:r>
        <w:tab/>
      </w:r>
    </w:p>
    <w:p w:rsidR="00C14EF8" w:rsidRPr="009D0EBC" w:rsidRDefault="00C14EF8" w:rsidP="00C14EF8">
      <w:pPr>
        <w:rPr>
          <w:b/>
        </w:rPr>
      </w:pPr>
      <w:r>
        <w:rPr>
          <w:b/>
        </w:rPr>
        <w:tab/>
        <w:t>25.2</w:t>
      </w:r>
      <w:r w:rsidRPr="009D0EBC">
        <w:rPr>
          <w:b/>
        </w:rPr>
        <w:t>.1 Описание прохождения границ участка зоны  СН</w:t>
      </w:r>
      <w:r>
        <w:rPr>
          <w:b/>
        </w:rPr>
        <w:t>2</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C14EF8" w:rsidRPr="008D7BF9" w:rsidTr="00882370">
        <w:trPr>
          <w:trHeight w:val="828"/>
        </w:trPr>
        <w:tc>
          <w:tcPr>
            <w:tcW w:w="2148" w:type="dxa"/>
            <w:shd w:val="clear" w:color="auto" w:fill="auto"/>
          </w:tcPr>
          <w:p w:rsidR="00C14EF8" w:rsidRPr="008D7BF9" w:rsidRDefault="00C14EF8" w:rsidP="00882370">
            <w:pPr>
              <w:rPr>
                <w:b/>
              </w:rPr>
            </w:pPr>
            <w:r w:rsidRPr="008D7BF9">
              <w:rPr>
                <w:b/>
              </w:rPr>
              <w:t>Номер участка градостроительного зонирования</w:t>
            </w:r>
          </w:p>
        </w:tc>
        <w:tc>
          <w:tcPr>
            <w:tcW w:w="7440" w:type="dxa"/>
            <w:shd w:val="clear" w:color="auto" w:fill="auto"/>
          </w:tcPr>
          <w:p w:rsidR="00C14EF8" w:rsidRPr="008D7BF9" w:rsidRDefault="00C14EF8" w:rsidP="00882370">
            <w:pPr>
              <w:rPr>
                <w:b/>
              </w:rPr>
            </w:pPr>
            <w:r w:rsidRPr="008D7BF9">
              <w:rPr>
                <w:b/>
              </w:rPr>
              <w:t>Картографическое описание участка градостроительного зонирования</w:t>
            </w:r>
          </w:p>
        </w:tc>
      </w:tr>
      <w:tr w:rsidR="00C14EF8" w:rsidRPr="00B12FF8" w:rsidTr="00882370">
        <w:tc>
          <w:tcPr>
            <w:tcW w:w="9588" w:type="dxa"/>
            <w:gridSpan w:val="2"/>
            <w:vAlign w:val="center"/>
          </w:tcPr>
          <w:p w:rsidR="00C14EF8" w:rsidRPr="00B12FF8" w:rsidRDefault="00C14EF8" w:rsidP="00882370">
            <w:pPr>
              <w:jc w:val="both"/>
            </w:pPr>
            <w:r w:rsidRPr="00B12FF8">
              <w:t>Вне населенных пунктов</w:t>
            </w:r>
          </w:p>
        </w:tc>
      </w:tr>
      <w:tr w:rsidR="00C14EF8" w:rsidRPr="00B12FF8" w:rsidTr="00882370">
        <w:tc>
          <w:tcPr>
            <w:tcW w:w="2148" w:type="dxa"/>
            <w:vAlign w:val="center"/>
          </w:tcPr>
          <w:p w:rsidR="00C14EF8" w:rsidRPr="00B12FF8" w:rsidRDefault="00C14EF8" w:rsidP="00882370">
            <w:pPr>
              <w:ind w:right="-108"/>
              <w:jc w:val="center"/>
            </w:pPr>
            <w:r>
              <w:t>СН2</w:t>
            </w:r>
          </w:p>
        </w:tc>
        <w:tc>
          <w:tcPr>
            <w:tcW w:w="7440" w:type="dxa"/>
          </w:tcPr>
          <w:p w:rsidR="00C14EF8" w:rsidRPr="00B12FF8" w:rsidRDefault="00C14EF8" w:rsidP="00882370">
            <w:pPr>
              <w:jc w:val="both"/>
            </w:pPr>
            <w:r>
              <w:t>Территория закрытого скотомогильника, расположенного к ЮВ от п. Малореченский 2-й</w:t>
            </w:r>
          </w:p>
        </w:tc>
      </w:tr>
    </w:tbl>
    <w:p w:rsidR="00C14EF8" w:rsidRPr="000C125E" w:rsidRDefault="00C14EF8" w:rsidP="00C14EF8">
      <w:pPr>
        <w:pStyle w:val="ConsPlusNormal"/>
        <w:widowControl/>
        <w:ind w:firstLine="0"/>
        <w:outlineLvl w:val="2"/>
        <w:rPr>
          <w:rFonts w:ascii="Times New Roman" w:hAnsi="Times New Roman" w:cs="Times New Roman"/>
          <w:b/>
          <w:sz w:val="24"/>
          <w:szCs w:val="24"/>
        </w:rPr>
      </w:pPr>
      <w:r>
        <w:rPr>
          <w:b/>
        </w:rPr>
        <w:t xml:space="preserve">              </w:t>
      </w:r>
      <w:r w:rsidRPr="000C125E">
        <w:rPr>
          <w:rFonts w:ascii="Times New Roman" w:hAnsi="Times New Roman" w:cs="Times New Roman"/>
          <w:b/>
        </w:rPr>
        <w:t xml:space="preserve">25.2.2. </w:t>
      </w:r>
      <w:r w:rsidRPr="000C125E">
        <w:rPr>
          <w:rFonts w:ascii="Times New Roman" w:hAnsi="Times New Roman" w:cs="Times New Roman"/>
          <w:b/>
          <w:sz w:val="24"/>
          <w:szCs w:val="24"/>
        </w:rPr>
        <w:t>Градостроительный регламент зоны скотомогильников СН2</w:t>
      </w:r>
    </w:p>
    <w:p w:rsidR="00C14EF8" w:rsidRDefault="00C14EF8" w:rsidP="00C14EF8">
      <w:pPr>
        <w:pStyle w:val="ConsPlusNormal"/>
        <w:ind w:firstLine="709"/>
        <w:jc w:val="both"/>
        <w:rPr>
          <w:rFonts w:ascii="Times New Roman" w:hAnsi="Times New Roman" w:cs="Times New Roman"/>
          <w:sz w:val="24"/>
          <w:szCs w:val="24"/>
        </w:rPr>
      </w:pPr>
    </w:p>
    <w:p w:rsidR="00C14EF8" w:rsidRDefault="00C14EF8" w:rsidP="00C14EF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259CA">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СН2:</w:t>
      </w:r>
    </w:p>
    <w:p w:rsidR="00C14EF8" w:rsidRPr="006259CA" w:rsidRDefault="00C14EF8" w:rsidP="00C14EF8">
      <w:pPr>
        <w:pStyle w:val="ConsPlusNormal"/>
        <w:ind w:firstLine="709"/>
        <w:jc w:val="both"/>
        <w:rPr>
          <w:rFonts w:ascii="Times New Roman" w:hAnsi="Times New Roman" w:cs="Times New Roman"/>
          <w:sz w:val="24"/>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C14EF8" w:rsidRPr="00A75866" w:rsidTr="00882370">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C14EF8" w:rsidRPr="00A75866" w:rsidRDefault="00C14EF8" w:rsidP="00882370">
            <w:pPr>
              <w:pStyle w:val="ConsPlusNormal"/>
              <w:keepLines/>
              <w:widowControl/>
              <w:ind w:firstLine="0"/>
              <w:rPr>
                <w:rFonts w:ascii="Times New Roman" w:hAnsi="Times New Roman" w:cs="Times New Roman"/>
                <w:b/>
                <w:bCs/>
                <w:sz w:val="24"/>
                <w:szCs w:val="24"/>
              </w:rPr>
            </w:pPr>
            <w:r w:rsidRPr="00A75866">
              <w:rPr>
                <w:rFonts w:ascii="Times New Roman" w:hAnsi="Times New Roman" w:cs="Times New Roman"/>
                <w:b/>
                <w:bCs/>
                <w:sz w:val="24"/>
                <w:szCs w:val="24"/>
              </w:rPr>
              <w:t>Основные виды разрешенного использования</w:t>
            </w:r>
          </w:p>
        </w:tc>
        <w:tc>
          <w:tcPr>
            <w:tcW w:w="5400" w:type="dxa"/>
            <w:tcBorders>
              <w:top w:val="single" w:sz="4" w:space="0" w:color="auto"/>
              <w:left w:val="single" w:sz="6" w:space="0" w:color="auto"/>
              <w:bottom w:val="single" w:sz="6" w:space="0" w:color="auto"/>
              <w:right w:val="single" w:sz="4" w:space="0" w:color="auto"/>
            </w:tcBorders>
            <w:shd w:val="clear" w:color="auto" w:fill="auto"/>
          </w:tcPr>
          <w:p w:rsidR="00C14EF8" w:rsidRPr="00A75866" w:rsidRDefault="00C14EF8" w:rsidP="00882370">
            <w:pPr>
              <w:pStyle w:val="ConsPlusNormal"/>
              <w:keepNext/>
              <w:keepLines/>
              <w:widowControl/>
              <w:ind w:firstLine="0"/>
              <w:rPr>
                <w:rFonts w:ascii="Times New Roman" w:hAnsi="Times New Roman" w:cs="Times New Roman"/>
                <w:b/>
                <w:bCs/>
                <w:sz w:val="24"/>
                <w:szCs w:val="24"/>
              </w:rPr>
            </w:pPr>
            <w:r w:rsidRPr="00A75866">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14EF8" w:rsidRPr="00A75866" w:rsidTr="00882370">
        <w:trPr>
          <w:trHeight w:val="1422"/>
        </w:trPr>
        <w:tc>
          <w:tcPr>
            <w:tcW w:w="4320" w:type="dxa"/>
            <w:tcBorders>
              <w:top w:val="single" w:sz="6" w:space="0" w:color="auto"/>
              <w:left w:val="single" w:sz="4" w:space="0" w:color="auto"/>
              <w:bottom w:val="single" w:sz="4" w:space="0" w:color="auto"/>
              <w:right w:val="single" w:sz="6" w:space="0" w:color="auto"/>
            </w:tcBorders>
          </w:tcPr>
          <w:p w:rsidR="00C14EF8" w:rsidRPr="00A75866" w:rsidRDefault="00C14EF8" w:rsidP="00C14EF8">
            <w:pPr>
              <w:pStyle w:val="ConsPlusNormal"/>
              <w:widowControl/>
              <w:numPr>
                <w:ilvl w:val="0"/>
                <w:numId w:val="43"/>
              </w:numPr>
              <w:ind w:left="0" w:firstLine="0"/>
              <w:jc w:val="both"/>
              <w:outlineLvl w:val="2"/>
              <w:rPr>
                <w:rFonts w:ascii="Times New Roman" w:hAnsi="Times New Roman" w:cs="Times New Roman"/>
                <w:sz w:val="24"/>
                <w:szCs w:val="24"/>
              </w:rPr>
            </w:pPr>
            <w:bookmarkStart w:id="223" w:name="_Toc268485722"/>
            <w:bookmarkStart w:id="224" w:name="_Toc268487803"/>
            <w:bookmarkStart w:id="225" w:name="_Toc268488623"/>
            <w:r w:rsidRPr="00A75866">
              <w:rPr>
                <w:rFonts w:ascii="Times New Roman" w:hAnsi="Times New Roman" w:cs="Times New Roman"/>
                <w:sz w:val="24"/>
                <w:szCs w:val="24"/>
              </w:rPr>
              <w:t>Скотомогильники (биотермические ямы)</w:t>
            </w:r>
            <w:bookmarkEnd w:id="223"/>
            <w:bookmarkEnd w:id="224"/>
            <w:bookmarkEnd w:id="225"/>
            <w:r w:rsidRPr="00A75866">
              <w:rPr>
                <w:rFonts w:ascii="Times New Roman" w:hAnsi="Times New Roman" w:cs="Times New Roman"/>
                <w:sz w:val="24"/>
                <w:szCs w:val="24"/>
              </w:rPr>
              <w:t>;</w:t>
            </w:r>
          </w:p>
          <w:p w:rsidR="00C14EF8" w:rsidRPr="00A75866" w:rsidRDefault="00C14EF8" w:rsidP="00C14EF8">
            <w:pPr>
              <w:pStyle w:val="ConsPlusNormal"/>
              <w:widowControl/>
              <w:numPr>
                <w:ilvl w:val="0"/>
                <w:numId w:val="43"/>
              </w:numPr>
              <w:ind w:left="0" w:firstLine="0"/>
              <w:jc w:val="both"/>
              <w:rPr>
                <w:rFonts w:ascii="Times New Roman" w:hAnsi="Times New Roman" w:cs="Times New Roman"/>
                <w:sz w:val="24"/>
                <w:szCs w:val="24"/>
              </w:rPr>
            </w:pPr>
            <w:r w:rsidRPr="00A75866">
              <w:rPr>
                <w:rFonts w:ascii="Times New Roman" w:hAnsi="Times New Roman" w:cs="Times New Roman"/>
                <w:sz w:val="24"/>
                <w:szCs w:val="24"/>
              </w:rPr>
              <w:t>Помещения для вскрытия трупов животных, хранения дезинфицирующих средств, инвентаря, спецодежды и инструментов.</w:t>
            </w:r>
          </w:p>
        </w:tc>
        <w:tc>
          <w:tcPr>
            <w:tcW w:w="5400" w:type="dxa"/>
            <w:tcBorders>
              <w:top w:val="single" w:sz="6" w:space="0" w:color="auto"/>
              <w:left w:val="single" w:sz="6" w:space="0" w:color="auto"/>
              <w:bottom w:val="single" w:sz="4" w:space="0" w:color="auto"/>
              <w:right w:val="single" w:sz="4" w:space="0" w:color="auto"/>
            </w:tcBorders>
          </w:tcPr>
          <w:p w:rsidR="00C14EF8" w:rsidRPr="00A75866" w:rsidRDefault="00C14EF8" w:rsidP="00C14EF8">
            <w:pPr>
              <w:pStyle w:val="ConsPlusNormal"/>
              <w:widowControl/>
              <w:numPr>
                <w:ilvl w:val="0"/>
                <w:numId w:val="42"/>
              </w:numPr>
              <w:ind w:left="0" w:firstLine="0"/>
              <w:jc w:val="both"/>
              <w:rPr>
                <w:rFonts w:ascii="Times New Roman" w:hAnsi="Times New Roman" w:cs="Times New Roman"/>
                <w:sz w:val="24"/>
                <w:szCs w:val="24"/>
              </w:rPr>
            </w:pPr>
            <w:r w:rsidRPr="00A75866">
              <w:rPr>
                <w:rFonts w:ascii="Times New Roman" w:hAnsi="Times New Roman" w:cs="Times New Roman"/>
                <w:sz w:val="24"/>
                <w:szCs w:val="24"/>
              </w:rPr>
              <w:t>Подъездные пути;</w:t>
            </w:r>
          </w:p>
          <w:p w:rsidR="00C14EF8" w:rsidRPr="00A75866" w:rsidRDefault="00C14EF8" w:rsidP="00C14EF8">
            <w:pPr>
              <w:pStyle w:val="ConsPlusNormal"/>
              <w:widowControl/>
              <w:numPr>
                <w:ilvl w:val="0"/>
                <w:numId w:val="42"/>
              </w:numPr>
              <w:ind w:left="0" w:firstLine="0"/>
              <w:rPr>
                <w:rFonts w:ascii="Times New Roman" w:hAnsi="Times New Roman" w:cs="Times New Roman"/>
                <w:sz w:val="24"/>
                <w:szCs w:val="24"/>
              </w:rPr>
            </w:pPr>
            <w:r w:rsidRPr="00A75866">
              <w:rPr>
                <w:rFonts w:ascii="Times New Roman" w:hAnsi="Times New Roman" w:cs="Times New Roman"/>
                <w:sz w:val="24"/>
                <w:szCs w:val="24"/>
              </w:rPr>
              <w:t>Сооружения и устройства сетей инженерно технического обеспечения;</w:t>
            </w:r>
          </w:p>
          <w:p w:rsidR="00C14EF8" w:rsidRPr="00A75866" w:rsidRDefault="00C14EF8" w:rsidP="00C14EF8">
            <w:pPr>
              <w:pStyle w:val="ConsPlusNormal"/>
              <w:widowControl/>
              <w:numPr>
                <w:ilvl w:val="0"/>
                <w:numId w:val="42"/>
              </w:numPr>
              <w:ind w:left="0" w:firstLine="0"/>
              <w:jc w:val="both"/>
              <w:rPr>
                <w:rFonts w:ascii="Times New Roman" w:hAnsi="Times New Roman" w:cs="Times New Roman"/>
                <w:sz w:val="24"/>
                <w:szCs w:val="24"/>
              </w:rPr>
            </w:pPr>
            <w:r w:rsidRPr="00A75866">
              <w:rPr>
                <w:rFonts w:ascii="Times New Roman" w:hAnsi="Times New Roman" w:cs="Times New Roman"/>
                <w:sz w:val="24"/>
                <w:szCs w:val="24"/>
              </w:rPr>
              <w:t xml:space="preserve">Ограждение территории </w:t>
            </w:r>
          </w:p>
          <w:p w:rsidR="00C14EF8" w:rsidRPr="00A75866" w:rsidRDefault="00C14EF8" w:rsidP="00882370">
            <w:pPr>
              <w:pStyle w:val="nienie"/>
              <w:ind w:left="0" w:firstLine="0"/>
              <w:rPr>
                <w:rFonts w:ascii="Times New Roman" w:hAnsi="Times New Roman"/>
              </w:rPr>
            </w:pPr>
          </w:p>
        </w:tc>
      </w:tr>
    </w:tbl>
    <w:p w:rsidR="00C14EF8" w:rsidRPr="00A75866" w:rsidRDefault="00C14EF8" w:rsidP="00C14EF8">
      <w:pPr>
        <w:ind w:firstLine="600"/>
      </w:pPr>
    </w:p>
    <w:p w:rsidR="00C14EF8" w:rsidRPr="00A75866" w:rsidRDefault="00C14EF8" w:rsidP="00C14EF8">
      <w:pPr>
        <w:ind w:firstLine="600"/>
      </w:pPr>
      <w:r w:rsidRPr="00A75866">
        <w:t>Условно разрешенные виды использования не устанавливаются.</w:t>
      </w:r>
    </w:p>
    <w:p w:rsidR="00C14EF8" w:rsidRPr="0024577E" w:rsidRDefault="00C14EF8" w:rsidP="00C14EF8">
      <w:pPr>
        <w:pStyle w:val="ConsPlusNormal"/>
        <w:widowControl/>
        <w:ind w:firstLine="540"/>
        <w:jc w:val="both"/>
        <w:rPr>
          <w:rFonts w:ascii="Times New Roman" w:hAnsi="Times New Roman" w:cs="Times New Roman"/>
          <w:sz w:val="24"/>
          <w:szCs w:val="24"/>
        </w:rPr>
      </w:pPr>
      <w:r w:rsidRPr="0024577E">
        <w:rPr>
          <w:rFonts w:ascii="Times New Roman" w:hAnsi="Times New Roman" w:cs="Times New Roman"/>
          <w:sz w:val="24"/>
          <w:szCs w:val="24"/>
        </w:rPr>
        <w:t xml:space="preserve">2). </w:t>
      </w:r>
      <w:r w:rsidRPr="003F03D1">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24577E">
        <w:rPr>
          <w:rFonts w:ascii="Times New Roman" w:hAnsi="Times New Roman" w:cs="Times New Roman"/>
          <w:sz w:val="24"/>
          <w:szCs w:val="24"/>
        </w:rPr>
        <w:t xml:space="preserve"> </w:t>
      </w:r>
      <w:r w:rsidRPr="00477D80">
        <w:rPr>
          <w:rFonts w:ascii="Times New Roman" w:hAnsi="Times New Roman" w:cs="Times New Roman"/>
          <w:sz w:val="24"/>
          <w:szCs w:val="24"/>
        </w:rPr>
        <w:t xml:space="preserve">зоны </w:t>
      </w:r>
      <w:r w:rsidRPr="00A75866">
        <w:rPr>
          <w:rFonts w:ascii="Times New Roman" w:hAnsi="Times New Roman" w:cs="Times New Roman"/>
          <w:sz w:val="24"/>
          <w:szCs w:val="24"/>
        </w:rPr>
        <w:t>скотомогильников СН2</w:t>
      </w:r>
    </w:p>
    <w:p w:rsidR="00C14EF8" w:rsidRPr="0024577E" w:rsidRDefault="00C14EF8" w:rsidP="00C14EF8">
      <w:pPr>
        <w:pStyle w:val="ConsPlusNormal"/>
        <w:widowControl/>
        <w:ind w:firstLine="540"/>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820"/>
      </w:tblGrid>
      <w:tr w:rsidR="00C14EF8" w:rsidRPr="0024577E" w:rsidTr="00882370">
        <w:trPr>
          <w:trHeight w:val="454"/>
        </w:trPr>
        <w:tc>
          <w:tcPr>
            <w:tcW w:w="4962"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820"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 000 кв. м"/>
              </w:smartTagPr>
              <w:r>
                <w:rPr>
                  <w:rFonts w:ascii="Times New Roman" w:hAnsi="Times New Roman" w:cs="Times New Roman"/>
                  <w:sz w:val="24"/>
                  <w:szCs w:val="24"/>
                </w:rPr>
                <w:t>5 00</w:t>
              </w:r>
              <w:r w:rsidRPr="0024577E">
                <w:rPr>
                  <w:rFonts w:ascii="Times New Roman" w:hAnsi="Times New Roman" w:cs="Times New Roman"/>
                  <w:sz w:val="24"/>
                  <w:szCs w:val="24"/>
                </w:rPr>
                <w:t>0 кв. м</w:t>
              </w:r>
            </w:smartTag>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600 кв. м"/>
              </w:smartTagPr>
              <w:r>
                <w:rPr>
                  <w:rFonts w:ascii="Times New Roman" w:hAnsi="Times New Roman" w:cs="Times New Roman"/>
                  <w:sz w:val="24"/>
                  <w:szCs w:val="24"/>
                </w:rPr>
                <w:t>60</w:t>
              </w:r>
              <w:r w:rsidRPr="0024577E">
                <w:rPr>
                  <w:rFonts w:ascii="Times New Roman" w:hAnsi="Times New Roman" w:cs="Times New Roman"/>
                  <w:sz w:val="24"/>
                  <w:szCs w:val="24"/>
                </w:rPr>
                <w:t>0 кв. м</w:t>
              </w:r>
            </w:smartTag>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максимальное</w:t>
            </w:r>
          </w:p>
        </w:tc>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0 м"/>
              </w:smartTagPr>
              <w:r>
                <w:rPr>
                  <w:rFonts w:ascii="Times New Roman" w:hAnsi="Times New Roman" w:cs="Times New Roman"/>
                  <w:sz w:val="24"/>
                  <w:szCs w:val="24"/>
                </w:rPr>
                <w:t>10</w:t>
              </w:r>
              <w:r w:rsidRPr="0024577E">
                <w:rPr>
                  <w:rFonts w:ascii="Times New Roman" w:hAnsi="Times New Roman" w:cs="Times New Roman"/>
                  <w:sz w:val="24"/>
                  <w:szCs w:val="24"/>
                </w:rPr>
                <w:t xml:space="preserve"> м</w:t>
              </w:r>
            </w:smartTag>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14EF8" w:rsidRPr="0024577E" w:rsidTr="00882370">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lastRenderedPageBreak/>
              <w:t>М</w:t>
            </w:r>
            <w:r w:rsidRPr="00314F98">
              <w:rPr>
                <w:rFonts w:ascii="Times New Roman" w:hAnsi="Times New Roman" w:cs="Times New Roman"/>
                <w:b/>
                <w:color w:val="000000"/>
                <w:sz w:val="24"/>
                <w:szCs w:val="24"/>
                <w:shd w:val="clear" w:color="auto" w:fill="FFFFFF"/>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820"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ind w:hanging="9"/>
              <w:jc w:val="center"/>
            </w:pPr>
            <w:smartTag w:uri="urn:schemas-microsoft-com:office:smarttags" w:element="metricconverter">
              <w:smartTagPr>
                <w:attr w:name="ProductID" w:val="3 метра"/>
              </w:smartTagPr>
              <w:r>
                <w:rPr>
                  <w:color w:val="000000"/>
                </w:rPr>
                <w:t>3</w:t>
              </w:r>
              <w:r w:rsidRPr="00EA425D">
                <w:rPr>
                  <w:color w:val="000000"/>
                </w:rPr>
                <w:t xml:space="preserve"> метр</w:t>
              </w:r>
              <w:r>
                <w:rPr>
                  <w:color w:val="000000"/>
                </w:rPr>
                <w:t>а</w:t>
              </w:r>
            </w:smartTag>
            <w:r w:rsidRPr="00EA425D">
              <w:rPr>
                <w:color w:val="000000"/>
              </w:rPr>
              <w:t>.</w:t>
            </w:r>
          </w:p>
        </w:tc>
      </w:tr>
    </w:tbl>
    <w:p w:rsidR="00C14EF8" w:rsidRPr="000C125E" w:rsidRDefault="00C14EF8" w:rsidP="00C14EF8">
      <w:pPr>
        <w:pStyle w:val="ConsPlusNormal"/>
        <w:widowControl/>
        <w:ind w:firstLine="540"/>
        <w:jc w:val="both"/>
        <w:rPr>
          <w:rFonts w:ascii="Times New Roman" w:hAnsi="Times New Roman" w:cs="Times New Roman"/>
          <w:color w:val="000000"/>
          <w:sz w:val="24"/>
          <w:szCs w:val="24"/>
        </w:rPr>
      </w:pPr>
      <w:r w:rsidRPr="00D7285E">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 участков в зоне С</w:t>
      </w:r>
      <w:r>
        <w:rPr>
          <w:rFonts w:ascii="Times New Roman" w:hAnsi="Times New Roman" w:cs="Times New Roman"/>
          <w:color w:val="000000"/>
          <w:sz w:val="24"/>
          <w:szCs w:val="24"/>
        </w:rPr>
        <w:t>Н2</w:t>
      </w:r>
      <w:r w:rsidRPr="00D7285E">
        <w:rPr>
          <w:rFonts w:ascii="Times New Roman" w:hAnsi="Times New Roman" w:cs="Times New Roman"/>
          <w:color w:val="000000"/>
          <w:sz w:val="24"/>
          <w:szCs w:val="24"/>
        </w:rPr>
        <w:t>:</w:t>
      </w:r>
    </w:p>
    <w:p w:rsidR="00C14EF8" w:rsidRPr="001E04AB" w:rsidRDefault="00C14EF8" w:rsidP="00C14EF8">
      <w:pPr>
        <w:pStyle w:val="ConsPlusNormal"/>
        <w:widowControl/>
        <w:ind w:firstLine="33"/>
        <w:rPr>
          <w:rFonts w:ascii="Times New Roman" w:hAnsi="Times New Roman" w:cs="Times New Roman"/>
          <w:sz w:val="24"/>
          <w:szCs w:val="24"/>
        </w:rPr>
      </w:pPr>
      <w:r w:rsidRPr="000C125E">
        <w:rPr>
          <w:rFonts w:ascii="Times New Roman" w:hAnsi="Times New Roman" w:cs="Times New Roman"/>
          <w:sz w:val="24"/>
          <w:szCs w:val="24"/>
        </w:rPr>
        <w:t>Скотомогильники</w:t>
      </w:r>
      <w:r w:rsidRPr="001E04AB">
        <w:rPr>
          <w:rFonts w:ascii="Times New Roman" w:hAnsi="Times New Roman" w:cs="Times New Roman"/>
          <w:sz w:val="24"/>
          <w:szCs w:val="24"/>
        </w:rPr>
        <w:t xml:space="preserve">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1E04AB">
          <w:rPr>
            <w:rFonts w:ascii="Times New Roman" w:hAnsi="Times New Roman" w:cs="Times New Roman"/>
            <w:sz w:val="24"/>
            <w:szCs w:val="24"/>
          </w:rPr>
          <w:t>600 кв. м</w:t>
        </w:r>
      </w:smartTag>
      <w:r w:rsidRPr="001E04AB">
        <w:rPr>
          <w:rFonts w:ascii="Times New Roman" w:hAnsi="Times New Roman" w:cs="Times New Roman"/>
          <w:sz w:val="24"/>
          <w:szCs w:val="24"/>
        </w:rPr>
        <w:t xml:space="preserve">. Уровень стояния грунтовых вод должен быть не менее </w:t>
      </w:r>
      <w:smartTag w:uri="urn:schemas-microsoft-com:office:smarttags" w:element="metricconverter">
        <w:smartTagPr>
          <w:attr w:name="ProductID" w:val="2 м"/>
        </w:smartTagPr>
        <w:r w:rsidRPr="001E04AB">
          <w:rPr>
            <w:rFonts w:ascii="Times New Roman" w:hAnsi="Times New Roman" w:cs="Times New Roman"/>
            <w:sz w:val="24"/>
            <w:szCs w:val="24"/>
          </w:rPr>
          <w:t>2 м</w:t>
        </w:r>
      </w:smartTag>
      <w:r w:rsidRPr="001E04AB">
        <w:rPr>
          <w:rFonts w:ascii="Times New Roman" w:hAnsi="Times New Roman" w:cs="Times New Roman"/>
          <w:sz w:val="24"/>
          <w:szCs w:val="24"/>
        </w:rPr>
        <w:t xml:space="preserve"> от поверхности земли.</w:t>
      </w:r>
    </w:p>
    <w:p w:rsidR="00C14EF8" w:rsidRDefault="00C14EF8" w:rsidP="00C14EF8">
      <w:pPr>
        <w:pStyle w:val="ConsPlusNormal"/>
        <w:widowControl/>
        <w:ind w:firstLine="33"/>
        <w:rPr>
          <w:rFonts w:ascii="Times New Roman" w:hAnsi="Times New Roman" w:cs="Times New Roman"/>
          <w:color w:val="000000"/>
          <w:sz w:val="24"/>
          <w:szCs w:val="24"/>
        </w:rPr>
      </w:pPr>
      <w:r w:rsidRPr="001E04AB">
        <w:rPr>
          <w:rFonts w:ascii="Times New Roman" w:hAnsi="Times New Roman" w:cs="Times New Roman"/>
          <w:sz w:val="24"/>
          <w:szCs w:val="24"/>
        </w:rPr>
        <w:t>Размещение скотомогильников (биотермических ям) в водоохранной, лесопарковой и заповедной зонах запрещается.</w:t>
      </w:r>
    </w:p>
    <w:p w:rsidR="00C14EF8" w:rsidRDefault="00C14EF8" w:rsidP="00C14EF8">
      <w:pPr>
        <w:pStyle w:val="ConsPlusNormal"/>
        <w:widowControl/>
        <w:ind w:firstLine="0"/>
        <w:rPr>
          <w:rFonts w:ascii="Times New Roman" w:hAnsi="Times New Roman" w:cs="Times New Roman"/>
          <w:b/>
          <w:color w:val="FF0000"/>
          <w:sz w:val="24"/>
          <w:szCs w:val="24"/>
        </w:rPr>
      </w:pPr>
    </w:p>
    <w:p w:rsidR="00C14EF8" w:rsidRPr="00027847" w:rsidRDefault="00C14EF8" w:rsidP="00C14EF8">
      <w:pPr>
        <w:pStyle w:val="ConsPlusNormal"/>
        <w:widowControl/>
        <w:ind w:firstLine="680"/>
        <w:rPr>
          <w:rFonts w:ascii="Times New Roman" w:hAnsi="Times New Roman" w:cs="Times New Roman"/>
          <w:b/>
          <w:color w:val="000000"/>
          <w:sz w:val="24"/>
          <w:szCs w:val="24"/>
        </w:rPr>
      </w:pPr>
      <w:r w:rsidRPr="00E3420E">
        <w:rPr>
          <w:rFonts w:ascii="Times New Roman" w:hAnsi="Times New Roman" w:cs="Times New Roman"/>
          <w:b/>
          <w:color w:val="000000"/>
          <w:sz w:val="24"/>
          <w:szCs w:val="24"/>
        </w:rPr>
        <w:t>25.3</w:t>
      </w:r>
      <w:r w:rsidRPr="00E3420E">
        <w:rPr>
          <w:b/>
          <w:color w:val="000000"/>
        </w:rPr>
        <w:t xml:space="preserve"> </w:t>
      </w:r>
      <w:r w:rsidRPr="00E3420E">
        <w:rPr>
          <w:rFonts w:ascii="Times New Roman" w:hAnsi="Times New Roman" w:cs="Times New Roman"/>
          <w:b/>
          <w:color w:val="000000"/>
          <w:sz w:val="24"/>
          <w:szCs w:val="24"/>
        </w:rPr>
        <w:t>Зона сбора отходов производства и потребления – СН3.</w:t>
      </w:r>
    </w:p>
    <w:p w:rsidR="00C14EF8" w:rsidRPr="009D0EBC" w:rsidRDefault="00C14EF8" w:rsidP="00C14EF8">
      <w:pPr>
        <w:autoSpaceDE w:val="0"/>
        <w:autoSpaceDN w:val="0"/>
        <w:adjustRightInd w:val="0"/>
        <w:rPr>
          <w:b/>
        </w:rPr>
      </w:pPr>
      <w:r>
        <w:rPr>
          <w:rFonts w:cs="Calibri"/>
        </w:rPr>
        <w:tab/>
        <w:t>На территории Буровцовского сельского поселения выделяется 1 участок зоны СН3.</w:t>
      </w:r>
      <w:r>
        <w:tab/>
      </w:r>
      <w:r w:rsidRPr="009D0EBC">
        <w:rPr>
          <w:b/>
        </w:rPr>
        <w:t>25.3.1 Описание прохождения границ участка зоны  СН3</w:t>
      </w:r>
    </w:p>
    <w:p w:rsidR="00C14EF8" w:rsidRDefault="00C14EF8" w:rsidP="00C14EF8">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ab/>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7440"/>
      </w:tblGrid>
      <w:tr w:rsidR="00C14EF8" w:rsidRPr="008D7BF9" w:rsidTr="00882370">
        <w:trPr>
          <w:trHeight w:val="828"/>
        </w:trPr>
        <w:tc>
          <w:tcPr>
            <w:tcW w:w="2148" w:type="dxa"/>
            <w:shd w:val="clear" w:color="auto" w:fill="auto"/>
          </w:tcPr>
          <w:p w:rsidR="00C14EF8" w:rsidRPr="008D7BF9" w:rsidRDefault="00C14EF8" w:rsidP="00882370">
            <w:pPr>
              <w:rPr>
                <w:b/>
              </w:rPr>
            </w:pPr>
            <w:r w:rsidRPr="008D7BF9">
              <w:rPr>
                <w:b/>
              </w:rPr>
              <w:t>Номер участка градостроительного зонирования</w:t>
            </w:r>
          </w:p>
        </w:tc>
        <w:tc>
          <w:tcPr>
            <w:tcW w:w="7440" w:type="dxa"/>
            <w:shd w:val="clear" w:color="auto" w:fill="auto"/>
          </w:tcPr>
          <w:p w:rsidR="00C14EF8" w:rsidRPr="008D7BF9" w:rsidRDefault="00C14EF8" w:rsidP="00882370">
            <w:pPr>
              <w:rPr>
                <w:b/>
              </w:rPr>
            </w:pPr>
            <w:r w:rsidRPr="008D7BF9">
              <w:rPr>
                <w:b/>
              </w:rPr>
              <w:t>Картографическое описание участка градостроительного зонирования</w:t>
            </w:r>
          </w:p>
        </w:tc>
      </w:tr>
      <w:tr w:rsidR="00C14EF8" w:rsidRPr="00B12FF8" w:rsidTr="00882370">
        <w:tc>
          <w:tcPr>
            <w:tcW w:w="9588" w:type="dxa"/>
            <w:gridSpan w:val="2"/>
            <w:vAlign w:val="center"/>
          </w:tcPr>
          <w:p w:rsidR="00C14EF8" w:rsidRPr="00B12FF8" w:rsidRDefault="00C14EF8" w:rsidP="00882370">
            <w:pPr>
              <w:jc w:val="both"/>
            </w:pPr>
            <w:r w:rsidRPr="00B12FF8">
              <w:t>Вне населенных пунктов</w:t>
            </w:r>
          </w:p>
        </w:tc>
      </w:tr>
      <w:tr w:rsidR="00C14EF8" w:rsidRPr="00B12FF8" w:rsidTr="00882370">
        <w:tc>
          <w:tcPr>
            <w:tcW w:w="2148" w:type="dxa"/>
            <w:vAlign w:val="center"/>
          </w:tcPr>
          <w:p w:rsidR="00C14EF8" w:rsidRPr="00B12FF8" w:rsidRDefault="00C14EF8" w:rsidP="00882370">
            <w:pPr>
              <w:ind w:right="-108"/>
              <w:jc w:val="center"/>
            </w:pPr>
            <w:r>
              <w:t>СН3</w:t>
            </w:r>
          </w:p>
        </w:tc>
        <w:tc>
          <w:tcPr>
            <w:tcW w:w="7440" w:type="dxa"/>
          </w:tcPr>
          <w:p w:rsidR="00C14EF8" w:rsidRPr="00B12FF8" w:rsidRDefault="00C14EF8" w:rsidP="00882370">
            <w:pPr>
              <w:jc w:val="both"/>
            </w:pPr>
            <w:r>
              <w:t xml:space="preserve">Участок зоны расположен к ЮВ </w:t>
            </w:r>
            <w:r w:rsidRPr="00981227">
              <w:t>от п. Семеновский</w:t>
            </w:r>
          </w:p>
        </w:tc>
      </w:tr>
    </w:tbl>
    <w:p w:rsidR="00C14EF8" w:rsidRDefault="00C14EF8" w:rsidP="00C14EF8">
      <w:pPr>
        <w:pStyle w:val="ConsPlusNormal"/>
        <w:widowControl/>
        <w:ind w:firstLine="0"/>
        <w:outlineLvl w:val="2"/>
        <w:rPr>
          <w:rFonts w:ascii="Times New Roman" w:hAnsi="Times New Roman" w:cs="Times New Roman"/>
          <w:b/>
          <w:sz w:val="24"/>
          <w:szCs w:val="24"/>
        </w:rPr>
      </w:pPr>
    </w:p>
    <w:p w:rsidR="00C14EF8" w:rsidRPr="0094571B" w:rsidRDefault="00C14EF8" w:rsidP="00C14EF8">
      <w:pPr>
        <w:pStyle w:val="ConsPlusNormal"/>
        <w:widowControl/>
        <w:ind w:firstLine="0"/>
        <w:outlineLvl w:val="2"/>
        <w:rPr>
          <w:rFonts w:ascii="Times New Roman" w:hAnsi="Times New Roman" w:cs="Times New Roman"/>
          <w:b/>
          <w:sz w:val="24"/>
          <w:szCs w:val="24"/>
        </w:rPr>
      </w:pPr>
      <w:r>
        <w:rPr>
          <w:rFonts w:ascii="Times New Roman" w:hAnsi="Times New Roman" w:cs="Times New Roman"/>
          <w:b/>
          <w:sz w:val="24"/>
          <w:szCs w:val="24"/>
        </w:rPr>
        <w:tab/>
      </w:r>
      <w:r w:rsidRPr="0094571B">
        <w:rPr>
          <w:rFonts w:ascii="Times New Roman" w:hAnsi="Times New Roman" w:cs="Times New Roman"/>
          <w:b/>
          <w:sz w:val="24"/>
          <w:szCs w:val="24"/>
        </w:rPr>
        <w:t>2</w:t>
      </w:r>
      <w:r>
        <w:rPr>
          <w:rFonts w:ascii="Times New Roman" w:hAnsi="Times New Roman" w:cs="Times New Roman"/>
          <w:b/>
          <w:sz w:val="24"/>
          <w:szCs w:val="24"/>
        </w:rPr>
        <w:t>5.3</w:t>
      </w:r>
      <w:r w:rsidRPr="0094571B">
        <w:rPr>
          <w:rFonts w:ascii="Times New Roman" w:hAnsi="Times New Roman" w:cs="Times New Roman"/>
          <w:b/>
          <w:sz w:val="24"/>
          <w:szCs w:val="24"/>
        </w:rPr>
        <w:t>.</w:t>
      </w:r>
      <w:r>
        <w:rPr>
          <w:rFonts w:ascii="Times New Roman" w:hAnsi="Times New Roman" w:cs="Times New Roman"/>
          <w:b/>
          <w:sz w:val="24"/>
          <w:szCs w:val="24"/>
        </w:rPr>
        <w:t xml:space="preserve">2. </w:t>
      </w:r>
      <w:r w:rsidRPr="0094571B">
        <w:rPr>
          <w:rFonts w:ascii="Times New Roman" w:hAnsi="Times New Roman" w:cs="Times New Roman"/>
          <w:b/>
          <w:sz w:val="24"/>
          <w:szCs w:val="24"/>
        </w:rPr>
        <w:t>Градостроительный регламент</w:t>
      </w:r>
      <w:r>
        <w:rPr>
          <w:rFonts w:ascii="Times New Roman" w:hAnsi="Times New Roman" w:cs="Times New Roman"/>
          <w:b/>
          <w:sz w:val="24"/>
          <w:szCs w:val="24"/>
        </w:rPr>
        <w:t xml:space="preserve"> зоны</w:t>
      </w:r>
      <w:r w:rsidRPr="0094571B">
        <w:rPr>
          <w:rFonts w:ascii="Times New Roman" w:hAnsi="Times New Roman" w:cs="Times New Roman"/>
          <w:b/>
          <w:sz w:val="24"/>
          <w:szCs w:val="24"/>
        </w:rPr>
        <w:t xml:space="preserve"> </w:t>
      </w:r>
      <w:r w:rsidRPr="002A25C7">
        <w:rPr>
          <w:rFonts w:ascii="Times New Roman" w:hAnsi="Times New Roman" w:cs="Times New Roman"/>
          <w:b/>
          <w:color w:val="000000"/>
          <w:sz w:val="24"/>
          <w:szCs w:val="24"/>
        </w:rPr>
        <w:t>размещения отходов производства и потребления</w:t>
      </w:r>
      <w:r>
        <w:rPr>
          <w:rFonts w:ascii="Times New Roman" w:hAnsi="Times New Roman" w:cs="Times New Roman"/>
          <w:b/>
          <w:color w:val="000000"/>
          <w:sz w:val="24"/>
          <w:szCs w:val="24"/>
        </w:rPr>
        <w:t>,</w:t>
      </w:r>
      <w:r w:rsidRPr="002A25C7">
        <w:rPr>
          <w:rFonts w:ascii="Times New Roman" w:hAnsi="Times New Roman" w:cs="Times New Roman"/>
          <w:b/>
          <w:color w:val="000000"/>
          <w:sz w:val="24"/>
          <w:szCs w:val="24"/>
        </w:rPr>
        <w:t xml:space="preserve"> твердых бытовых отходов</w:t>
      </w:r>
      <w:r>
        <w:rPr>
          <w:rFonts w:ascii="Times New Roman" w:hAnsi="Times New Roman" w:cs="Times New Roman"/>
          <w:b/>
          <w:sz w:val="24"/>
          <w:szCs w:val="24"/>
        </w:rPr>
        <w:t xml:space="preserve"> </w:t>
      </w:r>
      <w:r w:rsidRPr="0094571B">
        <w:rPr>
          <w:rFonts w:ascii="Times New Roman" w:hAnsi="Times New Roman" w:cs="Times New Roman"/>
          <w:b/>
          <w:sz w:val="24"/>
          <w:szCs w:val="24"/>
        </w:rPr>
        <w:t>СН</w:t>
      </w:r>
      <w:r>
        <w:rPr>
          <w:rFonts w:ascii="Times New Roman" w:hAnsi="Times New Roman" w:cs="Times New Roman"/>
          <w:b/>
          <w:sz w:val="24"/>
          <w:szCs w:val="24"/>
        </w:rPr>
        <w:t>3</w:t>
      </w:r>
    </w:p>
    <w:p w:rsidR="00C14EF8" w:rsidRPr="00C3356E" w:rsidRDefault="00C14EF8" w:rsidP="00C14EF8">
      <w:pPr>
        <w:pStyle w:val="ConsPlusNormal"/>
        <w:tabs>
          <w:tab w:val="num" w:pos="900"/>
        </w:tabs>
        <w:jc w:val="both"/>
        <w:rPr>
          <w:rFonts w:ascii="Times New Roman" w:hAnsi="Times New Roman" w:cs="Times New Roman"/>
          <w:sz w:val="24"/>
          <w:szCs w:val="24"/>
        </w:rPr>
      </w:pPr>
      <w:r>
        <w:rPr>
          <w:rFonts w:ascii="Times New Roman" w:hAnsi="Times New Roman" w:cs="Times New Roman"/>
          <w:sz w:val="24"/>
          <w:szCs w:val="24"/>
        </w:rPr>
        <w:t xml:space="preserve">1). </w:t>
      </w:r>
      <w:r w:rsidRPr="00C3356E">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СН</w:t>
      </w:r>
      <w:r>
        <w:rPr>
          <w:rFonts w:ascii="Times New Roman" w:hAnsi="Times New Roman" w:cs="Times New Roman"/>
          <w:sz w:val="24"/>
          <w:szCs w:val="24"/>
        </w:rPr>
        <w:t>3</w:t>
      </w:r>
      <w:r w:rsidRPr="00C3356E">
        <w:rPr>
          <w:rFonts w:ascii="Times New Roman" w:hAnsi="Times New Roman" w:cs="Times New Roman"/>
          <w:sz w:val="24"/>
          <w:szCs w:val="24"/>
        </w:rPr>
        <w:t>:</w:t>
      </w:r>
    </w:p>
    <w:tbl>
      <w:tblPr>
        <w:tblW w:w="9214"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4894"/>
      </w:tblGrid>
      <w:tr w:rsidR="00C14EF8" w:rsidRPr="00C3356E" w:rsidTr="00882370">
        <w:trPr>
          <w:trHeight w:val="480"/>
        </w:trPr>
        <w:tc>
          <w:tcPr>
            <w:tcW w:w="4320" w:type="dxa"/>
            <w:tcBorders>
              <w:top w:val="single" w:sz="4" w:space="0" w:color="auto"/>
              <w:bottom w:val="single" w:sz="6" w:space="0" w:color="auto"/>
            </w:tcBorders>
            <w:shd w:val="clear" w:color="auto" w:fill="auto"/>
          </w:tcPr>
          <w:p w:rsidR="00C14EF8" w:rsidRPr="00C3356E" w:rsidRDefault="00C14EF8" w:rsidP="00882370">
            <w:pPr>
              <w:pStyle w:val="ConsPlusNormal"/>
              <w:keepLines/>
              <w:widowControl/>
              <w:ind w:firstLine="0"/>
              <w:rPr>
                <w:rFonts w:ascii="Times New Roman" w:hAnsi="Times New Roman" w:cs="Times New Roman"/>
                <w:b/>
                <w:sz w:val="24"/>
                <w:szCs w:val="24"/>
              </w:rPr>
            </w:pPr>
            <w:r w:rsidRPr="00C3356E">
              <w:rPr>
                <w:rFonts w:ascii="Times New Roman" w:hAnsi="Times New Roman" w:cs="Times New Roman"/>
                <w:b/>
                <w:sz w:val="24"/>
                <w:szCs w:val="24"/>
              </w:rPr>
              <w:t>Основные виды разрешенного использования</w:t>
            </w:r>
          </w:p>
        </w:tc>
        <w:tc>
          <w:tcPr>
            <w:tcW w:w="4894" w:type="dxa"/>
            <w:tcBorders>
              <w:top w:val="single" w:sz="4" w:space="0" w:color="auto"/>
              <w:bottom w:val="single" w:sz="6" w:space="0" w:color="auto"/>
            </w:tcBorders>
            <w:shd w:val="clear" w:color="auto" w:fill="auto"/>
          </w:tcPr>
          <w:p w:rsidR="00C14EF8" w:rsidRPr="00C3356E" w:rsidRDefault="00C14EF8" w:rsidP="00882370">
            <w:pPr>
              <w:pStyle w:val="ConsPlusNormal"/>
              <w:keepNext/>
              <w:keepLines/>
              <w:widowControl/>
              <w:ind w:firstLine="0"/>
              <w:rPr>
                <w:rFonts w:ascii="Times New Roman" w:hAnsi="Times New Roman" w:cs="Times New Roman"/>
                <w:b/>
                <w:sz w:val="24"/>
                <w:szCs w:val="24"/>
              </w:rPr>
            </w:pPr>
            <w:r w:rsidRPr="00C3356E">
              <w:rPr>
                <w:rFonts w:ascii="Times New Roman" w:hAnsi="Times New Roman" w:cs="Times New Roman"/>
                <w:b/>
                <w:sz w:val="24"/>
                <w:szCs w:val="24"/>
              </w:rPr>
              <w:t>Вспомогательные виды разрешенного использования (установленные к основным)</w:t>
            </w:r>
          </w:p>
        </w:tc>
      </w:tr>
      <w:tr w:rsidR="00C14EF8" w:rsidRPr="00C3356E" w:rsidTr="00882370">
        <w:trPr>
          <w:trHeight w:val="281"/>
        </w:trPr>
        <w:tc>
          <w:tcPr>
            <w:tcW w:w="4320" w:type="dxa"/>
            <w:tcBorders>
              <w:top w:val="single" w:sz="6" w:space="0" w:color="auto"/>
            </w:tcBorders>
          </w:tcPr>
          <w:p w:rsidR="00C14EF8" w:rsidRPr="00C3356E"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C3356E">
              <w:rPr>
                <w:rFonts w:ascii="Times New Roman" w:hAnsi="Times New Roman" w:cs="Times New Roman"/>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C14EF8" w:rsidRPr="00C3356E"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C3356E">
              <w:rPr>
                <w:rFonts w:ascii="Times New Roman" w:hAnsi="Times New Roman" w:cs="Times New Roman"/>
                <w:sz w:val="24"/>
                <w:szCs w:val="24"/>
              </w:rPr>
              <w:t>Огражде</w:t>
            </w:r>
            <w:r>
              <w:rPr>
                <w:rFonts w:ascii="Times New Roman" w:hAnsi="Times New Roman" w:cs="Times New Roman"/>
                <w:sz w:val="24"/>
                <w:szCs w:val="24"/>
              </w:rPr>
              <w:t>ния, осушительные траншеи, валы</w:t>
            </w:r>
          </w:p>
        </w:tc>
        <w:tc>
          <w:tcPr>
            <w:tcW w:w="4894" w:type="dxa"/>
            <w:tcBorders>
              <w:top w:val="single" w:sz="6" w:space="0" w:color="auto"/>
            </w:tcBorders>
          </w:tcPr>
          <w:p w:rsidR="00C14EF8" w:rsidRPr="00C3356E"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C3356E">
              <w:rPr>
                <w:rFonts w:ascii="Times New Roman" w:hAnsi="Times New Roman" w:cs="Times New Roman"/>
                <w:sz w:val="24"/>
                <w:szCs w:val="24"/>
              </w:rPr>
              <w:t xml:space="preserve">Подъездные пути; </w:t>
            </w:r>
          </w:p>
          <w:p w:rsidR="00C14EF8" w:rsidRPr="00C3356E" w:rsidRDefault="00C14EF8" w:rsidP="00C14EF8">
            <w:pPr>
              <w:pStyle w:val="ConsPlusNormal"/>
              <w:widowControl/>
              <w:numPr>
                <w:ilvl w:val="0"/>
                <w:numId w:val="3"/>
              </w:numPr>
              <w:tabs>
                <w:tab w:val="clear" w:pos="720"/>
                <w:tab w:val="num" w:pos="290"/>
              </w:tabs>
              <w:ind w:left="0" w:firstLine="0"/>
              <w:rPr>
                <w:rFonts w:ascii="Times New Roman" w:hAnsi="Times New Roman" w:cs="Times New Roman"/>
                <w:sz w:val="24"/>
                <w:szCs w:val="24"/>
              </w:rPr>
            </w:pPr>
            <w:r w:rsidRPr="00C3356E">
              <w:rPr>
                <w:rFonts w:ascii="Times New Roman" w:hAnsi="Times New Roman" w:cs="Times New Roman"/>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C14EF8" w:rsidRPr="00C3356E" w:rsidRDefault="00C14EF8" w:rsidP="00C14EF8">
      <w:r>
        <w:tab/>
      </w:r>
      <w:r w:rsidRPr="00C3356E">
        <w:t>Условно разрешенные виды использования не устанавливаются.</w:t>
      </w:r>
    </w:p>
    <w:p w:rsidR="00C14EF8" w:rsidRDefault="00C14EF8" w:rsidP="00C14EF8">
      <w:pPr>
        <w:pStyle w:val="ConsPlusNormal"/>
        <w:widowControl/>
        <w:ind w:firstLine="540"/>
        <w:jc w:val="both"/>
        <w:rPr>
          <w:rFonts w:ascii="Times New Roman" w:hAnsi="Times New Roman" w:cs="Times New Roman"/>
          <w:sz w:val="24"/>
          <w:szCs w:val="24"/>
        </w:rPr>
      </w:pPr>
    </w:p>
    <w:p w:rsidR="00C14EF8" w:rsidRDefault="00C14EF8" w:rsidP="00C14EF8">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2).</w:t>
      </w:r>
      <w:r w:rsidRPr="00983430">
        <w:rPr>
          <w:rFonts w:ascii="Times New Roman" w:hAnsi="Times New Roman" w:cs="Times New Roman"/>
          <w:bCs/>
          <w:color w:val="000000"/>
          <w:sz w:val="24"/>
          <w:szCs w:val="24"/>
          <w:shd w:val="clear" w:color="auto" w:fill="FFFFFF"/>
        </w:rPr>
        <w:t xml:space="preserve"> </w:t>
      </w:r>
      <w:r w:rsidRPr="00056FC7">
        <w:rPr>
          <w:rFonts w:ascii="Times New Roman" w:hAnsi="Times New Roman" w:cs="Times New Roman"/>
          <w:bCs/>
          <w:color w:val="000000"/>
          <w:sz w:val="24"/>
          <w:szCs w:val="24"/>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056FC7">
        <w:rPr>
          <w:rFonts w:ascii="Times New Roman" w:hAnsi="Times New Roman" w:cs="Times New Roman"/>
          <w:sz w:val="24"/>
          <w:szCs w:val="24"/>
        </w:rPr>
        <w:t xml:space="preserve"> </w:t>
      </w:r>
      <w:r w:rsidRPr="00056FC7">
        <w:rPr>
          <w:rFonts w:ascii="Times New Roman" w:hAnsi="Times New Roman" w:cs="Times New Roman"/>
          <w:color w:val="000000"/>
          <w:sz w:val="24"/>
          <w:szCs w:val="24"/>
        </w:rPr>
        <w:t>зоны сбора отходов производства и потребления – СН2</w:t>
      </w:r>
      <w:r>
        <w:rPr>
          <w:rFonts w:ascii="Times New Roman" w:hAnsi="Times New Roman" w:cs="Times New Roman"/>
          <w:b/>
          <w:color w:val="000000"/>
          <w:sz w:val="24"/>
          <w:szCs w:val="24"/>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gridCol w:w="4252"/>
      </w:tblGrid>
      <w:tr w:rsidR="00C14EF8" w:rsidRPr="003F03D1" w:rsidTr="00882370">
        <w:trPr>
          <w:trHeight w:val="454"/>
        </w:trPr>
        <w:tc>
          <w:tcPr>
            <w:tcW w:w="5246" w:type="dxa"/>
            <w:tcBorders>
              <w:top w:val="single" w:sz="4" w:space="0" w:color="auto"/>
              <w:left w:val="single" w:sz="4" w:space="0" w:color="auto"/>
              <w:bottom w:val="single" w:sz="4" w:space="0" w:color="auto"/>
              <w:right w:val="single" w:sz="4" w:space="0" w:color="auto"/>
            </w:tcBorders>
            <w:vAlign w:val="center"/>
          </w:tcPr>
          <w:p w:rsidR="00C14EF8" w:rsidRPr="005A3F5D" w:rsidRDefault="00C14EF8" w:rsidP="00882370">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Параметры</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3F03D1" w:rsidRDefault="00C14EF8" w:rsidP="00882370">
            <w:pPr>
              <w:pStyle w:val="ConsPlusNormal"/>
              <w:widowControl/>
              <w:ind w:firstLine="0"/>
              <w:jc w:val="center"/>
              <w:rPr>
                <w:rFonts w:ascii="Times New Roman" w:hAnsi="Times New Roman" w:cs="Times New Roman"/>
                <w:b/>
                <w:sz w:val="24"/>
                <w:szCs w:val="24"/>
              </w:rPr>
            </w:pPr>
            <w:r w:rsidRPr="003F03D1">
              <w:rPr>
                <w:rFonts w:ascii="Times New Roman" w:hAnsi="Times New Roman" w:cs="Times New Roman"/>
                <w:b/>
                <w:sz w:val="24"/>
                <w:szCs w:val="24"/>
              </w:rPr>
              <w:t>Значение</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sidRPr="005A3F5D">
              <w:rPr>
                <w:rFonts w:ascii="Times New Roman" w:hAnsi="Times New Roman" w:cs="Times New Roman"/>
                <w:b/>
                <w:bCs/>
                <w:sz w:val="24"/>
                <w:szCs w:val="24"/>
              </w:rPr>
              <w:t>Предельные (минимальные и (или) максимальные) размеры земельных участков, в том числе их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r>
              <w:rPr>
                <w:rFonts w:ascii="Times New Roman" w:hAnsi="Times New Roman" w:cs="Times New Roman"/>
                <w:sz w:val="24"/>
                <w:szCs w:val="24"/>
              </w:rPr>
              <w:t xml:space="preserve">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подлежит установлению</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Минимальная</w:t>
            </w:r>
            <w:r>
              <w:rPr>
                <w:rFonts w:ascii="Times New Roman" w:hAnsi="Times New Roman" w:cs="Times New Roman"/>
                <w:sz w:val="24"/>
                <w:szCs w:val="24"/>
              </w:rPr>
              <w:t xml:space="preserve"> площадь</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5000 кв. м"/>
              </w:smartTagPr>
              <w:r>
                <w:rPr>
                  <w:rFonts w:ascii="Times New Roman" w:hAnsi="Times New Roman" w:cs="Times New Roman"/>
                  <w:sz w:val="24"/>
                  <w:szCs w:val="24"/>
                </w:rPr>
                <w:t>5000</w:t>
              </w:r>
              <w:r w:rsidRPr="0024577E">
                <w:rPr>
                  <w:rFonts w:ascii="Times New Roman" w:hAnsi="Times New Roman" w:cs="Times New Roman"/>
                  <w:sz w:val="24"/>
                  <w:szCs w:val="24"/>
                </w:rPr>
                <w:t xml:space="preserve"> кв. м</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Предельное к</w:t>
            </w:r>
            <w:r w:rsidRPr="0024577E">
              <w:rPr>
                <w:rFonts w:ascii="Times New Roman" w:hAnsi="Times New Roman" w:cs="Times New Roman"/>
                <w:b/>
                <w:bCs/>
                <w:sz w:val="24"/>
                <w:szCs w:val="24"/>
              </w:rPr>
              <w:t>оличество этажей</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lastRenderedPageBreak/>
              <w:t>максимальное</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Предельная в</w:t>
            </w:r>
            <w:r w:rsidRPr="0024577E">
              <w:rPr>
                <w:rFonts w:ascii="Times New Roman" w:hAnsi="Times New Roman" w:cs="Times New Roman"/>
                <w:b/>
                <w:bCs/>
                <w:sz w:val="24"/>
                <w:szCs w:val="24"/>
              </w:rPr>
              <w:t>ысота зданий,</w:t>
            </w:r>
            <w:r>
              <w:rPr>
                <w:rFonts w:ascii="Times New Roman" w:hAnsi="Times New Roman" w:cs="Times New Roman"/>
                <w:b/>
                <w:bCs/>
                <w:sz w:val="24"/>
                <w:szCs w:val="24"/>
              </w:rPr>
              <w:t xml:space="preserve"> строений,</w:t>
            </w:r>
            <w:r w:rsidRPr="0024577E">
              <w:rPr>
                <w:rFonts w:ascii="Times New Roman" w:hAnsi="Times New Roman" w:cs="Times New Roman"/>
                <w:b/>
                <w:bCs/>
                <w:sz w:val="24"/>
                <w:szCs w:val="24"/>
              </w:rPr>
              <w:t xml:space="preserve"> сооружений</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sz w:val="24"/>
                <w:szCs w:val="24"/>
              </w:rPr>
            </w:pPr>
            <w:r w:rsidRPr="0024577E">
              <w:rPr>
                <w:rFonts w:ascii="Times New Roman" w:hAnsi="Times New Roman" w:cs="Times New Roman"/>
                <w:sz w:val="24"/>
                <w:szCs w:val="24"/>
              </w:rPr>
              <w:t>максимальная</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smartTag w:uri="urn:schemas-microsoft-com:office:smarttags" w:element="metricconverter">
              <w:smartTagPr>
                <w:attr w:name="ProductID" w:val="10 м"/>
              </w:smartTagPr>
              <w:r>
                <w:rPr>
                  <w:rFonts w:ascii="Times New Roman" w:hAnsi="Times New Roman" w:cs="Times New Roman"/>
                  <w:sz w:val="24"/>
                  <w:szCs w:val="24"/>
                </w:rPr>
                <w:t>10</w:t>
              </w:r>
              <w:r w:rsidRPr="0024577E">
                <w:rPr>
                  <w:rFonts w:ascii="Times New Roman" w:hAnsi="Times New Roman" w:cs="Times New Roman"/>
                  <w:sz w:val="24"/>
                  <w:szCs w:val="24"/>
                </w:rPr>
                <w:t xml:space="preserve"> м</w:t>
              </w:r>
            </w:smartTag>
          </w:p>
        </w:tc>
      </w:tr>
      <w:tr w:rsidR="00C14EF8" w:rsidRPr="0024577E"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rPr>
                <w:rFonts w:ascii="Times New Roman" w:hAnsi="Times New Roman" w:cs="Times New Roman"/>
                <w:b/>
                <w:bCs/>
                <w:sz w:val="24"/>
                <w:szCs w:val="24"/>
              </w:rPr>
            </w:pPr>
            <w:r>
              <w:rPr>
                <w:rFonts w:ascii="Times New Roman" w:hAnsi="Times New Roman" w:cs="Times New Roman"/>
                <w:b/>
                <w:sz w:val="24"/>
                <w:szCs w:val="24"/>
              </w:rPr>
              <w:t>М</w:t>
            </w:r>
            <w:r w:rsidRPr="003F03D1">
              <w:rPr>
                <w:rFonts w:ascii="Times New Roman" w:hAnsi="Times New Roman" w:cs="Times New Roman"/>
                <w:b/>
                <w:sz w:val="24"/>
                <w:szCs w:val="24"/>
              </w:rPr>
              <w:t>аксимальный</w:t>
            </w:r>
            <w:r w:rsidRPr="003F03D1">
              <w:rPr>
                <w:rFonts w:ascii="Times New Roman" w:hAnsi="Times New Roman" w:cs="Times New Roman"/>
                <w:b/>
                <w:bCs/>
                <w:sz w:val="24"/>
                <w:szCs w:val="24"/>
              </w:rPr>
              <w:t xml:space="preserve"> </w:t>
            </w:r>
            <w:r>
              <w:rPr>
                <w:rFonts w:ascii="Times New Roman" w:hAnsi="Times New Roman" w:cs="Times New Roman"/>
                <w:b/>
                <w:bCs/>
                <w:sz w:val="24"/>
                <w:szCs w:val="24"/>
              </w:rPr>
              <w:t>п</w:t>
            </w:r>
            <w:r w:rsidRPr="0024577E">
              <w:rPr>
                <w:rFonts w:ascii="Times New Roman" w:hAnsi="Times New Roman" w:cs="Times New Roman"/>
                <w:b/>
                <w:bCs/>
                <w:sz w:val="24"/>
                <w:szCs w:val="24"/>
              </w:rPr>
              <w:t>роцент застройки</w:t>
            </w:r>
            <w:r>
              <w:rPr>
                <w:rFonts w:ascii="Times New Roman" w:hAnsi="Times New Roman" w:cs="Times New Roman"/>
                <w:b/>
                <w:bCs/>
                <w:sz w:val="24"/>
                <w:szCs w:val="24"/>
              </w:rPr>
              <w:t xml:space="preserve"> в границах земельного участка</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24577E" w:rsidRDefault="00C14EF8" w:rsidP="0088237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r>
      <w:tr w:rsidR="00C14EF8" w:rsidRPr="00314F98" w:rsidTr="00882370">
        <w:trPr>
          <w:trHeight w:val="397"/>
        </w:trPr>
        <w:tc>
          <w:tcPr>
            <w:tcW w:w="5246"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pStyle w:val="ConsPlusNormal"/>
              <w:widowControl/>
              <w:ind w:firstLine="0"/>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М</w:t>
            </w:r>
            <w:r w:rsidRPr="00314F98">
              <w:rPr>
                <w:rFonts w:ascii="Times New Roman" w:hAnsi="Times New Roman" w:cs="Times New Roman"/>
                <w:b/>
                <w:color w:val="000000"/>
                <w:sz w:val="24"/>
                <w:szCs w:val="24"/>
                <w:shd w:val="clear" w:color="auto" w:fill="FFFFFF"/>
              </w:rPr>
              <w:t xml:space="preserve">инимальные отступы от границ земельных участков </w:t>
            </w:r>
          </w:p>
        </w:tc>
        <w:tc>
          <w:tcPr>
            <w:tcW w:w="4252" w:type="dxa"/>
            <w:tcBorders>
              <w:top w:val="single" w:sz="4" w:space="0" w:color="auto"/>
              <w:left w:val="single" w:sz="4" w:space="0" w:color="auto"/>
              <w:bottom w:val="single" w:sz="4" w:space="0" w:color="auto"/>
              <w:right w:val="single" w:sz="4" w:space="0" w:color="auto"/>
            </w:tcBorders>
            <w:vAlign w:val="center"/>
          </w:tcPr>
          <w:p w:rsidR="00C14EF8" w:rsidRPr="00314F98" w:rsidRDefault="00C14EF8" w:rsidP="00882370">
            <w:pPr>
              <w:ind w:hanging="9"/>
              <w:jc w:val="center"/>
            </w:pPr>
            <w:r>
              <w:rPr>
                <w:color w:val="000000"/>
              </w:rPr>
              <w:t>6м</w:t>
            </w:r>
          </w:p>
        </w:tc>
      </w:tr>
    </w:tbl>
    <w:p w:rsidR="00C14EF8" w:rsidRPr="00056FC7" w:rsidRDefault="00C14EF8" w:rsidP="00C14EF8">
      <w:pPr>
        <w:pStyle w:val="ConsPlusNormal"/>
        <w:widowControl/>
        <w:ind w:firstLine="0"/>
        <w:jc w:val="both"/>
        <w:rPr>
          <w:rFonts w:ascii="Times New Roman" w:hAnsi="Times New Roman" w:cs="Times New Roman"/>
          <w:color w:val="FFFFFF"/>
          <w:sz w:val="24"/>
          <w:szCs w:val="24"/>
        </w:rPr>
      </w:pPr>
    </w:p>
    <w:p w:rsidR="00C14EF8" w:rsidRPr="00C3356E" w:rsidRDefault="00C14EF8" w:rsidP="00C14EF8">
      <w:pPr>
        <w:pStyle w:val="ConsPlusNormal"/>
        <w:widowControl/>
        <w:ind w:firstLine="540"/>
        <w:jc w:val="both"/>
        <w:rPr>
          <w:rFonts w:ascii="Times New Roman" w:hAnsi="Times New Roman" w:cs="Times New Roman"/>
          <w:sz w:val="24"/>
          <w:szCs w:val="24"/>
        </w:rPr>
      </w:pPr>
      <w:r w:rsidRPr="00C3356E">
        <w:rPr>
          <w:rFonts w:ascii="Times New Roman" w:hAnsi="Times New Roman" w:cs="Times New Roman"/>
          <w:sz w:val="24"/>
          <w:szCs w:val="24"/>
        </w:rPr>
        <w:t>3). Ограничения использования земельных участков и объектов капитального строи</w:t>
      </w:r>
      <w:r>
        <w:rPr>
          <w:rFonts w:ascii="Times New Roman" w:hAnsi="Times New Roman" w:cs="Times New Roman"/>
          <w:sz w:val="24"/>
          <w:szCs w:val="24"/>
        </w:rPr>
        <w:t>тельства участков в зоне СН2</w:t>
      </w:r>
      <w:r w:rsidRPr="00C3356E">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4"/>
        <w:gridCol w:w="1705"/>
      </w:tblGrid>
      <w:tr w:rsidR="00C14EF8" w:rsidRPr="00C3356E" w:rsidTr="00882370">
        <w:tc>
          <w:tcPr>
            <w:tcW w:w="975" w:type="dxa"/>
            <w:shd w:val="clear" w:color="auto" w:fill="auto"/>
          </w:tcPr>
          <w:p w:rsidR="00C14EF8" w:rsidRPr="00C3356E" w:rsidRDefault="00C14EF8" w:rsidP="00882370">
            <w:pPr>
              <w:pStyle w:val="ConsPlusNormal"/>
              <w:widowControl/>
              <w:ind w:firstLine="0"/>
              <w:jc w:val="both"/>
              <w:rPr>
                <w:rFonts w:ascii="Times New Roman" w:hAnsi="Times New Roman" w:cs="Times New Roman"/>
                <w:b/>
                <w:sz w:val="24"/>
                <w:szCs w:val="24"/>
              </w:rPr>
            </w:pPr>
            <w:r w:rsidRPr="00C3356E">
              <w:rPr>
                <w:rFonts w:ascii="Times New Roman" w:hAnsi="Times New Roman" w:cs="Times New Roman"/>
                <w:b/>
                <w:sz w:val="24"/>
                <w:szCs w:val="24"/>
              </w:rPr>
              <w:t>№ пп</w:t>
            </w:r>
          </w:p>
        </w:tc>
        <w:tc>
          <w:tcPr>
            <w:tcW w:w="6534" w:type="dxa"/>
            <w:shd w:val="clear" w:color="auto" w:fill="auto"/>
          </w:tcPr>
          <w:p w:rsidR="00C14EF8" w:rsidRPr="00C3356E" w:rsidRDefault="00C14EF8" w:rsidP="00882370">
            <w:pPr>
              <w:pStyle w:val="ConsPlusNormal"/>
              <w:widowControl/>
              <w:ind w:firstLine="0"/>
              <w:jc w:val="both"/>
              <w:rPr>
                <w:rFonts w:ascii="Times New Roman" w:hAnsi="Times New Roman" w:cs="Times New Roman"/>
                <w:b/>
                <w:sz w:val="24"/>
                <w:szCs w:val="24"/>
              </w:rPr>
            </w:pPr>
            <w:r w:rsidRPr="00C3356E">
              <w:rPr>
                <w:rFonts w:ascii="Times New Roman" w:hAnsi="Times New Roman" w:cs="Times New Roman"/>
                <w:b/>
                <w:sz w:val="24"/>
                <w:szCs w:val="24"/>
              </w:rPr>
              <w:t>Вид ограничения</w:t>
            </w:r>
          </w:p>
        </w:tc>
        <w:tc>
          <w:tcPr>
            <w:tcW w:w="1705" w:type="dxa"/>
            <w:shd w:val="clear" w:color="auto" w:fill="auto"/>
          </w:tcPr>
          <w:p w:rsidR="00C14EF8" w:rsidRPr="00C3356E" w:rsidRDefault="00C14EF8" w:rsidP="00882370">
            <w:pPr>
              <w:pStyle w:val="ConsPlusNormal"/>
              <w:widowControl/>
              <w:ind w:firstLine="0"/>
              <w:jc w:val="both"/>
              <w:rPr>
                <w:rFonts w:ascii="Times New Roman" w:hAnsi="Times New Roman" w:cs="Times New Roman"/>
                <w:b/>
                <w:sz w:val="24"/>
                <w:szCs w:val="24"/>
              </w:rPr>
            </w:pPr>
            <w:r w:rsidRPr="00C3356E">
              <w:rPr>
                <w:rFonts w:ascii="Times New Roman" w:hAnsi="Times New Roman" w:cs="Times New Roman"/>
                <w:b/>
                <w:sz w:val="24"/>
                <w:szCs w:val="24"/>
              </w:rPr>
              <w:t xml:space="preserve">Код участка зоны </w:t>
            </w:r>
          </w:p>
        </w:tc>
      </w:tr>
      <w:tr w:rsidR="00C14EF8" w:rsidRPr="00C3356E" w:rsidTr="00882370">
        <w:tc>
          <w:tcPr>
            <w:tcW w:w="975" w:type="dxa"/>
          </w:tcPr>
          <w:p w:rsidR="00C14EF8" w:rsidRPr="00C3356E" w:rsidRDefault="00C14EF8" w:rsidP="00882370">
            <w:r>
              <w:t>1.</w:t>
            </w:r>
          </w:p>
        </w:tc>
        <w:tc>
          <w:tcPr>
            <w:tcW w:w="6534" w:type="dxa"/>
          </w:tcPr>
          <w:p w:rsidR="00C14EF8" w:rsidRPr="0046409F" w:rsidRDefault="00C14EF8" w:rsidP="00882370">
            <w:pPr>
              <w:pStyle w:val="ConsPlusNormal"/>
              <w:widowControl/>
              <w:ind w:firstLine="709"/>
              <w:jc w:val="both"/>
              <w:rPr>
                <w:rFonts w:ascii="Times New Roman" w:hAnsi="Times New Roman" w:cs="Times New Roman"/>
                <w:b/>
                <w:sz w:val="24"/>
                <w:szCs w:val="24"/>
              </w:rPr>
            </w:pPr>
            <w:r w:rsidRPr="0046409F">
              <w:rPr>
                <w:rFonts w:ascii="Times New Roman" w:hAnsi="Times New Roman" w:cs="Times New Roman"/>
                <w:b/>
                <w:sz w:val="24"/>
                <w:szCs w:val="24"/>
              </w:rPr>
              <w:t>Не допускается размещение полигонов ТБО:</w:t>
            </w:r>
          </w:p>
          <w:p w:rsidR="00C14EF8" w:rsidRPr="00C3356E" w:rsidRDefault="00C14EF8" w:rsidP="0088237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на территории зон санитарной охраны водоисточников и минеральных источников;</w:t>
            </w:r>
          </w:p>
          <w:p w:rsidR="00C14EF8" w:rsidRPr="00C3356E" w:rsidRDefault="00C14EF8" w:rsidP="0088237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во всех поясах зон санитарной охраны курортов;</w:t>
            </w:r>
          </w:p>
          <w:p w:rsidR="00C14EF8" w:rsidRPr="00C3356E" w:rsidRDefault="00C14EF8" w:rsidP="0088237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в районах геологических разломов, местах выхода на поверхность трещиноватых пород;</w:t>
            </w:r>
          </w:p>
          <w:p w:rsidR="00C14EF8" w:rsidRPr="00C3356E" w:rsidRDefault="00C14EF8" w:rsidP="0088237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в местах выклинивания водоносных горизонтов;</w:t>
            </w:r>
          </w:p>
          <w:p w:rsidR="00C14EF8" w:rsidRPr="00C3356E" w:rsidRDefault="00C14EF8" w:rsidP="0088237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на участках, затопляемых паводковыми водами;</w:t>
            </w:r>
          </w:p>
          <w:p w:rsidR="00C14EF8" w:rsidRPr="00C3356E" w:rsidRDefault="00C14EF8" w:rsidP="0088237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в рекреационных зонах;</w:t>
            </w:r>
          </w:p>
          <w:p w:rsidR="00C14EF8" w:rsidRDefault="00C14EF8" w:rsidP="0088237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3356E">
              <w:rPr>
                <w:rFonts w:ascii="Times New Roman" w:hAnsi="Times New Roman" w:cs="Times New Roman"/>
                <w:sz w:val="24"/>
                <w:szCs w:val="24"/>
              </w:rPr>
              <w:t>в местах массового отдыха населения и на территории лечебно-оздоровительных учреждений.</w:t>
            </w:r>
          </w:p>
          <w:p w:rsidR="00C14EF8" w:rsidRPr="00056FC7" w:rsidRDefault="00C14EF8" w:rsidP="00882370">
            <w:pPr>
              <w:pStyle w:val="ConsPlusNormal"/>
              <w:widowControl/>
              <w:ind w:firstLine="540"/>
              <w:jc w:val="both"/>
              <w:rPr>
                <w:rFonts w:ascii="Times New Roman" w:hAnsi="Times New Roman" w:cs="Times New Roman"/>
                <w:sz w:val="24"/>
                <w:szCs w:val="24"/>
              </w:rPr>
            </w:pPr>
            <w:r w:rsidRPr="00056FC7">
              <w:rPr>
                <w:rFonts w:ascii="Times New Roman" w:hAnsi="Times New Roman" w:cs="Times New Roman"/>
                <w:sz w:val="24"/>
                <w:szCs w:val="24"/>
              </w:rPr>
              <w:t>Параметры размещения и застройки земельных участков зоны СН3 устанавливаются на основе проекта с учетом следующих норм:</w:t>
            </w:r>
          </w:p>
          <w:p w:rsidR="00C14EF8" w:rsidRPr="00056FC7" w:rsidRDefault="00C14EF8" w:rsidP="00882370">
            <w:pPr>
              <w:pStyle w:val="ConsPlusNormal"/>
              <w:widowControl/>
              <w:ind w:firstLine="540"/>
              <w:jc w:val="both"/>
              <w:rPr>
                <w:rFonts w:ascii="Times New Roman" w:hAnsi="Times New Roman" w:cs="Times New Roman"/>
                <w:sz w:val="24"/>
                <w:szCs w:val="24"/>
              </w:rPr>
            </w:pPr>
            <w:r w:rsidRPr="00056FC7">
              <w:rPr>
                <w:rFonts w:ascii="Times New Roman" w:hAnsi="Times New Roman" w:cs="Times New Roman"/>
                <w:sz w:val="24"/>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056FC7">
                <w:rPr>
                  <w:rFonts w:ascii="Times New Roman" w:hAnsi="Times New Roman" w:cs="Times New Roman"/>
                  <w:sz w:val="24"/>
                  <w:szCs w:val="24"/>
                </w:rPr>
                <w:t>2 м</w:t>
              </w:r>
            </w:smartTag>
            <w:r w:rsidRPr="00056FC7">
              <w:rPr>
                <w:rFonts w:ascii="Times New Roman" w:hAnsi="Times New Roman" w:cs="Times New Roman"/>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056FC7">
                <w:rPr>
                  <w:rFonts w:ascii="Times New Roman" w:hAnsi="Times New Roman" w:cs="Times New Roman"/>
                  <w:sz w:val="24"/>
                  <w:szCs w:val="24"/>
                </w:rPr>
                <w:t>1 м</w:t>
              </w:r>
            </w:smartTag>
            <w:r w:rsidRPr="00056FC7">
              <w:rPr>
                <w:rFonts w:ascii="Times New Roman" w:hAnsi="Times New Roman" w:cs="Times New Roman"/>
                <w:sz w:val="24"/>
                <w:szCs w:val="24"/>
              </w:rPr>
              <w:t xml:space="preserve"> и участки с выходами грунтовых вод в виде ключей.</w:t>
            </w:r>
          </w:p>
          <w:p w:rsidR="00C14EF8" w:rsidRPr="00C3356E" w:rsidRDefault="00C14EF8" w:rsidP="00882370">
            <w:pPr>
              <w:pStyle w:val="ConsPlusNormal"/>
              <w:widowControl/>
              <w:ind w:firstLine="709"/>
              <w:jc w:val="both"/>
              <w:rPr>
                <w:rFonts w:ascii="Times New Roman" w:hAnsi="Times New Roman" w:cs="Times New Roman"/>
                <w:sz w:val="24"/>
                <w:szCs w:val="24"/>
              </w:rPr>
            </w:pPr>
            <w:r w:rsidRPr="00056FC7">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c>
          <w:tcPr>
            <w:tcW w:w="1705" w:type="dxa"/>
          </w:tcPr>
          <w:p w:rsidR="00C14EF8" w:rsidRPr="00C3356E" w:rsidRDefault="00C14EF8" w:rsidP="0088237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Все участи зоны</w:t>
            </w:r>
          </w:p>
        </w:tc>
      </w:tr>
    </w:tbl>
    <w:p w:rsidR="00C14EF8" w:rsidRPr="000E5781" w:rsidRDefault="00C14EF8" w:rsidP="00C14EF8">
      <w:pPr>
        <w:pStyle w:val="ConsPlusNormal"/>
        <w:widowControl/>
        <w:ind w:firstLine="0"/>
        <w:rPr>
          <w:rFonts w:ascii="Times New Roman" w:hAnsi="Times New Roman" w:cs="Times New Roman"/>
          <w:b/>
          <w:color w:val="FF0000"/>
          <w:sz w:val="24"/>
          <w:szCs w:val="24"/>
        </w:rPr>
      </w:pPr>
    </w:p>
    <w:p w:rsidR="00C14EF8" w:rsidRPr="00656A60" w:rsidRDefault="00C14EF8" w:rsidP="00C14EF8">
      <w:pPr>
        <w:pStyle w:val="ConsPlusNormal"/>
        <w:widowControl/>
        <w:ind w:firstLine="0"/>
        <w:outlineLvl w:val="2"/>
        <w:rPr>
          <w:rFonts w:ascii="Times New Roman" w:hAnsi="Times New Roman" w:cs="Times New Roman"/>
          <w:b/>
          <w:bCs/>
          <w:sz w:val="24"/>
          <w:szCs w:val="24"/>
        </w:rPr>
      </w:pPr>
      <w:r>
        <w:rPr>
          <w:rFonts w:ascii="Times New Roman" w:hAnsi="Times New Roman" w:cs="Times New Roman"/>
          <w:b/>
          <w:sz w:val="24"/>
          <w:szCs w:val="24"/>
        </w:rPr>
        <w:tab/>
      </w:r>
      <w:bookmarkStart w:id="226" w:name="_Toc268487855"/>
      <w:bookmarkStart w:id="227" w:name="_Toc268488675"/>
      <w:bookmarkStart w:id="228" w:name="_Toc299582075"/>
      <w:bookmarkStart w:id="229" w:name="_Toc299651056"/>
      <w:r w:rsidRPr="00C302EC">
        <w:rPr>
          <w:rFonts w:ascii="Times New Roman" w:hAnsi="Times New Roman" w:cs="Times New Roman"/>
          <w:b/>
          <w:bCs/>
          <w:sz w:val="24"/>
          <w:szCs w:val="24"/>
        </w:rPr>
        <w:t>Статья 26. Зоны водных объектов общего пользования</w:t>
      </w:r>
      <w:bookmarkEnd w:id="226"/>
      <w:bookmarkEnd w:id="227"/>
      <w:bookmarkEnd w:id="228"/>
      <w:bookmarkEnd w:id="229"/>
      <w:r w:rsidRPr="00C302EC">
        <w:rPr>
          <w:rFonts w:ascii="Times New Roman" w:hAnsi="Times New Roman" w:cs="Times New Roman"/>
          <w:b/>
          <w:bCs/>
          <w:sz w:val="24"/>
          <w:szCs w:val="24"/>
        </w:rPr>
        <w:t xml:space="preserve"> В1</w:t>
      </w:r>
    </w:p>
    <w:p w:rsidR="00C14EF8" w:rsidRPr="001E04AB" w:rsidRDefault="00C14EF8" w:rsidP="00C14EF8">
      <w:pPr>
        <w:ind w:firstLine="709"/>
        <w:rPr>
          <w:b/>
          <w:bCs/>
        </w:rPr>
      </w:pPr>
      <w:bookmarkStart w:id="230" w:name="_Toc290591592"/>
      <w:bookmarkStart w:id="231" w:name="_Toc268487869"/>
      <w:bookmarkStart w:id="232" w:name="_Toc268488689"/>
      <w:r w:rsidRPr="00B71C0D">
        <w:rPr>
          <w:b/>
        </w:rPr>
        <w:t>26.1.</w:t>
      </w:r>
      <w:r>
        <w:t xml:space="preserve"> </w:t>
      </w:r>
      <w:r w:rsidRPr="001E04AB">
        <w:rPr>
          <w:b/>
          <w:bCs/>
        </w:rPr>
        <w:t>Зона водных объектов общего пользования - водотоков и замкнутых водоемов (рек, озер, болот, ручьев, родников) – В1</w:t>
      </w:r>
    </w:p>
    <w:p w:rsidR="00C14EF8" w:rsidRPr="002E5F6A" w:rsidRDefault="00C14EF8" w:rsidP="00C14EF8">
      <w:pPr>
        <w:ind w:firstLine="720"/>
        <w:jc w:val="both"/>
        <w:rPr>
          <w:color w:val="800000"/>
        </w:rPr>
      </w:pPr>
      <w:r w:rsidRPr="00B71C0D">
        <w:t>Водные объекты на территории сельского поселения представлены рек</w:t>
      </w:r>
      <w:r>
        <w:t xml:space="preserve">ами Малореченка, Малый Курлак и </w:t>
      </w:r>
      <w:r w:rsidRPr="00B12FF8">
        <w:t>пересыхающими ручьями.</w:t>
      </w:r>
      <w:r>
        <w:rPr>
          <w:color w:val="FF0000"/>
        </w:rPr>
        <w:t xml:space="preserve"> </w:t>
      </w:r>
      <w:r w:rsidRPr="001D1520">
        <w:t>Зоны водных объектов общего пользования включают в себя земли, занятые</w:t>
      </w:r>
      <w:r w:rsidRPr="00C26960">
        <w:t xml:space="preserve"> водными объектами и прибрежными территориями. Границы зон устанавливаются по границам прибрежных полос.</w:t>
      </w:r>
      <w:r>
        <w:t xml:space="preserve"> </w:t>
      </w:r>
    </w:p>
    <w:p w:rsidR="00C14EF8" w:rsidRPr="00C26960" w:rsidRDefault="00C14EF8" w:rsidP="00C14EF8">
      <w:pPr>
        <w:ind w:firstLine="709"/>
        <w:jc w:val="both"/>
      </w:pPr>
      <w:r w:rsidRPr="00C26960">
        <w:t xml:space="preserve">В зонах водных объектов общего пользования не допускается размещение объектов, относящихся к основным видам разрешенного использования земельных </w:t>
      </w:r>
      <w:r w:rsidRPr="00C26960">
        <w:lastRenderedPageBreak/>
        <w:t>участков других территориальных зон, за исключением причалов, лодочных станций и других сооружений, для функционирования которых необходимы водные объекты.</w:t>
      </w:r>
    </w:p>
    <w:bookmarkEnd w:id="230"/>
    <w:p w:rsidR="00C14EF8" w:rsidRPr="008E40B5" w:rsidRDefault="00C14EF8" w:rsidP="00C14EF8">
      <w:pPr>
        <w:ind w:firstLine="709"/>
        <w:jc w:val="both"/>
      </w:pPr>
      <w:r w:rsidRPr="008E40B5">
        <w:t>В соответствии с ч.</w:t>
      </w:r>
      <w:r>
        <w:t xml:space="preserve"> </w:t>
      </w:r>
      <w:r w:rsidRPr="008E40B5">
        <w:t xml:space="preserve">6-7 ст. 36 Градостроительного кодекса Российской Федерации для земель водного фонда градостроительный регламент не устанавливается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C14EF8" w:rsidRDefault="00C14EF8" w:rsidP="00C14EF8">
      <w:pPr>
        <w:ind w:firstLine="709"/>
        <w:rPr>
          <w:b/>
          <w:bCs/>
        </w:rPr>
      </w:pPr>
    </w:p>
    <w:p w:rsidR="00C14EF8" w:rsidRDefault="00C14EF8" w:rsidP="00C14EF8">
      <w:pPr>
        <w:ind w:firstLine="709"/>
        <w:rPr>
          <w:b/>
          <w:bCs/>
        </w:rPr>
      </w:pPr>
      <w:r>
        <w:rPr>
          <w:b/>
          <w:bCs/>
        </w:rPr>
        <w:t>26.</w:t>
      </w:r>
      <w:r w:rsidRPr="001E04AB">
        <w:rPr>
          <w:b/>
          <w:bCs/>
        </w:rPr>
        <w:t>2. Зона водных объектов общего пользования – прудов В2</w:t>
      </w:r>
    </w:p>
    <w:p w:rsidR="00C14EF8" w:rsidRPr="00B12FF8" w:rsidRDefault="00C14EF8" w:rsidP="00C14EF8">
      <w:pPr>
        <w:ind w:firstLine="720"/>
        <w:jc w:val="both"/>
      </w:pPr>
      <w:r w:rsidRPr="00B12FF8">
        <w:t>На территории поселения расположены пруды различного водоизмещения.</w:t>
      </w:r>
    </w:p>
    <w:p w:rsidR="00C14EF8" w:rsidRPr="00C26960" w:rsidRDefault="00C14EF8" w:rsidP="00C14EF8">
      <w:pPr>
        <w:ind w:firstLine="709"/>
        <w:jc w:val="both"/>
      </w:pPr>
      <w:r w:rsidRPr="00C26960">
        <w:t>Разрешенное использование прудов устанавливается уполномоченными органами государственной власти и местного самоуправления в соответствии с действующим законодательством.</w:t>
      </w:r>
    </w:p>
    <w:p w:rsidR="00C14EF8" w:rsidRPr="00EA2116" w:rsidRDefault="00C14EF8" w:rsidP="00C14EF8">
      <w:pPr>
        <w:ind w:firstLine="709"/>
        <w:jc w:val="both"/>
      </w:pPr>
      <w:r w:rsidRPr="00971F5B">
        <w:t>Ограничения использования земельных участков, расположенных в водоохранных зонах, приведены в статье 2</w:t>
      </w:r>
      <w:r>
        <w:t>7</w:t>
      </w:r>
      <w:r w:rsidRPr="00971F5B">
        <w:t xml:space="preserve"> настоящих Правил</w:t>
      </w:r>
      <w:r w:rsidRPr="00CD4A32">
        <w:t>.</w:t>
      </w:r>
    </w:p>
    <w:bookmarkEnd w:id="231"/>
    <w:bookmarkEnd w:id="232"/>
    <w:p w:rsidR="00C14EF8" w:rsidRDefault="00C14EF8" w:rsidP="00C14EF8">
      <w:pPr>
        <w:pStyle w:val="ConsPlusNormal"/>
        <w:widowControl/>
        <w:ind w:firstLine="0"/>
        <w:jc w:val="both"/>
        <w:rPr>
          <w:rFonts w:ascii="Times New Roman" w:hAnsi="Times New Roman" w:cs="Times New Roman"/>
          <w:b/>
          <w:sz w:val="24"/>
          <w:szCs w:val="24"/>
        </w:rPr>
      </w:pPr>
    </w:p>
    <w:p w:rsidR="00C14EF8" w:rsidRDefault="00C14EF8" w:rsidP="00C14EF8">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Статья 27</w:t>
      </w:r>
      <w:r w:rsidRPr="00D32DBD">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Дополнительные</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градостроительные</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регламенты</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в</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зонах</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с</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особыми</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условиями</w:t>
      </w:r>
      <w:r w:rsidRPr="00E84690">
        <w:rPr>
          <w:rFonts w:ascii="Times New Roman" w:hAnsi="Times New Roman" w:cs="Times New Roman"/>
          <w:b/>
          <w:sz w:val="24"/>
          <w:szCs w:val="24"/>
        </w:rPr>
        <w:t xml:space="preserve"> </w:t>
      </w:r>
      <w:r w:rsidRPr="00E84690">
        <w:rPr>
          <w:rFonts w:ascii="Times New Roman" w:hAnsi="Times New Roman" w:cs="Times New Roman" w:hint="eastAsia"/>
          <w:b/>
          <w:sz w:val="24"/>
          <w:szCs w:val="24"/>
        </w:rPr>
        <w:t>использования</w:t>
      </w:r>
      <w:r w:rsidRPr="00E84690">
        <w:rPr>
          <w:rFonts w:ascii="Times New Roman" w:hAnsi="Times New Roman" w:cs="Times New Roman"/>
          <w:b/>
          <w:sz w:val="24"/>
          <w:szCs w:val="24"/>
        </w:rPr>
        <w:t xml:space="preserve"> территории и иных зонах с особыми условиями использования земельных участков</w:t>
      </w:r>
      <w:r w:rsidRPr="00E84690">
        <w:rPr>
          <w:b/>
          <w:bCs/>
        </w:rPr>
        <w:t xml:space="preserve"> </w:t>
      </w:r>
      <w:r w:rsidRPr="00186F63">
        <w:rPr>
          <w:b/>
          <w:bCs/>
        </w:rPr>
        <w:t xml:space="preserve">и </w:t>
      </w:r>
      <w:r w:rsidRPr="00E84690">
        <w:rPr>
          <w:rFonts w:ascii="Times New Roman" w:hAnsi="Times New Roman" w:cs="Times New Roman"/>
          <w:b/>
          <w:sz w:val="24"/>
          <w:szCs w:val="24"/>
        </w:rPr>
        <w:t>объектов капитального строительства, расположенных в этих зонах</w:t>
      </w:r>
      <w:r>
        <w:rPr>
          <w:rFonts w:ascii="Times New Roman" w:hAnsi="Times New Roman" w:cs="Times New Roman"/>
          <w:b/>
          <w:sz w:val="24"/>
          <w:szCs w:val="24"/>
        </w:rPr>
        <w:t>.</w:t>
      </w:r>
    </w:p>
    <w:p w:rsidR="00C14EF8" w:rsidRDefault="00C14EF8" w:rsidP="00C14EF8">
      <w:pPr>
        <w:pStyle w:val="ConsPlusNormal"/>
        <w:widowControl/>
        <w:jc w:val="both"/>
        <w:rPr>
          <w:b/>
          <w:bCs/>
        </w:rPr>
      </w:pPr>
      <w:r w:rsidRPr="00AB7666">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w:t>
      </w:r>
      <w:r w:rsidRPr="00E84690">
        <w:rPr>
          <w:rFonts w:ascii="Times New Roman" w:hAnsi="Times New Roman" w:cs="Times New Roman" w:hint="eastAsia"/>
          <w:b/>
          <w:sz w:val="24"/>
          <w:szCs w:val="24"/>
        </w:rPr>
        <w:t xml:space="preserve"> </w:t>
      </w:r>
      <w:r w:rsidRPr="00E84690">
        <w:rPr>
          <w:rFonts w:ascii="Times New Roman" w:hAnsi="Times New Roman" w:cs="Times New Roman" w:hint="eastAsia"/>
          <w:sz w:val="24"/>
          <w:szCs w:val="24"/>
        </w:rPr>
        <w:t>с</w:t>
      </w:r>
      <w:r w:rsidRPr="00E84690">
        <w:rPr>
          <w:rFonts w:ascii="Times New Roman" w:hAnsi="Times New Roman" w:cs="Times New Roman"/>
          <w:sz w:val="24"/>
          <w:szCs w:val="24"/>
        </w:rPr>
        <w:t xml:space="preserve"> </w:t>
      </w:r>
      <w:r w:rsidRPr="00E84690">
        <w:rPr>
          <w:rFonts w:ascii="Times New Roman" w:hAnsi="Times New Roman" w:cs="Times New Roman" w:hint="eastAsia"/>
          <w:sz w:val="24"/>
          <w:szCs w:val="24"/>
        </w:rPr>
        <w:t>особыми</w:t>
      </w:r>
      <w:r w:rsidRPr="00E84690">
        <w:rPr>
          <w:rFonts w:ascii="Times New Roman" w:hAnsi="Times New Roman" w:cs="Times New Roman"/>
          <w:sz w:val="24"/>
          <w:szCs w:val="24"/>
        </w:rPr>
        <w:t xml:space="preserve"> </w:t>
      </w:r>
      <w:r w:rsidRPr="00E84690">
        <w:rPr>
          <w:rFonts w:ascii="Times New Roman" w:hAnsi="Times New Roman" w:cs="Times New Roman" w:hint="eastAsia"/>
          <w:sz w:val="24"/>
          <w:szCs w:val="24"/>
        </w:rPr>
        <w:t>условиями</w:t>
      </w:r>
      <w:r w:rsidRPr="00E84690">
        <w:rPr>
          <w:rFonts w:ascii="Times New Roman" w:hAnsi="Times New Roman" w:cs="Times New Roman"/>
          <w:sz w:val="24"/>
          <w:szCs w:val="24"/>
        </w:rPr>
        <w:t xml:space="preserve"> </w:t>
      </w:r>
      <w:r w:rsidRPr="00E84690">
        <w:rPr>
          <w:rFonts w:ascii="Times New Roman" w:hAnsi="Times New Roman" w:cs="Times New Roman" w:hint="eastAsia"/>
          <w:sz w:val="24"/>
          <w:szCs w:val="24"/>
        </w:rPr>
        <w:t>использования</w:t>
      </w:r>
      <w:r w:rsidRPr="00E84690">
        <w:rPr>
          <w:rFonts w:ascii="Times New Roman" w:hAnsi="Times New Roman" w:cs="Times New Roman"/>
          <w:sz w:val="24"/>
          <w:szCs w:val="24"/>
        </w:rPr>
        <w:t xml:space="preserve"> территории,</w:t>
      </w:r>
      <w:r w:rsidRPr="00AB7666">
        <w:rPr>
          <w:rFonts w:ascii="Times New Roman" w:hAnsi="Times New Roman" w:cs="Times New Roman"/>
          <w:sz w:val="24"/>
          <w:szCs w:val="24"/>
        </w:rPr>
        <w:t xml:space="preserve">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r w:rsidRPr="00E84690">
        <w:rPr>
          <w:b/>
          <w:bCs/>
        </w:rPr>
        <w:t xml:space="preserve"> </w:t>
      </w:r>
    </w:p>
    <w:p w:rsidR="00C14EF8" w:rsidRPr="00AB7666" w:rsidRDefault="00C14EF8" w:rsidP="00C14EF8">
      <w:pPr>
        <w:pStyle w:val="ConsPlusNormal"/>
        <w:widowControl/>
        <w:jc w:val="both"/>
        <w:rPr>
          <w:rFonts w:ascii="Times New Roman" w:hAnsi="Times New Roman" w:cs="Times New Roman"/>
          <w:sz w:val="24"/>
          <w:szCs w:val="24"/>
        </w:rPr>
      </w:pPr>
      <w:r w:rsidRPr="00AB7666">
        <w:rPr>
          <w:rFonts w:ascii="Times New Roman" w:hAnsi="Times New Roman" w:cs="Times New Roman"/>
          <w:sz w:val="24"/>
          <w:szCs w:val="24"/>
        </w:rPr>
        <w:t>Земельные участки и объекты капитального строительства, которые расположены в пределах зон, обозначенных на карте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C14EF8" w:rsidRPr="00AB7666" w:rsidRDefault="00C14EF8" w:rsidP="00C14EF8">
      <w:pPr>
        <w:pStyle w:val="ConsPlusNormal"/>
        <w:widowControl/>
        <w:jc w:val="both"/>
        <w:rPr>
          <w:rFonts w:ascii="Times New Roman" w:hAnsi="Times New Roman" w:cs="Times New Roman"/>
          <w:sz w:val="24"/>
          <w:szCs w:val="24"/>
        </w:rPr>
      </w:pPr>
      <w:r w:rsidRPr="00AB7666">
        <w:rPr>
          <w:rFonts w:ascii="Times New Roman" w:hAnsi="Times New Roman" w:cs="Times New Roman"/>
          <w:sz w:val="24"/>
          <w:szCs w:val="24"/>
        </w:rPr>
        <w:t>Дальнейшее использование и строительные изменения указанных объектов определяются статьей 8 настоящих Правил.</w:t>
      </w:r>
    </w:p>
    <w:p w:rsidR="00C14EF8" w:rsidRDefault="00C14EF8" w:rsidP="00C14EF8">
      <w:pPr>
        <w:pStyle w:val="ConsTitle"/>
        <w:widowControl/>
        <w:autoSpaceDE/>
        <w:autoSpaceDN/>
        <w:adjustRightInd/>
        <w:ind w:firstLine="720"/>
        <w:rPr>
          <w:rFonts w:ascii="Times New Roman" w:hAnsi="Times New Roman" w:cs="Times New Roman"/>
          <w:bCs w:val="0"/>
          <w:sz w:val="24"/>
          <w:szCs w:val="24"/>
        </w:rPr>
      </w:pPr>
    </w:p>
    <w:p w:rsidR="00C14EF8" w:rsidRPr="008E6F85" w:rsidRDefault="00C14EF8" w:rsidP="00C14EF8">
      <w:pPr>
        <w:pStyle w:val="ConsTitle"/>
        <w:widowControl/>
        <w:autoSpaceDE/>
        <w:autoSpaceDN/>
        <w:adjustRightInd/>
        <w:ind w:firstLine="720"/>
        <w:rPr>
          <w:rFonts w:ascii="Times New Roman" w:hAnsi="Times New Roman" w:cs="Times New Roman"/>
          <w:bCs w:val="0"/>
          <w:sz w:val="24"/>
          <w:szCs w:val="24"/>
        </w:rPr>
      </w:pPr>
      <w:r>
        <w:rPr>
          <w:rFonts w:ascii="Times New Roman" w:hAnsi="Times New Roman" w:cs="Times New Roman"/>
          <w:bCs w:val="0"/>
          <w:sz w:val="24"/>
          <w:szCs w:val="24"/>
        </w:rPr>
        <w:t>27.</w:t>
      </w:r>
      <w:r w:rsidRPr="008E6F85">
        <w:rPr>
          <w:rFonts w:ascii="Times New Roman" w:hAnsi="Times New Roman" w:cs="Times New Roman"/>
          <w:bCs w:val="0"/>
          <w:sz w:val="24"/>
          <w:szCs w:val="24"/>
        </w:rPr>
        <w:t>1. Зоны охраны объектов культурного наследия</w:t>
      </w:r>
    </w:p>
    <w:p w:rsidR="00C14EF8" w:rsidRPr="00B71C0D" w:rsidRDefault="00C14EF8" w:rsidP="00C14EF8">
      <w:pPr>
        <w:pStyle w:val="ConsPlusNormal"/>
        <w:widowControl/>
        <w:jc w:val="both"/>
        <w:rPr>
          <w:rFonts w:ascii="Times New Roman" w:hAnsi="Times New Roman" w:cs="Times New Roman"/>
          <w:sz w:val="24"/>
          <w:szCs w:val="24"/>
        </w:rPr>
      </w:pPr>
      <w:r w:rsidRPr="00B71C0D">
        <w:rPr>
          <w:rFonts w:ascii="Times New Roman" w:hAnsi="Times New Roman" w:cs="Times New Roman"/>
          <w:sz w:val="24"/>
          <w:szCs w:val="24"/>
        </w:rPr>
        <w:t>Список памятников истории, архитектуры и археологии Воронежской об</w:t>
      </w:r>
      <w:r>
        <w:rPr>
          <w:rFonts w:ascii="Times New Roman" w:hAnsi="Times New Roman" w:cs="Times New Roman"/>
          <w:sz w:val="24"/>
          <w:szCs w:val="24"/>
        </w:rPr>
        <w:t>ласти представлен в Приложении 5</w:t>
      </w:r>
      <w:r w:rsidRPr="00B71C0D">
        <w:rPr>
          <w:rFonts w:ascii="Times New Roman" w:hAnsi="Times New Roman" w:cs="Times New Roman"/>
          <w:sz w:val="24"/>
          <w:szCs w:val="24"/>
        </w:rPr>
        <w:t xml:space="preserve"> к Постановлению администрации Воронежской области от 18.04.94 г. № 510 «О мерах по сохранению историко-культурного наследия Воронежской области». </w:t>
      </w:r>
    </w:p>
    <w:p w:rsidR="00C14EF8" w:rsidRPr="001769BE" w:rsidRDefault="00C14EF8" w:rsidP="00C14EF8">
      <w:pPr>
        <w:jc w:val="both"/>
        <w:rPr>
          <w:color w:val="FF0000"/>
        </w:rPr>
      </w:pPr>
      <w:r>
        <w:tab/>
      </w:r>
      <w:r w:rsidRPr="000C601C">
        <w:t xml:space="preserve">В границах территории сельского поселения к памятникам региональной категории охраны </w:t>
      </w:r>
      <w:r w:rsidRPr="000C601C">
        <w:rPr>
          <w:lang w:eastAsia="ar-SA"/>
        </w:rPr>
        <w:t>относится :</w:t>
      </w:r>
      <w:r w:rsidRPr="000C601C">
        <w:rPr>
          <w:sz w:val="22"/>
          <w:szCs w:val="22"/>
        </w:rPr>
        <w:t xml:space="preserve"> </w:t>
      </w:r>
      <w:r w:rsidRPr="00BE67A2">
        <w:rPr>
          <w:sz w:val="22"/>
          <w:szCs w:val="22"/>
        </w:rPr>
        <w:t>Курганный могильник у д. Бегичево</w:t>
      </w:r>
      <w:r w:rsidRPr="000C601C">
        <w:rPr>
          <w:sz w:val="22"/>
          <w:szCs w:val="22"/>
        </w:rPr>
        <w:t xml:space="preserve"> </w:t>
      </w:r>
      <w:r w:rsidRPr="001831E4">
        <w:rPr>
          <w:sz w:val="22"/>
          <w:szCs w:val="22"/>
        </w:rPr>
        <w:t>эпоха бронзы</w:t>
      </w:r>
      <w:r>
        <w:rPr>
          <w:sz w:val="22"/>
          <w:szCs w:val="22"/>
        </w:rPr>
        <w:t xml:space="preserve"> </w:t>
      </w:r>
      <w:smartTag w:uri="urn:schemas-microsoft-com:office:smarttags" w:element="metricconverter">
        <w:smartTagPr>
          <w:attr w:name="ProductID" w:val="1,4 км"/>
        </w:smartTagPr>
        <w:r w:rsidRPr="00BE67A2">
          <w:rPr>
            <w:sz w:val="22"/>
            <w:szCs w:val="22"/>
          </w:rPr>
          <w:t>1,4 км</w:t>
        </w:r>
      </w:smartTag>
      <w:r w:rsidRPr="00BE67A2">
        <w:rPr>
          <w:sz w:val="22"/>
          <w:szCs w:val="22"/>
        </w:rPr>
        <w:t xml:space="preserve"> ю-в д. Бегичево</w:t>
      </w:r>
    </w:p>
    <w:p w:rsidR="00C14EF8" w:rsidRPr="00821EC1" w:rsidRDefault="00C14EF8" w:rsidP="00C14EF8">
      <w:pPr>
        <w:pStyle w:val="ConsPlusNormal"/>
        <w:widowControl/>
        <w:jc w:val="both"/>
        <w:rPr>
          <w:rFonts w:ascii="Times New Roman" w:hAnsi="Times New Roman" w:cs="Times New Roman"/>
          <w:sz w:val="24"/>
          <w:szCs w:val="24"/>
        </w:rPr>
      </w:pPr>
      <w:r w:rsidRPr="00821EC1">
        <w:rPr>
          <w:rFonts w:ascii="Times New Roman" w:hAnsi="Times New Roman" w:cs="Times New Roman"/>
          <w:sz w:val="24"/>
          <w:szCs w:val="24"/>
        </w:rPr>
        <w:t xml:space="preserve">Согласно постановлению Правительства Российской Федерации от 26 апреля </w:t>
      </w:r>
      <w:smartTag w:uri="urn:schemas-microsoft-com:office:smarttags" w:element="metricconverter">
        <w:smartTagPr>
          <w:attr w:name="ProductID" w:val="2008 г"/>
        </w:smartTagPr>
        <w:r w:rsidRPr="00821EC1">
          <w:rPr>
            <w:rFonts w:ascii="Times New Roman" w:hAnsi="Times New Roman" w:cs="Times New Roman"/>
            <w:sz w:val="24"/>
            <w:szCs w:val="24"/>
          </w:rPr>
          <w:t>2008 г</w:t>
        </w:r>
      </w:smartTag>
      <w:r w:rsidRPr="00821EC1">
        <w:rPr>
          <w:rFonts w:ascii="Times New Roman" w:hAnsi="Times New Roman" w:cs="Times New Roman"/>
          <w:sz w:val="24"/>
          <w:szCs w:val="24"/>
        </w:rPr>
        <w:t>. № 315 «Об утверждении положения о зонах охраны объектов культурного наследия (памятников истории и культуры) народов Российской Федерации» 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w:t>
      </w:r>
      <w:r>
        <w:rPr>
          <w:rFonts w:ascii="Times New Roman" w:hAnsi="Times New Roman" w:cs="Times New Roman"/>
          <w:sz w:val="24"/>
          <w:szCs w:val="24"/>
        </w:rPr>
        <w:t>.</w:t>
      </w:r>
    </w:p>
    <w:p w:rsidR="00C14EF8" w:rsidRDefault="00C14EF8" w:rsidP="00C14EF8">
      <w:pPr>
        <w:ind w:firstLine="680"/>
        <w:rPr>
          <w:b/>
        </w:rPr>
      </w:pPr>
    </w:p>
    <w:p w:rsidR="00C14EF8" w:rsidRPr="00AB44CD" w:rsidRDefault="00C14EF8" w:rsidP="00C14EF8">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27</w:t>
      </w:r>
      <w:r w:rsidRPr="00AB44CD">
        <w:rPr>
          <w:rFonts w:ascii="Times New Roman" w:hAnsi="Times New Roman" w:cs="Times New Roman"/>
          <w:b/>
          <w:sz w:val="24"/>
          <w:szCs w:val="24"/>
        </w:rPr>
        <w:t>.</w:t>
      </w:r>
      <w:r>
        <w:rPr>
          <w:rFonts w:ascii="Times New Roman" w:hAnsi="Times New Roman" w:cs="Times New Roman"/>
          <w:b/>
          <w:sz w:val="24"/>
          <w:szCs w:val="24"/>
        </w:rPr>
        <w:t>2</w:t>
      </w:r>
      <w:r w:rsidRPr="00AB44CD">
        <w:rPr>
          <w:rFonts w:ascii="Times New Roman" w:hAnsi="Times New Roman" w:cs="Times New Roman"/>
          <w:b/>
          <w:sz w:val="24"/>
          <w:szCs w:val="24"/>
        </w:rPr>
        <w:t>. Ограничения по экологическим и санитарно-гигиеническим условиям</w:t>
      </w:r>
    </w:p>
    <w:p w:rsidR="00C14EF8" w:rsidRDefault="00C14EF8" w:rsidP="00C14EF8">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27.2</w:t>
      </w:r>
      <w:r w:rsidRPr="00AB44CD">
        <w:rPr>
          <w:rFonts w:ascii="Times New Roman" w:hAnsi="Times New Roman" w:cs="Times New Roman"/>
          <w:b/>
          <w:sz w:val="24"/>
          <w:szCs w:val="24"/>
        </w:rPr>
        <w:t>.1. Водоохранные зоны и прибрежные защитные полосы</w:t>
      </w:r>
    </w:p>
    <w:p w:rsidR="00C14EF8" w:rsidRDefault="00C14EF8" w:rsidP="00C14EF8">
      <w:pPr>
        <w:ind w:firstLine="540"/>
      </w:pPr>
      <w:r>
        <w:tab/>
        <w:t xml:space="preserve">   </w:t>
      </w:r>
      <w:r w:rsidRPr="00EB0A8B">
        <w:t xml:space="preserve">Для реки </w:t>
      </w:r>
      <w:r>
        <w:t xml:space="preserve">Малореченка водоохранная зона составляет </w:t>
      </w:r>
      <w:smartTag w:uri="urn:schemas-microsoft-com:office:smarttags" w:element="metricconverter">
        <w:smartTagPr>
          <w:attr w:name="ProductID" w:val="300 м"/>
        </w:smartTagPr>
        <w:r>
          <w:t>3</w:t>
        </w:r>
        <w:r w:rsidRPr="00EB0A8B">
          <w:t>00 м</w:t>
        </w:r>
      </w:smartTag>
      <w:r w:rsidRPr="00EB0A8B">
        <w:t>.</w:t>
      </w:r>
    </w:p>
    <w:p w:rsidR="00C14EF8" w:rsidRDefault="00C14EF8" w:rsidP="00C14EF8">
      <w:pPr>
        <w:ind w:firstLine="540"/>
      </w:pPr>
      <w:r>
        <w:t xml:space="preserve">     </w:t>
      </w:r>
      <w:r w:rsidRPr="00EB0A8B">
        <w:t>Для рек</w:t>
      </w:r>
      <w:r>
        <w:t xml:space="preserve">и </w:t>
      </w:r>
      <w:r w:rsidRPr="001B0197">
        <w:t>Малый Курлак</w:t>
      </w:r>
      <w:r>
        <w:t xml:space="preserve"> водоохранная зона составляет </w:t>
      </w:r>
      <w:smartTag w:uri="urn:schemas-microsoft-com:office:smarttags" w:element="metricconverter">
        <w:smartTagPr>
          <w:attr w:name="ProductID" w:val="300 м"/>
        </w:smartTagPr>
        <w:r>
          <w:t>3</w:t>
        </w:r>
        <w:r w:rsidRPr="00EB0A8B">
          <w:t>00 м</w:t>
        </w:r>
      </w:smartTag>
      <w:r w:rsidRPr="00EB0A8B">
        <w:t>.</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D516BC">
        <w:rPr>
          <w:rFonts w:ascii="Times New Roman" w:hAnsi="Times New Roman" w:cs="Times New Roman"/>
          <w:sz w:val="24"/>
          <w:szCs w:val="24"/>
        </w:rPr>
        <w:t xml:space="preserve">Ширина </w:t>
      </w:r>
      <w:r w:rsidRPr="00D516BC">
        <w:rPr>
          <w:rFonts w:ascii="Times New Roman" w:hAnsi="Times New Roman" w:cs="Times New Roman"/>
          <w:b/>
          <w:sz w:val="24"/>
          <w:szCs w:val="24"/>
        </w:rPr>
        <w:t>береговой полосы</w:t>
      </w:r>
      <w:r w:rsidRPr="00D516BC">
        <w:rPr>
          <w:rFonts w:ascii="Times New Roman" w:hAnsi="Times New Roman" w:cs="Times New Roman"/>
          <w:sz w:val="24"/>
          <w:szCs w:val="24"/>
        </w:rPr>
        <w:t xml:space="preserve"> водных объектов общего пользования составляет </w:t>
      </w:r>
      <w:smartTag w:uri="urn:schemas-microsoft-com:office:smarttags" w:element="metricconverter">
        <w:smartTagPr>
          <w:attr w:name="ProductID" w:val="20 метров"/>
        </w:smartTagPr>
        <w:r w:rsidRPr="00B47E58">
          <w:rPr>
            <w:rFonts w:ascii="Times New Roman" w:hAnsi="Times New Roman" w:cs="Times New Roman"/>
            <w:sz w:val="24"/>
            <w:szCs w:val="24"/>
          </w:rPr>
          <w:t>20</w:t>
        </w:r>
        <w:r w:rsidRPr="00D516BC">
          <w:rPr>
            <w:rFonts w:ascii="Times New Roman" w:hAnsi="Times New Roman" w:cs="Times New Roman"/>
            <w:sz w:val="24"/>
            <w:szCs w:val="24"/>
          </w:rPr>
          <w:t xml:space="preserve"> метров</w:t>
        </w:r>
      </w:smartTag>
      <w:r w:rsidRPr="00D516BC">
        <w:rPr>
          <w:rFonts w:ascii="Times New Roman" w:hAnsi="Times New Roman" w:cs="Times New Roman"/>
          <w:sz w:val="24"/>
          <w:szCs w:val="24"/>
        </w:rPr>
        <w:t xml:space="preserve">, за исключением береговой полосы рек и ручьев, протяженность которых от </w:t>
      </w:r>
      <w:r w:rsidRPr="00D516BC">
        <w:rPr>
          <w:rFonts w:ascii="Times New Roman" w:hAnsi="Times New Roman" w:cs="Times New Roman"/>
          <w:sz w:val="24"/>
          <w:szCs w:val="24"/>
        </w:rPr>
        <w:lastRenderedPageBreak/>
        <w:t>истока до устья не более чем десять километров. Ширина береговой полосы рек и ручьев</w:t>
      </w:r>
      <w:r w:rsidRPr="00AB7666">
        <w:rPr>
          <w:rFonts w:ascii="Times New Roman" w:hAnsi="Times New Roman" w:cs="Times New Roman"/>
          <w:sz w:val="24"/>
          <w:szCs w:val="24"/>
        </w:rPr>
        <w:t xml:space="preserve">,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AB7666">
          <w:rPr>
            <w:rFonts w:ascii="Times New Roman" w:hAnsi="Times New Roman" w:cs="Times New Roman"/>
            <w:sz w:val="24"/>
            <w:szCs w:val="24"/>
          </w:rPr>
          <w:t>5 метров</w:t>
        </w:r>
      </w:smartTag>
      <w:r w:rsidRPr="00AB7666">
        <w:rPr>
          <w:rFonts w:ascii="Times New Roman" w:hAnsi="Times New Roman" w:cs="Times New Roman"/>
          <w:sz w:val="24"/>
          <w:szCs w:val="24"/>
        </w:rPr>
        <w:t>. Береговая полоса природных выходов подземных вод (родников) – не определяется.</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iCs/>
          <w:sz w:val="24"/>
          <w:szCs w:val="24"/>
        </w:rPr>
        <w:t xml:space="preserve">В границах водоохранных зон устанавливаются </w:t>
      </w:r>
      <w:r w:rsidRPr="008E40B5">
        <w:rPr>
          <w:rFonts w:ascii="Times New Roman" w:hAnsi="Times New Roman" w:cs="Times New Roman"/>
          <w:b/>
          <w:bCs/>
          <w:iCs/>
          <w:sz w:val="24"/>
          <w:szCs w:val="24"/>
        </w:rPr>
        <w:t>прибрежные защитные полосы</w:t>
      </w:r>
      <w:r w:rsidRPr="008E40B5">
        <w:rPr>
          <w:rFonts w:ascii="Times New Roman" w:hAnsi="Times New Roman" w:cs="Times New Roman"/>
          <w:iCs/>
          <w:sz w:val="24"/>
          <w:szCs w:val="24"/>
        </w:rPr>
        <w:t xml:space="preserve">,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8E40B5">
          <w:rPr>
            <w:rFonts w:ascii="Times New Roman" w:hAnsi="Times New Roman" w:cs="Times New Roman"/>
            <w:iCs/>
            <w:sz w:val="24"/>
            <w:szCs w:val="24"/>
          </w:rPr>
          <w:t>30 метров</w:t>
        </w:r>
      </w:smartTag>
      <w:r w:rsidRPr="008E40B5">
        <w:rPr>
          <w:rFonts w:ascii="Times New Roman" w:hAnsi="Times New Roman" w:cs="Times New Roman"/>
          <w:iCs/>
          <w:sz w:val="24"/>
          <w:szCs w:val="24"/>
        </w:rPr>
        <w:t xml:space="preserve"> для обратного или нулевого уклона, </w:t>
      </w:r>
      <w:smartTag w:uri="urn:schemas-microsoft-com:office:smarttags" w:element="metricconverter">
        <w:smartTagPr>
          <w:attr w:name="ProductID" w:val="40 метров"/>
        </w:smartTagPr>
        <w:r w:rsidRPr="008E40B5">
          <w:rPr>
            <w:rFonts w:ascii="Times New Roman" w:hAnsi="Times New Roman" w:cs="Times New Roman"/>
            <w:iCs/>
            <w:sz w:val="24"/>
            <w:szCs w:val="24"/>
          </w:rPr>
          <w:t>40 метров</w:t>
        </w:r>
      </w:smartTag>
      <w:r w:rsidRPr="008E40B5">
        <w:rPr>
          <w:rFonts w:ascii="Times New Roman" w:hAnsi="Times New Roman" w:cs="Times New Roman"/>
          <w:iCs/>
          <w:sz w:val="24"/>
          <w:szCs w:val="24"/>
        </w:rPr>
        <w:t xml:space="preserve"> для уклона до трех градусов и </w:t>
      </w:r>
      <w:smartTag w:uri="urn:schemas-microsoft-com:office:smarttags" w:element="metricconverter">
        <w:smartTagPr>
          <w:attr w:name="ProductID" w:val="50 метров"/>
        </w:smartTagPr>
        <w:r w:rsidRPr="008E40B5">
          <w:rPr>
            <w:rFonts w:ascii="Times New Roman" w:hAnsi="Times New Roman" w:cs="Times New Roman"/>
            <w:iCs/>
            <w:sz w:val="24"/>
            <w:szCs w:val="24"/>
          </w:rPr>
          <w:t>50 метров</w:t>
        </w:r>
      </w:smartTag>
      <w:r w:rsidRPr="008E40B5">
        <w:rPr>
          <w:rFonts w:ascii="Times New Roman" w:hAnsi="Times New Roman" w:cs="Times New Roman"/>
          <w:iCs/>
          <w:sz w:val="24"/>
          <w:szCs w:val="24"/>
        </w:rPr>
        <w:t xml:space="preserve"> для уклона три и более градуса.</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iCs/>
          <w:sz w:val="24"/>
          <w:szCs w:val="24"/>
        </w:rPr>
        <w:t xml:space="preserve">Для расположенных в границах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8E40B5">
          <w:rPr>
            <w:rFonts w:ascii="Times New Roman" w:hAnsi="Times New Roman" w:cs="Times New Roman"/>
            <w:iCs/>
            <w:sz w:val="24"/>
            <w:szCs w:val="24"/>
          </w:rPr>
          <w:t>50 метров</w:t>
        </w:r>
      </w:smartTag>
      <w:r w:rsidRPr="008E40B5">
        <w:rPr>
          <w:rFonts w:ascii="Times New Roman" w:hAnsi="Times New Roman" w:cs="Times New Roman"/>
          <w:iCs/>
          <w:sz w:val="24"/>
          <w:szCs w:val="24"/>
        </w:rPr>
        <w:t>.</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iCs/>
          <w:sz w:val="24"/>
          <w:szCs w:val="24"/>
        </w:rPr>
        <w:t>Ширина прибрежной защитной полосы озера, водохранилища, имеющих особо ценное</w:t>
      </w:r>
      <w:r>
        <w:rPr>
          <w:rFonts w:ascii="Times New Roman" w:hAnsi="Times New Roman" w:cs="Times New Roman"/>
          <w:iCs/>
          <w:sz w:val="24"/>
          <w:szCs w:val="24"/>
        </w:rPr>
        <w:t xml:space="preserve"> </w:t>
      </w:r>
      <w:r w:rsidRPr="008E40B5">
        <w:rPr>
          <w:rFonts w:ascii="Times New Roman" w:hAnsi="Times New Roman" w:cs="Times New Roman"/>
          <w:iCs/>
          <w:sz w:val="24"/>
          <w:szCs w:val="24"/>
        </w:rPr>
        <w:t>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14EF8" w:rsidRPr="008E40B5" w:rsidRDefault="00C14EF8" w:rsidP="00C14EF8">
      <w:pPr>
        <w:ind w:firstLine="709"/>
      </w:pPr>
      <w:r w:rsidRPr="008E40B5">
        <w:t>В границах водоохранных зон запрещаются:</w:t>
      </w:r>
    </w:p>
    <w:p w:rsidR="00C14EF8" w:rsidRPr="008E40B5" w:rsidRDefault="00C14EF8" w:rsidP="00C14EF8">
      <w:pPr>
        <w:ind w:firstLine="709"/>
      </w:pPr>
      <w:r w:rsidRPr="008E40B5">
        <w:t>1) использование сточных вод для удобрения почв;</w:t>
      </w:r>
    </w:p>
    <w:p w:rsidR="00C14EF8" w:rsidRPr="008E40B5" w:rsidRDefault="00C14EF8" w:rsidP="00C14EF8">
      <w:pPr>
        <w:ind w:firstLine="709"/>
      </w:pPr>
      <w:r w:rsidRPr="008E40B5">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14EF8" w:rsidRPr="008E40B5" w:rsidRDefault="00C14EF8" w:rsidP="00C14EF8">
      <w:pPr>
        <w:ind w:firstLine="709"/>
      </w:pPr>
      <w:r w:rsidRPr="008E40B5">
        <w:t>3) осуществление авиационных мер по борьбе с вредителями и болезнями растений;</w:t>
      </w:r>
    </w:p>
    <w:p w:rsidR="00C14EF8" w:rsidRPr="008E40B5" w:rsidRDefault="00C14EF8" w:rsidP="00C14EF8">
      <w:pPr>
        <w:ind w:firstLine="709"/>
      </w:pPr>
      <w:r w:rsidRPr="008E40B5">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4EF8" w:rsidRPr="008E40B5" w:rsidRDefault="00C14EF8" w:rsidP="00C14EF8">
      <w:pPr>
        <w:ind w:firstLine="709"/>
      </w:pPr>
      <w:r>
        <w:t xml:space="preserve"> </w:t>
      </w:r>
      <w:r w:rsidRPr="008E40B5">
        <w:t>В границах прибрежных защитных полос наряду с указанными выше ограничениями запрещаются:</w:t>
      </w:r>
    </w:p>
    <w:p w:rsidR="00C14EF8" w:rsidRPr="008E40B5" w:rsidRDefault="00C14EF8" w:rsidP="00C14EF8">
      <w:pPr>
        <w:ind w:firstLine="709"/>
      </w:pPr>
      <w:r w:rsidRPr="008E40B5">
        <w:t>1) распашка земель;</w:t>
      </w:r>
    </w:p>
    <w:p w:rsidR="00C14EF8" w:rsidRPr="008E40B5" w:rsidRDefault="00C14EF8" w:rsidP="00C14EF8">
      <w:pPr>
        <w:ind w:firstLine="709"/>
      </w:pPr>
      <w:r w:rsidRPr="008E40B5">
        <w:t>2) размещение отвалов размываемых грунтов;</w:t>
      </w:r>
    </w:p>
    <w:p w:rsidR="00C14EF8" w:rsidRPr="008E40B5" w:rsidRDefault="00C14EF8" w:rsidP="00C14EF8">
      <w:pPr>
        <w:ind w:firstLine="709"/>
      </w:pPr>
      <w:r w:rsidRPr="008E40B5">
        <w:t>3) выпас сельскохозяйственных животных и организация для них летних лагерей, ванн.</w:t>
      </w:r>
    </w:p>
    <w:p w:rsidR="00C14EF8" w:rsidRPr="008E40B5" w:rsidRDefault="00C14EF8" w:rsidP="00C14EF8">
      <w:pPr>
        <w:ind w:firstLine="709"/>
        <w:jc w:val="both"/>
      </w:pPr>
      <w:r w:rsidRPr="008E40B5">
        <w:t>В границ</w:t>
      </w:r>
      <w:r>
        <w:t xml:space="preserve">ах водоохранных зон допускаются </w:t>
      </w:r>
      <w:r w:rsidRPr="008E40B5">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4EF8" w:rsidRPr="005D4062" w:rsidRDefault="00C14EF8" w:rsidP="00C14EF8">
      <w:pPr>
        <w:ind w:firstLine="680"/>
        <w:jc w:val="center"/>
        <w:rPr>
          <w:b/>
          <w:bCs/>
          <w:color w:val="FF00FF"/>
        </w:rPr>
      </w:pPr>
    </w:p>
    <w:p w:rsidR="00C14EF8" w:rsidRPr="004F3592" w:rsidRDefault="00C14EF8" w:rsidP="00C14EF8">
      <w:pPr>
        <w:pStyle w:val="ConsPlusNormal"/>
        <w:widowControl/>
        <w:ind w:firstLine="540"/>
        <w:jc w:val="both"/>
        <w:rPr>
          <w:rFonts w:ascii="Times New Roman" w:hAnsi="Times New Roman" w:cs="Times New Roman"/>
          <w:b/>
          <w:sz w:val="24"/>
          <w:szCs w:val="24"/>
        </w:rPr>
      </w:pPr>
      <w:r w:rsidRPr="004F3592">
        <w:rPr>
          <w:rFonts w:ascii="Times New Roman" w:hAnsi="Times New Roman" w:cs="Times New Roman"/>
          <w:b/>
          <w:sz w:val="24"/>
          <w:szCs w:val="24"/>
        </w:rPr>
        <w:t>28.</w:t>
      </w:r>
      <w:r>
        <w:rPr>
          <w:rFonts w:ascii="Times New Roman" w:hAnsi="Times New Roman" w:cs="Times New Roman"/>
          <w:b/>
          <w:sz w:val="24"/>
          <w:szCs w:val="24"/>
        </w:rPr>
        <w:t>2</w:t>
      </w:r>
      <w:r w:rsidRPr="004F3592">
        <w:rPr>
          <w:rFonts w:ascii="Times New Roman" w:hAnsi="Times New Roman" w:cs="Times New Roman"/>
          <w:b/>
          <w:sz w:val="24"/>
          <w:szCs w:val="24"/>
        </w:rPr>
        <w:t>.2.Зона санитарной охраны источников питьевого водоснабжения.</w:t>
      </w:r>
    </w:p>
    <w:p w:rsidR="00C14EF8" w:rsidRPr="008E40B5" w:rsidRDefault="00C14EF8" w:rsidP="00C14EF8">
      <w:pPr>
        <w:ind w:firstLine="709"/>
        <w:jc w:val="both"/>
        <w:rPr>
          <w:kern w:val="1"/>
          <w:lang w:eastAsia="ar-SA"/>
        </w:rPr>
      </w:pPr>
      <w:r w:rsidRPr="008E40B5">
        <w:rPr>
          <w:kern w:val="1"/>
          <w:lang w:eastAsia="ar-SA"/>
        </w:rPr>
        <w:t xml:space="preserve">Источники водоснабжения имеют зоны санитарной охраны (ЗСО) </w:t>
      </w:r>
      <w:r w:rsidRPr="00140485">
        <w:rPr>
          <w:kern w:val="1"/>
          <w:lang w:eastAsia="ar-SA"/>
        </w:rPr>
        <w:t>(</w:t>
      </w:r>
      <w:r w:rsidRPr="00140485">
        <w:t>СанПиН 2.1.4.1110-02 «Зоны санитарной охраны источников водоснабжения)</w:t>
      </w:r>
      <w:r>
        <w:rPr>
          <w:color w:val="000080"/>
        </w:rPr>
        <w:t>.</w:t>
      </w:r>
      <w:r w:rsidRPr="008E40B5">
        <w:rPr>
          <w:kern w:val="1"/>
          <w:lang w:eastAsia="ar-SA"/>
        </w:rPr>
        <w:t xml:space="preserve">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14EF8" w:rsidRDefault="00C14EF8" w:rsidP="00C14EF8">
      <w:pPr>
        <w:pStyle w:val="ConsPlusNormal"/>
        <w:widowControl/>
        <w:jc w:val="both"/>
        <w:rPr>
          <w:rFonts w:ascii="Times New Roman" w:hAnsi="Times New Roman" w:cs="Times New Roman"/>
          <w:kern w:val="1"/>
          <w:sz w:val="24"/>
          <w:szCs w:val="24"/>
          <w:lang w:eastAsia="ar-SA"/>
        </w:rPr>
      </w:pPr>
      <w:r w:rsidRPr="00AB7666">
        <w:rPr>
          <w:rFonts w:ascii="Times New Roman" w:hAnsi="Times New Roman" w:cs="Times New Roman"/>
          <w:sz w:val="24"/>
          <w:szCs w:val="24"/>
          <w:u w:val="single"/>
        </w:rPr>
        <w:t>Параметры зоны:</w:t>
      </w:r>
    </w:p>
    <w:p w:rsidR="00C14EF8"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30 м"/>
        </w:smartTagPr>
        <w:r>
          <w:rPr>
            <w:rFonts w:ascii="Times New Roman" w:hAnsi="Times New Roman" w:cs="Times New Roman"/>
            <w:bCs/>
            <w:iCs/>
            <w:sz w:val="24"/>
            <w:szCs w:val="24"/>
          </w:rPr>
          <w:t>3</w:t>
        </w:r>
        <w:r w:rsidRPr="00FF629E">
          <w:rPr>
            <w:rFonts w:ascii="Times New Roman" w:hAnsi="Times New Roman" w:cs="Times New Roman"/>
            <w:bCs/>
            <w:iCs/>
            <w:sz w:val="24"/>
            <w:szCs w:val="24"/>
          </w:rPr>
          <w:t>0 м</w:t>
        </w:r>
      </w:smartTag>
      <w:r w:rsidRPr="00FF629E">
        <w:rPr>
          <w:rFonts w:ascii="Times New Roman" w:hAnsi="Times New Roman" w:cs="Times New Roman"/>
          <w:bCs/>
          <w:iCs/>
          <w:sz w:val="24"/>
          <w:szCs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AB7666">
        <w:rPr>
          <w:rFonts w:ascii="Times New Roman" w:hAnsi="Times New Roman" w:cs="Times New Roman"/>
          <w:bCs/>
          <w:iCs/>
          <w:sz w:val="24"/>
          <w:szCs w:val="24"/>
          <w:u w:val="single"/>
        </w:rPr>
        <w:lastRenderedPageBreak/>
        <w:t>Ограничения деятельности:</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На территории первого пояса запрещается:</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посадка высокоствольных деревьев;</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размещение жилых и общественных зданий, проживание людей;</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Допускаются рубки ухода и санитарные рубки леса.</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На территории второго и третьего пояса зоны санитарной охраны поверхностных источников водоснабжения запрещается:</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загрязнение территории нечистотами, мусором, навозом, промышленными отхо</w:t>
      </w:r>
      <w:r>
        <w:rPr>
          <w:rFonts w:ascii="Times New Roman" w:hAnsi="Times New Roman" w:cs="Times New Roman"/>
          <w:bCs/>
          <w:iCs/>
          <w:sz w:val="24"/>
          <w:szCs w:val="24"/>
        </w:rPr>
        <w:t>дами и др.</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применение удобрений и ядохимикатов;</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добыча песка и гравия из водотока или водоема, а также дноуглубительные работы;</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rFonts w:ascii="Times New Roman" w:hAnsi="Times New Roman" w:cs="Times New Roman"/>
            <w:bCs/>
            <w:iCs/>
            <w:sz w:val="24"/>
            <w:szCs w:val="24"/>
          </w:rPr>
          <w:t>500 м</w:t>
        </w:r>
      </w:smartTag>
      <w:r w:rsidRPr="00FF629E">
        <w:rPr>
          <w:rFonts w:ascii="Times New Roman" w:hAnsi="Times New Roman" w:cs="Times New Roman"/>
          <w:bCs/>
          <w:iCs/>
          <w:sz w:val="24"/>
          <w:szCs w:val="24"/>
        </w:rPr>
        <w:t>, которое может привести к ухудшению качества или уменьшению количества воды источника водоснабжения;</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C14EF8" w:rsidRPr="005D4062" w:rsidRDefault="00C14EF8" w:rsidP="00C14EF8">
      <w:pPr>
        <w:ind w:firstLine="680"/>
        <w:jc w:val="both"/>
        <w:rPr>
          <w:b/>
          <w:bCs/>
          <w:color w:val="FF00FF"/>
        </w:rPr>
      </w:pPr>
    </w:p>
    <w:p w:rsidR="00C14EF8" w:rsidRDefault="00C14EF8" w:rsidP="00C14EF8">
      <w:pPr>
        <w:pStyle w:val="ConsPlusNormal"/>
        <w:widowControl/>
        <w:ind w:firstLine="540"/>
        <w:jc w:val="both"/>
        <w:rPr>
          <w:rFonts w:ascii="Times New Roman" w:hAnsi="Times New Roman" w:cs="Times New Roman"/>
          <w:b/>
          <w:sz w:val="24"/>
          <w:szCs w:val="24"/>
        </w:rPr>
      </w:pPr>
      <w:r w:rsidRPr="004F3592">
        <w:rPr>
          <w:rFonts w:ascii="Times New Roman" w:hAnsi="Times New Roman" w:cs="Times New Roman"/>
          <w:b/>
          <w:sz w:val="24"/>
          <w:szCs w:val="24"/>
        </w:rPr>
        <w:t>28.</w:t>
      </w:r>
      <w:r>
        <w:rPr>
          <w:rFonts w:ascii="Times New Roman" w:hAnsi="Times New Roman" w:cs="Times New Roman"/>
          <w:b/>
          <w:sz w:val="24"/>
          <w:szCs w:val="24"/>
        </w:rPr>
        <w:t>2</w:t>
      </w:r>
      <w:r w:rsidRPr="004F3592">
        <w:rPr>
          <w:rFonts w:ascii="Times New Roman" w:hAnsi="Times New Roman" w:cs="Times New Roman"/>
          <w:b/>
          <w:sz w:val="24"/>
          <w:szCs w:val="24"/>
        </w:rPr>
        <w:t>.3. Санитарно-защитные зоны промышленных, сельскохозяйственных и иных предприятий</w:t>
      </w:r>
    </w:p>
    <w:p w:rsidR="00C14EF8" w:rsidRPr="00DF5B6F" w:rsidRDefault="00C14EF8" w:rsidP="00C14EF8">
      <w:r>
        <w:tab/>
        <w:t>П</w:t>
      </w:r>
      <w:r w:rsidRPr="00DF5B6F">
        <w:t>редприятия, расположенные на территории сельского поселения не имеют разработанных санитарно-защитных зон. При отсутствии утвержденной СЗЗ</w:t>
      </w:r>
      <w:r>
        <w:t xml:space="preserve"> </w:t>
      </w:r>
      <w:r w:rsidRPr="00DF5B6F">
        <w:t>при</w:t>
      </w:r>
      <w:r>
        <w:t>нимаются нормативные размеры СЗЗ по СанПин 2.2.1/2.1.1.1200-03 в соответствии с санитарной классификацией</w:t>
      </w:r>
      <w:r w:rsidRPr="00DF5B6F">
        <w:t xml:space="preserve"> предприятий, производств и объектов.</w:t>
      </w:r>
    </w:p>
    <w:p w:rsidR="00C14EF8" w:rsidRPr="0039680B" w:rsidRDefault="00C14EF8" w:rsidP="00C14EF8">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lastRenderedPageBreak/>
        <w:t>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C14EF8" w:rsidRPr="0039680B" w:rsidRDefault="00C14EF8" w:rsidP="00C14EF8">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Территория санитарно-защитной зоны предназначена для:</w:t>
      </w:r>
    </w:p>
    <w:p w:rsidR="00C14EF8" w:rsidRPr="0039680B" w:rsidRDefault="00C14EF8" w:rsidP="00C14EF8">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 обеспечения снижения уровня воздействия до требуемых гигиенических нормативов по всем факторам воздействия за ее пределами (ПДК, ПДУ);</w:t>
      </w:r>
    </w:p>
    <w:p w:rsidR="00C14EF8" w:rsidRPr="0039680B" w:rsidRDefault="00C14EF8" w:rsidP="00C14EF8">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 создания санитарно-защитного барьера между территорией предприятия (группы предприятий) и территорией жилой застройки;</w:t>
      </w:r>
    </w:p>
    <w:p w:rsidR="00C14EF8" w:rsidRPr="0039680B" w:rsidRDefault="00C14EF8" w:rsidP="00C14EF8">
      <w:pPr>
        <w:pStyle w:val="ConsPlusNormal"/>
        <w:widowControl/>
        <w:ind w:firstLine="680"/>
        <w:jc w:val="both"/>
        <w:rPr>
          <w:rFonts w:ascii="Times New Roman" w:hAnsi="Times New Roman" w:cs="Times New Roman"/>
          <w:bCs/>
          <w:iCs/>
          <w:sz w:val="24"/>
          <w:szCs w:val="24"/>
        </w:rPr>
      </w:pPr>
      <w:r w:rsidRPr="0039680B">
        <w:rPr>
          <w:rFonts w:ascii="Times New Roman" w:hAnsi="Times New Roman" w:cs="Times New Roman"/>
          <w:bCs/>
          <w:iCs/>
          <w:sz w:val="24"/>
          <w:szCs w:val="24"/>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C14EF8" w:rsidRPr="00FF629E" w:rsidRDefault="00C14EF8" w:rsidP="00C14EF8">
      <w:pPr>
        <w:pStyle w:val="ConsPlusNormal"/>
        <w:widowControl/>
        <w:ind w:firstLine="680"/>
        <w:jc w:val="both"/>
        <w:rPr>
          <w:rFonts w:ascii="Times New Roman" w:hAnsi="Times New Roman" w:cs="Times New Roman"/>
          <w:bCs/>
          <w:iCs/>
          <w:sz w:val="24"/>
          <w:szCs w:val="24"/>
          <w:u w:val="single"/>
        </w:rPr>
      </w:pPr>
      <w:r w:rsidRPr="00FF629E">
        <w:rPr>
          <w:rFonts w:ascii="Times New Roman" w:hAnsi="Times New Roman" w:cs="Times New Roman"/>
          <w:bCs/>
          <w:iCs/>
          <w:sz w:val="24"/>
          <w:szCs w:val="24"/>
          <w:u w:val="single"/>
        </w:rPr>
        <w:t>1) Параметры зоны:</w:t>
      </w:r>
    </w:p>
    <w:p w:rsidR="00C14EF8" w:rsidRPr="00E17887" w:rsidRDefault="00C14EF8" w:rsidP="00C14EF8">
      <w:pPr>
        <w:ind w:firstLine="720"/>
        <w:jc w:val="both"/>
      </w:pPr>
      <w:r w:rsidRPr="00FF629E">
        <w:rPr>
          <w:bCs/>
          <w:iCs/>
        </w:rPr>
        <w:t>Размеры и границы санитарно-защитной зоны определяются в проекте санитарно-защитной зоны</w:t>
      </w:r>
      <w:r>
        <w:rPr>
          <w:bCs/>
          <w:iCs/>
        </w:rPr>
        <w:t>,</w:t>
      </w:r>
      <w:r w:rsidRPr="00FF629E">
        <w:rPr>
          <w:bCs/>
          <w:iCs/>
        </w:rPr>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FF629E">
        <w:rPr>
          <w:rFonts w:ascii="Times New Roman" w:hAnsi="Times New Roman" w:cs="Times New Roman"/>
          <w:bCs/>
          <w:iCs/>
          <w:sz w:val="24"/>
          <w:szCs w:val="24"/>
        </w:rPr>
        <w:pgNum/>
      </w:r>
      <w:r w:rsidRPr="00FF629E">
        <w:rPr>
          <w:rFonts w:ascii="Times New Roman" w:hAnsi="Times New Roman" w:cs="Times New Roman"/>
          <w:bCs/>
          <w:iCs/>
          <w:sz w:val="24"/>
          <w:szCs w:val="24"/>
        </w:rPr>
        <w:t>деятельности и оформленного в установленном порядке, далее – промышленная площадка, до ее внешней границы в заданном направлении.</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C14EF8" w:rsidRPr="00656A60" w:rsidRDefault="00C14EF8" w:rsidP="00C14EF8">
      <w:pPr>
        <w:pStyle w:val="ConsPlusNormal"/>
        <w:widowControl/>
        <w:ind w:firstLine="680"/>
        <w:jc w:val="both"/>
        <w:rPr>
          <w:rFonts w:ascii="Times New Roman" w:hAnsi="Times New Roman" w:cs="Times New Roman"/>
          <w:bCs/>
          <w:iCs/>
          <w:sz w:val="24"/>
          <w:szCs w:val="24"/>
        </w:rPr>
      </w:pPr>
      <w:r w:rsidRPr="00656A60">
        <w:rPr>
          <w:rFonts w:ascii="Times New Roman" w:hAnsi="Times New Roman" w:cs="Times New Roman"/>
          <w:bCs/>
          <w:iCs/>
          <w:sz w:val="24"/>
          <w:szCs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656A60">
          <w:rPr>
            <w:rFonts w:ascii="Times New Roman" w:hAnsi="Times New Roman" w:cs="Times New Roman"/>
            <w:bCs/>
            <w:iCs/>
            <w:sz w:val="24"/>
            <w:szCs w:val="24"/>
          </w:rPr>
          <w:t>500 м</w:t>
        </w:r>
      </w:smartTag>
      <w:r w:rsidRPr="00656A60">
        <w:rPr>
          <w:rFonts w:ascii="Times New Roman" w:hAnsi="Times New Roman" w:cs="Times New Roman"/>
          <w:bCs/>
          <w:iCs/>
          <w:sz w:val="24"/>
          <w:szCs w:val="24"/>
        </w:rPr>
        <w:t>;</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FF629E">
          <w:rPr>
            <w:rFonts w:ascii="Times New Roman" w:hAnsi="Times New Roman" w:cs="Times New Roman"/>
            <w:bCs/>
            <w:iCs/>
            <w:sz w:val="24"/>
            <w:szCs w:val="24"/>
          </w:rPr>
          <w:t>300 м</w:t>
        </w:r>
      </w:smartTag>
      <w:r w:rsidRPr="00FF629E">
        <w:rPr>
          <w:rFonts w:ascii="Times New Roman" w:hAnsi="Times New Roman" w:cs="Times New Roman"/>
          <w:bCs/>
          <w:iCs/>
          <w:sz w:val="24"/>
          <w:szCs w:val="24"/>
        </w:rPr>
        <w:t>;</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rPr>
            <w:rFonts w:ascii="Times New Roman" w:hAnsi="Times New Roman" w:cs="Times New Roman"/>
            <w:bCs/>
            <w:iCs/>
            <w:sz w:val="24"/>
            <w:szCs w:val="24"/>
          </w:rPr>
          <w:t>100 м</w:t>
        </w:r>
      </w:smartTag>
      <w:r w:rsidRPr="00FF629E">
        <w:rPr>
          <w:rFonts w:ascii="Times New Roman" w:hAnsi="Times New Roman" w:cs="Times New Roman"/>
          <w:bCs/>
          <w:iCs/>
          <w:sz w:val="24"/>
          <w:szCs w:val="24"/>
        </w:rPr>
        <w:t>;</w:t>
      </w:r>
    </w:p>
    <w:p w:rsidR="00C14EF8" w:rsidRPr="00FF629E" w:rsidRDefault="00C14EF8" w:rsidP="00C14EF8">
      <w:pPr>
        <w:pStyle w:val="ConsPlusNormal"/>
        <w:widowControl/>
        <w:ind w:firstLine="680"/>
        <w:jc w:val="both"/>
        <w:rPr>
          <w:rFonts w:ascii="Times New Roman" w:hAnsi="Times New Roman" w:cs="Times New Roman"/>
          <w:bCs/>
          <w:iCs/>
          <w:sz w:val="24"/>
          <w:szCs w:val="24"/>
        </w:rPr>
      </w:pPr>
      <w:r w:rsidRPr="00FF629E">
        <w:rPr>
          <w:rFonts w:ascii="Times New Roman" w:hAnsi="Times New Roman" w:cs="Times New Roman"/>
          <w:bCs/>
          <w:iCs/>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FF629E">
          <w:rPr>
            <w:rFonts w:ascii="Times New Roman" w:hAnsi="Times New Roman" w:cs="Times New Roman"/>
            <w:bCs/>
            <w:iCs/>
            <w:sz w:val="24"/>
            <w:szCs w:val="24"/>
          </w:rPr>
          <w:t>50 м</w:t>
        </w:r>
      </w:smartTag>
      <w:r w:rsidRPr="00FF629E">
        <w:rPr>
          <w:rFonts w:ascii="Times New Roman" w:hAnsi="Times New Roman" w:cs="Times New Roman"/>
          <w:bCs/>
          <w:iCs/>
          <w:sz w:val="24"/>
          <w:szCs w:val="24"/>
        </w:rPr>
        <w:t>;</w:t>
      </w:r>
    </w:p>
    <w:p w:rsidR="00C14EF8" w:rsidRPr="006B4DC7" w:rsidRDefault="00C14EF8" w:rsidP="00C14EF8">
      <w:pPr>
        <w:pStyle w:val="ConsPlusNormal"/>
        <w:widowControl/>
        <w:ind w:firstLine="0"/>
        <w:outlineLvl w:val="1"/>
        <w:rPr>
          <w:rFonts w:ascii="Times New Roman" w:hAnsi="Times New Roman" w:cs="Times New Roman"/>
          <w:sz w:val="24"/>
          <w:szCs w:val="24"/>
          <w:u w:val="single"/>
        </w:rPr>
      </w:pPr>
      <w:bookmarkStart w:id="233" w:name="_Toc268485786"/>
      <w:bookmarkStart w:id="234" w:name="_Toc268487870"/>
      <w:bookmarkStart w:id="235" w:name="_Toc268488690"/>
      <w:r>
        <w:rPr>
          <w:rFonts w:ascii="Times New Roman" w:hAnsi="Times New Roman" w:cs="Times New Roman"/>
          <w:sz w:val="24"/>
          <w:szCs w:val="24"/>
        </w:rPr>
        <w:tab/>
      </w:r>
      <w:r w:rsidRPr="006B4DC7">
        <w:rPr>
          <w:rFonts w:ascii="Times New Roman" w:hAnsi="Times New Roman" w:cs="Times New Roman"/>
          <w:sz w:val="24"/>
          <w:szCs w:val="24"/>
          <w:u w:val="single"/>
        </w:rPr>
        <w:t>2) Режим территории санитарно-защитной зоны</w:t>
      </w:r>
      <w:bookmarkEnd w:id="233"/>
      <w:bookmarkEnd w:id="234"/>
      <w:bookmarkEnd w:id="235"/>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14EF8"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w:t>
      </w:r>
      <w:r w:rsidRPr="008E40B5">
        <w:rPr>
          <w:rFonts w:ascii="Times New Roman" w:hAnsi="Times New Roman" w:cs="Times New Roman"/>
          <w:sz w:val="24"/>
          <w:szCs w:val="24"/>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14EF8"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14EF8" w:rsidRDefault="00C14EF8" w:rsidP="00C14EF8">
      <w:r>
        <w:tab/>
      </w:r>
      <w:r w:rsidRPr="00A71EB0">
        <w:t>Перечень промышленных предприятий и объектов на территории сельского</w:t>
      </w:r>
      <w:r w:rsidRPr="00DF5B6F">
        <w:t xml:space="preserve"> </w:t>
      </w:r>
      <w:r>
        <w:t xml:space="preserve">поселения, являющихся источниками негативного воздействия на состояние окружающей </w:t>
      </w:r>
      <w:r w:rsidRPr="00203DDF">
        <w:t>среды с указанием нормативных размеров санитарно-защитных зон:</w:t>
      </w:r>
    </w:p>
    <w:p w:rsidR="00C14EF8" w:rsidRDefault="00C14EF8" w:rsidP="00C14EF8">
      <w:r>
        <w:t>-</w:t>
      </w:r>
      <w:r w:rsidRPr="00212E25">
        <w:t xml:space="preserve"> </w:t>
      </w:r>
      <w:r>
        <w:t>МТФ и МТМ</w:t>
      </w:r>
      <w:r w:rsidRPr="00D75A87">
        <w:t xml:space="preserve"> </w:t>
      </w:r>
      <w:r>
        <w:t xml:space="preserve"> в деревни Бегичево </w:t>
      </w:r>
      <w:r w:rsidRPr="00D75A87">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D75A87">
          <w:t>100 м</w:t>
        </w:r>
      </w:smartTag>
      <w:r w:rsidRPr="00D75A87">
        <w:t>)</w:t>
      </w:r>
    </w:p>
    <w:p w:rsidR="00C14EF8" w:rsidRDefault="00C14EF8" w:rsidP="00C14EF8">
      <w:r>
        <w:t>-</w:t>
      </w:r>
      <w:r w:rsidRPr="00D75A87">
        <w:t xml:space="preserve"> </w:t>
      </w:r>
      <w:r>
        <w:t xml:space="preserve">ОТФ, </w:t>
      </w:r>
      <w:r w:rsidRPr="00D75A87">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D75A87">
          <w:t>100 м</w:t>
        </w:r>
      </w:smartTag>
      <w:r w:rsidRPr="00D75A87">
        <w:t>)</w:t>
      </w:r>
    </w:p>
    <w:p w:rsidR="00C14EF8" w:rsidRDefault="00C14EF8" w:rsidP="00C14EF8">
      <w:r>
        <w:t xml:space="preserve">- тракторный отряд </w:t>
      </w:r>
      <w:r w:rsidRPr="00D75A87">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D75A87">
          <w:t>100 м</w:t>
        </w:r>
      </w:smartTag>
      <w:r w:rsidRPr="00D75A87">
        <w:t>)</w:t>
      </w:r>
    </w:p>
    <w:p w:rsidR="00C14EF8" w:rsidRDefault="00C14EF8" w:rsidP="00C14EF8">
      <w:r>
        <w:t xml:space="preserve">-МТФ </w:t>
      </w:r>
      <w:r w:rsidRPr="00927202">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927202">
          <w:t>100 м</w:t>
        </w:r>
      </w:smartTag>
      <w:r>
        <w:t>)</w:t>
      </w:r>
    </w:p>
    <w:p w:rsidR="00C14EF8" w:rsidRDefault="00C14EF8" w:rsidP="00C14EF8">
      <w:r>
        <w:t xml:space="preserve">-МТФ </w:t>
      </w:r>
      <w:r w:rsidRPr="00927202">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927202">
          <w:t>100 м</w:t>
        </w:r>
      </w:smartTag>
      <w:r>
        <w:t>)</w:t>
      </w:r>
    </w:p>
    <w:p w:rsidR="00C14EF8" w:rsidRDefault="00C14EF8" w:rsidP="00C14EF8">
      <w:r>
        <w:t>-</w:t>
      </w:r>
      <w:r w:rsidRPr="00A71EB0">
        <w:t xml:space="preserve"> </w:t>
      </w:r>
      <w:r>
        <w:t xml:space="preserve">ПТФ </w:t>
      </w:r>
      <w:r w:rsidRPr="00927202">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927202">
          <w:t>100 м</w:t>
        </w:r>
      </w:smartTag>
      <w:r>
        <w:t>)</w:t>
      </w:r>
    </w:p>
    <w:p w:rsidR="00C14EF8" w:rsidRDefault="00C14EF8" w:rsidP="00C14EF8">
      <w:r>
        <w:t>-</w:t>
      </w:r>
      <w:r w:rsidRPr="00A71EB0">
        <w:t xml:space="preserve"> </w:t>
      </w:r>
      <w:r>
        <w:t xml:space="preserve">МТМ </w:t>
      </w:r>
      <w:r w:rsidRPr="00927202">
        <w:t xml:space="preserve">(класс опасности – 4, нормативный размер санитарно-защитной зоны – </w:t>
      </w:r>
      <w:smartTag w:uri="urn:schemas-microsoft-com:office:smarttags" w:element="metricconverter">
        <w:smartTagPr>
          <w:attr w:name="ProductID" w:val="100 м"/>
        </w:smartTagPr>
        <w:r w:rsidRPr="00927202">
          <w:t>100 м</w:t>
        </w:r>
      </w:smartTag>
      <w:r>
        <w:t>)</w:t>
      </w:r>
    </w:p>
    <w:p w:rsidR="00C14EF8" w:rsidRDefault="00C14EF8" w:rsidP="00C14EF8">
      <w:r w:rsidRPr="001B0197">
        <w:t>- МТФ в п.Семеновский</w:t>
      </w:r>
      <w:r w:rsidRPr="00D75A87">
        <w:t xml:space="preserve"> (класс опасности – 4, нормативный размер санитарно-защитной зоны – </w:t>
      </w:r>
      <w:smartTag w:uri="urn:schemas-microsoft-com:office:smarttags" w:element="metricconverter">
        <w:smartTagPr>
          <w:attr w:name="ProductID" w:val="100 м"/>
        </w:smartTagPr>
        <w:r w:rsidRPr="00D75A87">
          <w:t>100 м</w:t>
        </w:r>
      </w:smartTag>
      <w:r w:rsidRPr="00D75A87">
        <w:t>)</w:t>
      </w:r>
    </w:p>
    <w:p w:rsidR="00C14EF8" w:rsidRPr="0039680B" w:rsidRDefault="00C14EF8" w:rsidP="00C14EF8">
      <w:pPr>
        <w:pStyle w:val="ConsPlusNormal"/>
        <w:widowControl/>
        <w:ind w:firstLine="0"/>
        <w:jc w:val="both"/>
        <w:rPr>
          <w:rFonts w:ascii="Times New Roman" w:hAnsi="Times New Roman" w:cs="Times New Roman"/>
          <w:bCs/>
          <w:i/>
          <w:iCs/>
          <w:sz w:val="24"/>
          <w:szCs w:val="24"/>
        </w:rPr>
      </w:pPr>
    </w:p>
    <w:p w:rsidR="00C14EF8" w:rsidRDefault="00C14EF8" w:rsidP="00C14EF8">
      <w:pPr>
        <w:ind w:firstLine="720"/>
        <w:rPr>
          <w:b/>
          <w:kern w:val="1"/>
          <w:lang w:eastAsia="ar-SA"/>
        </w:rPr>
      </w:pPr>
      <w:r>
        <w:rPr>
          <w:b/>
          <w:bCs/>
        </w:rPr>
        <w:t>28.2.4</w:t>
      </w:r>
      <w:r w:rsidRPr="008E40B5">
        <w:rPr>
          <w:b/>
          <w:bCs/>
        </w:rPr>
        <w:t>. Санитарно-защитные зоны к</w:t>
      </w:r>
      <w:r w:rsidRPr="008E40B5">
        <w:rPr>
          <w:b/>
          <w:kern w:val="1"/>
          <w:lang w:eastAsia="ar-SA"/>
        </w:rPr>
        <w:t>ладбищ</w:t>
      </w:r>
    </w:p>
    <w:p w:rsidR="00C14EF8" w:rsidRPr="007912D9" w:rsidRDefault="00C14EF8" w:rsidP="00C14EF8">
      <w:pPr>
        <w:ind w:firstLine="720"/>
        <w:rPr>
          <w:kern w:val="1"/>
          <w:lang w:eastAsia="ar-SA"/>
        </w:rPr>
      </w:pPr>
      <w:r w:rsidRPr="007912D9">
        <w:rPr>
          <w:kern w:val="1"/>
          <w:lang w:eastAsia="ar-SA"/>
        </w:rPr>
        <w:t xml:space="preserve">На территории поселения расположены </w:t>
      </w:r>
      <w:r>
        <w:rPr>
          <w:kern w:val="1"/>
          <w:lang w:eastAsia="ar-SA"/>
        </w:rPr>
        <w:t>два</w:t>
      </w:r>
      <w:r w:rsidRPr="007912D9">
        <w:rPr>
          <w:kern w:val="1"/>
          <w:lang w:eastAsia="ar-SA"/>
        </w:rPr>
        <w:t xml:space="preserve"> сельских кладбища.</w:t>
      </w:r>
    </w:p>
    <w:p w:rsidR="00C14EF8" w:rsidRPr="00FF629E" w:rsidRDefault="00C14EF8" w:rsidP="00C14EF8">
      <w:pPr>
        <w:pStyle w:val="ConsPlusNormal"/>
        <w:widowControl/>
        <w:ind w:firstLine="540"/>
        <w:jc w:val="both"/>
        <w:rPr>
          <w:rFonts w:ascii="Times New Roman" w:hAnsi="Times New Roman" w:cs="Times New Roman"/>
          <w:sz w:val="24"/>
          <w:szCs w:val="24"/>
        </w:rPr>
      </w:pPr>
      <w:r w:rsidRPr="00FF629E">
        <w:rPr>
          <w:rFonts w:ascii="Times New Roman" w:hAnsi="Times New Roman" w:cs="Times New Roman"/>
          <w:sz w:val="24"/>
          <w:szCs w:val="24"/>
        </w:rPr>
        <w:t>1) Параметры зоны:</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metricconverter">
        <w:smartTagPr>
          <w:attr w:name="ProductID" w:val="300 м"/>
        </w:smartTagPr>
        <w:r w:rsidRPr="008E40B5">
          <w:rPr>
            <w:rFonts w:ascii="Times New Roman" w:hAnsi="Times New Roman" w:cs="Times New Roman"/>
            <w:sz w:val="24"/>
            <w:szCs w:val="24"/>
          </w:rPr>
          <w:t>300 м</w:t>
        </w:r>
      </w:smartTag>
      <w:r w:rsidRPr="008E40B5">
        <w:rPr>
          <w:rFonts w:ascii="Times New Roman" w:hAnsi="Times New Roman" w:cs="Times New Roman"/>
          <w:sz w:val="24"/>
          <w:szCs w:val="24"/>
        </w:rPr>
        <w:t xml:space="preserve"> - при площади кладбища до </w:t>
      </w:r>
      <w:smartTag w:uri="urn:schemas-microsoft-com:office:smarttags" w:element="metricconverter">
        <w:smartTagPr>
          <w:attr w:name="ProductID" w:val="20 га"/>
        </w:smartTagPr>
        <w:r w:rsidRPr="008E40B5">
          <w:rPr>
            <w:rFonts w:ascii="Times New Roman" w:hAnsi="Times New Roman" w:cs="Times New Roman"/>
            <w:sz w:val="24"/>
            <w:szCs w:val="24"/>
          </w:rPr>
          <w:t>20 га</w:t>
        </w:r>
      </w:smartTag>
      <w:r w:rsidRPr="008E40B5">
        <w:rPr>
          <w:rFonts w:ascii="Times New Roman" w:hAnsi="Times New Roman" w:cs="Times New Roman"/>
          <w:sz w:val="24"/>
          <w:szCs w:val="24"/>
        </w:rPr>
        <w:t>;</w:t>
      </w:r>
    </w:p>
    <w:p w:rsidR="00C14EF8"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smartTag w:uri="urn:schemas-microsoft-com:office:smarttags" w:element="metricconverter">
        <w:smartTagPr>
          <w:attr w:name="ProductID" w:val="50 м"/>
        </w:smartTagPr>
        <w:r w:rsidRPr="008E40B5">
          <w:rPr>
            <w:rFonts w:ascii="Times New Roman" w:hAnsi="Times New Roman" w:cs="Times New Roman"/>
            <w:sz w:val="24"/>
            <w:szCs w:val="24"/>
          </w:rPr>
          <w:t>50 м</w:t>
        </w:r>
      </w:smartTag>
      <w:r w:rsidRPr="008E40B5">
        <w:rPr>
          <w:rFonts w:ascii="Times New Roman" w:hAnsi="Times New Roman" w:cs="Times New Roman"/>
          <w:sz w:val="24"/>
          <w:szCs w:val="24"/>
        </w:rPr>
        <w:t xml:space="preserve"> - для сельских, закрытых кладбищ и мемориальных комплексов,</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8E40B5">
          <w:rPr>
            <w:rFonts w:ascii="Times New Roman" w:hAnsi="Times New Roman" w:cs="Times New Roman"/>
            <w:sz w:val="24"/>
            <w:szCs w:val="24"/>
          </w:rPr>
          <w:t>1000 м</w:t>
        </w:r>
      </w:smartTag>
      <w:r w:rsidRPr="008E40B5">
        <w:rPr>
          <w:rFonts w:ascii="Times New Roman" w:hAnsi="Times New Roman" w:cs="Times New Roman"/>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C14EF8"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Pr="008E40B5">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14EF8" w:rsidRPr="008E40B5" w:rsidRDefault="00C14EF8" w:rsidP="00C14EF8">
      <w:pPr>
        <w:pStyle w:val="ConsPlusNormal"/>
        <w:widowControl/>
        <w:ind w:firstLine="680"/>
        <w:jc w:val="both"/>
        <w:rPr>
          <w:rFonts w:ascii="Times New Roman" w:hAnsi="Times New Roman" w:cs="Times New Roman"/>
          <w:sz w:val="24"/>
          <w:szCs w:val="24"/>
        </w:rPr>
      </w:pPr>
      <w:r w:rsidRPr="00AB7666">
        <w:rPr>
          <w:rFonts w:ascii="Times New Roman" w:hAnsi="Times New Roman" w:cs="Times New Roman"/>
          <w:bCs/>
          <w:iCs/>
          <w:sz w:val="24"/>
          <w:szCs w:val="24"/>
          <w:u w:val="single"/>
        </w:rPr>
        <w:t>2) Ограничения деятельности:</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8E40B5">
          <w:rPr>
            <w:rFonts w:ascii="Times New Roman" w:hAnsi="Times New Roman" w:cs="Times New Roman"/>
            <w:sz w:val="24"/>
            <w:szCs w:val="24"/>
          </w:rPr>
          <w:t>100 м</w:t>
        </w:r>
      </w:smartTag>
      <w:r w:rsidRPr="008E40B5">
        <w:rPr>
          <w:rFonts w:ascii="Times New Roman" w:hAnsi="Times New Roman" w:cs="Times New Roman"/>
          <w:sz w:val="24"/>
          <w:szCs w:val="24"/>
        </w:rPr>
        <w:t>.</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8E40B5">
          <w:rPr>
            <w:rFonts w:ascii="Times New Roman" w:hAnsi="Times New Roman" w:cs="Times New Roman"/>
            <w:sz w:val="24"/>
            <w:szCs w:val="24"/>
          </w:rPr>
          <w:t>100 м</w:t>
        </w:r>
      </w:smartTag>
      <w:r w:rsidRPr="008E40B5">
        <w:rPr>
          <w:rFonts w:ascii="Times New Roman" w:hAnsi="Times New Roman" w:cs="Times New Roman"/>
          <w:sz w:val="24"/>
          <w:szCs w:val="24"/>
        </w:rPr>
        <w:t>.</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8E40B5">
          <w:rPr>
            <w:rFonts w:ascii="Times New Roman" w:hAnsi="Times New Roman" w:cs="Times New Roman"/>
            <w:sz w:val="24"/>
            <w:szCs w:val="24"/>
          </w:rPr>
          <w:t>20 м</w:t>
        </w:r>
      </w:smartTag>
      <w:r w:rsidRPr="008E40B5">
        <w:rPr>
          <w:rFonts w:ascii="Times New Roman" w:hAnsi="Times New Roman" w:cs="Times New Roman"/>
          <w:sz w:val="24"/>
          <w:szCs w:val="24"/>
        </w:rPr>
        <w:t>, стоянки автокатафалков и автотранспорта, урны для сбора мусора, площадки для мусоросборников с подъездами к ним.</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8E40B5">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C14EF8"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14EF8" w:rsidRDefault="00C14EF8" w:rsidP="00C14EF8">
      <w:pPr>
        <w:pStyle w:val="ConsPlusNormal"/>
        <w:widowControl/>
        <w:ind w:firstLine="709"/>
        <w:rPr>
          <w:rFonts w:ascii="Times New Roman" w:hAnsi="Times New Roman" w:cs="Times New Roman"/>
          <w:b/>
          <w:bCs/>
          <w:sz w:val="24"/>
          <w:szCs w:val="24"/>
        </w:rPr>
      </w:pPr>
    </w:p>
    <w:p w:rsidR="00C14EF8" w:rsidRDefault="00C14EF8" w:rsidP="00C14EF8">
      <w:pPr>
        <w:pStyle w:val="ConsPlusNormal"/>
        <w:widowControl/>
        <w:ind w:firstLine="709"/>
        <w:rPr>
          <w:rFonts w:ascii="Times New Roman" w:hAnsi="Times New Roman" w:cs="Times New Roman"/>
          <w:b/>
          <w:sz w:val="24"/>
          <w:szCs w:val="24"/>
        </w:rPr>
      </w:pPr>
      <w:r>
        <w:rPr>
          <w:rFonts w:ascii="Times New Roman" w:hAnsi="Times New Roman" w:cs="Times New Roman"/>
          <w:b/>
          <w:bCs/>
          <w:sz w:val="24"/>
          <w:szCs w:val="24"/>
        </w:rPr>
        <w:t xml:space="preserve">28.2.5. </w:t>
      </w:r>
      <w:r w:rsidRPr="00F93191">
        <w:rPr>
          <w:rFonts w:ascii="Times New Roman" w:hAnsi="Times New Roman" w:cs="Times New Roman"/>
          <w:b/>
          <w:bCs/>
          <w:sz w:val="24"/>
          <w:szCs w:val="24"/>
        </w:rPr>
        <w:t xml:space="preserve">Санитарно-защитные зоны </w:t>
      </w:r>
      <w:r w:rsidRPr="00F93191">
        <w:rPr>
          <w:rFonts w:ascii="Times New Roman" w:hAnsi="Times New Roman" w:cs="Times New Roman"/>
          <w:b/>
          <w:sz w:val="24"/>
          <w:szCs w:val="24"/>
        </w:rPr>
        <w:t xml:space="preserve">объектов </w:t>
      </w:r>
      <w:r w:rsidRPr="008E40B5">
        <w:rPr>
          <w:rFonts w:ascii="Times New Roman" w:hAnsi="Times New Roman" w:cs="Times New Roman"/>
          <w:b/>
          <w:sz w:val="24"/>
          <w:szCs w:val="24"/>
        </w:rPr>
        <w:t>сбора отходов по</w:t>
      </w:r>
      <w:r>
        <w:rPr>
          <w:rFonts w:ascii="Times New Roman" w:hAnsi="Times New Roman" w:cs="Times New Roman"/>
          <w:b/>
          <w:sz w:val="24"/>
          <w:szCs w:val="24"/>
        </w:rPr>
        <w:t>требления</w:t>
      </w:r>
      <w:r w:rsidRPr="008E40B5">
        <w:rPr>
          <w:rFonts w:ascii="Times New Roman" w:hAnsi="Times New Roman" w:cs="Times New Roman"/>
          <w:b/>
          <w:sz w:val="24"/>
          <w:szCs w:val="24"/>
        </w:rPr>
        <w:t>.</w:t>
      </w:r>
    </w:p>
    <w:p w:rsidR="00C14EF8" w:rsidRPr="008E40B5" w:rsidRDefault="00C14EF8" w:rsidP="00C14EF8">
      <w:pPr>
        <w:pStyle w:val="ConsPlusNormal"/>
        <w:widowControl/>
        <w:ind w:firstLine="709"/>
        <w:jc w:val="both"/>
        <w:rPr>
          <w:rFonts w:ascii="Times New Roman" w:hAnsi="Times New Roman" w:cs="Times New Roman"/>
          <w:sz w:val="24"/>
          <w:szCs w:val="24"/>
        </w:rPr>
      </w:pPr>
      <w:r w:rsidRPr="008E40B5">
        <w:rPr>
          <w:rFonts w:ascii="Times New Roman" w:hAnsi="Times New Roman" w:cs="Times New Roman"/>
          <w:sz w:val="24"/>
          <w:szCs w:val="24"/>
        </w:rPr>
        <w:t xml:space="preserve">Размер санитарно-защитной зоны от жилой застройки до границ </w:t>
      </w:r>
      <w:r>
        <w:rPr>
          <w:rFonts w:ascii="Times New Roman" w:hAnsi="Times New Roman" w:cs="Times New Roman"/>
          <w:sz w:val="24"/>
          <w:szCs w:val="24"/>
        </w:rPr>
        <w:t xml:space="preserve">существующих объектов сбора отходов потребления (свалок) </w:t>
      </w:r>
      <w:r w:rsidRPr="008E40B5">
        <w:rPr>
          <w:rFonts w:ascii="Times New Roman" w:hAnsi="Times New Roman" w:cs="Times New Roman"/>
          <w:sz w:val="24"/>
          <w:szCs w:val="24"/>
        </w:rPr>
        <w:t xml:space="preserve">- </w:t>
      </w:r>
      <w:smartTag w:uri="urn:schemas-microsoft-com:office:smarttags" w:element="metricconverter">
        <w:smartTagPr>
          <w:attr w:name="ProductID" w:val="1000 м"/>
        </w:smartTagPr>
        <w:r>
          <w:rPr>
            <w:rFonts w:ascii="Times New Roman" w:hAnsi="Times New Roman" w:cs="Times New Roman"/>
            <w:sz w:val="24"/>
            <w:szCs w:val="24"/>
          </w:rPr>
          <w:t>10</w:t>
        </w:r>
        <w:r w:rsidRPr="008E40B5">
          <w:rPr>
            <w:rFonts w:ascii="Times New Roman" w:hAnsi="Times New Roman" w:cs="Times New Roman"/>
            <w:sz w:val="24"/>
            <w:szCs w:val="24"/>
          </w:rPr>
          <w:t>00 м</w:t>
        </w:r>
      </w:smartTag>
      <w:r w:rsidRPr="008E40B5">
        <w:rPr>
          <w:rFonts w:ascii="Times New Roman" w:hAnsi="Times New Roman" w:cs="Times New Roman"/>
          <w:sz w:val="24"/>
          <w:szCs w:val="24"/>
        </w:rPr>
        <w:t>.</w:t>
      </w:r>
      <w:r>
        <w:rPr>
          <w:rFonts w:ascii="Times New Roman" w:hAnsi="Times New Roman" w:cs="Times New Roman"/>
          <w:sz w:val="24"/>
          <w:szCs w:val="24"/>
        </w:rPr>
        <w:t xml:space="preserve"> Существующие объекты сбора отходов потребления подлежат рекультивации с дальнейшим размещением на их месте площадок для сбора и временного хранения ТБО. </w:t>
      </w:r>
    </w:p>
    <w:p w:rsidR="00C14EF8" w:rsidRDefault="00C14EF8" w:rsidP="00C14EF8">
      <w:pPr>
        <w:ind w:firstLine="720"/>
        <w:rPr>
          <w:b/>
          <w:bCs/>
        </w:rPr>
      </w:pPr>
    </w:p>
    <w:p w:rsidR="00C14EF8" w:rsidRDefault="00C14EF8" w:rsidP="00C14EF8">
      <w:pPr>
        <w:ind w:firstLine="720"/>
        <w:rPr>
          <w:b/>
          <w:bCs/>
        </w:rPr>
      </w:pPr>
      <w:r>
        <w:rPr>
          <w:b/>
          <w:bCs/>
        </w:rPr>
        <w:t xml:space="preserve">28.2.6. </w:t>
      </w:r>
      <w:r w:rsidRPr="008E40B5">
        <w:rPr>
          <w:b/>
          <w:bCs/>
        </w:rPr>
        <w:t xml:space="preserve"> Санитарно-защитные зоны скотомогильников</w:t>
      </w:r>
    </w:p>
    <w:p w:rsidR="00C14EF8" w:rsidRPr="008E40B5" w:rsidRDefault="00C14EF8" w:rsidP="00C14E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7912D9">
        <w:rPr>
          <w:rFonts w:ascii="Times New Roman" w:hAnsi="Times New Roman" w:cs="Times New Roman"/>
          <w:sz w:val="24"/>
          <w:szCs w:val="24"/>
        </w:rPr>
        <w:t>На территории  поселения расположен</w:t>
      </w:r>
      <w:r>
        <w:rPr>
          <w:rFonts w:ascii="Times New Roman" w:hAnsi="Times New Roman" w:cs="Times New Roman"/>
          <w:sz w:val="24"/>
          <w:szCs w:val="24"/>
        </w:rPr>
        <w:t xml:space="preserve"> один</w:t>
      </w:r>
      <w:r w:rsidRPr="007912D9">
        <w:rPr>
          <w:rFonts w:ascii="Times New Roman" w:hAnsi="Times New Roman" w:cs="Times New Roman"/>
          <w:sz w:val="24"/>
          <w:szCs w:val="24"/>
        </w:rPr>
        <w:t xml:space="preserve"> скотомогильник.</w:t>
      </w:r>
      <w:r w:rsidRPr="007912D9">
        <w:rPr>
          <w:rFonts w:ascii="Times New Roman" w:hAnsi="Times New Roman" w:cs="Times New Roman"/>
          <w:color w:val="FF0000"/>
          <w:sz w:val="24"/>
          <w:szCs w:val="24"/>
        </w:rPr>
        <w:t xml:space="preserve"> </w:t>
      </w:r>
      <w:r w:rsidRPr="008E40B5">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C14EF8" w:rsidRPr="008E40B5" w:rsidRDefault="00C14EF8" w:rsidP="00C14EF8">
      <w:pPr>
        <w:pStyle w:val="ConsPlusNormal"/>
        <w:widowControl/>
        <w:numPr>
          <w:ilvl w:val="0"/>
          <w:numId w:val="35"/>
        </w:numPr>
        <w:suppressAutoHyphens/>
        <w:autoSpaceDN/>
        <w:adjustRightInd/>
        <w:jc w:val="both"/>
        <w:rPr>
          <w:rFonts w:ascii="Times New Roman" w:hAnsi="Times New Roman" w:cs="Times New Roman"/>
          <w:sz w:val="24"/>
          <w:szCs w:val="24"/>
        </w:rPr>
      </w:pPr>
      <w:r w:rsidRPr="008E40B5">
        <w:rPr>
          <w:rFonts w:ascii="Times New Roman" w:hAnsi="Times New Roman" w:cs="Times New Roman"/>
          <w:sz w:val="24"/>
          <w:szCs w:val="24"/>
        </w:rPr>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rPr>
            <w:rFonts w:ascii="Times New Roman" w:hAnsi="Times New Roman" w:cs="Times New Roman"/>
            <w:sz w:val="24"/>
            <w:szCs w:val="24"/>
          </w:rPr>
          <w:t>1000 м</w:t>
        </w:r>
      </w:smartTag>
      <w:r w:rsidRPr="008E40B5">
        <w:rPr>
          <w:rFonts w:ascii="Times New Roman" w:hAnsi="Times New Roman" w:cs="Times New Roman"/>
          <w:sz w:val="24"/>
          <w:szCs w:val="24"/>
        </w:rPr>
        <w:t>;</w:t>
      </w:r>
    </w:p>
    <w:p w:rsidR="00C14EF8" w:rsidRPr="008E40B5" w:rsidRDefault="00C14EF8" w:rsidP="00C14EF8">
      <w:pPr>
        <w:pStyle w:val="ConsPlusNormal"/>
        <w:widowControl/>
        <w:numPr>
          <w:ilvl w:val="0"/>
          <w:numId w:val="35"/>
        </w:numPr>
        <w:suppressAutoHyphens/>
        <w:autoSpaceDN/>
        <w:adjustRightInd/>
        <w:jc w:val="both"/>
        <w:rPr>
          <w:rFonts w:ascii="Times New Roman" w:hAnsi="Times New Roman" w:cs="Times New Roman"/>
          <w:sz w:val="24"/>
          <w:szCs w:val="24"/>
        </w:rPr>
      </w:pPr>
      <w:r w:rsidRPr="008E40B5">
        <w:rPr>
          <w:rFonts w:ascii="Times New Roman" w:hAnsi="Times New Roman" w:cs="Times New Roman"/>
          <w:sz w:val="24"/>
          <w:szCs w:val="24"/>
        </w:rPr>
        <w:t xml:space="preserve">скотопрогонов и пастбищ - </w:t>
      </w:r>
      <w:smartTag w:uri="urn:schemas-microsoft-com:office:smarttags" w:element="metricconverter">
        <w:smartTagPr>
          <w:attr w:name="ProductID" w:val="200 м"/>
        </w:smartTagPr>
        <w:r w:rsidRPr="008E40B5">
          <w:rPr>
            <w:rFonts w:ascii="Times New Roman" w:hAnsi="Times New Roman" w:cs="Times New Roman"/>
            <w:sz w:val="24"/>
            <w:szCs w:val="24"/>
          </w:rPr>
          <w:t>200 м</w:t>
        </w:r>
      </w:smartTag>
      <w:r w:rsidRPr="008E40B5">
        <w:rPr>
          <w:rFonts w:ascii="Times New Roman" w:hAnsi="Times New Roman" w:cs="Times New Roman"/>
          <w:sz w:val="24"/>
          <w:szCs w:val="24"/>
        </w:rPr>
        <w:t>;</w:t>
      </w:r>
    </w:p>
    <w:p w:rsidR="00C14EF8" w:rsidRPr="008E40B5" w:rsidRDefault="00C14EF8" w:rsidP="00C14EF8">
      <w:pPr>
        <w:widowControl w:val="0"/>
        <w:numPr>
          <w:ilvl w:val="0"/>
          <w:numId w:val="35"/>
        </w:numPr>
        <w:suppressAutoHyphens/>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C14EF8" w:rsidRPr="008E40B5" w:rsidRDefault="00C14EF8" w:rsidP="00C14EF8">
      <w:pPr>
        <w:ind w:firstLine="709"/>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C14EF8" w:rsidRPr="008E40B5" w:rsidRDefault="00C14EF8" w:rsidP="00C14EF8">
      <w:pPr>
        <w:ind w:firstLine="709"/>
        <w:jc w:val="both"/>
        <w:rPr>
          <w:kern w:val="1"/>
        </w:rPr>
      </w:pPr>
      <w:r w:rsidRPr="008E40B5">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C14EF8" w:rsidRDefault="00C14EF8" w:rsidP="00C14EF8">
      <w:pPr>
        <w:ind w:firstLine="709"/>
        <w:jc w:val="both"/>
        <w:rPr>
          <w:kern w:val="1"/>
        </w:rPr>
      </w:pPr>
      <w:r w:rsidRPr="00FF629E">
        <w:rPr>
          <w:kern w:val="1"/>
        </w:rPr>
        <w:t xml:space="preserve">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w:t>
      </w:r>
      <w:r w:rsidRPr="00FF629E">
        <w:rPr>
          <w:kern w:val="1"/>
        </w:rPr>
        <w:lastRenderedPageBreak/>
        <w:t>лет. Промышленный объект не должен быть связан с приемом, производством и переработкой продуктов питания и кормов.</w:t>
      </w:r>
    </w:p>
    <w:p w:rsidR="00C14EF8" w:rsidRDefault="00C14EF8" w:rsidP="00C14EF8">
      <w:pPr>
        <w:ind w:firstLine="720"/>
        <w:rPr>
          <w:b/>
          <w:kern w:val="1"/>
          <w:lang w:eastAsia="ar-SA"/>
        </w:rPr>
      </w:pPr>
    </w:p>
    <w:p w:rsidR="00C14EF8" w:rsidRDefault="00C14EF8" w:rsidP="00C14EF8">
      <w:pPr>
        <w:pStyle w:val="ConsPlusNormal"/>
        <w:widowControl/>
        <w:ind w:firstLine="540"/>
        <w:rPr>
          <w:rFonts w:ascii="Times New Roman" w:hAnsi="Times New Roman" w:cs="Times New Roman"/>
          <w:b/>
          <w:bCs/>
          <w:sz w:val="24"/>
          <w:szCs w:val="24"/>
        </w:rPr>
      </w:pPr>
      <w:r w:rsidRPr="004F3592">
        <w:rPr>
          <w:rFonts w:ascii="Times New Roman" w:hAnsi="Times New Roman" w:cs="Times New Roman"/>
          <w:b/>
          <w:bCs/>
          <w:sz w:val="24"/>
          <w:szCs w:val="24"/>
        </w:rPr>
        <w:t>28.</w:t>
      </w:r>
      <w:r>
        <w:rPr>
          <w:rFonts w:ascii="Times New Roman" w:hAnsi="Times New Roman" w:cs="Times New Roman"/>
          <w:b/>
          <w:bCs/>
          <w:sz w:val="24"/>
          <w:szCs w:val="24"/>
        </w:rPr>
        <w:t>3</w:t>
      </w:r>
      <w:r w:rsidRPr="004F3592">
        <w:rPr>
          <w:rFonts w:ascii="Times New Roman" w:hAnsi="Times New Roman" w:cs="Times New Roman"/>
          <w:b/>
          <w:bCs/>
          <w:sz w:val="24"/>
          <w:szCs w:val="24"/>
        </w:rPr>
        <w:t>. Ограничения по требованиям охраны инженерно-транспортных коммуникаций</w:t>
      </w:r>
      <w:r>
        <w:rPr>
          <w:rFonts w:ascii="Times New Roman" w:hAnsi="Times New Roman" w:cs="Times New Roman"/>
          <w:b/>
          <w:bCs/>
          <w:sz w:val="24"/>
          <w:szCs w:val="24"/>
        </w:rPr>
        <w:t>.</w:t>
      </w:r>
    </w:p>
    <w:p w:rsidR="00C14EF8" w:rsidRDefault="00C14EF8" w:rsidP="00C14EF8">
      <w:pPr>
        <w:pStyle w:val="ConsPlusNormal"/>
        <w:widowControl/>
        <w:ind w:firstLine="540"/>
        <w:rPr>
          <w:rFonts w:ascii="Times New Roman" w:hAnsi="Times New Roman" w:cs="Times New Roman"/>
          <w:b/>
          <w:bCs/>
          <w:sz w:val="24"/>
          <w:szCs w:val="24"/>
        </w:rPr>
      </w:pPr>
      <w:r w:rsidRPr="004F3592">
        <w:rPr>
          <w:rFonts w:ascii="Times New Roman" w:hAnsi="Times New Roman" w:cs="Times New Roman"/>
          <w:b/>
          <w:bCs/>
          <w:sz w:val="24"/>
          <w:szCs w:val="24"/>
        </w:rPr>
        <w:t>28.</w:t>
      </w:r>
      <w:r>
        <w:rPr>
          <w:rFonts w:ascii="Times New Roman" w:hAnsi="Times New Roman" w:cs="Times New Roman"/>
          <w:b/>
          <w:bCs/>
          <w:sz w:val="24"/>
          <w:szCs w:val="24"/>
        </w:rPr>
        <w:t>3</w:t>
      </w:r>
      <w:r w:rsidRPr="004F3592">
        <w:rPr>
          <w:rFonts w:ascii="Times New Roman" w:hAnsi="Times New Roman" w:cs="Times New Roman"/>
          <w:b/>
          <w:bCs/>
          <w:sz w:val="24"/>
          <w:szCs w:val="24"/>
        </w:rPr>
        <w:t>.1. Полоса отвода и придорожная полоса</w:t>
      </w:r>
      <w:r w:rsidRPr="00C45306">
        <w:rPr>
          <w:rFonts w:ascii="Times New Roman" w:hAnsi="Times New Roman" w:cs="Times New Roman"/>
          <w:b/>
          <w:bCs/>
          <w:sz w:val="24"/>
          <w:szCs w:val="24"/>
        </w:rPr>
        <w:t xml:space="preserve"> </w:t>
      </w:r>
      <w:r w:rsidRPr="004F3592">
        <w:rPr>
          <w:rFonts w:ascii="Times New Roman" w:hAnsi="Times New Roman" w:cs="Times New Roman"/>
          <w:b/>
          <w:bCs/>
          <w:sz w:val="24"/>
          <w:szCs w:val="24"/>
        </w:rPr>
        <w:t>автомобильных дорог.</w:t>
      </w:r>
    </w:p>
    <w:p w:rsidR="00C14EF8" w:rsidRPr="00C45306" w:rsidRDefault="00C14EF8" w:rsidP="00C14EF8">
      <w:pPr>
        <w:pStyle w:val="ConsPlusNormal"/>
        <w:widowControl/>
        <w:ind w:firstLine="540"/>
        <w:jc w:val="both"/>
        <w:rPr>
          <w:rFonts w:ascii="Times New Roman" w:hAnsi="Times New Roman" w:cs="Times New Roman"/>
          <w:sz w:val="24"/>
          <w:szCs w:val="24"/>
        </w:rPr>
      </w:pPr>
      <w:r w:rsidRPr="00C45306">
        <w:rPr>
          <w:rFonts w:ascii="Times New Roman" w:hAnsi="Times New Roman" w:cs="Times New Roman"/>
          <w:sz w:val="24"/>
          <w:szCs w:val="24"/>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C14EF8" w:rsidRPr="00C45306" w:rsidRDefault="00C14EF8" w:rsidP="00C14EF8">
      <w:pPr>
        <w:pStyle w:val="ConsPlusNormal"/>
        <w:widowControl/>
        <w:ind w:firstLine="540"/>
        <w:jc w:val="both"/>
        <w:rPr>
          <w:rFonts w:ascii="Times New Roman" w:hAnsi="Times New Roman" w:cs="Times New Roman"/>
          <w:sz w:val="24"/>
          <w:szCs w:val="24"/>
        </w:rPr>
      </w:pPr>
      <w:r w:rsidRPr="00C45306">
        <w:rPr>
          <w:rFonts w:ascii="Times New Roman" w:hAnsi="Times New Roman" w:cs="Times New Roman"/>
          <w:sz w:val="24"/>
          <w:szCs w:val="24"/>
        </w:rPr>
        <w:t xml:space="preserve">Правила установления и использования полос отвода федеральных автомобильных дорог, утверждены постановлением Правительства Российской Федерации от 14 апреля </w:t>
      </w:r>
      <w:smartTag w:uri="urn:schemas-microsoft-com:office:smarttags" w:element="metricconverter">
        <w:smartTagPr>
          <w:attr w:name="ProductID" w:val="2007 г"/>
        </w:smartTagPr>
        <w:r w:rsidRPr="00C45306">
          <w:rPr>
            <w:rFonts w:ascii="Times New Roman" w:hAnsi="Times New Roman" w:cs="Times New Roman"/>
            <w:sz w:val="24"/>
            <w:szCs w:val="24"/>
          </w:rPr>
          <w:t>2007 г</w:t>
        </w:r>
      </w:smartTag>
      <w:r w:rsidRPr="00C45306">
        <w:rPr>
          <w:rFonts w:ascii="Times New Roman" w:hAnsi="Times New Roman" w:cs="Times New Roman"/>
          <w:sz w:val="24"/>
          <w:szCs w:val="24"/>
        </w:rPr>
        <w:t>. N 233.</w:t>
      </w:r>
    </w:p>
    <w:p w:rsidR="00C14EF8" w:rsidRPr="004F3592" w:rsidRDefault="00C14EF8" w:rsidP="00C14EF8">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1) В пределах полосы отвода автомобильной дороги запрещается:</w:t>
      </w:r>
    </w:p>
    <w:p w:rsidR="00C14EF8" w:rsidRPr="004F3592" w:rsidRDefault="00C14EF8" w:rsidP="00C14EF8">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а) строительство жилых и общественных зданий, складов;</w:t>
      </w:r>
    </w:p>
    <w:p w:rsidR="00C14EF8" w:rsidRPr="004F3592" w:rsidRDefault="00C14EF8" w:rsidP="00C14EF8">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C14EF8" w:rsidRPr="004F3592" w:rsidRDefault="00C14EF8" w:rsidP="00C14EF8">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C14EF8" w:rsidRPr="004F3592" w:rsidRDefault="00C14EF8" w:rsidP="00C14EF8">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C14EF8" w:rsidRPr="004F3592" w:rsidRDefault="00C14EF8" w:rsidP="00C14EF8">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C14EF8" w:rsidRDefault="00C14EF8" w:rsidP="00C14EF8">
      <w:pPr>
        <w:pStyle w:val="ConsPlusNormal"/>
        <w:widowControl/>
        <w:ind w:firstLine="540"/>
        <w:jc w:val="both"/>
        <w:rPr>
          <w:rFonts w:ascii="Times New Roman" w:hAnsi="Times New Roman" w:cs="Times New Roman"/>
          <w:sz w:val="24"/>
          <w:szCs w:val="24"/>
        </w:rPr>
      </w:pPr>
      <w:r w:rsidRPr="004F3592">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C14EF8" w:rsidRPr="00656A60" w:rsidRDefault="00C14EF8" w:rsidP="00C14EF8">
      <w:pPr>
        <w:pStyle w:val="ConsPlusNormal"/>
        <w:widowControl/>
        <w:ind w:firstLine="540"/>
        <w:jc w:val="both"/>
        <w:rPr>
          <w:rFonts w:ascii="Times New Roman" w:hAnsi="Times New Roman" w:cs="Times New Roman"/>
          <w:sz w:val="24"/>
          <w:szCs w:val="24"/>
        </w:rPr>
      </w:pPr>
      <w:r w:rsidRPr="00656A60">
        <w:rPr>
          <w:rFonts w:ascii="Times New Roman" w:hAnsi="Times New Roman" w:cs="Times New Roman"/>
          <w:sz w:val="24"/>
          <w:szCs w:val="24"/>
        </w:rPr>
        <w:t xml:space="preserve">Решение об установлении границ придорожных полос автомобильных дорог, включая платные автомобильные дороги, или об изменении границ таких придорожных полос принимаются органами исполнительной власти или органами местного самоуправления (их компетенция предусмотрена в ст. 26 Федерального закона «Об автомобильных дорогах и дорожной деятельности в РФ и о внесении изменений в отдельные законодательные акты РФ». Придорожные полосы устанавливаются с каждой стороны границы полосы отвода в зависимости от категории дорог шириной: для автомобильных дорог V категории – 25м, IV и III категории – </w:t>
      </w:r>
      <w:smartTag w:uri="urn:schemas-microsoft-com:office:smarttags" w:element="metricconverter">
        <w:smartTagPr>
          <w:attr w:name="ProductID" w:val="50 м"/>
        </w:smartTagPr>
        <w:r w:rsidRPr="00656A60">
          <w:rPr>
            <w:rFonts w:ascii="Times New Roman" w:hAnsi="Times New Roman" w:cs="Times New Roman"/>
            <w:sz w:val="24"/>
            <w:szCs w:val="24"/>
          </w:rPr>
          <w:t>50 м</w:t>
        </w:r>
      </w:smartTag>
      <w:r w:rsidRPr="00656A60">
        <w:rPr>
          <w:rFonts w:ascii="Times New Roman" w:hAnsi="Times New Roman" w:cs="Times New Roman"/>
          <w:sz w:val="24"/>
          <w:szCs w:val="24"/>
        </w:rPr>
        <w:t xml:space="preserve">., I-II категории – </w:t>
      </w:r>
      <w:smartTag w:uri="urn:schemas-microsoft-com:office:smarttags" w:element="metricconverter">
        <w:smartTagPr>
          <w:attr w:name="ProductID" w:val="75 м"/>
        </w:smartTagPr>
        <w:r w:rsidRPr="00656A60">
          <w:rPr>
            <w:rFonts w:ascii="Times New Roman" w:hAnsi="Times New Roman" w:cs="Times New Roman"/>
            <w:sz w:val="24"/>
            <w:szCs w:val="24"/>
          </w:rPr>
          <w:t>75 м</w:t>
        </w:r>
      </w:smartTag>
      <w:r>
        <w:rPr>
          <w:rFonts w:ascii="Times New Roman" w:hAnsi="Times New Roman" w:cs="Times New Roman"/>
          <w:sz w:val="24"/>
          <w:szCs w:val="24"/>
        </w:rPr>
        <w:t>.</w:t>
      </w:r>
    </w:p>
    <w:p w:rsidR="00C14EF8" w:rsidRDefault="00C14EF8" w:rsidP="00C14EF8">
      <w:pPr>
        <w:ind w:firstLine="709"/>
        <w:jc w:val="both"/>
        <w:rPr>
          <w:kern w:val="1"/>
        </w:rPr>
      </w:pPr>
      <w:r w:rsidRPr="00471A47">
        <w:rPr>
          <w:kern w:val="1"/>
        </w:rPr>
        <w:t>По территории сельского поселения, вне населенных пунктов, проходят следующие автодороги:</w:t>
      </w:r>
    </w:p>
    <w:p w:rsidR="00C14EF8" w:rsidRDefault="00C14EF8" w:rsidP="00C14EF8">
      <w:pPr>
        <w:numPr>
          <w:ilvl w:val="0"/>
          <w:numId w:val="39"/>
        </w:numPr>
        <w:jc w:val="both"/>
        <w:rPr>
          <w:rStyle w:val="aff4"/>
          <w:i w:val="0"/>
        </w:rPr>
      </w:pPr>
      <w:r w:rsidRPr="00444F6A">
        <w:t>автодорог</w:t>
      </w:r>
      <w:r>
        <w:t>а</w:t>
      </w:r>
      <w:r w:rsidRPr="00471A47">
        <w:t xml:space="preserve"> </w:t>
      </w:r>
      <w:r w:rsidRPr="00C5352B">
        <w:t>Эртиль-Терновка</w:t>
      </w:r>
      <w:r w:rsidRPr="00444F6A">
        <w:t xml:space="preserve"> </w:t>
      </w:r>
      <w:r>
        <w:rPr>
          <w:rFonts w:eastAsia="Arial Unicode MS"/>
        </w:rPr>
        <w:t>(</w:t>
      </w:r>
      <w:r w:rsidRPr="00B962C8">
        <w:rPr>
          <w:rFonts w:eastAsia="Arial Unicode MS"/>
          <w:lang w:val="en-GB"/>
        </w:rPr>
        <w:t>I</w:t>
      </w:r>
      <w:r w:rsidRPr="00B962C8">
        <w:rPr>
          <w:rFonts w:eastAsia="Arial Unicode MS"/>
          <w:lang w:val="en-US"/>
        </w:rPr>
        <w:t>V</w:t>
      </w:r>
      <w:r w:rsidRPr="00B962C8">
        <w:rPr>
          <w:rFonts w:eastAsia="Arial Unicode MS"/>
        </w:rPr>
        <w:t xml:space="preserve"> категория</w:t>
      </w:r>
      <w:r>
        <w:rPr>
          <w:rFonts w:eastAsia="Arial Unicode MS"/>
        </w:rPr>
        <w:t>)</w:t>
      </w:r>
      <w:r>
        <w:rPr>
          <w:rStyle w:val="aff4"/>
          <w:i w:val="0"/>
        </w:rPr>
        <w:t xml:space="preserve"> </w:t>
      </w:r>
      <w:r w:rsidRPr="00B962C8">
        <w:t xml:space="preserve">с шириной придорожной полосы в </w:t>
      </w:r>
      <w:smartTag w:uri="urn:schemas-microsoft-com:office:smarttags" w:element="metricconverter">
        <w:smartTagPr>
          <w:attr w:name="ProductID" w:val="50 м"/>
        </w:smartTagPr>
        <w:r w:rsidRPr="00B962C8">
          <w:t>50 м</w:t>
        </w:r>
      </w:smartTag>
      <w:r w:rsidRPr="00B962C8">
        <w:t>;</w:t>
      </w:r>
    </w:p>
    <w:p w:rsidR="00C14EF8" w:rsidRPr="00B962C8" w:rsidRDefault="00C14EF8" w:rsidP="00C14EF8">
      <w:pPr>
        <w:numPr>
          <w:ilvl w:val="0"/>
          <w:numId w:val="39"/>
        </w:numPr>
        <w:jc w:val="both"/>
        <w:rPr>
          <w:iCs/>
        </w:rPr>
      </w:pPr>
      <w:r w:rsidRPr="00444F6A">
        <w:t>автодорог</w:t>
      </w:r>
      <w:r>
        <w:t>а</w:t>
      </w:r>
      <w:r w:rsidRPr="00C5352B">
        <w:t>«Эртиль-Терновка»-д.Бегичево</w:t>
      </w:r>
      <w:r>
        <w:t xml:space="preserve"> </w:t>
      </w:r>
      <w:r>
        <w:rPr>
          <w:rFonts w:eastAsia="Arial Unicode MS"/>
        </w:rPr>
        <w:t>(</w:t>
      </w:r>
      <w:r w:rsidRPr="00656A60">
        <w:t>V</w:t>
      </w:r>
      <w:r>
        <w:rPr>
          <w:rFonts w:eastAsia="Arial Unicode MS"/>
        </w:rPr>
        <w:t xml:space="preserve"> </w:t>
      </w:r>
      <w:r w:rsidRPr="00B962C8">
        <w:rPr>
          <w:rFonts w:eastAsia="Arial Unicode MS"/>
        </w:rPr>
        <w:t>категория</w:t>
      </w:r>
      <w:r>
        <w:rPr>
          <w:rFonts w:eastAsia="Arial Unicode MS"/>
        </w:rPr>
        <w:t>)</w:t>
      </w:r>
      <w:r>
        <w:rPr>
          <w:rStyle w:val="aff4"/>
          <w:i w:val="0"/>
        </w:rPr>
        <w:t xml:space="preserve"> </w:t>
      </w:r>
      <w:r w:rsidRPr="00B962C8">
        <w:t>с шириной при</w:t>
      </w:r>
      <w:r>
        <w:t>дорожной полосы в 25</w:t>
      </w:r>
      <w:r w:rsidRPr="00B962C8">
        <w:t>м;</w:t>
      </w:r>
    </w:p>
    <w:p w:rsidR="00C14EF8" w:rsidRDefault="00C14EF8" w:rsidP="00C14EF8">
      <w:pPr>
        <w:numPr>
          <w:ilvl w:val="0"/>
          <w:numId w:val="39"/>
        </w:numPr>
        <w:jc w:val="both"/>
        <w:rPr>
          <w:rStyle w:val="aff4"/>
          <w:i w:val="0"/>
        </w:rPr>
      </w:pPr>
      <w:r w:rsidRPr="00444F6A">
        <w:t>автодорог</w:t>
      </w:r>
      <w:r>
        <w:t xml:space="preserve">а </w:t>
      </w:r>
      <w:r w:rsidRPr="00596CDF">
        <w:t>«Архангельское-Семеновский»</w:t>
      </w:r>
      <w:r w:rsidRPr="00B962C8">
        <w:rPr>
          <w:rFonts w:eastAsia="Arial Unicode MS"/>
        </w:rPr>
        <w:t xml:space="preserve"> </w:t>
      </w:r>
      <w:r>
        <w:rPr>
          <w:rFonts w:eastAsia="Arial Unicode MS"/>
        </w:rPr>
        <w:t>(</w:t>
      </w:r>
      <w:r w:rsidRPr="00B962C8">
        <w:rPr>
          <w:rFonts w:eastAsia="Arial Unicode MS"/>
          <w:lang w:val="en-GB"/>
        </w:rPr>
        <w:t>I</w:t>
      </w:r>
      <w:r w:rsidRPr="00B962C8">
        <w:rPr>
          <w:rFonts w:eastAsia="Arial Unicode MS"/>
          <w:lang w:val="en-US"/>
        </w:rPr>
        <w:t>V</w:t>
      </w:r>
      <w:r w:rsidRPr="00B962C8">
        <w:rPr>
          <w:rFonts w:eastAsia="Arial Unicode MS"/>
        </w:rPr>
        <w:t xml:space="preserve"> категория</w:t>
      </w:r>
      <w:r>
        <w:rPr>
          <w:rFonts w:eastAsia="Arial Unicode MS"/>
        </w:rPr>
        <w:t>)</w:t>
      </w:r>
      <w:r>
        <w:rPr>
          <w:rStyle w:val="aff4"/>
          <w:i w:val="0"/>
        </w:rPr>
        <w:t xml:space="preserve"> </w:t>
      </w:r>
      <w:r w:rsidRPr="00B962C8">
        <w:t xml:space="preserve">с шириной придорожной полосы в </w:t>
      </w:r>
      <w:smartTag w:uri="urn:schemas-microsoft-com:office:smarttags" w:element="metricconverter">
        <w:smartTagPr>
          <w:attr w:name="ProductID" w:val="50 м"/>
        </w:smartTagPr>
        <w:r w:rsidRPr="00B962C8">
          <w:t>50 м</w:t>
        </w:r>
      </w:smartTag>
      <w:r w:rsidRPr="00B962C8">
        <w:t>;</w:t>
      </w:r>
    </w:p>
    <w:p w:rsidR="00C14EF8" w:rsidRDefault="00C14EF8" w:rsidP="00C14EF8">
      <w:pPr>
        <w:rPr>
          <w:b/>
          <w:bCs/>
          <w:color w:val="FF00FF"/>
        </w:rPr>
      </w:pPr>
    </w:p>
    <w:p w:rsidR="00C14EF8" w:rsidRPr="00C45306" w:rsidRDefault="00C14EF8" w:rsidP="00C14EF8">
      <w:pPr>
        <w:ind w:firstLine="680"/>
        <w:rPr>
          <w:b/>
          <w:bCs/>
        </w:rPr>
      </w:pPr>
      <w:r>
        <w:rPr>
          <w:b/>
          <w:bCs/>
        </w:rPr>
        <w:lastRenderedPageBreak/>
        <w:t>28.3.2.</w:t>
      </w:r>
      <w:r w:rsidRPr="008E40B5">
        <w:rPr>
          <w:b/>
          <w:bCs/>
        </w:rPr>
        <w:t xml:space="preserve"> </w:t>
      </w:r>
      <w:r w:rsidRPr="00C45306">
        <w:rPr>
          <w:b/>
          <w:bCs/>
        </w:rPr>
        <w:t>Охранные зоны объектов электросетевого хозяйства</w:t>
      </w:r>
    </w:p>
    <w:p w:rsidR="00C14EF8" w:rsidRPr="00C45306" w:rsidRDefault="00C14EF8" w:rsidP="00C14EF8">
      <w:r>
        <w:tab/>
      </w:r>
      <w:r w:rsidRPr="00C45306">
        <w:t xml:space="preserve">Охранные зоны </w:t>
      </w:r>
      <w:r w:rsidRPr="004C71BD">
        <w:t>объектов электросетевого хозяйства</w:t>
      </w:r>
      <w:r w:rsidRPr="00C45306">
        <w:t xml:space="preserve"> устанавливаются на основании Постановления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14EF8" w:rsidRPr="00400593" w:rsidRDefault="00C14EF8" w:rsidP="00C14EF8">
      <w:pPr>
        <w:pStyle w:val="ConsPlusNormal"/>
        <w:widowControl/>
        <w:ind w:firstLine="540"/>
        <w:jc w:val="both"/>
        <w:rPr>
          <w:rFonts w:ascii="Times New Roman" w:hAnsi="Times New Roman" w:cs="Times New Roman"/>
          <w:sz w:val="24"/>
          <w:szCs w:val="24"/>
        </w:rPr>
      </w:pPr>
      <w:r w:rsidRPr="00400593">
        <w:rPr>
          <w:rFonts w:ascii="Times New Roman" w:hAnsi="Times New Roman" w:cs="Times New Roman"/>
          <w:sz w:val="24"/>
          <w:szCs w:val="24"/>
        </w:rPr>
        <w:t>1) Размеры охранных зон</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C14EF8" w:rsidRPr="008E40B5" w:rsidRDefault="00C14EF8" w:rsidP="00C14EF8">
      <w:pPr>
        <w:pStyle w:val="ConsPlusNormal"/>
        <w:widowControl/>
        <w:ind w:firstLine="0"/>
        <w:rPr>
          <w:rFonts w:ascii="Times New Roman" w:hAnsi="Times New Roman" w:cs="Times New Roman"/>
          <w:sz w:val="24"/>
          <w:szCs w:val="24"/>
        </w:rPr>
      </w:pPr>
      <w:r w:rsidRPr="008E40B5">
        <w:rPr>
          <w:rFonts w:ascii="Times New Roman" w:hAnsi="Times New Roman" w:cs="Times New Roman"/>
          <w:sz w:val="24"/>
          <w:szCs w:val="24"/>
        </w:rPr>
        <w:t xml:space="preserve">до 1 кВ – </w:t>
      </w:r>
      <w:smartTag w:uri="urn:schemas-microsoft-com:office:smarttags" w:element="metricconverter">
        <w:smartTagPr>
          <w:attr w:name="ProductID" w:val="2 м"/>
        </w:smartTagPr>
        <w:r w:rsidRPr="008E40B5">
          <w:rPr>
            <w:rFonts w:ascii="Times New Roman" w:hAnsi="Times New Roman" w:cs="Times New Roman"/>
            <w:sz w:val="24"/>
            <w:szCs w:val="24"/>
          </w:rPr>
          <w:t>2 м</w:t>
        </w:r>
      </w:smartTag>
      <w:r>
        <w:rPr>
          <w:rFonts w:ascii="Times New Roman" w:hAnsi="Times New Roman" w:cs="Times New Roman"/>
          <w:sz w:val="24"/>
          <w:szCs w:val="24"/>
        </w:rPr>
        <w:t xml:space="preserve">,; </w:t>
      </w:r>
      <w:r w:rsidRPr="008E40B5">
        <w:rPr>
          <w:rFonts w:ascii="Times New Roman" w:hAnsi="Times New Roman" w:cs="Times New Roman"/>
          <w:sz w:val="24"/>
          <w:szCs w:val="24"/>
        </w:rPr>
        <w:t xml:space="preserve">1-20 кВ – </w:t>
      </w:r>
      <w:smartTag w:uri="urn:schemas-microsoft-com:office:smarttags" w:element="metricconverter">
        <w:smartTagPr>
          <w:attr w:name="ProductID" w:val="10 м"/>
        </w:smartTagPr>
        <w:r w:rsidRPr="008E40B5">
          <w:rPr>
            <w:rFonts w:ascii="Times New Roman" w:hAnsi="Times New Roman" w:cs="Times New Roman"/>
            <w:sz w:val="24"/>
            <w:szCs w:val="24"/>
          </w:rPr>
          <w:t>10 м</w:t>
        </w:r>
      </w:smartTag>
      <w:r w:rsidRPr="008E40B5">
        <w:rPr>
          <w:rFonts w:ascii="Times New Roman" w:hAnsi="Times New Roman" w:cs="Times New Roman"/>
          <w:sz w:val="24"/>
          <w:szCs w:val="24"/>
        </w:rPr>
        <w:t>.</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35 кВ – </w:t>
      </w:r>
      <w:smartTag w:uri="urn:schemas-microsoft-com:office:smarttags" w:element="metricconverter">
        <w:smartTagPr>
          <w:attr w:name="ProductID" w:val="15 м"/>
        </w:smartTagPr>
        <w:r w:rsidRPr="008E40B5">
          <w:rPr>
            <w:rFonts w:ascii="Times New Roman" w:hAnsi="Times New Roman" w:cs="Times New Roman"/>
            <w:sz w:val="24"/>
            <w:szCs w:val="24"/>
          </w:rPr>
          <w:t>15 м</w:t>
        </w:r>
      </w:smartTag>
      <w:r w:rsidRPr="008E40B5">
        <w:rPr>
          <w:rFonts w:ascii="Times New Roman" w:hAnsi="Times New Roman" w:cs="Times New Roman"/>
          <w:sz w:val="24"/>
          <w:szCs w:val="24"/>
        </w:rPr>
        <w:t>.</w:t>
      </w:r>
      <w:r>
        <w:rPr>
          <w:rFonts w:ascii="Times New Roman" w:hAnsi="Times New Roman" w:cs="Times New Roman"/>
          <w:sz w:val="24"/>
          <w:szCs w:val="24"/>
        </w:rPr>
        <w:t>; 110 кВ -20м.</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rPr>
            <w:rFonts w:ascii="Times New Roman" w:hAnsi="Times New Roman" w:cs="Times New Roman"/>
            <w:sz w:val="24"/>
            <w:szCs w:val="24"/>
          </w:rPr>
          <w:t>1 метра</w:t>
        </w:r>
      </w:smartTag>
      <w:r w:rsidRPr="008E40B5">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rPr>
            <w:rFonts w:ascii="Times New Roman" w:hAnsi="Times New Roman" w:cs="Times New Roman"/>
            <w:sz w:val="24"/>
            <w:szCs w:val="24"/>
          </w:rPr>
          <w:t>0,6 метра</w:t>
        </w:r>
      </w:smartTag>
      <w:r w:rsidRPr="008E40B5">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8E40B5">
          <w:rPr>
            <w:rFonts w:ascii="Times New Roman" w:hAnsi="Times New Roman" w:cs="Times New Roman"/>
            <w:sz w:val="24"/>
            <w:szCs w:val="24"/>
          </w:rPr>
          <w:t>1 метр</w:t>
        </w:r>
      </w:smartTag>
      <w:r w:rsidRPr="008E40B5">
        <w:rPr>
          <w:rFonts w:ascii="Times New Roman" w:hAnsi="Times New Roman" w:cs="Times New Roman"/>
          <w:sz w:val="24"/>
          <w:szCs w:val="24"/>
        </w:rPr>
        <w:t xml:space="preserve"> в сторону проезжей части улицы);</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400593">
        <w:rPr>
          <w:rFonts w:ascii="Times New Roman" w:hAnsi="Times New Roman" w:cs="Times New Roman"/>
          <w:sz w:val="24"/>
          <w:szCs w:val="24"/>
        </w:rPr>
        <w:t>2) В охранных зонах запрещается</w:t>
      </w:r>
      <w:r w:rsidRPr="008E40B5">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C14EF8" w:rsidRPr="00777079" w:rsidRDefault="00C14EF8" w:rsidP="00C14EF8">
      <w:r>
        <w:tab/>
        <w:t>Н</w:t>
      </w:r>
      <w:r w:rsidRPr="003254AE">
        <w:t>а территории</w:t>
      </w:r>
      <w:r w:rsidRPr="00A71EB0">
        <w:t xml:space="preserve"> </w:t>
      </w:r>
      <w:r>
        <w:t>сель</w:t>
      </w:r>
      <w:r w:rsidRPr="003254AE">
        <w:t xml:space="preserve">ского поселения есть </w:t>
      </w:r>
      <w:r>
        <w:t xml:space="preserve">воздушные </w:t>
      </w:r>
      <w:r w:rsidRPr="003254AE">
        <w:t>линии электропередач ВЛ-</w:t>
      </w:r>
      <w:r>
        <w:t>110</w:t>
      </w:r>
      <w:r w:rsidRPr="003254AE">
        <w:t xml:space="preserve">, </w:t>
      </w:r>
      <w:r>
        <w:t>ВЛ-35, ВЛ-10, ВЛ-0,4.</w:t>
      </w:r>
    </w:p>
    <w:p w:rsidR="00C14EF8" w:rsidRDefault="00C14EF8" w:rsidP="00C14EF8">
      <w:pPr>
        <w:pStyle w:val="ConsPlusNormal"/>
        <w:widowControl/>
        <w:ind w:firstLine="540"/>
        <w:rPr>
          <w:rFonts w:ascii="Times New Roman" w:hAnsi="Times New Roman" w:cs="Times New Roman"/>
          <w:b/>
          <w:bCs/>
          <w:sz w:val="24"/>
          <w:szCs w:val="24"/>
        </w:rPr>
      </w:pPr>
    </w:p>
    <w:p w:rsidR="00C14EF8" w:rsidRDefault="00C14EF8" w:rsidP="00C14EF8">
      <w:pPr>
        <w:pStyle w:val="ConsPlusNormal"/>
        <w:widowControl/>
        <w:ind w:firstLine="540"/>
        <w:rPr>
          <w:rFonts w:ascii="Times New Roman" w:hAnsi="Times New Roman" w:cs="Times New Roman"/>
          <w:b/>
          <w:bCs/>
          <w:sz w:val="24"/>
          <w:szCs w:val="24"/>
        </w:rPr>
      </w:pPr>
      <w:r>
        <w:rPr>
          <w:rFonts w:ascii="Times New Roman" w:hAnsi="Times New Roman" w:cs="Times New Roman"/>
          <w:b/>
          <w:bCs/>
          <w:sz w:val="24"/>
          <w:szCs w:val="24"/>
        </w:rPr>
        <w:t>28</w:t>
      </w:r>
      <w:r w:rsidRPr="008E40B5">
        <w:rPr>
          <w:rFonts w:ascii="Times New Roman" w:hAnsi="Times New Roman" w:cs="Times New Roman"/>
          <w:b/>
          <w:bCs/>
          <w:sz w:val="24"/>
          <w:szCs w:val="24"/>
        </w:rPr>
        <w:t>.</w:t>
      </w:r>
      <w:r>
        <w:rPr>
          <w:rFonts w:ascii="Times New Roman" w:hAnsi="Times New Roman" w:cs="Times New Roman"/>
          <w:b/>
          <w:bCs/>
          <w:sz w:val="24"/>
          <w:szCs w:val="24"/>
        </w:rPr>
        <w:t>3</w:t>
      </w:r>
      <w:r w:rsidRPr="008E40B5">
        <w:rPr>
          <w:rFonts w:ascii="Times New Roman" w:hAnsi="Times New Roman" w:cs="Times New Roman"/>
          <w:b/>
          <w:bCs/>
          <w:sz w:val="24"/>
          <w:szCs w:val="24"/>
        </w:rPr>
        <w:t>.</w:t>
      </w:r>
      <w:r>
        <w:rPr>
          <w:rFonts w:ascii="Times New Roman" w:hAnsi="Times New Roman" w:cs="Times New Roman"/>
          <w:b/>
          <w:bCs/>
          <w:sz w:val="24"/>
          <w:szCs w:val="24"/>
        </w:rPr>
        <w:t>4.</w:t>
      </w:r>
      <w:r w:rsidRPr="008E40B5">
        <w:rPr>
          <w:rFonts w:ascii="Times New Roman" w:hAnsi="Times New Roman" w:cs="Times New Roman"/>
          <w:b/>
          <w:bCs/>
          <w:sz w:val="24"/>
          <w:szCs w:val="24"/>
        </w:rPr>
        <w:t xml:space="preserve"> Охранная зона и санитарно-защитная зона линий связи</w:t>
      </w:r>
    </w:p>
    <w:p w:rsidR="00C14EF8" w:rsidRPr="008E40B5" w:rsidRDefault="00C14EF8" w:rsidP="00C14EF8">
      <w:pPr>
        <w:pStyle w:val="ConsPlusNormal"/>
        <w:widowControl/>
        <w:ind w:firstLine="540"/>
        <w:jc w:val="both"/>
        <w:rPr>
          <w:rFonts w:ascii="Times New Roman" w:hAnsi="Times New Roman" w:cs="Times New Roman"/>
          <w:sz w:val="24"/>
          <w:szCs w:val="24"/>
          <w:highlight w:val="yellow"/>
        </w:rPr>
      </w:pPr>
      <w:r w:rsidRPr="00D51D9B">
        <w:rPr>
          <w:rFonts w:ascii="Times New Roman" w:hAnsi="Times New Roman" w:cs="Times New Roman"/>
          <w:sz w:val="24"/>
          <w:szCs w:val="24"/>
        </w:rPr>
        <w:t xml:space="preserve">Правила охраны линий и сооружений связи Российской Федерации, утверждены постановлением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На трассах кабельных и воздушных линий связи и линий радиофикации:</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а) </w:t>
      </w:r>
      <w:r>
        <w:rPr>
          <w:rFonts w:ascii="Times New Roman" w:hAnsi="Times New Roman" w:cs="Times New Roman"/>
          <w:sz w:val="24"/>
          <w:szCs w:val="24"/>
        </w:rPr>
        <w:t xml:space="preserve">устанавливаются охранные зоны </w:t>
      </w:r>
      <w:r w:rsidRPr="008E40B5">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 xml:space="preserve"> с каждой стороны;</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8E40B5">
          <w:rPr>
            <w:rFonts w:ascii="Times New Roman" w:hAnsi="Times New Roman" w:cs="Times New Roman"/>
            <w:sz w:val="24"/>
            <w:szCs w:val="24"/>
          </w:rPr>
          <w:t>3 метра</w:t>
        </w:r>
      </w:smartTag>
      <w:r w:rsidRPr="008E40B5">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б) создаются просеки в лесных массивах и зеленых насаждениях:</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при высоте насаждений менее </w:t>
      </w:r>
      <w:smartTag w:uri="urn:schemas-microsoft-com:office:smarttags" w:element="metricconverter">
        <w:smartTagPr>
          <w:attr w:name="ProductID" w:val="4 метров"/>
        </w:smartTagPr>
        <w:r w:rsidRPr="008E40B5">
          <w:rPr>
            <w:rFonts w:ascii="Times New Roman" w:hAnsi="Times New Roman" w:cs="Times New Roman"/>
            <w:sz w:val="24"/>
            <w:szCs w:val="24"/>
          </w:rPr>
          <w:t>4 метров</w:t>
        </w:r>
      </w:smartTag>
      <w:r w:rsidRPr="008E40B5">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8E40B5">
          <w:rPr>
            <w:rFonts w:ascii="Times New Roman" w:hAnsi="Times New Roman" w:cs="Times New Roman"/>
            <w:sz w:val="24"/>
            <w:szCs w:val="24"/>
          </w:rPr>
          <w:t>4 метра</w:t>
        </w:r>
      </w:smartTag>
      <w:r w:rsidRPr="008E40B5">
        <w:rPr>
          <w:rFonts w:ascii="Times New Roman" w:hAnsi="Times New Roman" w:cs="Times New Roman"/>
          <w:sz w:val="24"/>
          <w:szCs w:val="24"/>
        </w:rPr>
        <w:t xml:space="preserve"> (по </w:t>
      </w:r>
      <w:smartTag w:uri="urn:schemas-microsoft-com:office:smarttags" w:element="metricconverter">
        <w:smartTagPr>
          <w:attr w:name="ProductID" w:val="2 метра"/>
        </w:smartTagPr>
        <w:r w:rsidRPr="008E40B5">
          <w:rPr>
            <w:rFonts w:ascii="Times New Roman" w:hAnsi="Times New Roman" w:cs="Times New Roman"/>
            <w:sz w:val="24"/>
            <w:szCs w:val="24"/>
          </w:rPr>
          <w:t>2 метра</w:t>
        </w:r>
      </w:smartTag>
      <w:r w:rsidRPr="008E40B5">
        <w:rPr>
          <w:rFonts w:ascii="Times New Roman" w:hAnsi="Times New Roman" w:cs="Times New Roman"/>
          <w:sz w:val="24"/>
          <w:szCs w:val="24"/>
        </w:rPr>
        <w:t xml:space="preserve"> с каждой стороны от крайних проводов до ветвей деревьев);</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при высоте насаждений более </w:t>
      </w:r>
      <w:smartTag w:uri="urn:schemas-microsoft-com:office:smarttags" w:element="metricconverter">
        <w:smartTagPr>
          <w:attr w:name="ProductID" w:val="4 метров"/>
        </w:smartTagPr>
        <w:r w:rsidRPr="008E40B5">
          <w:rPr>
            <w:rFonts w:ascii="Times New Roman" w:hAnsi="Times New Roman" w:cs="Times New Roman"/>
            <w:sz w:val="24"/>
            <w:szCs w:val="24"/>
          </w:rPr>
          <w:t>4 метров</w:t>
        </w:r>
      </w:smartTag>
      <w:r w:rsidRPr="008E40B5">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8E40B5">
          <w:rPr>
            <w:rFonts w:ascii="Times New Roman" w:hAnsi="Times New Roman" w:cs="Times New Roman"/>
            <w:sz w:val="24"/>
            <w:szCs w:val="24"/>
          </w:rPr>
          <w:t>6 метров</w:t>
        </w:r>
      </w:smartTag>
      <w:r w:rsidRPr="008E40B5">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8E40B5">
          <w:rPr>
            <w:rFonts w:ascii="Times New Roman" w:hAnsi="Times New Roman" w:cs="Times New Roman"/>
            <w:sz w:val="24"/>
            <w:szCs w:val="24"/>
          </w:rPr>
          <w:t>3 метра</w:t>
        </w:r>
      </w:smartTag>
      <w:r w:rsidRPr="008E40B5">
        <w:rPr>
          <w:rFonts w:ascii="Times New Roman" w:hAnsi="Times New Roman" w:cs="Times New Roman"/>
          <w:sz w:val="24"/>
          <w:szCs w:val="24"/>
        </w:rPr>
        <w:t xml:space="preserve"> с каждой стороны от крайних проводов до ветвей деревьев);</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8E40B5">
          <w:rPr>
            <w:rFonts w:ascii="Times New Roman" w:hAnsi="Times New Roman" w:cs="Times New Roman"/>
            <w:sz w:val="24"/>
            <w:szCs w:val="24"/>
          </w:rPr>
          <w:t>6 метров</w:t>
        </w:r>
      </w:smartTag>
      <w:r w:rsidRPr="008E40B5">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8E40B5">
          <w:rPr>
            <w:rFonts w:ascii="Times New Roman" w:hAnsi="Times New Roman" w:cs="Times New Roman"/>
            <w:sz w:val="24"/>
            <w:szCs w:val="24"/>
          </w:rPr>
          <w:t>3 метра</w:t>
        </w:r>
      </w:smartTag>
      <w:r w:rsidRPr="008E40B5">
        <w:rPr>
          <w:rFonts w:ascii="Times New Roman" w:hAnsi="Times New Roman" w:cs="Times New Roman"/>
          <w:sz w:val="24"/>
          <w:szCs w:val="24"/>
        </w:rPr>
        <w:t xml:space="preserve"> с каждой стороны от кабеля связи);</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lastRenderedPageBreak/>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14EF8" w:rsidRPr="008E40B5" w:rsidRDefault="00C14EF8" w:rsidP="00C14EF8">
      <w:pPr>
        <w:pStyle w:val="ConsPlusNormal"/>
        <w:widowControl/>
        <w:ind w:firstLine="540"/>
        <w:jc w:val="both"/>
        <w:rPr>
          <w:rFonts w:ascii="Times New Roman" w:hAnsi="Times New Roman" w:cs="Times New Roman"/>
          <w:sz w:val="24"/>
          <w:szCs w:val="24"/>
        </w:rPr>
      </w:pPr>
      <w:r w:rsidRPr="008E40B5">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C14EF8" w:rsidRDefault="00C14EF8" w:rsidP="00C14EF8">
      <w:pPr>
        <w:pStyle w:val="ConsPlusNormal"/>
        <w:widowControl/>
        <w:ind w:firstLine="540"/>
        <w:rPr>
          <w:rFonts w:ascii="Times New Roman" w:hAnsi="Times New Roman" w:cs="Times New Roman"/>
          <w:b/>
          <w:bCs/>
          <w:sz w:val="24"/>
          <w:szCs w:val="24"/>
        </w:rPr>
      </w:pPr>
    </w:p>
    <w:p w:rsidR="00C14EF8" w:rsidRDefault="00C14EF8" w:rsidP="00C14EF8">
      <w:pPr>
        <w:pStyle w:val="ConsPlusNormal"/>
        <w:widowControl/>
        <w:ind w:firstLine="540"/>
        <w:rPr>
          <w:rFonts w:ascii="Times New Roman" w:hAnsi="Times New Roman" w:cs="Times New Roman"/>
          <w:b/>
          <w:bCs/>
          <w:sz w:val="24"/>
          <w:szCs w:val="24"/>
        </w:rPr>
      </w:pPr>
      <w:r w:rsidRPr="00ED4FF4">
        <w:rPr>
          <w:rFonts w:ascii="Times New Roman" w:hAnsi="Times New Roman" w:cs="Times New Roman"/>
          <w:b/>
          <w:bCs/>
          <w:sz w:val="24"/>
          <w:szCs w:val="24"/>
        </w:rPr>
        <w:t>28.</w:t>
      </w:r>
      <w:r>
        <w:rPr>
          <w:rFonts w:ascii="Times New Roman" w:hAnsi="Times New Roman" w:cs="Times New Roman"/>
          <w:b/>
          <w:bCs/>
          <w:sz w:val="24"/>
          <w:szCs w:val="24"/>
        </w:rPr>
        <w:t>4</w:t>
      </w:r>
      <w:r w:rsidRPr="00ED4FF4">
        <w:rPr>
          <w:rFonts w:ascii="Times New Roman" w:hAnsi="Times New Roman" w:cs="Times New Roman"/>
          <w:b/>
          <w:bCs/>
          <w:sz w:val="24"/>
          <w:szCs w:val="24"/>
        </w:rPr>
        <w:t>. Ограничения по воздействию природных и техногенных факторов</w:t>
      </w:r>
    </w:p>
    <w:p w:rsidR="00C14EF8" w:rsidRDefault="00C14EF8" w:rsidP="00C14EF8">
      <w:pPr>
        <w:pStyle w:val="ConsPlusNormal"/>
        <w:widowControl/>
        <w:ind w:firstLine="540"/>
        <w:outlineLvl w:val="3"/>
        <w:rPr>
          <w:rFonts w:ascii="Times New Roman" w:hAnsi="Times New Roman" w:cs="Times New Roman"/>
          <w:b/>
          <w:sz w:val="24"/>
          <w:szCs w:val="24"/>
        </w:rPr>
      </w:pPr>
      <w:r>
        <w:rPr>
          <w:rFonts w:ascii="Times New Roman" w:hAnsi="Times New Roman" w:cs="Times New Roman"/>
          <w:b/>
          <w:sz w:val="24"/>
          <w:szCs w:val="24"/>
        </w:rPr>
        <w:t>28.4</w:t>
      </w:r>
      <w:r w:rsidRPr="008E40B5">
        <w:rPr>
          <w:rFonts w:ascii="Times New Roman" w:hAnsi="Times New Roman" w:cs="Times New Roman"/>
          <w:b/>
          <w:sz w:val="24"/>
          <w:szCs w:val="24"/>
        </w:rPr>
        <w:t>.</w:t>
      </w:r>
      <w:r>
        <w:rPr>
          <w:rFonts w:ascii="Times New Roman" w:hAnsi="Times New Roman" w:cs="Times New Roman"/>
          <w:b/>
          <w:sz w:val="24"/>
          <w:szCs w:val="24"/>
        </w:rPr>
        <w:t>1</w:t>
      </w:r>
      <w:r w:rsidRPr="008E40B5">
        <w:rPr>
          <w:rFonts w:ascii="Times New Roman" w:hAnsi="Times New Roman" w:cs="Times New Roman"/>
          <w:b/>
          <w:sz w:val="24"/>
          <w:szCs w:val="24"/>
        </w:rPr>
        <w:t>. Т</w:t>
      </w:r>
      <w:r w:rsidRPr="00596808">
        <w:rPr>
          <w:rFonts w:ascii="Times New Roman" w:hAnsi="Times New Roman" w:cs="Times New Roman"/>
          <w:b/>
          <w:sz w:val="24"/>
          <w:szCs w:val="24"/>
        </w:rPr>
        <w:t>ерритории подверженные экзогенным геологическим процессам</w:t>
      </w:r>
      <w:r>
        <w:rPr>
          <w:rFonts w:ascii="Times New Roman" w:hAnsi="Times New Roman" w:cs="Times New Roman"/>
          <w:b/>
          <w:sz w:val="24"/>
          <w:szCs w:val="24"/>
        </w:rPr>
        <w:t>,</w:t>
      </w:r>
      <w:r w:rsidRPr="00596808">
        <w:rPr>
          <w:rFonts w:ascii="Times New Roman" w:hAnsi="Times New Roman" w:cs="Times New Roman"/>
          <w:b/>
          <w:sz w:val="24"/>
          <w:szCs w:val="24"/>
        </w:rPr>
        <w:t xml:space="preserve"> овражные и прибрежно-склоновые </w:t>
      </w:r>
      <w:r>
        <w:rPr>
          <w:rFonts w:ascii="Times New Roman" w:hAnsi="Times New Roman" w:cs="Times New Roman"/>
          <w:b/>
          <w:sz w:val="24"/>
          <w:szCs w:val="24"/>
        </w:rPr>
        <w:t xml:space="preserve">(в т. ч. оползневые) территории. </w:t>
      </w:r>
    </w:p>
    <w:p w:rsidR="00C14EF8" w:rsidRPr="00B12FF8" w:rsidRDefault="00C14EF8" w:rsidP="00C14EF8">
      <w:pPr>
        <w:pStyle w:val="ConsPlusNormal"/>
        <w:widowControl/>
        <w:ind w:firstLine="540"/>
        <w:jc w:val="both"/>
        <w:rPr>
          <w:rFonts w:ascii="Times New Roman" w:hAnsi="Times New Roman" w:cs="Times New Roman"/>
          <w:sz w:val="24"/>
          <w:szCs w:val="24"/>
        </w:rPr>
      </w:pPr>
      <w:r w:rsidRPr="00B12FF8">
        <w:rPr>
          <w:rFonts w:ascii="Times New Roman" w:hAnsi="Times New Roman" w:cs="Times New Roman"/>
          <w:sz w:val="24"/>
          <w:szCs w:val="24"/>
        </w:rPr>
        <w:t>Основными природными и техногенными явлениями, распространенными на рассматриваемой территории и отрицательно влияющими на ее освоение и жизнедеятельность, являются: подтопление территорий грунтовыми водами, заболоченность отдельных участков, овражная эрозия, развитие оползневых и обвально-осыпных процессов, наличие просадочных грунтов, неорганизованный сток поверхностных вод и сброс их в водоемы без очистки.</w:t>
      </w:r>
    </w:p>
    <w:p w:rsidR="00C14EF8" w:rsidRPr="00B12FF8" w:rsidRDefault="00C14EF8" w:rsidP="00C14EF8">
      <w:pPr>
        <w:pStyle w:val="ConsPlusNormal"/>
        <w:widowControl/>
        <w:ind w:firstLine="540"/>
        <w:jc w:val="both"/>
        <w:rPr>
          <w:rFonts w:ascii="Times New Roman" w:hAnsi="Times New Roman" w:cs="Times New Roman"/>
          <w:sz w:val="24"/>
          <w:szCs w:val="24"/>
        </w:rPr>
      </w:pPr>
      <w:r w:rsidRPr="00B12FF8">
        <w:rPr>
          <w:rFonts w:ascii="Times New Roman" w:hAnsi="Times New Roman" w:cs="Times New Roman"/>
          <w:sz w:val="24"/>
          <w:szCs w:val="24"/>
        </w:rPr>
        <w:t>Овражная сеть на рассматриваемой территории развита сравнительно слабо. Основной причиной образования оврагов является неорганизованный сток поверхностных вод, незалесенность склонов и наличие легкоразмываемых грунтов.</w:t>
      </w:r>
    </w:p>
    <w:p w:rsidR="00C14EF8" w:rsidRDefault="00C14EF8" w:rsidP="00C14EF8">
      <w:pPr>
        <w:pStyle w:val="ConsPlusNormal"/>
        <w:widowControl/>
        <w:ind w:firstLine="540"/>
        <w:jc w:val="both"/>
        <w:rPr>
          <w:rFonts w:ascii="Times New Roman" w:hAnsi="Times New Roman" w:cs="Times New Roman"/>
          <w:b/>
          <w:color w:val="1F497D"/>
          <w:sz w:val="24"/>
          <w:szCs w:val="24"/>
        </w:rPr>
      </w:pPr>
      <w:r w:rsidRPr="00B12FF8">
        <w:rPr>
          <w:rFonts w:ascii="Times New Roman" w:hAnsi="Times New Roman" w:cs="Times New Roman"/>
          <w:sz w:val="24"/>
          <w:szCs w:val="24"/>
        </w:rPr>
        <w:t>Эрозионным процессам подвержены береговые склоны ручьев и водотоков. Особую активность этот процесс приобретает во время прохождения паводков. Колебания уровней, большие скорости течения (2,0-2,5 м/сек) вызывают размыв и разрушение отдельных участков берегов.</w:t>
      </w:r>
      <w:r>
        <w:rPr>
          <w:rFonts w:ascii="Times New Roman" w:hAnsi="Times New Roman" w:cs="Times New Roman"/>
          <w:sz w:val="24"/>
          <w:szCs w:val="24"/>
        </w:rPr>
        <w:t xml:space="preserve"> </w:t>
      </w:r>
      <w:r w:rsidRPr="00B12FF8">
        <w:rPr>
          <w:rFonts w:ascii="Times New Roman" w:hAnsi="Times New Roman" w:cs="Times New Roman"/>
          <w:sz w:val="24"/>
          <w:szCs w:val="24"/>
        </w:rPr>
        <w:t>Крепление эрозионных берегов предусматривается только на участках, где застройка подходит близко к берегу.</w:t>
      </w:r>
    </w:p>
    <w:p w:rsidR="00C14EF8" w:rsidRDefault="00C14EF8" w:rsidP="00C14EF8"/>
    <w:p w:rsidR="00C14EF8" w:rsidRDefault="00C14EF8" w:rsidP="00C14EF8"/>
    <w:p w:rsidR="00C14EF8" w:rsidRDefault="00C14EF8" w:rsidP="00C14EF8"/>
    <w:p w:rsidR="00C14EF8" w:rsidRDefault="00C14EF8"/>
    <w:p w:rsidR="00C14EF8" w:rsidRDefault="00C14EF8"/>
    <w:p w:rsidR="00C14EF8" w:rsidRDefault="00C14EF8"/>
    <w:p w:rsidR="00C14EF8" w:rsidRDefault="00C14EF8"/>
    <w:p w:rsidR="00C14EF8" w:rsidRDefault="00C14EF8"/>
    <w:p w:rsidR="00C14EF8" w:rsidRDefault="00C14EF8"/>
    <w:p w:rsidR="00C14EF8" w:rsidRDefault="00C14EF8"/>
    <w:p w:rsidR="00C14EF8" w:rsidRPr="00C14EF8" w:rsidRDefault="00C14EF8" w:rsidP="00C14EF8"/>
    <w:p w:rsidR="00C14EF8" w:rsidRPr="00C14EF8" w:rsidRDefault="00C14EF8" w:rsidP="00C14EF8"/>
    <w:p w:rsidR="00C14EF8" w:rsidRPr="00C14EF8" w:rsidRDefault="00C14EF8" w:rsidP="00C14EF8"/>
    <w:p w:rsidR="00C14EF8" w:rsidRPr="00C14EF8" w:rsidRDefault="00C14EF8" w:rsidP="00C14EF8"/>
    <w:p w:rsidR="00C14EF8" w:rsidRPr="00C14EF8" w:rsidRDefault="00C14EF8" w:rsidP="00C14EF8"/>
    <w:p w:rsidR="00C14EF8" w:rsidRPr="00C14EF8" w:rsidRDefault="00C14EF8" w:rsidP="00C14EF8"/>
    <w:p w:rsidR="00C14EF8" w:rsidRPr="00C14EF8" w:rsidRDefault="00C14EF8" w:rsidP="00C14EF8"/>
    <w:p w:rsidR="00C14EF8" w:rsidRPr="00C14EF8" w:rsidRDefault="00C14EF8" w:rsidP="00C14EF8"/>
    <w:p w:rsidR="00C14EF8" w:rsidRPr="00C14EF8" w:rsidRDefault="00C14EF8" w:rsidP="00C14EF8"/>
    <w:p w:rsidR="00C14EF8" w:rsidRPr="00C14EF8" w:rsidRDefault="00C14EF8" w:rsidP="00C14EF8"/>
    <w:p w:rsidR="00C14EF8" w:rsidRPr="00C14EF8" w:rsidRDefault="00C14EF8" w:rsidP="00C14EF8"/>
    <w:p w:rsidR="00C14EF8" w:rsidRPr="00C14EF8" w:rsidRDefault="00C14EF8" w:rsidP="00C14EF8"/>
    <w:p w:rsidR="00C14EF8" w:rsidRPr="00C14EF8" w:rsidRDefault="00C14EF8" w:rsidP="00C14EF8"/>
    <w:p w:rsidR="00C14EF8" w:rsidRDefault="00C14EF8" w:rsidP="00C14EF8"/>
    <w:p w:rsidR="00C14EF8" w:rsidRDefault="00C14EF8" w:rsidP="00C14EF8"/>
    <w:p w:rsidR="00C14EF8" w:rsidRDefault="00C14EF8" w:rsidP="00C14EF8"/>
    <w:p w:rsidR="00C14EF8" w:rsidRDefault="00C14EF8" w:rsidP="00C14EF8">
      <w:pPr>
        <w:ind w:firstLine="708"/>
      </w:pPr>
    </w:p>
    <w:p w:rsidR="00C14EF8" w:rsidRDefault="00C14EF8" w:rsidP="00C14EF8">
      <w:pPr>
        <w:ind w:firstLine="708"/>
      </w:pPr>
    </w:p>
    <w:p w:rsidR="00C14EF8" w:rsidRDefault="00C14EF8" w:rsidP="00C14EF8">
      <w:pPr>
        <w:ind w:firstLine="708"/>
      </w:pPr>
    </w:p>
    <w:p w:rsidR="00C14EF8" w:rsidRDefault="00C14EF8" w:rsidP="00C14EF8"/>
    <w:p w:rsidR="00C14EF8" w:rsidRDefault="00C14EF8" w:rsidP="00C14EF8">
      <w:pPr>
        <w:ind w:firstLine="708"/>
      </w:pPr>
      <w:r>
        <w:rPr>
          <w:noProof/>
        </w:rPr>
        <w:drawing>
          <wp:inline distT="0" distB="0" distL="0" distR="0">
            <wp:extent cx="5940425" cy="7705081"/>
            <wp:effectExtent l="19050" t="0" r="3175" b="0"/>
            <wp:docPr id="1" name="Рисунок 1" descr="C:\Documents and Settings\buravcov.ertil\Рабочий стол\Буравцовское\ПЗЗ\Сводная схема_Изм_март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avcov.ertil\Рабочий стол\Буравцовское\ПЗЗ\Сводная схема_Изм_март 2017.jpg"/>
                    <pic:cNvPicPr>
                      <a:picLocks noChangeAspect="1" noChangeArrowheads="1"/>
                    </pic:cNvPicPr>
                  </pic:nvPicPr>
                  <pic:blipFill>
                    <a:blip r:embed="rId8" cstate="print"/>
                    <a:srcRect/>
                    <a:stretch>
                      <a:fillRect/>
                    </a:stretch>
                  </pic:blipFill>
                  <pic:spPr bwMode="auto">
                    <a:xfrm>
                      <a:off x="0" y="0"/>
                      <a:ext cx="5940425" cy="7705081"/>
                    </a:xfrm>
                    <a:prstGeom prst="rect">
                      <a:avLst/>
                    </a:prstGeom>
                    <a:noFill/>
                    <a:ln w="9525">
                      <a:noFill/>
                      <a:miter lim="800000"/>
                      <a:headEnd/>
                      <a:tailEnd/>
                    </a:ln>
                  </pic:spPr>
                </pic:pic>
              </a:graphicData>
            </a:graphic>
          </wp:inline>
        </w:drawing>
      </w:r>
    </w:p>
    <w:p w:rsidR="00C14EF8" w:rsidRDefault="00C14EF8" w:rsidP="00C14EF8">
      <w:pPr>
        <w:ind w:firstLine="708"/>
      </w:pPr>
    </w:p>
    <w:p w:rsidR="00C14EF8" w:rsidRDefault="00C14EF8" w:rsidP="00C14EF8">
      <w:pPr>
        <w:ind w:firstLine="708"/>
      </w:pPr>
    </w:p>
    <w:p w:rsidR="00C14EF8" w:rsidRDefault="00C14EF8" w:rsidP="00C14EF8">
      <w:pPr>
        <w:ind w:firstLine="708"/>
      </w:pPr>
    </w:p>
    <w:p w:rsidR="00C14EF8" w:rsidRPr="00C14EF8" w:rsidRDefault="00C14EF8" w:rsidP="00C14EF8">
      <w:pPr>
        <w:ind w:firstLine="708"/>
      </w:pPr>
    </w:p>
    <w:sectPr w:rsidR="00C14EF8" w:rsidRPr="00C14EF8" w:rsidSect="00DA703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6AC" w:rsidRDefault="004F56AC" w:rsidP="00C7332C">
      <w:r>
        <w:separator/>
      </w:r>
    </w:p>
  </w:endnote>
  <w:endnote w:type="continuationSeparator" w:id="1">
    <w:p w:rsidR="004F56AC" w:rsidRDefault="004F56AC" w:rsidP="00C733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0797"/>
      <w:docPartObj>
        <w:docPartGallery w:val="Page Numbers (Bottom of Page)"/>
        <w:docPartUnique/>
      </w:docPartObj>
    </w:sdtPr>
    <w:sdtContent>
      <w:p w:rsidR="00882370" w:rsidRDefault="00882370">
        <w:pPr>
          <w:pStyle w:val="a5"/>
          <w:jc w:val="right"/>
        </w:pPr>
        <w:fldSimple w:instr=" PAGE   \* MERGEFORMAT ">
          <w:r w:rsidR="00D51289">
            <w:rPr>
              <w:noProof/>
            </w:rPr>
            <w:t>56</w:t>
          </w:r>
        </w:fldSimple>
      </w:p>
    </w:sdtContent>
  </w:sdt>
  <w:p w:rsidR="00882370" w:rsidRDefault="008823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6AC" w:rsidRDefault="004F56AC" w:rsidP="00C7332C">
      <w:r>
        <w:separator/>
      </w:r>
    </w:p>
  </w:footnote>
  <w:footnote w:type="continuationSeparator" w:id="1">
    <w:p w:rsidR="004F56AC" w:rsidRDefault="004F56AC" w:rsidP="00C733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192644E"/>
    <w:multiLevelType w:val="hybridMultilevel"/>
    <w:tmpl w:val="40B6D2BC"/>
    <w:lvl w:ilvl="0" w:tplc="66984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E974C5"/>
    <w:multiLevelType w:val="hybridMultilevel"/>
    <w:tmpl w:val="CE6ED7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651D8A"/>
    <w:multiLevelType w:val="hybridMultilevel"/>
    <w:tmpl w:val="375E8492"/>
    <w:lvl w:ilvl="0" w:tplc="8D56AB80">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0D524337"/>
    <w:multiLevelType w:val="hybridMultilevel"/>
    <w:tmpl w:val="3C7E28C4"/>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2AF650A"/>
    <w:multiLevelType w:val="hybridMultilevel"/>
    <w:tmpl w:val="DF16F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274C19"/>
    <w:multiLevelType w:val="hybridMultilevel"/>
    <w:tmpl w:val="4E9E6F9C"/>
    <w:lvl w:ilvl="0" w:tplc="FFFFFFFF">
      <w:start w:val="1"/>
      <w:numFmt w:val="decimal"/>
      <w:lvlText w:val="%1)"/>
      <w:lvlJc w:val="left"/>
      <w:pPr>
        <w:ind w:left="899" w:hanging="360"/>
      </w:pPr>
      <w:rPr>
        <w:rFonts w:hint="default"/>
        <w:b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6B55C67"/>
    <w:multiLevelType w:val="hybridMultilevel"/>
    <w:tmpl w:val="508C5DDC"/>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FB5F59"/>
    <w:multiLevelType w:val="hybridMultilevel"/>
    <w:tmpl w:val="69DEC4C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020129"/>
    <w:multiLevelType w:val="hybridMultilevel"/>
    <w:tmpl w:val="21E0DEC6"/>
    <w:lvl w:ilvl="0" w:tplc="A254DF88">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2">
    <w:nsid w:val="1CE52E0C"/>
    <w:multiLevelType w:val="hybridMultilevel"/>
    <w:tmpl w:val="BAD4C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8917BA"/>
    <w:multiLevelType w:val="hybridMultilevel"/>
    <w:tmpl w:val="EC762456"/>
    <w:lvl w:ilvl="0" w:tplc="7FE6430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230707A8"/>
    <w:multiLevelType w:val="hybridMultilevel"/>
    <w:tmpl w:val="9404F676"/>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nsid w:val="296B2814"/>
    <w:multiLevelType w:val="hybridMultilevel"/>
    <w:tmpl w:val="A576543C"/>
    <w:lvl w:ilvl="0" w:tplc="C24693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AC39DD"/>
    <w:multiLevelType w:val="hybridMultilevel"/>
    <w:tmpl w:val="A2D2C830"/>
    <w:lvl w:ilvl="0" w:tplc="40E85F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2B5211CD"/>
    <w:multiLevelType w:val="hybridMultilevel"/>
    <w:tmpl w:val="BB04031E"/>
    <w:lvl w:ilvl="0" w:tplc="C49AE62C">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8">
    <w:nsid w:val="2E633A0F"/>
    <w:multiLevelType w:val="multilevel"/>
    <w:tmpl w:val="25988AC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80"/>
        </w:tabs>
        <w:ind w:left="1680" w:hanging="720"/>
      </w:pPr>
      <w:rPr>
        <w:rFonts w:hint="default"/>
        <w:b w:val="0"/>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374"/>
        </w:tabs>
        <w:ind w:left="10374" w:hanging="180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592"/>
        </w:tabs>
        <w:ind w:left="13592" w:hanging="2160"/>
      </w:pPr>
      <w:rPr>
        <w:rFonts w:hint="default"/>
      </w:rPr>
    </w:lvl>
  </w:abstractNum>
  <w:abstractNum w:abstractNumId="19">
    <w:nsid w:val="2E664DA5"/>
    <w:multiLevelType w:val="hybridMultilevel"/>
    <w:tmpl w:val="B030D882"/>
    <w:lvl w:ilvl="0" w:tplc="B6402BB8">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25A5DDE"/>
    <w:multiLevelType w:val="hybridMultilevel"/>
    <w:tmpl w:val="C7349620"/>
    <w:lvl w:ilvl="0" w:tplc="FFFFFFFF">
      <w:start w:val="1"/>
      <w:numFmt w:val="bullet"/>
      <w:lvlText w:val=""/>
      <w:lvlJc w:val="left"/>
      <w:pPr>
        <w:tabs>
          <w:tab w:val="num" w:pos="2804"/>
        </w:tabs>
        <w:ind w:left="2804" w:hanging="284"/>
      </w:pPr>
      <w:rPr>
        <w:rFonts w:ascii="Symbol" w:hAnsi="Symbol"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9953D57"/>
    <w:multiLevelType w:val="hybridMultilevel"/>
    <w:tmpl w:val="EA2A06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F6720F4"/>
    <w:multiLevelType w:val="hybridMultilevel"/>
    <w:tmpl w:val="7B4A6C9E"/>
    <w:lvl w:ilvl="0" w:tplc="C24693A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9C4A9F"/>
    <w:multiLevelType w:val="hybridMultilevel"/>
    <w:tmpl w:val="EE6C34CE"/>
    <w:lvl w:ilvl="0" w:tplc="D730E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2445BA"/>
    <w:multiLevelType w:val="hybridMultilevel"/>
    <w:tmpl w:val="567A00E0"/>
    <w:lvl w:ilvl="0" w:tplc="FC504F40">
      <w:start w:val="1"/>
      <w:numFmt w:val="decimal"/>
      <w:lvlText w:val="%1."/>
      <w:lvlJc w:val="left"/>
      <w:pPr>
        <w:tabs>
          <w:tab w:val="num" w:pos="960"/>
        </w:tabs>
        <w:ind w:left="960" w:hanging="360"/>
      </w:pPr>
      <w:rPr>
        <w:rFonts w:ascii="Times New Roman" w:hAnsi="Times New Roman" w:cs="Times New Roman" w:hint="default"/>
        <w:b/>
        <w:bCs/>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6">
    <w:nsid w:val="504C4A18"/>
    <w:multiLevelType w:val="hybridMultilevel"/>
    <w:tmpl w:val="99B09D70"/>
    <w:lvl w:ilvl="0" w:tplc="57B4F12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5115667D"/>
    <w:multiLevelType w:val="hybridMultilevel"/>
    <w:tmpl w:val="32541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D30A9"/>
    <w:multiLevelType w:val="hybridMultilevel"/>
    <w:tmpl w:val="5B125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BE7E8F"/>
    <w:multiLevelType w:val="hybridMultilevel"/>
    <w:tmpl w:val="6138F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24228F"/>
    <w:multiLevelType w:val="hybridMultilevel"/>
    <w:tmpl w:val="E5C427B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A7F12CD"/>
    <w:multiLevelType w:val="hybridMultilevel"/>
    <w:tmpl w:val="0E30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5E0123D"/>
    <w:multiLevelType w:val="multilevel"/>
    <w:tmpl w:val="2D14CC1E"/>
    <w:lvl w:ilvl="0">
      <w:start w:val="2"/>
      <w:numFmt w:val="decimal"/>
      <w:lvlText w:val="%1."/>
      <w:lvlJc w:val="left"/>
      <w:pPr>
        <w:tabs>
          <w:tab w:val="num" w:pos="719"/>
        </w:tabs>
        <w:ind w:left="719" w:hanging="435"/>
      </w:pPr>
      <w:rPr>
        <w:rFonts w:hint="default"/>
      </w:rPr>
    </w:lvl>
    <w:lvl w:ilvl="1">
      <w:start w:val="1"/>
      <w:numFmt w:val="decimal"/>
      <w:lvlText w:val="%1.%2."/>
      <w:lvlJc w:val="left"/>
      <w:pPr>
        <w:tabs>
          <w:tab w:val="num" w:pos="2433"/>
        </w:tabs>
        <w:ind w:left="2433" w:hanging="720"/>
      </w:pPr>
      <w:rPr>
        <w:rFonts w:hint="default"/>
      </w:rPr>
    </w:lvl>
    <w:lvl w:ilvl="2">
      <w:start w:val="1"/>
      <w:numFmt w:val="decimal"/>
      <w:lvlText w:val="%1.%2.%3."/>
      <w:lvlJc w:val="left"/>
      <w:pPr>
        <w:tabs>
          <w:tab w:val="num" w:pos="3862"/>
        </w:tabs>
        <w:ind w:left="3862" w:hanging="720"/>
      </w:pPr>
      <w:rPr>
        <w:rFonts w:hint="default"/>
      </w:rPr>
    </w:lvl>
    <w:lvl w:ilvl="3">
      <w:start w:val="1"/>
      <w:numFmt w:val="decimal"/>
      <w:lvlText w:val="%1.%2.%3.%4."/>
      <w:lvlJc w:val="left"/>
      <w:pPr>
        <w:tabs>
          <w:tab w:val="num" w:pos="5651"/>
        </w:tabs>
        <w:ind w:left="5651" w:hanging="1080"/>
      </w:pPr>
      <w:rPr>
        <w:rFonts w:hint="default"/>
      </w:rPr>
    </w:lvl>
    <w:lvl w:ilvl="4">
      <w:start w:val="1"/>
      <w:numFmt w:val="decimal"/>
      <w:lvlText w:val="%1.%2.%3.%4.%5."/>
      <w:lvlJc w:val="left"/>
      <w:pPr>
        <w:tabs>
          <w:tab w:val="num" w:pos="7080"/>
        </w:tabs>
        <w:ind w:left="7080" w:hanging="1080"/>
      </w:pPr>
      <w:rPr>
        <w:rFonts w:hint="default"/>
      </w:rPr>
    </w:lvl>
    <w:lvl w:ilvl="5">
      <w:start w:val="1"/>
      <w:numFmt w:val="decimal"/>
      <w:lvlText w:val="%1.%2.%3.%4.%5.%6."/>
      <w:lvlJc w:val="left"/>
      <w:pPr>
        <w:tabs>
          <w:tab w:val="num" w:pos="8869"/>
        </w:tabs>
        <w:ind w:left="8869" w:hanging="1440"/>
      </w:pPr>
      <w:rPr>
        <w:rFonts w:hint="default"/>
      </w:rPr>
    </w:lvl>
    <w:lvl w:ilvl="6">
      <w:start w:val="1"/>
      <w:numFmt w:val="decimal"/>
      <w:lvlText w:val="%1.%2.%3.%4.%5.%6.%7."/>
      <w:lvlJc w:val="left"/>
      <w:pPr>
        <w:tabs>
          <w:tab w:val="num" w:pos="10658"/>
        </w:tabs>
        <w:ind w:left="10658" w:hanging="1800"/>
      </w:pPr>
      <w:rPr>
        <w:rFonts w:hint="default"/>
      </w:rPr>
    </w:lvl>
    <w:lvl w:ilvl="7">
      <w:start w:val="1"/>
      <w:numFmt w:val="decimal"/>
      <w:lvlText w:val="%1.%2.%3.%4.%5.%6.%7.%8."/>
      <w:lvlJc w:val="left"/>
      <w:pPr>
        <w:tabs>
          <w:tab w:val="num" w:pos="12087"/>
        </w:tabs>
        <w:ind w:left="12087" w:hanging="1800"/>
      </w:pPr>
      <w:rPr>
        <w:rFonts w:hint="default"/>
      </w:rPr>
    </w:lvl>
    <w:lvl w:ilvl="8">
      <w:start w:val="1"/>
      <w:numFmt w:val="decimal"/>
      <w:lvlText w:val="%1.%2.%3.%4.%5.%6.%7.%8.%9."/>
      <w:lvlJc w:val="left"/>
      <w:pPr>
        <w:tabs>
          <w:tab w:val="num" w:pos="13876"/>
        </w:tabs>
        <w:ind w:left="13876" w:hanging="2160"/>
      </w:pPr>
      <w:rPr>
        <w:rFonts w:hint="default"/>
      </w:rPr>
    </w:lvl>
  </w:abstractNum>
  <w:abstractNum w:abstractNumId="34">
    <w:nsid w:val="67B548B3"/>
    <w:multiLevelType w:val="hybridMultilevel"/>
    <w:tmpl w:val="62666B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BB4A42"/>
    <w:multiLevelType w:val="hybridMultilevel"/>
    <w:tmpl w:val="F8743268"/>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6">
    <w:nsid w:val="690E0E98"/>
    <w:multiLevelType w:val="hybridMultilevel"/>
    <w:tmpl w:val="14B00E1C"/>
    <w:lvl w:ilvl="0" w:tplc="18FCE4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6C58401F"/>
    <w:multiLevelType w:val="hybridMultilevel"/>
    <w:tmpl w:val="3E189460"/>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015187"/>
    <w:multiLevelType w:val="hybridMultilevel"/>
    <w:tmpl w:val="CF92BE68"/>
    <w:lvl w:ilvl="0" w:tplc="85B84E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13A7E20"/>
    <w:multiLevelType w:val="hybridMultilevel"/>
    <w:tmpl w:val="C3D8D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FE55C3"/>
    <w:multiLevelType w:val="multilevel"/>
    <w:tmpl w:val="21EEFE3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1">
    <w:nsid w:val="785F1516"/>
    <w:multiLevelType w:val="multilevel"/>
    <w:tmpl w:val="21EEFE3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2">
    <w:nsid w:val="7DC67BF1"/>
    <w:multiLevelType w:val="hybridMultilevel"/>
    <w:tmpl w:val="4FDC2534"/>
    <w:lvl w:ilvl="0" w:tplc="04190001">
      <w:start w:val="1"/>
      <w:numFmt w:val="bullet"/>
      <w:pStyle w:val="a"/>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9"/>
  </w:num>
  <w:num w:numId="5">
    <w:abstractNumId w:val="15"/>
  </w:num>
  <w:num w:numId="6">
    <w:abstractNumId w:val="23"/>
  </w:num>
  <w:num w:numId="7">
    <w:abstractNumId w:val="11"/>
  </w:num>
  <w:num w:numId="8">
    <w:abstractNumId w:val="42"/>
  </w:num>
  <w:num w:numId="9">
    <w:abstractNumId w:val="20"/>
  </w:num>
  <w:num w:numId="10">
    <w:abstractNumId w:val="22"/>
  </w:num>
  <w:num w:numId="11">
    <w:abstractNumId w:val="12"/>
  </w:num>
  <w:num w:numId="12">
    <w:abstractNumId w:val="16"/>
  </w:num>
  <w:num w:numId="13">
    <w:abstractNumId w:val="36"/>
  </w:num>
  <w:num w:numId="14">
    <w:abstractNumId w:val="29"/>
  </w:num>
  <w:num w:numId="15">
    <w:abstractNumId w:val="7"/>
  </w:num>
  <w:num w:numId="16">
    <w:abstractNumId w:val="28"/>
  </w:num>
  <w:num w:numId="17">
    <w:abstractNumId w:val="31"/>
  </w:num>
  <w:num w:numId="18">
    <w:abstractNumId w:val="26"/>
  </w:num>
  <w:num w:numId="19">
    <w:abstractNumId w:val="37"/>
  </w:num>
  <w:num w:numId="20">
    <w:abstractNumId w:val="27"/>
  </w:num>
  <w:num w:numId="21">
    <w:abstractNumId w:val="24"/>
  </w:num>
  <w:num w:numId="22">
    <w:abstractNumId w:val="10"/>
  </w:num>
  <w:num w:numId="23">
    <w:abstractNumId w:val="39"/>
  </w:num>
  <w:num w:numId="24">
    <w:abstractNumId w:val="2"/>
  </w:num>
  <w:num w:numId="25">
    <w:abstractNumId w:val="8"/>
  </w:num>
  <w:num w:numId="26">
    <w:abstractNumId w:val="30"/>
  </w:num>
  <w:num w:numId="27">
    <w:abstractNumId w:val="35"/>
  </w:num>
  <w:num w:numId="28">
    <w:abstractNumId w:val="14"/>
  </w:num>
  <w:num w:numId="29">
    <w:abstractNumId w:val="18"/>
  </w:num>
  <w:num w:numId="30">
    <w:abstractNumId w:val="33"/>
  </w:num>
  <w:num w:numId="31">
    <w:abstractNumId w:val="0"/>
  </w:num>
  <w:num w:numId="32">
    <w:abstractNumId w:val="17"/>
  </w:num>
  <w:num w:numId="33">
    <w:abstractNumId w:val="21"/>
  </w:num>
  <w:num w:numId="34">
    <w:abstractNumId w:val="13"/>
  </w:num>
  <w:num w:numId="35">
    <w:abstractNumId w:val="34"/>
  </w:num>
  <w:num w:numId="36">
    <w:abstractNumId w:val="41"/>
  </w:num>
  <w:num w:numId="37">
    <w:abstractNumId w:val="25"/>
  </w:num>
  <w:num w:numId="38">
    <w:abstractNumId w:val="40"/>
  </w:num>
  <w:num w:numId="39">
    <w:abstractNumId w:val="9"/>
  </w:num>
  <w:num w:numId="40">
    <w:abstractNumId w:val="38"/>
  </w:num>
  <w:num w:numId="41">
    <w:abstractNumId w:val="1"/>
  </w:num>
  <w:num w:numId="42">
    <w:abstractNumId w:val="6"/>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4EF8"/>
    <w:rsid w:val="000E7FD8"/>
    <w:rsid w:val="004F56AC"/>
    <w:rsid w:val="00882370"/>
    <w:rsid w:val="0092471F"/>
    <w:rsid w:val="00B113A2"/>
    <w:rsid w:val="00C14EF8"/>
    <w:rsid w:val="00C7332C"/>
    <w:rsid w:val="00C764F5"/>
    <w:rsid w:val="00D51289"/>
    <w:rsid w:val="00DA7033"/>
    <w:rsid w:val="00DE4212"/>
    <w:rsid w:val="00DF1B2B"/>
    <w:rsid w:val="00E91FB4"/>
    <w:rsid w:val="00F5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4EF8"/>
    <w:pPr>
      <w:spacing w:after="0" w:line="240" w:lineRule="auto"/>
    </w:pPr>
    <w:rPr>
      <w:rFonts w:ascii="Times New Roman" w:eastAsia="Times New Roman" w:hAnsi="Times New Roman" w:cs="Times New Roman"/>
      <w:sz w:val="24"/>
      <w:szCs w:val="24"/>
      <w:lang w:eastAsia="ru-RU"/>
    </w:rPr>
  </w:style>
  <w:style w:type="paragraph" w:styleId="1">
    <w:name w:val="heading 1"/>
    <w:aliases w:val="1. Глава"/>
    <w:basedOn w:val="a0"/>
    <w:next w:val="a0"/>
    <w:link w:val="10"/>
    <w:qFormat/>
    <w:rsid w:val="00C14EF8"/>
    <w:pPr>
      <w:keepNext/>
      <w:jc w:val="center"/>
      <w:outlineLvl w:val="0"/>
    </w:pPr>
    <w:rPr>
      <w:b/>
      <w:bCs/>
      <w:sz w:val="28"/>
    </w:rPr>
  </w:style>
  <w:style w:type="paragraph" w:styleId="2">
    <w:name w:val="heading 2"/>
    <w:basedOn w:val="a0"/>
    <w:next w:val="a0"/>
    <w:link w:val="20"/>
    <w:qFormat/>
    <w:rsid w:val="00C14EF8"/>
    <w:pPr>
      <w:keepNext/>
      <w:spacing w:before="240" w:after="60"/>
      <w:jc w:val="center"/>
      <w:outlineLvl w:val="1"/>
    </w:pPr>
    <w:rPr>
      <w:rFonts w:cs="Arial"/>
      <w:b/>
      <w:bCs/>
      <w:iCs/>
      <w:sz w:val="28"/>
      <w:szCs w:val="28"/>
    </w:rPr>
  </w:style>
  <w:style w:type="paragraph" w:styleId="3">
    <w:name w:val="heading 3"/>
    <w:basedOn w:val="a0"/>
    <w:next w:val="a0"/>
    <w:link w:val="30"/>
    <w:qFormat/>
    <w:rsid w:val="00C14EF8"/>
    <w:pPr>
      <w:keepNext/>
      <w:spacing w:before="240" w:after="60"/>
      <w:jc w:val="center"/>
      <w:outlineLvl w:val="2"/>
    </w:pPr>
    <w:rPr>
      <w:rFonts w:cs="Arial"/>
      <w:b/>
      <w:bCs/>
      <w:szCs w:val="26"/>
    </w:rPr>
  </w:style>
  <w:style w:type="paragraph" w:styleId="4">
    <w:name w:val="heading 4"/>
    <w:basedOn w:val="a0"/>
    <w:next w:val="a0"/>
    <w:link w:val="40"/>
    <w:qFormat/>
    <w:rsid w:val="00C14EF8"/>
    <w:pPr>
      <w:keepNext/>
      <w:widowControl w:val="0"/>
      <w:autoSpaceDE w:val="0"/>
      <w:autoSpaceDN w:val="0"/>
      <w:adjustRightInd w:val="0"/>
      <w:spacing w:before="240" w:after="60"/>
      <w:outlineLvl w:val="3"/>
    </w:pPr>
    <w:rPr>
      <w:b/>
      <w:bCs/>
      <w:sz w:val="28"/>
      <w:szCs w:val="28"/>
    </w:rPr>
  </w:style>
  <w:style w:type="paragraph" w:styleId="5">
    <w:name w:val="heading 5"/>
    <w:basedOn w:val="a0"/>
    <w:next w:val="a0"/>
    <w:link w:val="50"/>
    <w:qFormat/>
    <w:rsid w:val="00C14EF8"/>
    <w:pPr>
      <w:widowControl w:val="0"/>
      <w:autoSpaceDE w:val="0"/>
      <w:autoSpaceDN w:val="0"/>
      <w:adjustRightInd w:val="0"/>
      <w:spacing w:before="240" w:after="60"/>
      <w:outlineLvl w:val="4"/>
    </w:pPr>
    <w:rPr>
      <w:b/>
      <w:bCs/>
      <w:i/>
      <w:iCs/>
      <w:sz w:val="26"/>
      <w:szCs w:val="26"/>
    </w:rPr>
  </w:style>
  <w:style w:type="paragraph" w:styleId="6">
    <w:name w:val="heading 6"/>
    <w:basedOn w:val="a0"/>
    <w:next w:val="a0"/>
    <w:link w:val="60"/>
    <w:qFormat/>
    <w:rsid w:val="00C14EF8"/>
    <w:pPr>
      <w:keepNext/>
      <w:outlineLvl w:val="5"/>
    </w:pPr>
    <w:rPr>
      <w:b/>
      <w:bCs/>
      <w:u w:val="single"/>
    </w:rPr>
  </w:style>
  <w:style w:type="paragraph" w:styleId="7">
    <w:name w:val="heading 7"/>
    <w:basedOn w:val="a0"/>
    <w:next w:val="a0"/>
    <w:link w:val="70"/>
    <w:qFormat/>
    <w:rsid w:val="00C14EF8"/>
    <w:pPr>
      <w:keepNext/>
      <w:jc w:val="center"/>
      <w:outlineLvl w:val="6"/>
    </w:pPr>
    <w:rPr>
      <w:b/>
      <w:bCs/>
      <w:color w:val="000000"/>
      <w:u w:val="single"/>
    </w:rPr>
  </w:style>
  <w:style w:type="paragraph" w:styleId="8">
    <w:name w:val="heading 8"/>
    <w:basedOn w:val="a0"/>
    <w:next w:val="a0"/>
    <w:link w:val="80"/>
    <w:qFormat/>
    <w:rsid w:val="00C14EF8"/>
    <w:pPr>
      <w:keepNext/>
      <w:widowControl w:val="0"/>
      <w:spacing w:before="60"/>
      <w:jc w:val="center"/>
      <w:outlineLvl w:val="7"/>
    </w:pPr>
    <w:rPr>
      <w:b/>
      <w:bCs/>
      <w:sz w:val="21"/>
      <w:szCs w:val="21"/>
    </w:rPr>
  </w:style>
  <w:style w:type="paragraph" w:styleId="9">
    <w:name w:val="heading 9"/>
    <w:basedOn w:val="a0"/>
    <w:next w:val="a0"/>
    <w:link w:val="90"/>
    <w:qFormat/>
    <w:rsid w:val="00C14EF8"/>
    <w:pPr>
      <w:keepNext/>
      <w:spacing w:before="30" w:after="30"/>
      <w:jc w:val="both"/>
      <w:outlineLvl w:val="8"/>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C14EF8"/>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aliases w:val="1. Глава Знак"/>
    <w:basedOn w:val="a1"/>
    <w:link w:val="1"/>
    <w:rsid w:val="00C14EF8"/>
    <w:rPr>
      <w:rFonts w:ascii="Times New Roman" w:eastAsia="Times New Roman" w:hAnsi="Times New Roman" w:cs="Times New Roman"/>
      <w:b/>
      <w:bCs/>
      <w:sz w:val="28"/>
      <w:szCs w:val="24"/>
      <w:lang w:eastAsia="ru-RU"/>
    </w:rPr>
  </w:style>
  <w:style w:type="character" w:customStyle="1" w:styleId="20">
    <w:name w:val="Заголовок 2 Знак"/>
    <w:basedOn w:val="a1"/>
    <w:link w:val="2"/>
    <w:rsid w:val="00C14EF8"/>
    <w:rPr>
      <w:rFonts w:ascii="Times New Roman" w:eastAsia="Times New Roman" w:hAnsi="Times New Roman" w:cs="Arial"/>
      <w:b/>
      <w:bCs/>
      <w:iCs/>
      <w:sz w:val="28"/>
      <w:szCs w:val="28"/>
      <w:lang w:eastAsia="ru-RU"/>
    </w:rPr>
  </w:style>
  <w:style w:type="character" w:customStyle="1" w:styleId="30">
    <w:name w:val="Заголовок 3 Знак"/>
    <w:basedOn w:val="a1"/>
    <w:link w:val="3"/>
    <w:rsid w:val="00C14EF8"/>
    <w:rPr>
      <w:rFonts w:ascii="Times New Roman" w:eastAsia="Times New Roman" w:hAnsi="Times New Roman" w:cs="Arial"/>
      <w:b/>
      <w:bCs/>
      <w:sz w:val="24"/>
      <w:szCs w:val="26"/>
      <w:lang w:eastAsia="ru-RU"/>
    </w:rPr>
  </w:style>
  <w:style w:type="character" w:customStyle="1" w:styleId="40">
    <w:name w:val="Заголовок 4 Знак"/>
    <w:basedOn w:val="a1"/>
    <w:link w:val="4"/>
    <w:rsid w:val="00C14EF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14EF8"/>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14EF8"/>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1"/>
    <w:link w:val="7"/>
    <w:rsid w:val="00C14EF8"/>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1"/>
    <w:link w:val="8"/>
    <w:rsid w:val="00C14EF8"/>
    <w:rPr>
      <w:rFonts w:ascii="Times New Roman" w:eastAsia="Times New Roman" w:hAnsi="Times New Roman" w:cs="Times New Roman"/>
      <w:b/>
      <w:bCs/>
      <w:sz w:val="21"/>
      <w:szCs w:val="21"/>
      <w:lang w:eastAsia="ru-RU"/>
    </w:rPr>
  </w:style>
  <w:style w:type="character" w:customStyle="1" w:styleId="90">
    <w:name w:val="Заголовок 9 Знак"/>
    <w:basedOn w:val="a1"/>
    <w:link w:val="9"/>
    <w:rsid w:val="00C14EF8"/>
    <w:rPr>
      <w:rFonts w:ascii="Times New Roman" w:eastAsia="Times New Roman" w:hAnsi="Times New Roman" w:cs="Times New Roman"/>
      <w:b/>
      <w:bCs/>
      <w:lang w:eastAsia="ru-RU"/>
    </w:rPr>
  </w:style>
  <w:style w:type="paragraph" w:customStyle="1" w:styleId="CharChar1CharChar1CharChar">
    <w:name w:val="Char Char Знак Знак1 Char Char1 Знак Знак Char Char"/>
    <w:basedOn w:val="a0"/>
    <w:next w:val="a0"/>
    <w:rsid w:val="00C14EF8"/>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C14E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C14E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14EF8"/>
    <w:rPr>
      <w:rFonts w:ascii="Arial" w:eastAsia="Times New Roman" w:hAnsi="Arial" w:cs="Arial"/>
      <w:sz w:val="20"/>
      <w:szCs w:val="20"/>
      <w:lang w:eastAsia="ru-RU"/>
    </w:rPr>
  </w:style>
  <w:style w:type="paragraph" w:styleId="a5">
    <w:name w:val="footer"/>
    <w:basedOn w:val="a0"/>
    <w:link w:val="a6"/>
    <w:uiPriority w:val="99"/>
    <w:rsid w:val="00C14EF8"/>
    <w:pPr>
      <w:tabs>
        <w:tab w:val="center" w:pos="4677"/>
        <w:tab w:val="right" w:pos="9355"/>
      </w:tabs>
    </w:pPr>
  </w:style>
  <w:style w:type="character" w:customStyle="1" w:styleId="a6">
    <w:name w:val="Нижний колонтитул Знак"/>
    <w:basedOn w:val="a1"/>
    <w:link w:val="a5"/>
    <w:uiPriority w:val="99"/>
    <w:rsid w:val="00C14EF8"/>
    <w:rPr>
      <w:rFonts w:ascii="Times New Roman" w:eastAsia="Times New Roman" w:hAnsi="Times New Roman" w:cs="Times New Roman"/>
      <w:sz w:val="24"/>
      <w:szCs w:val="24"/>
      <w:lang w:eastAsia="ru-RU"/>
    </w:rPr>
  </w:style>
  <w:style w:type="character" w:styleId="a7">
    <w:name w:val="page number"/>
    <w:basedOn w:val="a1"/>
    <w:rsid w:val="00C14EF8"/>
  </w:style>
  <w:style w:type="paragraph" w:styleId="a8">
    <w:name w:val="Body Text Indent"/>
    <w:basedOn w:val="a0"/>
    <w:link w:val="a9"/>
    <w:rsid w:val="00C14EF8"/>
    <w:pPr>
      <w:tabs>
        <w:tab w:val="left" w:pos="360"/>
        <w:tab w:val="left" w:pos="972"/>
      </w:tabs>
      <w:ind w:firstLine="709"/>
      <w:jc w:val="both"/>
    </w:pPr>
    <w:rPr>
      <w:sz w:val="28"/>
      <w:szCs w:val="28"/>
    </w:rPr>
  </w:style>
  <w:style w:type="character" w:customStyle="1" w:styleId="a9">
    <w:name w:val="Основной текст с отступом Знак"/>
    <w:basedOn w:val="a1"/>
    <w:link w:val="a8"/>
    <w:rsid w:val="00C14EF8"/>
    <w:rPr>
      <w:rFonts w:ascii="Times New Roman" w:eastAsia="Times New Roman" w:hAnsi="Times New Roman" w:cs="Times New Roman"/>
      <w:sz w:val="28"/>
      <w:szCs w:val="28"/>
      <w:lang w:eastAsia="ru-RU"/>
    </w:rPr>
  </w:style>
  <w:style w:type="paragraph" w:styleId="aa">
    <w:name w:val="Normal (Web)"/>
    <w:basedOn w:val="a0"/>
    <w:rsid w:val="00C14EF8"/>
    <w:pPr>
      <w:spacing w:before="100" w:beforeAutospacing="1" w:after="100" w:afterAutospacing="1"/>
    </w:pPr>
  </w:style>
  <w:style w:type="paragraph" w:customStyle="1" w:styleId="ConsNormal">
    <w:name w:val="ConsNormal"/>
    <w:rsid w:val="00C14EF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Strong"/>
    <w:qFormat/>
    <w:rsid w:val="00C14EF8"/>
    <w:rPr>
      <w:rFonts w:ascii="Arial" w:hAnsi="Arial" w:cs="Arial" w:hint="default"/>
      <w:b/>
      <w:bCs/>
      <w:sz w:val="20"/>
      <w:szCs w:val="20"/>
    </w:rPr>
  </w:style>
  <w:style w:type="paragraph" w:styleId="HTML">
    <w:name w:val="HTML Preformatted"/>
    <w:basedOn w:val="a0"/>
    <w:link w:val="HTML0"/>
    <w:rsid w:val="00C14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C14EF8"/>
    <w:rPr>
      <w:rFonts w:ascii="Courier New" w:eastAsia="Times New Roman" w:hAnsi="Courier New" w:cs="Courier New"/>
      <w:sz w:val="20"/>
      <w:szCs w:val="20"/>
      <w:lang w:eastAsia="ru-RU"/>
    </w:rPr>
  </w:style>
  <w:style w:type="paragraph" w:customStyle="1" w:styleId="ConsPlusTitle">
    <w:name w:val="ConsPlusTitle"/>
    <w:rsid w:val="00C14EF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0"/>
    <w:link w:val="32"/>
    <w:rsid w:val="00C14EF8"/>
    <w:pPr>
      <w:spacing w:after="120"/>
      <w:ind w:left="283"/>
    </w:pPr>
    <w:rPr>
      <w:sz w:val="16"/>
      <w:szCs w:val="16"/>
    </w:rPr>
  </w:style>
  <w:style w:type="character" w:customStyle="1" w:styleId="32">
    <w:name w:val="Основной текст с отступом 3 Знак"/>
    <w:basedOn w:val="a1"/>
    <w:link w:val="31"/>
    <w:rsid w:val="00C14EF8"/>
    <w:rPr>
      <w:rFonts w:ascii="Times New Roman" w:eastAsia="Times New Roman" w:hAnsi="Times New Roman" w:cs="Times New Roman"/>
      <w:sz w:val="16"/>
      <w:szCs w:val="16"/>
      <w:lang w:eastAsia="ru-RU"/>
    </w:rPr>
  </w:style>
  <w:style w:type="paragraph" w:styleId="ac">
    <w:name w:val="Body Text"/>
    <w:aliases w:val="Заг1,BO,ID,body indent,ändrad, ändrad,EHPT,Body Text2"/>
    <w:basedOn w:val="a0"/>
    <w:link w:val="ad"/>
    <w:rsid w:val="00C14EF8"/>
    <w:pPr>
      <w:spacing w:after="120"/>
    </w:pPr>
  </w:style>
  <w:style w:type="character" w:customStyle="1" w:styleId="ad">
    <w:name w:val="Основной текст Знак"/>
    <w:aliases w:val="Заг1 Знак,BO Знак,ID Знак,body indent Знак,ändrad Знак, ändrad Знак,EHPT Знак,Body Text2 Знак"/>
    <w:basedOn w:val="a1"/>
    <w:link w:val="ac"/>
    <w:rsid w:val="00C14EF8"/>
    <w:rPr>
      <w:rFonts w:ascii="Times New Roman" w:eastAsia="Times New Roman" w:hAnsi="Times New Roman" w:cs="Times New Roman"/>
      <w:sz w:val="24"/>
      <w:szCs w:val="24"/>
      <w:lang w:eastAsia="ru-RU"/>
    </w:rPr>
  </w:style>
  <w:style w:type="paragraph" w:customStyle="1" w:styleId="ae">
    <w:name w:val="Н пункта"/>
    <w:basedOn w:val="a0"/>
    <w:rsid w:val="00C14EF8"/>
    <w:pPr>
      <w:tabs>
        <w:tab w:val="num" w:pos="2471"/>
      </w:tabs>
      <w:ind w:firstLine="709"/>
      <w:jc w:val="both"/>
    </w:pPr>
  </w:style>
  <w:style w:type="paragraph" w:customStyle="1" w:styleId="af">
    <w:name w:val="Н подпункт"/>
    <w:basedOn w:val="ae"/>
    <w:rsid w:val="00C14EF8"/>
    <w:pPr>
      <w:tabs>
        <w:tab w:val="clear" w:pos="2471"/>
      </w:tabs>
      <w:ind w:left="1260" w:firstLine="0"/>
    </w:pPr>
  </w:style>
  <w:style w:type="paragraph" w:styleId="11">
    <w:name w:val="toc 1"/>
    <w:basedOn w:val="a0"/>
    <w:next w:val="a0"/>
    <w:autoRedefine/>
    <w:rsid w:val="00C14EF8"/>
  </w:style>
  <w:style w:type="paragraph" w:styleId="21">
    <w:name w:val="toc 2"/>
    <w:basedOn w:val="a0"/>
    <w:next w:val="a0"/>
    <w:autoRedefine/>
    <w:rsid w:val="00C14EF8"/>
    <w:pPr>
      <w:ind w:left="240"/>
    </w:pPr>
  </w:style>
  <w:style w:type="paragraph" w:styleId="33">
    <w:name w:val="toc 3"/>
    <w:basedOn w:val="a0"/>
    <w:next w:val="a0"/>
    <w:autoRedefine/>
    <w:rsid w:val="00C14EF8"/>
    <w:pPr>
      <w:ind w:left="480"/>
    </w:pPr>
  </w:style>
  <w:style w:type="paragraph" w:customStyle="1" w:styleId="newsshowstyle">
    <w:name w:val="news_show_style"/>
    <w:basedOn w:val="a0"/>
    <w:rsid w:val="00C14EF8"/>
    <w:pPr>
      <w:spacing w:before="100" w:beforeAutospacing="1" w:after="100" w:afterAutospacing="1"/>
    </w:pPr>
  </w:style>
  <w:style w:type="paragraph" w:styleId="af0">
    <w:name w:val="footnote text"/>
    <w:basedOn w:val="a0"/>
    <w:link w:val="af1"/>
    <w:semiHidden/>
    <w:rsid w:val="00C14EF8"/>
    <w:rPr>
      <w:sz w:val="20"/>
      <w:szCs w:val="20"/>
    </w:rPr>
  </w:style>
  <w:style w:type="character" w:customStyle="1" w:styleId="af1">
    <w:name w:val="Текст сноски Знак"/>
    <w:basedOn w:val="a1"/>
    <w:link w:val="af0"/>
    <w:semiHidden/>
    <w:rsid w:val="00C14EF8"/>
    <w:rPr>
      <w:rFonts w:ascii="Times New Roman" w:eastAsia="Times New Roman" w:hAnsi="Times New Roman" w:cs="Times New Roman"/>
      <w:sz w:val="20"/>
      <w:szCs w:val="20"/>
      <w:lang w:eastAsia="ru-RU"/>
    </w:rPr>
  </w:style>
  <w:style w:type="table" w:styleId="af2">
    <w:name w:val="Table Grid"/>
    <w:basedOn w:val="a2"/>
    <w:rsid w:val="00C14E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C14EF8"/>
    <w:pPr>
      <w:widowControl w:val="0"/>
      <w:overflowPunct w:val="0"/>
      <w:autoSpaceDE w:val="0"/>
      <w:autoSpaceDN w:val="0"/>
      <w:adjustRightInd w:val="0"/>
      <w:spacing w:after="0" w:line="300" w:lineRule="auto"/>
      <w:jc w:val="center"/>
      <w:textAlignment w:val="baseline"/>
    </w:pPr>
    <w:rPr>
      <w:rFonts w:ascii="Arial" w:eastAsia="Times New Roman" w:hAnsi="Arial" w:cs="Times New Roman"/>
      <w:b/>
      <w:sz w:val="28"/>
      <w:szCs w:val="20"/>
      <w:lang w:eastAsia="ru-RU"/>
    </w:rPr>
  </w:style>
  <w:style w:type="paragraph" w:customStyle="1" w:styleId="nienie">
    <w:name w:val="nienie"/>
    <w:basedOn w:val="a0"/>
    <w:rsid w:val="00C14EF8"/>
    <w:pPr>
      <w:keepLines/>
      <w:widowControl w:val="0"/>
      <w:ind w:left="709" w:hanging="284"/>
      <w:jc w:val="both"/>
    </w:pPr>
    <w:rPr>
      <w:rFonts w:ascii="Peterburg" w:hAnsi="Peterburg"/>
      <w:szCs w:val="20"/>
    </w:rPr>
  </w:style>
  <w:style w:type="paragraph" w:customStyle="1" w:styleId="Iauiue">
    <w:name w:val="Iau?iue"/>
    <w:rsid w:val="00C14EF8"/>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0"/>
    <w:rsid w:val="00C14EF8"/>
    <w:pPr>
      <w:widowControl w:val="0"/>
      <w:ind w:firstLine="720"/>
      <w:jc w:val="both"/>
    </w:pPr>
    <w:rPr>
      <w:b/>
      <w:color w:val="000000"/>
      <w:szCs w:val="20"/>
      <w:lang w:val="en-US"/>
    </w:rPr>
  </w:style>
  <w:style w:type="paragraph" w:customStyle="1" w:styleId="caaieiaie2">
    <w:name w:val="caaieiaie 2"/>
    <w:basedOn w:val="Iauiue"/>
    <w:next w:val="Iauiue"/>
    <w:rsid w:val="00C14EF8"/>
    <w:pPr>
      <w:keepNext/>
      <w:keepLines/>
      <w:spacing w:before="240" w:after="60"/>
      <w:jc w:val="center"/>
    </w:pPr>
    <w:rPr>
      <w:rFonts w:ascii="Peterburg" w:hAnsi="Peterburg"/>
      <w:b/>
      <w:sz w:val="24"/>
    </w:rPr>
  </w:style>
  <w:style w:type="paragraph" w:customStyle="1" w:styleId="af3">
    <w:name w:val="Îñíîâíîé òåêñò"/>
    <w:basedOn w:val="a0"/>
    <w:rsid w:val="00C14EF8"/>
    <w:pPr>
      <w:widowControl w:val="0"/>
      <w:tabs>
        <w:tab w:val="left" w:leader="dot" w:pos="9072"/>
      </w:tabs>
      <w:jc w:val="both"/>
    </w:pPr>
    <w:rPr>
      <w:b/>
      <w:szCs w:val="20"/>
    </w:rPr>
  </w:style>
  <w:style w:type="paragraph" w:customStyle="1" w:styleId="Iniiaiieoaenonionooiii2">
    <w:name w:val="Iniiaiie oaeno n ionooiii 2"/>
    <w:basedOn w:val="Iauiue"/>
    <w:rsid w:val="00C14EF8"/>
    <w:pPr>
      <w:widowControl/>
      <w:ind w:firstLine="284"/>
      <w:jc w:val="both"/>
    </w:pPr>
    <w:rPr>
      <w:rFonts w:ascii="Peterburg" w:hAnsi="Peterburg"/>
    </w:rPr>
  </w:style>
  <w:style w:type="paragraph" w:styleId="34">
    <w:name w:val="Body Text 3"/>
    <w:basedOn w:val="a0"/>
    <w:link w:val="35"/>
    <w:rsid w:val="00C14EF8"/>
    <w:pPr>
      <w:widowControl w:val="0"/>
      <w:suppressAutoHyphens/>
      <w:spacing w:after="120"/>
    </w:pPr>
    <w:rPr>
      <w:rFonts w:eastAsia="Lucida Sans Unicode" w:cs="Tahoma"/>
      <w:color w:val="000000"/>
      <w:sz w:val="16"/>
      <w:szCs w:val="16"/>
      <w:lang w:val="en-US" w:eastAsia="en-US" w:bidi="en-US"/>
    </w:rPr>
  </w:style>
  <w:style w:type="character" w:customStyle="1" w:styleId="35">
    <w:name w:val="Основной текст 3 Знак"/>
    <w:basedOn w:val="a1"/>
    <w:link w:val="34"/>
    <w:rsid w:val="00C14EF8"/>
    <w:rPr>
      <w:rFonts w:ascii="Times New Roman" w:eastAsia="Lucida Sans Unicode" w:hAnsi="Times New Roman" w:cs="Tahoma"/>
      <w:color w:val="000000"/>
      <w:sz w:val="16"/>
      <w:szCs w:val="16"/>
      <w:lang w:val="en-US" w:bidi="en-US"/>
    </w:rPr>
  </w:style>
  <w:style w:type="paragraph" w:customStyle="1" w:styleId="110">
    <w:name w:val="Знак1 Знак Знак Знак1"/>
    <w:basedOn w:val="a0"/>
    <w:rsid w:val="00C14EF8"/>
    <w:pPr>
      <w:spacing w:after="160" w:line="240" w:lineRule="exact"/>
    </w:pPr>
    <w:rPr>
      <w:rFonts w:ascii="Verdana" w:hAnsi="Verdana"/>
      <w:lang w:val="en-US" w:eastAsia="en-US"/>
    </w:rPr>
  </w:style>
  <w:style w:type="paragraph" w:customStyle="1" w:styleId="2-11">
    <w:name w:val="содержание2-11"/>
    <w:basedOn w:val="a0"/>
    <w:rsid w:val="00C14EF8"/>
    <w:pPr>
      <w:spacing w:after="60"/>
      <w:jc w:val="both"/>
    </w:pPr>
  </w:style>
  <w:style w:type="paragraph" w:styleId="af4">
    <w:name w:val="header"/>
    <w:basedOn w:val="a0"/>
    <w:link w:val="af5"/>
    <w:rsid w:val="00C14EF8"/>
    <w:pPr>
      <w:tabs>
        <w:tab w:val="center" w:pos="4677"/>
        <w:tab w:val="right" w:pos="9355"/>
      </w:tabs>
    </w:pPr>
  </w:style>
  <w:style w:type="character" w:customStyle="1" w:styleId="af5">
    <w:name w:val="Верхний колонтитул Знак"/>
    <w:basedOn w:val="a1"/>
    <w:link w:val="af4"/>
    <w:rsid w:val="00C14EF8"/>
    <w:rPr>
      <w:rFonts w:ascii="Times New Roman" w:eastAsia="Times New Roman" w:hAnsi="Times New Roman" w:cs="Times New Roman"/>
      <w:sz w:val="24"/>
      <w:szCs w:val="24"/>
      <w:lang w:eastAsia="ru-RU"/>
    </w:rPr>
  </w:style>
  <w:style w:type="character" w:styleId="af6">
    <w:name w:val="Hyperlink"/>
    <w:rsid w:val="00C14EF8"/>
    <w:rPr>
      <w:color w:val="0000FF"/>
      <w:u w:val="single"/>
    </w:rPr>
  </w:style>
  <w:style w:type="paragraph" w:customStyle="1" w:styleId="ConsTitle">
    <w:name w:val="ConsTitle"/>
    <w:rsid w:val="00C14EF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C14E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Îáû÷íûé"/>
    <w:rsid w:val="00C14EF8"/>
    <w:pPr>
      <w:widowControl w:val="0"/>
      <w:spacing w:after="0" w:line="240" w:lineRule="auto"/>
    </w:pPr>
    <w:rPr>
      <w:rFonts w:ascii="Times New Roman" w:eastAsia="Times New Roman" w:hAnsi="Times New Roman" w:cs="Times New Roman"/>
      <w:sz w:val="28"/>
      <w:szCs w:val="20"/>
      <w:lang w:eastAsia="ru-RU"/>
    </w:rPr>
  </w:style>
  <w:style w:type="paragraph" w:customStyle="1" w:styleId="23">
    <w:name w:val="Îñíîâíîé òåêñò ñ îòñòóïîì 2"/>
    <w:basedOn w:val="af7"/>
    <w:rsid w:val="00C14EF8"/>
    <w:pPr>
      <w:ind w:left="720"/>
      <w:jc w:val="both"/>
    </w:pPr>
    <w:rPr>
      <w:color w:val="000000"/>
      <w:sz w:val="24"/>
      <w:lang w:val="en-US"/>
    </w:rPr>
  </w:style>
  <w:style w:type="paragraph" w:customStyle="1" w:styleId="210">
    <w:name w:val="Основной текст 21"/>
    <w:basedOn w:val="af7"/>
    <w:rsid w:val="00C14EF8"/>
    <w:pPr>
      <w:ind w:firstLine="567"/>
      <w:jc w:val="both"/>
    </w:pPr>
    <w:rPr>
      <w:color w:val="000000"/>
      <w:sz w:val="24"/>
    </w:rPr>
  </w:style>
  <w:style w:type="paragraph" w:customStyle="1" w:styleId="caaieiaie3">
    <w:name w:val="caaieiaie 3"/>
    <w:basedOn w:val="Iauiue"/>
    <w:next w:val="Iauiue"/>
    <w:rsid w:val="00C14EF8"/>
  </w:style>
  <w:style w:type="paragraph" w:styleId="24">
    <w:name w:val="Body Text Indent 2"/>
    <w:basedOn w:val="a0"/>
    <w:link w:val="25"/>
    <w:rsid w:val="00C14EF8"/>
    <w:pPr>
      <w:spacing w:after="120" w:line="480" w:lineRule="auto"/>
      <w:ind w:left="283"/>
    </w:pPr>
  </w:style>
  <w:style w:type="character" w:customStyle="1" w:styleId="25">
    <w:name w:val="Основной текст с отступом 2 Знак"/>
    <w:basedOn w:val="a1"/>
    <w:link w:val="24"/>
    <w:rsid w:val="00C14EF8"/>
    <w:rPr>
      <w:rFonts w:ascii="Times New Roman" w:eastAsia="Times New Roman" w:hAnsi="Times New Roman" w:cs="Times New Roman"/>
      <w:sz w:val="24"/>
      <w:szCs w:val="24"/>
      <w:lang w:eastAsia="ru-RU"/>
    </w:rPr>
  </w:style>
  <w:style w:type="paragraph" w:styleId="af8">
    <w:name w:val="Title"/>
    <w:basedOn w:val="a0"/>
    <w:link w:val="af9"/>
    <w:qFormat/>
    <w:rsid w:val="00C14EF8"/>
    <w:pPr>
      <w:spacing w:before="120" w:after="60"/>
      <w:ind w:firstLine="567"/>
      <w:jc w:val="center"/>
    </w:pPr>
    <w:rPr>
      <w:b/>
      <w:szCs w:val="20"/>
    </w:rPr>
  </w:style>
  <w:style w:type="character" w:customStyle="1" w:styleId="af9">
    <w:name w:val="Название Знак"/>
    <w:basedOn w:val="a1"/>
    <w:link w:val="af8"/>
    <w:rsid w:val="00C14EF8"/>
    <w:rPr>
      <w:rFonts w:ascii="Times New Roman" w:eastAsia="Times New Roman" w:hAnsi="Times New Roman" w:cs="Times New Roman"/>
      <w:b/>
      <w:sz w:val="24"/>
      <w:szCs w:val="20"/>
      <w:lang w:eastAsia="ru-RU"/>
    </w:rPr>
  </w:style>
  <w:style w:type="paragraph" w:customStyle="1" w:styleId="12">
    <w:name w:val="çàãîëîâîê 1"/>
    <w:basedOn w:val="af7"/>
    <w:next w:val="af7"/>
    <w:rsid w:val="00C14EF8"/>
    <w:pPr>
      <w:keepNext/>
    </w:pPr>
  </w:style>
  <w:style w:type="paragraph" w:customStyle="1" w:styleId="36">
    <w:name w:val="Îñíîâíîé òåêñò ñ îòñòóïîì 3"/>
    <w:basedOn w:val="af7"/>
    <w:rsid w:val="00C14EF8"/>
    <w:pPr>
      <w:ind w:firstLine="567"/>
      <w:jc w:val="both"/>
    </w:pPr>
    <w:rPr>
      <w:rFonts w:ascii="Peterburg" w:hAnsi="Peterburg"/>
      <w:b/>
      <w:i/>
      <w:sz w:val="24"/>
    </w:rPr>
  </w:style>
  <w:style w:type="paragraph" w:customStyle="1" w:styleId="Iniiaiieoaeno">
    <w:name w:val="Iniiaiie oaeno"/>
    <w:basedOn w:val="Iauiue"/>
    <w:rsid w:val="00C14EF8"/>
  </w:style>
  <w:style w:type="paragraph" w:customStyle="1" w:styleId="Iniiaiieoaenonionooiii3">
    <w:name w:val="Iniiaiie oaeno n ionooiii 3"/>
    <w:basedOn w:val="Iauiue"/>
    <w:rsid w:val="00C14EF8"/>
  </w:style>
  <w:style w:type="paragraph" w:customStyle="1" w:styleId="afa">
    <w:name w:val="основной"/>
    <w:basedOn w:val="a0"/>
    <w:rsid w:val="00C14EF8"/>
    <w:pPr>
      <w:keepNext/>
    </w:pPr>
    <w:rPr>
      <w:szCs w:val="20"/>
    </w:rPr>
  </w:style>
  <w:style w:type="paragraph" w:styleId="26">
    <w:name w:val="Body Text 2"/>
    <w:basedOn w:val="a0"/>
    <w:link w:val="27"/>
    <w:rsid w:val="00C14EF8"/>
    <w:pPr>
      <w:widowControl w:val="0"/>
      <w:autoSpaceDE w:val="0"/>
      <w:autoSpaceDN w:val="0"/>
      <w:adjustRightInd w:val="0"/>
      <w:spacing w:after="120" w:line="480" w:lineRule="auto"/>
    </w:pPr>
    <w:rPr>
      <w:sz w:val="20"/>
      <w:szCs w:val="20"/>
    </w:rPr>
  </w:style>
  <w:style w:type="character" w:customStyle="1" w:styleId="27">
    <w:name w:val="Основной текст 2 Знак"/>
    <w:basedOn w:val="a1"/>
    <w:link w:val="26"/>
    <w:rsid w:val="00C14EF8"/>
    <w:rPr>
      <w:rFonts w:ascii="Times New Roman" w:eastAsia="Times New Roman" w:hAnsi="Times New Roman" w:cs="Times New Roman"/>
      <w:sz w:val="20"/>
      <w:szCs w:val="20"/>
      <w:lang w:eastAsia="ru-RU"/>
    </w:rPr>
  </w:style>
  <w:style w:type="paragraph" w:customStyle="1" w:styleId="afb">
    <w:name w:val="список"/>
    <w:basedOn w:val="a0"/>
    <w:rsid w:val="00C14EF8"/>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afc">
    <w:name w:val="ñïèñîê"/>
    <w:basedOn w:val="af7"/>
    <w:rsid w:val="00C14EF8"/>
    <w:pPr>
      <w:keepLines/>
      <w:ind w:left="709" w:hanging="284"/>
      <w:jc w:val="both"/>
    </w:pPr>
    <w:rPr>
      <w:rFonts w:ascii="Peterburg" w:hAnsi="Peterburg"/>
      <w:sz w:val="24"/>
    </w:rPr>
  </w:style>
  <w:style w:type="paragraph" w:customStyle="1" w:styleId="81">
    <w:name w:val="çàãîëîâîê 8"/>
    <w:basedOn w:val="af7"/>
    <w:next w:val="af7"/>
    <w:rsid w:val="00C14EF8"/>
    <w:pPr>
      <w:keepNext/>
      <w:ind w:firstLine="720"/>
      <w:jc w:val="both"/>
    </w:pPr>
    <w:rPr>
      <w:b/>
      <w:sz w:val="24"/>
    </w:rPr>
  </w:style>
  <w:style w:type="paragraph" w:customStyle="1" w:styleId="Iniiaiieoaeno2">
    <w:name w:val="Iniiaiie oaeno 2"/>
    <w:basedOn w:val="a0"/>
    <w:rsid w:val="00C14EF8"/>
    <w:pPr>
      <w:widowControl w:val="0"/>
      <w:ind w:firstLine="567"/>
      <w:jc w:val="both"/>
    </w:pPr>
    <w:rPr>
      <w:b/>
      <w:color w:val="000000"/>
      <w:szCs w:val="20"/>
    </w:rPr>
  </w:style>
  <w:style w:type="paragraph" w:styleId="41">
    <w:name w:val="List Bullet 4"/>
    <w:basedOn w:val="a0"/>
    <w:autoRedefine/>
    <w:rsid w:val="00C14EF8"/>
    <w:pPr>
      <w:tabs>
        <w:tab w:val="num" w:pos="3408"/>
      </w:tabs>
      <w:ind w:left="720" w:firstLine="227"/>
    </w:pPr>
    <w:rPr>
      <w:sz w:val="20"/>
      <w:szCs w:val="20"/>
      <w:lang w:val="en-GB"/>
    </w:rPr>
  </w:style>
  <w:style w:type="paragraph" w:styleId="afd">
    <w:name w:val="Plain Text"/>
    <w:basedOn w:val="a0"/>
    <w:link w:val="afe"/>
    <w:rsid w:val="00C14EF8"/>
    <w:rPr>
      <w:rFonts w:ascii="Courier New" w:hAnsi="Courier New" w:cs="Courier New"/>
      <w:sz w:val="20"/>
      <w:szCs w:val="20"/>
    </w:rPr>
  </w:style>
  <w:style w:type="character" w:customStyle="1" w:styleId="afe">
    <w:name w:val="Текст Знак"/>
    <w:basedOn w:val="a1"/>
    <w:link w:val="afd"/>
    <w:rsid w:val="00C14EF8"/>
    <w:rPr>
      <w:rFonts w:ascii="Courier New" w:eastAsia="Times New Roman" w:hAnsi="Courier New" w:cs="Courier New"/>
      <w:sz w:val="20"/>
      <w:szCs w:val="20"/>
      <w:lang w:eastAsia="ru-RU"/>
    </w:rPr>
  </w:style>
  <w:style w:type="paragraph" w:customStyle="1" w:styleId="Heading">
    <w:name w:val="Heading"/>
    <w:rsid w:val="00C14EF8"/>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C14EF8"/>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0"/>
    <w:next w:val="a0"/>
    <w:rsid w:val="00C14EF8"/>
    <w:pPr>
      <w:keepNext/>
      <w:widowControl w:val="0"/>
      <w:ind w:firstLine="567"/>
      <w:jc w:val="both"/>
    </w:pPr>
    <w:rPr>
      <w:b/>
      <w:sz w:val="20"/>
      <w:szCs w:val="20"/>
      <w:u w:val="single"/>
    </w:rPr>
  </w:style>
  <w:style w:type="paragraph" w:customStyle="1" w:styleId="consplustitle0">
    <w:name w:val="consplustitle"/>
    <w:basedOn w:val="a0"/>
    <w:rsid w:val="00C14EF8"/>
    <w:pPr>
      <w:spacing w:before="100" w:beforeAutospacing="1" w:after="100" w:afterAutospacing="1"/>
    </w:pPr>
  </w:style>
  <w:style w:type="paragraph" w:customStyle="1" w:styleId="consplusnormal1">
    <w:name w:val="consplusnormal"/>
    <w:basedOn w:val="a0"/>
    <w:rsid w:val="00C14EF8"/>
    <w:pPr>
      <w:spacing w:before="100" w:beforeAutospacing="1" w:after="100" w:afterAutospacing="1"/>
    </w:pPr>
  </w:style>
  <w:style w:type="character" w:customStyle="1" w:styleId="aff">
    <w:name w:val="Текст выноски Знак"/>
    <w:link w:val="aff0"/>
    <w:rsid w:val="00C14EF8"/>
    <w:rPr>
      <w:rFonts w:ascii="Tahoma" w:hAnsi="Tahoma"/>
      <w:sz w:val="16"/>
      <w:szCs w:val="16"/>
    </w:rPr>
  </w:style>
  <w:style w:type="paragraph" w:styleId="aff0">
    <w:name w:val="Balloon Text"/>
    <w:basedOn w:val="a0"/>
    <w:link w:val="aff"/>
    <w:rsid w:val="00C14EF8"/>
    <w:pPr>
      <w:widowControl w:val="0"/>
      <w:autoSpaceDE w:val="0"/>
      <w:autoSpaceDN w:val="0"/>
      <w:adjustRightInd w:val="0"/>
    </w:pPr>
    <w:rPr>
      <w:rFonts w:ascii="Tahoma" w:eastAsiaTheme="minorHAnsi" w:hAnsi="Tahoma" w:cstheme="minorBidi"/>
      <w:sz w:val="16"/>
      <w:szCs w:val="16"/>
      <w:lang w:eastAsia="en-US"/>
    </w:rPr>
  </w:style>
  <w:style w:type="character" w:customStyle="1" w:styleId="14">
    <w:name w:val="Текст выноски Знак1"/>
    <w:basedOn w:val="a1"/>
    <w:link w:val="aff0"/>
    <w:rsid w:val="00C14EF8"/>
    <w:rPr>
      <w:rFonts w:ascii="Tahoma" w:eastAsia="Times New Roman" w:hAnsi="Tahoma" w:cs="Tahoma"/>
      <w:sz w:val="16"/>
      <w:szCs w:val="16"/>
      <w:lang w:eastAsia="ru-RU"/>
    </w:rPr>
  </w:style>
  <w:style w:type="paragraph" w:customStyle="1" w:styleId="15">
    <w:name w:val="Стиль1 Знак"/>
    <w:basedOn w:val="3"/>
    <w:rsid w:val="00C14EF8"/>
    <w:pPr>
      <w:keepLines/>
      <w:spacing w:before="60" w:after="120"/>
      <w:jc w:val="both"/>
    </w:pPr>
    <w:rPr>
      <w:sz w:val="22"/>
      <w:szCs w:val="22"/>
    </w:rPr>
  </w:style>
  <w:style w:type="paragraph" w:customStyle="1" w:styleId="16">
    <w:name w:val="Стиль1"/>
    <w:basedOn w:val="3"/>
    <w:rsid w:val="00C14EF8"/>
    <w:pPr>
      <w:keepLines/>
      <w:spacing w:before="60" w:after="120"/>
      <w:jc w:val="both"/>
    </w:pPr>
    <w:rPr>
      <w:sz w:val="22"/>
      <w:szCs w:val="22"/>
    </w:rPr>
  </w:style>
  <w:style w:type="paragraph" w:styleId="82">
    <w:name w:val="toc 8"/>
    <w:basedOn w:val="a0"/>
    <w:next w:val="a0"/>
    <w:autoRedefine/>
    <w:rsid w:val="00C14EF8"/>
    <w:pPr>
      <w:ind w:left="1400" w:firstLine="720"/>
      <w:jc w:val="both"/>
    </w:pPr>
    <w:rPr>
      <w:rFonts w:ascii="Arial Narrow" w:hAnsi="Arial Narrow" w:cs="Arial Narrow"/>
      <w:sz w:val="18"/>
      <w:szCs w:val="18"/>
    </w:rPr>
  </w:style>
  <w:style w:type="character" w:customStyle="1" w:styleId="aff1">
    <w:name w:val="Гипертекстовая ссылка"/>
    <w:rsid w:val="00C14EF8"/>
    <w:rPr>
      <w:b/>
      <w:bCs/>
      <w:color w:val="008000"/>
      <w:sz w:val="20"/>
      <w:szCs w:val="20"/>
      <w:u w:val="single"/>
    </w:rPr>
  </w:style>
  <w:style w:type="character" w:styleId="aff2">
    <w:name w:val="FollowedHyperlink"/>
    <w:rsid w:val="00C14EF8"/>
    <w:rPr>
      <w:color w:val="800080"/>
      <w:u w:val="single"/>
    </w:rPr>
  </w:style>
  <w:style w:type="paragraph" w:styleId="a">
    <w:name w:val="Document Map"/>
    <w:basedOn w:val="a0"/>
    <w:link w:val="aff3"/>
    <w:rsid w:val="00C14EF8"/>
    <w:pPr>
      <w:numPr>
        <w:numId w:val="8"/>
      </w:numPr>
      <w:shd w:val="clear" w:color="auto" w:fill="000080"/>
    </w:pPr>
    <w:rPr>
      <w:rFonts w:ascii="Tahoma" w:hAnsi="Tahoma" w:cs="Tahoma"/>
      <w:sz w:val="20"/>
      <w:szCs w:val="20"/>
    </w:rPr>
  </w:style>
  <w:style w:type="character" w:customStyle="1" w:styleId="aff3">
    <w:name w:val="Схема документа Знак"/>
    <w:basedOn w:val="a1"/>
    <w:link w:val="a"/>
    <w:rsid w:val="00C14EF8"/>
    <w:rPr>
      <w:rFonts w:ascii="Tahoma" w:eastAsia="Times New Roman" w:hAnsi="Tahoma" w:cs="Tahoma"/>
      <w:sz w:val="20"/>
      <w:szCs w:val="20"/>
      <w:shd w:val="clear" w:color="auto" w:fill="000080"/>
      <w:lang w:eastAsia="ru-RU"/>
    </w:rPr>
  </w:style>
  <w:style w:type="paragraph" w:customStyle="1" w:styleId="Standard">
    <w:name w:val="Standard"/>
    <w:rsid w:val="00C14EF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0">
    <w:name w:val="Основной текст 0"/>
    <w:aliases w:val="95 ПК,1 Основной текст 0,А. Основной текст 0,А. Основной текст 0 Знак Знак,1. Основной текст 0,А. Основной текст 0 Знак Знак Знак Знак,А. Основной текст 0 Знак Знак Знак Знак Знак Знак,Основной тек...,Основной тек... Знак"/>
    <w:basedOn w:val="a0"/>
    <w:link w:val="10950"/>
    <w:rsid w:val="00C14EF8"/>
    <w:pPr>
      <w:ind w:firstLine="539"/>
      <w:jc w:val="both"/>
    </w:pPr>
    <w:rPr>
      <w:rFonts w:eastAsia="Calibri"/>
      <w:color w:val="000000"/>
      <w:kern w:val="24"/>
      <w:lang w:eastAsia="en-US"/>
    </w:rPr>
  </w:style>
  <w:style w:type="character" w:customStyle="1" w:styleId="10950">
    <w:name w:val="1 Основной текст 0;95 ПК;А. Основной текст 0 Знак Знак"/>
    <w:link w:val="0"/>
    <w:rsid w:val="00C14EF8"/>
    <w:rPr>
      <w:rFonts w:ascii="Times New Roman" w:eastAsia="Calibri" w:hAnsi="Times New Roman" w:cs="Times New Roman"/>
      <w:color w:val="000000"/>
      <w:kern w:val="24"/>
      <w:sz w:val="24"/>
      <w:szCs w:val="24"/>
    </w:rPr>
  </w:style>
  <w:style w:type="paragraph" w:customStyle="1" w:styleId="Web">
    <w:name w:val="Обычный (Web)"/>
    <w:basedOn w:val="a0"/>
    <w:rsid w:val="00C14EF8"/>
    <w:pPr>
      <w:spacing w:before="100" w:after="100"/>
    </w:pPr>
    <w:rPr>
      <w:szCs w:val="20"/>
    </w:rPr>
  </w:style>
  <w:style w:type="character" w:customStyle="1" w:styleId="WW8Num5z0">
    <w:name w:val="WW8Num5z0"/>
    <w:rsid w:val="00C14EF8"/>
    <w:rPr>
      <w:color w:val="auto"/>
    </w:rPr>
  </w:style>
  <w:style w:type="character" w:styleId="aff4">
    <w:name w:val="Emphasis"/>
    <w:qFormat/>
    <w:rsid w:val="00C14EF8"/>
    <w:rPr>
      <w:i/>
      <w:iCs/>
    </w:rPr>
  </w:style>
  <w:style w:type="paragraph" w:customStyle="1" w:styleId="320">
    <w:name w:val="Основной текст 32"/>
    <w:basedOn w:val="a0"/>
    <w:rsid w:val="00C14EF8"/>
    <w:pPr>
      <w:widowControl w:val="0"/>
      <w:suppressAutoHyphens/>
      <w:spacing w:after="120"/>
    </w:pPr>
    <w:rPr>
      <w:rFonts w:eastAsia="Arial Unicode MS" w:cs="Tahoma"/>
      <w:color w:val="000000"/>
      <w:sz w:val="16"/>
      <w:szCs w:val="16"/>
      <w:lang w:val="en-US" w:eastAsia="en-US" w:bidi="en-US"/>
    </w:rPr>
  </w:style>
  <w:style w:type="paragraph" w:customStyle="1" w:styleId="310">
    <w:name w:val="Основной текст 31"/>
    <w:basedOn w:val="a0"/>
    <w:rsid w:val="00C14EF8"/>
    <w:pPr>
      <w:widowControl w:val="0"/>
      <w:suppressAutoHyphens/>
      <w:spacing w:after="120"/>
    </w:pPr>
    <w:rPr>
      <w:rFonts w:eastAsia="Arial Unicode MS" w:cs="Tahoma"/>
      <w:color w:val="000000"/>
      <w:sz w:val="16"/>
      <w:szCs w:val="16"/>
      <w:lang w:val="en-US" w:eastAsia="en-US" w:bidi="en-US"/>
    </w:rPr>
  </w:style>
  <w:style w:type="paragraph" w:styleId="42">
    <w:name w:val="toc 4"/>
    <w:basedOn w:val="a0"/>
    <w:next w:val="a0"/>
    <w:autoRedefine/>
    <w:unhideWhenUsed/>
    <w:rsid w:val="00C14EF8"/>
    <w:pPr>
      <w:spacing w:after="100" w:line="276" w:lineRule="auto"/>
      <w:ind w:left="660"/>
    </w:pPr>
    <w:rPr>
      <w:rFonts w:ascii="Calibri" w:hAnsi="Calibri"/>
      <w:sz w:val="22"/>
      <w:szCs w:val="22"/>
    </w:rPr>
  </w:style>
  <w:style w:type="paragraph" w:styleId="52">
    <w:name w:val="toc 5"/>
    <w:basedOn w:val="a0"/>
    <w:next w:val="a0"/>
    <w:autoRedefine/>
    <w:unhideWhenUsed/>
    <w:rsid w:val="00C14EF8"/>
    <w:pPr>
      <w:spacing w:after="100" w:line="276" w:lineRule="auto"/>
      <w:ind w:left="880"/>
    </w:pPr>
    <w:rPr>
      <w:rFonts w:ascii="Calibri" w:hAnsi="Calibri"/>
      <w:sz w:val="22"/>
      <w:szCs w:val="22"/>
    </w:rPr>
  </w:style>
  <w:style w:type="paragraph" w:styleId="61">
    <w:name w:val="toc 6"/>
    <w:basedOn w:val="a0"/>
    <w:next w:val="a0"/>
    <w:autoRedefine/>
    <w:unhideWhenUsed/>
    <w:rsid w:val="00C14EF8"/>
    <w:pPr>
      <w:spacing w:after="100" w:line="276" w:lineRule="auto"/>
      <w:ind w:left="1100"/>
    </w:pPr>
    <w:rPr>
      <w:rFonts w:ascii="Calibri" w:hAnsi="Calibri"/>
      <w:sz w:val="22"/>
      <w:szCs w:val="22"/>
    </w:rPr>
  </w:style>
  <w:style w:type="paragraph" w:styleId="71">
    <w:name w:val="toc 7"/>
    <w:basedOn w:val="a0"/>
    <w:next w:val="a0"/>
    <w:autoRedefine/>
    <w:unhideWhenUsed/>
    <w:rsid w:val="00C14EF8"/>
    <w:pPr>
      <w:spacing w:after="100" w:line="276" w:lineRule="auto"/>
      <w:ind w:left="1320"/>
    </w:pPr>
    <w:rPr>
      <w:rFonts w:ascii="Calibri" w:hAnsi="Calibri"/>
      <w:sz w:val="22"/>
      <w:szCs w:val="22"/>
    </w:rPr>
  </w:style>
  <w:style w:type="paragraph" w:styleId="91">
    <w:name w:val="toc 9"/>
    <w:basedOn w:val="a0"/>
    <w:next w:val="a0"/>
    <w:autoRedefine/>
    <w:unhideWhenUsed/>
    <w:rsid w:val="00C14EF8"/>
    <w:pPr>
      <w:spacing w:after="100" w:line="276" w:lineRule="auto"/>
      <w:ind w:left="1760"/>
    </w:pPr>
    <w:rPr>
      <w:rFonts w:ascii="Calibri" w:hAnsi="Calibri"/>
      <w:sz w:val="22"/>
      <w:szCs w:val="22"/>
    </w:rPr>
  </w:style>
  <w:style w:type="paragraph" w:customStyle="1" w:styleId="aff5">
    <w:name w:val="Образец для текста"/>
    <w:basedOn w:val="a0"/>
    <w:rsid w:val="00C14EF8"/>
    <w:pPr>
      <w:widowControl w:val="0"/>
      <w:suppressAutoHyphens/>
      <w:ind w:firstLine="539"/>
      <w:jc w:val="both"/>
    </w:pPr>
    <w:rPr>
      <w:rFonts w:eastAsia="Lucida Sans Unicode"/>
      <w:kern w:val="1"/>
    </w:rPr>
  </w:style>
  <w:style w:type="character" w:customStyle="1" w:styleId="v12">
    <w:name w:val="v12"/>
    <w:basedOn w:val="a1"/>
    <w:rsid w:val="00C14EF8"/>
  </w:style>
  <w:style w:type="character" w:customStyle="1" w:styleId="109500">
    <w:name w:val="1 Основной текст 0;95 ПК;А. Основной текст 0 Знак Знак Знак Знак Знак Знак"/>
    <w:rsid w:val="00C14EF8"/>
    <w:rPr>
      <w:rFonts w:eastAsia="Calibri"/>
      <w:color w:val="000000"/>
      <w:kern w:val="24"/>
      <w:sz w:val="24"/>
      <w:szCs w:val="24"/>
      <w:lang w:val="ru-RU" w:eastAsia="en-US" w:bidi="ar-SA"/>
    </w:rPr>
  </w:style>
  <w:style w:type="character" w:customStyle="1" w:styleId="19">
    <w:name w:val="Знак Знак19"/>
    <w:rsid w:val="00C14EF8"/>
    <w:rPr>
      <w:rFonts w:ascii="Arial" w:hAnsi="Arial" w:cs="Arial"/>
      <w:b/>
      <w:bCs/>
      <w:sz w:val="26"/>
      <w:szCs w:val="26"/>
      <w:lang w:val="ru-RU" w:eastAsia="ru-RU" w:bidi="ar-SA"/>
    </w:rPr>
  </w:style>
  <w:style w:type="paragraph" w:customStyle="1" w:styleId="00">
    <w:name w:val="Основной 0"/>
    <w:aliases w:val="95ПК"/>
    <w:basedOn w:val="a0"/>
    <w:link w:val="01"/>
    <w:qFormat/>
    <w:rsid w:val="00C14EF8"/>
    <w:pPr>
      <w:ind w:firstLine="539"/>
      <w:jc w:val="both"/>
    </w:pPr>
    <w:rPr>
      <w:szCs w:val="22"/>
      <w:lang w:val="en-US"/>
    </w:rPr>
  </w:style>
  <w:style w:type="character" w:customStyle="1" w:styleId="01">
    <w:name w:val="Основной 0 Знак"/>
    <w:aliases w:val="95ПК Знак"/>
    <w:link w:val="00"/>
    <w:rsid w:val="00C14EF8"/>
    <w:rPr>
      <w:rFonts w:ascii="Times New Roman" w:eastAsia="Times New Roman" w:hAnsi="Times New Roman" w:cs="Times New Roman"/>
      <w:sz w:val="24"/>
      <w:lang w:val="en-US" w:eastAsia="ru-RU"/>
    </w:rPr>
  </w:style>
  <w:style w:type="paragraph" w:customStyle="1" w:styleId="17">
    <w:name w:val="Стиль Первая строка:  1"/>
    <w:aliases w:val="2 см"/>
    <w:basedOn w:val="a0"/>
    <w:next w:val="a0"/>
    <w:rsid w:val="00C14EF8"/>
    <w:pPr>
      <w:widowControl w:val="0"/>
      <w:suppressAutoHyphens/>
      <w:ind w:firstLine="680"/>
      <w:jc w:val="both"/>
    </w:pPr>
    <w:rPr>
      <w:rFonts w:ascii="Arial" w:hAnsi="Arial" w:cs="Arial"/>
      <w:color w:val="000000"/>
      <w:lang w:val="en-US" w:eastAsia="en-US"/>
    </w:rPr>
  </w:style>
  <w:style w:type="character" w:customStyle="1" w:styleId="FontStyle48">
    <w:name w:val="Font Style48"/>
    <w:rsid w:val="00C14EF8"/>
    <w:rPr>
      <w:rFonts w:ascii="Times New Roman" w:hAnsi="Times New Roman" w:cs="Times New Roman"/>
      <w:sz w:val="12"/>
      <w:szCs w:val="12"/>
    </w:rPr>
  </w:style>
  <w:style w:type="paragraph" w:customStyle="1" w:styleId="aff6">
    <w:name w:val="Содержимое таблицы"/>
    <w:basedOn w:val="a0"/>
    <w:rsid w:val="00C14EF8"/>
    <w:pPr>
      <w:widowControl w:val="0"/>
      <w:suppressLineNumbers/>
      <w:suppressAutoHyphens/>
    </w:pPr>
    <w:rPr>
      <w:rFonts w:eastAsia="Lucida Sans Unicode" w:cs="Tahoma"/>
      <w:color w:val="000000"/>
      <w:lang w:val="en-US" w:eastAsia="en-US" w:bidi="en-US"/>
    </w:rPr>
  </w:style>
  <w:style w:type="character" w:customStyle="1" w:styleId="FontStyle154">
    <w:name w:val="Font Style154"/>
    <w:rsid w:val="00C14EF8"/>
    <w:rPr>
      <w:rFonts w:ascii="Times New Roman" w:hAnsi="Times New Roman" w:cs="Times New Roman"/>
      <w:sz w:val="24"/>
      <w:szCs w:val="24"/>
    </w:rPr>
  </w:style>
  <w:style w:type="paragraph" w:customStyle="1" w:styleId="101">
    <w:name w:val="1 Основной текст 01"/>
    <w:aliases w:val="95 ПК1,А. Основной текст 0 Знак Знак Знак Знак1,Основной текст 01,А. Основной текст 01,1. Основной текст 01,А. Основной текст 0 Знак Знак1,А. Основной текст 0 Знак Знак Знак Знак Знак Знак1"/>
    <w:basedOn w:val="a0"/>
    <w:rsid w:val="00C14EF8"/>
    <w:pPr>
      <w:suppressAutoHyphens/>
      <w:ind w:firstLine="539"/>
      <w:jc w:val="both"/>
    </w:pPr>
    <w:rPr>
      <w:rFonts w:ascii="Calibri" w:eastAsia="Calibri" w:hAnsi="Calibri"/>
      <w:color w:val="000000"/>
      <w:kern w:val="24"/>
      <w:lang w:eastAsia="en-US"/>
    </w:rPr>
  </w:style>
  <w:style w:type="paragraph" w:customStyle="1" w:styleId="web0">
    <w:name w:val="web"/>
    <w:basedOn w:val="a0"/>
    <w:rsid w:val="00C14EF8"/>
    <w:pPr>
      <w:spacing w:before="100" w:beforeAutospacing="1" w:after="100" w:afterAutospacing="1"/>
    </w:pPr>
  </w:style>
  <w:style w:type="character" w:customStyle="1" w:styleId="apple-converted-space">
    <w:name w:val="apple-converted-space"/>
    <w:basedOn w:val="a1"/>
    <w:rsid w:val="00C14EF8"/>
  </w:style>
</w:styles>
</file>

<file path=word/webSettings.xml><?xml version="1.0" encoding="utf-8"?>
<w:webSettings xmlns:r="http://schemas.openxmlformats.org/officeDocument/2006/relationships" xmlns:w="http://schemas.openxmlformats.org/wordprocessingml/2006/main">
  <w:divs>
    <w:div w:id="64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main?base=LAW;n=111908;fld=134;dst=1005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24502</Words>
  <Characters>139665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2018-02-21T05:10:00Z</dcterms:created>
  <dcterms:modified xsi:type="dcterms:W3CDTF">2018-03-05T08:13:00Z</dcterms:modified>
</cp:coreProperties>
</file>