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tbl>
      <w:tblPr>
        <w:tblW w:w="0" w:type="auto"/>
        <w:tblLook w:val="01E0"/>
      </w:tblPr>
      <w:tblGrid>
        <w:gridCol w:w="4785"/>
        <w:gridCol w:w="4785"/>
      </w:tblGrid>
      <w:tr w:rsidR="008D0F1C" w:rsidRPr="008D0F1C" w:rsidTr="008405CA">
        <w:tc>
          <w:tcPr>
            <w:tcW w:w="4785" w:type="dxa"/>
          </w:tcPr>
          <w:p w:rsidR="008D0F1C" w:rsidRPr="008D0F1C" w:rsidRDefault="008D0F1C" w:rsidP="008D0F1C">
            <w:pPr>
              <w:pStyle w:val="2"/>
              <w:numPr>
                <w:ilvl w:val="1"/>
                <w:numId w:val="0"/>
              </w:numPr>
              <w:tabs>
                <w:tab w:val="num" w:pos="0"/>
                <w:tab w:val="left" w:pos="8280"/>
              </w:tabs>
              <w:suppressAutoHyphens/>
              <w:ind w:left="1260" w:right="1254"/>
              <w:rPr>
                <w:sz w:val="22"/>
                <w:szCs w:val="22"/>
              </w:rPr>
            </w:pPr>
            <w:r w:rsidRPr="008D0F1C">
              <w:rPr>
                <w:noProof/>
                <w:sz w:val="22"/>
                <w:szCs w:val="22"/>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Администрация</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Муниципального образования</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Андреевский сельсовет</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Курманаевского района</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Оренбургской области</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sz w:val="24"/>
                <w:szCs w:val="24"/>
              </w:rPr>
              <w:t xml:space="preserve">        </w:t>
            </w:r>
          </w:p>
          <w:p w:rsidR="008D0F1C" w:rsidRPr="008D0F1C" w:rsidRDefault="008D0F1C" w:rsidP="008D0F1C">
            <w:pPr>
              <w:spacing w:after="0" w:line="240" w:lineRule="auto"/>
              <w:jc w:val="center"/>
              <w:rPr>
                <w:rFonts w:ascii="Times New Roman" w:hAnsi="Times New Roman"/>
                <w:b/>
                <w:bCs/>
                <w:sz w:val="24"/>
                <w:szCs w:val="24"/>
              </w:rPr>
            </w:pPr>
            <w:r w:rsidRPr="008D0F1C">
              <w:rPr>
                <w:rFonts w:ascii="Times New Roman" w:hAnsi="Times New Roman"/>
                <w:b/>
                <w:bCs/>
                <w:sz w:val="24"/>
                <w:szCs w:val="24"/>
              </w:rPr>
              <w:t>ПОСТАНОВЛЕНИЕ</w:t>
            </w:r>
          </w:p>
          <w:p w:rsidR="008D0F1C" w:rsidRPr="008D0F1C" w:rsidRDefault="008D0F1C" w:rsidP="008D0F1C">
            <w:pPr>
              <w:spacing w:after="0" w:line="240" w:lineRule="auto"/>
              <w:jc w:val="center"/>
              <w:rPr>
                <w:rFonts w:ascii="Times New Roman" w:hAnsi="Times New Roman"/>
                <w:sz w:val="24"/>
                <w:szCs w:val="24"/>
              </w:rPr>
            </w:pPr>
          </w:p>
          <w:p w:rsidR="008D0F1C" w:rsidRPr="008D0F1C" w:rsidRDefault="008D0F1C" w:rsidP="008D0F1C">
            <w:pPr>
              <w:spacing w:after="0" w:line="240" w:lineRule="auto"/>
              <w:jc w:val="center"/>
              <w:rPr>
                <w:rFonts w:ascii="Times New Roman" w:hAnsi="Times New Roman"/>
                <w:sz w:val="24"/>
                <w:szCs w:val="24"/>
              </w:rPr>
            </w:pPr>
            <w:r w:rsidRPr="008D0F1C">
              <w:rPr>
                <w:rFonts w:ascii="Times New Roman" w:hAnsi="Times New Roman"/>
                <w:sz w:val="24"/>
                <w:szCs w:val="24"/>
              </w:rPr>
              <w:t>.09.2018 №-</w:t>
            </w:r>
            <w:proofErr w:type="spellStart"/>
            <w:proofErr w:type="gramStart"/>
            <w:r w:rsidRPr="008D0F1C">
              <w:rPr>
                <w:rFonts w:ascii="Times New Roman" w:hAnsi="Times New Roman"/>
                <w:sz w:val="24"/>
                <w:szCs w:val="24"/>
              </w:rPr>
              <w:t>п</w:t>
            </w:r>
            <w:proofErr w:type="spellEnd"/>
            <w:proofErr w:type="gramEnd"/>
          </w:p>
          <w:p w:rsidR="008D0F1C" w:rsidRPr="008D0F1C" w:rsidRDefault="008D0F1C" w:rsidP="008D0F1C">
            <w:pPr>
              <w:spacing w:after="0" w:line="240" w:lineRule="auto"/>
              <w:jc w:val="center"/>
              <w:rPr>
                <w:rFonts w:ascii="Times New Roman" w:hAnsi="Times New Roman"/>
                <w:u w:val="single"/>
              </w:rPr>
            </w:pPr>
          </w:p>
        </w:tc>
        <w:tc>
          <w:tcPr>
            <w:tcW w:w="4785" w:type="dxa"/>
          </w:tcPr>
          <w:p w:rsidR="008D0F1C" w:rsidRPr="008D0F1C" w:rsidRDefault="008D0F1C" w:rsidP="008D0F1C">
            <w:pPr>
              <w:spacing w:after="0" w:line="240" w:lineRule="auto"/>
              <w:jc w:val="right"/>
              <w:rPr>
                <w:rFonts w:ascii="Times New Roman" w:hAnsi="Times New Roman"/>
              </w:rPr>
            </w:pPr>
            <w:r w:rsidRPr="008D0F1C">
              <w:rPr>
                <w:rFonts w:ascii="Times New Roman" w:hAnsi="Times New Roman"/>
              </w:rPr>
              <w:t xml:space="preserve">                       </w:t>
            </w:r>
          </w:p>
          <w:p w:rsidR="008D0F1C" w:rsidRPr="008D0F1C" w:rsidRDefault="008D0F1C" w:rsidP="008D0F1C">
            <w:pPr>
              <w:spacing w:after="0" w:line="240" w:lineRule="auto"/>
              <w:rPr>
                <w:rFonts w:ascii="Times New Roman" w:hAnsi="Times New Roman"/>
              </w:rPr>
            </w:pPr>
            <w:r w:rsidRPr="008D0F1C">
              <w:rPr>
                <w:rFonts w:ascii="Times New Roman" w:hAnsi="Times New Roman"/>
              </w:rPr>
              <w:t xml:space="preserve">     проект                                          </w:t>
            </w:r>
          </w:p>
        </w:tc>
      </w:tr>
    </w:tbl>
    <w:p w:rsidR="008D0F1C" w:rsidRDefault="008D0F1C" w:rsidP="008D0F1C">
      <w:pPr>
        <w:widowControl w:val="0"/>
        <w:autoSpaceDE w:val="0"/>
        <w:autoSpaceDN w:val="0"/>
        <w:adjustRightInd w:val="0"/>
        <w:ind w:firstLine="709"/>
        <w:jc w:val="center"/>
        <w:rPr>
          <w:b/>
        </w:rPr>
      </w:pPr>
    </w:p>
    <w:p w:rsidR="008D0F1C" w:rsidRPr="00E777F3" w:rsidRDefault="008D0F1C" w:rsidP="008D0F1C">
      <w:pPr>
        <w:widowControl w:val="0"/>
        <w:autoSpaceDE w:val="0"/>
        <w:autoSpaceDN w:val="0"/>
        <w:adjustRightInd w:val="0"/>
        <w:spacing w:after="0" w:line="240" w:lineRule="auto"/>
        <w:jc w:val="both"/>
        <w:rPr>
          <w:rFonts w:ascii="Times New Roman" w:hAnsi="Times New Roman"/>
          <w:sz w:val="28"/>
          <w:szCs w:val="28"/>
        </w:rPr>
      </w:pPr>
      <w:r w:rsidRPr="00E777F3">
        <w:rPr>
          <w:rFonts w:ascii="Times New Roman" w:hAnsi="Times New Roman"/>
          <w:sz w:val="28"/>
          <w:szCs w:val="28"/>
        </w:rPr>
        <w:t>О внесении изменений в постановление от 11.07.2017г. №3</w:t>
      </w:r>
      <w:r w:rsidR="00E777F3" w:rsidRPr="00E777F3">
        <w:rPr>
          <w:rFonts w:ascii="Times New Roman" w:hAnsi="Times New Roman"/>
          <w:sz w:val="28"/>
          <w:szCs w:val="28"/>
        </w:rPr>
        <w:t>7</w:t>
      </w:r>
      <w:r w:rsidRPr="00E777F3">
        <w:rPr>
          <w:rFonts w:ascii="Times New Roman" w:hAnsi="Times New Roman"/>
          <w:sz w:val="28"/>
          <w:szCs w:val="28"/>
        </w:rPr>
        <w:t>-п «Об утверждении Административного регламента по предоставлению муниципальной услуги «</w:t>
      </w:r>
      <w:r w:rsidRPr="00E777F3">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E777F3">
        <w:rPr>
          <w:rFonts w:ascii="Times New Roman" w:hAnsi="Times New Roman"/>
          <w:sz w:val="28"/>
          <w:szCs w:val="28"/>
        </w:rPr>
        <w:t>»</w:t>
      </w:r>
    </w:p>
    <w:p w:rsidR="008D0F1C" w:rsidRPr="008D0F1C" w:rsidRDefault="008D0F1C" w:rsidP="008D0F1C">
      <w:pPr>
        <w:tabs>
          <w:tab w:val="left" w:pos="182"/>
        </w:tabs>
        <w:spacing w:after="0" w:line="240" w:lineRule="auto"/>
        <w:ind w:right="-1"/>
        <w:rPr>
          <w:rFonts w:ascii="Times New Roman" w:hAnsi="Times New Roman"/>
          <w:sz w:val="28"/>
          <w:szCs w:val="28"/>
        </w:rPr>
      </w:pPr>
    </w:p>
    <w:p w:rsidR="008D0F1C" w:rsidRPr="008D0F1C" w:rsidRDefault="008D0F1C" w:rsidP="008D0F1C">
      <w:pPr>
        <w:pStyle w:val="ConsPlusNormal"/>
        <w:jc w:val="both"/>
        <w:rPr>
          <w:rFonts w:ascii="Times New Roman" w:hAnsi="Times New Roman" w:cs="Times New Roman"/>
          <w:b/>
          <w:bCs/>
          <w:sz w:val="28"/>
          <w:szCs w:val="28"/>
        </w:rPr>
      </w:pPr>
      <w:proofErr w:type="gramStart"/>
      <w:r w:rsidRPr="008D0F1C">
        <w:rPr>
          <w:rFonts w:ascii="Times New Roman" w:hAnsi="Times New Roman" w:cs="Times New Roman"/>
          <w:sz w:val="28"/>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8D0F1C">
        <w:rPr>
          <w:rFonts w:ascii="Times New Roman" w:hAnsi="Times New Roman" w:cs="Times New Roman"/>
          <w:sz w:val="28"/>
          <w:szCs w:val="28"/>
        </w:rPr>
        <w:t>», Уставом муниципального образования Андреевский сельсовет Курманаевского района Оренбургской области</w:t>
      </w:r>
      <w:r w:rsidRPr="008D0F1C">
        <w:rPr>
          <w:rFonts w:ascii="Times New Roman" w:hAnsi="Times New Roman" w:cs="Times New Roman"/>
          <w:b/>
          <w:bCs/>
          <w:sz w:val="28"/>
          <w:szCs w:val="28"/>
        </w:rPr>
        <w:t>:</w:t>
      </w:r>
    </w:p>
    <w:p w:rsidR="008D0F1C" w:rsidRPr="00E777F3" w:rsidRDefault="008D0F1C" w:rsidP="008D0F1C">
      <w:pPr>
        <w:widowControl w:val="0"/>
        <w:autoSpaceDE w:val="0"/>
        <w:autoSpaceDN w:val="0"/>
        <w:adjustRightInd w:val="0"/>
        <w:spacing w:after="0" w:line="240" w:lineRule="auto"/>
        <w:jc w:val="both"/>
        <w:rPr>
          <w:rFonts w:ascii="Times New Roman" w:hAnsi="Times New Roman"/>
          <w:sz w:val="28"/>
          <w:szCs w:val="28"/>
        </w:rPr>
      </w:pPr>
      <w:r w:rsidRPr="00E777F3">
        <w:rPr>
          <w:rFonts w:ascii="Times New Roman" w:hAnsi="Times New Roman"/>
          <w:sz w:val="28"/>
          <w:szCs w:val="28"/>
        </w:rPr>
        <w:t xml:space="preserve">        1. Внести изменения в приложение №1 постановления от 11.07.2017г. №</w:t>
      </w:r>
      <w:r w:rsidR="00E777F3" w:rsidRPr="00E777F3">
        <w:rPr>
          <w:rFonts w:ascii="Times New Roman" w:hAnsi="Times New Roman"/>
          <w:sz w:val="28"/>
          <w:szCs w:val="28"/>
        </w:rPr>
        <w:t>37</w:t>
      </w:r>
      <w:r w:rsidRPr="00E777F3">
        <w:rPr>
          <w:rFonts w:ascii="Times New Roman" w:hAnsi="Times New Roman"/>
          <w:sz w:val="28"/>
          <w:szCs w:val="28"/>
        </w:rPr>
        <w:t>-п «</w:t>
      </w:r>
      <w:r w:rsidRPr="00E777F3">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E777F3">
        <w:rPr>
          <w:rFonts w:ascii="Times New Roman" w:hAnsi="Times New Roman"/>
          <w:sz w:val="28"/>
          <w:szCs w:val="28"/>
        </w:rPr>
        <w:t xml:space="preserve">» </w:t>
      </w:r>
      <w:proofErr w:type="gramStart"/>
      <w:r w:rsidRPr="00E777F3">
        <w:rPr>
          <w:rFonts w:ascii="Times New Roman" w:hAnsi="Times New Roman"/>
          <w:sz w:val="28"/>
          <w:szCs w:val="28"/>
        </w:rPr>
        <w:t>согласно приложения</w:t>
      </w:r>
      <w:proofErr w:type="gramEnd"/>
      <w:r w:rsidRPr="00E777F3">
        <w:rPr>
          <w:rFonts w:ascii="Times New Roman" w:hAnsi="Times New Roman"/>
          <w:sz w:val="28"/>
          <w:szCs w:val="28"/>
        </w:rPr>
        <w:t xml:space="preserve"> изложенного в новой редакции.</w:t>
      </w:r>
    </w:p>
    <w:p w:rsidR="008D0F1C" w:rsidRPr="008D0F1C" w:rsidRDefault="008D0F1C" w:rsidP="008D0F1C">
      <w:pPr>
        <w:widowControl w:val="0"/>
        <w:autoSpaceDE w:val="0"/>
        <w:autoSpaceDN w:val="0"/>
        <w:adjustRightInd w:val="0"/>
        <w:spacing w:after="0" w:line="240" w:lineRule="auto"/>
        <w:ind w:firstLine="567"/>
        <w:jc w:val="both"/>
        <w:rPr>
          <w:rFonts w:ascii="Times New Roman" w:hAnsi="Times New Roman"/>
          <w:sz w:val="28"/>
          <w:szCs w:val="28"/>
        </w:rPr>
      </w:pPr>
      <w:r w:rsidRPr="00E777F3">
        <w:rPr>
          <w:rFonts w:ascii="Times New Roman" w:hAnsi="Times New Roman"/>
          <w:sz w:val="28"/>
          <w:szCs w:val="28"/>
        </w:rPr>
        <w:t xml:space="preserve">2. </w:t>
      </w:r>
      <w:proofErr w:type="gramStart"/>
      <w:r w:rsidRPr="00E777F3">
        <w:rPr>
          <w:rFonts w:ascii="Times New Roman" w:hAnsi="Times New Roman"/>
          <w:color w:val="000000"/>
          <w:sz w:val="28"/>
          <w:szCs w:val="28"/>
        </w:rPr>
        <w:t>Контроль за</w:t>
      </w:r>
      <w:proofErr w:type="gramEnd"/>
      <w:r w:rsidRPr="00E777F3">
        <w:rPr>
          <w:rFonts w:ascii="Times New Roman" w:hAnsi="Times New Roman"/>
          <w:color w:val="000000"/>
          <w:sz w:val="28"/>
          <w:szCs w:val="28"/>
        </w:rPr>
        <w:t xml:space="preserve"> исполнением настоящего</w:t>
      </w:r>
      <w:r w:rsidRPr="008D0F1C">
        <w:rPr>
          <w:rFonts w:ascii="Times New Roman" w:hAnsi="Times New Roman"/>
          <w:color w:val="000000"/>
          <w:sz w:val="28"/>
          <w:szCs w:val="28"/>
        </w:rPr>
        <w:t xml:space="preserve"> постановления оставляю за собой.</w:t>
      </w:r>
    </w:p>
    <w:p w:rsidR="008D0F1C" w:rsidRPr="008D0F1C" w:rsidRDefault="008D0F1C" w:rsidP="008D0F1C">
      <w:pPr>
        <w:spacing w:after="0" w:line="240" w:lineRule="auto"/>
        <w:ind w:firstLine="567"/>
        <w:jc w:val="both"/>
        <w:rPr>
          <w:rFonts w:ascii="Times New Roman" w:hAnsi="Times New Roman"/>
          <w:sz w:val="28"/>
          <w:szCs w:val="28"/>
        </w:rPr>
      </w:pPr>
      <w:r w:rsidRPr="008D0F1C">
        <w:rPr>
          <w:rFonts w:ascii="Times New Roman" w:hAnsi="Times New Roman"/>
          <w:sz w:val="28"/>
          <w:szCs w:val="28"/>
        </w:rPr>
        <w:t>3. Постановление вступает в силу после его опубликования в газете «Вестник» и подлежит размещению на официальном сайте муниципального образования Андреевский сельсовет в сети Интернет.</w:t>
      </w:r>
    </w:p>
    <w:p w:rsidR="008D0F1C" w:rsidRPr="008D0F1C" w:rsidRDefault="008D0F1C" w:rsidP="008D0F1C">
      <w:pPr>
        <w:spacing w:after="0" w:line="240" w:lineRule="auto"/>
        <w:rPr>
          <w:rFonts w:ascii="Times New Roman" w:hAnsi="Times New Roman"/>
          <w:sz w:val="28"/>
          <w:szCs w:val="28"/>
        </w:rPr>
      </w:pPr>
    </w:p>
    <w:p w:rsidR="008D0F1C" w:rsidRPr="008D0F1C" w:rsidRDefault="008D0F1C" w:rsidP="008D0F1C">
      <w:pPr>
        <w:spacing w:after="0" w:line="240" w:lineRule="auto"/>
        <w:rPr>
          <w:rFonts w:ascii="Times New Roman" w:hAnsi="Times New Roman"/>
          <w:sz w:val="28"/>
          <w:szCs w:val="28"/>
        </w:rPr>
      </w:pPr>
      <w:r w:rsidRPr="008D0F1C">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8D0F1C">
        <w:rPr>
          <w:rFonts w:ascii="Times New Roman" w:hAnsi="Times New Roman"/>
          <w:sz w:val="28"/>
          <w:szCs w:val="28"/>
        </w:rPr>
        <w:t>Л.Г. Алимкина</w:t>
      </w:r>
    </w:p>
    <w:p w:rsidR="008D0F1C" w:rsidRPr="008D0F1C" w:rsidRDefault="008D0F1C" w:rsidP="008D0F1C">
      <w:pPr>
        <w:spacing w:after="0" w:line="240" w:lineRule="auto"/>
        <w:rPr>
          <w:rFonts w:ascii="Times New Roman" w:hAnsi="Times New Roman"/>
          <w:sz w:val="28"/>
          <w:szCs w:val="28"/>
        </w:rPr>
      </w:pPr>
      <w:r w:rsidRPr="008D0F1C">
        <w:rPr>
          <w:rFonts w:ascii="Times New Roman" w:hAnsi="Times New Roman"/>
          <w:sz w:val="28"/>
          <w:szCs w:val="28"/>
        </w:rPr>
        <w:t>Разослано: в дело, районной администрации, прокурору, газете «Вестник»</w:t>
      </w:r>
    </w:p>
    <w:p w:rsidR="008D0F1C" w:rsidRDefault="008D0F1C" w:rsidP="008D0F1C">
      <w:pPr>
        <w:widowControl w:val="0"/>
        <w:autoSpaceDE w:val="0"/>
        <w:autoSpaceDN w:val="0"/>
        <w:adjustRightInd w:val="0"/>
        <w:ind w:firstLine="709"/>
        <w:jc w:val="center"/>
        <w:rPr>
          <w:b/>
          <w:sz w:val="24"/>
          <w:szCs w:val="24"/>
        </w:rPr>
      </w:pPr>
    </w:p>
    <w:p w:rsidR="008D0F1C" w:rsidRDefault="008D0F1C" w:rsidP="008D0F1C">
      <w:pPr>
        <w:widowControl w:val="0"/>
        <w:autoSpaceDE w:val="0"/>
        <w:autoSpaceDN w:val="0"/>
        <w:adjustRightInd w:val="0"/>
        <w:ind w:firstLine="709"/>
        <w:jc w:val="center"/>
        <w:rPr>
          <w:b/>
          <w:sz w:val="24"/>
          <w:szCs w:val="24"/>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w:t>
      </w:r>
      <w:r>
        <w:rPr>
          <w:rFonts w:ascii="Times New Roman" w:eastAsia="Times New Roman" w:hAnsi="Times New Roman"/>
          <w:b/>
          <w:sz w:val="28"/>
          <w:szCs w:val="28"/>
          <w:lang w:eastAsia="ru-RU"/>
        </w:rPr>
        <w:t xml:space="preserve"> (</w:t>
      </w:r>
      <w:r w:rsidRPr="00FD5960">
        <w:rPr>
          <w:rFonts w:ascii="Times New Roman" w:eastAsia="Times New Roman" w:hAnsi="Times New Roman"/>
          <w:b/>
          <w:sz w:val="28"/>
          <w:szCs w:val="28"/>
          <w:lang w:eastAsia="ru-RU"/>
        </w:rPr>
        <w:t>бессрочное</w:t>
      </w:r>
      <w:r>
        <w:rPr>
          <w:rFonts w:ascii="Times New Roman" w:eastAsia="Times New Roman" w:hAnsi="Times New Roman"/>
          <w:b/>
          <w:sz w:val="28"/>
          <w:szCs w:val="28"/>
          <w:lang w:eastAsia="ru-RU"/>
        </w:rPr>
        <w:t>)</w:t>
      </w:r>
      <w:r w:rsidRPr="00FD5960">
        <w:rPr>
          <w:rFonts w:ascii="Times New Roman" w:eastAsia="Times New Roman" w:hAnsi="Times New Roman"/>
          <w:b/>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8D0F1C" w:rsidRPr="00FD5960" w:rsidRDefault="008D0F1C" w:rsidP="008D0F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Предмет регулирования регламента</w:t>
      </w:r>
    </w:p>
    <w:p w:rsidR="008D0F1C" w:rsidRPr="00FD5960" w:rsidRDefault="008D0F1C" w:rsidP="008D0F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w:t>
      </w:r>
      <w:proofErr w:type="gramEnd"/>
      <w:r w:rsidRPr="00FD5960">
        <w:rPr>
          <w:rFonts w:ascii="Times New Roman" w:eastAsia="Times New Roman" w:hAnsi="Times New Roman"/>
          <w:sz w:val="28"/>
          <w:szCs w:val="28"/>
          <w:lang w:eastAsia="ru-RU"/>
        </w:rPr>
        <w:t xml:space="preserve"> на </w:t>
      </w:r>
      <w:proofErr w:type="gramStart"/>
      <w:r w:rsidRPr="00FD5960">
        <w:rPr>
          <w:rFonts w:ascii="Times New Roman" w:eastAsia="Times New Roman" w:hAnsi="Times New Roman"/>
          <w:sz w:val="28"/>
          <w:szCs w:val="28"/>
          <w:lang w:eastAsia="ru-RU"/>
        </w:rPr>
        <w:t>которые</w:t>
      </w:r>
      <w:proofErr w:type="gramEnd"/>
      <w:r w:rsidRPr="00FD5960">
        <w:rPr>
          <w:rFonts w:ascii="Times New Roman" w:eastAsia="Times New Roman" w:hAnsi="Times New Roman"/>
          <w:sz w:val="28"/>
          <w:szCs w:val="28"/>
          <w:lang w:eastAsia="ru-RU"/>
        </w:rPr>
        <w:t xml:space="preserve"> не разграничена, юридическим лицам и гражданам (далее – типовая муниципальная услуга).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w:t>
      </w:r>
      <w:r w:rsidRPr="00FD5960">
        <w:rPr>
          <w:rFonts w:ascii="Times New Roman" w:eastAsia="Times New Roman" w:hAnsi="Times New Roman"/>
          <w:sz w:val="28"/>
          <w:szCs w:val="28"/>
          <w:lang w:eastAsia="ru-RU"/>
        </w:rPr>
        <w:lastRenderedPageBreak/>
        <w:t>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w:t>
      </w:r>
      <w:proofErr w:type="gramEnd"/>
      <w:r w:rsidRPr="00FD5960">
        <w:rPr>
          <w:rFonts w:ascii="Times New Roman" w:eastAsia="Times New Roman" w:hAnsi="Times New Roman"/>
          <w:sz w:val="28"/>
          <w:szCs w:val="28"/>
          <w:lang w:eastAsia="ru-RU"/>
        </w:rPr>
        <w:t xml:space="preserve"> деятельности осуществляется с учетом особенностей, установленных статьей 39.18 Земельного кодекса Российской Федерации.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roofErr w:type="gramEnd"/>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Требования к порядку информирования о предоставлении </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1.3.1. Информация о местонахождении и графике работы ОМСУ.</w:t>
      </w:r>
    </w:p>
    <w:p w:rsidR="008D0F1C" w:rsidRPr="00FD5960" w:rsidRDefault="008D0F1C" w:rsidP="008D0F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Местонахождение (почтовый адрес): _____________________________.</w:t>
      </w:r>
    </w:p>
    <w:p w:rsidR="008D0F1C" w:rsidRPr="00FD5960" w:rsidRDefault="008D0F1C" w:rsidP="008D0F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График работы: _______________________________________________.</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1.3.2. Номера справочных телефонов ОМСУ.</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_____________________________________________________________.</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8D0F1C" w:rsidRPr="00FD5960" w:rsidRDefault="008D0F1C" w:rsidP="008D0F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официальный сайт ОМСУ в сети Интернет</w:t>
      </w:r>
      <w:proofErr w:type="gramStart"/>
      <w:r w:rsidRPr="00FD5960">
        <w:rPr>
          <w:rFonts w:ascii="Times New Roman" w:eastAsia="Times New Roman" w:hAnsi="Times New Roman"/>
          <w:sz w:val="28"/>
          <w:szCs w:val="28"/>
          <w:lang w:eastAsia="ru-RU"/>
        </w:rPr>
        <w:t>: ______________________;</w:t>
      </w:r>
      <w:proofErr w:type="gramEnd"/>
    </w:p>
    <w:p w:rsidR="008D0F1C" w:rsidRPr="00FD5960" w:rsidRDefault="008D0F1C" w:rsidP="008D0F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адрес электронной почты</w:t>
      </w:r>
      <w:proofErr w:type="gramStart"/>
      <w:r w:rsidRPr="00FD5960">
        <w:rPr>
          <w:rFonts w:ascii="Times New Roman" w:eastAsia="Times New Roman" w:hAnsi="Times New Roman"/>
          <w:sz w:val="28"/>
          <w:szCs w:val="28"/>
          <w:lang w:eastAsia="ru-RU"/>
        </w:rPr>
        <w:t>: ________________________;</w:t>
      </w:r>
      <w:proofErr w:type="gramEnd"/>
    </w:p>
    <w:p w:rsidR="008D0F1C" w:rsidRPr="00FD5960" w:rsidRDefault="008D0F1C" w:rsidP="008D0F1C">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единый интернет-портал государственных и муниципальных услуг  </w:t>
      </w:r>
      <w:hyperlink r:id="rId6" w:history="1">
        <w:r w:rsidRPr="00FD5960">
          <w:rPr>
            <w:rStyle w:val="af2"/>
            <w:rFonts w:ascii="Times New Roman" w:eastAsia="Times New Roman" w:hAnsi="Times New Roman"/>
            <w:sz w:val="28"/>
            <w:szCs w:val="28"/>
            <w:lang w:eastAsia="ru-RU"/>
          </w:rPr>
          <w:t>www.gosuslugi.ru</w:t>
        </w:r>
      </w:hyperlink>
      <w:r w:rsidRPr="00FD5960">
        <w:rPr>
          <w:rFonts w:ascii="Times New Roman" w:eastAsia="Times New Roman" w:hAnsi="Times New Roman"/>
          <w:sz w:val="28"/>
          <w:szCs w:val="28"/>
          <w:lang w:eastAsia="ru-RU"/>
        </w:rPr>
        <w:t xml:space="preserve"> (далее - Портал).</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8D0F1C" w:rsidRPr="00FD5960" w:rsidRDefault="008D0F1C" w:rsidP="008D0F1C">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8D0F1C" w:rsidRPr="00FD5960" w:rsidRDefault="008D0F1C" w:rsidP="008D0F1C">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_______________________________.</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Письменный запрос может быть направлен заявителем в ОМСУ почтовым отправлением по адресу: ______________________________ или с использованием электронной почты _____________________________.</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ОМСУ </w:t>
      </w:r>
      <w:r w:rsidRPr="00FD5960">
        <w:rPr>
          <w:rFonts w:ascii="Times New Roman" w:eastAsia="Times New Roman" w:hAnsi="Times New Roman"/>
          <w:sz w:val="28"/>
          <w:szCs w:val="28"/>
          <w:lang w:eastAsia="ru-RU"/>
        </w:rPr>
        <w:lastRenderedPageBreak/>
        <w:t xml:space="preserve">предоставляют информацию по следующим вопросам: </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правовых основаниях для предоставления типовой муниципальной  услуги;</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графике работы ОМСУ;</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круге заявителей типовой муниципальной услуги и требованиях к ним;</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8D0F1C" w:rsidRPr="00FD5960" w:rsidRDefault="008D0F1C" w:rsidP="008D0F1C">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предоставлении типовой муниципальной услуги.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образец заполнения заявления;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перечень оснований для отказа в предоставлении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обжалования решений, действий или бездействия должностных лиц, предоставляющих типовую муниципальную услугу;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w:t>
      </w:r>
    </w:p>
    <w:p w:rsidR="008D0F1C" w:rsidRPr="00FD5960" w:rsidRDefault="008D0F1C" w:rsidP="008D0F1C">
      <w:pPr>
        <w:tabs>
          <w:tab w:val="left" w:pos="1080"/>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официальном сайте ОМСУ размещаются следующие информационные материалы:</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полное наименование и почтовый адрес ОМСУ;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адрес электронной почты ОМСУ;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Портале размещается следующая информация: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полное наименование, почтовый адрес и график работы ОМСУ;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адрес электронной почты;</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 Стандарт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2.2. Наименование ОМСУ</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предоставляет ___________________.</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Выполнение административных процедур, предусмотренных подразделами _________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_________________________, действующую на основании договора с ОМСУ (при наличии).</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предоставлении типовой муниципальной услуги ОМСУ</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8D0F1C" w:rsidRPr="00FD5960" w:rsidRDefault="008D0F1C" w:rsidP="008D0F1C">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 Описание результата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Результатом предоставления типовой муниципальной услуги является: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xml:space="preserve">.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1 раздела III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8D0F1C" w:rsidRPr="00FD5960" w:rsidRDefault="008D0F1C" w:rsidP="008D0F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2 раздела III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утверждении схемы расположения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2 раздела III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8D0F1C" w:rsidRPr="00FD5960" w:rsidRDefault="008D0F1C" w:rsidP="008D0F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5)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3 п. 2 раздела III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уведомление о принятом решении признать участником аукциона или не допустить к участию в аукционе.</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2.3.2.Заявителю в качестве результата предоставления типовой муниципальной услуги обеспечивается по его выбору возможность </w:t>
      </w:r>
      <w:r w:rsidRPr="00FD5960">
        <w:rPr>
          <w:rFonts w:ascii="Times New Roman" w:eastAsia="Times New Roman" w:hAnsi="Times New Roman"/>
          <w:sz w:val="28"/>
          <w:szCs w:val="28"/>
          <w:lang w:eastAsia="ru-RU"/>
        </w:rPr>
        <w:lastRenderedPageBreak/>
        <w:t>получения: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в случае подачи заявления в электронной форме через Портал:</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sidRPr="00FD5960">
        <w:rPr>
          <w:rFonts w:ascii="Times New Roman" w:eastAsia="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D5960">
        <w:rPr>
          <w:rFonts w:ascii="Times New Roman" w:hAnsi="Times New Roman"/>
          <w:sz w:val="28"/>
          <w:szCs w:val="28"/>
        </w:rPr>
        <w:t>), направленного ОМСУ, подтверждающего содержание электронного документа;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sidRPr="00FD5960">
        <w:rPr>
          <w:rFonts w:ascii="Times New Roman" w:eastAsia="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D5960">
        <w:rPr>
          <w:rFonts w:ascii="Times New Roman" w:hAnsi="Times New Roman"/>
          <w:sz w:val="28"/>
          <w:szCs w:val="28"/>
        </w:rPr>
        <w:t>, направленного ОМСУ, подтверждающего содержание электронного документа;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в случае подачи заявления лично в ОМСУ:</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подтверждающего содержание электронного документа, непосредственно в ОМСУ.</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w:t>
      </w:r>
      <w:r w:rsidRPr="00FD5960">
        <w:rPr>
          <w:rFonts w:ascii="Times New Roman" w:eastAsia="Times New Roman" w:hAnsi="Times New Roman"/>
          <w:sz w:val="28"/>
          <w:szCs w:val="28"/>
          <w:lang w:eastAsia="ru-RU"/>
        </w:rPr>
        <w:lastRenderedPageBreak/>
        <w:t>земельного участка), заявление о предоставлении участка без проведения торгов;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не более чем 30 дней со дня окончания приема ОМСУ заявок на участие в аукционе.</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8D0F1C" w:rsidRPr="00FD5960" w:rsidRDefault="008D0F1C" w:rsidP="008D0F1C">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Земельный кодекс Российской Федерации от 25.10.2001 № 136-ФЗ («Собрание законодательства Российской Федерации», 2001, № 44, ст. 4147);</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7) приказ Минэкономразвития России от 27.11.2014 № 762 «Об </w:t>
      </w:r>
      <w:r w:rsidRPr="00FD5960">
        <w:rPr>
          <w:rFonts w:ascii="Times New Roman" w:eastAsia="Times New Roman" w:hAnsi="Times New Roman"/>
          <w:sz w:val="28"/>
          <w:szCs w:val="28"/>
          <w:lang w:eastAsia="ru-RU"/>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FD5960">
        <w:rPr>
          <w:rFonts w:ascii="Times New Roman" w:eastAsia="Times New Roman" w:hAnsi="Times New Roman"/>
          <w:sz w:val="28"/>
          <w:szCs w:val="28"/>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FD5960">
        <w:rPr>
          <w:rFonts w:ascii="Times New Roman" w:eastAsia="Times New Roman" w:hAnsi="Times New Roman"/>
          <w:sz w:val="28"/>
          <w:szCs w:val="28"/>
          <w:lang w:eastAsia="ru-RU"/>
        </w:rPr>
        <w:t xml:space="preserve"> информации http://www.pravo.gov.ru, 27.02.2015);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постановление Правительства Оренбургской области от 25.01.2016 </w:t>
      </w:r>
      <w:r w:rsidRPr="00FD5960">
        <w:rPr>
          <w:rFonts w:ascii="Times New Roman" w:eastAsia="Times New Roman" w:hAnsi="Times New Roman"/>
          <w:sz w:val="28"/>
          <w:szCs w:val="28"/>
          <w:lang w:eastAsia="ru-RU"/>
        </w:rPr>
        <w:lastRenderedPageBreak/>
        <w:t>№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11.05.2016);</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18.03.2016).</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0F1C" w:rsidRPr="00FD5960" w:rsidRDefault="008D0F1C" w:rsidP="008D0F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1) заявление о предварительном согласовании предоставления земельного участка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1 раздела III Административного регламента), содержащее информацию, предусмотренную пунктом 1 статьи 39.15 Земельного кодекса Российской Федерации:</w:t>
      </w:r>
      <w:proofErr w:type="gramEnd"/>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основание предоставления земельного участка без проведения торгов </w:t>
      </w:r>
      <w:r w:rsidRPr="00FD5960">
        <w:rPr>
          <w:rFonts w:ascii="Times New Roman" w:eastAsia="Times New Roman" w:hAnsi="Times New Roman"/>
          <w:sz w:val="28"/>
          <w:szCs w:val="28"/>
          <w:lang w:eastAsia="ru-RU"/>
        </w:rPr>
        <w:lastRenderedPageBreak/>
        <w:t>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цель использования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реквизиты решения об изъятии земельного участка для государственных или муниципальных ну</w:t>
      </w:r>
      <w:proofErr w:type="gramStart"/>
      <w:r w:rsidRPr="00FD5960">
        <w:rPr>
          <w:rFonts w:ascii="Times New Roman" w:eastAsia="Times New Roman" w:hAnsi="Times New Roman"/>
          <w:sz w:val="28"/>
          <w:szCs w:val="28"/>
          <w:lang w:eastAsia="ru-RU"/>
        </w:rPr>
        <w:t>жд в сл</w:t>
      </w:r>
      <w:proofErr w:type="gramEnd"/>
      <w:r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D5960">
        <w:rPr>
          <w:rFonts w:ascii="Times New Roman" w:eastAsia="Times New Roman" w:hAnsi="Times New Roman"/>
          <w:sz w:val="28"/>
          <w:szCs w:val="28"/>
          <w:lang w:eastAsia="ru-RU"/>
        </w:rPr>
        <w:t>указанными</w:t>
      </w:r>
      <w:proofErr w:type="gramEnd"/>
      <w:r w:rsidRPr="00FD5960">
        <w:rPr>
          <w:rFonts w:ascii="Times New Roman" w:eastAsia="Times New Roman" w:hAnsi="Times New Roman"/>
          <w:sz w:val="28"/>
          <w:szCs w:val="28"/>
          <w:lang w:eastAsia="ru-RU"/>
        </w:rPr>
        <w:t xml:space="preserve"> документом и (или) проектом.</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2) заявление о предоставлении земельного участка без проведения торгов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xml:space="preserve">. 2 п. 1 раздела III Административного регламента), содержащее информацию, предусмотренную пунктом 1 статьи 39.17 Земельного кодекса Российской </w:t>
      </w:r>
      <w:r w:rsidRPr="00FD5960">
        <w:rPr>
          <w:rFonts w:ascii="Times New Roman" w:eastAsia="Times New Roman" w:hAnsi="Times New Roman"/>
          <w:sz w:val="28"/>
          <w:szCs w:val="28"/>
          <w:lang w:eastAsia="ru-RU"/>
        </w:rPr>
        <w:lastRenderedPageBreak/>
        <w:t>Федерации:</w:t>
      </w:r>
      <w:proofErr w:type="gramEnd"/>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испрашиваемого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реквизиты решения об изъятии земельного участка для государственных или муниципальных ну</w:t>
      </w:r>
      <w:proofErr w:type="gramStart"/>
      <w:r w:rsidRPr="00FD5960">
        <w:rPr>
          <w:rFonts w:ascii="Times New Roman" w:eastAsia="Times New Roman" w:hAnsi="Times New Roman"/>
          <w:sz w:val="28"/>
          <w:szCs w:val="28"/>
          <w:lang w:eastAsia="ru-RU"/>
        </w:rPr>
        <w:t>жд в сл</w:t>
      </w:r>
      <w:proofErr w:type="gramEnd"/>
      <w:r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 цель использования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предоставлении земельного участка без проведения торгов прилагаются: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w:t>
      </w:r>
      <w:r w:rsidRPr="00FD5960">
        <w:rPr>
          <w:rFonts w:ascii="Times New Roman" w:eastAsia="Times New Roman" w:hAnsi="Times New Roman"/>
          <w:sz w:val="28"/>
          <w:szCs w:val="28"/>
          <w:lang w:eastAsia="ru-RU"/>
        </w:rPr>
        <w:lastRenderedPageBreak/>
        <w:t xml:space="preserve">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заявление об утверждении схемы расположения земельного участка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2 раздела III Административного регламента), в котором указываются: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цель использования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заявление о проведении аукциона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2 раздела III Административного регламента), в котором указываются: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кадастровый номер испрашиваемого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цель использования земельного участка;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прилагаются: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заявка на участие в аукционе по установленной в извещении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 xml:space="preserve">кциона форме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предусмотренной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3 п. 2 раздела III Административного регламента), в которой указываются:</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 кадастровый номер испрашиваемого земельного участка; </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номер извещения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 номер лота (при наличии нескольких лотов);</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банковские реквизиты счета для возврата задатка.</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копия документа, подтверждающего полномочия представителя заявителя, если с заявлением обращается представитель заявителя;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w:t>
      </w:r>
      <w:proofErr w:type="gramStart"/>
      <w:r w:rsidRPr="00FD5960">
        <w:rPr>
          <w:rFonts w:ascii="Times New Roman" w:eastAsia="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5960">
        <w:rPr>
          <w:rFonts w:ascii="Times New Roman" w:eastAsia="Times New Roman" w:hAnsi="Times New Roman"/>
          <w:sz w:val="28"/>
          <w:szCs w:val="28"/>
          <w:lang w:eastAsia="ru-RU"/>
        </w:rPr>
        <w:t xml:space="preserve">, если заявителем является иностранное юридическое лицо;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подтверждающие внесение задатка.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подаваемых в форме электронных документов (далее – заявление в форме электронного документа), дополнительно указывается: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один из следующих способов предоставления результатов рассмотрения заявления ОМСУ:</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ОМСУ направляет заявителю посредством почтового отправления;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roofErr w:type="gramEnd"/>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по желанию заявителя: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информировании заявителя о ходе исполнения услуги через </w:t>
      </w:r>
      <w:r w:rsidRPr="00FD5960">
        <w:rPr>
          <w:rFonts w:ascii="Times New Roman" w:eastAsia="Times New Roman" w:hAnsi="Times New Roman"/>
          <w:sz w:val="28"/>
          <w:szCs w:val="28"/>
          <w:lang w:eastAsia="ru-RU"/>
        </w:rPr>
        <w:lastRenderedPageBreak/>
        <w:t>личный кабинет заявителя на Портале по СНИЛС (указывается номер СНИЛС);</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регистрации заявителя в ЕСИА (только для физических лиц);</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подтверждении регистрации учетной записи в ЕСИА;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просьба о восстановлении доступа в ЕСИА.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2.6.4. Форма типового заявления на оказание услуги приведена в приложении № 1 к Административному регламенту.</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2.6.5. Заявление в форме электронного документа подписывается по выбору заявителя (если заявителем является физическое лицо):</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заявления в форме электронного документа к нему </w:t>
      </w:r>
      <w:r w:rsidRPr="00FD5960">
        <w:rPr>
          <w:rFonts w:ascii="Times New Roman" w:eastAsia="Times New Roman" w:hAnsi="Times New Roman"/>
          <w:sz w:val="28"/>
          <w:szCs w:val="28"/>
          <w:lang w:eastAsia="ru-RU"/>
        </w:rPr>
        <w:lastRenderedPageBreak/>
        <w:t>прилагаются документы, предусмотренные настоящим подразделом, в виде электронных документов или электронных образов документов.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w:t>
      </w:r>
      <w:proofErr w:type="gramStart"/>
      <w:r w:rsidRPr="00FD5960">
        <w:rPr>
          <w:rFonts w:ascii="Times New Roman" w:eastAsia="Times New Roman" w:hAnsi="Times New Roman"/>
          <w:sz w:val="28"/>
          <w:szCs w:val="28"/>
          <w:lang w:eastAsia="ru-RU"/>
        </w:rPr>
        <w:t>также</w:t>
      </w:r>
      <w:proofErr w:type="gramEnd"/>
      <w:r w:rsidRPr="00FD5960">
        <w:rPr>
          <w:rFonts w:ascii="Times New Roman" w:eastAsia="Times New Roman" w:hAnsi="Times New Roman"/>
          <w:sz w:val="28"/>
          <w:szCs w:val="28"/>
          <w:lang w:eastAsia="ru-RU"/>
        </w:rPr>
        <w:t xml:space="preserve"> если заявление в форме электронного документа подписано усиленной квалифицированной электронной подписью.</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2.6.6. </w:t>
      </w:r>
      <w:proofErr w:type="gramStart"/>
      <w:r w:rsidRPr="00FD5960">
        <w:rPr>
          <w:rFonts w:ascii="Times New Roman" w:eastAsia="Times New Roman" w:hAnsi="Times New Roman"/>
          <w:sz w:val="28"/>
          <w:szCs w:val="28"/>
          <w:lang w:eastAsia="ru-RU"/>
        </w:rPr>
        <w:t xml:space="preserve">Заявления в форме электронного документа предоставляются в ОМСУ в виде  файлов в формате </w:t>
      </w:r>
      <w:proofErr w:type="spellStart"/>
      <w:r w:rsidRPr="00FD5960">
        <w:rPr>
          <w:rFonts w:ascii="Times New Roman" w:eastAsia="Times New Roman" w:hAnsi="Times New Roman"/>
          <w:sz w:val="28"/>
          <w:szCs w:val="28"/>
          <w:lang w:eastAsia="ru-RU"/>
        </w:rPr>
        <w:t>doc</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docx</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txt</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xls</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x</w:t>
      </w:r>
      <w:proofErr w:type="spellEnd"/>
      <w:r w:rsidRPr="00FD5960">
        <w:rPr>
          <w:rFonts w:ascii="Times New Roman" w:eastAsia="Times New Roman" w:hAnsi="Times New Roman"/>
          <w:sz w:val="28"/>
          <w:szCs w:val="28"/>
          <w:lang w:val="en-US" w:eastAsia="ru-RU"/>
        </w:rPr>
        <w:t>l</w:t>
      </w:r>
      <w:proofErr w:type="spellStart"/>
      <w:r w:rsidRPr="00FD5960">
        <w:rPr>
          <w:rFonts w:ascii="Times New Roman" w:eastAsia="Times New Roman" w:hAnsi="Times New Roman"/>
          <w:sz w:val="28"/>
          <w:szCs w:val="28"/>
          <w:lang w:eastAsia="ru-RU"/>
        </w:rPr>
        <w:t>sx</w:t>
      </w:r>
      <w:proofErr w:type="spell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rtf</w:t>
      </w:r>
      <w:proofErr w:type="spellEnd"/>
      <w:r w:rsidRPr="00FD5960">
        <w:rPr>
          <w:rFonts w:ascii="Times New Roman" w:eastAsia="Times New Roman" w:hAnsi="Times New Roman"/>
          <w:sz w:val="28"/>
          <w:szCs w:val="28"/>
          <w:lang w:eastAsia="ru-RU"/>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roofErr w:type="gramEnd"/>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roofErr w:type="gramEnd"/>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FD5960">
        <w:rPr>
          <w:rFonts w:ascii="Times New Roman" w:eastAsia="Times New Roman" w:hAnsi="Times New Roman"/>
          <w:sz w:val="28"/>
          <w:szCs w:val="28"/>
          <w:lang w:eastAsia="ru-RU"/>
        </w:rPr>
        <w:t>dpi</w:t>
      </w:r>
      <w:proofErr w:type="spellEnd"/>
      <w:r w:rsidRPr="00FD5960">
        <w:rPr>
          <w:rFonts w:ascii="Times New Roman" w:eastAsia="Times New Roman" w:hAnsi="Times New Roman"/>
          <w:sz w:val="28"/>
          <w:szCs w:val="28"/>
          <w:lang w:eastAsia="ru-RU"/>
        </w:rPr>
        <w:t>;</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Наименования электронных документов должны соответствовать наименованиям документов на бумажном носителе.</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8D0F1C" w:rsidRPr="00FD5960" w:rsidRDefault="008D0F1C" w:rsidP="008D0F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D0F1C" w:rsidRPr="00FD5960" w:rsidRDefault="008D0F1C" w:rsidP="008D0F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Для предоставления типовой муниципальной услуги ОМСУ запрашиваются следующие документы:</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8D0F1C" w:rsidRPr="00FD5960" w:rsidTr="008405CA">
        <w:trPr>
          <w:jc w:val="center"/>
        </w:trPr>
        <w:tc>
          <w:tcPr>
            <w:tcW w:w="594"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8D0F1C" w:rsidRPr="00FD5960" w:rsidRDefault="008D0F1C" w:rsidP="008405CA">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8D0F1C" w:rsidRPr="00FD5960" w:rsidRDefault="008D0F1C" w:rsidP="008405CA">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предусмотренном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4 п. 2 ст. 39.3 ЗК РФ)</w:t>
            </w:r>
          </w:p>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Исполнительный орган государственной власти или орган местного самоуправления, </w:t>
            </w:r>
            <w:r w:rsidRPr="00FD5960">
              <w:rPr>
                <w:rFonts w:ascii="Times New Roman" w:eastAsia="Times New Roman" w:hAnsi="Times New Roman"/>
                <w:sz w:val="28"/>
                <w:szCs w:val="28"/>
                <w:lang w:eastAsia="ru-RU"/>
              </w:rPr>
              <w:lastRenderedPageBreak/>
              <w:t xml:space="preserve">уполномоченные на предоставление земельного участка </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5)</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распоряжение Губернатора Оренбургской области, являющееся основанием для предоставления земельного участка без проведения </w:t>
            </w:r>
            <w:r w:rsidRPr="00FD5960">
              <w:rPr>
                <w:rFonts w:ascii="Times New Roman" w:eastAsia="Times New Roman" w:hAnsi="Times New Roman"/>
                <w:sz w:val="28"/>
                <w:szCs w:val="28"/>
                <w:lang w:eastAsia="ru-RU"/>
              </w:rPr>
              <w:lastRenderedPageBreak/>
              <w:t>торгов</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Аппарат Губернатора и Правительства Оренбургской области</w:t>
            </w:r>
          </w:p>
        </w:tc>
      </w:tr>
    </w:tbl>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8D0F1C" w:rsidRPr="00FD5960" w:rsidTr="008405CA">
        <w:trPr>
          <w:jc w:val="center"/>
        </w:trPr>
        <w:tc>
          <w:tcPr>
            <w:tcW w:w="594"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8D0F1C" w:rsidRPr="00FD5960" w:rsidRDefault="008D0F1C" w:rsidP="008405CA">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8D0F1C" w:rsidRPr="00FD5960" w:rsidRDefault="008D0F1C" w:rsidP="008405CA">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8D0F1C" w:rsidRPr="00FD5960" w:rsidTr="008405CA">
        <w:trPr>
          <w:jc w:val="center"/>
        </w:trPr>
        <w:tc>
          <w:tcPr>
            <w:tcW w:w="594" w:type="dxa"/>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8D0F1C" w:rsidRPr="00FD5960" w:rsidTr="008405CA">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8D0F1C" w:rsidRPr="00FD5960" w:rsidRDefault="008D0F1C" w:rsidP="008405C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D0F1C" w:rsidRPr="00FD5960" w:rsidRDefault="008D0F1C" w:rsidP="008405C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8D0F1C" w:rsidRPr="00FD5960" w:rsidRDefault="008D0F1C" w:rsidP="008405CA">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2.7.3. Документы, перечисленные в настоящем подразделе, могут быть представлены заявителем самостоятельно.</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r w:rsidRPr="00FD5960">
        <w:rPr>
          <w:rFonts w:ascii="Times New Roman" w:eastAsia="Times New Roman" w:hAnsi="Times New Roman"/>
          <w:sz w:val="28"/>
          <w:szCs w:val="28"/>
          <w:lang w:eastAsia="ru-RU"/>
        </w:rPr>
        <w:lastRenderedPageBreak/>
        <w:t>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roofErr w:type="gramEnd"/>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8D0F1C" w:rsidRPr="00FD5960" w:rsidRDefault="008D0F1C" w:rsidP="008D0F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 не вправе требовать от заявителя: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w:t>
      </w:r>
      <w:proofErr w:type="gramEnd"/>
      <w:r w:rsidRPr="00FD596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2.10.1. </w:t>
      </w:r>
      <w:proofErr w:type="gramStart"/>
      <w:r w:rsidRPr="00FD5960">
        <w:rPr>
          <w:rFonts w:ascii="Times New Roman" w:eastAsia="Times New Roman" w:hAnsi="Times New Roman"/>
          <w:sz w:val="28"/>
          <w:szCs w:val="28"/>
          <w:lang w:eastAsia="ru-RU"/>
        </w:rPr>
        <w:t>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w:t>
      </w:r>
      <w:proofErr w:type="gramEnd"/>
      <w:r w:rsidRPr="00FD5960">
        <w:rPr>
          <w:rFonts w:ascii="Times New Roman" w:eastAsia="Times New Roman" w:hAnsi="Times New Roman"/>
          <w:sz w:val="28"/>
          <w:szCs w:val="28"/>
          <w:lang w:eastAsia="ru-RU"/>
        </w:rPr>
        <w:t xml:space="preserve"> земельных участков, образование которых предусмотрено этими схемами, частично или полностью совпадает.  </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2.10.2. Основания для возврата заявления о предварительном </w:t>
      </w:r>
      <w:r w:rsidRPr="00FD5960">
        <w:rPr>
          <w:rFonts w:ascii="Times New Roman" w:eastAsia="Times New Roman" w:hAnsi="Times New Roman"/>
          <w:sz w:val="28"/>
          <w:szCs w:val="28"/>
          <w:lang w:eastAsia="ru-RU"/>
        </w:rPr>
        <w:lastRenderedPageBreak/>
        <w:t>согласовании предоставления земельного участка, о предоставлении земельного участка без проведения торгов:</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2.10.4. Основания для отказа в предоставлении типовой муниципальной услуги в целях предоставления земельного участка на торгах:</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наличий хотя бы одного из оснований, предусмотренных пунктом 8 статьи 39.12 Земельного кодекса Российской Федерации, по которым </w:t>
      </w:r>
      <w:r w:rsidRPr="00FD5960">
        <w:rPr>
          <w:rFonts w:ascii="Times New Roman" w:eastAsia="Times New Roman" w:hAnsi="Times New Roman"/>
          <w:sz w:val="28"/>
          <w:szCs w:val="28"/>
          <w:lang w:eastAsia="ru-RU"/>
        </w:rPr>
        <w:lastRenderedPageBreak/>
        <w:t>заявитель не допускается к участию в аукционе (в случае поступления заявки на участие в аукционе).</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2.11. </w:t>
      </w:r>
      <w:proofErr w:type="gramStart"/>
      <w:r w:rsidRPr="00FD5960">
        <w:rPr>
          <w:rFonts w:ascii="Times New Roman" w:eastAsia="Times New Roman" w:hAnsi="Times New Roman"/>
          <w:bCs/>
          <w:sz w:val="28"/>
          <w:szCs w:val="28"/>
          <w:lang w:eastAsia="ru-RU"/>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8D0F1C" w:rsidRPr="00FD5960" w:rsidRDefault="008D0F1C" w:rsidP="008D0F1C">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 предоставляется без взимания государственной пошлины или иной платы.</w:t>
      </w:r>
    </w:p>
    <w:p w:rsidR="008D0F1C" w:rsidRPr="00FD5960" w:rsidRDefault="008D0F1C" w:rsidP="008D0F1C">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w:t>
      </w:r>
      <w:r w:rsidRPr="00FD5960">
        <w:rPr>
          <w:rFonts w:ascii="Times New Roman" w:eastAsia="Times New Roman" w:hAnsi="Times New Roman"/>
          <w:bCs/>
          <w:sz w:val="28"/>
          <w:szCs w:val="28"/>
          <w:lang w:eastAsia="ru-RU"/>
        </w:rPr>
        <w:lastRenderedPageBreak/>
        <w:t xml:space="preserve">предоставления типовой муниципальной услуги не должен превышать 15 минут. </w:t>
      </w:r>
    </w:p>
    <w:p w:rsidR="008D0F1C" w:rsidRPr="00FD5960" w:rsidRDefault="008D0F1C" w:rsidP="008D0F1C">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8D0F1C" w:rsidRPr="00FD5960" w:rsidRDefault="008D0F1C" w:rsidP="008D0F1C">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w:t>
      </w:r>
      <w:proofErr w:type="spellStart"/>
      <w:r w:rsidRPr="00FD5960">
        <w:rPr>
          <w:rFonts w:ascii="Times New Roman" w:eastAsia="Times New Roman" w:hAnsi="Times New Roman"/>
          <w:bCs/>
          <w:sz w:val="28"/>
          <w:szCs w:val="28"/>
          <w:lang w:eastAsia="ru-RU"/>
        </w:rPr>
        <w:t>мультимедийной</w:t>
      </w:r>
      <w:proofErr w:type="spellEnd"/>
      <w:r w:rsidRPr="00FD5960">
        <w:rPr>
          <w:rFonts w:ascii="Times New Roman" w:eastAsia="Times New Roman" w:hAnsi="Times New Roman"/>
          <w:bCs/>
          <w:sz w:val="28"/>
          <w:szCs w:val="28"/>
          <w:lang w:eastAsia="ru-RU"/>
        </w:rPr>
        <w:t xml:space="preserve"> информации о порядке предоставления таких услуг</w:t>
      </w:r>
    </w:p>
    <w:p w:rsidR="008D0F1C" w:rsidRPr="00FD5960" w:rsidRDefault="008D0F1C" w:rsidP="008D0F1C">
      <w:pPr>
        <w:spacing w:after="0" w:line="240" w:lineRule="auto"/>
        <w:ind w:right="-1" w:firstLine="720"/>
        <w:contextualSpacing/>
        <w:jc w:val="both"/>
        <w:rPr>
          <w:rFonts w:ascii="Times New Roman" w:eastAsia="Times New Roman" w:hAnsi="Times New Roman"/>
          <w:sz w:val="28"/>
          <w:szCs w:val="28"/>
          <w:lang w:eastAsia="ru-RU"/>
        </w:rPr>
      </w:pPr>
    </w:p>
    <w:p w:rsidR="008D0F1C" w:rsidRPr="00FD5960" w:rsidRDefault="008D0F1C" w:rsidP="008D0F1C">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типовая муниципальная услуга, </w:t>
      </w:r>
      <w:r w:rsidRPr="00FD5960">
        <w:rPr>
          <w:rFonts w:ascii="Times New Roman" w:eastAsia="Times New Roman" w:hAnsi="Times New Roman"/>
          <w:sz w:val="28"/>
          <w:szCs w:val="28"/>
          <w:lang w:eastAsia="ru-RU"/>
        </w:rPr>
        <w:t>местам приема заявителей:</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8D0F1C" w:rsidRPr="00FD5960" w:rsidRDefault="008D0F1C" w:rsidP="008D0F1C">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8D0F1C" w:rsidRPr="00FD5960" w:rsidRDefault="008D0F1C" w:rsidP="008D0F1C">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lastRenderedPageBreak/>
        <w:t>2.16.4. Требования к обеспечению условий доступности для инвалидов типовой муниципальной услуги:</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допуск </w:t>
      </w:r>
      <w:proofErr w:type="spellStart"/>
      <w:r w:rsidRPr="00FD5960">
        <w:rPr>
          <w:rFonts w:ascii="Times New Roman" w:eastAsia="Times New Roman" w:hAnsi="Times New Roman"/>
          <w:bCs/>
          <w:sz w:val="28"/>
          <w:szCs w:val="28"/>
          <w:lang w:eastAsia="ru-RU"/>
        </w:rPr>
        <w:t>сурдопереводчика</w:t>
      </w:r>
      <w:proofErr w:type="spellEnd"/>
      <w:r w:rsidRPr="00FD5960">
        <w:rPr>
          <w:rFonts w:ascii="Times New Roman" w:eastAsia="Times New Roman" w:hAnsi="Times New Roman"/>
          <w:bCs/>
          <w:sz w:val="28"/>
          <w:szCs w:val="28"/>
          <w:lang w:eastAsia="ru-RU"/>
        </w:rPr>
        <w:t xml:space="preserve"> и </w:t>
      </w:r>
      <w:proofErr w:type="spellStart"/>
      <w:r w:rsidRPr="00FD5960">
        <w:rPr>
          <w:rFonts w:ascii="Times New Roman" w:eastAsia="Times New Roman" w:hAnsi="Times New Roman"/>
          <w:bCs/>
          <w:sz w:val="28"/>
          <w:szCs w:val="28"/>
          <w:lang w:eastAsia="ru-RU"/>
        </w:rPr>
        <w:t>тифлосурдопереводчика</w:t>
      </w:r>
      <w:proofErr w:type="spellEnd"/>
      <w:r w:rsidRPr="00FD5960">
        <w:rPr>
          <w:rFonts w:ascii="Times New Roman" w:eastAsia="Times New Roman" w:hAnsi="Times New Roman"/>
          <w:bCs/>
          <w:sz w:val="28"/>
          <w:szCs w:val="28"/>
          <w:lang w:eastAsia="ru-RU"/>
        </w:rPr>
        <w:t>;</w:t>
      </w:r>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bCs/>
          <w:sz w:val="28"/>
          <w:szCs w:val="28"/>
          <w:lang w:eastAsia="ru-RU"/>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0F1C" w:rsidRPr="00FD5960" w:rsidRDefault="008D0F1C" w:rsidP="008D0F1C">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2.17. </w:t>
      </w:r>
      <w:proofErr w:type="gramStart"/>
      <w:r w:rsidRPr="00FD5960">
        <w:rPr>
          <w:rFonts w:ascii="Times New Roman" w:eastAsia="Times New Roman" w:hAnsi="Times New Roman"/>
          <w:bCs/>
          <w:sz w:val="28"/>
          <w:szCs w:val="28"/>
          <w:lang w:eastAsia="ru-RU"/>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8D0F1C" w:rsidRPr="00FD5960" w:rsidRDefault="008D0F1C" w:rsidP="008D0F1C">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8D0F1C" w:rsidRPr="00FD5960" w:rsidRDefault="008D0F1C" w:rsidP="008D0F1C">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8D0F1C" w:rsidRPr="00FD5960" w:rsidRDefault="008D0F1C" w:rsidP="008D0F1C">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8D0F1C" w:rsidRPr="00FD5960" w:rsidRDefault="008D0F1C" w:rsidP="008D0F1C">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типовой муниципальной услуги являются: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действия (бездействие) должностных лиц.</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roofErr w:type="gramEnd"/>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8D0F1C" w:rsidRPr="00FD5960" w:rsidRDefault="008D0F1C" w:rsidP="008D0F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типовой </w:t>
      </w:r>
      <w:r w:rsidRPr="00FD5960">
        <w:rPr>
          <w:rFonts w:ascii="Times New Roman" w:eastAsia="Times New Roman" w:hAnsi="Times New Roman"/>
          <w:sz w:val="28"/>
          <w:szCs w:val="28"/>
          <w:lang w:eastAsia="ru-RU"/>
        </w:rPr>
        <w:lastRenderedPageBreak/>
        <w:t>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8D0F1C" w:rsidRPr="00FD5960" w:rsidRDefault="008D0F1C" w:rsidP="008D0F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2.18.3. При предоставлении типовой муниципальной услуги в электронной форме осуществляется:</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 осуществление оценки качества предоставления услуги;</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 xml:space="preserve">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w:t>
      </w:r>
      <w:r w:rsidRPr="00FD5960">
        <w:rPr>
          <w:rFonts w:ascii="Times New Roman" w:eastAsia="Times New Roman" w:hAnsi="Times New Roman"/>
          <w:sz w:val="28"/>
          <w:szCs w:val="28"/>
          <w:lang w:eastAsia="ru-RU"/>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FD5960">
        <w:rPr>
          <w:rFonts w:ascii="Times New Roman" w:eastAsia="Times New Roman" w:hAnsi="Times New Roman"/>
          <w:sz w:val="28"/>
          <w:szCs w:val="28"/>
          <w:lang w:eastAsia="ru-RU"/>
        </w:rPr>
        <w:t xml:space="preserve"> сети «Интернет», а также требований к их формату» (далее – Порядок подачи заявлений в электронном виде).</w:t>
      </w: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8D0F1C" w:rsidRPr="00FD5960" w:rsidRDefault="008D0F1C" w:rsidP="008D0F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административных процедур по предоставлению типовой муниципальной услуги включает:</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подписание проектов договоров купли-продажи, аренды, </w:t>
      </w:r>
      <w:r w:rsidRPr="00FD5960">
        <w:rPr>
          <w:rFonts w:ascii="Times New Roman" w:eastAsia="Times New Roman" w:hAnsi="Times New Roman"/>
          <w:sz w:val="28"/>
          <w:szCs w:val="28"/>
          <w:lang w:eastAsia="ru-RU"/>
        </w:rPr>
        <w:lastRenderedPageBreak/>
        <w:t>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8D0F1C" w:rsidRPr="00FD5960" w:rsidRDefault="008D0F1C" w:rsidP="008D0F1C">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утверждение схемы расположения земельного участка (в случае, если земельный участок предстоит </w:t>
      </w:r>
      <w:proofErr w:type="gramStart"/>
      <w:r w:rsidRPr="00FD5960">
        <w:rPr>
          <w:rFonts w:ascii="Times New Roman" w:eastAsia="Times New Roman" w:hAnsi="Times New Roman"/>
          <w:sz w:val="28"/>
          <w:szCs w:val="28"/>
          <w:lang w:eastAsia="ru-RU"/>
        </w:rPr>
        <w:t>образовать</w:t>
      </w:r>
      <w:proofErr w:type="gramEnd"/>
      <w:r w:rsidRPr="00FD5960">
        <w:rPr>
          <w:rFonts w:ascii="Times New Roman" w:eastAsia="Times New Roman" w:hAnsi="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8D0F1C" w:rsidRPr="00FD5960" w:rsidRDefault="008D0F1C" w:rsidP="008D0F1C">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8D0F1C" w:rsidRPr="00FD5960" w:rsidRDefault="008D0F1C" w:rsidP="008D0F1C">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принятие решения о предоставлении земельного участка на торгах:</w:t>
      </w:r>
    </w:p>
    <w:p w:rsidR="008D0F1C" w:rsidRPr="00FD5960" w:rsidRDefault="008D0F1C" w:rsidP="008D0F1C">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D0F1C" w:rsidRPr="00FD5960" w:rsidRDefault="008D0F1C" w:rsidP="008D0F1C">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8D0F1C" w:rsidRPr="00FD5960" w:rsidRDefault="008D0F1C" w:rsidP="008D0F1C">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8D0F1C" w:rsidRPr="00FD5960" w:rsidRDefault="008D0F1C" w:rsidP="008D0F1C">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8D0F1C" w:rsidRPr="00FD5960" w:rsidRDefault="008D0F1C" w:rsidP="008D0F1C">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8D0F1C" w:rsidRPr="00FD5960" w:rsidRDefault="008D0F1C" w:rsidP="008D0F1C">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8D0F1C" w:rsidRPr="00FD5960" w:rsidRDefault="008D0F1C" w:rsidP="008D0F1C">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межведомственных запросов;</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рассмотрение поступившей заявки, проверка документов, подготовка проектов решений; </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допуске к участию в аукционе;</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8D0F1C" w:rsidRPr="00FD5960" w:rsidRDefault="008D0F1C" w:rsidP="008D0F1C">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 №2 к Административному регламенту.</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8D0F1C" w:rsidRPr="00FD5960" w:rsidRDefault="008D0F1C" w:rsidP="008D0F1C">
      <w:pPr>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3.1. Предоставление земельного участка без проведения торгов</w:t>
      </w:r>
    </w:p>
    <w:p w:rsidR="008D0F1C" w:rsidRPr="00FD5960" w:rsidRDefault="008D0F1C" w:rsidP="008D0F1C">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3.1.1. Предварительное согласование предоставления земельного участка.</w:t>
      </w: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w:t>
      </w:r>
      <w:r w:rsidRPr="00FD5960">
        <w:rPr>
          <w:rFonts w:ascii="Times New Roman" w:eastAsia="Times New Roman" w:hAnsi="Times New Roman"/>
          <w:sz w:val="28"/>
          <w:szCs w:val="28"/>
          <w:lang w:eastAsia="ru-RU"/>
        </w:rPr>
        <w:lastRenderedPageBreak/>
        <w:t>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присвоение регистрационного номера поступившему документу и поступление </w:t>
      </w:r>
      <w:r w:rsidRPr="00FD5960">
        <w:rPr>
          <w:rFonts w:ascii="Times New Roman" w:eastAsia="Times New Roman" w:hAnsi="Times New Roman"/>
          <w:sz w:val="28"/>
          <w:szCs w:val="28"/>
          <w:lang w:eastAsia="ru-RU"/>
        </w:rPr>
        <w:lastRenderedPageBreak/>
        <w:t>документа исполнителю;</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8D0F1C" w:rsidRPr="00FD5960" w:rsidRDefault="008D0F1C" w:rsidP="008D0F1C">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w:t>
      </w:r>
      <w:r w:rsidRPr="00FD5960">
        <w:rPr>
          <w:rFonts w:ascii="Times New Roman" w:eastAsia="Times New Roman" w:hAnsi="Times New Roman"/>
          <w:sz w:val="28"/>
          <w:szCs w:val="28"/>
          <w:lang w:eastAsia="ru-RU"/>
        </w:rPr>
        <w:lastRenderedPageBreak/>
        <w:t xml:space="preserve">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рассмотрение поступившего заявления, проверка документов, подготовка проектов решений: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lastRenderedPageBreak/>
        <w:t>приостановлении</w:t>
      </w:r>
      <w:proofErr w:type="gramEnd"/>
      <w:r w:rsidRPr="00FD5960">
        <w:rPr>
          <w:rFonts w:ascii="Times New Roman" w:eastAsia="Times New Roman" w:hAnsi="Times New Roman"/>
          <w:sz w:val="28"/>
          <w:szCs w:val="28"/>
          <w:lang w:eastAsia="ru-RU"/>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8D0F1C" w:rsidRPr="00FD5960" w:rsidRDefault="008D0F1C" w:rsidP="008D0F1C">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w:t>
      </w:r>
      <w:r w:rsidRPr="00FD5960">
        <w:rPr>
          <w:rFonts w:ascii="Times New Roman" w:eastAsia="Times New Roman" w:hAnsi="Times New Roman"/>
          <w:sz w:val="28"/>
          <w:szCs w:val="28"/>
          <w:lang w:eastAsia="ru-RU"/>
        </w:rPr>
        <w:lastRenderedPageBreak/>
        <w:t>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lastRenderedPageBreak/>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F1C" w:rsidRPr="00FD5960" w:rsidRDefault="008D0F1C" w:rsidP="008D0F1C">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FD5960">
        <w:rPr>
          <w:rFonts w:ascii="Times New Roman" w:hAnsi="Times New Roman"/>
          <w:sz w:val="28"/>
          <w:szCs w:val="28"/>
          <w:lang w:eastAsia="ru-RU"/>
        </w:rPr>
        <w:t>полноцветном</w:t>
      </w:r>
      <w:proofErr w:type="spellEnd"/>
      <w:r w:rsidRPr="00FD5960">
        <w:rPr>
          <w:rFonts w:ascii="Times New Roman" w:hAnsi="Times New Roman"/>
          <w:sz w:val="28"/>
          <w:szCs w:val="28"/>
          <w:lang w:eastAsia="ru-RU"/>
        </w:rPr>
        <w:t xml:space="preserve"> режиме с разрешением</w:t>
      </w:r>
      <w:proofErr w:type="gramEnd"/>
      <w:r w:rsidRPr="00FD5960">
        <w:rPr>
          <w:rFonts w:ascii="Times New Roman" w:hAnsi="Times New Roman"/>
          <w:sz w:val="28"/>
          <w:szCs w:val="28"/>
          <w:lang w:eastAsia="ru-RU"/>
        </w:rPr>
        <w:t xml:space="preserve"> </w:t>
      </w:r>
      <w:proofErr w:type="gramStart"/>
      <w:r w:rsidRPr="00FD5960">
        <w:rPr>
          <w:rFonts w:ascii="Times New Roman" w:hAnsi="Times New Roman"/>
          <w:sz w:val="28"/>
          <w:szCs w:val="28"/>
          <w:lang w:eastAsia="ru-RU"/>
        </w:rPr>
        <w:t xml:space="preserve">не менее 300 </w:t>
      </w:r>
      <w:proofErr w:type="spellStart"/>
      <w:r w:rsidRPr="00FD5960">
        <w:rPr>
          <w:rFonts w:ascii="Times New Roman" w:hAnsi="Times New Roman"/>
          <w:sz w:val="28"/>
          <w:szCs w:val="28"/>
          <w:lang w:eastAsia="ru-RU"/>
        </w:rPr>
        <w:t>dpi</w:t>
      </w:r>
      <w:proofErr w:type="spellEnd"/>
      <w:r w:rsidRPr="00FD5960">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w:t>
      </w:r>
      <w:r w:rsidRPr="00FD5960">
        <w:rPr>
          <w:rFonts w:ascii="Times New Roman" w:eastAsia="Times New Roman" w:hAnsi="Times New Roman"/>
          <w:sz w:val="28"/>
          <w:szCs w:val="28"/>
          <w:lang w:eastAsia="ru-RU"/>
        </w:rPr>
        <w:lastRenderedPageBreak/>
        <w:t xml:space="preserve">услуги с приложением пакета документов;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рассмотрение поступившего заявления, проверка документов, подготовка проектов решений (договоров):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w:t>
      </w:r>
      <w:r w:rsidRPr="00FD5960">
        <w:rPr>
          <w:rFonts w:ascii="Times New Roman" w:eastAsia="Times New Roman" w:hAnsi="Times New Roman"/>
          <w:sz w:val="28"/>
          <w:szCs w:val="28"/>
          <w:lang w:eastAsia="ru-RU"/>
        </w:rPr>
        <w:lastRenderedPageBreak/>
        <w:t>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w:t>
      </w:r>
      <w:r w:rsidRPr="00FD5960">
        <w:rPr>
          <w:rFonts w:ascii="Times New Roman" w:eastAsia="Times New Roman" w:hAnsi="Times New Roman"/>
          <w:sz w:val="28"/>
          <w:szCs w:val="28"/>
          <w:lang w:eastAsia="ru-RU"/>
        </w:rPr>
        <w:lastRenderedPageBreak/>
        <w:t>земельного участка или об отказе в предоставлении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административной процедуры является передача </w:t>
      </w:r>
      <w:r w:rsidRPr="00FD5960">
        <w:rPr>
          <w:rFonts w:ascii="Times New Roman" w:eastAsia="Times New Roman" w:hAnsi="Times New Roman"/>
          <w:sz w:val="28"/>
          <w:szCs w:val="28"/>
          <w:lang w:eastAsia="ru-RU"/>
        </w:rPr>
        <w:lastRenderedPageBreak/>
        <w:t>(направление) заявителю результата предоставления типовой муниципальной услуг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рассмотрение поступившего заявления, проверка документов, подготовка проектов решений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FD5960">
        <w:rPr>
          <w:rFonts w:ascii="Times New Roman" w:eastAsia="Times New Roman" w:hAnsi="Times New Roman"/>
          <w:sz w:val="28"/>
          <w:szCs w:val="28"/>
          <w:lang w:eastAsia="ru-RU"/>
        </w:rPr>
        <w:t>приостановлении</w:t>
      </w:r>
      <w:proofErr w:type="gramEnd"/>
      <w:r w:rsidRPr="00FD5960">
        <w:rPr>
          <w:rFonts w:ascii="Times New Roman" w:eastAsia="Times New Roman" w:hAnsi="Times New Roman"/>
          <w:sz w:val="28"/>
          <w:szCs w:val="28"/>
          <w:lang w:eastAsia="ru-RU"/>
        </w:rPr>
        <w:t xml:space="preserve"> срока рассмотрения поданного позднее заявления,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Pr="00FD5960">
        <w:rPr>
          <w:rFonts w:ascii="Times New Roman" w:eastAsia="Times New Roman" w:hAnsi="Times New Roman"/>
          <w:sz w:val="28"/>
          <w:szCs w:val="28"/>
          <w:lang w:eastAsia="ru-RU"/>
        </w:rPr>
        <w:lastRenderedPageBreak/>
        <w:t>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FD5960">
        <w:rPr>
          <w:rFonts w:ascii="Times New Roman" w:hAnsi="Times New Roman"/>
          <w:sz w:val="28"/>
          <w:szCs w:val="28"/>
          <w:lang w:eastAsia="ru-RU"/>
        </w:rPr>
        <w:t>полноцветном</w:t>
      </w:r>
      <w:proofErr w:type="spellEnd"/>
      <w:r w:rsidRPr="00FD5960">
        <w:rPr>
          <w:rFonts w:ascii="Times New Roman" w:hAnsi="Times New Roman"/>
          <w:sz w:val="28"/>
          <w:szCs w:val="28"/>
          <w:lang w:eastAsia="ru-RU"/>
        </w:rPr>
        <w:t xml:space="preserve"> режиме с разрешением</w:t>
      </w:r>
      <w:proofErr w:type="gramEnd"/>
      <w:r w:rsidRPr="00FD5960">
        <w:rPr>
          <w:rFonts w:ascii="Times New Roman" w:hAnsi="Times New Roman"/>
          <w:sz w:val="28"/>
          <w:szCs w:val="28"/>
          <w:lang w:eastAsia="ru-RU"/>
        </w:rPr>
        <w:t xml:space="preserve"> </w:t>
      </w:r>
      <w:proofErr w:type="gramStart"/>
      <w:r w:rsidRPr="00FD5960">
        <w:rPr>
          <w:rFonts w:ascii="Times New Roman" w:hAnsi="Times New Roman"/>
          <w:sz w:val="28"/>
          <w:szCs w:val="28"/>
          <w:lang w:eastAsia="ru-RU"/>
        </w:rPr>
        <w:t xml:space="preserve">не менее </w:t>
      </w:r>
      <w:r w:rsidRPr="00FD5960">
        <w:rPr>
          <w:rFonts w:ascii="Times New Roman" w:hAnsi="Times New Roman"/>
          <w:sz w:val="28"/>
          <w:szCs w:val="28"/>
          <w:lang w:eastAsia="ru-RU"/>
        </w:rPr>
        <w:lastRenderedPageBreak/>
        <w:t xml:space="preserve">300 </w:t>
      </w:r>
      <w:proofErr w:type="spellStart"/>
      <w:r w:rsidRPr="00FD5960">
        <w:rPr>
          <w:rFonts w:ascii="Times New Roman" w:hAnsi="Times New Roman"/>
          <w:sz w:val="28"/>
          <w:szCs w:val="28"/>
          <w:lang w:eastAsia="ru-RU"/>
        </w:rPr>
        <w:t>dpi</w:t>
      </w:r>
      <w:proofErr w:type="spellEnd"/>
      <w:r w:rsidRPr="00FD5960">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8D0F1C" w:rsidRPr="00FD5960" w:rsidRDefault="008D0F1C" w:rsidP="008D0F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w:t>
      </w:r>
      <w:r w:rsidRPr="00FD5960">
        <w:rPr>
          <w:rFonts w:ascii="Times New Roman" w:eastAsia="Times New Roman" w:hAnsi="Times New Roman"/>
          <w:sz w:val="28"/>
          <w:szCs w:val="28"/>
          <w:lang w:eastAsia="ru-RU"/>
        </w:rPr>
        <w:lastRenderedPageBreak/>
        <w:t>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поступившее заявление с приложенными к нему документами регистрируется ОМСУ в день поступления;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w:t>
      </w:r>
      <w:r w:rsidRPr="00FD5960">
        <w:rPr>
          <w:rFonts w:ascii="Times New Roman" w:eastAsia="Times New Roman" w:hAnsi="Times New Roman"/>
          <w:sz w:val="28"/>
          <w:szCs w:val="28"/>
          <w:lang w:eastAsia="ru-RU"/>
        </w:rPr>
        <w:lastRenderedPageBreak/>
        <w:t>заявителем нарушений (далее - уведомление о невозможности рассмотрения заявления);</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формирование и направление межведомственных запросов: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отсутствии возможности использования единой системы межведомственного электронного взаимодействия, межведомственный </w:t>
      </w:r>
      <w:r w:rsidRPr="00FD5960">
        <w:rPr>
          <w:rFonts w:ascii="Times New Roman" w:eastAsia="Times New Roman" w:hAnsi="Times New Roman"/>
          <w:sz w:val="28"/>
          <w:szCs w:val="28"/>
          <w:lang w:eastAsia="ru-RU"/>
        </w:rPr>
        <w:lastRenderedPageBreak/>
        <w:t>запрос направляется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w:t>
      </w:r>
      <w:r w:rsidRPr="00FD5960">
        <w:rPr>
          <w:rFonts w:ascii="Times New Roman" w:eastAsia="Times New Roman" w:hAnsi="Times New Roman"/>
          <w:sz w:val="28"/>
          <w:szCs w:val="28"/>
          <w:lang w:eastAsia="ru-RU"/>
        </w:rPr>
        <w:lastRenderedPageBreak/>
        <w:t>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18 рабочих дней;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запрашиваемых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 рассмотрение поступившего заявления и проверка документов, подготовка проектов решений: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рабочих дней;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w:t>
      </w:r>
      <w:r w:rsidRPr="00FD5960">
        <w:rPr>
          <w:rFonts w:ascii="Times New Roman" w:eastAsia="Times New Roman" w:hAnsi="Times New Roman"/>
          <w:sz w:val="28"/>
          <w:szCs w:val="28"/>
          <w:lang w:eastAsia="ru-RU"/>
        </w:rPr>
        <w:lastRenderedPageBreak/>
        <w:t>передача должностному лицу ОМСУ, уполномоченному на принятие решения, проекта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или об отказе в проведении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либо принятие решения об отказе в проведении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w:t>
      </w:r>
      <w:r w:rsidRPr="00FD5960">
        <w:rPr>
          <w:rFonts w:ascii="Times New Roman" w:hAnsi="Times New Roman"/>
          <w:sz w:val="28"/>
          <w:szCs w:val="28"/>
          <w:lang w:eastAsia="ru-RU"/>
        </w:rPr>
        <w:lastRenderedPageBreak/>
        <w:t>Портале;</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FD5960">
        <w:rPr>
          <w:rFonts w:ascii="Times New Roman" w:eastAsia="Times New Roman" w:hAnsi="Times New Roman"/>
          <w:sz w:val="28"/>
          <w:szCs w:val="28"/>
          <w:lang w:eastAsia="ru-RU"/>
        </w:rPr>
        <w:t xml:space="preserve"> ОМСУ или посредством почтового отправления;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3.2.3. Предоставление земельного участка на торгах:</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ОМСУ </w:t>
      </w:r>
      <w:proofErr w:type="gramStart"/>
      <w:r w:rsidRPr="00FD5960">
        <w:rPr>
          <w:rFonts w:ascii="Times New Roman" w:eastAsia="Times New Roman" w:hAnsi="Times New Roman"/>
          <w:sz w:val="28"/>
          <w:szCs w:val="28"/>
          <w:lang w:eastAsia="ru-RU"/>
        </w:rPr>
        <w:t>в установленный в опубликованном извещении о проведении аукциона срок заявки на участие в аукционе</w:t>
      </w:r>
      <w:proofErr w:type="gramEnd"/>
      <w:r w:rsidRPr="00FD5960">
        <w:rPr>
          <w:rFonts w:ascii="Times New Roman" w:eastAsia="Times New Roman" w:hAnsi="Times New Roman"/>
          <w:sz w:val="28"/>
          <w:szCs w:val="28"/>
          <w:lang w:eastAsia="ru-RU"/>
        </w:rPr>
        <w:t xml:space="preserve"> с приложением пакета документов;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поступившая заявка с приложенными к ней документами регистрируется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минут;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заявки в ОМСУ;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направление межведомственных запросов: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w:t>
      </w:r>
      <w:r w:rsidRPr="00FD5960">
        <w:rPr>
          <w:rFonts w:ascii="Times New Roman" w:eastAsia="Times New Roman" w:hAnsi="Times New Roman"/>
          <w:sz w:val="28"/>
          <w:szCs w:val="28"/>
          <w:lang w:eastAsia="ru-RU"/>
        </w:rPr>
        <w:lastRenderedPageBreak/>
        <w:t>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документов, подготовка проектов решений: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наличии оснований для отказа в допуске заявителя к участию в аукционе</w:t>
      </w:r>
      <w:proofErr w:type="gramEnd"/>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Pr="00FD5960">
        <w:rPr>
          <w:rFonts w:ascii="Times New Roman" w:eastAsia="Times New Roman" w:hAnsi="Times New Roman"/>
          <w:sz w:val="28"/>
          <w:szCs w:val="28"/>
          <w:lang w:eastAsia="ru-RU"/>
        </w:rPr>
        <w:lastRenderedPageBreak/>
        <w:t xml:space="preserve">ОМСУ, уполномоченному на принятие решения;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 о допуске к участию в аукционе: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2 рабочих дней;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ab/>
        <w:t>проведение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и времени проведения аукциона, </w:t>
      </w:r>
      <w:proofErr w:type="gramStart"/>
      <w:r w:rsidRPr="00FD5960">
        <w:rPr>
          <w:rFonts w:ascii="Times New Roman" w:eastAsia="Times New Roman" w:hAnsi="Times New Roman"/>
          <w:sz w:val="28"/>
          <w:szCs w:val="28"/>
          <w:lang w:eastAsia="ru-RU"/>
        </w:rPr>
        <w:t>установленных</w:t>
      </w:r>
      <w:proofErr w:type="gramEnd"/>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(должностное лицо ОМСУ);</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FD5960">
        <w:rPr>
          <w:rFonts w:ascii="Times New Roman" w:eastAsia="Times New Roman" w:hAnsi="Times New Roman"/>
          <w:sz w:val="28"/>
          <w:szCs w:val="28"/>
          <w:lang w:eastAsia="ru-RU"/>
        </w:rPr>
        <w:t>Затем аукционист объявляет следующую цену или размер арендной платы в соответствии с "шагом аукциона";</w:t>
      </w:r>
      <w:proofErr w:type="gramEnd"/>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w:t>
      </w:r>
      <w:proofErr w:type="gramEnd"/>
      <w:r w:rsidRPr="00FD5960">
        <w:rPr>
          <w:rFonts w:ascii="Times New Roman" w:eastAsia="Times New Roman" w:hAnsi="Times New Roman"/>
          <w:sz w:val="28"/>
          <w:szCs w:val="28"/>
          <w:lang w:eastAsia="ru-RU"/>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после троекратного объявления очередной цены или размера </w:t>
      </w:r>
      <w:r w:rsidRPr="00FD5960">
        <w:rPr>
          <w:rFonts w:ascii="Times New Roman" w:eastAsia="Times New Roman" w:hAnsi="Times New Roman"/>
          <w:sz w:val="28"/>
          <w:szCs w:val="28"/>
          <w:lang w:eastAsia="ru-RU"/>
        </w:rPr>
        <w:lastRenderedPageBreak/>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завершен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проведении</w:t>
      </w:r>
      <w:proofErr w:type="gramEnd"/>
      <w:r w:rsidRPr="00FD5960">
        <w:rPr>
          <w:rFonts w:ascii="Times New Roman" w:eastAsia="Times New Roman" w:hAnsi="Times New Roman"/>
          <w:sz w:val="28"/>
          <w:szCs w:val="28"/>
          <w:lang w:eastAsia="ru-RU"/>
        </w:rPr>
        <w:t xml:space="preserve"> аукциона условиям аукциона, или в аукционе участвовал только один участник;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 ОМСУ, уполномоченное на подписание проектов договоров, рассматривает и подписывает проекты поступивших документов;</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w:t>
      </w:r>
      <w:r w:rsidRPr="00FD5960">
        <w:rPr>
          <w:rFonts w:ascii="Times New Roman" w:eastAsia="Times New Roman" w:hAnsi="Times New Roman"/>
          <w:sz w:val="28"/>
          <w:szCs w:val="28"/>
          <w:lang w:eastAsia="ru-RU"/>
        </w:rPr>
        <w:lastRenderedPageBreak/>
        <w:t>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6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8D0F1C" w:rsidRPr="00FD5960" w:rsidRDefault="008D0F1C" w:rsidP="008D0F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IV. Формы </w:t>
      </w:r>
      <w:proofErr w:type="gramStart"/>
      <w:r w:rsidRPr="00FD5960">
        <w:rPr>
          <w:rFonts w:ascii="Times New Roman" w:eastAsia="Times New Roman" w:hAnsi="Times New Roman"/>
          <w:b/>
          <w:sz w:val="28"/>
          <w:szCs w:val="28"/>
          <w:lang w:eastAsia="ru-RU"/>
        </w:rPr>
        <w:t>контроля за</w:t>
      </w:r>
      <w:proofErr w:type="gramEnd"/>
      <w:r w:rsidRPr="00FD5960">
        <w:rPr>
          <w:rFonts w:ascii="Times New Roman" w:eastAsia="Times New Roman" w:hAnsi="Times New Roman"/>
          <w:b/>
          <w:sz w:val="28"/>
          <w:szCs w:val="28"/>
          <w:lang w:eastAsia="ru-RU"/>
        </w:rPr>
        <w:t xml:space="preserve"> предоставлением типовой муниципальной услуги</w:t>
      </w:r>
    </w:p>
    <w:p w:rsidR="008D0F1C" w:rsidRPr="00FD5960" w:rsidRDefault="008D0F1C" w:rsidP="008D0F1C">
      <w:pPr>
        <w:spacing w:after="0" w:line="240" w:lineRule="auto"/>
        <w:ind w:firstLine="539"/>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8D0F1C" w:rsidRPr="00FD5960" w:rsidRDefault="008D0F1C" w:rsidP="008D0F1C">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w:t>
      </w: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 </w:t>
      </w:r>
    </w:p>
    <w:p w:rsidR="008D0F1C" w:rsidRPr="00FD5960" w:rsidRDefault="008D0F1C" w:rsidP="008D0F1C">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8D0F1C" w:rsidRPr="00FD5960" w:rsidRDefault="008D0F1C" w:rsidP="008D0F1C">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полнотой и качеством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8D0F1C" w:rsidRPr="00FD5960" w:rsidRDefault="008D0F1C" w:rsidP="008D0F1C">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8D0F1C" w:rsidRPr="00FD5960" w:rsidRDefault="008D0F1C" w:rsidP="008D0F1C">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ОМСУ;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8D0F1C" w:rsidRPr="00FD5960" w:rsidRDefault="008D0F1C" w:rsidP="008D0F1C">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8D0F1C" w:rsidRPr="00FD5960" w:rsidRDefault="008D0F1C" w:rsidP="008D0F1C">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8D0F1C" w:rsidRPr="00FD5960" w:rsidRDefault="008D0F1C" w:rsidP="008D0F1C">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ОМСУ закрепляется в  должностных регламентах в соответствии с требованиями </w:t>
      </w:r>
      <w:r w:rsidRPr="00FD5960">
        <w:rPr>
          <w:rFonts w:ascii="Times New Roman" w:eastAsia="Times New Roman" w:hAnsi="Times New Roman"/>
          <w:sz w:val="28"/>
          <w:szCs w:val="28"/>
          <w:lang w:eastAsia="ru-RU"/>
        </w:rPr>
        <w:lastRenderedPageBreak/>
        <w:t xml:space="preserve">законодательства Российской Федерации, законодательства Оренбургской области. </w:t>
      </w:r>
    </w:p>
    <w:p w:rsidR="008D0F1C" w:rsidRPr="00FD5960" w:rsidRDefault="008D0F1C" w:rsidP="008D0F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4.4. Положения, характеризующие требования к порядку и формам </w:t>
      </w:r>
      <w:proofErr w:type="gramStart"/>
      <w:r w:rsidRPr="00FD5960">
        <w:rPr>
          <w:rFonts w:ascii="Times New Roman" w:eastAsia="Times New Roman" w:hAnsi="Times New Roman"/>
          <w:sz w:val="28"/>
          <w:szCs w:val="28"/>
          <w:lang w:eastAsia="ru-RU"/>
        </w:rPr>
        <w:t>контроля за</w:t>
      </w:r>
      <w:proofErr w:type="gramEnd"/>
      <w:r w:rsidRPr="00FD5960">
        <w:rPr>
          <w:rFonts w:ascii="Times New Roman" w:eastAsia="Times New Roman" w:hAnsi="Times New Roman"/>
          <w:sz w:val="28"/>
          <w:szCs w:val="28"/>
          <w:lang w:eastAsia="ru-RU"/>
        </w:rPr>
        <w:t xml:space="preserve"> предоставлением типовой муниципальной услуги, в том числе со стороны граждан, их объединений и организаций</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8D0F1C" w:rsidRPr="002D32EF" w:rsidRDefault="008D0F1C" w:rsidP="008D0F1C">
      <w:pPr>
        <w:widowControl w:val="0"/>
        <w:autoSpaceDE w:val="0"/>
        <w:autoSpaceDN w:val="0"/>
        <w:adjustRightInd w:val="0"/>
        <w:spacing w:after="0" w:line="240" w:lineRule="auto"/>
        <w:jc w:val="center"/>
        <w:outlineLvl w:val="0"/>
        <w:rPr>
          <w:rFonts w:ascii="Times New Roman" w:hAnsi="Times New Roman"/>
          <w:b/>
          <w:bCs/>
          <w:sz w:val="28"/>
          <w:szCs w:val="28"/>
        </w:rPr>
      </w:pPr>
      <w:r w:rsidRPr="002D32EF">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w:t>
      </w:r>
      <w:r w:rsidRPr="002D32EF">
        <w:rPr>
          <w:rFonts w:ascii="Times New Roman" w:hAnsi="Times New Roman"/>
          <w:b/>
          <w:bCs/>
          <w:sz w:val="28"/>
          <w:szCs w:val="28"/>
        </w:rPr>
        <w:t>а</w:t>
      </w:r>
      <w:r w:rsidRPr="002D32EF">
        <w:rPr>
          <w:rFonts w:ascii="Times New Roman" w:hAnsi="Times New Roman"/>
          <w:b/>
          <w:bCs/>
          <w:sz w:val="28"/>
          <w:szCs w:val="28"/>
        </w:rPr>
        <w:t>ций, осуществляющих функции по предоставлению государственных и муниципальных услуг, или их работников</w:t>
      </w:r>
    </w:p>
    <w:p w:rsidR="008D0F1C" w:rsidRPr="002D32EF" w:rsidRDefault="008D0F1C" w:rsidP="008D0F1C">
      <w:pPr>
        <w:autoSpaceDE w:val="0"/>
        <w:autoSpaceDN w:val="0"/>
        <w:adjustRightInd w:val="0"/>
        <w:spacing w:after="0" w:line="240" w:lineRule="auto"/>
        <w:ind w:right="-1"/>
        <w:jc w:val="both"/>
        <w:outlineLvl w:val="0"/>
        <w:rPr>
          <w:rFonts w:ascii="Times New Roman" w:hAnsi="Times New Roman"/>
          <w:b/>
          <w:bCs/>
          <w:sz w:val="28"/>
          <w:szCs w:val="28"/>
        </w:rPr>
      </w:pPr>
    </w:p>
    <w:p w:rsidR="008D0F1C" w:rsidRPr="002D32EF" w:rsidRDefault="008D0F1C" w:rsidP="008D0F1C">
      <w:pPr>
        <w:widowControl w:val="0"/>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D0F1C" w:rsidRPr="002D32EF" w:rsidRDefault="008D0F1C" w:rsidP="008D0F1C">
      <w:pPr>
        <w:pStyle w:val="ConsPlusNormal"/>
        <w:jc w:val="both"/>
        <w:rPr>
          <w:rFonts w:ascii="Times New Roman" w:hAnsi="Times New Roman" w:cs="Times New Roman"/>
          <w:sz w:val="28"/>
          <w:szCs w:val="28"/>
        </w:rPr>
      </w:pPr>
    </w:p>
    <w:p w:rsidR="008D0F1C" w:rsidRPr="002D32EF" w:rsidRDefault="008D0F1C" w:rsidP="008D0F1C">
      <w:pPr>
        <w:widowControl w:val="0"/>
        <w:autoSpaceDE w:val="0"/>
        <w:autoSpaceDN w:val="0"/>
        <w:adjustRightInd w:val="0"/>
        <w:spacing w:after="0" w:line="240" w:lineRule="auto"/>
        <w:jc w:val="both"/>
        <w:rPr>
          <w:rFonts w:ascii="Times New Roman" w:hAnsi="Times New Roman"/>
          <w:sz w:val="28"/>
          <w:szCs w:val="28"/>
        </w:rPr>
      </w:pPr>
      <w:bookmarkStart w:id="0" w:name="sub_4066"/>
      <w:r w:rsidRPr="002D32EF">
        <w:rPr>
          <w:rFonts w:ascii="Times New Roman" w:hAnsi="Times New Roman"/>
          <w:sz w:val="28"/>
          <w:szCs w:val="28"/>
        </w:rPr>
        <w:tab/>
        <w:t>5.1.1. Заявитель может обратиться с жалобой, в том числе в следующих случаях:</w:t>
      </w:r>
    </w:p>
    <w:p w:rsidR="008D0F1C" w:rsidRPr="002D32EF" w:rsidRDefault="008D0F1C" w:rsidP="008D0F1C">
      <w:pPr>
        <w:autoSpaceDE w:val="0"/>
        <w:autoSpaceDN w:val="0"/>
        <w:adjustRightInd w:val="0"/>
        <w:spacing w:after="0" w:line="240" w:lineRule="auto"/>
        <w:ind w:left="284" w:firstLine="283"/>
        <w:jc w:val="both"/>
        <w:rPr>
          <w:rFonts w:ascii="Times New Roman" w:hAnsi="Times New Roman"/>
          <w:sz w:val="28"/>
          <w:szCs w:val="28"/>
        </w:rPr>
      </w:pPr>
      <w:bookmarkStart w:id="1" w:name="sub_4661"/>
      <w:bookmarkEnd w:id="0"/>
      <w:r w:rsidRPr="002D32EF">
        <w:rPr>
          <w:rFonts w:ascii="Times New Roman" w:hAnsi="Times New Roman"/>
          <w:sz w:val="28"/>
          <w:szCs w:val="28"/>
        </w:rPr>
        <w:t xml:space="preserve">1) </w:t>
      </w:r>
      <w:bookmarkStart w:id="2" w:name="sub_4667"/>
      <w:bookmarkEnd w:id="1"/>
      <w:r w:rsidRPr="002D32EF">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7" w:history="1">
        <w:r w:rsidRPr="002D32EF">
          <w:rPr>
            <w:rFonts w:ascii="Times New Roman" w:hAnsi="Times New Roman"/>
            <w:sz w:val="28"/>
            <w:szCs w:val="28"/>
          </w:rPr>
          <w:t>статье 15.1</w:t>
        </w:r>
      </w:hyperlink>
      <w:r w:rsidRPr="002D32EF">
        <w:rPr>
          <w:rFonts w:ascii="Times New Roman" w:hAnsi="Times New Roman"/>
          <w:sz w:val="28"/>
          <w:szCs w:val="28"/>
        </w:rPr>
        <w:t xml:space="preserve"> №210-ФЗ;</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D32EF">
        <w:rPr>
          <w:rFonts w:ascii="Times New Roman" w:hAnsi="Times New Roman"/>
          <w:sz w:val="28"/>
          <w:szCs w:val="28"/>
        </w:rPr>
        <w:lastRenderedPageBreak/>
        <w:t>правовыми актами Оренбургской области для предоставления муниципальной услуги, у заявителя;</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0"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 210-ФЗ.</w:t>
      </w:r>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p>
    <w:bookmarkEnd w:id="2"/>
    <w:p w:rsidR="008D0F1C" w:rsidRPr="002D32EF" w:rsidRDefault="008D0F1C" w:rsidP="008D0F1C">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5.2. Предмет жалобы</w:t>
      </w:r>
    </w:p>
    <w:p w:rsidR="008D0F1C" w:rsidRPr="002D32EF" w:rsidRDefault="008D0F1C" w:rsidP="008D0F1C">
      <w:pPr>
        <w:autoSpaceDE w:val="0"/>
        <w:autoSpaceDN w:val="0"/>
        <w:adjustRightInd w:val="0"/>
        <w:spacing w:after="0" w:line="240" w:lineRule="auto"/>
        <w:jc w:val="both"/>
        <w:rPr>
          <w:rFonts w:ascii="Times New Roman" w:hAnsi="Times New Roman"/>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 и его должностных лиц, </w:t>
      </w:r>
      <w:r w:rsidRPr="002D32EF">
        <w:rPr>
          <w:rFonts w:ascii="Times New Roman" w:hAnsi="Times New Roman"/>
          <w:sz w:val="28"/>
          <w:szCs w:val="28"/>
        </w:rPr>
        <w:lastRenderedPageBreak/>
        <w:t>муниципальных служащих органа местного самоуправления __________________________________,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5.2.2. Жалоба должна содержать:</w:t>
      </w:r>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bookmarkStart w:id="3" w:name="sub_4681"/>
      <w:r w:rsidRPr="002D32E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bookmarkStart w:id="4" w:name="sub_4682"/>
      <w:bookmarkEnd w:id="3"/>
      <w:proofErr w:type="gramStart"/>
      <w:r w:rsidRPr="002D32E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bookmarkStart w:id="5" w:name="sub_4683"/>
      <w:bookmarkEnd w:id="4"/>
      <w:r w:rsidRPr="002D32EF">
        <w:rPr>
          <w:rFonts w:ascii="Times New Roman" w:hAnsi="Times New Roman"/>
          <w:sz w:val="28"/>
          <w:szCs w:val="28"/>
        </w:rPr>
        <w:t>3) сведения об обжалуемых решениях и действиях (бездействии)</w:t>
      </w:r>
      <w:bookmarkStart w:id="6" w:name="sub_4684"/>
      <w:bookmarkEnd w:id="5"/>
      <w:r w:rsidRPr="002D32EF">
        <w:rPr>
          <w:rFonts w:ascii="Times New Roman" w:hAnsi="Times New Roman"/>
          <w:sz w:val="28"/>
          <w:szCs w:val="28"/>
        </w:rPr>
        <w:t>;</w:t>
      </w:r>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D0F1C" w:rsidRPr="002D32EF" w:rsidRDefault="008D0F1C" w:rsidP="008D0F1C">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bookmarkEnd w:id="6"/>
    <w:p w:rsidR="008D0F1C" w:rsidRPr="002D32EF" w:rsidRDefault="008D0F1C" w:rsidP="008D0F1C">
      <w:pPr>
        <w:autoSpaceDE w:val="0"/>
        <w:autoSpaceDN w:val="0"/>
        <w:adjustRightInd w:val="0"/>
        <w:spacing w:after="0" w:line="240" w:lineRule="auto"/>
        <w:jc w:val="both"/>
        <w:rPr>
          <w:rFonts w:ascii="Times New Roman" w:hAnsi="Times New Roman"/>
          <w:bCs/>
          <w:sz w:val="28"/>
          <w:szCs w:val="28"/>
        </w:rPr>
      </w:pPr>
    </w:p>
    <w:p w:rsidR="008D0F1C" w:rsidRPr="002D32EF" w:rsidRDefault="008D0F1C" w:rsidP="008D0F1C">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5.3. Органы  местного самоуправления</w:t>
      </w:r>
      <w:r w:rsidRPr="002D32EF">
        <w:rPr>
          <w:rFonts w:ascii="Times New Roman" w:hAnsi="Times New Roman"/>
          <w:sz w:val="28"/>
          <w:szCs w:val="28"/>
        </w:rPr>
        <w:br/>
        <w:t>и уполномоченные на рассмотрение жалобы должностные лица,</w:t>
      </w:r>
    </w:p>
    <w:p w:rsidR="008D0F1C" w:rsidRPr="002D32EF" w:rsidRDefault="008D0F1C" w:rsidP="008D0F1C">
      <w:pPr>
        <w:autoSpaceDE w:val="0"/>
        <w:autoSpaceDN w:val="0"/>
        <w:adjustRightInd w:val="0"/>
        <w:spacing w:after="0" w:line="240" w:lineRule="auto"/>
        <w:jc w:val="center"/>
        <w:rPr>
          <w:rFonts w:ascii="Times New Roman" w:hAnsi="Times New Roman"/>
          <w:sz w:val="28"/>
          <w:szCs w:val="28"/>
        </w:rPr>
      </w:pPr>
      <w:r w:rsidRPr="002D32EF">
        <w:rPr>
          <w:rFonts w:ascii="Times New Roman" w:hAnsi="Times New Roman"/>
          <w:sz w:val="28"/>
          <w:szCs w:val="28"/>
        </w:rPr>
        <w:t>которым может быть направлена жалоба</w:t>
      </w:r>
    </w:p>
    <w:p w:rsidR="008D0F1C" w:rsidRPr="002D32EF" w:rsidRDefault="008D0F1C" w:rsidP="008D0F1C">
      <w:pPr>
        <w:autoSpaceDE w:val="0"/>
        <w:autoSpaceDN w:val="0"/>
        <w:adjustRightInd w:val="0"/>
        <w:spacing w:after="0" w:line="240" w:lineRule="auto"/>
        <w:jc w:val="both"/>
        <w:rPr>
          <w:rFonts w:ascii="Times New Roman" w:hAnsi="Times New Roman"/>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5.3.1.. Жалоба рассматривается органом местного самоуправления __________________________,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3"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подаются руководителям этих организаций.</w:t>
      </w:r>
    </w:p>
    <w:p w:rsidR="008D0F1C" w:rsidRPr="002D32EF" w:rsidRDefault="008D0F1C" w:rsidP="008D0F1C">
      <w:pPr>
        <w:autoSpaceDE w:val="0"/>
        <w:autoSpaceDN w:val="0"/>
        <w:adjustRightInd w:val="0"/>
        <w:spacing w:after="0" w:line="240" w:lineRule="auto"/>
        <w:jc w:val="both"/>
        <w:outlineLvl w:val="0"/>
        <w:rPr>
          <w:rFonts w:ascii="Times New Roman" w:hAnsi="Times New Roman"/>
          <w:bCs/>
          <w:sz w:val="28"/>
          <w:szCs w:val="28"/>
        </w:rPr>
      </w:pPr>
    </w:p>
    <w:p w:rsidR="008D0F1C" w:rsidRPr="002D32EF" w:rsidRDefault="008D0F1C" w:rsidP="008D0F1C">
      <w:pPr>
        <w:autoSpaceDE w:val="0"/>
        <w:autoSpaceDN w:val="0"/>
        <w:adjustRightInd w:val="0"/>
        <w:spacing w:after="0" w:line="240" w:lineRule="auto"/>
        <w:jc w:val="center"/>
        <w:outlineLvl w:val="0"/>
        <w:rPr>
          <w:rFonts w:ascii="Times New Roman" w:hAnsi="Times New Roman"/>
          <w:sz w:val="28"/>
          <w:szCs w:val="28"/>
        </w:rPr>
      </w:pPr>
      <w:bookmarkStart w:id="7" w:name="Par11"/>
      <w:bookmarkEnd w:id="7"/>
      <w:r w:rsidRPr="002D32EF">
        <w:rPr>
          <w:rFonts w:ascii="Times New Roman" w:hAnsi="Times New Roman"/>
          <w:sz w:val="28"/>
          <w:szCs w:val="28"/>
        </w:rPr>
        <w:lastRenderedPageBreak/>
        <w:t>5.4. Порядок подачи и рассмотрения жалобы</w:t>
      </w:r>
    </w:p>
    <w:p w:rsidR="008D0F1C" w:rsidRPr="002D32EF" w:rsidRDefault="008D0F1C" w:rsidP="008D0F1C">
      <w:pPr>
        <w:autoSpaceDE w:val="0"/>
        <w:autoSpaceDN w:val="0"/>
        <w:adjustRightInd w:val="0"/>
        <w:spacing w:after="0" w:line="240" w:lineRule="auto"/>
        <w:jc w:val="center"/>
        <w:outlineLvl w:val="0"/>
        <w:rPr>
          <w:rFonts w:ascii="Times New Roman" w:hAnsi="Times New Roman"/>
          <w:b/>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5.4.1. </w:t>
      </w:r>
      <w:proofErr w:type="gramStart"/>
      <w:r w:rsidRPr="002D32EF">
        <w:rPr>
          <w:rFonts w:ascii="Times New Roman" w:hAnsi="Times New Roman"/>
          <w:sz w:val="28"/>
          <w:szCs w:val="28"/>
        </w:rPr>
        <w:t>Жалоба подается в письменной форме на бумажном носителе</w:t>
      </w:r>
      <w:r w:rsidRPr="002D32EF">
        <w:rPr>
          <w:rFonts w:ascii="Times New Roman" w:hAnsi="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D32EF">
        <w:rPr>
          <w:rFonts w:ascii="Times New Roman" w:hAnsi="Times New Roman"/>
          <w:sz w:val="28"/>
          <w:szCs w:val="28"/>
        </w:rPr>
        <w:t xml:space="preserve">предусмотренных </w:t>
      </w:r>
      <w:hyperlink r:id="rId14"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w:t>
      </w:r>
      <w:r w:rsidRPr="002D32EF">
        <w:rPr>
          <w:rFonts w:ascii="Times New Roman" w:hAnsi="Times New Roman"/>
          <w:b/>
          <w:bCs/>
          <w:sz w:val="28"/>
          <w:szCs w:val="28"/>
        </w:rPr>
        <w:t xml:space="preserve"> </w:t>
      </w:r>
      <w:r w:rsidRPr="002D32EF">
        <w:rPr>
          <w:rFonts w:ascii="Times New Roman" w:hAnsi="Times New Roman"/>
          <w:bCs/>
          <w:sz w:val="28"/>
          <w:szCs w:val="28"/>
        </w:rPr>
        <w:t xml:space="preserve"> а также может быть принята при</w:t>
      </w:r>
      <w:proofErr w:type="gramEnd"/>
      <w:r w:rsidRPr="002D32EF">
        <w:rPr>
          <w:rFonts w:ascii="Times New Roman" w:hAnsi="Times New Roman"/>
          <w:bCs/>
          <w:sz w:val="28"/>
          <w:szCs w:val="28"/>
        </w:rPr>
        <w:t xml:space="preserve"> личном </w:t>
      </w:r>
      <w:proofErr w:type="gramStart"/>
      <w:r w:rsidRPr="002D32EF">
        <w:rPr>
          <w:rFonts w:ascii="Times New Roman" w:hAnsi="Times New Roman"/>
          <w:bCs/>
          <w:sz w:val="28"/>
          <w:szCs w:val="28"/>
        </w:rPr>
        <w:t>приеме</w:t>
      </w:r>
      <w:proofErr w:type="gramEnd"/>
      <w:r w:rsidRPr="002D32EF">
        <w:rPr>
          <w:rFonts w:ascii="Times New Roman" w:hAnsi="Times New Roman"/>
          <w:bCs/>
          <w:sz w:val="28"/>
          <w:szCs w:val="28"/>
        </w:rPr>
        <w:t xml:space="preserve"> заявителя в органе местного самоуправления</w:t>
      </w:r>
      <w:r w:rsidRPr="002D32EF">
        <w:rPr>
          <w:rFonts w:ascii="Times New Roman" w:hAnsi="Times New Roman"/>
          <w:sz w:val="28"/>
          <w:szCs w:val="28"/>
        </w:rPr>
        <w:t xml:space="preserve">. </w:t>
      </w:r>
    </w:p>
    <w:p w:rsidR="008D0F1C" w:rsidRPr="002D32EF" w:rsidRDefault="008D0F1C" w:rsidP="008D0F1C">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32EF">
        <w:rPr>
          <w:rFonts w:ascii="Times New Roman" w:hAnsi="Times New Roman"/>
          <w:sz w:val="28"/>
          <w:szCs w:val="28"/>
        </w:rPr>
        <w:t>представлена</w:t>
      </w:r>
      <w:proofErr w:type="gramEnd"/>
      <w:r w:rsidRPr="002D32EF">
        <w:rPr>
          <w:rFonts w:ascii="Times New Roman" w:hAnsi="Times New Roman"/>
          <w:sz w:val="28"/>
          <w:szCs w:val="28"/>
        </w:rPr>
        <w:t>:</w:t>
      </w:r>
    </w:p>
    <w:p w:rsidR="008D0F1C" w:rsidRPr="002D32EF" w:rsidRDefault="008D0F1C" w:rsidP="008D0F1C">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D0F1C" w:rsidRPr="002D32EF" w:rsidRDefault="008D0F1C" w:rsidP="008D0F1C">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Время приема жалоб должно совпадать со временем предоставления муниципальной услуги.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Жалоба в письменной форме может также быть направлена по почте.</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5" w:history="1">
        <w:r w:rsidRPr="002D32EF">
          <w:rPr>
            <w:rFonts w:ascii="Times New Roman" w:hAnsi="Times New Roman"/>
            <w:sz w:val="28"/>
            <w:szCs w:val="28"/>
          </w:rPr>
          <w:t>статьей</w:t>
        </w:r>
      </w:hyperlink>
      <w:r w:rsidRPr="002D32EF">
        <w:rPr>
          <w:rFonts w:ascii="Times New Roman" w:hAnsi="Times New Roman"/>
          <w:sz w:val="28"/>
          <w:szCs w:val="28"/>
        </w:rPr>
        <w:t xml:space="preserve"> 11.2. Федерального закона от 27 июля </w:t>
      </w:r>
      <w:r w:rsidRPr="002D32EF">
        <w:rPr>
          <w:rFonts w:ascii="Times New Roman" w:hAnsi="Times New Roman"/>
          <w:sz w:val="28"/>
          <w:szCs w:val="28"/>
        </w:rPr>
        <w:lastRenderedPageBreak/>
        <w:t>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 </w:t>
      </w:r>
      <w:hyperlink r:id="rId16" w:history="1">
        <w:r w:rsidRPr="002D32EF">
          <w:rPr>
            <w:rFonts w:ascii="Times New Roman" w:hAnsi="Times New Roman"/>
            <w:sz w:val="28"/>
            <w:szCs w:val="28"/>
          </w:rPr>
          <w:t>статьей 5.63</w:t>
        </w:r>
      </w:hyperlink>
      <w:r w:rsidRPr="002D32E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p>
    <w:p w:rsidR="008D0F1C" w:rsidRPr="002D32EF" w:rsidRDefault="008D0F1C" w:rsidP="008D0F1C">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5.5. Сроки рассмотрения жалобы</w:t>
      </w:r>
    </w:p>
    <w:p w:rsidR="008D0F1C" w:rsidRPr="002D32EF" w:rsidRDefault="008D0F1C" w:rsidP="008D0F1C">
      <w:pPr>
        <w:autoSpaceDE w:val="0"/>
        <w:autoSpaceDN w:val="0"/>
        <w:adjustRightInd w:val="0"/>
        <w:spacing w:after="0" w:line="240" w:lineRule="auto"/>
        <w:ind w:firstLine="540"/>
        <w:jc w:val="center"/>
        <w:rPr>
          <w:rFonts w:ascii="Times New Roman" w:hAnsi="Times New Roman"/>
          <w:b/>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5.5.1. </w:t>
      </w:r>
      <w:proofErr w:type="gramStart"/>
      <w:r w:rsidRPr="002D32EF">
        <w:rPr>
          <w:rFonts w:ascii="Times New Roman" w:hAnsi="Times New Roman"/>
          <w:bCs/>
          <w:sz w:val="28"/>
          <w:szCs w:val="28"/>
        </w:rPr>
        <w:t xml:space="preserve">Жалоба, поступившая в орган, предоставляющий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МФЦ, учредителю МФЦ, в организации, </w:t>
      </w:r>
      <w:r w:rsidRPr="002D32EF">
        <w:rPr>
          <w:rFonts w:ascii="Times New Roman" w:hAnsi="Times New Roman"/>
          <w:sz w:val="28"/>
          <w:szCs w:val="28"/>
        </w:rPr>
        <w:t xml:space="preserve">предусмотренные </w:t>
      </w:r>
      <w:hyperlink r:id="rId17"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w:t>
      </w:r>
      <w:r w:rsidRPr="002D32EF">
        <w:rPr>
          <w:rFonts w:ascii="Times New Roman" w:hAnsi="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должностного лица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в приеме документов у заявителя либо в исправлении допущенных</w:t>
      </w:r>
      <w:proofErr w:type="gramEnd"/>
      <w:r w:rsidRPr="002D32EF">
        <w:rPr>
          <w:rFonts w:ascii="Times New Roman" w:hAnsi="Times New Roman"/>
          <w:bCs/>
          <w:sz w:val="28"/>
          <w:szCs w:val="28"/>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8D0F1C" w:rsidRPr="002D32EF" w:rsidRDefault="008D0F1C" w:rsidP="008D0F1C">
      <w:pPr>
        <w:autoSpaceDE w:val="0"/>
        <w:autoSpaceDN w:val="0"/>
        <w:adjustRightInd w:val="0"/>
        <w:spacing w:after="0" w:line="240" w:lineRule="auto"/>
        <w:ind w:firstLine="540"/>
        <w:jc w:val="center"/>
        <w:rPr>
          <w:rFonts w:ascii="Times New Roman" w:hAnsi="Times New Roman"/>
          <w:b/>
          <w:sz w:val="28"/>
          <w:szCs w:val="28"/>
        </w:rPr>
      </w:pPr>
    </w:p>
    <w:p w:rsidR="008D0F1C" w:rsidRPr="002D32EF" w:rsidRDefault="008D0F1C" w:rsidP="008D0F1C">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5.6. Результат рассмотрения жалобы</w:t>
      </w:r>
    </w:p>
    <w:p w:rsidR="008D0F1C" w:rsidRPr="002D32EF" w:rsidRDefault="008D0F1C" w:rsidP="008D0F1C">
      <w:pPr>
        <w:autoSpaceDE w:val="0"/>
        <w:autoSpaceDN w:val="0"/>
        <w:adjustRightInd w:val="0"/>
        <w:spacing w:after="0" w:line="240" w:lineRule="auto"/>
        <w:ind w:firstLine="540"/>
        <w:jc w:val="center"/>
        <w:rPr>
          <w:rFonts w:ascii="Times New Roman" w:hAnsi="Times New Roman"/>
          <w:bCs/>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5.6.1. По результатам рассмотрения жалобы принимается одно из следующих решений:</w:t>
      </w:r>
    </w:p>
    <w:p w:rsidR="008D0F1C" w:rsidRPr="002D32EF" w:rsidRDefault="008D0F1C" w:rsidP="008D0F1C">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2D32E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D0F1C" w:rsidRPr="002D32EF" w:rsidRDefault="008D0F1C" w:rsidP="008D0F1C">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2) в удовлетворении жалобы отказывается.</w:t>
      </w:r>
    </w:p>
    <w:p w:rsidR="008D0F1C" w:rsidRPr="002D32EF" w:rsidRDefault="008D0F1C" w:rsidP="008D0F1C">
      <w:pPr>
        <w:autoSpaceDE w:val="0"/>
        <w:autoSpaceDN w:val="0"/>
        <w:adjustRightInd w:val="0"/>
        <w:spacing w:after="0" w:line="240" w:lineRule="auto"/>
        <w:rPr>
          <w:rFonts w:ascii="Times New Roman" w:hAnsi="Times New Roman"/>
          <w:b/>
          <w:sz w:val="28"/>
          <w:szCs w:val="28"/>
        </w:rPr>
      </w:pPr>
    </w:p>
    <w:p w:rsidR="008D0F1C" w:rsidRPr="002D32EF" w:rsidRDefault="008D0F1C" w:rsidP="008D0F1C">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5.7. Порядок информирования заявителя о результатах рассмотрения жалобы</w:t>
      </w:r>
    </w:p>
    <w:p w:rsidR="008D0F1C" w:rsidRPr="002D32EF" w:rsidRDefault="008D0F1C" w:rsidP="008D0F1C">
      <w:pPr>
        <w:autoSpaceDE w:val="0"/>
        <w:autoSpaceDN w:val="0"/>
        <w:adjustRightInd w:val="0"/>
        <w:spacing w:after="0" w:line="240" w:lineRule="auto"/>
        <w:ind w:firstLine="540"/>
        <w:jc w:val="center"/>
        <w:rPr>
          <w:rFonts w:ascii="Times New Roman" w:hAnsi="Times New Roman"/>
          <w:b/>
          <w:bCs/>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w:t>
      </w:r>
      <w:r w:rsidRPr="002D32EF">
        <w:rPr>
          <w:rFonts w:ascii="Times New Roman" w:hAnsi="Times New Roman"/>
          <w:bCs/>
          <w:sz w:val="28"/>
          <w:szCs w:val="28"/>
        </w:rPr>
        <w:lastRenderedPageBreak/>
        <w:t xml:space="preserve">электронной форме не позднее дня, следующего за днем принятия решения, указанного в </w:t>
      </w:r>
      <w:hyperlink w:anchor="Par25" w:history="1">
        <w:r w:rsidRPr="002D32EF">
          <w:rPr>
            <w:rFonts w:ascii="Times New Roman" w:hAnsi="Times New Roman"/>
            <w:bCs/>
            <w:sz w:val="28"/>
            <w:szCs w:val="28"/>
          </w:rPr>
          <w:t>пункте</w:t>
        </w:r>
      </w:hyperlink>
      <w:r w:rsidRPr="002D32EF">
        <w:rPr>
          <w:rFonts w:ascii="Times New Roman" w:hAnsi="Times New Roman"/>
          <w:bCs/>
          <w:sz w:val="28"/>
          <w:szCs w:val="28"/>
        </w:rPr>
        <w:t xml:space="preserve"> </w:t>
      </w:r>
      <w:r w:rsidRPr="00E97AC9">
        <w:rPr>
          <w:rFonts w:ascii="Times New Roman" w:hAnsi="Times New Roman"/>
          <w:bCs/>
          <w:sz w:val="28"/>
          <w:szCs w:val="28"/>
        </w:rPr>
        <w:t>5.6.1. Административного регламента.</w:t>
      </w:r>
    </w:p>
    <w:p w:rsidR="008D0F1C" w:rsidRPr="002D32EF" w:rsidRDefault="008D0F1C" w:rsidP="008D0F1C">
      <w:pPr>
        <w:autoSpaceDE w:val="0"/>
        <w:autoSpaceDN w:val="0"/>
        <w:adjustRightInd w:val="0"/>
        <w:spacing w:after="0" w:line="240" w:lineRule="auto"/>
        <w:ind w:firstLine="540"/>
        <w:jc w:val="both"/>
        <w:rPr>
          <w:rFonts w:ascii="Times New Roman" w:hAnsi="Times New Roman"/>
          <w:b/>
          <w:sz w:val="28"/>
          <w:szCs w:val="28"/>
        </w:rPr>
      </w:pPr>
      <w:r w:rsidRPr="002D32EF">
        <w:rPr>
          <w:rFonts w:ascii="Times New Roman" w:hAnsi="Times New Roman"/>
          <w:bCs/>
          <w:sz w:val="28"/>
          <w:szCs w:val="28"/>
        </w:rPr>
        <w:t xml:space="preserve">5.7.2. </w:t>
      </w:r>
      <w:r w:rsidRPr="002D32EF">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D0F1C" w:rsidRPr="002D32EF" w:rsidRDefault="008D0F1C" w:rsidP="008D0F1C">
      <w:pPr>
        <w:pStyle w:val="ConsPlusNormal"/>
        <w:jc w:val="center"/>
        <w:outlineLvl w:val="2"/>
        <w:rPr>
          <w:rFonts w:ascii="Times New Roman" w:hAnsi="Times New Roman" w:cs="Times New Roman"/>
          <w:sz w:val="28"/>
          <w:szCs w:val="28"/>
        </w:rPr>
      </w:pPr>
    </w:p>
    <w:p w:rsidR="008D0F1C" w:rsidRPr="002D32EF" w:rsidRDefault="008D0F1C" w:rsidP="008D0F1C">
      <w:pPr>
        <w:pStyle w:val="ConsPlusNormal"/>
        <w:jc w:val="center"/>
        <w:outlineLvl w:val="2"/>
        <w:rPr>
          <w:rFonts w:ascii="Times New Roman" w:hAnsi="Times New Roman" w:cs="Times New Roman"/>
          <w:sz w:val="28"/>
          <w:szCs w:val="28"/>
        </w:rPr>
      </w:pPr>
      <w:r w:rsidRPr="002D32EF">
        <w:rPr>
          <w:rFonts w:ascii="Times New Roman" w:hAnsi="Times New Roman" w:cs="Times New Roman"/>
          <w:sz w:val="28"/>
          <w:szCs w:val="28"/>
        </w:rPr>
        <w:t>5.8. Порядок обжалования решения по жалобе</w:t>
      </w:r>
    </w:p>
    <w:p w:rsidR="008D0F1C" w:rsidRPr="002D32EF" w:rsidRDefault="008D0F1C" w:rsidP="008D0F1C">
      <w:pPr>
        <w:pStyle w:val="ConsPlusNormal"/>
        <w:jc w:val="both"/>
        <w:rPr>
          <w:rFonts w:ascii="Times New Roman" w:hAnsi="Times New Roman" w:cs="Times New Roman"/>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5.8.1. Заявитель вправе обжаловать принятое по жалобе решение в порядке, установленном пунктом 69 настоящего Административного регламента.</w:t>
      </w:r>
    </w:p>
    <w:p w:rsidR="008D0F1C" w:rsidRPr="002D32EF" w:rsidRDefault="008D0F1C" w:rsidP="008D0F1C">
      <w:pPr>
        <w:autoSpaceDE w:val="0"/>
        <w:autoSpaceDN w:val="0"/>
        <w:adjustRightInd w:val="0"/>
        <w:spacing w:after="0" w:line="240" w:lineRule="auto"/>
        <w:jc w:val="both"/>
        <w:rPr>
          <w:rFonts w:ascii="Times New Roman" w:hAnsi="Times New Roman"/>
          <w:sz w:val="28"/>
          <w:szCs w:val="28"/>
        </w:rPr>
      </w:pPr>
    </w:p>
    <w:p w:rsidR="008D0F1C" w:rsidRPr="002D32EF" w:rsidRDefault="008D0F1C" w:rsidP="008D0F1C">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5.9. Право заявителя на получение информации и документов,</w:t>
      </w:r>
    </w:p>
    <w:p w:rsidR="008D0F1C" w:rsidRPr="002D32EF" w:rsidRDefault="008D0F1C" w:rsidP="008D0F1C">
      <w:pPr>
        <w:autoSpaceDE w:val="0"/>
        <w:autoSpaceDN w:val="0"/>
        <w:adjustRightInd w:val="0"/>
        <w:spacing w:after="0" w:line="240" w:lineRule="auto"/>
        <w:jc w:val="center"/>
        <w:rPr>
          <w:rFonts w:ascii="Times New Roman" w:hAnsi="Times New Roman"/>
          <w:bCs/>
          <w:sz w:val="28"/>
          <w:szCs w:val="28"/>
        </w:rPr>
      </w:pPr>
      <w:proofErr w:type="gramStart"/>
      <w:r w:rsidRPr="002D32EF">
        <w:rPr>
          <w:rFonts w:ascii="Times New Roman" w:hAnsi="Times New Roman"/>
          <w:bCs/>
          <w:sz w:val="28"/>
          <w:szCs w:val="28"/>
        </w:rPr>
        <w:t>необходимых</w:t>
      </w:r>
      <w:proofErr w:type="gramEnd"/>
      <w:r w:rsidRPr="002D32EF">
        <w:rPr>
          <w:rFonts w:ascii="Times New Roman" w:hAnsi="Times New Roman"/>
          <w:bCs/>
          <w:sz w:val="28"/>
          <w:szCs w:val="28"/>
        </w:rPr>
        <w:t xml:space="preserve"> для обоснования и рассмотрения жалобы</w:t>
      </w:r>
    </w:p>
    <w:p w:rsidR="008D0F1C" w:rsidRPr="002D32EF" w:rsidRDefault="008D0F1C" w:rsidP="008D0F1C">
      <w:pPr>
        <w:autoSpaceDE w:val="0"/>
        <w:autoSpaceDN w:val="0"/>
        <w:adjustRightInd w:val="0"/>
        <w:spacing w:after="0" w:line="240" w:lineRule="auto"/>
        <w:jc w:val="both"/>
        <w:rPr>
          <w:rFonts w:ascii="Times New Roman" w:hAnsi="Times New Roman"/>
          <w:bCs/>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D0F1C" w:rsidRPr="002D32EF" w:rsidRDefault="008D0F1C" w:rsidP="008D0F1C">
      <w:pPr>
        <w:autoSpaceDE w:val="0"/>
        <w:autoSpaceDN w:val="0"/>
        <w:adjustRightInd w:val="0"/>
        <w:spacing w:after="0" w:line="240" w:lineRule="auto"/>
        <w:jc w:val="both"/>
        <w:rPr>
          <w:rFonts w:ascii="Times New Roman" w:hAnsi="Times New Roman"/>
          <w:b/>
          <w:bCs/>
          <w:sz w:val="28"/>
          <w:szCs w:val="28"/>
        </w:rPr>
      </w:pPr>
    </w:p>
    <w:p w:rsidR="008D0F1C" w:rsidRPr="002D32EF" w:rsidRDefault="008D0F1C" w:rsidP="008D0F1C">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5.10. Способы информирования заявителя  о порядке подачи и рассмотрения жалобы</w:t>
      </w:r>
    </w:p>
    <w:p w:rsidR="008D0F1C" w:rsidRPr="002D32EF" w:rsidRDefault="008D0F1C" w:rsidP="008D0F1C">
      <w:pPr>
        <w:autoSpaceDE w:val="0"/>
        <w:autoSpaceDN w:val="0"/>
        <w:adjustRightInd w:val="0"/>
        <w:spacing w:after="0" w:line="240" w:lineRule="auto"/>
        <w:jc w:val="both"/>
        <w:rPr>
          <w:rFonts w:ascii="Times New Roman" w:hAnsi="Times New Roman"/>
          <w:bCs/>
          <w:sz w:val="28"/>
          <w:szCs w:val="28"/>
        </w:rPr>
      </w:pP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5.10.1. Информирование заявителей о порядке подачи и рассмотрения жалобы осуществляется следующими способами:</w:t>
      </w: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D0F1C" w:rsidRPr="002D32EF" w:rsidRDefault="008D0F1C" w:rsidP="008D0F1C">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3) посредством информационных материалов, которые размещаются на официальном сайте.</w:t>
      </w:r>
    </w:p>
    <w:p w:rsidR="008D0F1C" w:rsidRPr="00FD5960" w:rsidRDefault="008D0F1C" w:rsidP="008D0F1C">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bookmarkStart w:id="9" w:name="Par1191"/>
      <w:bookmarkEnd w:id="9"/>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8"/>
          <w:szCs w:val="28"/>
          <w:lang w:eastAsia="ru-RU"/>
        </w:rPr>
        <w:br w:type="page"/>
      </w: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8D0F1C" w:rsidRPr="00FD5960" w:rsidRDefault="008D0F1C" w:rsidP="008D0F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8D0F1C" w:rsidRPr="00FD5960" w:rsidRDefault="008D0F1C" w:rsidP="008D0F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roofErr w:type="gramEnd"/>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roofErr w:type="gramEnd"/>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а также ОГРН и </w:t>
      </w:r>
      <w:proofErr w:type="spellStart"/>
      <w:r w:rsidRPr="00FD5960">
        <w:rPr>
          <w:rFonts w:ascii="Times New Roman" w:eastAsia="Times New Roman" w:hAnsi="Times New Roman"/>
          <w:sz w:val="20"/>
          <w:szCs w:val="24"/>
          <w:lang w:eastAsia="ru-RU"/>
        </w:rPr>
        <w:t>ИНН</w:t>
      </w:r>
      <w:proofErr w:type="gramStart"/>
      <w:r w:rsidRPr="00FD5960">
        <w:rPr>
          <w:rFonts w:ascii="Times New Roman" w:eastAsia="Times New Roman" w:hAnsi="Times New Roman"/>
          <w:sz w:val="20"/>
          <w:szCs w:val="24"/>
          <w:lang w:eastAsia="ru-RU"/>
        </w:rPr>
        <w:t>,з</w:t>
      </w:r>
      <w:proofErr w:type="gramEnd"/>
      <w:r w:rsidRPr="00FD5960">
        <w:rPr>
          <w:rFonts w:ascii="Times New Roman" w:eastAsia="Times New Roman" w:hAnsi="Times New Roman"/>
          <w:sz w:val="20"/>
          <w:szCs w:val="24"/>
          <w:lang w:eastAsia="ru-RU"/>
        </w:rPr>
        <w:t>а</w:t>
      </w:r>
      <w:proofErr w:type="spellEnd"/>
      <w:r w:rsidRPr="00FD5960">
        <w:rPr>
          <w:rFonts w:ascii="Times New Roman" w:eastAsia="Times New Roman" w:hAnsi="Times New Roman"/>
          <w:sz w:val="20"/>
          <w:szCs w:val="24"/>
          <w:lang w:eastAsia="ru-RU"/>
        </w:rPr>
        <w:t xml:space="preserve"> исключением иностранных юридических лиц)</w:t>
      </w:r>
    </w:p>
    <w:p w:rsidR="008D0F1C" w:rsidRPr="00FD5960" w:rsidRDefault="008D0F1C" w:rsidP="008D0F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w:t>
      </w:r>
      <w:proofErr w:type="gramStart"/>
      <w:r w:rsidRPr="00FD5960">
        <w:rPr>
          <w:rFonts w:ascii="Times New Roman" w:eastAsia="Times New Roman" w:hAnsi="Times New Roman"/>
          <w:sz w:val="20"/>
          <w:szCs w:val="24"/>
          <w:lang w:eastAsia="ru-RU"/>
        </w:rPr>
        <w:t xml:space="preserve"> )</w:t>
      </w:r>
      <w:proofErr w:type="gramEnd"/>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Прошу оказать типовую муниципальную услугу______________________________</w:t>
      </w:r>
    </w:p>
    <w:p w:rsidR="008D0F1C" w:rsidRPr="00FD5960" w:rsidRDefault="008D0F1C" w:rsidP="008D0F1C">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(наименование </w:t>
      </w:r>
      <w:proofErr w:type="spellStart"/>
      <w:r w:rsidRPr="00FD5960">
        <w:rPr>
          <w:rFonts w:ascii="Times New Roman" w:eastAsia="Times New Roman" w:hAnsi="Times New Roman"/>
          <w:sz w:val="20"/>
          <w:szCs w:val="24"/>
          <w:lang w:eastAsia="ru-RU"/>
        </w:rPr>
        <w:t>подуслуги</w:t>
      </w:r>
      <w:proofErr w:type="spellEnd"/>
      <w:r w:rsidRPr="00FD5960">
        <w:rPr>
          <w:rFonts w:ascii="Times New Roman" w:eastAsia="Times New Roman" w:hAnsi="Times New Roman"/>
          <w:sz w:val="20"/>
          <w:szCs w:val="24"/>
          <w:lang w:eastAsia="ru-RU"/>
        </w:rPr>
        <w:t xml:space="preserve">, </w:t>
      </w:r>
      <w:proofErr w:type="gramEnd"/>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согласно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3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roofErr w:type="spellStart"/>
      <w:r w:rsidRPr="00FD5960">
        <w:rPr>
          <w:rFonts w:ascii="Times New Roman" w:eastAsia="Times New Roman" w:hAnsi="Times New Roman"/>
          <w:sz w:val="24"/>
          <w:szCs w:val="24"/>
          <w:lang w:eastAsia="ru-RU"/>
        </w:rPr>
        <w:t>д</w:t>
      </w:r>
      <w:proofErr w:type="spellEnd"/>
      <w:r w:rsidRPr="00FD5960">
        <w:rPr>
          <w:rFonts w:ascii="Times New Roman" w:eastAsia="Times New Roman" w:hAnsi="Times New Roman"/>
          <w:sz w:val="24"/>
          <w:szCs w:val="24"/>
          <w:lang w:eastAsia="ru-RU"/>
        </w:rPr>
        <w:t>)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8D0F1C" w:rsidRPr="00FD5960" w:rsidRDefault="008D0F1C" w:rsidP="008D0F1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согласно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2.6.1,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2, 3 п. 2.6.2 Административного регламента)</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8D0F1C" w:rsidRPr="00FD5960" w:rsidRDefault="008D0F1C" w:rsidP="008D0F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(заполняется в соответствии с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п. 2.6.3 Административного регламента)</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w:t>
      </w:r>
      <w:proofErr w:type="gramStart"/>
      <w:r w:rsidRPr="00FD5960">
        <w:rPr>
          <w:rFonts w:ascii="Times New Roman" w:eastAsia="Times New Roman" w:hAnsi="Times New Roman"/>
          <w:sz w:val="24"/>
          <w:szCs w:val="24"/>
          <w:lang w:eastAsia="ru-RU"/>
        </w:rPr>
        <w:t xml:space="preserve"> ____-____-____-____ (</w:t>
      </w:r>
      <w:proofErr w:type="gramEnd"/>
      <w:r w:rsidRPr="00FD5960">
        <w:rPr>
          <w:rFonts w:ascii="Times New Roman" w:eastAsia="Times New Roman" w:hAnsi="Times New Roman"/>
          <w:sz w:val="24"/>
          <w:szCs w:val="24"/>
          <w:lang w:eastAsia="ru-RU"/>
        </w:rPr>
        <w:t>да/нет);</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p>
    <w:p w:rsidR="008D0F1C" w:rsidRPr="00FD5960" w:rsidRDefault="008D0F1C" w:rsidP="008D0F1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8D0F1C" w:rsidRPr="00FD5960" w:rsidRDefault="008D0F1C" w:rsidP="008D0F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8D0F1C" w:rsidRPr="00FD5960" w:rsidRDefault="008D0F1C" w:rsidP="008D0F1C">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8D0F1C" w:rsidRPr="00FD5960" w:rsidSect="00BA0685">
          <w:headerReference w:type="even" r:id="rId18"/>
          <w:headerReference w:type="default" r:id="rId19"/>
          <w:footerReference w:type="even" r:id="rId20"/>
          <w:footerReference w:type="default" r:id="rId21"/>
          <w:endnotePr>
            <w:numFmt w:val="decimal"/>
          </w:endnotePr>
          <w:pgSz w:w="11907" w:h="16840"/>
          <w:pgMar w:top="284" w:right="851" w:bottom="1134" w:left="1701" w:header="425" w:footer="720" w:gutter="0"/>
          <w:pgNumType w:start="1"/>
          <w:cols w:space="720"/>
          <w:titlePg/>
        </w:sectPr>
      </w:pPr>
    </w:p>
    <w:p w:rsidR="008D0F1C" w:rsidRPr="00FD5960" w:rsidRDefault="008D0F1C" w:rsidP="008D0F1C">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lastRenderedPageBreak/>
        <w:t>Приложение № 2 к Административному регламенту</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8D0F1C" w:rsidRPr="00FD5960" w:rsidSect="003B30B5">
          <w:endnotePr>
            <w:numFmt w:val="decimal"/>
          </w:endnotePr>
          <w:pgSz w:w="16840" w:h="11907" w:orient="landscape"/>
          <w:pgMar w:top="568" w:right="680" w:bottom="567" w:left="851" w:header="425" w:footer="720" w:gutter="0"/>
          <w:pgNumType w:start="1"/>
          <w:cols w:space="720"/>
          <w:titlePg/>
        </w:sectPr>
      </w:pP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lastRenderedPageBreak/>
        <w:t xml:space="preserve">          Предоставление земельного участка без проведения торгов</w:t>
      </w: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r w:rsidRPr="00FD5960">
        <w:rPr>
          <w:rFonts w:ascii="Times New Roman" w:eastAsia="Times New Roman" w:hAnsi="Times New Roman"/>
          <w:sz w:val="20"/>
          <w:szCs w:val="18"/>
          <w:lang w:eastAsia="ru-RU"/>
        </w:rPr>
        <w:lastRenderedPageBreak/>
        <w:t xml:space="preserve">                     Предоставление земельного участка на торгах</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8D0F1C" w:rsidRPr="00FD5960" w:rsidRDefault="008D0F1C" w:rsidP="008D0F1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lang w:eastAsia="ru-RU"/>
        </w:rPr>
        <w:sectPr w:rsidR="008D0F1C"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lastRenderedPageBreak/>
        <w:pict>
          <v:shapetype id="_x0000_t32" coordsize="21600,21600" o:spt="32" o:oned="t" path="m,l21600,21600e" filled="f">
            <v:path arrowok="t" fillok="f" o:connecttype="none"/>
            <o:lock v:ext="edit" shapetype="t"/>
          </v:shapetype>
          <v:shape id="_x0000_s1061" type="#_x0000_t32" style="position:absolute;left:0;text-align:left;margin-left:139.5pt;margin-top:10.65pt;width:0;height:339.25pt;z-index:251696128" o:connectortype="straight"/>
        </w:pict>
      </w:r>
      <w:r w:rsidRPr="00FD5960">
        <w:rPr>
          <w:rFonts w:ascii="Times New Roman" w:eastAsia="Times New Roman" w:hAnsi="Times New Roman"/>
          <w:noProof/>
          <w:sz w:val="18"/>
          <w:szCs w:val="18"/>
          <w:lang w:eastAsia="ru-RU"/>
        </w:rPr>
        <w:pict>
          <v:shape id="_x0000_s1035" type="#_x0000_t32" style="position:absolute;left:0;text-align:left;margin-left:139.5pt;margin-top:10.6pt;width:14.25pt;height:.05pt;z-index:251669504" o:connectortype="straight">
            <v:stroke endarrow="block"/>
          </v:shape>
        </w:pict>
      </w:r>
      <w:r w:rsidRPr="00FD5960">
        <w:rPr>
          <w:rFonts w:ascii="Times New Roman" w:eastAsia="Times New Roman" w:hAnsi="Times New Roman"/>
          <w:sz w:val="18"/>
          <w:szCs w:val="18"/>
          <w:lang w:eastAsia="ru-RU"/>
        </w:rPr>
        <w:t xml:space="preserve"> Предварительное согласование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26" type="#_x0000_t32" style="position:absolute;left:0;text-align:left;margin-left:54.6pt;margin-top:1.05pt;width:.65pt;height:10.85pt;z-index:25166028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27" type="#_x0000_t32" style="position:absolute;left:0;text-align:left;margin-left:55.25pt;margin-top:-.2pt;width:0;height:9.5pt;z-index:25166131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6" type="#_x0000_t32" style="position:absolute;left:0;text-align:left;margin-left:54.6pt;margin-top:.55pt;width:0;height:9.5pt;z-index:25169100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5" type="#_x0000_t32" style="position:absolute;left:0;text-align:left;margin-left:54.6pt;margin-top:.5pt;width:0;height:9.5pt;z-index:251689984"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28" type="#_x0000_t32" style="position:absolute;left:0;text-align:left;margin-left:54.6pt;margin-top:.7pt;width:0;height:8.15pt;z-index:251662336"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29" type="#_x0000_t32" style="position:absolute;left:0;text-align:left;margin-left:55.25pt;margin-top:.05pt;width:0;height:9.5pt;z-index:251663360"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2" type="#_x0000_t32" style="position:absolute;left:0;text-align:left;margin-left:130pt;margin-top:14.55pt;width:9.5pt;height:0;flip:x;z-index:251697152" o:connectortype="straight"/>
        </w:pict>
      </w:r>
      <w:r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Предоставление земельного участка без проведения торгов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30" type="#_x0000_t32" style="position:absolute;left:0;text-align:left;margin-left:59.5pt;margin-top:.55pt;width:.65pt;height:21.7pt;z-index:251664384" o:connectortype="straight">
            <v:stroke endarrow="block"/>
          </v:shape>
        </w:pic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1" type="#_x0000_t32" style="position:absolute;left:0;text-align:left;margin-left:60.15pt;margin-top:-.2pt;width:0;height:9.5pt;z-index:25166540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7" type="#_x0000_t32" style="position:absolute;left:0;text-align:left;margin-left:59.5pt;margin-top:.55pt;width:0;height:9.5pt;z-index:25169203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2" type="#_x0000_t32" style="position:absolute;left:0;text-align:left;margin-left:60.15pt;margin-top:-.25pt;width:0;height:9.5pt;z-index:25166643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 (договоров)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3" type="#_x0000_t32" style="position:absolute;left:0;text-align:left;margin-left:54.75pt;margin-top:4.4pt;width:9.5pt;height:0;rotation:90;z-index:251667456" o:connectortype="elbow" adj="-596160,-1,-596160">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4" type="#_x0000_t32" style="position:absolute;left:0;text-align:left;margin-left:55.05pt;margin-top:5.45pt;width:10.2pt;height:0;rotation:90;z-index:251668480" o:connectortype="elbow" adj="-556624,-1,-556624">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Утверждение схемы расположения земельного участка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36" type="#_x0000_t32" style="position:absolute;left:0;text-align:left;margin-left:55.55pt;margin-top:1.05pt;width:.7pt;height:10.85pt;z-index:25167052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7" type="#_x0000_t32" style="position:absolute;left:0;text-align:left;margin-left:60.3pt;margin-top:-.2pt;width:0;height:9.5pt;z-index:25167155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9" type="#_x0000_t32" style="position:absolute;left:0;text-align:left;margin-left:60.25pt;margin-top:.55pt;width:.05pt;height:9.5pt;z-index:251694080"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8" type="#_x0000_t32" style="position:absolute;left:0;text-align:left;margin-left:60.25pt;margin-top:1.35pt;width:0;height:9.5pt;z-index:251693056"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рассмотрение поступившего заявления, проверка документов, подготовка проектов решений</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8" type="#_x0000_t32" style="position:absolute;left:0;text-align:left;margin-left:56.25pt;margin-top:.7pt;width:0;height:8.15pt;z-index:251672576"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9" type="#_x0000_t32" style="position:absolute;left:0;text-align:left;margin-left:56.25pt;margin-top:.6pt;width:0;height:10.2pt;z-index:251673600"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4" type="#_x0000_t32" style="position:absolute;left:0;text-align:left;margin-left:129.6pt;margin-top:16.55pt;width:14.95pt;height:.05pt;flip:x;z-index:251699200" o:connectortype="straight"/>
        </w:pict>
      </w:r>
      <w:r w:rsidRPr="00FD5960">
        <w:rPr>
          <w:rFonts w:ascii="Times New Roman" w:eastAsia="Times New Roman" w:hAnsi="Times New Roman"/>
          <w:sz w:val="16"/>
          <w:szCs w:val="18"/>
          <w:lang w:eastAsia="ru-RU"/>
        </w:rPr>
        <w:t>6) 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63" type="#_x0000_t32" style="position:absolute;left:0;text-align:left;margin-left:-15.6pt;margin-top:18.4pt;width:0;height:268.45pt;z-index:251698176" o:connectortype="straight"/>
        </w:pict>
      </w:r>
      <w:r w:rsidRPr="00FD5960">
        <w:rPr>
          <w:rFonts w:ascii="Times New Roman" w:eastAsia="Times New Roman" w:hAnsi="Times New Roman"/>
          <w:noProof/>
          <w:sz w:val="18"/>
          <w:szCs w:val="18"/>
          <w:lang w:eastAsia="ru-RU"/>
        </w:rPr>
        <w:pict>
          <v:shape id="_x0000_s1040" type="#_x0000_t32" style="position:absolute;left:0;text-align:left;margin-left:-15.6pt;margin-top:18.4pt;width:10.2pt;height:0;z-index:251674624" o:connectortype="straight">
            <v:stroke endarrow="block"/>
          </v:shape>
        </w:pict>
      </w:r>
      <w:r w:rsidRPr="00FD5960">
        <w:rPr>
          <w:rFonts w:ascii="Times New Roman" w:eastAsia="Times New Roman" w:hAnsi="Times New Roman"/>
          <w:sz w:val="18"/>
          <w:szCs w:val="18"/>
          <w:lang w:eastAsia="ru-RU"/>
        </w:rPr>
        <w:t>Принятие решения о предоставлении земельного участка на торгах</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1" type="#_x0000_t32" style="position:absolute;left:0;text-align:left;margin-left:60.45pt;margin-top:1.05pt;width:.7pt;height:6.75pt;z-index:25167564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2" type="#_x0000_t32" style="position:absolute;left:0;text-align:left;margin-left:60.45pt;margin-top:-.2pt;width:0;height:9.5pt;z-index:25167667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проверка соблюдения Порядка подачи заявления в электронном виде</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8"/>
          <w:szCs w:val="18"/>
          <w:lang w:eastAsia="ru-RU"/>
        </w:rPr>
        <w:pict>
          <v:shape id="_x0000_s1060" type="#_x0000_t32" style="position:absolute;left:0;text-align:left;margin-left:59.75pt;margin-top:.55pt;width:.7pt;height:9.5pt;z-index:251695104"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формирование и направление межведомственных запросов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3" type="#_x0000_t32" style="position:absolute;left:0;text-align:left;margin-left:61.15pt;margin-top:-.25pt;width:0;height:9.5pt;z-index:251677696"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4" type="#_x0000_t32" style="position:absolute;left:0;text-align:left;margin-left:60.45pt;margin-top:76.15pt;width:.7pt;height:9.5pt;z-index:251678720" o:connectortype="straight">
            <v:stroke endarrow="block"/>
          </v:shape>
        </w:pict>
      </w:r>
      <w:r w:rsidRPr="00FD5960">
        <w:rPr>
          <w:rFonts w:ascii="Times New Roman" w:eastAsia="Times New Roman" w:hAnsi="Times New Roman"/>
          <w:sz w:val="16"/>
          <w:szCs w:val="1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5" type="#_x0000_t32" style="position:absolute;left:0;text-align:left;margin-left:61.15pt;margin-top:29.1pt;width:.05pt;height:8.85pt;z-index:251679744" o:connectortype="straight">
            <v:stroke endarrow="block"/>
          </v:shape>
        </w:pict>
      </w:r>
      <w:r w:rsidRPr="00FD5960">
        <w:rPr>
          <w:rFonts w:ascii="Times New Roman" w:eastAsia="Times New Roman" w:hAnsi="Times New Roman"/>
          <w:sz w:val="16"/>
          <w:szCs w:val="18"/>
          <w:lang w:eastAsia="ru-RU"/>
        </w:rPr>
        <w:t>5) рассмотрение поступившего заявления, проверка документов, подготовка проектов решений</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6" type="#_x0000_t32" style="position:absolute;left:0;text-align:left;margin-left:61.15pt;margin-top:56.55pt;width:.05pt;height:10.85pt;z-index:251680768" o:connectortype="straight">
            <v:stroke endarrow="block"/>
          </v:shape>
        </w:pict>
      </w:r>
      <w:r w:rsidRPr="00FD5960">
        <w:rPr>
          <w:rFonts w:ascii="Times New Roman" w:eastAsia="Times New Roman" w:hAnsi="Times New Roman"/>
          <w:sz w:val="16"/>
          <w:szCs w:val="18"/>
          <w:lang w:eastAsia="ru-RU"/>
        </w:rPr>
        <w:t>6) принятие решения о проведен</w:t>
      </w:r>
      <w:proofErr w:type="gramStart"/>
      <w:r w:rsidRPr="00FD5960">
        <w:rPr>
          <w:rFonts w:ascii="Times New Roman" w:eastAsia="Times New Roman" w:hAnsi="Times New Roman"/>
          <w:sz w:val="16"/>
          <w:szCs w:val="18"/>
          <w:lang w:eastAsia="ru-RU"/>
        </w:rPr>
        <w:t>ии ау</w:t>
      </w:r>
      <w:proofErr w:type="gramEnd"/>
      <w:r w:rsidRPr="00FD5960">
        <w:rPr>
          <w:rFonts w:ascii="Times New Roman" w:eastAsia="Times New Roman" w:hAnsi="Times New Roman"/>
          <w:sz w:val="16"/>
          <w:szCs w:val="1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6" type="#_x0000_t32" style="position:absolute;left:0;text-align:left;margin-left:130.45pt;margin-top:13.5pt;width:13.55pt;height:0;flip:x;z-index:251701248" o:connectortype="straight"/>
        </w:pict>
      </w:r>
      <w:r w:rsidRPr="00FD5960">
        <w:rPr>
          <w:rFonts w:ascii="Times New Roman" w:eastAsia="Times New Roman" w:hAnsi="Times New Roman"/>
          <w:sz w:val="16"/>
          <w:szCs w:val="18"/>
          <w:lang w:eastAsia="ru-RU"/>
        </w:rPr>
        <w:t>7) выдача (направление) результатов типовой муниципальной услуги заявителю</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65" type="#_x0000_t32" style="position:absolute;left:0;text-align:left;margin-left:-16.15pt;margin-top:10.65pt;width:0;height:359.6pt;z-index:251700224" o:connectortype="straight"/>
        </w:pict>
      </w:r>
      <w:r w:rsidRPr="00FD5960">
        <w:rPr>
          <w:rFonts w:ascii="Times New Roman" w:eastAsia="Times New Roman" w:hAnsi="Times New Roman"/>
          <w:noProof/>
          <w:sz w:val="18"/>
          <w:szCs w:val="18"/>
          <w:lang w:eastAsia="ru-RU"/>
        </w:rPr>
        <w:pict>
          <v:shape id="_x0000_s1047" type="#_x0000_t32" style="position:absolute;left:0;text-align:left;margin-left:-16.15pt;margin-top:10.6pt;width:11.55pt;height:0;z-index:251681792" o:connectortype="straight">
            <v:stroke endarrow="block"/>
          </v:shape>
        </w:pict>
      </w:r>
      <w:r w:rsidRPr="00FD5960">
        <w:rPr>
          <w:rFonts w:ascii="Times New Roman" w:eastAsia="Times New Roman" w:hAnsi="Times New Roman"/>
          <w:sz w:val="18"/>
          <w:szCs w:val="18"/>
          <w:lang w:eastAsia="ru-RU"/>
        </w:rPr>
        <w:t>Предоставление земельного участка на торгах</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8" type="#_x0000_t32" style="position:absolute;left:0;text-align:left;margin-left:61.3pt;margin-top:.55pt;width:0;height:21.7pt;z-index:251682816" o:connectortype="straight">
            <v:stroke endarrow="block"/>
          </v:shape>
        </w:pic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1) прием и регистрация заявки и документов, необходимых для предоставления типовой муниципальной услуги</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9" type="#_x0000_t32" style="position:absolute;left:0;text-align:left;margin-left:63.35pt;margin-top:-.2pt;width:0;height:9.5pt;z-index:251683840"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2) формирование и направление межведомственных запросов</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0" type="#_x0000_t32" style="position:absolute;left:0;text-align:left;margin-left:63.35pt;margin-top:-.25pt;width:0;height:9.5pt;z-index:251684864"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3) рассмотрение поступившей заявки, проверка документов, подготовка проектов решений</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1" type="#_x0000_t32" style="position:absolute;left:0;text-align:left;margin-left:63.35pt;margin-top:.7pt;width:0;height:8.15pt;z-index:251685888"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4) принятие решения о допуске к участию в аукционе</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2" type="#_x0000_t32" style="position:absolute;left:0;text-align:left;margin-left:63.35pt;margin-top:1pt;width:0;height:8.8pt;z-index:251686912" o:connectortype="straight">
            <v:stroke endarrow="block"/>
          </v:shape>
        </w:pict>
      </w: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3" type="#_x0000_t32" style="position:absolute;left:0;text-align:left;margin-left:63.35pt;margin-top:11.55pt;width:0;height:9.5pt;z-index:251687936" o:connectortype="straight">
            <v:stroke endarrow="block"/>
          </v:shape>
        </w:pict>
      </w:r>
      <w:r w:rsidRPr="00FD5960">
        <w:rPr>
          <w:rFonts w:ascii="Times New Roman" w:eastAsia="Times New Roman" w:hAnsi="Times New Roman"/>
          <w:sz w:val="16"/>
          <w:szCs w:val="18"/>
          <w:lang w:eastAsia="ru-RU"/>
        </w:rPr>
        <w:t>5) проведение аукциона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8D0F1C" w:rsidRPr="00FD5960"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6) подписание проектов договоров купли-продажи, аренды земельного участка</w:t>
      </w:r>
    </w:p>
    <w:p w:rsidR="008D0F1C" w:rsidRPr="00FD5960" w:rsidRDefault="008D0F1C" w:rsidP="008D0F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4" type="#_x0000_t32" style="position:absolute;left:0;text-align:left;margin-left:63.35pt;margin-top:1.35pt;width:0;height:8.45pt;z-index:251688960" o:connectortype="straight">
            <v:stroke endarrow="block"/>
          </v:shape>
        </w:pict>
      </w:r>
    </w:p>
    <w:p w:rsidR="008D0F1C" w:rsidRPr="007B63A7" w:rsidRDefault="008D0F1C" w:rsidP="008D0F1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7) выдача (направление) результатов типовой муниципальной услуги заявителю</w:t>
      </w:r>
    </w:p>
    <w:p w:rsidR="00902A11" w:rsidRDefault="00902A11"/>
    <w:sectPr w:rsidR="00902A11"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E777F3">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457E" w:rsidRDefault="00E777F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E777F3">
    <w:pPr>
      <w:pStyle w:val="a8"/>
      <w:framePr w:wrap="around" w:vAnchor="text" w:hAnchor="margin" w:xAlign="right" w:y="1"/>
      <w:rPr>
        <w:rStyle w:val="ad"/>
      </w:rPr>
    </w:pPr>
    <w:r>
      <w:rPr>
        <w:rStyle w:val="ad"/>
      </w:rPr>
      <w:t xml:space="preserve"> </w:t>
    </w:r>
  </w:p>
  <w:p w:rsidR="005D457E" w:rsidRDefault="00E777F3">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E777F3" w:rsidP="00601A5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5D457E" w:rsidRDefault="00E777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E777F3">
    <w:pPr>
      <w:pStyle w:val="a6"/>
      <w:jc w:val="center"/>
    </w:pPr>
    <w:r>
      <w:fldChar w:fldCharType="begin"/>
    </w:r>
    <w:r>
      <w:instrText>PAGE   \* MERGEFORMAT</w:instrText>
    </w:r>
    <w:r>
      <w:fldChar w:fldCharType="separate"/>
    </w:r>
    <w:r>
      <w:rPr>
        <w:noProof/>
      </w:rPr>
      <w:t>2</w:t>
    </w:r>
    <w:r>
      <w:fldChar w:fldCharType="end"/>
    </w:r>
  </w:p>
  <w:p w:rsidR="005D457E" w:rsidRDefault="00E777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endnotePr>
    <w:numFmt w:val="decimal"/>
  </w:endnotePr>
  <w:compat/>
  <w:rsids>
    <w:rsidRoot w:val="008D0F1C"/>
    <w:rsid w:val="008D0F1C"/>
    <w:rsid w:val="00902A11"/>
    <w:rsid w:val="00E7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C"/>
    <w:rPr>
      <w:rFonts w:ascii="Calibri" w:eastAsia="Calibri" w:hAnsi="Calibri" w:cs="Times New Roman"/>
    </w:rPr>
  </w:style>
  <w:style w:type="paragraph" w:styleId="1">
    <w:name w:val="heading 1"/>
    <w:basedOn w:val="a"/>
    <w:next w:val="a"/>
    <w:link w:val="10"/>
    <w:qFormat/>
    <w:rsid w:val="008D0F1C"/>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lang/>
    </w:rPr>
  </w:style>
  <w:style w:type="paragraph" w:styleId="2">
    <w:name w:val="heading 2"/>
    <w:basedOn w:val="a"/>
    <w:next w:val="a"/>
    <w:link w:val="20"/>
    <w:qFormat/>
    <w:rsid w:val="008D0F1C"/>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lang/>
    </w:rPr>
  </w:style>
  <w:style w:type="paragraph" w:styleId="3">
    <w:name w:val="heading 3"/>
    <w:basedOn w:val="a"/>
    <w:next w:val="a"/>
    <w:link w:val="30"/>
    <w:qFormat/>
    <w:rsid w:val="008D0F1C"/>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lang/>
    </w:rPr>
  </w:style>
  <w:style w:type="paragraph" w:styleId="4">
    <w:name w:val="heading 4"/>
    <w:basedOn w:val="a"/>
    <w:next w:val="a"/>
    <w:link w:val="40"/>
    <w:qFormat/>
    <w:rsid w:val="008D0F1C"/>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lang/>
    </w:rPr>
  </w:style>
  <w:style w:type="paragraph" w:styleId="5">
    <w:name w:val="heading 5"/>
    <w:basedOn w:val="a"/>
    <w:next w:val="a"/>
    <w:link w:val="50"/>
    <w:qFormat/>
    <w:rsid w:val="008D0F1C"/>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1C"/>
    <w:rPr>
      <w:rFonts w:ascii="Times New Roman" w:eastAsia="Times New Roman" w:hAnsi="Times New Roman" w:cs="Times New Roman"/>
      <w:sz w:val="24"/>
      <w:szCs w:val="20"/>
      <w:lang/>
    </w:rPr>
  </w:style>
  <w:style w:type="character" w:customStyle="1" w:styleId="20">
    <w:name w:val="Заголовок 2 Знак"/>
    <w:basedOn w:val="a0"/>
    <w:link w:val="2"/>
    <w:rsid w:val="008D0F1C"/>
    <w:rPr>
      <w:rFonts w:ascii="Times New Roman" w:eastAsia="Times New Roman" w:hAnsi="Times New Roman" w:cs="Times New Roman"/>
      <w:b/>
      <w:sz w:val="28"/>
      <w:szCs w:val="20"/>
      <w:lang/>
    </w:rPr>
  </w:style>
  <w:style w:type="character" w:customStyle="1" w:styleId="30">
    <w:name w:val="Заголовок 3 Знак"/>
    <w:basedOn w:val="a0"/>
    <w:link w:val="3"/>
    <w:rsid w:val="008D0F1C"/>
    <w:rPr>
      <w:rFonts w:ascii="Times New Roman" w:eastAsia="Times New Roman" w:hAnsi="Times New Roman" w:cs="Times New Roman"/>
      <w:b/>
      <w:sz w:val="34"/>
      <w:szCs w:val="20"/>
      <w:lang/>
    </w:rPr>
  </w:style>
  <w:style w:type="character" w:customStyle="1" w:styleId="40">
    <w:name w:val="Заголовок 4 Знак"/>
    <w:basedOn w:val="a0"/>
    <w:link w:val="4"/>
    <w:rsid w:val="008D0F1C"/>
    <w:rPr>
      <w:rFonts w:ascii="Times New Roman" w:eastAsia="Times New Roman" w:hAnsi="Times New Roman" w:cs="Times New Roman"/>
      <w:b/>
      <w:sz w:val="32"/>
      <w:szCs w:val="20"/>
      <w:lang/>
    </w:rPr>
  </w:style>
  <w:style w:type="character" w:customStyle="1" w:styleId="50">
    <w:name w:val="Заголовок 5 Знак"/>
    <w:basedOn w:val="a0"/>
    <w:link w:val="5"/>
    <w:rsid w:val="008D0F1C"/>
    <w:rPr>
      <w:rFonts w:ascii="Times New Roman" w:eastAsia="Times New Roman" w:hAnsi="Times New Roman" w:cs="Times New Roman"/>
      <w:b/>
      <w:bCs/>
      <w:i/>
      <w:iCs/>
      <w:sz w:val="26"/>
      <w:szCs w:val="26"/>
      <w:lang/>
    </w:rPr>
  </w:style>
  <w:style w:type="numbering" w:customStyle="1" w:styleId="11">
    <w:name w:val="Нет списка1"/>
    <w:next w:val="a2"/>
    <w:semiHidden/>
    <w:unhideWhenUsed/>
    <w:rsid w:val="008D0F1C"/>
  </w:style>
  <w:style w:type="paragraph" w:styleId="a3">
    <w:name w:val="footnote text"/>
    <w:basedOn w:val="a"/>
    <w:link w:val="a4"/>
    <w:rsid w:val="008D0F1C"/>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4">
    <w:name w:val="Текст сноски Знак"/>
    <w:basedOn w:val="a0"/>
    <w:link w:val="a3"/>
    <w:rsid w:val="008D0F1C"/>
    <w:rPr>
      <w:rFonts w:ascii="Times New Roman" w:eastAsia="Times New Roman" w:hAnsi="Times New Roman" w:cs="Times New Roman"/>
      <w:sz w:val="20"/>
      <w:szCs w:val="20"/>
      <w:lang/>
    </w:rPr>
  </w:style>
  <w:style w:type="character" w:styleId="a5">
    <w:name w:val="footnote reference"/>
    <w:rsid w:val="008D0F1C"/>
    <w:rPr>
      <w:sz w:val="20"/>
      <w:vertAlign w:val="superscript"/>
    </w:rPr>
  </w:style>
  <w:style w:type="paragraph" w:customStyle="1" w:styleId="BlockQuotation">
    <w:name w:val="Block Quotation"/>
    <w:basedOn w:val="a"/>
    <w:rsid w:val="008D0F1C"/>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8D0F1C"/>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7">
    <w:name w:val="Верхний колонтитул Знак"/>
    <w:basedOn w:val="a0"/>
    <w:link w:val="a6"/>
    <w:uiPriority w:val="99"/>
    <w:rsid w:val="008D0F1C"/>
    <w:rPr>
      <w:rFonts w:ascii="Times New Roman" w:eastAsia="Times New Roman" w:hAnsi="Times New Roman" w:cs="Times New Roman"/>
      <w:sz w:val="20"/>
      <w:szCs w:val="20"/>
      <w:lang/>
    </w:rPr>
  </w:style>
  <w:style w:type="paragraph" w:styleId="a8">
    <w:name w:val="footer"/>
    <w:basedOn w:val="a"/>
    <w:link w:val="a9"/>
    <w:rsid w:val="008D0F1C"/>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9">
    <w:name w:val="Нижний колонтитул Знак"/>
    <w:basedOn w:val="a0"/>
    <w:link w:val="a8"/>
    <w:rsid w:val="008D0F1C"/>
    <w:rPr>
      <w:rFonts w:ascii="Times New Roman" w:eastAsia="Times New Roman" w:hAnsi="Times New Roman" w:cs="Times New Roman"/>
      <w:sz w:val="20"/>
      <w:szCs w:val="20"/>
      <w:lang/>
    </w:rPr>
  </w:style>
  <w:style w:type="paragraph" w:styleId="aa">
    <w:name w:val="Body Text"/>
    <w:basedOn w:val="a"/>
    <w:link w:val="ab"/>
    <w:rsid w:val="008D0F1C"/>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lang/>
    </w:rPr>
  </w:style>
  <w:style w:type="character" w:customStyle="1" w:styleId="ab">
    <w:name w:val="Основной текст Знак"/>
    <w:basedOn w:val="a0"/>
    <w:link w:val="aa"/>
    <w:rsid w:val="008D0F1C"/>
    <w:rPr>
      <w:rFonts w:ascii="Times New Roman" w:eastAsia="Times New Roman" w:hAnsi="Times New Roman" w:cs="Times New Roman"/>
      <w:b/>
      <w:sz w:val="10"/>
      <w:szCs w:val="20"/>
      <w:lang/>
    </w:rPr>
  </w:style>
  <w:style w:type="paragraph" w:styleId="ac">
    <w:name w:val="caption"/>
    <w:basedOn w:val="a"/>
    <w:next w:val="a"/>
    <w:qFormat/>
    <w:rsid w:val="008D0F1C"/>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8D0F1C"/>
  </w:style>
  <w:style w:type="paragraph" w:styleId="21">
    <w:name w:val="Body Text 2"/>
    <w:basedOn w:val="a"/>
    <w:link w:val="22"/>
    <w:uiPriority w:val="99"/>
    <w:rsid w:val="008D0F1C"/>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rPr>
  </w:style>
  <w:style w:type="character" w:customStyle="1" w:styleId="22">
    <w:name w:val="Основной текст 2 Знак"/>
    <w:basedOn w:val="a0"/>
    <w:link w:val="21"/>
    <w:uiPriority w:val="99"/>
    <w:rsid w:val="008D0F1C"/>
    <w:rPr>
      <w:rFonts w:ascii="Times New Roman" w:eastAsia="Times New Roman" w:hAnsi="Times New Roman" w:cs="Times New Roman"/>
      <w:sz w:val="28"/>
      <w:szCs w:val="20"/>
      <w:lang/>
    </w:rPr>
  </w:style>
  <w:style w:type="paragraph" w:styleId="ae">
    <w:name w:val="Balloon Text"/>
    <w:basedOn w:val="a"/>
    <w:link w:val="af"/>
    <w:semiHidden/>
    <w:rsid w:val="008D0F1C"/>
    <w:pPr>
      <w:widowControl w:val="0"/>
      <w:overflowPunct w:val="0"/>
      <w:autoSpaceDE w:val="0"/>
      <w:autoSpaceDN w:val="0"/>
      <w:adjustRightInd w:val="0"/>
      <w:spacing w:after="0" w:line="240" w:lineRule="auto"/>
      <w:textAlignment w:val="baseline"/>
    </w:pPr>
    <w:rPr>
      <w:rFonts w:ascii="Tahoma" w:eastAsia="Times New Roman" w:hAnsi="Tahoma"/>
      <w:sz w:val="16"/>
      <w:szCs w:val="16"/>
      <w:lang/>
    </w:rPr>
  </w:style>
  <w:style w:type="character" w:customStyle="1" w:styleId="af">
    <w:name w:val="Текст выноски Знак"/>
    <w:basedOn w:val="a0"/>
    <w:link w:val="ae"/>
    <w:semiHidden/>
    <w:rsid w:val="008D0F1C"/>
    <w:rPr>
      <w:rFonts w:ascii="Tahoma" w:eastAsia="Times New Roman" w:hAnsi="Tahoma" w:cs="Times New Roman"/>
      <w:sz w:val="16"/>
      <w:szCs w:val="16"/>
      <w:lang/>
    </w:rPr>
  </w:style>
  <w:style w:type="paragraph" w:styleId="af0">
    <w:name w:val="Body Text Indent"/>
    <w:basedOn w:val="a"/>
    <w:link w:val="af1"/>
    <w:rsid w:val="008D0F1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rPr>
  </w:style>
  <w:style w:type="character" w:customStyle="1" w:styleId="af1">
    <w:name w:val="Основной текст с отступом Знак"/>
    <w:basedOn w:val="a0"/>
    <w:link w:val="af0"/>
    <w:rsid w:val="008D0F1C"/>
    <w:rPr>
      <w:rFonts w:ascii="Times New Roman" w:eastAsia="Times New Roman" w:hAnsi="Times New Roman" w:cs="Times New Roman"/>
      <w:sz w:val="20"/>
      <w:szCs w:val="20"/>
      <w:lang/>
    </w:rPr>
  </w:style>
  <w:style w:type="character" w:styleId="af2">
    <w:name w:val="Hyperlink"/>
    <w:rsid w:val="008D0F1C"/>
    <w:rPr>
      <w:color w:val="0000FF"/>
      <w:u w:val="single"/>
    </w:rPr>
  </w:style>
  <w:style w:type="table" w:styleId="af3">
    <w:name w:val="Table Grid"/>
    <w:basedOn w:val="a1"/>
    <w:rsid w:val="008D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0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8D0F1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8D0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D0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rsid w:val="008D0F1C"/>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8D0F1C"/>
    <w:rPr>
      <w:b/>
      <w:bCs/>
    </w:rPr>
  </w:style>
  <w:style w:type="paragraph" w:customStyle="1" w:styleId="consnormal">
    <w:name w:val="consnormal"/>
    <w:basedOn w:val="a"/>
    <w:rsid w:val="008D0F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8D0F1C"/>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8D0F1C"/>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8D0F1C"/>
    <w:pPr>
      <w:autoSpaceDE w:val="0"/>
      <w:autoSpaceDN w:val="0"/>
      <w:adjustRightInd w:val="0"/>
      <w:spacing w:after="0" w:line="240" w:lineRule="auto"/>
    </w:pPr>
    <w:rPr>
      <w:rFonts w:ascii="Arial" w:hAnsi="Arial" w:cs="Arial"/>
      <w:sz w:val="24"/>
      <w:szCs w:val="24"/>
      <w:lang w:eastAsia="ru-RU"/>
    </w:rPr>
  </w:style>
  <w:style w:type="paragraph" w:customStyle="1" w:styleId="12">
    <w:name w:val=" Знак1 Знак Знак Знак"/>
    <w:basedOn w:val="a"/>
    <w:rsid w:val="008D0F1C"/>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8D0F1C"/>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 Знак"/>
    <w:basedOn w:val="a"/>
    <w:rsid w:val="008D0F1C"/>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8D0F1C"/>
  </w:style>
  <w:style w:type="paragraph" w:styleId="23">
    <w:name w:val="Body Text Indent 2"/>
    <w:basedOn w:val="a"/>
    <w:link w:val="24"/>
    <w:rsid w:val="008D0F1C"/>
    <w:pPr>
      <w:spacing w:after="120" w:line="480" w:lineRule="auto"/>
      <w:ind w:left="283"/>
    </w:pPr>
    <w:rPr>
      <w:rFonts w:ascii="Times New Roman" w:eastAsia="Times New Roman" w:hAnsi="Times New Roman"/>
      <w:sz w:val="24"/>
      <w:szCs w:val="24"/>
      <w:lang/>
    </w:rPr>
  </w:style>
  <w:style w:type="character" w:customStyle="1" w:styleId="24">
    <w:name w:val="Основной текст с отступом 2 Знак"/>
    <w:basedOn w:val="a0"/>
    <w:link w:val="23"/>
    <w:rsid w:val="008D0F1C"/>
    <w:rPr>
      <w:rFonts w:ascii="Times New Roman" w:eastAsia="Times New Roman" w:hAnsi="Times New Roman" w:cs="Times New Roman"/>
      <w:sz w:val="24"/>
      <w:szCs w:val="24"/>
      <w:lang/>
    </w:rPr>
  </w:style>
  <w:style w:type="paragraph" w:styleId="afa">
    <w:name w:val="Block Text"/>
    <w:basedOn w:val="a"/>
    <w:rsid w:val="008D0F1C"/>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8D0F1C"/>
    <w:pPr>
      <w:spacing w:after="0" w:line="240" w:lineRule="auto"/>
      <w:jc w:val="center"/>
    </w:pPr>
    <w:rPr>
      <w:rFonts w:ascii="Times New Roman" w:eastAsia="Times New Roman" w:hAnsi="Times New Roman"/>
      <w:b/>
      <w:sz w:val="24"/>
      <w:szCs w:val="20"/>
      <w:lang/>
    </w:rPr>
  </w:style>
  <w:style w:type="character" w:customStyle="1" w:styleId="afc">
    <w:name w:val="Название Знак"/>
    <w:basedOn w:val="a0"/>
    <w:link w:val="afb"/>
    <w:rsid w:val="008D0F1C"/>
    <w:rPr>
      <w:rFonts w:ascii="Times New Roman" w:eastAsia="Times New Roman" w:hAnsi="Times New Roman" w:cs="Times New Roman"/>
      <w:b/>
      <w:sz w:val="24"/>
      <w:szCs w:val="20"/>
      <w:lang/>
    </w:rPr>
  </w:style>
  <w:style w:type="paragraph" w:styleId="afd">
    <w:name w:val="Revision"/>
    <w:hidden/>
    <w:uiPriority w:val="99"/>
    <w:semiHidden/>
    <w:rsid w:val="008D0F1C"/>
    <w:pPr>
      <w:spacing w:after="0" w:line="240" w:lineRule="auto"/>
    </w:pPr>
    <w:rPr>
      <w:rFonts w:ascii="Calibri" w:eastAsia="Calibri" w:hAnsi="Calibri" w:cs="Times New Roman"/>
    </w:rPr>
  </w:style>
  <w:style w:type="character" w:styleId="afe">
    <w:name w:val="annotation reference"/>
    <w:uiPriority w:val="99"/>
    <w:semiHidden/>
    <w:unhideWhenUsed/>
    <w:rsid w:val="008D0F1C"/>
    <w:rPr>
      <w:sz w:val="16"/>
      <w:szCs w:val="16"/>
    </w:rPr>
  </w:style>
  <w:style w:type="paragraph" w:styleId="aff">
    <w:name w:val="annotation text"/>
    <w:basedOn w:val="a"/>
    <w:link w:val="aff0"/>
    <w:uiPriority w:val="99"/>
    <w:semiHidden/>
    <w:unhideWhenUsed/>
    <w:rsid w:val="008D0F1C"/>
    <w:rPr>
      <w:sz w:val="20"/>
      <w:szCs w:val="20"/>
      <w:lang/>
    </w:rPr>
  </w:style>
  <w:style w:type="character" w:customStyle="1" w:styleId="aff0">
    <w:name w:val="Текст примечания Знак"/>
    <w:basedOn w:val="a0"/>
    <w:link w:val="aff"/>
    <w:uiPriority w:val="99"/>
    <w:semiHidden/>
    <w:rsid w:val="008D0F1C"/>
    <w:rPr>
      <w:rFonts w:ascii="Calibri" w:eastAsia="Calibri" w:hAnsi="Calibri" w:cs="Times New Roman"/>
      <w:sz w:val="20"/>
      <w:szCs w:val="20"/>
      <w:lang/>
    </w:rPr>
  </w:style>
  <w:style w:type="paragraph" w:styleId="aff1">
    <w:name w:val="annotation subject"/>
    <w:basedOn w:val="aff"/>
    <w:next w:val="aff"/>
    <w:link w:val="aff2"/>
    <w:uiPriority w:val="99"/>
    <w:semiHidden/>
    <w:unhideWhenUsed/>
    <w:rsid w:val="008D0F1C"/>
    <w:rPr>
      <w:b/>
      <w:bCs/>
    </w:rPr>
  </w:style>
  <w:style w:type="character" w:customStyle="1" w:styleId="aff2">
    <w:name w:val="Тема примечания Знак"/>
    <w:basedOn w:val="aff0"/>
    <w:link w:val="aff1"/>
    <w:uiPriority w:val="99"/>
    <w:semiHidden/>
    <w:rsid w:val="008D0F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FB588FDEBK731E" TargetMode="External"/><Relationship Id="rId13" Type="http://schemas.openxmlformats.org/officeDocument/2006/relationships/hyperlink" Target="consultantplus://offline/ref=A37A1BEB0A7DBE28DAAEF855DE8CBBF697E6C0C4213C6ACB2A14F2EE459F48690D310A36DFC68E1EqDm9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1DA3E51AE0180EC95543DCE6FD1FD774113BB293C9985922C80CA8C859F8AE379522880CB1K83CE"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C52D873195D1C21D6C120B6A49D35471040238F97A3725AD7F3A843224524E4F5750EED1F622L3u2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image" Target="media/image1.jpeg"/><Relationship Id="rId15" Type="http://schemas.openxmlformats.org/officeDocument/2006/relationships/hyperlink" Target="consultantplus://offline/ref=8188C12DC598D1A95CF4C4C51F21BB449C84A87B0DDDB862A2860BFDEDF7A21B91AAC52410qBB1N" TargetMode="External"/><Relationship Id="rId23"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FB588FDEBK737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67</Pages>
  <Words>25104</Words>
  <Characters>143095</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2018-09-17T09:24:00Z</dcterms:created>
  <dcterms:modified xsi:type="dcterms:W3CDTF">2018-09-17T11:47:00Z</dcterms:modified>
</cp:coreProperties>
</file>