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1A" w:rsidRPr="00656CD1" w:rsidRDefault="002F431A" w:rsidP="00656CD1">
      <w:pPr>
        <w:spacing w:after="0" w:line="240" w:lineRule="auto"/>
        <w:jc w:val="center"/>
        <w:outlineLvl w:val="0"/>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РОССИЙСКАЯ ФЕДЕРАЦИЯ</w:t>
      </w:r>
    </w:p>
    <w:p w:rsidR="002F431A" w:rsidRPr="00656CD1" w:rsidRDefault="002F431A" w:rsidP="00656CD1">
      <w:pPr>
        <w:spacing w:after="0" w:line="240" w:lineRule="auto"/>
        <w:jc w:val="center"/>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АДМИНИСТРАЦИЯ МАНИНСКОГО СЕЛЬСКОГО ПОСЕЛЕНИЯ</w:t>
      </w:r>
    </w:p>
    <w:p w:rsidR="002F431A" w:rsidRPr="00656CD1" w:rsidRDefault="002F431A" w:rsidP="00656CD1">
      <w:pPr>
        <w:spacing w:after="0" w:line="240" w:lineRule="auto"/>
        <w:jc w:val="center"/>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КАЛАЧЕЕВСКОГО МУНИЦИПАЛЬНОГО РАЙОНА</w:t>
      </w:r>
    </w:p>
    <w:p w:rsidR="002F431A" w:rsidRPr="00656CD1" w:rsidRDefault="002F431A" w:rsidP="00656CD1">
      <w:pPr>
        <w:spacing w:after="0" w:line="240" w:lineRule="auto"/>
        <w:jc w:val="center"/>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ВОРОНЕЖСКОЙ ОБЛАСТИ</w:t>
      </w:r>
    </w:p>
    <w:p w:rsidR="002F431A" w:rsidRPr="00656CD1" w:rsidRDefault="002F431A" w:rsidP="00656CD1">
      <w:pPr>
        <w:spacing w:after="0" w:line="240" w:lineRule="auto"/>
        <w:jc w:val="center"/>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ПОСТАНОВЛЕНИЕ</w:t>
      </w:r>
    </w:p>
    <w:p w:rsidR="00656CD1" w:rsidRDefault="00656CD1" w:rsidP="00656CD1">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F431A" w:rsidRPr="00F0636F" w:rsidRDefault="002F431A" w:rsidP="00656CD1">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0636F">
        <w:rPr>
          <w:rFonts w:ascii="Arial" w:eastAsia="Times New Roman" w:hAnsi="Arial" w:cs="Arial"/>
          <w:sz w:val="24"/>
          <w:szCs w:val="24"/>
          <w:lang w:eastAsia="ru-RU"/>
        </w:rPr>
        <w:t xml:space="preserve">от  « </w:t>
      </w:r>
      <w:r w:rsidR="00024090" w:rsidRPr="00F0636F">
        <w:rPr>
          <w:rFonts w:ascii="Arial" w:eastAsia="Times New Roman" w:hAnsi="Arial" w:cs="Arial"/>
          <w:sz w:val="24"/>
          <w:szCs w:val="24"/>
          <w:lang w:eastAsia="ru-RU"/>
        </w:rPr>
        <w:t>21</w:t>
      </w:r>
      <w:r w:rsidRPr="00F0636F">
        <w:rPr>
          <w:rFonts w:ascii="Arial" w:eastAsia="Times New Roman" w:hAnsi="Arial" w:cs="Arial"/>
          <w:sz w:val="24"/>
          <w:szCs w:val="24"/>
          <w:lang w:eastAsia="ru-RU"/>
        </w:rPr>
        <w:t xml:space="preserve"> »  </w:t>
      </w:r>
      <w:r w:rsidR="00656CD1" w:rsidRPr="00F0636F">
        <w:rPr>
          <w:rFonts w:ascii="Arial" w:eastAsia="Times New Roman" w:hAnsi="Arial" w:cs="Arial"/>
          <w:sz w:val="24"/>
          <w:szCs w:val="24"/>
          <w:lang w:eastAsia="ru-RU"/>
        </w:rPr>
        <w:t>октября</w:t>
      </w:r>
      <w:r w:rsidRPr="00F0636F">
        <w:rPr>
          <w:rFonts w:ascii="Arial" w:eastAsia="Times New Roman" w:hAnsi="Arial" w:cs="Arial"/>
          <w:sz w:val="24"/>
          <w:szCs w:val="24"/>
          <w:lang w:eastAsia="ru-RU"/>
        </w:rPr>
        <w:t xml:space="preserve">  201</w:t>
      </w:r>
      <w:r w:rsidR="00656CD1" w:rsidRPr="00F0636F">
        <w:rPr>
          <w:rFonts w:ascii="Arial" w:eastAsia="Times New Roman" w:hAnsi="Arial" w:cs="Arial"/>
          <w:sz w:val="24"/>
          <w:szCs w:val="24"/>
          <w:lang w:eastAsia="ru-RU"/>
        </w:rPr>
        <w:t>9</w:t>
      </w:r>
      <w:r w:rsidRPr="00F0636F">
        <w:rPr>
          <w:rFonts w:ascii="Arial" w:eastAsia="Times New Roman" w:hAnsi="Arial" w:cs="Arial"/>
          <w:sz w:val="24"/>
          <w:szCs w:val="24"/>
          <w:lang w:eastAsia="ru-RU"/>
        </w:rPr>
        <w:t xml:space="preserve">г.     № </w:t>
      </w:r>
      <w:r w:rsidR="00024090" w:rsidRPr="00F0636F">
        <w:rPr>
          <w:rFonts w:ascii="Arial" w:eastAsia="Times New Roman" w:hAnsi="Arial" w:cs="Arial"/>
          <w:sz w:val="24"/>
          <w:szCs w:val="24"/>
          <w:lang w:eastAsia="ru-RU"/>
        </w:rPr>
        <w:t>12</w:t>
      </w:r>
      <w:r w:rsidR="00516805" w:rsidRPr="00F0636F">
        <w:rPr>
          <w:rFonts w:ascii="Arial" w:eastAsia="Times New Roman" w:hAnsi="Arial" w:cs="Arial"/>
          <w:sz w:val="24"/>
          <w:szCs w:val="24"/>
          <w:lang w:eastAsia="ru-RU"/>
        </w:rPr>
        <w:t>8</w:t>
      </w:r>
      <w:r w:rsidRPr="00F0636F">
        <w:rPr>
          <w:rFonts w:ascii="Arial" w:eastAsia="Times New Roman" w:hAnsi="Arial" w:cs="Arial"/>
          <w:sz w:val="24"/>
          <w:szCs w:val="24"/>
          <w:lang w:eastAsia="ru-RU"/>
        </w:rPr>
        <w:t xml:space="preserve"> </w:t>
      </w:r>
    </w:p>
    <w:p w:rsidR="002F431A" w:rsidRPr="00656CD1" w:rsidRDefault="002F431A" w:rsidP="00656CD1">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tbl>
      <w:tblPr>
        <w:tblW w:w="0" w:type="auto"/>
        <w:tblLayout w:type="fixed"/>
        <w:tblLook w:val="01E0" w:firstRow="1" w:lastRow="1" w:firstColumn="1" w:lastColumn="1" w:noHBand="0" w:noVBand="0"/>
      </w:tblPr>
      <w:tblGrid>
        <w:gridCol w:w="9606"/>
      </w:tblGrid>
      <w:tr w:rsidR="002F431A" w:rsidRPr="00656CD1" w:rsidTr="00F0636F">
        <w:tc>
          <w:tcPr>
            <w:tcW w:w="9606" w:type="dxa"/>
          </w:tcPr>
          <w:p w:rsidR="002F431A" w:rsidRPr="00F0636F" w:rsidRDefault="002F431A" w:rsidP="00F0636F">
            <w:pPr>
              <w:suppressAutoHyphens/>
              <w:spacing w:after="0" w:line="240" w:lineRule="auto"/>
              <w:jc w:val="center"/>
              <w:rPr>
                <w:rFonts w:ascii="Arial" w:eastAsia="Times New Roman" w:hAnsi="Arial" w:cs="Arial"/>
                <w:b/>
                <w:bCs/>
                <w:sz w:val="32"/>
                <w:szCs w:val="32"/>
                <w:lang w:eastAsia="ar-SA"/>
              </w:rPr>
            </w:pPr>
            <w:r w:rsidRPr="00F0636F">
              <w:rPr>
                <w:rFonts w:ascii="Arial" w:eastAsia="Times New Roman" w:hAnsi="Arial" w:cs="Arial"/>
                <w:b/>
                <w:bCs/>
                <w:sz w:val="32"/>
                <w:szCs w:val="32"/>
                <w:lang w:eastAsia="ar-SA"/>
              </w:rPr>
              <w:t xml:space="preserve">О муниципальной программе </w:t>
            </w:r>
            <w:proofErr w:type="spellStart"/>
            <w:r w:rsidRPr="00F0636F">
              <w:rPr>
                <w:rFonts w:ascii="Arial" w:eastAsia="Times New Roman" w:hAnsi="Arial" w:cs="Arial"/>
                <w:b/>
                <w:bCs/>
                <w:sz w:val="32"/>
                <w:szCs w:val="32"/>
                <w:lang w:eastAsia="ar-SA"/>
              </w:rPr>
              <w:t>Манинского</w:t>
            </w:r>
            <w:proofErr w:type="spellEnd"/>
            <w:r w:rsidRPr="00F0636F">
              <w:rPr>
                <w:rFonts w:ascii="Arial" w:eastAsia="Times New Roman" w:hAnsi="Arial" w:cs="Arial"/>
                <w:b/>
                <w:bCs/>
                <w:sz w:val="32"/>
                <w:szCs w:val="32"/>
                <w:lang w:eastAsia="ar-SA"/>
              </w:rPr>
              <w:t xml:space="preserve"> сельского </w:t>
            </w:r>
            <w:proofErr w:type="spellStart"/>
            <w:r w:rsidRPr="00F0636F">
              <w:rPr>
                <w:rFonts w:ascii="Arial" w:eastAsia="Times New Roman" w:hAnsi="Arial" w:cs="Arial"/>
                <w:b/>
                <w:bCs/>
                <w:sz w:val="32"/>
                <w:szCs w:val="32"/>
                <w:lang w:eastAsia="ar-SA"/>
              </w:rPr>
              <w:t>поселения</w:t>
            </w:r>
            <w:proofErr w:type="gramStart"/>
            <w:r w:rsidRPr="00F0636F">
              <w:rPr>
                <w:rFonts w:ascii="Arial" w:eastAsia="Times New Roman" w:hAnsi="Arial" w:cs="Arial"/>
                <w:b/>
                <w:bCs/>
                <w:sz w:val="32"/>
                <w:szCs w:val="32"/>
                <w:lang w:eastAsia="ar-SA"/>
              </w:rPr>
              <w:t>«М</w:t>
            </w:r>
            <w:proofErr w:type="gramEnd"/>
            <w:r w:rsidRPr="00F0636F">
              <w:rPr>
                <w:rFonts w:ascii="Arial" w:eastAsia="Times New Roman" w:hAnsi="Arial" w:cs="Arial"/>
                <w:b/>
                <w:bCs/>
                <w:sz w:val="32"/>
                <w:szCs w:val="32"/>
                <w:lang w:eastAsia="ar-SA"/>
              </w:rPr>
              <w:t>униципальное</w:t>
            </w:r>
            <w:proofErr w:type="spellEnd"/>
            <w:r w:rsidRPr="00F0636F">
              <w:rPr>
                <w:rFonts w:ascii="Arial" w:eastAsia="Times New Roman" w:hAnsi="Arial" w:cs="Arial"/>
                <w:b/>
                <w:bCs/>
                <w:sz w:val="32"/>
                <w:szCs w:val="32"/>
                <w:lang w:eastAsia="ar-SA"/>
              </w:rPr>
              <w:t xml:space="preserve"> управление </w:t>
            </w:r>
            <w:r w:rsidR="00656CD1" w:rsidRPr="00F0636F">
              <w:rPr>
                <w:rFonts w:ascii="Arial" w:eastAsia="Times New Roman" w:hAnsi="Arial" w:cs="Arial"/>
                <w:b/>
                <w:bCs/>
                <w:sz w:val="32"/>
                <w:szCs w:val="32"/>
                <w:lang w:eastAsia="ar-SA"/>
              </w:rPr>
              <w:t>на</w:t>
            </w:r>
            <w:r w:rsidRPr="00F0636F">
              <w:rPr>
                <w:rFonts w:ascii="Arial" w:eastAsia="Times New Roman" w:hAnsi="Arial" w:cs="Arial"/>
                <w:b/>
                <w:bCs/>
                <w:sz w:val="32"/>
                <w:szCs w:val="32"/>
                <w:lang w:eastAsia="ar-SA"/>
              </w:rPr>
              <w:t xml:space="preserve"> территории </w:t>
            </w:r>
            <w:proofErr w:type="spellStart"/>
            <w:r w:rsidRPr="00F0636F">
              <w:rPr>
                <w:rFonts w:ascii="Arial" w:eastAsia="Times New Roman" w:hAnsi="Arial" w:cs="Arial"/>
                <w:b/>
                <w:bCs/>
                <w:sz w:val="32"/>
                <w:szCs w:val="32"/>
                <w:lang w:eastAsia="ar-SA"/>
              </w:rPr>
              <w:t>Манинского</w:t>
            </w:r>
            <w:proofErr w:type="spellEnd"/>
            <w:r w:rsidRPr="00F0636F">
              <w:rPr>
                <w:rFonts w:ascii="Arial" w:eastAsia="Times New Roman" w:hAnsi="Arial" w:cs="Arial"/>
                <w:b/>
                <w:bCs/>
                <w:sz w:val="32"/>
                <w:szCs w:val="32"/>
                <w:lang w:eastAsia="ar-SA"/>
              </w:rPr>
              <w:t xml:space="preserve"> сельского </w:t>
            </w:r>
            <w:proofErr w:type="spellStart"/>
            <w:r w:rsidRPr="00F0636F">
              <w:rPr>
                <w:rFonts w:ascii="Arial" w:eastAsia="Times New Roman" w:hAnsi="Arial" w:cs="Arial"/>
                <w:b/>
                <w:bCs/>
                <w:sz w:val="32"/>
                <w:szCs w:val="32"/>
                <w:lang w:eastAsia="ar-SA"/>
              </w:rPr>
              <w:t>поселенияна</w:t>
            </w:r>
            <w:proofErr w:type="spellEnd"/>
            <w:r w:rsidRPr="00F0636F">
              <w:rPr>
                <w:rFonts w:ascii="Arial" w:eastAsia="Times New Roman" w:hAnsi="Arial" w:cs="Arial"/>
                <w:b/>
                <w:bCs/>
                <w:sz w:val="32"/>
                <w:szCs w:val="32"/>
                <w:lang w:eastAsia="ar-SA"/>
              </w:rPr>
              <w:t xml:space="preserve"> 20</w:t>
            </w:r>
            <w:r w:rsidR="00656CD1" w:rsidRPr="00F0636F">
              <w:rPr>
                <w:rFonts w:ascii="Arial" w:eastAsia="Times New Roman" w:hAnsi="Arial" w:cs="Arial"/>
                <w:b/>
                <w:bCs/>
                <w:sz w:val="32"/>
                <w:szCs w:val="32"/>
                <w:lang w:eastAsia="ar-SA"/>
              </w:rPr>
              <w:t>20</w:t>
            </w:r>
            <w:r w:rsidRPr="00F0636F">
              <w:rPr>
                <w:rFonts w:ascii="Arial" w:eastAsia="Times New Roman" w:hAnsi="Arial" w:cs="Arial"/>
                <w:b/>
                <w:bCs/>
                <w:sz w:val="32"/>
                <w:szCs w:val="32"/>
                <w:lang w:eastAsia="ar-SA"/>
              </w:rPr>
              <w:t>-202</w:t>
            </w:r>
            <w:r w:rsidR="00656CD1" w:rsidRPr="00F0636F">
              <w:rPr>
                <w:rFonts w:ascii="Arial" w:eastAsia="Times New Roman" w:hAnsi="Arial" w:cs="Arial"/>
                <w:b/>
                <w:bCs/>
                <w:sz w:val="32"/>
                <w:szCs w:val="32"/>
                <w:lang w:eastAsia="ar-SA"/>
              </w:rPr>
              <w:t>6</w:t>
            </w:r>
            <w:r w:rsidRPr="00F0636F">
              <w:rPr>
                <w:rFonts w:ascii="Arial" w:eastAsia="Times New Roman" w:hAnsi="Arial" w:cs="Arial"/>
                <w:b/>
                <w:bCs/>
                <w:sz w:val="32"/>
                <w:szCs w:val="32"/>
                <w:lang w:eastAsia="ar-SA"/>
              </w:rPr>
              <w:t xml:space="preserve"> годы»</w:t>
            </w:r>
          </w:p>
          <w:p w:rsidR="002F431A" w:rsidRPr="00656CD1" w:rsidRDefault="002F431A" w:rsidP="00656CD1">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r>
    </w:tbl>
    <w:p w:rsidR="002F431A" w:rsidRPr="00656CD1" w:rsidRDefault="002F431A" w:rsidP="00656CD1">
      <w:pPr>
        <w:spacing w:after="0" w:line="240" w:lineRule="auto"/>
        <w:jc w:val="both"/>
        <w:rPr>
          <w:rFonts w:ascii="Times New Roman" w:eastAsia="Times New Roman" w:hAnsi="Times New Roman" w:cs="Times New Roman"/>
          <w:sz w:val="26"/>
          <w:szCs w:val="26"/>
          <w:lang w:eastAsia="ru-RU"/>
        </w:rPr>
      </w:pPr>
    </w:p>
    <w:p w:rsidR="00B81EB2" w:rsidRPr="00F0636F" w:rsidRDefault="00B81EB2" w:rsidP="00B81EB2">
      <w:pPr>
        <w:autoSpaceDE w:val="0"/>
        <w:autoSpaceDN w:val="0"/>
        <w:adjustRightInd w:val="0"/>
        <w:spacing w:after="0" w:line="240" w:lineRule="auto"/>
        <w:ind w:firstLine="540"/>
        <w:jc w:val="both"/>
        <w:rPr>
          <w:rFonts w:ascii="Arial" w:hAnsi="Arial" w:cs="Arial"/>
          <w:bCs/>
          <w:sz w:val="24"/>
          <w:szCs w:val="24"/>
        </w:rPr>
      </w:pPr>
      <w:r w:rsidRPr="00F0636F">
        <w:rPr>
          <w:rFonts w:ascii="Arial" w:hAnsi="Arial" w:cs="Arial"/>
          <w:bCs/>
          <w:sz w:val="24"/>
          <w:szCs w:val="24"/>
        </w:rPr>
        <w:t xml:space="preserve">В соответствии с постановлением администрации </w:t>
      </w:r>
      <w:proofErr w:type="spellStart"/>
      <w:r w:rsidRPr="00F0636F">
        <w:rPr>
          <w:rFonts w:ascii="Arial" w:hAnsi="Arial" w:cs="Arial"/>
          <w:bCs/>
          <w:sz w:val="24"/>
          <w:szCs w:val="24"/>
        </w:rPr>
        <w:t>Манинского</w:t>
      </w:r>
      <w:proofErr w:type="spellEnd"/>
      <w:r w:rsidRPr="00F0636F">
        <w:rPr>
          <w:rFonts w:ascii="Arial" w:hAnsi="Arial" w:cs="Arial"/>
          <w:bCs/>
          <w:sz w:val="24"/>
          <w:szCs w:val="24"/>
        </w:rPr>
        <w:t xml:space="preserve"> сельского поселения от 11.09.2013г. №67 «Об утверждении Порядка разработки, реализации и оценки эффективности муниципальных программ </w:t>
      </w:r>
      <w:proofErr w:type="spellStart"/>
      <w:r w:rsidRPr="00F0636F">
        <w:rPr>
          <w:rFonts w:ascii="Arial" w:hAnsi="Arial" w:cs="Arial"/>
          <w:bCs/>
          <w:sz w:val="24"/>
          <w:szCs w:val="24"/>
        </w:rPr>
        <w:t>Манинского</w:t>
      </w:r>
      <w:proofErr w:type="spellEnd"/>
      <w:r w:rsidRPr="00F0636F">
        <w:rPr>
          <w:rFonts w:ascii="Arial" w:hAnsi="Arial" w:cs="Arial"/>
          <w:bCs/>
          <w:sz w:val="24"/>
          <w:szCs w:val="24"/>
        </w:rPr>
        <w:t xml:space="preserve"> сельского поселения Калачеевского муниципального района Воронежской области» (в ред. от 28.04.2014 г. №21; от 24.12.2018 г №61, от 14.10. 2019 г №122) , распоряжением администрации </w:t>
      </w:r>
      <w:proofErr w:type="spellStart"/>
      <w:r w:rsidRPr="00F0636F">
        <w:rPr>
          <w:rFonts w:ascii="Arial" w:hAnsi="Arial" w:cs="Arial"/>
          <w:bCs/>
          <w:sz w:val="24"/>
          <w:szCs w:val="24"/>
        </w:rPr>
        <w:t>Манинского</w:t>
      </w:r>
      <w:proofErr w:type="spellEnd"/>
      <w:r w:rsidRPr="00F0636F">
        <w:rPr>
          <w:rFonts w:ascii="Arial" w:hAnsi="Arial" w:cs="Arial"/>
          <w:bCs/>
          <w:sz w:val="24"/>
          <w:szCs w:val="24"/>
        </w:rPr>
        <w:t xml:space="preserve"> сельского поселения от 14.10.2019 г. № 31 «Об утверждении  перечня муниципальных программ </w:t>
      </w:r>
      <w:proofErr w:type="spellStart"/>
      <w:r w:rsidRPr="00F0636F">
        <w:rPr>
          <w:rFonts w:ascii="Arial" w:hAnsi="Arial" w:cs="Arial"/>
          <w:bCs/>
          <w:sz w:val="24"/>
          <w:szCs w:val="24"/>
        </w:rPr>
        <w:t>Манинского</w:t>
      </w:r>
      <w:proofErr w:type="spellEnd"/>
      <w:r w:rsidRPr="00F0636F">
        <w:rPr>
          <w:rFonts w:ascii="Arial" w:hAnsi="Arial" w:cs="Arial"/>
          <w:bCs/>
          <w:sz w:val="24"/>
          <w:szCs w:val="24"/>
        </w:rPr>
        <w:t xml:space="preserve"> сельского поселения Калачеевского муниципального района», администрация </w:t>
      </w:r>
      <w:proofErr w:type="spellStart"/>
      <w:r w:rsidRPr="00F0636F">
        <w:rPr>
          <w:rFonts w:ascii="Arial" w:hAnsi="Arial" w:cs="Arial"/>
          <w:bCs/>
          <w:sz w:val="24"/>
          <w:szCs w:val="24"/>
        </w:rPr>
        <w:t>Манинского</w:t>
      </w:r>
      <w:proofErr w:type="spellEnd"/>
      <w:r w:rsidRPr="00F0636F">
        <w:rPr>
          <w:rFonts w:ascii="Arial" w:hAnsi="Arial" w:cs="Arial"/>
          <w:bCs/>
          <w:sz w:val="24"/>
          <w:szCs w:val="24"/>
        </w:rPr>
        <w:t xml:space="preserve"> сельского  поселения Калачеевского муниципального района Воронежской области </w:t>
      </w:r>
      <w:proofErr w:type="gramStart"/>
      <w:r w:rsidRPr="00F0636F">
        <w:rPr>
          <w:rFonts w:ascii="Arial" w:hAnsi="Arial" w:cs="Arial"/>
          <w:b/>
          <w:bCs/>
          <w:sz w:val="24"/>
          <w:szCs w:val="24"/>
        </w:rPr>
        <w:t>п</w:t>
      </w:r>
      <w:proofErr w:type="gramEnd"/>
      <w:r w:rsidRPr="00F0636F">
        <w:rPr>
          <w:rFonts w:ascii="Arial" w:hAnsi="Arial" w:cs="Arial"/>
          <w:b/>
          <w:bCs/>
          <w:sz w:val="24"/>
          <w:szCs w:val="24"/>
        </w:rPr>
        <w:t xml:space="preserve"> о с т а н о в л я е т</w:t>
      </w:r>
      <w:r w:rsidRPr="00F0636F">
        <w:rPr>
          <w:rFonts w:ascii="Arial" w:hAnsi="Arial" w:cs="Arial"/>
          <w:bCs/>
          <w:sz w:val="24"/>
          <w:szCs w:val="24"/>
        </w:rPr>
        <w:t>:</w:t>
      </w:r>
    </w:p>
    <w:p w:rsidR="002F431A" w:rsidRPr="00F0636F" w:rsidRDefault="002F431A" w:rsidP="00656CD1">
      <w:pPr>
        <w:autoSpaceDE w:val="0"/>
        <w:autoSpaceDN w:val="0"/>
        <w:adjustRightInd w:val="0"/>
        <w:spacing w:after="0" w:line="240" w:lineRule="auto"/>
        <w:ind w:firstLine="540"/>
        <w:jc w:val="both"/>
        <w:rPr>
          <w:rFonts w:ascii="Arial" w:eastAsia="Times New Roman" w:hAnsi="Arial" w:cs="Arial"/>
          <w:sz w:val="24"/>
          <w:szCs w:val="24"/>
          <w:lang w:eastAsia="ru-RU"/>
        </w:rPr>
      </w:pPr>
    </w:p>
    <w:p w:rsidR="002F431A" w:rsidRPr="00F0636F" w:rsidRDefault="002F431A" w:rsidP="00656CD1">
      <w:pPr>
        <w:autoSpaceDE w:val="0"/>
        <w:autoSpaceDN w:val="0"/>
        <w:adjustRightInd w:val="0"/>
        <w:spacing w:after="0" w:line="240" w:lineRule="auto"/>
        <w:ind w:firstLine="540"/>
        <w:jc w:val="both"/>
        <w:rPr>
          <w:rFonts w:ascii="Arial" w:eastAsia="Times New Roman" w:hAnsi="Arial" w:cs="Arial"/>
          <w:sz w:val="24"/>
          <w:szCs w:val="24"/>
          <w:lang w:eastAsia="ru-RU"/>
        </w:rPr>
      </w:pPr>
      <w:r w:rsidRPr="00F0636F">
        <w:rPr>
          <w:rFonts w:ascii="Arial" w:eastAsia="Times New Roman" w:hAnsi="Arial" w:cs="Arial"/>
          <w:sz w:val="24"/>
          <w:szCs w:val="24"/>
          <w:lang w:eastAsia="ru-RU"/>
        </w:rPr>
        <w:t xml:space="preserve">1. Утвердить муниципальную программу </w:t>
      </w:r>
      <w:proofErr w:type="spellStart"/>
      <w:r w:rsidRPr="00F0636F">
        <w:rPr>
          <w:rFonts w:ascii="Arial" w:eastAsia="Times New Roman" w:hAnsi="Arial" w:cs="Arial"/>
          <w:sz w:val="24"/>
          <w:szCs w:val="24"/>
          <w:lang w:eastAsia="ru-RU"/>
        </w:rPr>
        <w:t>Манинского</w:t>
      </w:r>
      <w:proofErr w:type="spellEnd"/>
      <w:r w:rsidRPr="00F0636F">
        <w:rPr>
          <w:rFonts w:ascii="Arial" w:eastAsia="Times New Roman" w:hAnsi="Arial" w:cs="Arial"/>
          <w:sz w:val="24"/>
          <w:szCs w:val="24"/>
          <w:lang w:eastAsia="ru-RU"/>
        </w:rPr>
        <w:t xml:space="preserve"> сельского поселения « Муниципальное управление </w:t>
      </w:r>
      <w:r w:rsidR="00656CD1" w:rsidRPr="00F0636F">
        <w:rPr>
          <w:rFonts w:ascii="Arial" w:eastAsia="Times New Roman" w:hAnsi="Arial" w:cs="Arial"/>
          <w:sz w:val="24"/>
          <w:szCs w:val="24"/>
          <w:lang w:eastAsia="ru-RU"/>
        </w:rPr>
        <w:t>на</w:t>
      </w:r>
      <w:r w:rsidRPr="00F0636F">
        <w:rPr>
          <w:rFonts w:ascii="Arial" w:eastAsia="Times New Roman" w:hAnsi="Arial" w:cs="Arial"/>
          <w:sz w:val="24"/>
          <w:szCs w:val="24"/>
          <w:lang w:eastAsia="ru-RU"/>
        </w:rPr>
        <w:t xml:space="preserve"> территории </w:t>
      </w:r>
      <w:proofErr w:type="spellStart"/>
      <w:r w:rsidRPr="00F0636F">
        <w:rPr>
          <w:rFonts w:ascii="Arial" w:eastAsia="Times New Roman" w:hAnsi="Arial" w:cs="Arial"/>
          <w:sz w:val="24"/>
          <w:szCs w:val="24"/>
          <w:lang w:eastAsia="ru-RU"/>
        </w:rPr>
        <w:t>Манинского</w:t>
      </w:r>
      <w:proofErr w:type="spellEnd"/>
      <w:r w:rsidRPr="00F0636F">
        <w:rPr>
          <w:rFonts w:ascii="Arial" w:eastAsia="Times New Roman" w:hAnsi="Arial" w:cs="Arial"/>
          <w:sz w:val="24"/>
          <w:szCs w:val="24"/>
          <w:lang w:eastAsia="ru-RU"/>
        </w:rPr>
        <w:t xml:space="preserve"> сельского </w:t>
      </w:r>
      <w:proofErr w:type="spellStart"/>
      <w:r w:rsidRPr="00F0636F">
        <w:rPr>
          <w:rFonts w:ascii="Arial" w:eastAsia="Times New Roman" w:hAnsi="Arial" w:cs="Arial"/>
          <w:sz w:val="24"/>
          <w:szCs w:val="24"/>
          <w:lang w:eastAsia="ru-RU"/>
        </w:rPr>
        <w:t>поселенияна</w:t>
      </w:r>
      <w:proofErr w:type="spellEnd"/>
      <w:r w:rsidRPr="00F0636F">
        <w:rPr>
          <w:rFonts w:ascii="Arial" w:eastAsia="Times New Roman" w:hAnsi="Arial" w:cs="Arial"/>
          <w:sz w:val="24"/>
          <w:szCs w:val="24"/>
          <w:lang w:eastAsia="ru-RU"/>
        </w:rPr>
        <w:t xml:space="preserve"> 20</w:t>
      </w:r>
      <w:r w:rsidR="00656CD1" w:rsidRPr="00F0636F">
        <w:rPr>
          <w:rFonts w:ascii="Arial" w:eastAsia="Times New Roman" w:hAnsi="Arial" w:cs="Arial"/>
          <w:sz w:val="24"/>
          <w:szCs w:val="24"/>
          <w:lang w:eastAsia="ru-RU"/>
        </w:rPr>
        <w:t>20</w:t>
      </w:r>
      <w:r w:rsidRPr="00F0636F">
        <w:rPr>
          <w:rFonts w:ascii="Arial" w:eastAsia="Times New Roman" w:hAnsi="Arial" w:cs="Arial"/>
          <w:sz w:val="24"/>
          <w:szCs w:val="24"/>
          <w:lang w:eastAsia="ru-RU"/>
        </w:rPr>
        <w:t>-202</w:t>
      </w:r>
      <w:r w:rsidR="00656CD1" w:rsidRPr="00F0636F">
        <w:rPr>
          <w:rFonts w:ascii="Arial" w:eastAsia="Times New Roman" w:hAnsi="Arial" w:cs="Arial"/>
          <w:sz w:val="24"/>
          <w:szCs w:val="24"/>
          <w:lang w:eastAsia="ru-RU"/>
        </w:rPr>
        <w:t>6</w:t>
      </w:r>
      <w:r w:rsidRPr="00F0636F">
        <w:rPr>
          <w:rFonts w:ascii="Arial" w:eastAsia="Times New Roman" w:hAnsi="Arial" w:cs="Arial"/>
          <w:sz w:val="24"/>
          <w:szCs w:val="24"/>
          <w:lang w:eastAsia="ru-RU"/>
        </w:rPr>
        <w:t xml:space="preserve"> годы» согласно прил</w:t>
      </w:r>
      <w:r w:rsidR="00024090" w:rsidRPr="00F0636F">
        <w:rPr>
          <w:rFonts w:ascii="Arial" w:eastAsia="Times New Roman" w:hAnsi="Arial" w:cs="Arial"/>
          <w:sz w:val="24"/>
          <w:szCs w:val="24"/>
          <w:lang w:eastAsia="ru-RU"/>
        </w:rPr>
        <w:t>ожению</w:t>
      </w:r>
      <w:r w:rsidRPr="00F0636F">
        <w:rPr>
          <w:rFonts w:ascii="Arial" w:eastAsia="Times New Roman" w:hAnsi="Arial" w:cs="Arial"/>
          <w:sz w:val="24"/>
          <w:szCs w:val="24"/>
          <w:lang w:eastAsia="ru-RU"/>
        </w:rPr>
        <w:t>.</w:t>
      </w:r>
    </w:p>
    <w:p w:rsidR="00656CD1" w:rsidRPr="00F0636F" w:rsidRDefault="00656CD1" w:rsidP="00656CD1">
      <w:pPr>
        <w:widowControl w:val="0"/>
        <w:tabs>
          <w:tab w:val="left" w:pos="1701"/>
        </w:tabs>
        <w:autoSpaceDE w:val="0"/>
        <w:autoSpaceDN w:val="0"/>
        <w:adjustRightInd w:val="0"/>
        <w:spacing w:after="0" w:line="240" w:lineRule="auto"/>
        <w:ind w:firstLine="567"/>
        <w:jc w:val="both"/>
        <w:outlineLvl w:val="1"/>
        <w:rPr>
          <w:rFonts w:ascii="Arial" w:eastAsia="Times New Roman" w:hAnsi="Arial" w:cs="Arial"/>
          <w:sz w:val="24"/>
          <w:szCs w:val="24"/>
        </w:rPr>
      </w:pPr>
      <w:r w:rsidRPr="00F0636F">
        <w:rPr>
          <w:rFonts w:ascii="Arial" w:eastAsia="Times New Roman" w:hAnsi="Arial" w:cs="Arial"/>
          <w:sz w:val="24"/>
          <w:szCs w:val="24"/>
        </w:rPr>
        <w:t xml:space="preserve">2. Опубликовать (обнародовать) настоящее постановление в Вестнике муниципальных правовых актов </w:t>
      </w:r>
      <w:proofErr w:type="spellStart"/>
      <w:r w:rsidRPr="00F0636F">
        <w:rPr>
          <w:rFonts w:ascii="Arial" w:eastAsia="Times New Roman" w:hAnsi="Arial" w:cs="Arial"/>
          <w:sz w:val="24"/>
          <w:szCs w:val="24"/>
        </w:rPr>
        <w:t>Манинского</w:t>
      </w:r>
      <w:proofErr w:type="spellEnd"/>
      <w:r w:rsidRPr="00F0636F">
        <w:rPr>
          <w:rFonts w:ascii="Arial" w:eastAsia="Times New Roman" w:hAnsi="Arial" w:cs="Arial"/>
          <w:sz w:val="24"/>
          <w:szCs w:val="24"/>
        </w:rPr>
        <w:t xml:space="preserve"> сельского поселения Калачеевского муниципального района Воронежской области, разместить на официальном сайте администрации </w:t>
      </w:r>
      <w:proofErr w:type="spellStart"/>
      <w:r w:rsidRPr="00F0636F">
        <w:rPr>
          <w:rFonts w:ascii="Arial" w:eastAsia="Times New Roman" w:hAnsi="Arial" w:cs="Arial"/>
          <w:sz w:val="24"/>
          <w:szCs w:val="24"/>
        </w:rPr>
        <w:t>Манинского</w:t>
      </w:r>
      <w:proofErr w:type="spellEnd"/>
      <w:r w:rsidRPr="00F0636F">
        <w:rPr>
          <w:rFonts w:ascii="Arial" w:eastAsia="Times New Roman" w:hAnsi="Arial" w:cs="Arial"/>
          <w:sz w:val="24"/>
          <w:szCs w:val="24"/>
        </w:rPr>
        <w:t xml:space="preserve"> сельского поселения.</w:t>
      </w:r>
    </w:p>
    <w:p w:rsidR="00656CD1" w:rsidRPr="00F0636F" w:rsidRDefault="00656CD1" w:rsidP="00024090">
      <w:pPr>
        <w:widowControl w:val="0"/>
        <w:tabs>
          <w:tab w:val="left" w:pos="1701"/>
        </w:tabs>
        <w:autoSpaceDE w:val="0"/>
        <w:autoSpaceDN w:val="0"/>
        <w:adjustRightInd w:val="0"/>
        <w:spacing w:after="0" w:line="240" w:lineRule="auto"/>
        <w:ind w:firstLine="720"/>
        <w:jc w:val="both"/>
        <w:outlineLvl w:val="1"/>
        <w:rPr>
          <w:rFonts w:ascii="Arial" w:eastAsia="Times New Roman" w:hAnsi="Arial" w:cs="Arial"/>
          <w:sz w:val="24"/>
          <w:szCs w:val="24"/>
        </w:rPr>
      </w:pPr>
      <w:r w:rsidRPr="00F0636F">
        <w:rPr>
          <w:rFonts w:ascii="Arial" w:eastAsia="Times New Roman" w:hAnsi="Arial" w:cs="Arial"/>
          <w:sz w:val="24"/>
          <w:szCs w:val="24"/>
        </w:rPr>
        <w:t xml:space="preserve">3. </w:t>
      </w:r>
      <w:r w:rsidR="00024090" w:rsidRPr="00F0636F">
        <w:rPr>
          <w:rFonts w:ascii="Arial" w:hAnsi="Arial" w:cs="Arial"/>
          <w:sz w:val="24"/>
          <w:szCs w:val="24"/>
          <w:lang w:eastAsia="ru-RU"/>
        </w:rPr>
        <w:t xml:space="preserve">Настоящее постановление </w:t>
      </w:r>
      <w:proofErr w:type="gramStart"/>
      <w:r w:rsidR="00024090" w:rsidRPr="00F0636F">
        <w:rPr>
          <w:rFonts w:ascii="Arial" w:hAnsi="Arial" w:cs="Arial"/>
          <w:sz w:val="24"/>
          <w:szCs w:val="24"/>
          <w:lang w:eastAsia="ru-RU"/>
        </w:rPr>
        <w:t xml:space="preserve">вступает в силу с момента опубликования и </w:t>
      </w:r>
      <w:r w:rsidR="00024090" w:rsidRPr="00F0636F">
        <w:rPr>
          <w:rFonts w:ascii="Arial" w:hAnsi="Arial" w:cs="Arial"/>
          <w:sz w:val="24"/>
          <w:szCs w:val="24"/>
        </w:rPr>
        <w:t>распространяет</w:t>
      </w:r>
      <w:proofErr w:type="gramEnd"/>
      <w:r w:rsidR="00024090" w:rsidRPr="00F0636F">
        <w:rPr>
          <w:rFonts w:ascii="Arial" w:hAnsi="Arial" w:cs="Arial"/>
          <w:sz w:val="24"/>
          <w:szCs w:val="24"/>
        </w:rPr>
        <w:t xml:space="preserve"> свое действие на правоотношения, возникшие с 01.01.2020 года</w:t>
      </w:r>
      <w:r w:rsidR="00024090" w:rsidRPr="00F0636F">
        <w:rPr>
          <w:rFonts w:ascii="Arial" w:eastAsia="Times New Roman" w:hAnsi="Arial" w:cs="Arial"/>
          <w:sz w:val="24"/>
          <w:szCs w:val="24"/>
        </w:rPr>
        <w:t>.</w:t>
      </w:r>
    </w:p>
    <w:p w:rsidR="00656CD1" w:rsidRPr="00F0636F" w:rsidRDefault="00656CD1" w:rsidP="00656CD1">
      <w:pPr>
        <w:widowControl w:val="0"/>
        <w:tabs>
          <w:tab w:val="left" w:pos="1701"/>
        </w:tabs>
        <w:autoSpaceDE w:val="0"/>
        <w:autoSpaceDN w:val="0"/>
        <w:adjustRightInd w:val="0"/>
        <w:spacing w:after="0" w:line="240" w:lineRule="auto"/>
        <w:ind w:firstLine="567"/>
        <w:jc w:val="both"/>
        <w:outlineLvl w:val="1"/>
        <w:rPr>
          <w:rFonts w:ascii="Arial" w:eastAsia="Times New Roman" w:hAnsi="Arial" w:cs="Arial"/>
          <w:sz w:val="24"/>
          <w:szCs w:val="24"/>
        </w:rPr>
      </w:pPr>
      <w:r w:rsidRPr="00F0636F">
        <w:rPr>
          <w:rFonts w:ascii="Arial" w:eastAsia="Times New Roman" w:hAnsi="Arial" w:cs="Arial"/>
          <w:sz w:val="24"/>
          <w:szCs w:val="24"/>
        </w:rPr>
        <w:t xml:space="preserve">4. Ведущему специалисту администрации </w:t>
      </w:r>
      <w:proofErr w:type="spellStart"/>
      <w:r w:rsidRPr="00F0636F">
        <w:rPr>
          <w:rFonts w:ascii="Arial" w:eastAsia="Times New Roman" w:hAnsi="Arial" w:cs="Arial"/>
          <w:sz w:val="24"/>
          <w:szCs w:val="24"/>
        </w:rPr>
        <w:t>Манинского</w:t>
      </w:r>
      <w:proofErr w:type="spellEnd"/>
      <w:r w:rsidRPr="00F0636F">
        <w:rPr>
          <w:rFonts w:ascii="Arial" w:eastAsia="Times New Roman" w:hAnsi="Arial" w:cs="Arial"/>
          <w:sz w:val="24"/>
          <w:szCs w:val="24"/>
        </w:rPr>
        <w:t xml:space="preserve"> сельского поселения Сиденко Е. Н.. предусмотреть средства при формировании бюджета на реализацию муниципальной программы.</w:t>
      </w:r>
    </w:p>
    <w:p w:rsidR="00656CD1" w:rsidRPr="00F0636F" w:rsidRDefault="00656CD1" w:rsidP="00656CD1">
      <w:pPr>
        <w:spacing w:after="0" w:line="240" w:lineRule="auto"/>
        <w:ind w:right="279" w:firstLine="567"/>
        <w:jc w:val="both"/>
        <w:rPr>
          <w:rFonts w:ascii="Arial" w:eastAsia="Times New Roman" w:hAnsi="Arial" w:cs="Arial"/>
          <w:bCs/>
          <w:sz w:val="24"/>
          <w:szCs w:val="24"/>
        </w:rPr>
      </w:pPr>
      <w:r w:rsidRPr="00F0636F">
        <w:rPr>
          <w:rFonts w:ascii="Arial" w:eastAsia="Times New Roman" w:hAnsi="Arial" w:cs="Arial"/>
          <w:sz w:val="24"/>
          <w:szCs w:val="24"/>
        </w:rPr>
        <w:t xml:space="preserve">5. </w:t>
      </w:r>
      <w:proofErr w:type="gramStart"/>
      <w:r w:rsidRPr="00F0636F">
        <w:rPr>
          <w:rFonts w:ascii="Arial" w:eastAsia="Times New Roman" w:hAnsi="Arial" w:cs="Arial"/>
          <w:sz w:val="24"/>
          <w:szCs w:val="24"/>
        </w:rPr>
        <w:t>Контроль за</w:t>
      </w:r>
      <w:proofErr w:type="gramEnd"/>
      <w:r w:rsidRPr="00F0636F">
        <w:rPr>
          <w:rFonts w:ascii="Arial" w:eastAsia="Times New Roman" w:hAnsi="Arial" w:cs="Arial"/>
          <w:sz w:val="24"/>
          <w:szCs w:val="24"/>
        </w:rPr>
        <w:t xml:space="preserve"> исполнением настоящего постановления оставляю за собой.</w:t>
      </w:r>
    </w:p>
    <w:p w:rsidR="002F431A" w:rsidRPr="00F0636F" w:rsidRDefault="002F431A" w:rsidP="00656CD1">
      <w:pPr>
        <w:autoSpaceDE w:val="0"/>
        <w:autoSpaceDN w:val="0"/>
        <w:adjustRightInd w:val="0"/>
        <w:spacing w:after="0" w:line="240" w:lineRule="auto"/>
        <w:ind w:firstLine="540"/>
        <w:jc w:val="both"/>
        <w:rPr>
          <w:rFonts w:ascii="Arial" w:eastAsia="Times New Roman" w:hAnsi="Arial" w:cs="Arial"/>
          <w:sz w:val="24"/>
          <w:szCs w:val="24"/>
          <w:lang w:eastAsia="ru-RU"/>
        </w:rPr>
      </w:pPr>
    </w:p>
    <w:p w:rsidR="00F0636F" w:rsidRPr="00F0636F" w:rsidRDefault="00F0636F"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F0636F" w:rsidRPr="00F0636F" w:rsidRDefault="00F0636F"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F0636F" w:rsidRPr="00F0636F" w:rsidRDefault="00F0636F"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F0636F" w:rsidRPr="00F0636F" w:rsidRDefault="00F0636F"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2F431A" w:rsidRPr="00F0636F" w:rsidRDefault="002F431A"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0636F">
        <w:rPr>
          <w:rFonts w:ascii="Arial" w:eastAsia="Times New Roman" w:hAnsi="Arial" w:cs="Arial"/>
          <w:b/>
          <w:sz w:val="24"/>
          <w:szCs w:val="24"/>
          <w:lang w:eastAsia="ru-RU"/>
        </w:rPr>
        <w:t xml:space="preserve">Глава </w:t>
      </w:r>
    </w:p>
    <w:p w:rsidR="002F431A" w:rsidRPr="00F0636F" w:rsidRDefault="002F431A" w:rsidP="00656CD1">
      <w:pPr>
        <w:autoSpaceDE w:val="0"/>
        <w:autoSpaceDN w:val="0"/>
        <w:adjustRightInd w:val="0"/>
        <w:spacing w:after="0" w:line="240" w:lineRule="auto"/>
        <w:ind w:firstLine="540"/>
        <w:jc w:val="both"/>
        <w:rPr>
          <w:rFonts w:ascii="Arial" w:eastAsia="Times New Roman" w:hAnsi="Arial" w:cs="Arial"/>
          <w:b/>
          <w:sz w:val="24"/>
          <w:szCs w:val="24"/>
          <w:lang w:eastAsia="ru-RU"/>
        </w:rPr>
      </w:pPr>
      <w:proofErr w:type="spellStart"/>
      <w:r w:rsidRPr="00F0636F">
        <w:rPr>
          <w:rFonts w:ascii="Arial" w:eastAsia="Times New Roman" w:hAnsi="Arial" w:cs="Arial"/>
          <w:b/>
          <w:sz w:val="24"/>
          <w:szCs w:val="24"/>
          <w:lang w:eastAsia="ru-RU"/>
        </w:rPr>
        <w:t>Манинского</w:t>
      </w:r>
      <w:proofErr w:type="spellEnd"/>
      <w:r w:rsidRPr="00F0636F">
        <w:rPr>
          <w:rFonts w:ascii="Arial" w:eastAsia="Times New Roman" w:hAnsi="Arial" w:cs="Arial"/>
          <w:b/>
          <w:sz w:val="24"/>
          <w:szCs w:val="24"/>
          <w:lang w:eastAsia="ru-RU"/>
        </w:rPr>
        <w:t xml:space="preserve"> сельского поселения               </w:t>
      </w:r>
      <w:proofErr w:type="spellStart"/>
      <w:r w:rsidR="00C34C1D" w:rsidRPr="00F0636F">
        <w:rPr>
          <w:rFonts w:ascii="Arial" w:eastAsia="Times New Roman" w:hAnsi="Arial" w:cs="Arial"/>
          <w:b/>
          <w:sz w:val="24"/>
          <w:szCs w:val="24"/>
          <w:lang w:eastAsia="ru-RU"/>
        </w:rPr>
        <w:t>В.И.Попи</w:t>
      </w:r>
      <w:r w:rsidR="00047BFF" w:rsidRPr="00F0636F">
        <w:rPr>
          <w:rFonts w:ascii="Arial" w:eastAsia="Times New Roman" w:hAnsi="Arial" w:cs="Arial"/>
          <w:b/>
          <w:sz w:val="24"/>
          <w:szCs w:val="24"/>
          <w:lang w:eastAsia="ru-RU"/>
        </w:rPr>
        <w:t>ков</w:t>
      </w:r>
      <w:proofErr w:type="spellEnd"/>
    </w:p>
    <w:tbl>
      <w:tblPr>
        <w:tblW w:w="0" w:type="auto"/>
        <w:tblInd w:w="5508" w:type="dxa"/>
        <w:tblLook w:val="01E0" w:firstRow="1" w:lastRow="1" w:firstColumn="1" w:lastColumn="1" w:noHBand="0" w:noVBand="0"/>
      </w:tblPr>
      <w:tblGrid>
        <w:gridCol w:w="4063"/>
      </w:tblGrid>
      <w:tr w:rsidR="003D725E" w:rsidRPr="00F0636F" w:rsidTr="002F431A">
        <w:tc>
          <w:tcPr>
            <w:tcW w:w="4063" w:type="dxa"/>
          </w:tcPr>
          <w:p w:rsidR="00656CD1" w:rsidRPr="00F0636F" w:rsidRDefault="00656CD1" w:rsidP="00656CD1">
            <w:pPr>
              <w:suppressAutoHyphens/>
              <w:spacing w:after="0" w:line="240" w:lineRule="auto"/>
              <w:jc w:val="both"/>
              <w:rPr>
                <w:rFonts w:ascii="Arial" w:eastAsia="Times New Roman" w:hAnsi="Arial" w:cs="Arial"/>
                <w:color w:val="000000"/>
                <w:sz w:val="24"/>
                <w:szCs w:val="24"/>
                <w:lang w:eastAsia="ar-SA"/>
              </w:rPr>
            </w:pPr>
          </w:p>
          <w:p w:rsidR="00656CD1" w:rsidRPr="00F0636F" w:rsidRDefault="00656CD1" w:rsidP="00656CD1">
            <w:pPr>
              <w:suppressAutoHyphens/>
              <w:spacing w:after="0" w:line="240" w:lineRule="auto"/>
              <w:jc w:val="both"/>
              <w:rPr>
                <w:rFonts w:ascii="Arial" w:eastAsia="Times New Roman" w:hAnsi="Arial" w:cs="Arial"/>
                <w:color w:val="000000"/>
                <w:sz w:val="24"/>
                <w:szCs w:val="24"/>
                <w:lang w:eastAsia="ar-SA"/>
              </w:rPr>
            </w:pPr>
          </w:p>
          <w:p w:rsidR="0074609B" w:rsidRDefault="0074609B" w:rsidP="00656CD1">
            <w:pPr>
              <w:suppressAutoHyphens/>
              <w:spacing w:after="0" w:line="240" w:lineRule="auto"/>
              <w:jc w:val="both"/>
              <w:rPr>
                <w:rFonts w:ascii="Arial" w:eastAsia="Times New Roman" w:hAnsi="Arial" w:cs="Arial"/>
                <w:color w:val="000000"/>
                <w:sz w:val="24"/>
                <w:szCs w:val="24"/>
                <w:lang w:eastAsia="ar-SA"/>
              </w:rPr>
            </w:pPr>
          </w:p>
          <w:p w:rsidR="00F0636F" w:rsidRDefault="00F0636F" w:rsidP="00656CD1">
            <w:pPr>
              <w:suppressAutoHyphens/>
              <w:spacing w:after="0" w:line="240" w:lineRule="auto"/>
              <w:jc w:val="both"/>
              <w:rPr>
                <w:rFonts w:ascii="Arial" w:eastAsia="Times New Roman" w:hAnsi="Arial" w:cs="Arial"/>
                <w:color w:val="000000"/>
                <w:sz w:val="24"/>
                <w:szCs w:val="24"/>
                <w:lang w:eastAsia="ar-SA"/>
              </w:rPr>
            </w:pPr>
          </w:p>
          <w:p w:rsidR="00F0636F" w:rsidRDefault="00F0636F" w:rsidP="00656CD1">
            <w:pPr>
              <w:suppressAutoHyphens/>
              <w:spacing w:after="0" w:line="240" w:lineRule="auto"/>
              <w:jc w:val="both"/>
              <w:rPr>
                <w:rFonts w:ascii="Arial" w:eastAsia="Times New Roman" w:hAnsi="Arial" w:cs="Arial"/>
                <w:color w:val="000000"/>
                <w:sz w:val="24"/>
                <w:szCs w:val="24"/>
                <w:lang w:eastAsia="ar-SA"/>
              </w:rPr>
            </w:pPr>
          </w:p>
          <w:p w:rsidR="00F0636F" w:rsidRDefault="00F0636F" w:rsidP="00656CD1">
            <w:pPr>
              <w:suppressAutoHyphens/>
              <w:spacing w:after="0" w:line="240" w:lineRule="auto"/>
              <w:jc w:val="both"/>
              <w:rPr>
                <w:rFonts w:ascii="Arial" w:eastAsia="Times New Roman" w:hAnsi="Arial" w:cs="Arial"/>
                <w:color w:val="000000"/>
                <w:sz w:val="24"/>
                <w:szCs w:val="24"/>
                <w:lang w:eastAsia="ar-SA"/>
              </w:rPr>
            </w:pPr>
          </w:p>
          <w:p w:rsidR="00F0636F" w:rsidRPr="00F0636F" w:rsidRDefault="00F0636F" w:rsidP="00656CD1">
            <w:pPr>
              <w:suppressAutoHyphens/>
              <w:spacing w:after="0" w:line="240" w:lineRule="auto"/>
              <w:jc w:val="both"/>
              <w:rPr>
                <w:rFonts w:ascii="Arial" w:eastAsia="Times New Roman" w:hAnsi="Arial" w:cs="Arial"/>
                <w:color w:val="000000"/>
                <w:sz w:val="24"/>
                <w:szCs w:val="24"/>
                <w:lang w:eastAsia="ar-SA"/>
              </w:rPr>
            </w:pPr>
          </w:p>
          <w:p w:rsidR="003D725E" w:rsidRPr="00F0636F" w:rsidRDefault="003D725E" w:rsidP="00656CD1">
            <w:pPr>
              <w:suppressAutoHyphens/>
              <w:spacing w:after="0" w:line="240" w:lineRule="auto"/>
              <w:jc w:val="both"/>
              <w:rPr>
                <w:rFonts w:ascii="Arial" w:eastAsia="Times New Roman" w:hAnsi="Arial" w:cs="Arial"/>
                <w:color w:val="000000"/>
                <w:sz w:val="24"/>
                <w:szCs w:val="24"/>
                <w:lang w:eastAsia="ar-SA"/>
              </w:rPr>
            </w:pPr>
            <w:r w:rsidRPr="00F0636F">
              <w:rPr>
                <w:rFonts w:ascii="Arial" w:eastAsia="Times New Roman" w:hAnsi="Arial" w:cs="Arial"/>
                <w:color w:val="000000"/>
                <w:sz w:val="24"/>
                <w:szCs w:val="24"/>
                <w:lang w:eastAsia="ar-SA"/>
              </w:rPr>
              <w:lastRenderedPageBreak/>
              <w:t xml:space="preserve">Утверждена </w:t>
            </w:r>
          </w:p>
          <w:p w:rsidR="003D725E" w:rsidRPr="00F0636F" w:rsidRDefault="003D725E" w:rsidP="00516805">
            <w:pPr>
              <w:suppressAutoHyphens/>
              <w:spacing w:after="0" w:line="240" w:lineRule="auto"/>
              <w:jc w:val="both"/>
              <w:rPr>
                <w:rFonts w:ascii="Arial" w:eastAsia="Times New Roman" w:hAnsi="Arial" w:cs="Arial"/>
                <w:color w:val="000000"/>
                <w:sz w:val="24"/>
                <w:szCs w:val="24"/>
                <w:lang w:eastAsia="ar-SA"/>
              </w:rPr>
            </w:pPr>
            <w:r w:rsidRPr="00F0636F">
              <w:rPr>
                <w:rFonts w:ascii="Arial" w:eastAsia="Times New Roman" w:hAnsi="Arial" w:cs="Arial"/>
                <w:color w:val="000000"/>
                <w:sz w:val="24"/>
                <w:szCs w:val="24"/>
                <w:lang w:eastAsia="ar-SA"/>
              </w:rPr>
              <w:t xml:space="preserve">постановлением администрации  </w:t>
            </w:r>
            <w:proofErr w:type="spellStart"/>
            <w:r w:rsidR="002F431A" w:rsidRPr="00F0636F">
              <w:rPr>
                <w:rFonts w:ascii="Arial" w:eastAsia="Times New Roman" w:hAnsi="Arial" w:cs="Arial"/>
                <w:color w:val="000000"/>
                <w:sz w:val="24"/>
                <w:szCs w:val="24"/>
                <w:lang w:eastAsia="ar-SA"/>
              </w:rPr>
              <w:t>Манинского</w:t>
            </w:r>
            <w:proofErr w:type="spellEnd"/>
            <w:r w:rsidRPr="00F0636F">
              <w:rPr>
                <w:rFonts w:ascii="Arial" w:eastAsia="Times New Roman" w:hAnsi="Arial" w:cs="Arial"/>
                <w:color w:val="000000"/>
                <w:sz w:val="24"/>
                <w:szCs w:val="24"/>
                <w:lang w:eastAsia="ar-SA"/>
              </w:rPr>
              <w:t xml:space="preserve"> сельского поселения Калачеевского муниципального района</w:t>
            </w:r>
            <w:r w:rsidR="00024090" w:rsidRPr="00F0636F">
              <w:rPr>
                <w:rFonts w:ascii="Arial" w:eastAsia="Times New Roman" w:hAnsi="Arial" w:cs="Arial"/>
                <w:color w:val="000000"/>
                <w:sz w:val="24"/>
                <w:szCs w:val="24"/>
                <w:lang w:eastAsia="ar-SA"/>
              </w:rPr>
              <w:t xml:space="preserve"> </w:t>
            </w:r>
            <w:r w:rsidRPr="00F0636F">
              <w:rPr>
                <w:rFonts w:ascii="Arial" w:eastAsia="Times New Roman" w:hAnsi="Arial" w:cs="Arial"/>
                <w:color w:val="000000"/>
                <w:sz w:val="24"/>
                <w:szCs w:val="24"/>
                <w:lang w:eastAsia="ar-SA"/>
              </w:rPr>
              <w:t xml:space="preserve">от </w:t>
            </w:r>
            <w:r w:rsidR="00024090" w:rsidRPr="00F0636F">
              <w:rPr>
                <w:rFonts w:ascii="Arial" w:eastAsia="Times New Roman" w:hAnsi="Arial" w:cs="Arial"/>
                <w:color w:val="000000"/>
                <w:sz w:val="24"/>
                <w:szCs w:val="24"/>
                <w:lang w:eastAsia="ar-SA"/>
              </w:rPr>
              <w:t>21</w:t>
            </w:r>
            <w:r w:rsidR="002F431A" w:rsidRPr="00F0636F">
              <w:rPr>
                <w:rFonts w:ascii="Arial" w:eastAsia="Times New Roman" w:hAnsi="Arial" w:cs="Arial"/>
                <w:color w:val="000000"/>
                <w:sz w:val="24"/>
                <w:szCs w:val="24"/>
                <w:lang w:eastAsia="ar-SA"/>
              </w:rPr>
              <w:t>.1</w:t>
            </w:r>
            <w:r w:rsidR="00656CD1" w:rsidRPr="00F0636F">
              <w:rPr>
                <w:rFonts w:ascii="Arial" w:eastAsia="Times New Roman" w:hAnsi="Arial" w:cs="Arial"/>
                <w:color w:val="000000"/>
                <w:sz w:val="24"/>
                <w:szCs w:val="24"/>
                <w:lang w:eastAsia="ar-SA"/>
              </w:rPr>
              <w:t>0</w:t>
            </w:r>
            <w:r w:rsidR="002F431A" w:rsidRPr="00F0636F">
              <w:rPr>
                <w:rFonts w:ascii="Arial" w:eastAsia="Times New Roman" w:hAnsi="Arial" w:cs="Arial"/>
                <w:color w:val="000000"/>
                <w:sz w:val="24"/>
                <w:szCs w:val="24"/>
                <w:lang w:eastAsia="ar-SA"/>
              </w:rPr>
              <w:t>.</w:t>
            </w:r>
            <w:r w:rsidRPr="00F0636F">
              <w:rPr>
                <w:rFonts w:ascii="Arial" w:eastAsia="Times New Roman" w:hAnsi="Arial" w:cs="Arial"/>
                <w:color w:val="000000"/>
                <w:sz w:val="24"/>
                <w:szCs w:val="24"/>
                <w:lang w:eastAsia="ar-SA"/>
              </w:rPr>
              <w:t>201</w:t>
            </w:r>
            <w:r w:rsidR="00656CD1" w:rsidRPr="00F0636F">
              <w:rPr>
                <w:rFonts w:ascii="Arial" w:eastAsia="Times New Roman" w:hAnsi="Arial" w:cs="Arial"/>
                <w:color w:val="000000"/>
                <w:sz w:val="24"/>
                <w:szCs w:val="24"/>
                <w:lang w:eastAsia="ar-SA"/>
              </w:rPr>
              <w:t>9г</w:t>
            </w:r>
            <w:r w:rsidRPr="00F0636F">
              <w:rPr>
                <w:rFonts w:ascii="Arial" w:eastAsia="Times New Roman" w:hAnsi="Arial" w:cs="Arial"/>
                <w:color w:val="000000"/>
                <w:sz w:val="24"/>
                <w:szCs w:val="24"/>
                <w:lang w:eastAsia="ar-SA"/>
              </w:rPr>
              <w:t xml:space="preserve"> №</w:t>
            </w:r>
            <w:r w:rsidR="00024090" w:rsidRPr="00F0636F">
              <w:rPr>
                <w:rFonts w:ascii="Arial" w:eastAsia="Times New Roman" w:hAnsi="Arial" w:cs="Arial"/>
                <w:color w:val="000000"/>
                <w:sz w:val="24"/>
                <w:szCs w:val="24"/>
                <w:lang w:eastAsia="ar-SA"/>
              </w:rPr>
              <w:t>12</w:t>
            </w:r>
            <w:r w:rsidR="00516805" w:rsidRPr="00F0636F">
              <w:rPr>
                <w:rFonts w:ascii="Arial" w:eastAsia="Times New Roman" w:hAnsi="Arial" w:cs="Arial"/>
                <w:color w:val="000000"/>
                <w:sz w:val="24"/>
                <w:szCs w:val="24"/>
                <w:lang w:eastAsia="ar-SA"/>
              </w:rPr>
              <w:t>8</w:t>
            </w:r>
          </w:p>
        </w:tc>
      </w:tr>
    </w:tbl>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C34C1D" w:rsidRPr="00656CD1" w:rsidRDefault="00C34C1D"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C34C1D" w:rsidRPr="00656CD1" w:rsidRDefault="00C34C1D"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center"/>
        <w:rPr>
          <w:rFonts w:ascii="Times New Roman" w:eastAsia="Times New Roman" w:hAnsi="Times New Roman" w:cs="Times New Roman"/>
          <w:b/>
          <w:color w:val="000000"/>
          <w:sz w:val="26"/>
          <w:szCs w:val="26"/>
          <w:lang w:eastAsia="ar-SA"/>
        </w:rPr>
      </w:pPr>
      <w:r w:rsidRPr="00656CD1">
        <w:rPr>
          <w:rFonts w:ascii="Times New Roman" w:eastAsia="Times New Roman" w:hAnsi="Times New Roman" w:cs="Times New Roman"/>
          <w:b/>
          <w:color w:val="000000"/>
          <w:sz w:val="26"/>
          <w:szCs w:val="26"/>
          <w:lang w:eastAsia="ar-SA"/>
        </w:rPr>
        <w:t>МУНИЦИПАЛЬНАЯ ПРОГРАММА</w:t>
      </w:r>
    </w:p>
    <w:p w:rsidR="003D725E" w:rsidRPr="00656CD1" w:rsidRDefault="003D725E" w:rsidP="00656CD1">
      <w:pPr>
        <w:suppressAutoHyphens/>
        <w:spacing w:after="0" w:line="240" w:lineRule="auto"/>
        <w:jc w:val="both"/>
        <w:rPr>
          <w:rFonts w:ascii="Times New Roman" w:eastAsia="Times New Roman" w:hAnsi="Times New Roman" w:cs="Times New Roman"/>
          <w:b/>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color w:val="000000"/>
          <w:sz w:val="26"/>
          <w:szCs w:val="26"/>
          <w:lang w:eastAsia="ar-SA"/>
        </w:rPr>
      </w:pPr>
    </w:p>
    <w:p w:rsidR="003D725E" w:rsidRPr="00656CD1" w:rsidRDefault="003D725E" w:rsidP="00656CD1">
      <w:pPr>
        <w:suppressAutoHyphens/>
        <w:spacing w:after="0" w:line="240" w:lineRule="auto"/>
        <w:jc w:val="center"/>
        <w:rPr>
          <w:rFonts w:ascii="Times New Roman" w:eastAsia="Times New Roman" w:hAnsi="Times New Roman" w:cs="Times New Roman"/>
          <w:b/>
          <w:bCs/>
          <w:sz w:val="26"/>
          <w:szCs w:val="26"/>
          <w:lang w:eastAsia="ar-SA"/>
        </w:rPr>
      </w:pPr>
      <w:r w:rsidRPr="00656CD1">
        <w:rPr>
          <w:rFonts w:ascii="Times New Roman" w:eastAsia="Times New Roman" w:hAnsi="Times New Roman" w:cs="Times New Roman"/>
          <w:b/>
          <w:bCs/>
          <w:sz w:val="26"/>
          <w:szCs w:val="26"/>
          <w:lang w:eastAsia="ar-SA"/>
        </w:rPr>
        <w:t xml:space="preserve">«Муниципальное управление </w:t>
      </w:r>
      <w:r w:rsidR="00656CD1">
        <w:rPr>
          <w:rFonts w:ascii="Times New Roman" w:eastAsia="Times New Roman" w:hAnsi="Times New Roman" w:cs="Times New Roman"/>
          <w:b/>
          <w:bCs/>
          <w:sz w:val="26"/>
          <w:szCs w:val="26"/>
          <w:lang w:eastAsia="ar-SA"/>
        </w:rPr>
        <w:t xml:space="preserve">на </w:t>
      </w:r>
      <w:r w:rsidRPr="00656CD1">
        <w:rPr>
          <w:rFonts w:ascii="Times New Roman" w:eastAsia="Times New Roman" w:hAnsi="Times New Roman" w:cs="Times New Roman"/>
          <w:b/>
          <w:bCs/>
          <w:sz w:val="26"/>
          <w:szCs w:val="26"/>
          <w:lang w:eastAsia="ar-SA"/>
        </w:rPr>
        <w:t xml:space="preserve">территории </w:t>
      </w:r>
      <w:proofErr w:type="spellStart"/>
      <w:r w:rsidR="002F431A" w:rsidRPr="00656CD1">
        <w:rPr>
          <w:rFonts w:ascii="Times New Roman" w:eastAsia="Times New Roman" w:hAnsi="Times New Roman" w:cs="Times New Roman"/>
          <w:b/>
          <w:bCs/>
          <w:sz w:val="26"/>
          <w:szCs w:val="26"/>
          <w:lang w:eastAsia="ar-SA"/>
        </w:rPr>
        <w:t>Манинского</w:t>
      </w:r>
      <w:proofErr w:type="spellEnd"/>
      <w:r w:rsidRPr="00656CD1">
        <w:rPr>
          <w:rFonts w:ascii="Times New Roman" w:eastAsia="Times New Roman" w:hAnsi="Times New Roman" w:cs="Times New Roman"/>
          <w:b/>
          <w:bCs/>
          <w:sz w:val="26"/>
          <w:szCs w:val="26"/>
          <w:lang w:eastAsia="ar-SA"/>
        </w:rPr>
        <w:t xml:space="preserve"> сельского поселения</w:t>
      </w:r>
    </w:p>
    <w:p w:rsidR="003D725E" w:rsidRPr="00656CD1" w:rsidRDefault="003D725E" w:rsidP="00656CD1">
      <w:pPr>
        <w:suppressAutoHyphens/>
        <w:spacing w:after="0" w:line="240" w:lineRule="auto"/>
        <w:jc w:val="center"/>
        <w:rPr>
          <w:rFonts w:ascii="Times New Roman" w:eastAsia="Times New Roman" w:hAnsi="Times New Roman" w:cs="Times New Roman"/>
          <w:b/>
          <w:bCs/>
          <w:sz w:val="26"/>
          <w:szCs w:val="26"/>
          <w:lang w:eastAsia="ar-SA"/>
        </w:rPr>
      </w:pPr>
      <w:r w:rsidRPr="00656CD1">
        <w:rPr>
          <w:rFonts w:ascii="Times New Roman" w:eastAsia="Times New Roman" w:hAnsi="Times New Roman" w:cs="Times New Roman"/>
          <w:b/>
          <w:bCs/>
          <w:sz w:val="26"/>
          <w:szCs w:val="26"/>
          <w:lang w:eastAsia="ar-SA"/>
        </w:rPr>
        <w:t>на 20</w:t>
      </w:r>
      <w:r w:rsidR="00656CD1">
        <w:rPr>
          <w:rFonts w:ascii="Times New Roman" w:eastAsia="Times New Roman" w:hAnsi="Times New Roman" w:cs="Times New Roman"/>
          <w:b/>
          <w:bCs/>
          <w:sz w:val="26"/>
          <w:szCs w:val="26"/>
          <w:lang w:eastAsia="ar-SA"/>
        </w:rPr>
        <w:t>20</w:t>
      </w:r>
      <w:r w:rsidRPr="00656CD1">
        <w:rPr>
          <w:rFonts w:ascii="Times New Roman" w:eastAsia="Times New Roman" w:hAnsi="Times New Roman" w:cs="Times New Roman"/>
          <w:b/>
          <w:bCs/>
          <w:sz w:val="26"/>
          <w:szCs w:val="26"/>
          <w:lang w:eastAsia="ar-SA"/>
        </w:rPr>
        <w:t>-202</w:t>
      </w:r>
      <w:r w:rsidR="00656CD1">
        <w:rPr>
          <w:rFonts w:ascii="Times New Roman" w:eastAsia="Times New Roman" w:hAnsi="Times New Roman" w:cs="Times New Roman"/>
          <w:b/>
          <w:bCs/>
          <w:sz w:val="26"/>
          <w:szCs w:val="26"/>
          <w:lang w:eastAsia="ar-SA"/>
        </w:rPr>
        <w:t>6</w:t>
      </w:r>
      <w:r w:rsidRPr="00656CD1">
        <w:rPr>
          <w:rFonts w:ascii="Times New Roman" w:eastAsia="Times New Roman" w:hAnsi="Times New Roman" w:cs="Times New Roman"/>
          <w:b/>
          <w:bCs/>
          <w:sz w:val="26"/>
          <w:szCs w:val="26"/>
          <w:lang w:eastAsia="ar-SA"/>
        </w:rPr>
        <w:t xml:space="preserve"> годы»</w:t>
      </w: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bookmarkStart w:id="0" w:name="_GoBack"/>
      <w:bookmarkEnd w:id="0"/>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2F431A" w:rsidRPr="00656CD1" w:rsidRDefault="002F431A"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2F431A" w:rsidRPr="00656CD1" w:rsidRDefault="002F431A"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C34C1D" w:rsidRPr="00656CD1" w:rsidRDefault="00C34C1D"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C34C1D" w:rsidRPr="00656CD1" w:rsidRDefault="00C34C1D" w:rsidP="00656CD1">
      <w:pPr>
        <w:suppressAutoHyphens/>
        <w:spacing w:after="0" w:line="240" w:lineRule="auto"/>
        <w:jc w:val="both"/>
        <w:rPr>
          <w:rFonts w:ascii="Times New Roman" w:eastAsia="Times New Roman" w:hAnsi="Times New Roman" w:cs="Times New Roman"/>
          <w:color w:val="000000"/>
          <w:sz w:val="26"/>
          <w:szCs w:val="26"/>
          <w:lang w:eastAsia="ar-SA"/>
        </w:rPr>
      </w:pPr>
    </w:p>
    <w:p w:rsidR="00C34C1D" w:rsidRPr="00656CD1" w:rsidRDefault="00C34C1D" w:rsidP="00656CD1">
      <w:pPr>
        <w:suppressAutoHyphens/>
        <w:spacing w:after="0" w:line="240" w:lineRule="auto"/>
        <w:jc w:val="both"/>
        <w:rPr>
          <w:rFonts w:ascii="Times New Roman" w:eastAsia="Times New Roman" w:hAnsi="Times New Roman" w:cs="Times New Roman"/>
          <w:color w:val="000000"/>
          <w:sz w:val="26"/>
          <w:szCs w:val="26"/>
          <w:lang w:eastAsia="ar-SA"/>
        </w:rPr>
      </w:pPr>
    </w:p>
    <w:tbl>
      <w:tblPr>
        <w:tblW w:w="0" w:type="auto"/>
        <w:tblInd w:w="5688" w:type="dxa"/>
        <w:tblLook w:val="01E0" w:firstRow="1" w:lastRow="1" w:firstColumn="1" w:lastColumn="1" w:noHBand="0" w:noVBand="0"/>
      </w:tblPr>
      <w:tblGrid>
        <w:gridCol w:w="3883"/>
      </w:tblGrid>
      <w:tr w:rsidR="003D725E" w:rsidRPr="00656CD1" w:rsidTr="002F431A">
        <w:tc>
          <w:tcPr>
            <w:tcW w:w="3883" w:type="dxa"/>
          </w:tcPr>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F0636F" w:rsidRDefault="00F0636F" w:rsidP="00656CD1">
            <w:pPr>
              <w:suppressAutoHyphens/>
              <w:spacing w:after="0" w:line="240" w:lineRule="auto"/>
              <w:jc w:val="both"/>
              <w:rPr>
                <w:rFonts w:ascii="Times New Roman" w:eastAsia="Times New Roman" w:hAnsi="Times New Roman" w:cs="Times New Roman"/>
                <w:sz w:val="26"/>
                <w:szCs w:val="26"/>
                <w:lang w:eastAsia="ar-SA"/>
              </w:rPr>
            </w:pPr>
          </w:p>
          <w:p w:rsidR="00F0636F" w:rsidRDefault="00F0636F" w:rsidP="00656CD1">
            <w:pPr>
              <w:suppressAutoHyphens/>
              <w:spacing w:after="0" w:line="240" w:lineRule="auto"/>
              <w:jc w:val="both"/>
              <w:rPr>
                <w:rFonts w:ascii="Times New Roman" w:eastAsia="Times New Roman" w:hAnsi="Times New Roman" w:cs="Times New Roman"/>
                <w:sz w:val="26"/>
                <w:szCs w:val="26"/>
                <w:lang w:eastAsia="ar-SA"/>
              </w:rPr>
            </w:pPr>
          </w:p>
          <w:p w:rsidR="00656CD1" w:rsidRDefault="00656CD1" w:rsidP="00656CD1">
            <w:pPr>
              <w:suppressAutoHyphens/>
              <w:spacing w:after="0" w:line="240" w:lineRule="auto"/>
              <w:jc w:val="both"/>
              <w:rPr>
                <w:rFonts w:ascii="Times New Roman" w:eastAsia="Times New Roman" w:hAnsi="Times New Roman" w:cs="Times New Roman"/>
                <w:sz w:val="26"/>
                <w:szCs w:val="26"/>
                <w:lang w:eastAsia="ar-SA"/>
              </w:rPr>
            </w:pPr>
          </w:p>
          <w:p w:rsidR="00024090" w:rsidRDefault="00024090" w:rsidP="0002409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Приложение </w:t>
            </w:r>
          </w:p>
          <w:p w:rsidR="00024090" w:rsidRDefault="00024090" w:rsidP="0002409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Утверждено постановлением</w:t>
            </w:r>
          </w:p>
          <w:p w:rsidR="00024090" w:rsidRDefault="00024090" w:rsidP="0002409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Администрации </w:t>
            </w:r>
            <w:proofErr w:type="spellStart"/>
            <w:r>
              <w:rPr>
                <w:rFonts w:ascii="Times New Roman" w:eastAsia="Calibri" w:hAnsi="Times New Roman" w:cs="Times New Roman"/>
                <w:sz w:val="24"/>
                <w:szCs w:val="24"/>
                <w:lang w:eastAsia="ru-RU"/>
              </w:rPr>
              <w:t>Манинского</w:t>
            </w:r>
            <w:proofErr w:type="spellEnd"/>
          </w:p>
          <w:p w:rsidR="00024090" w:rsidRDefault="00024090" w:rsidP="0002409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сельского поселения</w:t>
            </w:r>
          </w:p>
          <w:p w:rsidR="00024090" w:rsidRDefault="00024090" w:rsidP="0002409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21.10.2019г №12</w:t>
            </w:r>
            <w:r w:rsidR="00516805">
              <w:rPr>
                <w:rFonts w:ascii="Times New Roman" w:eastAsia="Calibri" w:hAnsi="Times New Roman" w:cs="Times New Roman"/>
                <w:sz w:val="24"/>
                <w:szCs w:val="24"/>
                <w:lang w:eastAsia="ru-RU"/>
              </w:rPr>
              <w:t>8</w:t>
            </w:r>
          </w:p>
          <w:p w:rsidR="003D725E" w:rsidRPr="00656CD1" w:rsidRDefault="003D725E" w:rsidP="00024090">
            <w:pPr>
              <w:suppressAutoHyphens/>
              <w:spacing w:after="0" w:line="240" w:lineRule="auto"/>
              <w:jc w:val="both"/>
              <w:rPr>
                <w:rFonts w:ascii="Times New Roman" w:eastAsia="Times New Roman" w:hAnsi="Times New Roman" w:cs="Times New Roman"/>
                <w:b/>
                <w:bCs/>
                <w:sz w:val="26"/>
                <w:szCs w:val="26"/>
                <w:lang w:eastAsia="ar-SA"/>
              </w:rPr>
            </w:pPr>
          </w:p>
        </w:tc>
      </w:tr>
    </w:tbl>
    <w:p w:rsidR="00656CD1" w:rsidRDefault="00656CD1" w:rsidP="00656CD1">
      <w:pPr>
        <w:suppressAutoHyphens/>
        <w:spacing w:after="0" w:line="240" w:lineRule="auto"/>
        <w:jc w:val="both"/>
        <w:rPr>
          <w:rFonts w:ascii="Times New Roman" w:eastAsia="Times New Roman" w:hAnsi="Times New Roman" w:cs="Times New Roman"/>
          <w:b/>
          <w:bCs/>
          <w:sz w:val="26"/>
          <w:szCs w:val="26"/>
          <w:lang w:eastAsia="ar-SA"/>
        </w:rPr>
      </w:pPr>
    </w:p>
    <w:p w:rsidR="003D725E" w:rsidRPr="00656CD1" w:rsidRDefault="003D725E" w:rsidP="00656CD1">
      <w:pPr>
        <w:suppressAutoHyphens/>
        <w:spacing w:after="0" w:line="240" w:lineRule="auto"/>
        <w:jc w:val="center"/>
        <w:rPr>
          <w:rFonts w:ascii="Times New Roman" w:eastAsia="Times New Roman" w:hAnsi="Times New Roman" w:cs="Times New Roman"/>
          <w:b/>
          <w:bCs/>
          <w:sz w:val="26"/>
          <w:szCs w:val="26"/>
          <w:lang w:eastAsia="ar-SA"/>
        </w:rPr>
      </w:pPr>
      <w:r w:rsidRPr="00656CD1">
        <w:rPr>
          <w:rFonts w:ascii="Times New Roman" w:eastAsia="Times New Roman" w:hAnsi="Times New Roman" w:cs="Times New Roman"/>
          <w:b/>
          <w:bCs/>
          <w:sz w:val="26"/>
          <w:szCs w:val="26"/>
          <w:lang w:eastAsia="ar-SA"/>
        </w:rPr>
        <w:t>ПАСПОРТ</w:t>
      </w:r>
    </w:p>
    <w:p w:rsidR="003D725E" w:rsidRPr="00EB3F8E" w:rsidRDefault="003D725E" w:rsidP="00EB3F8E">
      <w:pPr>
        <w:suppressAutoHyphens/>
        <w:spacing w:after="0" w:line="240" w:lineRule="auto"/>
        <w:jc w:val="center"/>
        <w:rPr>
          <w:rFonts w:ascii="Times New Roman" w:eastAsia="Times New Roman" w:hAnsi="Times New Roman" w:cs="Times New Roman"/>
          <w:b/>
          <w:bCs/>
          <w:sz w:val="26"/>
          <w:szCs w:val="26"/>
          <w:lang w:eastAsia="ar-SA"/>
        </w:rPr>
      </w:pPr>
      <w:r w:rsidRPr="00656CD1">
        <w:rPr>
          <w:rFonts w:ascii="Times New Roman" w:eastAsia="Times New Roman" w:hAnsi="Times New Roman" w:cs="Times New Roman"/>
          <w:b/>
          <w:bCs/>
          <w:sz w:val="26"/>
          <w:szCs w:val="26"/>
          <w:lang w:eastAsia="ar-SA"/>
        </w:rPr>
        <w:t xml:space="preserve">муниципальной программы </w:t>
      </w:r>
      <w:proofErr w:type="spellStart"/>
      <w:r w:rsidR="002F431A" w:rsidRPr="00656CD1">
        <w:rPr>
          <w:rFonts w:ascii="Times New Roman" w:eastAsia="Times New Roman" w:hAnsi="Times New Roman" w:cs="Times New Roman"/>
          <w:b/>
          <w:bCs/>
          <w:sz w:val="26"/>
          <w:szCs w:val="26"/>
          <w:lang w:eastAsia="ar-SA"/>
        </w:rPr>
        <w:t>Манинского</w:t>
      </w:r>
      <w:proofErr w:type="spellEnd"/>
      <w:r w:rsidRPr="00656CD1">
        <w:rPr>
          <w:rFonts w:ascii="Times New Roman" w:eastAsia="Times New Roman" w:hAnsi="Times New Roman" w:cs="Times New Roman"/>
          <w:b/>
          <w:bCs/>
          <w:sz w:val="26"/>
          <w:szCs w:val="26"/>
          <w:lang w:eastAsia="ar-SA"/>
        </w:rPr>
        <w:t xml:space="preserve"> сельского поселения</w:t>
      </w:r>
      <w:r w:rsidR="00656CD1">
        <w:rPr>
          <w:rFonts w:ascii="Times New Roman" w:eastAsia="Times New Roman" w:hAnsi="Times New Roman" w:cs="Times New Roman"/>
          <w:b/>
          <w:bCs/>
          <w:sz w:val="26"/>
          <w:szCs w:val="26"/>
          <w:lang w:eastAsia="ar-SA"/>
        </w:rPr>
        <w:t xml:space="preserve"> «</w:t>
      </w:r>
      <w:r w:rsidRPr="00656CD1">
        <w:rPr>
          <w:rFonts w:ascii="Times New Roman" w:eastAsia="Times New Roman" w:hAnsi="Times New Roman" w:cs="Times New Roman"/>
          <w:b/>
          <w:bCs/>
          <w:sz w:val="26"/>
          <w:szCs w:val="26"/>
          <w:lang w:eastAsia="ar-SA"/>
        </w:rPr>
        <w:t xml:space="preserve">Муниципальное управление </w:t>
      </w:r>
      <w:r w:rsidR="00656CD1">
        <w:rPr>
          <w:rFonts w:ascii="Times New Roman" w:eastAsia="Times New Roman" w:hAnsi="Times New Roman" w:cs="Times New Roman"/>
          <w:b/>
          <w:bCs/>
          <w:sz w:val="26"/>
          <w:szCs w:val="26"/>
          <w:lang w:eastAsia="ar-SA"/>
        </w:rPr>
        <w:t>на</w:t>
      </w:r>
      <w:r w:rsidRPr="00656CD1">
        <w:rPr>
          <w:rFonts w:ascii="Times New Roman" w:eastAsia="Times New Roman" w:hAnsi="Times New Roman" w:cs="Times New Roman"/>
          <w:b/>
          <w:bCs/>
          <w:sz w:val="26"/>
          <w:szCs w:val="26"/>
          <w:lang w:eastAsia="ar-SA"/>
        </w:rPr>
        <w:t xml:space="preserve"> территории </w:t>
      </w:r>
      <w:proofErr w:type="spellStart"/>
      <w:r w:rsidR="002F431A" w:rsidRPr="00656CD1">
        <w:rPr>
          <w:rFonts w:ascii="Times New Roman" w:eastAsia="Times New Roman" w:hAnsi="Times New Roman" w:cs="Times New Roman"/>
          <w:b/>
          <w:bCs/>
          <w:sz w:val="26"/>
          <w:szCs w:val="26"/>
          <w:lang w:eastAsia="ar-SA"/>
        </w:rPr>
        <w:t>Манинского</w:t>
      </w:r>
      <w:proofErr w:type="spellEnd"/>
      <w:r w:rsidRPr="00656CD1">
        <w:rPr>
          <w:rFonts w:ascii="Times New Roman" w:eastAsia="Times New Roman" w:hAnsi="Times New Roman" w:cs="Times New Roman"/>
          <w:b/>
          <w:bCs/>
          <w:sz w:val="26"/>
          <w:szCs w:val="26"/>
          <w:lang w:eastAsia="ar-SA"/>
        </w:rPr>
        <w:t xml:space="preserve"> сельского </w:t>
      </w:r>
      <w:proofErr w:type="spellStart"/>
      <w:r w:rsidRPr="00656CD1">
        <w:rPr>
          <w:rFonts w:ascii="Times New Roman" w:eastAsia="Times New Roman" w:hAnsi="Times New Roman" w:cs="Times New Roman"/>
          <w:b/>
          <w:bCs/>
          <w:sz w:val="26"/>
          <w:szCs w:val="26"/>
          <w:lang w:eastAsia="ar-SA"/>
        </w:rPr>
        <w:t>поселенияна</w:t>
      </w:r>
      <w:proofErr w:type="spellEnd"/>
      <w:r w:rsidRPr="00656CD1">
        <w:rPr>
          <w:rFonts w:ascii="Times New Roman" w:eastAsia="Times New Roman" w:hAnsi="Times New Roman" w:cs="Times New Roman"/>
          <w:b/>
          <w:bCs/>
          <w:sz w:val="26"/>
          <w:szCs w:val="26"/>
          <w:lang w:eastAsia="ar-SA"/>
        </w:rPr>
        <w:t xml:space="preserve"> 20</w:t>
      </w:r>
      <w:r w:rsidR="00E37179">
        <w:rPr>
          <w:rFonts w:ascii="Times New Roman" w:eastAsia="Times New Roman" w:hAnsi="Times New Roman" w:cs="Times New Roman"/>
          <w:b/>
          <w:bCs/>
          <w:sz w:val="26"/>
          <w:szCs w:val="26"/>
          <w:lang w:eastAsia="ar-SA"/>
        </w:rPr>
        <w:t>20</w:t>
      </w:r>
      <w:r w:rsidRPr="00656CD1">
        <w:rPr>
          <w:rFonts w:ascii="Times New Roman" w:eastAsia="Times New Roman" w:hAnsi="Times New Roman" w:cs="Times New Roman"/>
          <w:b/>
          <w:bCs/>
          <w:sz w:val="26"/>
          <w:szCs w:val="26"/>
          <w:lang w:eastAsia="ar-SA"/>
        </w:rPr>
        <w:t>-202</w:t>
      </w:r>
      <w:r w:rsidR="00E37179">
        <w:rPr>
          <w:rFonts w:ascii="Times New Roman" w:eastAsia="Times New Roman" w:hAnsi="Times New Roman" w:cs="Times New Roman"/>
          <w:b/>
          <w:bCs/>
          <w:sz w:val="26"/>
          <w:szCs w:val="26"/>
          <w:lang w:eastAsia="ar-SA"/>
        </w:rPr>
        <w:t>6</w:t>
      </w:r>
      <w:r w:rsidRPr="00656CD1">
        <w:rPr>
          <w:rFonts w:ascii="Times New Roman" w:eastAsia="Times New Roman" w:hAnsi="Times New Roman" w:cs="Times New Roman"/>
          <w:b/>
          <w:bCs/>
          <w:sz w:val="26"/>
          <w:szCs w:val="26"/>
          <w:lang w:eastAsia="ar-SA"/>
        </w:rPr>
        <w:t xml:space="preserve"> годы»</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1516"/>
        <w:gridCol w:w="1517"/>
        <w:gridCol w:w="1517"/>
        <w:gridCol w:w="1517"/>
        <w:gridCol w:w="1519"/>
      </w:tblGrid>
      <w:tr w:rsidR="003D725E" w:rsidRPr="00656CD1" w:rsidTr="00521DFE">
        <w:trPr>
          <w:trHeight w:val="718"/>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Ответственный исполнитель Программы</w:t>
            </w:r>
          </w:p>
        </w:tc>
        <w:tc>
          <w:tcPr>
            <w:tcW w:w="7586" w:type="dxa"/>
            <w:gridSpan w:val="5"/>
          </w:tcPr>
          <w:p w:rsidR="003D725E" w:rsidRPr="00656CD1" w:rsidRDefault="003D725E" w:rsidP="00656CD1">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Администрация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3D725E" w:rsidRPr="00656CD1" w:rsidTr="00521DFE">
        <w:trPr>
          <w:trHeight w:val="80"/>
        </w:trPr>
        <w:tc>
          <w:tcPr>
            <w:tcW w:w="2445" w:type="dxa"/>
          </w:tcPr>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Исполнители муниципальной Программы</w:t>
            </w:r>
          </w:p>
        </w:tc>
        <w:tc>
          <w:tcPr>
            <w:tcW w:w="7586" w:type="dxa"/>
            <w:gridSpan w:val="5"/>
          </w:tcPr>
          <w:p w:rsidR="003D725E" w:rsidRPr="00656CD1" w:rsidRDefault="003D725E" w:rsidP="00656CD1">
            <w:pPr>
              <w:suppressAutoHyphens/>
              <w:autoSpaceDE w:val="0"/>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Совет народных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Администрация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3D725E" w:rsidRPr="00656CD1" w:rsidTr="00521DFE">
        <w:trPr>
          <w:trHeight w:val="423"/>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Основные разработчики Программы</w:t>
            </w:r>
          </w:p>
        </w:tc>
        <w:tc>
          <w:tcPr>
            <w:tcW w:w="7586" w:type="dxa"/>
            <w:gridSpan w:val="5"/>
          </w:tcPr>
          <w:p w:rsidR="003D725E" w:rsidRPr="00656CD1" w:rsidRDefault="003D725E" w:rsidP="00656CD1">
            <w:pPr>
              <w:suppressAutoHyphens/>
              <w:autoSpaceDE w:val="0"/>
              <w:spacing w:after="0" w:line="240" w:lineRule="auto"/>
              <w:jc w:val="both"/>
              <w:rPr>
                <w:rFonts w:ascii="Times New Roman" w:eastAsia="Times New Roman" w:hAnsi="Times New Roman" w:cs="Times New Roman"/>
                <w:color w:val="000000"/>
                <w:sz w:val="26"/>
                <w:szCs w:val="26"/>
                <w:lang w:eastAsia="ar-SA"/>
              </w:rPr>
            </w:pPr>
            <w:r w:rsidRPr="00656CD1">
              <w:rPr>
                <w:rFonts w:ascii="Times New Roman" w:eastAsia="Times New Roman" w:hAnsi="Times New Roman" w:cs="Times New Roman"/>
                <w:sz w:val="26"/>
                <w:szCs w:val="26"/>
                <w:lang w:eastAsia="ar-SA"/>
              </w:rPr>
              <w:t xml:space="preserve">Администрация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3D725E" w:rsidRPr="00656CD1" w:rsidTr="00521DFE">
        <w:trPr>
          <w:trHeight w:val="529"/>
        </w:trPr>
        <w:tc>
          <w:tcPr>
            <w:tcW w:w="2445" w:type="dxa"/>
          </w:tcPr>
          <w:p w:rsidR="003D725E" w:rsidRPr="00656CD1" w:rsidRDefault="003D725E" w:rsidP="008D7F49">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П</w:t>
            </w:r>
            <w:r w:rsidR="0074609B">
              <w:rPr>
                <w:rFonts w:ascii="Times New Roman" w:eastAsia="Times New Roman" w:hAnsi="Times New Roman" w:cs="Times New Roman"/>
                <w:sz w:val="26"/>
                <w:szCs w:val="26"/>
                <w:lang w:eastAsia="ar-SA"/>
              </w:rPr>
              <w:t>одп</w:t>
            </w:r>
            <w:r w:rsidRPr="00656CD1">
              <w:rPr>
                <w:rFonts w:ascii="Times New Roman" w:eastAsia="Times New Roman" w:hAnsi="Times New Roman" w:cs="Times New Roman"/>
                <w:sz w:val="26"/>
                <w:szCs w:val="26"/>
                <w:lang w:eastAsia="ar-SA"/>
              </w:rPr>
              <w:t>рограмм</w:t>
            </w:r>
            <w:r w:rsidR="008D7F49">
              <w:rPr>
                <w:rFonts w:ascii="Times New Roman" w:eastAsia="Times New Roman" w:hAnsi="Times New Roman" w:cs="Times New Roman"/>
                <w:sz w:val="26"/>
                <w:szCs w:val="26"/>
                <w:lang w:eastAsia="ar-SA"/>
              </w:rPr>
              <w:t>ы муниципальной программы</w:t>
            </w:r>
            <w:r w:rsidRPr="00656CD1">
              <w:rPr>
                <w:rFonts w:ascii="Times New Roman" w:eastAsia="Times New Roman" w:hAnsi="Times New Roman" w:cs="Times New Roman"/>
                <w:sz w:val="26"/>
                <w:szCs w:val="26"/>
                <w:lang w:eastAsia="ar-SA"/>
              </w:rPr>
              <w:t xml:space="preserve"> и основные мероприятия</w:t>
            </w:r>
          </w:p>
        </w:tc>
        <w:tc>
          <w:tcPr>
            <w:tcW w:w="7586" w:type="dxa"/>
            <w:gridSpan w:val="5"/>
          </w:tcPr>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w:t>
            </w:r>
            <w:r w:rsidR="00656CD1">
              <w:rPr>
                <w:rFonts w:ascii="Times New Roman" w:eastAsia="Times New Roman" w:hAnsi="Times New Roman" w:cs="Times New Roman"/>
                <w:sz w:val="26"/>
                <w:szCs w:val="26"/>
                <w:lang w:eastAsia="ar-SA"/>
              </w:rPr>
              <w:t xml:space="preserve">Подпрограмма «Муниципальное управление на территории </w:t>
            </w:r>
            <w:proofErr w:type="spellStart"/>
            <w:r w:rsidR="00656CD1">
              <w:rPr>
                <w:rFonts w:ascii="Times New Roman" w:eastAsia="Times New Roman" w:hAnsi="Times New Roman" w:cs="Times New Roman"/>
                <w:sz w:val="26"/>
                <w:szCs w:val="26"/>
                <w:lang w:eastAsia="ar-SA"/>
              </w:rPr>
              <w:t>Манинского</w:t>
            </w:r>
            <w:proofErr w:type="spellEnd"/>
            <w:r w:rsidR="00656CD1">
              <w:rPr>
                <w:rFonts w:ascii="Times New Roman" w:eastAsia="Times New Roman" w:hAnsi="Times New Roman" w:cs="Times New Roman"/>
                <w:sz w:val="26"/>
                <w:szCs w:val="26"/>
                <w:lang w:eastAsia="ar-SA"/>
              </w:rPr>
              <w:t xml:space="preserve"> сельского поселения</w:t>
            </w:r>
            <w:r w:rsidR="00E37179">
              <w:rPr>
                <w:rFonts w:ascii="Times New Roman" w:eastAsia="Times New Roman" w:hAnsi="Times New Roman" w:cs="Times New Roman"/>
                <w:sz w:val="26"/>
                <w:szCs w:val="26"/>
                <w:lang w:eastAsia="ar-SA"/>
              </w:rPr>
              <w:t xml:space="preserve"> на 2020-2026 годы»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Основные мероприятия Программы: </w:t>
            </w:r>
          </w:p>
          <w:p w:rsidR="003D725E" w:rsidRPr="00656CD1" w:rsidRDefault="003D725E" w:rsidP="00656CD1">
            <w:pPr>
              <w:suppressAutoHyphens/>
              <w:autoSpaceDE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1. Разработка и совершенствование нормативного правового регулирования по организации бюджетного процесса.</w:t>
            </w:r>
          </w:p>
          <w:p w:rsidR="003D725E" w:rsidRPr="00656CD1" w:rsidRDefault="00E37179" w:rsidP="00656CD1">
            <w:pPr>
              <w:tabs>
                <w:tab w:val="left" w:pos="219"/>
              </w:tabs>
              <w:suppressAutoHyphens/>
              <w:autoSpaceDE w:val="0"/>
              <w:spacing w:after="0" w:line="240" w:lineRule="auto"/>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2. </w:t>
            </w:r>
            <w:proofErr w:type="gramStart"/>
            <w:r w:rsidR="003D725E" w:rsidRPr="00656CD1">
              <w:rPr>
                <w:rFonts w:ascii="Times New Roman" w:eastAsia="Times New Roman" w:hAnsi="Times New Roman" w:cs="Times New Roman"/>
                <w:sz w:val="26"/>
                <w:szCs w:val="26"/>
                <w:lang w:eastAsia="ar-SA"/>
              </w:rPr>
              <w:t>Проведение эффективной политики в области доходов</w:t>
            </w:r>
            <w:r w:rsidR="003D725E" w:rsidRPr="00656CD1">
              <w:rPr>
                <w:rFonts w:ascii="Times New Roman" w:eastAsia="Times New Roman" w:hAnsi="Times New Roman" w:cs="Times New Roman"/>
                <w:kern w:val="2"/>
                <w:sz w:val="26"/>
                <w:szCs w:val="26"/>
                <w:lang w:eastAsia="ar-SA"/>
              </w:rPr>
              <w:t>.</w:t>
            </w:r>
            <w:proofErr w:type="gramEnd"/>
          </w:p>
          <w:p w:rsidR="003D725E" w:rsidRPr="00656CD1" w:rsidRDefault="003D725E" w:rsidP="00656CD1">
            <w:pPr>
              <w:tabs>
                <w:tab w:val="left" w:pos="219"/>
              </w:tabs>
              <w:suppressAutoHyphens/>
              <w:autoSpaceDE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3. Повышение эффективности бюджетных расходов и реализация механизмов </w:t>
            </w:r>
            <w:proofErr w:type="gramStart"/>
            <w:r w:rsidRPr="00656CD1">
              <w:rPr>
                <w:rFonts w:ascii="Times New Roman" w:eastAsia="Times New Roman" w:hAnsi="Times New Roman" w:cs="Times New Roman"/>
                <w:kern w:val="2"/>
                <w:sz w:val="26"/>
                <w:szCs w:val="26"/>
                <w:lang w:eastAsia="ar-SA"/>
              </w:rPr>
              <w:t>контроля за</w:t>
            </w:r>
            <w:proofErr w:type="gramEnd"/>
            <w:r w:rsidRPr="00656CD1">
              <w:rPr>
                <w:rFonts w:ascii="Times New Roman" w:eastAsia="Times New Roman" w:hAnsi="Times New Roman" w:cs="Times New Roman"/>
                <w:kern w:val="2"/>
                <w:sz w:val="26"/>
                <w:szCs w:val="26"/>
                <w:lang w:eastAsia="ar-SA"/>
              </w:rPr>
              <w:t xml:space="preserve"> исполнением бюджета.</w:t>
            </w:r>
          </w:p>
          <w:p w:rsidR="003D725E" w:rsidRPr="00656CD1" w:rsidRDefault="003D725E" w:rsidP="00656CD1">
            <w:pPr>
              <w:suppressAutoHyphens/>
              <w:autoSpaceDE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4 Финансовое обеспечение деятельности администрации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E37179">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5. Финансовое обеспечение выполнения других обязательств муниципалитета, расходы которых не учтены в других мероприятиях муниципальной программы.</w:t>
            </w:r>
          </w:p>
        </w:tc>
      </w:tr>
      <w:tr w:rsidR="003D725E" w:rsidRPr="00656CD1" w:rsidTr="00521DFE">
        <w:trPr>
          <w:trHeight w:val="609"/>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Цель Программы</w:t>
            </w:r>
          </w:p>
        </w:tc>
        <w:tc>
          <w:tcPr>
            <w:tcW w:w="7586" w:type="dxa"/>
            <w:gridSpan w:val="5"/>
          </w:tcPr>
          <w:p w:rsidR="003D725E" w:rsidRPr="00656CD1" w:rsidRDefault="003D725E" w:rsidP="00E37179">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roofErr w:type="gramStart"/>
            <w:r w:rsidRPr="00656CD1">
              <w:rPr>
                <w:rFonts w:ascii="Times New Roman" w:eastAsia="Times New Roman" w:hAnsi="Times New Roman" w:cs="Times New Roman"/>
                <w:sz w:val="26"/>
                <w:szCs w:val="26"/>
                <w:lang w:eastAsia="ar-SA"/>
              </w:rPr>
              <w:t xml:space="preserve">Создание условий для </w:t>
            </w:r>
            <w:r w:rsidRPr="00656CD1">
              <w:rPr>
                <w:rFonts w:ascii="Times New Roman" w:eastAsia="Times New Roman" w:hAnsi="Times New Roman" w:cs="Times New Roman"/>
                <w:spacing w:val="-5"/>
                <w:sz w:val="26"/>
                <w:szCs w:val="26"/>
                <w:lang w:eastAsia="ar-SA"/>
              </w:rPr>
              <w:t xml:space="preserve">обеспечения долгосрочной сбалансированности и устойчивости бюджетной </w:t>
            </w:r>
            <w:r w:rsidRPr="00656CD1">
              <w:rPr>
                <w:rFonts w:ascii="Times New Roman" w:eastAsia="Times New Roman" w:hAnsi="Times New Roman" w:cs="Times New Roman"/>
                <w:sz w:val="26"/>
                <w:szCs w:val="26"/>
                <w:lang w:eastAsia="ar-SA"/>
              </w:rPr>
              <w:t xml:space="preserve">системы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повышения качества управления муниципальными финансами, эффективности деятельности органов местного самоуправления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roofErr w:type="gramEnd"/>
          </w:p>
        </w:tc>
      </w:tr>
      <w:tr w:rsidR="003D725E" w:rsidRPr="00656CD1" w:rsidTr="00521DFE">
        <w:trPr>
          <w:trHeight w:val="972"/>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Задачи Программы</w:t>
            </w:r>
          </w:p>
        </w:tc>
        <w:tc>
          <w:tcPr>
            <w:tcW w:w="7586" w:type="dxa"/>
            <w:gridSpan w:val="5"/>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1. Создание условий для устойчивости местного бюджета, укрепления собственной доходной базы.</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3. Совершенствование муниципального внутреннего финансового контроля.</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w:t>
            </w:r>
          </w:p>
          <w:p w:rsidR="003D725E" w:rsidRPr="00656CD1" w:rsidRDefault="003D725E" w:rsidP="00E37179">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w:t>
            </w:r>
            <w:r w:rsidRPr="00656CD1">
              <w:rPr>
                <w:rFonts w:ascii="Times New Roman" w:eastAsia="Times New Roman" w:hAnsi="Times New Roman" w:cs="Times New Roman"/>
                <w:kern w:val="2"/>
                <w:sz w:val="26"/>
                <w:szCs w:val="26"/>
                <w:lang w:eastAsia="ar-SA"/>
              </w:rPr>
              <w:t>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tc>
      </w:tr>
      <w:tr w:rsidR="003D725E" w:rsidRPr="00656CD1" w:rsidTr="00521DFE">
        <w:trPr>
          <w:trHeight w:val="80"/>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Целевые индикаторы и показатели Программы</w:t>
            </w:r>
          </w:p>
        </w:tc>
        <w:tc>
          <w:tcPr>
            <w:tcW w:w="7586" w:type="dxa"/>
            <w:gridSpan w:val="5"/>
          </w:tcPr>
          <w:p w:rsidR="00525BB6" w:rsidRDefault="00525BB6" w:rsidP="00656CD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r w:rsidRPr="00525BB6">
              <w:rPr>
                <w:rFonts w:ascii="Times New Roman" w:hAnsi="Times New Roman" w:cs="Times New Roman"/>
                <w:sz w:val="26"/>
                <w:szCs w:val="26"/>
              </w:rPr>
              <w:t>Формирование и исполнение местных бюджетов в соответствии с бюджетным законодательством</w:t>
            </w:r>
          </w:p>
          <w:p w:rsidR="003D725E" w:rsidRPr="00656CD1" w:rsidRDefault="00525BB6" w:rsidP="00656CD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3D725E" w:rsidRPr="00656CD1">
              <w:rPr>
                <w:rFonts w:ascii="Times New Roman" w:eastAsia="Times New Roman" w:hAnsi="Times New Roman" w:cs="Times New Roman"/>
                <w:sz w:val="26"/>
                <w:szCs w:val="26"/>
                <w:lang w:eastAsia="ar-SA"/>
              </w:rPr>
              <w:t xml:space="preserve">.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w:t>
            </w:r>
            <w:r w:rsidR="00224DCE">
              <w:rPr>
                <w:rFonts w:ascii="Times New Roman" w:eastAsia="Times New Roman" w:hAnsi="Times New Roman" w:cs="Times New Roman"/>
                <w:sz w:val="26"/>
                <w:szCs w:val="26"/>
                <w:lang w:eastAsia="ar-SA"/>
              </w:rPr>
              <w:t>95</w:t>
            </w:r>
            <w:r w:rsidR="003D725E" w:rsidRPr="00656CD1">
              <w:rPr>
                <w:rFonts w:ascii="Times New Roman" w:eastAsia="Times New Roman" w:hAnsi="Times New Roman" w:cs="Times New Roman"/>
                <w:color w:val="FF0000"/>
                <w:sz w:val="26"/>
                <w:szCs w:val="26"/>
                <w:lang w:eastAsia="ar-SA"/>
              </w:rPr>
              <w:t>%.</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3. Удельный вес недоимки по земельному налогу на 1 января года, следующего за отчетным по состоянию на 31.12.2020 г. - </w:t>
            </w:r>
            <w:r w:rsidR="00224DCE">
              <w:rPr>
                <w:rFonts w:ascii="Times New Roman" w:eastAsia="Times New Roman" w:hAnsi="Times New Roman" w:cs="Times New Roman"/>
                <w:sz w:val="26"/>
                <w:szCs w:val="26"/>
                <w:lang w:eastAsia="ar-SA"/>
              </w:rPr>
              <w:t>7</w:t>
            </w:r>
            <w:r w:rsidRPr="007028D1">
              <w:rPr>
                <w:rFonts w:ascii="Times New Roman" w:eastAsia="Times New Roman" w:hAnsi="Times New Roman" w:cs="Times New Roman"/>
                <w:sz w:val="26"/>
                <w:szCs w:val="26"/>
                <w:lang w:eastAsia="ar-SA"/>
              </w:rPr>
              <w:t>%.</w:t>
            </w:r>
          </w:p>
          <w:p w:rsidR="003D725E" w:rsidRDefault="003D725E" w:rsidP="00E37179">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4. Удельный вес недоимки по налогу на имущество физических лиц на 1 января года, следующего за </w:t>
            </w:r>
            <w:proofErr w:type="gramStart"/>
            <w:r w:rsidRPr="00656CD1">
              <w:rPr>
                <w:rFonts w:ascii="Times New Roman" w:eastAsia="Times New Roman" w:hAnsi="Times New Roman" w:cs="Times New Roman"/>
                <w:sz w:val="26"/>
                <w:szCs w:val="26"/>
                <w:lang w:eastAsia="ar-SA"/>
              </w:rPr>
              <w:t>отчетным</w:t>
            </w:r>
            <w:proofErr w:type="gramEnd"/>
            <w:r w:rsidRPr="00656CD1">
              <w:rPr>
                <w:rFonts w:ascii="Times New Roman" w:eastAsia="Times New Roman" w:hAnsi="Times New Roman" w:cs="Times New Roman"/>
                <w:sz w:val="26"/>
                <w:szCs w:val="26"/>
                <w:lang w:eastAsia="ar-SA"/>
              </w:rPr>
              <w:t xml:space="preserve">  по состоянию на 31.12.2020 - </w:t>
            </w:r>
            <w:r w:rsidR="00224DCE" w:rsidRPr="007028D1">
              <w:rPr>
                <w:rFonts w:ascii="Times New Roman" w:eastAsia="Times New Roman" w:hAnsi="Times New Roman" w:cs="Times New Roman"/>
                <w:sz w:val="26"/>
                <w:szCs w:val="26"/>
                <w:lang w:eastAsia="ar-SA"/>
              </w:rPr>
              <w:t>4</w:t>
            </w:r>
            <w:r w:rsidRPr="007028D1">
              <w:rPr>
                <w:rFonts w:ascii="Times New Roman" w:eastAsia="Times New Roman" w:hAnsi="Times New Roman" w:cs="Times New Roman"/>
                <w:sz w:val="26"/>
                <w:szCs w:val="26"/>
                <w:lang w:eastAsia="ar-SA"/>
              </w:rPr>
              <w:t xml:space="preserve"> %.</w:t>
            </w:r>
          </w:p>
          <w:p w:rsidR="00521DFE" w:rsidRPr="00656CD1" w:rsidRDefault="00B926D1" w:rsidP="00E37179">
            <w:pPr>
              <w:suppressAutoHyphens/>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5</w:t>
            </w:r>
            <w:r w:rsidR="00521DFE">
              <w:rPr>
                <w:rFonts w:ascii="Times New Roman" w:hAnsi="Times New Roman" w:cs="Times New Roman"/>
                <w:sz w:val="26"/>
                <w:szCs w:val="26"/>
              </w:rPr>
              <w:t xml:space="preserve">. </w:t>
            </w:r>
            <w:r w:rsidR="00521DFE"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r>
      <w:tr w:rsidR="003D725E" w:rsidRPr="00656CD1" w:rsidTr="00521DFE">
        <w:trPr>
          <w:trHeight w:val="972"/>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Этапы и сроки реализации Программы</w:t>
            </w:r>
          </w:p>
        </w:tc>
        <w:tc>
          <w:tcPr>
            <w:tcW w:w="7586" w:type="dxa"/>
            <w:gridSpan w:val="5"/>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Муниципальная программа реализуется в один этап. </w:t>
            </w:r>
          </w:p>
          <w:p w:rsidR="003D725E" w:rsidRPr="00656CD1" w:rsidRDefault="00E71683" w:rsidP="00E71683">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Сроки реализации 2020</w:t>
            </w:r>
            <w:r w:rsidR="003D725E" w:rsidRPr="00656CD1">
              <w:rPr>
                <w:rFonts w:ascii="Times New Roman" w:eastAsia="Times New Roman" w:hAnsi="Times New Roman" w:cs="Times New Roman"/>
                <w:sz w:val="26"/>
                <w:szCs w:val="26"/>
                <w:lang w:eastAsia="ar-SA"/>
              </w:rPr>
              <w:t xml:space="preserve"> –202</w:t>
            </w:r>
            <w:r>
              <w:rPr>
                <w:rFonts w:ascii="Times New Roman" w:eastAsia="Times New Roman" w:hAnsi="Times New Roman" w:cs="Times New Roman"/>
                <w:sz w:val="26"/>
                <w:szCs w:val="26"/>
                <w:lang w:eastAsia="ar-SA"/>
              </w:rPr>
              <w:t>6</w:t>
            </w:r>
            <w:r w:rsidR="003D725E" w:rsidRPr="00656CD1">
              <w:rPr>
                <w:rFonts w:ascii="Times New Roman" w:eastAsia="Times New Roman" w:hAnsi="Times New Roman" w:cs="Times New Roman"/>
                <w:sz w:val="26"/>
                <w:szCs w:val="26"/>
                <w:lang w:eastAsia="ar-SA"/>
              </w:rPr>
              <w:t xml:space="preserve"> годы.</w:t>
            </w:r>
          </w:p>
        </w:tc>
      </w:tr>
      <w:tr w:rsidR="003D725E" w:rsidRPr="00656CD1" w:rsidTr="00024090">
        <w:trPr>
          <w:trHeight w:val="558"/>
        </w:trPr>
        <w:tc>
          <w:tcPr>
            <w:tcW w:w="2445" w:type="dxa"/>
            <w:vMerge w:val="restart"/>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Объемы и источники финансирования Программы (в действующих ценах каждого года реализации Программы)</w:t>
            </w:r>
          </w:p>
        </w:tc>
        <w:tc>
          <w:tcPr>
            <w:tcW w:w="7586" w:type="dxa"/>
            <w:gridSpan w:val="5"/>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на очередной финансовый год. </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224DCE">
              <w:rPr>
                <w:rFonts w:ascii="Times New Roman" w:eastAsia="Times New Roman" w:hAnsi="Times New Roman" w:cs="Times New Roman"/>
                <w:sz w:val="26"/>
                <w:szCs w:val="26"/>
                <w:lang w:eastAsia="ar-SA"/>
              </w:rPr>
              <w:t xml:space="preserve">Объем бюджетных ассигнований на реализацию муниципальной программы составляет </w:t>
            </w:r>
            <w:r w:rsidR="00EF0309">
              <w:rPr>
                <w:rFonts w:ascii="Times New Roman" w:eastAsia="Times New Roman" w:hAnsi="Times New Roman" w:cs="Times New Roman"/>
                <w:sz w:val="26"/>
                <w:szCs w:val="26"/>
                <w:lang w:eastAsia="ar-SA"/>
              </w:rPr>
              <w:t>17708,5</w:t>
            </w:r>
            <w:r w:rsidRPr="00224DCE">
              <w:rPr>
                <w:rFonts w:ascii="Times New Roman" w:eastAsia="Times New Roman" w:hAnsi="Times New Roman" w:cs="Times New Roman"/>
                <w:sz w:val="26"/>
                <w:szCs w:val="26"/>
                <w:lang w:eastAsia="ar-SA"/>
              </w:rPr>
              <w:t xml:space="preserve"> тыс. рублей, в том числе средства федерального бюджета – </w:t>
            </w:r>
            <w:r w:rsidR="00224DCE" w:rsidRPr="00224DCE">
              <w:rPr>
                <w:rFonts w:ascii="Times New Roman" w:eastAsia="Times New Roman" w:hAnsi="Times New Roman" w:cs="Times New Roman"/>
                <w:sz w:val="26"/>
                <w:szCs w:val="26"/>
                <w:lang w:eastAsia="ar-SA"/>
              </w:rPr>
              <w:t>56</w:t>
            </w:r>
            <w:r w:rsidR="00EF0309">
              <w:rPr>
                <w:rFonts w:ascii="Times New Roman" w:eastAsia="Times New Roman" w:hAnsi="Times New Roman" w:cs="Times New Roman"/>
                <w:sz w:val="26"/>
                <w:szCs w:val="26"/>
                <w:lang w:eastAsia="ar-SA"/>
              </w:rPr>
              <w:t>6,6</w:t>
            </w:r>
            <w:r w:rsidRPr="00224DCE">
              <w:rPr>
                <w:rFonts w:ascii="Times New Roman" w:eastAsia="Times New Roman" w:hAnsi="Times New Roman" w:cs="Times New Roman"/>
                <w:sz w:val="26"/>
                <w:szCs w:val="26"/>
                <w:lang w:eastAsia="ar-SA"/>
              </w:rPr>
              <w:t xml:space="preserve"> тыс. руб., </w:t>
            </w:r>
            <w:r w:rsidR="00224DCE" w:rsidRPr="00224DCE">
              <w:rPr>
                <w:rFonts w:ascii="Times New Roman" w:eastAsia="Times New Roman" w:hAnsi="Times New Roman" w:cs="Times New Roman"/>
                <w:sz w:val="26"/>
                <w:szCs w:val="26"/>
                <w:lang w:eastAsia="ar-SA"/>
              </w:rPr>
              <w:t>с</w:t>
            </w:r>
            <w:r w:rsidR="00EF0309">
              <w:rPr>
                <w:rFonts w:ascii="Times New Roman" w:eastAsia="Times New Roman" w:hAnsi="Times New Roman" w:cs="Times New Roman"/>
                <w:sz w:val="26"/>
                <w:szCs w:val="26"/>
                <w:lang w:eastAsia="ar-SA"/>
              </w:rPr>
              <w:t>редства областного бюджета – 270</w:t>
            </w:r>
            <w:r w:rsidR="00224DCE" w:rsidRPr="00224DCE">
              <w:rPr>
                <w:rFonts w:ascii="Times New Roman" w:eastAsia="Times New Roman" w:hAnsi="Times New Roman" w:cs="Times New Roman"/>
                <w:sz w:val="26"/>
                <w:szCs w:val="26"/>
                <w:lang w:eastAsia="ar-SA"/>
              </w:rPr>
              <w:t>7</w:t>
            </w:r>
            <w:r w:rsidR="00EF0309">
              <w:rPr>
                <w:rFonts w:ascii="Times New Roman" w:eastAsia="Times New Roman" w:hAnsi="Times New Roman" w:cs="Times New Roman"/>
                <w:sz w:val="26"/>
                <w:szCs w:val="26"/>
                <w:lang w:eastAsia="ar-SA"/>
              </w:rPr>
              <w:t>,0</w:t>
            </w:r>
            <w:r w:rsidR="00224DCE" w:rsidRPr="00224DCE">
              <w:rPr>
                <w:rFonts w:ascii="Times New Roman" w:eastAsia="Times New Roman" w:hAnsi="Times New Roman" w:cs="Times New Roman"/>
                <w:sz w:val="26"/>
                <w:szCs w:val="26"/>
                <w:lang w:eastAsia="ar-SA"/>
              </w:rPr>
              <w:t xml:space="preserve"> тыс. руб., </w:t>
            </w:r>
            <w:r w:rsidRPr="00224DCE">
              <w:rPr>
                <w:rFonts w:ascii="Times New Roman" w:eastAsia="Times New Roman" w:hAnsi="Times New Roman" w:cs="Times New Roman"/>
                <w:sz w:val="26"/>
                <w:szCs w:val="26"/>
                <w:lang w:eastAsia="ar-SA"/>
              </w:rPr>
              <w:t xml:space="preserve">средства бюджета </w:t>
            </w:r>
            <w:proofErr w:type="spellStart"/>
            <w:r w:rsidR="002F431A" w:rsidRPr="00224DCE">
              <w:rPr>
                <w:rFonts w:ascii="Times New Roman" w:eastAsia="Times New Roman" w:hAnsi="Times New Roman" w:cs="Times New Roman"/>
                <w:sz w:val="26"/>
                <w:szCs w:val="26"/>
                <w:lang w:eastAsia="ar-SA"/>
              </w:rPr>
              <w:t>Манинского</w:t>
            </w:r>
            <w:proofErr w:type="spellEnd"/>
            <w:r w:rsidRPr="00224DCE">
              <w:rPr>
                <w:rFonts w:ascii="Times New Roman" w:eastAsia="Times New Roman" w:hAnsi="Times New Roman" w:cs="Times New Roman"/>
                <w:sz w:val="26"/>
                <w:szCs w:val="26"/>
                <w:lang w:eastAsia="ar-SA"/>
              </w:rPr>
              <w:t xml:space="preserve"> сельского поселения </w:t>
            </w:r>
            <w:r w:rsidRPr="00224DCE">
              <w:rPr>
                <w:rFonts w:ascii="Times New Roman" w:eastAsia="Times New Roman" w:hAnsi="Times New Roman" w:cs="Times New Roman"/>
                <w:spacing w:val="-1"/>
                <w:sz w:val="26"/>
                <w:szCs w:val="26"/>
                <w:lang w:eastAsia="ar-SA"/>
              </w:rPr>
              <w:t>Калачеевского</w:t>
            </w:r>
            <w:r w:rsidRPr="00224DCE">
              <w:rPr>
                <w:rFonts w:ascii="Times New Roman" w:eastAsia="Times New Roman" w:hAnsi="Times New Roman" w:cs="Times New Roman"/>
                <w:sz w:val="26"/>
                <w:szCs w:val="26"/>
                <w:lang w:eastAsia="ar-SA"/>
              </w:rPr>
              <w:t xml:space="preserve"> муниципального района –1</w:t>
            </w:r>
            <w:r w:rsidR="00EF0309">
              <w:rPr>
                <w:rFonts w:ascii="Times New Roman" w:eastAsia="Times New Roman" w:hAnsi="Times New Roman" w:cs="Times New Roman"/>
                <w:sz w:val="26"/>
                <w:szCs w:val="26"/>
                <w:lang w:eastAsia="ar-SA"/>
              </w:rPr>
              <w:t>4434,9</w:t>
            </w:r>
            <w:r w:rsidRPr="00224DCE">
              <w:rPr>
                <w:rFonts w:ascii="Times New Roman" w:eastAsia="Times New Roman" w:hAnsi="Times New Roman" w:cs="Times New Roman"/>
                <w:sz w:val="26"/>
                <w:szCs w:val="26"/>
                <w:lang w:eastAsia="ar-SA"/>
              </w:rPr>
              <w:t xml:space="preserve">  тыс. руб.</w:t>
            </w:r>
          </w:p>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Объемы финансирования Программы </w:t>
            </w:r>
            <w:proofErr w:type="gramStart"/>
            <w:r w:rsidRPr="00656CD1">
              <w:rPr>
                <w:rFonts w:ascii="Times New Roman" w:eastAsia="Times New Roman" w:hAnsi="Times New Roman" w:cs="Times New Roman"/>
                <w:sz w:val="26"/>
                <w:szCs w:val="26"/>
                <w:lang w:eastAsia="ar-SA"/>
              </w:rPr>
              <w:t>носят прогнозный характер и подлежат</w:t>
            </w:r>
            <w:proofErr w:type="gramEnd"/>
            <w:r w:rsidRPr="00656CD1">
              <w:rPr>
                <w:rFonts w:ascii="Times New Roman" w:eastAsia="Times New Roman" w:hAnsi="Times New Roman" w:cs="Times New Roman"/>
                <w:sz w:val="26"/>
                <w:szCs w:val="26"/>
                <w:lang w:eastAsia="ar-SA"/>
              </w:rPr>
              <w:t xml:space="preserve"> уточнению в установленном порядке при формировании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 на очередной финансовый год.</w:t>
            </w:r>
          </w:p>
          <w:p w:rsidR="003D725E" w:rsidRPr="00656CD1" w:rsidRDefault="003D725E" w:rsidP="00224DC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Объем бюджетных ассигнований на реализацию муниципальной программы по годам составляет (тыс. руб.):</w:t>
            </w:r>
          </w:p>
        </w:tc>
      </w:tr>
      <w:tr w:rsidR="003D725E" w:rsidRPr="00656CD1" w:rsidTr="00521DFE">
        <w:trPr>
          <w:trHeight w:val="228"/>
        </w:trPr>
        <w:tc>
          <w:tcPr>
            <w:tcW w:w="2445" w:type="dxa"/>
            <w:vMerge/>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Год</w:t>
            </w:r>
          </w:p>
        </w:tc>
        <w:tc>
          <w:tcPr>
            <w:tcW w:w="1517" w:type="dxa"/>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Всего</w:t>
            </w:r>
          </w:p>
        </w:tc>
        <w:tc>
          <w:tcPr>
            <w:tcW w:w="1517" w:type="dxa"/>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Федеральн</w:t>
            </w:r>
            <w:r w:rsidRPr="00656CD1">
              <w:rPr>
                <w:rFonts w:ascii="Times New Roman" w:eastAsia="Times New Roman" w:hAnsi="Times New Roman" w:cs="Times New Roman"/>
                <w:sz w:val="26"/>
                <w:szCs w:val="26"/>
                <w:lang w:eastAsia="ar-SA"/>
              </w:rPr>
              <w:lastRenderedPageBreak/>
              <w:t>ый бюджет</w:t>
            </w:r>
          </w:p>
        </w:tc>
        <w:tc>
          <w:tcPr>
            <w:tcW w:w="1517" w:type="dxa"/>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pacing w:val="-2"/>
                <w:sz w:val="26"/>
                <w:szCs w:val="26"/>
                <w:lang w:eastAsia="ar-SA"/>
              </w:rPr>
              <w:lastRenderedPageBreak/>
              <w:t xml:space="preserve">Областной </w:t>
            </w:r>
            <w:r w:rsidRPr="00656CD1">
              <w:rPr>
                <w:rFonts w:ascii="Times New Roman" w:eastAsia="Times New Roman" w:hAnsi="Times New Roman" w:cs="Times New Roman"/>
                <w:spacing w:val="-2"/>
                <w:sz w:val="26"/>
                <w:szCs w:val="26"/>
                <w:lang w:eastAsia="ar-SA"/>
              </w:rPr>
              <w:lastRenderedPageBreak/>
              <w:t>бюджет</w:t>
            </w:r>
          </w:p>
        </w:tc>
        <w:tc>
          <w:tcPr>
            <w:tcW w:w="1519" w:type="dxa"/>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Местный </w:t>
            </w:r>
            <w:r w:rsidRPr="00656CD1">
              <w:rPr>
                <w:rFonts w:ascii="Times New Roman" w:eastAsia="Times New Roman" w:hAnsi="Times New Roman" w:cs="Times New Roman"/>
                <w:sz w:val="26"/>
                <w:szCs w:val="26"/>
                <w:lang w:eastAsia="ar-SA"/>
              </w:rPr>
              <w:lastRenderedPageBreak/>
              <w:t>бюджет</w:t>
            </w:r>
          </w:p>
        </w:tc>
      </w:tr>
      <w:tr w:rsidR="003D725E" w:rsidRPr="00656CD1" w:rsidTr="00521DFE">
        <w:trPr>
          <w:trHeight w:val="222"/>
        </w:trPr>
        <w:tc>
          <w:tcPr>
            <w:tcW w:w="2445" w:type="dxa"/>
            <w:vMerge/>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D725E" w:rsidRPr="00656CD1" w:rsidRDefault="003D725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sidR="00521DFE">
              <w:rPr>
                <w:rFonts w:ascii="Times New Roman" w:eastAsia="Times New Roman" w:hAnsi="Times New Roman" w:cs="Times New Roman"/>
                <w:sz w:val="26"/>
                <w:szCs w:val="26"/>
                <w:lang w:eastAsia="ar-SA"/>
              </w:rPr>
              <w:t>20</w:t>
            </w:r>
          </w:p>
        </w:tc>
        <w:tc>
          <w:tcPr>
            <w:tcW w:w="1517" w:type="dxa"/>
          </w:tcPr>
          <w:p w:rsidR="003D725E" w:rsidRPr="00656CD1" w:rsidRDefault="00EF0309"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2581,9</w:t>
            </w:r>
          </w:p>
        </w:tc>
        <w:tc>
          <w:tcPr>
            <w:tcW w:w="1517" w:type="dxa"/>
          </w:tcPr>
          <w:p w:rsidR="003D725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78,8</w:t>
            </w:r>
          </w:p>
        </w:tc>
        <w:tc>
          <w:tcPr>
            <w:tcW w:w="1517" w:type="dxa"/>
          </w:tcPr>
          <w:p w:rsidR="003D725E" w:rsidRPr="00656CD1" w:rsidRDefault="00884D75"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373,0</w:t>
            </w:r>
          </w:p>
        </w:tc>
        <w:tc>
          <w:tcPr>
            <w:tcW w:w="1519" w:type="dxa"/>
          </w:tcPr>
          <w:p w:rsidR="003D725E" w:rsidRPr="00656CD1" w:rsidRDefault="002F431A"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130,1</w:t>
            </w:r>
          </w:p>
        </w:tc>
      </w:tr>
      <w:tr w:rsidR="003D725E" w:rsidRPr="00656CD1" w:rsidTr="00521DFE">
        <w:trPr>
          <w:trHeight w:val="222"/>
        </w:trPr>
        <w:tc>
          <w:tcPr>
            <w:tcW w:w="2445" w:type="dxa"/>
            <w:vMerge/>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D725E" w:rsidRPr="00656CD1" w:rsidRDefault="003D725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sidR="00521DFE">
              <w:rPr>
                <w:rFonts w:ascii="Times New Roman" w:eastAsia="Times New Roman" w:hAnsi="Times New Roman" w:cs="Times New Roman"/>
                <w:sz w:val="26"/>
                <w:szCs w:val="26"/>
                <w:lang w:eastAsia="ar-SA"/>
              </w:rPr>
              <w:t>21</w:t>
            </w:r>
          </w:p>
        </w:tc>
        <w:tc>
          <w:tcPr>
            <w:tcW w:w="1517" w:type="dxa"/>
          </w:tcPr>
          <w:p w:rsidR="003D725E" w:rsidRPr="00656CD1" w:rsidRDefault="00EF0309"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D725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D725E" w:rsidRPr="00656CD1" w:rsidRDefault="00395CEE" w:rsidP="00884D75">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884D75">
              <w:rPr>
                <w:rFonts w:ascii="Times New Roman" w:eastAsia="Times New Roman" w:hAnsi="Times New Roman" w:cs="Times New Roman"/>
                <w:sz w:val="26"/>
                <w:szCs w:val="26"/>
                <w:lang w:eastAsia="ar-SA"/>
              </w:rPr>
              <w:t>89</w:t>
            </w:r>
            <w:r>
              <w:rPr>
                <w:rFonts w:ascii="Times New Roman" w:eastAsia="Times New Roman" w:hAnsi="Times New Roman" w:cs="Times New Roman"/>
                <w:sz w:val="26"/>
                <w:szCs w:val="26"/>
                <w:lang w:eastAsia="ar-SA"/>
              </w:rPr>
              <w:t>,0</w:t>
            </w:r>
          </w:p>
        </w:tc>
        <w:tc>
          <w:tcPr>
            <w:tcW w:w="1519" w:type="dxa"/>
          </w:tcPr>
          <w:p w:rsidR="003D725E" w:rsidRPr="00656CD1" w:rsidRDefault="002F431A"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395CEE">
              <w:rPr>
                <w:rFonts w:ascii="Times New Roman" w:eastAsia="Times New Roman" w:hAnsi="Times New Roman" w:cs="Times New Roman"/>
                <w:sz w:val="26"/>
                <w:szCs w:val="26"/>
                <w:lang w:eastAsia="ar-SA"/>
              </w:rPr>
              <w:t>0</w:t>
            </w:r>
            <w:r w:rsidR="00884D75">
              <w:rPr>
                <w:rFonts w:ascii="Times New Roman" w:eastAsia="Times New Roman" w:hAnsi="Times New Roman" w:cs="Times New Roman"/>
                <w:sz w:val="26"/>
                <w:szCs w:val="26"/>
                <w:lang w:eastAsia="ar-SA"/>
              </w:rPr>
              <w:t>5</w:t>
            </w:r>
            <w:r w:rsidR="00395CEE">
              <w:rPr>
                <w:rFonts w:ascii="Times New Roman" w:eastAsia="Times New Roman" w:hAnsi="Times New Roman" w:cs="Times New Roman"/>
                <w:sz w:val="26"/>
                <w:szCs w:val="26"/>
                <w:lang w:eastAsia="ar-SA"/>
              </w:rPr>
              <w:t>0</w:t>
            </w:r>
            <w:r w:rsidRPr="00656CD1">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D725E" w:rsidRPr="00656CD1" w:rsidTr="00521DFE">
        <w:trPr>
          <w:trHeight w:val="222"/>
        </w:trPr>
        <w:tc>
          <w:tcPr>
            <w:tcW w:w="2445" w:type="dxa"/>
            <w:vMerge/>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D725E" w:rsidRPr="00656CD1" w:rsidRDefault="003D725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sidR="00521DFE">
              <w:rPr>
                <w:rFonts w:ascii="Times New Roman" w:eastAsia="Times New Roman" w:hAnsi="Times New Roman" w:cs="Times New Roman"/>
                <w:sz w:val="26"/>
                <w:szCs w:val="26"/>
                <w:lang w:eastAsia="ar-SA"/>
              </w:rPr>
              <w:t>22</w:t>
            </w:r>
          </w:p>
        </w:tc>
        <w:tc>
          <w:tcPr>
            <w:tcW w:w="1517" w:type="dxa"/>
          </w:tcPr>
          <w:p w:rsidR="003D725E" w:rsidRPr="00656CD1" w:rsidRDefault="00EF0309"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D725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D725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3D725E" w:rsidRPr="00656CD1" w:rsidRDefault="002F431A"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050</w:t>
            </w:r>
            <w:r w:rsidR="00395CEE">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95CEE" w:rsidRPr="00656CD1" w:rsidTr="00521DFE">
        <w:trPr>
          <w:trHeight w:val="222"/>
        </w:trPr>
        <w:tc>
          <w:tcPr>
            <w:tcW w:w="2445" w:type="dxa"/>
            <w:vMerge/>
          </w:tcPr>
          <w:p w:rsidR="00395CE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95CEE" w:rsidRPr="00656CD1" w:rsidRDefault="00395CE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23</w:t>
            </w:r>
          </w:p>
        </w:tc>
        <w:tc>
          <w:tcPr>
            <w:tcW w:w="1517" w:type="dxa"/>
          </w:tcPr>
          <w:p w:rsidR="00395CEE" w:rsidRPr="00656CD1" w:rsidRDefault="00EF0309"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395CEE" w:rsidRPr="00656CD1" w:rsidRDefault="00395CEE"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050</w:t>
            </w:r>
            <w:r>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95CEE" w:rsidRPr="00656CD1" w:rsidTr="00521DFE">
        <w:trPr>
          <w:trHeight w:val="222"/>
        </w:trPr>
        <w:tc>
          <w:tcPr>
            <w:tcW w:w="2445" w:type="dxa"/>
            <w:vMerge/>
          </w:tcPr>
          <w:p w:rsidR="00395CE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95CEE" w:rsidRPr="00656CD1" w:rsidRDefault="00395CE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24</w:t>
            </w:r>
          </w:p>
        </w:tc>
        <w:tc>
          <w:tcPr>
            <w:tcW w:w="1517" w:type="dxa"/>
          </w:tcPr>
          <w:p w:rsidR="00395CEE" w:rsidRPr="00656CD1" w:rsidRDefault="00EF0309"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395CEE" w:rsidRPr="00656CD1" w:rsidRDefault="00395CEE"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050</w:t>
            </w:r>
            <w:r>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95CEE" w:rsidRPr="00656CD1" w:rsidTr="00521DFE">
        <w:trPr>
          <w:trHeight w:val="222"/>
        </w:trPr>
        <w:tc>
          <w:tcPr>
            <w:tcW w:w="2445" w:type="dxa"/>
            <w:vMerge/>
          </w:tcPr>
          <w:p w:rsidR="00395CE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95CEE" w:rsidRPr="00656CD1" w:rsidRDefault="00395CE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25</w:t>
            </w:r>
          </w:p>
        </w:tc>
        <w:tc>
          <w:tcPr>
            <w:tcW w:w="1517" w:type="dxa"/>
          </w:tcPr>
          <w:p w:rsidR="00395CEE" w:rsidRPr="00656CD1" w:rsidRDefault="00884D75" w:rsidP="00EF0309">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395CEE" w:rsidRPr="00656CD1" w:rsidRDefault="00395CEE"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050</w:t>
            </w:r>
            <w:r>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95CEE" w:rsidRPr="00656CD1" w:rsidTr="00521DFE">
        <w:trPr>
          <w:trHeight w:val="222"/>
        </w:trPr>
        <w:tc>
          <w:tcPr>
            <w:tcW w:w="2445" w:type="dxa"/>
            <w:vMerge/>
          </w:tcPr>
          <w:p w:rsidR="00395CEE" w:rsidRPr="00656CD1" w:rsidRDefault="00395CE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395CEE" w:rsidRPr="00656CD1" w:rsidRDefault="00395CEE" w:rsidP="00521DFE">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202</w:t>
            </w:r>
            <w:r>
              <w:rPr>
                <w:rFonts w:ascii="Times New Roman" w:eastAsia="Times New Roman" w:hAnsi="Times New Roman" w:cs="Times New Roman"/>
                <w:sz w:val="26"/>
                <w:szCs w:val="26"/>
                <w:lang w:eastAsia="ar-SA"/>
              </w:rPr>
              <w:t>6</w:t>
            </w:r>
          </w:p>
        </w:tc>
        <w:tc>
          <w:tcPr>
            <w:tcW w:w="1517" w:type="dxa"/>
          </w:tcPr>
          <w:p w:rsidR="00395CEE" w:rsidRPr="00656CD1" w:rsidRDefault="00884D75"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395CEE" w:rsidRPr="00656CD1" w:rsidRDefault="00395CEE" w:rsidP="007028D1">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395CEE" w:rsidRPr="00656CD1" w:rsidRDefault="00395CEE" w:rsidP="00884D7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sidR="00884D75">
              <w:rPr>
                <w:rFonts w:ascii="Times New Roman" w:eastAsia="Times New Roman" w:hAnsi="Times New Roman" w:cs="Times New Roman"/>
                <w:sz w:val="26"/>
                <w:szCs w:val="26"/>
                <w:lang w:eastAsia="ar-SA"/>
              </w:rPr>
              <w:t>050</w:t>
            </w:r>
            <w:r>
              <w:rPr>
                <w:rFonts w:ascii="Times New Roman" w:eastAsia="Times New Roman" w:hAnsi="Times New Roman" w:cs="Times New Roman"/>
                <w:sz w:val="26"/>
                <w:szCs w:val="26"/>
                <w:lang w:eastAsia="ar-SA"/>
              </w:rPr>
              <w:t>,</w:t>
            </w:r>
            <w:r w:rsidR="00884D75">
              <w:rPr>
                <w:rFonts w:ascii="Times New Roman" w:eastAsia="Times New Roman" w:hAnsi="Times New Roman" w:cs="Times New Roman"/>
                <w:sz w:val="26"/>
                <w:szCs w:val="26"/>
                <w:lang w:eastAsia="ar-SA"/>
              </w:rPr>
              <w:t>8</w:t>
            </w:r>
          </w:p>
        </w:tc>
      </w:tr>
      <w:tr w:rsidR="003D725E" w:rsidRPr="00656CD1" w:rsidTr="00521DFE">
        <w:trPr>
          <w:trHeight w:val="906"/>
        </w:trPr>
        <w:tc>
          <w:tcPr>
            <w:tcW w:w="2445" w:type="dxa"/>
            <w:vMerge/>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c>
          <w:tcPr>
            <w:tcW w:w="7586" w:type="dxa"/>
            <w:gridSpan w:val="5"/>
          </w:tcPr>
          <w:p w:rsidR="003D725E" w:rsidRPr="00656CD1" w:rsidRDefault="003D725E" w:rsidP="00656CD1">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pacing w:val="-8"/>
                <w:sz w:val="26"/>
                <w:szCs w:val="26"/>
                <w:lang w:eastAsia="ar-SA"/>
              </w:rPr>
              <w:t xml:space="preserve">Объем бюджетных ассигнований на реализацию основных мероприятий  из средств </w:t>
            </w:r>
            <w:r w:rsidRPr="00656CD1">
              <w:rPr>
                <w:rFonts w:ascii="Times New Roman" w:eastAsia="Times New Roman" w:hAnsi="Times New Roman" w:cs="Times New Roman"/>
                <w:sz w:val="26"/>
                <w:szCs w:val="26"/>
                <w:lang w:eastAsia="ar-SA"/>
              </w:rPr>
              <w:t xml:space="preserve">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rPr>
              <w:t xml:space="preserve"> муниципального района</w:t>
            </w:r>
            <w:r w:rsidRPr="00656CD1">
              <w:rPr>
                <w:rFonts w:ascii="Times New Roman" w:eastAsia="Times New Roman" w:hAnsi="Times New Roman" w:cs="Times New Roman"/>
                <w:sz w:val="26"/>
                <w:szCs w:val="26"/>
                <w:lang w:eastAsia="ar-SA"/>
              </w:rPr>
              <w:t xml:space="preserve"> составляет:</w:t>
            </w:r>
            <w:r w:rsidR="00395CEE">
              <w:rPr>
                <w:rFonts w:ascii="Times New Roman" w:eastAsia="Times New Roman" w:hAnsi="Times New Roman" w:cs="Times New Roman"/>
                <w:sz w:val="26"/>
                <w:szCs w:val="26"/>
                <w:lang w:eastAsia="ar-SA"/>
              </w:rPr>
              <w:t>14</w:t>
            </w:r>
            <w:r w:rsidR="00EF0309">
              <w:rPr>
                <w:rFonts w:ascii="Times New Roman" w:eastAsia="Times New Roman" w:hAnsi="Times New Roman" w:cs="Times New Roman"/>
                <w:sz w:val="26"/>
                <w:szCs w:val="26"/>
                <w:lang w:eastAsia="ar-SA"/>
              </w:rPr>
              <w:t>434</w:t>
            </w:r>
            <w:r w:rsidR="00395CEE">
              <w:rPr>
                <w:rFonts w:ascii="Times New Roman" w:eastAsia="Times New Roman" w:hAnsi="Times New Roman" w:cs="Times New Roman"/>
                <w:sz w:val="26"/>
                <w:szCs w:val="26"/>
                <w:lang w:eastAsia="ar-SA"/>
              </w:rPr>
              <w:t>,9 тыс. руб.</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tc>
      </w:tr>
      <w:tr w:rsidR="003D725E" w:rsidRPr="00656CD1" w:rsidTr="00521DFE">
        <w:trPr>
          <w:trHeight w:val="460"/>
        </w:trPr>
        <w:tc>
          <w:tcPr>
            <w:tcW w:w="2445" w:type="dxa"/>
          </w:tcPr>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Ожидаемые конечные результаты реализации Программы</w:t>
            </w:r>
          </w:p>
        </w:tc>
        <w:tc>
          <w:tcPr>
            <w:tcW w:w="7586" w:type="dxa"/>
            <w:gridSpan w:val="5"/>
          </w:tcPr>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gramStart"/>
            <w:r w:rsidRPr="00656CD1">
              <w:rPr>
                <w:rFonts w:ascii="Times New Roman" w:eastAsia="Times New Roman" w:hAnsi="Times New Roman" w:cs="Times New Roman"/>
                <w:sz w:val="26"/>
                <w:szCs w:val="26"/>
                <w:lang w:eastAsia="ar-SA"/>
              </w:rPr>
              <w:t xml:space="preserve">1.Формирование и исполнение местных бюджетов в соответствии с бюджетных законодательством, нормативной правовой документацией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roofErr w:type="gramEnd"/>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w:t>
            </w:r>
            <w:r w:rsidRPr="00395CEE">
              <w:rPr>
                <w:rFonts w:ascii="Times New Roman" w:eastAsia="Times New Roman" w:hAnsi="Times New Roman" w:cs="Times New Roman"/>
                <w:sz w:val="26"/>
                <w:szCs w:val="26"/>
                <w:lang w:eastAsia="ar-SA"/>
              </w:rPr>
              <w:t>менее 95</w:t>
            </w:r>
            <w:r w:rsidRPr="00656CD1">
              <w:rPr>
                <w:rFonts w:ascii="Times New Roman" w:eastAsia="Times New Roman" w:hAnsi="Times New Roman" w:cs="Times New Roman"/>
                <w:sz w:val="26"/>
                <w:szCs w:val="26"/>
                <w:lang w:eastAsia="ar-SA"/>
              </w:rPr>
              <w:t xml:space="preserve"> %.</w:t>
            </w:r>
          </w:p>
          <w:p w:rsidR="003D725E" w:rsidRPr="00656CD1" w:rsidRDefault="00C07557" w:rsidP="00656CD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3D725E"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sidR="00395CEE">
              <w:rPr>
                <w:rFonts w:ascii="Times New Roman" w:eastAsia="Times New Roman" w:hAnsi="Times New Roman" w:cs="Times New Roman"/>
                <w:sz w:val="26"/>
                <w:szCs w:val="26"/>
                <w:lang w:eastAsia="ar-SA"/>
              </w:rPr>
              <w:t>7</w:t>
            </w:r>
            <w:r w:rsidR="003D725E" w:rsidRPr="00656CD1">
              <w:rPr>
                <w:rFonts w:ascii="Times New Roman" w:eastAsia="Times New Roman" w:hAnsi="Times New Roman" w:cs="Times New Roman"/>
                <w:sz w:val="26"/>
                <w:szCs w:val="26"/>
                <w:lang w:eastAsia="ar-SA"/>
              </w:rPr>
              <w:t xml:space="preserve"> %.</w:t>
            </w:r>
          </w:p>
          <w:p w:rsidR="003D725E" w:rsidRPr="00656CD1" w:rsidRDefault="00C07557" w:rsidP="00656CD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D725E"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sidR="00395CEE">
              <w:rPr>
                <w:rFonts w:ascii="Times New Roman" w:eastAsia="Times New Roman" w:hAnsi="Times New Roman" w:cs="Times New Roman"/>
                <w:sz w:val="26"/>
                <w:szCs w:val="26"/>
                <w:lang w:eastAsia="ar-SA"/>
              </w:rPr>
              <w:t>4</w:t>
            </w:r>
            <w:r w:rsidR="003D725E" w:rsidRPr="00656CD1">
              <w:rPr>
                <w:rFonts w:ascii="Times New Roman" w:eastAsia="Times New Roman" w:hAnsi="Times New Roman" w:cs="Times New Roman"/>
                <w:sz w:val="26"/>
                <w:szCs w:val="26"/>
                <w:lang w:eastAsia="ar-SA"/>
              </w:rPr>
              <w:t xml:space="preserve"> %.</w:t>
            </w:r>
          </w:p>
          <w:p w:rsidR="00C07557" w:rsidRPr="00656CD1" w:rsidRDefault="00C07557" w:rsidP="00656CD1">
            <w:pPr>
              <w:suppressAutoHyphens/>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r>
    </w:tbl>
    <w:p w:rsidR="003D725E" w:rsidRPr="00656CD1" w:rsidRDefault="003D725E" w:rsidP="00656CD1">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p>
    <w:p w:rsidR="003D725E" w:rsidRPr="00656CD1" w:rsidRDefault="003D725E" w:rsidP="00656CD1">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1. </w:t>
      </w:r>
    </w:p>
    <w:p w:rsidR="003D725E" w:rsidRPr="00656CD1" w:rsidRDefault="003D725E" w:rsidP="00656CD1">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Общая характеристика сферы реализации муниципальной программы</w:t>
      </w:r>
    </w:p>
    <w:p w:rsidR="00C07557" w:rsidRPr="00C07557" w:rsidRDefault="00C07557" w:rsidP="00C07557">
      <w:pPr>
        <w:widowControl w:val="0"/>
        <w:autoSpaceDE w:val="0"/>
        <w:autoSpaceDN w:val="0"/>
        <w:adjustRightInd w:val="0"/>
        <w:jc w:val="both"/>
        <w:rPr>
          <w:rFonts w:ascii="Times New Roman" w:hAnsi="Times New Roman" w:cs="Times New Roman"/>
          <w:sz w:val="26"/>
          <w:szCs w:val="26"/>
          <w:lang w:eastAsia="ru-RU"/>
        </w:rPr>
      </w:pPr>
      <w:r w:rsidRPr="00C07557">
        <w:rPr>
          <w:rFonts w:ascii="Times New Roman" w:hAnsi="Times New Roman" w:cs="Times New Roman"/>
          <w:sz w:val="26"/>
          <w:szCs w:val="26"/>
          <w:lang w:eastAsia="ru-RU"/>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3D725E" w:rsidRPr="00C07557" w:rsidRDefault="00C07557" w:rsidP="00C07557">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ar-SA"/>
        </w:rPr>
      </w:pPr>
      <w:r w:rsidRPr="00C07557">
        <w:rPr>
          <w:rFonts w:ascii="Times New Roman" w:hAnsi="Times New Roman" w:cs="Times New Roman"/>
          <w:sz w:val="26"/>
          <w:szCs w:val="26"/>
          <w:lang w:eastAsia="ru-RU"/>
        </w:rPr>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lastRenderedPageBreak/>
        <w:t xml:space="preserve">Роль бюджета как важнейшего инструмента социально-экономической политики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Результатом реализации бюджетных реформ последних лет является: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формирование и исполнение бюджета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по предусмотренным Бюджетным кодексом Российской Федерации единым правилам;</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формирование законодательной базы, четко регулирующей организацию бюджетного процесса;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модернизация системы бюджетного учета и отчетности;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прозрачность бюджетной системы и публичность бюджетного процесса;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поэтапное внедрение инструментов бюджетирования, </w:t>
      </w:r>
      <w:proofErr w:type="gramStart"/>
      <w:r w:rsidRPr="00656CD1">
        <w:rPr>
          <w:rFonts w:ascii="Times New Roman" w:eastAsia="Times New Roman" w:hAnsi="Times New Roman" w:cs="Times New Roman"/>
          <w:sz w:val="26"/>
          <w:szCs w:val="26"/>
          <w:lang w:eastAsia="ar-SA"/>
        </w:rPr>
        <w:t>ориентированного</w:t>
      </w:r>
      <w:proofErr w:type="gramEnd"/>
      <w:r w:rsidRPr="00656CD1">
        <w:rPr>
          <w:rFonts w:ascii="Times New Roman" w:eastAsia="Times New Roman" w:hAnsi="Times New Roman" w:cs="Times New Roman"/>
          <w:sz w:val="26"/>
          <w:szCs w:val="26"/>
          <w:lang w:eastAsia="ar-SA"/>
        </w:rPr>
        <w:t xml:space="preserve"> на результат;</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В целях реализации Федерального </w:t>
      </w:r>
      <w:hyperlink r:id="rId9" w:history="1">
        <w:r w:rsidRPr="00656CD1">
          <w:rPr>
            <w:rFonts w:ascii="Times New Roman" w:eastAsia="Times New Roman" w:hAnsi="Times New Roman" w:cs="Times New Roman"/>
            <w:sz w:val="26"/>
            <w:szCs w:val="26"/>
            <w:lang w:eastAsia="ar-SA"/>
          </w:rPr>
          <w:t>закона</w:t>
        </w:r>
      </w:hyperlink>
      <w:r w:rsidR="00C07557">
        <w:rPr>
          <w:rFonts w:ascii="Times New Roman" w:eastAsia="Times New Roman" w:hAnsi="Times New Roman" w:cs="Times New Roman"/>
          <w:sz w:val="26"/>
          <w:szCs w:val="26"/>
          <w:lang w:eastAsia="ar-SA"/>
        </w:rPr>
        <w:t xml:space="preserve"> от </w:t>
      </w:r>
      <w:r w:rsidRPr="00656CD1">
        <w:rPr>
          <w:rFonts w:ascii="Times New Roman" w:eastAsia="Times New Roman" w:hAnsi="Times New Roman" w:cs="Times New Roman"/>
          <w:sz w:val="26"/>
          <w:szCs w:val="26"/>
          <w:lang w:eastAsia="ar-SA"/>
        </w:rPr>
        <w:t xml:space="preserve">08.05.2010 № 83-ФЗ </w:t>
      </w:r>
      <w:r w:rsidR="00E71683" w:rsidRPr="00E71683">
        <w:rPr>
          <w:rFonts w:ascii="Times New Roman" w:eastAsia="Times New Roman" w:hAnsi="Times New Roman" w:cs="Times New Roman"/>
          <w:sz w:val="26"/>
          <w:szCs w:val="26"/>
          <w:lang w:eastAsia="ar-SA"/>
        </w:rPr>
        <w:t xml:space="preserve"> (ред. от 27.11.2017) </w:t>
      </w:r>
      <w:r w:rsidRPr="00656CD1">
        <w:rPr>
          <w:rFonts w:ascii="Times New Roman" w:eastAsia="Times New Roman" w:hAnsi="Times New Roman" w:cs="Times New Roman"/>
          <w:sz w:val="26"/>
          <w:szCs w:val="26"/>
          <w:lang w:eastAsia="ar-SA"/>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была сформирована вся необходимая нормативная правовая база.</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Конечным продуктом проведенной работы стало формирование целостной системы управления муниципальными финансами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характеризующейся следующими показателями:</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Таблица 1. Основные показатели исполнения бюджета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(тыс. руб.)</w:t>
      </w:r>
    </w:p>
    <w:tbl>
      <w:tblPr>
        <w:tblW w:w="9466" w:type="dxa"/>
        <w:tblInd w:w="2" w:type="dxa"/>
        <w:tblLook w:val="0000" w:firstRow="0" w:lastRow="0" w:firstColumn="0" w:lastColumn="0" w:noHBand="0" w:noVBand="0"/>
      </w:tblPr>
      <w:tblGrid>
        <w:gridCol w:w="3641"/>
        <w:gridCol w:w="1165"/>
        <w:gridCol w:w="1165"/>
        <w:gridCol w:w="1165"/>
        <w:gridCol w:w="1165"/>
        <w:gridCol w:w="1165"/>
      </w:tblGrid>
      <w:tr w:rsidR="003D725E" w:rsidRPr="00656CD1" w:rsidTr="002F431A">
        <w:trPr>
          <w:trHeight w:val="990"/>
        </w:trPr>
        <w:tc>
          <w:tcPr>
            <w:tcW w:w="3641" w:type="dxa"/>
            <w:tcBorders>
              <w:top w:val="single" w:sz="4" w:space="0" w:color="auto"/>
              <w:left w:val="single" w:sz="4" w:space="0" w:color="auto"/>
              <w:bottom w:val="single" w:sz="4" w:space="0" w:color="auto"/>
              <w:right w:val="single" w:sz="4" w:space="0" w:color="auto"/>
            </w:tcBorders>
          </w:tcPr>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Показатель</w:t>
            </w:r>
          </w:p>
        </w:tc>
        <w:tc>
          <w:tcPr>
            <w:tcW w:w="1165" w:type="dxa"/>
            <w:tcBorders>
              <w:top w:val="single" w:sz="4" w:space="0" w:color="auto"/>
              <w:left w:val="nil"/>
              <w:bottom w:val="single" w:sz="4" w:space="0" w:color="auto"/>
              <w:right w:val="single" w:sz="4" w:space="0" w:color="auto"/>
            </w:tcBorders>
          </w:tcPr>
          <w:p w:rsidR="003D725E" w:rsidRPr="00656CD1" w:rsidRDefault="003D725E" w:rsidP="005270D4">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w:t>
            </w:r>
            <w:r w:rsidR="005270D4">
              <w:rPr>
                <w:rFonts w:ascii="Times New Roman" w:eastAsia="Times New Roman" w:hAnsi="Times New Roman" w:cs="Times New Roman"/>
                <w:kern w:val="2"/>
                <w:sz w:val="26"/>
                <w:szCs w:val="26"/>
                <w:lang w:eastAsia="ar-SA"/>
              </w:rPr>
              <w:t>15</w:t>
            </w:r>
            <w:r w:rsidRPr="00656CD1">
              <w:rPr>
                <w:rFonts w:ascii="Times New Roman" w:eastAsia="Times New Roman" w:hAnsi="Times New Roman" w:cs="Times New Roman"/>
                <w:kern w:val="2"/>
                <w:sz w:val="26"/>
                <w:szCs w:val="26"/>
                <w:lang w:eastAsia="ar-SA"/>
              </w:rPr>
              <w:t xml:space="preserve"> год</w:t>
            </w:r>
            <w:r w:rsidR="00024090">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3D725E" w:rsidRPr="00656CD1" w:rsidRDefault="003D725E" w:rsidP="005270D4">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sidR="005270D4">
              <w:rPr>
                <w:rFonts w:ascii="Times New Roman" w:eastAsia="Times New Roman" w:hAnsi="Times New Roman" w:cs="Times New Roman"/>
                <w:kern w:val="2"/>
                <w:sz w:val="26"/>
                <w:szCs w:val="26"/>
                <w:lang w:eastAsia="ar-SA"/>
              </w:rPr>
              <w:t>6</w:t>
            </w:r>
            <w:r w:rsidRPr="00656CD1">
              <w:rPr>
                <w:rFonts w:ascii="Times New Roman" w:eastAsia="Times New Roman" w:hAnsi="Times New Roman" w:cs="Times New Roman"/>
                <w:kern w:val="2"/>
                <w:sz w:val="26"/>
                <w:szCs w:val="26"/>
                <w:lang w:eastAsia="ar-SA"/>
              </w:rPr>
              <w:t xml:space="preserve"> год</w:t>
            </w:r>
            <w:r w:rsidR="00024090">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3D725E" w:rsidRPr="00656CD1" w:rsidRDefault="003D725E" w:rsidP="005270D4">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sidR="005270D4">
              <w:rPr>
                <w:rFonts w:ascii="Times New Roman" w:eastAsia="Times New Roman" w:hAnsi="Times New Roman" w:cs="Times New Roman"/>
                <w:kern w:val="2"/>
                <w:sz w:val="26"/>
                <w:szCs w:val="26"/>
                <w:lang w:eastAsia="ar-SA"/>
              </w:rPr>
              <w:t>7</w:t>
            </w:r>
            <w:r w:rsidRPr="00656CD1">
              <w:rPr>
                <w:rFonts w:ascii="Times New Roman" w:eastAsia="Times New Roman" w:hAnsi="Times New Roman" w:cs="Times New Roman"/>
                <w:kern w:val="2"/>
                <w:sz w:val="26"/>
                <w:szCs w:val="26"/>
                <w:lang w:eastAsia="ar-SA"/>
              </w:rPr>
              <w:t xml:space="preserve"> год</w:t>
            </w:r>
            <w:r w:rsidR="00024090">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3D725E" w:rsidRPr="00656CD1" w:rsidRDefault="003D725E" w:rsidP="005270D4">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sidR="005270D4">
              <w:rPr>
                <w:rFonts w:ascii="Times New Roman" w:eastAsia="Times New Roman" w:hAnsi="Times New Roman" w:cs="Times New Roman"/>
                <w:kern w:val="2"/>
                <w:sz w:val="26"/>
                <w:szCs w:val="26"/>
                <w:lang w:eastAsia="ar-SA"/>
              </w:rPr>
              <w:t>8</w:t>
            </w:r>
            <w:r w:rsidRPr="00656CD1">
              <w:rPr>
                <w:rFonts w:ascii="Times New Roman" w:eastAsia="Times New Roman" w:hAnsi="Times New Roman" w:cs="Times New Roman"/>
                <w:kern w:val="2"/>
                <w:sz w:val="26"/>
                <w:szCs w:val="26"/>
                <w:lang w:eastAsia="ar-SA"/>
              </w:rPr>
              <w:t xml:space="preserve"> год</w:t>
            </w:r>
            <w:r w:rsidR="00024090">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3D725E" w:rsidRPr="00656CD1" w:rsidRDefault="003D725E" w:rsidP="005270D4">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sidR="005270D4">
              <w:rPr>
                <w:rFonts w:ascii="Times New Roman" w:eastAsia="Times New Roman" w:hAnsi="Times New Roman" w:cs="Times New Roman"/>
                <w:kern w:val="2"/>
                <w:sz w:val="26"/>
                <w:szCs w:val="26"/>
                <w:lang w:eastAsia="ar-SA"/>
              </w:rPr>
              <w:t>9</w:t>
            </w:r>
            <w:r w:rsidRPr="00656CD1">
              <w:rPr>
                <w:rFonts w:ascii="Times New Roman" w:eastAsia="Times New Roman" w:hAnsi="Times New Roman" w:cs="Times New Roman"/>
                <w:kern w:val="2"/>
                <w:sz w:val="26"/>
                <w:szCs w:val="26"/>
                <w:lang w:eastAsia="ar-SA"/>
              </w:rPr>
              <w:t xml:space="preserve"> год</w:t>
            </w:r>
            <w:r w:rsidR="00024090">
              <w:rPr>
                <w:rFonts w:ascii="Times New Roman" w:eastAsia="Times New Roman" w:hAnsi="Times New Roman" w:cs="Times New Roman"/>
                <w:kern w:val="2"/>
                <w:sz w:val="26"/>
                <w:szCs w:val="26"/>
                <w:lang w:eastAsia="ar-SA"/>
              </w:rPr>
              <w:t xml:space="preserve"> </w:t>
            </w:r>
            <w:proofErr w:type="spellStart"/>
            <w:r w:rsidRPr="00656CD1">
              <w:rPr>
                <w:rFonts w:ascii="Times New Roman" w:eastAsia="Times New Roman" w:hAnsi="Times New Roman" w:cs="Times New Roman"/>
                <w:kern w:val="2"/>
                <w:sz w:val="26"/>
                <w:szCs w:val="26"/>
                <w:lang w:eastAsia="ar-SA"/>
              </w:rPr>
              <w:t>ожид</w:t>
            </w:r>
            <w:proofErr w:type="spellEnd"/>
            <w:r w:rsidRPr="00656CD1">
              <w:rPr>
                <w:rFonts w:ascii="Times New Roman" w:eastAsia="Times New Roman" w:hAnsi="Times New Roman" w:cs="Times New Roman"/>
                <w:kern w:val="2"/>
                <w:sz w:val="26"/>
                <w:szCs w:val="26"/>
                <w:lang w:eastAsia="ar-SA"/>
              </w:rPr>
              <w:t>.</w:t>
            </w:r>
          </w:p>
        </w:tc>
      </w:tr>
      <w:tr w:rsidR="003D725E" w:rsidRPr="00E71683" w:rsidTr="002F431A">
        <w:trPr>
          <w:trHeight w:val="360"/>
        </w:trPr>
        <w:tc>
          <w:tcPr>
            <w:tcW w:w="3641" w:type="dxa"/>
            <w:tcBorders>
              <w:top w:val="nil"/>
              <w:left w:val="single" w:sz="4" w:space="0" w:color="auto"/>
              <w:bottom w:val="single" w:sz="4" w:space="0" w:color="auto"/>
              <w:right w:val="single" w:sz="4" w:space="0" w:color="auto"/>
            </w:tcBorders>
          </w:tcPr>
          <w:p w:rsidR="003D725E" w:rsidRPr="00E71683"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Доходы</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8559,7</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12764,1</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15655,9</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15488,4</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12102,8</w:t>
            </w:r>
          </w:p>
        </w:tc>
      </w:tr>
      <w:tr w:rsidR="003D725E" w:rsidRPr="00E71683" w:rsidTr="002F431A">
        <w:trPr>
          <w:trHeight w:val="360"/>
        </w:trPr>
        <w:tc>
          <w:tcPr>
            <w:tcW w:w="3641" w:type="dxa"/>
            <w:tcBorders>
              <w:top w:val="nil"/>
              <w:left w:val="single" w:sz="4" w:space="0" w:color="auto"/>
              <w:bottom w:val="single" w:sz="4" w:space="0" w:color="auto"/>
              <w:right w:val="single" w:sz="4" w:space="0" w:color="auto"/>
            </w:tcBorders>
          </w:tcPr>
          <w:p w:rsidR="003D725E" w:rsidRPr="00E71683" w:rsidRDefault="003D725E" w:rsidP="00656CD1">
            <w:pPr>
              <w:suppressAutoHyphens/>
              <w:spacing w:after="0" w:line="240" w:lineRule="auto"/>
              <w:jc w:val="both"/>
              <w:rPr>
                <w:rFonts w:ascii="Times New Roman" w:eastAsia="Times New Roman" w:hAnsi="Times New Roman" w:cs="Times New Roman"/>
                <w:kern w:val="2"/>
                <w:sz w:val="26"/>
                <w:szCs w:val="26"/>
                <w:lang w:eastAsia="ar-SA"/>
              </w:rPr>
            </w:pPr>
            <w:r w:rsidRPr="00E71683">
              <w:rPr>
                <w:rFonts w:ascii="Times New Roman" w:eastAsia="Times New Roman" w:hAnsi="Times New Roman" w:cs="Times New Roman"/>
                <w:kern w:val="2"/>
                <w:sz w:val="26"/>
                <w:szCs w:val="26"/>
                <w:lang w:eastAsia="ar-SA"/>
              </w:rPr>
              <w:t xml:space="preserve">в </w:t>
            </w:r>
            <w:proofErr w:type="spellStart"/>
            <w:r w:rsidRPr="00E71683">
              <w:rPr>
                <w:rFonts w:ascii="Times New Roman" w:eastAsia="Times New Roman" w:hAnsi="Times New Roman" w:cs="Times New Roman"/>
                <w:kern w:val="2"/>
                <w:sz w:val="26"/>
                <w:szCs w:val="26"/>
                <w:lang w:eastAsia="ar-SA"/>
              </w:rPr>
              <w:t>т.ч</w:t>
            </w:r>
            <w:proofErr w:type="spellEnd"/>
            <w:r w:rsidRPr="00E71683">
              <w:rPr>
                <w:rFonts w:ascii="Times New Roman" w:eastAsia="Times New Roman" w:hAnsi="Times New Roman" w:cs="Times New Roman"/>
                <w:kern w:val="2"/>
                <w:sz w:val="26"/>
                <w:szCs w:val="26"/>
                <w:lang w:eastAsia="ar-SA"/>
              </w:rPr>
              <w:t>. налоговые и неналоговые</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4588,8</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5487,0</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4075,8</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4827,2</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5642,6</w:t>
            </w:r>
          </w:p>
        </w:tc>
      </w:tr>
      <w:tr w:rsidR="003D725E" w:rsidRPr="00E71683" w:rsidTr="002F431A">
        <w:trPr>
          <w:trHeight w:val="345"/>
        </w:trPr>
        <w:tc>
          <w:tcPr>
            <w:tcW w:w="3641" w:type="dxa"/>
            <w:tcBorders>
              <w:top w:val="nil"/>
              <w:left w:val="single" w:sz="4" w:space="0" w:color="auto"/>
              <w:bottom w:val="single" w:sz="4" w:space="0" w:color="auto"/>
              <w:right w:val="single" w:sz="4" w:space="0" w:color="auto"/>
            </w:tcBorders>
          </w:tcPr>
          <w:p w:rsidR="003D725E" w:rsidRPr="00E71683"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Расходы</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8832,4</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12993,4</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16625,9</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15635,2</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12595,2</w:t>
            </w:r>
          </w:p>
        </w:tc>
      </w:tr>
      <w:tr w:rsidR="003D725E" w:rsidRPr="00E71683" w:rsidTr="002F431A">
        <w:trPr>
          <w:trHeight w:val="375"/>
        </w:trPr>
        <w:tc>
          <w:tcPr>
            <w:tcW w:w="3641" w:type="dxa"/>
            <w:tcBorders>
              <w:top w:val="nil"/>
              <w:left w:val="single" w:sz="4" w:space="0" w:color="auto"/>
              <w:bottom w:val="single" w:sz="4" w:space="0" w:color="auto"/>
              <w:right w:val="single" w:sz="4" w:space="0" w:color="auto"/>
            </w:tcBorders>
          </w:tcPr>
          <w:p w:rsidR="003D725E" w:rsidRPr="00E71683"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Среднедушевой доход (тыс. руб.)</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3891,0</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5956,0</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7340,0</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7292,0</w:t>
            </w:r>
          </w:p>
        </w:tc>
        <w:tc>
          <w:tcPr>
            <w:tcW w:w="1165" w:type="dxa"/>
            <w:tcBorders>
              <w:top w:val="nil"/>
              <w:left w:val="nil"/>
              <w:bottom w:val="single" w:sz="4" w:space="0" w:color="auto"/>
              <w:right w:val="single" w:sz="4" w:space="0" w:color="auto"/>
            </w:tcBorders>
          </w:tcPr>
          <w:p w:rsidR="003D725E" w:rsidRPr="00E71683" w:rsidRDefault="00D261D5"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5698,0</w:t>
            </w:r>
          </w:p>
        </w:tc>
      </w:tr>
    </w:tbl>
    <w:p w:rsidR="003D725E" w:rsidRPr="00E71683"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E71683" w:rsidRDefault="003D725E" w:rsidP="00656CD1">
      <w:pPr>
        <w:suppressAutoHyphens/>
        <w:spacing w:after="0" w:line="240" w:lineRule="auto"/>
        <w:jc w:val="both"/>
        <w:rPr>
          <w:rFonts w:ascii="Times New Roman" w:eastAsia="Times New Roman" w:hAnsi="Times New Roman" w:cs="Times New Roman"/>
          <w:kern w:val="2"/>
          <w:sz w:val="26"/>
          <w:szCs w:val="26"/>
        </w:rPr>
      </w:pPr>
      <w:r w:rsidRPr="00E71683">
        <w:rPr>
          <w:rFonts w:ascii="Times New Roman" w:eastAsia="Times New Roman" w:hAnsi="Times New Roman" w:cs="Times New Roman"/>
          <w:kern w:val="2"/>
          <w:sz w:val="26"/>
          <w:szCs w:val="26"/>
        </w:rPr>
        <w:t xml:space="preserve">Исполнение бюджета </w:t>
      </w:r>
      <w:proofErr w:type="spellStart"/>
      <w:r w:rsidR="002F431A" w:rsidRPr="00E71683">
        <w:rPr>
          <w:rFonts w:ascii="Times New Roman" w:eastAsia="Times New Roman" w:hAnsi="Times New Roman" w:cs="Times New Roman"/>
          <w:kern w:val="2"/>
          <w:sz w:val="26"/>
          <w:szCs w:val="26"/>
        </w:rPr>
        <w:t>Манинского</w:t>
      </w:r>
      <w:proofErr w:type="spellEnd"/>
      <w:r w:rsidRPr="00E71683">
        <w:rPr>
          <w:rFonts w:ascii="Times New Roman" w:eastAsia="Times New Roman" w:hAnsi="Times New Roman" w:cs="Times New Roman"/>
          <w:kern w:val="2"/>
          <w:sz w:val="26"/>
          <w:szCs w:val="26"/>
        </w:rPr>
        <w:t xml:space="preserve"> сельского поселения за 201</w:t>
      </w:r>
      <w:r w:rsidR="005270D4" w:rsidRPr="00E71683">
        <w:rPr>
          <w:rFonts w:ascii="Times New Roman" w:eastAsia="Times New Roman" w:hAnsi="Times New Roman" w:cs="Times New Roman"/>
          <w:kern w:val="2"/>
          <w:sz w:val="26"/>
          <w:szCs w:val="26"/>
        </w:rPr>
        <w:t>8</w:t>
      </w:r>
      <w:r w:rsidRPr="00E71683">
        <w:rPr>
          <w:rFonts w:ascii="Times New Roman" w:eastAsia="Times New Roman" w:hAnsi="Times New Roman" w:cs="Times New Roman"/>
          <w:kern w:val="2"/>
          <w:sz w:val="26"/>
          <w:szCs w:val="26"/>
        </w:rPr>
        <w:t xml:space="preserve"> год составило: по доходам </w:t>
      </w:r>
      <w:r w:rsidR="00D261D5" w:rsidRPr="00E71683">
        <w:rPr>
          <w:rFonts w:ascii="Times New Roman" w:eastAsia="Times New Roman" w:hAnsi="Times New Roman" w:cs="Times New Roman"/>
          <w:kern w:val="2"/>
          <w:sz w:val="26"/>
          <w:szCs w:val="26"/>
        </w:rPr>
        <w:t>15488,4</w:t>
      </w:r>
      <w:r w:rsidRPr="00E71683">
        <w:rPr>
          <w:rFonts w:ascii="Times New Roman" w:eastAsia="Times New Roman" w:hAnsi="Times New Roman" w:cs="Times New Roman"/>
          <w:kern w:val="2"/>
          <w:sz w:val="26"/>
          <w:szCs w:val="26"/>
        </w:rPr>
        <w:t xml:space="preserve"> тыс. рублей, по расходам </w:t>
      </w:r>
      <w:r w:rsidR="00D261D5" w:rsidRPr="00E71683">
        <w:rPr>
          <w:rFonts w:ascii="Times New Roman" w:eastAsia="Times New Roman" w:hAnsi="Times New Roman" w:cs="Times New Roman"/>
          <w:kern w:val="2"/>
          <w:sz w:val="26"/>
          <w:szCs w:val="26"/>
        </w:rPr>
        <w:t>15635,2</w:t>
      </w:r>
      <w:r w:rsidRPr="00E71683">
        <w:rPr>
          <w:rFonts w:ascii="Times New Roman" w:eastAsia="Times New Roman" w:hAnsi="Times New Roman" w:cs="Times New Roman"/>
          <w:kern w:val="2"/>
          <w:sz w:val="26"/>
          <w:szCs w:val="26"/>
        </w:rPr>
        <w:t xml:space="preserve"> тыс. рублей. </w:t>
      </w:r>
    </w:p>
    <w:p w:rsidR="003D725E" w:rsidRPr="00E71683" w:rsidRDefault="003D725E" w:rsidP="00656CD1">
      <w:pPr>
        <w:suppressAutoHyphens/>
        <w:spacing w:after="0" w:line="240" w:lineRule="auto"/>
        <w:jc w:val="both"/>
        <w:rPr>
          <w:rFonts w:ascii="Times New Roman" w:eastAsia="Times New Roman" w:hAnsi="Times New Roman" w:cs="Times New Roman"/>
          <w:kern w:val="2"/>
          <w:sz w:val="26"/>
          <w:szCs w:val="26"/>
        </w:rPr>
      </w:pPr>
      <w:r w:rsidRPr="00E71683">
        <w:rPr>
          <w:rFonts w:ascii="Times New Roman" w:eastAsia="Times New Roman" w:hAnsi="Times New Roman" w:cs="Times New Roman"/>
          <w:kern w:val="2"/>
          <w:sz w:val="26"/>
          <w:szCs w:val="26"/>
        </w:rPr>
        <w:t xml:space="preserve">Среднедушевой доход на жителя поселения -  </w:t>
      </w:r>
      <w:r w:rsidR="00D261D5" w:rsidRPr="00E71683">
        <w:rPr>
          <w:rFonts w:ascii="Times New Roman" w:eastAsia="Times New Roman" w:hAnsi="Times New Roman" w:cs="Times New Roman"/>
          <w:kern w:val="2"/>
          <w:sz w:val="26"/>
          <w:szCs w:val="26"/>
        </w:rPr>
        <w:t>7292,</w:t>
      </w:r>
      <w:r w:rsidRPr="00E71683">
        <w:rPr>
          <w:rFonts w:ascii="Times New Roman" w:eastAsia="Times New Roman" w:hAnsi="Times New Roman" w:cs="Times New Roman"/>
          <w:kern w:val="2"/>
          <w:sz w:val="26"/>
          <w:szCs w:val="26"/>
        </w:rPr>
        <w:t xml:space="preserve"> тыс. </w:t>
      </w:r>
      <w:proofErr w:type="spellStart"/>
      <w:r w:rsidRPr="00E71683">
        <w:rPr>
          <w:rFonts w:ascii="Times New Roman" w:eastAsia="Times New Roman" w:hAnsi="Times New Roman" w:cs="Times New Roman"/>
          <w:kern w:val="2"/>
          <w:sz w:val="26"/>
          <w:szCs w:val="26"/>
        </w:rPr>
        <w:t>рублей</w:t>
      </w:r>
      <w:proofErr w:type="gramStart"/>
      <w:r w:rsidR="00D261D5" w:rsidRPr="00E71683">
        <w:rPr>
          <w:rFonts w:ascii="Times New Roman" w:eastAsia="Times New Roman" w:hAnsi="Times New Roman" w:cs="Times New Roman"/>
          <w:kern w:val="2"/>
          <w:sz w:val="26"/>
          <w:szCs w:val="26"/>
        </w:rPr>
        <w:t>.н</w:t>
      </w:r>
      <w:proofErr w:type="gramEnd"/>
      <w:r w:rsidR="00D261D5" w:rsidRPr="00E71683">
        <w:rPr>
          <w:rFonts w:ascii="Times New Roman" w:eastAsia="Times New Roman" w:hAnsi="Times New Roman" w:cs="Times New Roman"/>
          <w:kern w:val="2"/>
          <w:sz w:val="26"/>
          <w:szCs w:val="26"/>
        </w:rPr>
        <w:t>а</w:t>
      </w:r>
      <w:proofErr w:type="spellEnd"/>
      <w:r w:rsidR="00D261D5" w:rsidRPr="00E71683">
        <w:rPr>
          <w:rFonts w:ascii="Times New Roman" w:eastAsia="Times New Roman" w:hAnsi="Times New Roman" w:cs="Times New Roman"/>
          <w:kern w:val="2"/>
          <w:sz w:val="26"/>
          <w:szCs w:val="26"/>
        </w:rPr>
        <w:t xml:space="preserve"> 48</w:t>
      </w:r>
      <w:r w:rsidRPr="00E71683">
        <w:rPr>
          <w:rFonts w:ascii="Times New Roman" w:eastAsia="Times New Roman" w:hAnsi="Times New Roman" w:cs="Times New Roman"/>
          <w:kern w:val="2"/>
          <w:sz w:val="26"/>
          <w:szCs w:val="26"/>
        </w:rPr>
        <w:t xml:space="preserve"> рубл</w:t>
      </w:r>
      <w:r w:rsidR="00D261D5" w:rsidRPr="00E71683">
        <w:rPr>
          <w:rFonts w:ascii="Times New Roman" w:eastAsia="Times New Roman" w:hAnsi="Times New Roman" w:cs="Times New Roman"/>
          <w:kern w:val="2"/>
          <w:sz w:val="26"/>
          <w:szCs w:val="26"/>
        </w:rPr>
        <w:t>ей</w:t>
      </w:r>
      <w:r w:rsidRPr="00E71683">
        <w:rPr>
          <w:rFonts w:ascii="Times New Roman" w:eastAsia="Times New Roman" w:hAnsi="Times New Roman" w:cs="Times New Roman"/>
          <w:kern w:val="2"/>
          <w:sz w:val="26"/>
          <w:szCs w:val="26"/>
        </w:rPr>
        <w:t xml:space="preserve"> (или </w:t>
      </w:r>
      <w:r w:rsidR="00D261D5" w:rsidRPr="00E71683">
        <w:rPr>
          <w:rFonts w:ascii="Times New Roman" w:eastAsia="Times New Roman" w:hAnsi="Times New Roman" w:cs="Times New Roman"/>
          <w:kern w:val="2"/>
          <w:sz w:val="26"/>
          <w:szCs w:val="26"/>
        </w:rPr>
        <w:t>0,7</w:t>
      </w:r>
      <w:r w:rsidRPr="00E71683">
        <w:rPr>
          <w:rFonts w:ascii="Times New Roman" w:eastAsia="Times New Roman" w:hAnsi="Times New Roman" w:cs="Times New Roman"/>
          <w:kern w:val="2"/>
          <w:sz w:val="26"/>
          <w:szCs w:val="26"/>
        </w:rPr>
        <w:t xml:space="preserve">%) </w:t>
      </w:r>
      <w:r w:rsidR="00B6685A" w:rsidRPr="00E71683">
        <w:rPr>
          <w:rFonts w:ascii="Times New Roman" w:eastAsia="Times New Roman" w:hAnsi="Times New Roman" w:cs="Times New Roman"/>
          <w:kern w:val="2"/>
          <w:sz w:val="26"/>
          <w:szCs w:val="26"/>
        </w:rPr>
        <w:t>ниже</w:t>
      </w:r>
      <w:r w:rsidRPr="00E71683">
        <w:rPr>
          <w:rFonts w:ascii="Times New Roman" w:eastAsia="Times New Roman" w:hAnsi="Times New Roman" w:cs="Times New Roman"/>
          <w:kern w:val="2"/>
          <w:sz w:val="26"/>
          <w:szCs w:val="26"/>
        </w:rPr>
        <w:t xml:space="preserve"> уровня 201</w:t>
      </w:r>
      <w:r w:rsidR="00D261D5" w:rsidRPr="00E71683">
        <w:rPr>
          <w:rFonts w:ascii="Times New Roman" w:eastAsia="Times New Roman" w:hAnsi="Times New Roman" w:cs="Times New Roman"/>
          <w:kern w:val="2"/>
          <w:sz w:val="26"/>
          <w:szCs w:val="26"/>
        </w:rPr>
        <w:t>7</w:t>
      </w:r>
      <w:r w:rsidRPr="00E71683">
        <w:rPr>
          <w:rFonts w:ascii="Times New Roman" w:eastAsia="Times New Roman" w:hAnsi="Times New Roman" w:cs="Times New Roman"/>
          <w:kern w:val="2"/>
          <w:sz w:val="26"/>
          <w:szCs w:val="26"/>
        </w:rPr>
        <w:t xml:space="preserve"> года, и </w:t>
      </w:r>
      <w:r w:rsidR="00D261D5" w:rsidRPr="00E71683">
        <w:rPr>
          <w:rFonts w:ascii="Times New Roman" w:eastAsia="Times New Roman" w:hAnsi="Times New Roman" w:cs="Times New Roman"/>
          <w:kern w:val="2"/>
          <w:sz w:val="26"/>
          <w:szCs w:val="26"/>
        </w:rPr>
        <w:t>в два раза</w:t>
      </w:r>
      <w:r w:rsidRPr="00E71683">
        <w:rPr>
          <w:rFonts w:ascii="Times New Roman" w:eastAsia="Times New Roman" w:hAnsi="Times New Roman" w:cs="Times New Roman"/>
          <w:kern w:val="2"/>
          <w:sz w:val="26"/>
          <w:szCs w:val="26"/>
        </w:rPr>
        <w:t xml:space="preserve"> превышает уровень 20</w:t>
      </w:r>
      <w:r w:rsidR="00D261D5" w:rsidRPr="00E71683">
        <w:rPr>
          <w:rFonts w:ascii="Times New Roman" w:eastAsia="Times New Roman" w:hAnsi="Times New Roman" w:cs="Times New Roman"/>
          <w:kern w:val="2"/>
          <w:sz w:val="26"/>
          <w:szCs w:val="26"/>
        </w:rPr>
        <w:t>15</w:t>
      </w:r>
      <w:r w:rsidRPr="00E71683">
        <w:rPr>
          <w:rFonts w:ascii="Times New Roman" w:eastAsia="Times New Roman" w:hAnsi="Times New Roman" w:cs="Times New Roman"/>
          <w:kern w:val="2"/>
          <w:sz w:val="26"/>
          <w:szCs w:val="26"/>
        </w:rPr>
        <w:t xml:space="preserve"> года.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 xml:space="preserve">Структура доходной части бюджета </w:t>
      </w:r>
      <w:proofErr w:type="spellStart"/>
      <w:r w:rsidR="002F431A" w:rsidRPr="00E71683">
        <w:rPr>
          <w:rFonts w:ascii="Times New Roman" w:eastAsia="Times New Roman" w:hAnsi="Times New Roman" w:cs="Times New Roman"/>
          <w:sz w:val="26"/>
          <w:szCs w:val="26"/>
          <w:lang w:eastAsia="ar-SA"/>
        </w:rPr>
        <w:t>Манинского</w:t>
      </w:r>
      <w:proofErr w:type="spellEnd"/>
      <w:r w:rsidRPr="00E71683">
        <w:rPr>
          <w:rFonts w:ascii="Times New Roman" w:eastAsia="Times New Roman" w:hAnsi="Times New Roman" w:cs="Times New Roman"/>
          <w:sz w:val="26"/>
          <w:szCs w:val="26"/>
          <w:lang w:eastAsia="ar-SA"/>
        </w:rPr>
        <w:t xml:space="preserve"> сельского поселения</w:t>
      </w:r>
      <w:r w:rsidRPr="00656CD1">
        <w:rPr>
          <w:rFonts w:ascii="Times New Roman" w:eastAsia="Times New Roman" w:hAnsi="Times New Roman" w:cs="Times New Roman"/>
          <w:sz w:val="26"/>
          <w:szCs w:val="26"/>
          <w:lang w:eastAsia="ar-SA"/>
        </w:rPr>
        <w:t xml:space="preserve"> Калачеевского муниципального района выглядит следующим образом: налоговые и неналоговые </w:t>
      </w:r>
      <w:r w:rsidRPr="00656CD1">
        <w:rPr>
          <w:rFonts w:ascii="Times New Roman" w:eastAsia="Times New Roman" w:hAnsi="Times New Roman" w:cs="Times New Roman"/>
          <w:sz w:val="26"/>
          <w:szCs w:val="26"/>
          <w:lang w:eastAsia="ar-SA"/>
        </w:rPr>
        <w:lastRenderedPageBreak/>
        <w:t xml:space="preserve">доходы </w:t>
      </w:r>
      <w:r w:rsidR="00D261D5">
        <w:rPr>
          <w:rFonts w:ascii="Times New Roman" w:eastAsia="Times New Roman" w:hAnsi="Times New Roman" w:cs="Times New Roman"/>
          <w:sz w:val="26"/>
          <w:szCs w:val="26"/>
          <w:lang w:eastAsia="ar-SA"/>
        </w:rPr>
        <w:t xml:space="preserve">в 2018 году </w:t>
      </w:r>
      <w:r w:rsidRPr="00656CD1">
        <w:rPr>
          <w:rFonts w:ascii="Times New Roman" w:eastAsia="Times New Roman" w:hAnsi="Times New Roman" w:cs="Times New Roman"/>
          <w:sz w:val="26"/>
          <w:szCs w:val="26"/>
          <w:lang w:eastAsia="ar-SA"/>
        </w:rPr>
        <w:t xml:space="preserve">составили </w:t>
      </w:r>
      <w:r w:rsidR="00D261D5">
        <w:rPr>
          <w:rFonts w:ascii="Times New Roman" w:eastAsia="Times New Roman" w:hAnsi="Times New Roman" w:cs="Times New Roman"/>
          <w:sz w:val="26"/>
          <w:szCs w:val="26"/>
          <w:lang w:eastAsia="ar-SA"/>
        </w:rPr>
        <w:t>4827</w:t>
      </w:r>
      <w:r w:rsidR="00B6685A" w:rsidRPr="00656CD1">
        <w:rPr>
          <w:rFonts w:ascii="Times New Roman" w:eastAsia="Times New Roman" w:hAnsi="Times New Roman" w:cs="Times New Roman"/>
          <w:sz w:val="26"/>
          <w:szCs w:val="26"/>
          <w:lang w:eastAsia="ar-SA"/>
        </w:rPr>
        <w:t>,</w:t>
      </w:r>
      <w:r w:rsidR="00D261D5">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тыс. руб. (</w:t>
      </w:r>
      <w:r w:rsidR="00D261D5">
        <w:rPr>
          <w:rFonts w:ascii="Times New Roman" w:eastAsia="Times New Roman" w:hAnsi="Times New Roman" w:cs="Times New Roman"/>
          <w:sz w:val="26"/>
          <w:szCs w:val="26"/>
          <w:lang w:eastAsia="ar-SA"/>
        </w:rPr>
        <w:t>31</w:t>
      </w:r>
      <w:r w:rsidR="00B6685A" w:rsidRPr="00656CD1">
        <w:rPr>
          <w:rFonts w:ascii="Times New Roman" w:eastAsia="Times New Roman" w:hAnsi="Times New Roman" w:cs="Times New Roman"/>
          <w:sz w:val="26"/>
          <w:szCs w:val="26"/>
          <w:lang w:eastAsia="ar-SA"/>
        </w:rPr>
        <w:t>,</w:t>
      </w:r>
      <w:r w:rsidR="00D261D5">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 безвозмездные поступления  - </w:t>
      </w:r>
      <w:r w:rsidR="00B6685A" w:rsidRPr="00656CD1">
        <w:rPr>
          <w:rFonts w:ascii="Times New Roman" w:eastAsia="Times New Roman" w:hAnsi="Times New Roman" w:cs="Times New Roman"/>
          <w:sz w:val="26"/>
          <w:szCs w:val="26"/>
          <w:lang w:eastAsia="ar-SA"/>
        </w:rPr>
        <w:t>1</w:t>
      </w:r>
      <w:r w:rsidR="00927916">
        <w:rPr>
          <w:rFonts w:ascii="Times New Roman" w:eastAsia="Times New Roman" w:hAnsi="Times New Roman" w:cs="Times New Roman"/>
          <w:sz w:val="26"/>
          <w:szCs w:val="26"/>
          <w:lang w:eastAsia="ar-SA"/>
        </w:rPr>
        <w:t>0661,2</w:t>
      </w:r>
      <w:r w:rsidRPr="00656CD1">
        <w:rPr>
          <w:rFonts w:ascii="Times New Roman" w:eastAsia="Times New Roman" w:hAnsi="Times New Roman" w:cs="Times New Roman"/>
          <w:sz w:val="26"/>
          <w:szCs w:val="26"/>
          <w:lang w:eastAsia="ar-SA"/>
        </w:rPr>
        <w:t xml:space="preserve"> тыс. руб. (</w:t>
      </w:r>
      <w:r w:rsidR="00927916">
        <w:rPr>
          <w:rFonts w:ascii="Times New Roman" w:eastAsia="Times New Roman" w:hAnsi="Times New Roman" w:cs="Times New Roman"/>
          <w:sz w:val="26"/>
          <w:szCs w:val="26"/>
          <w:lang w:eastAsia="ar-SA"/>
        </w:rPr>
        <w:t>68,8</w:t>
      </w:r>
      <w:r w:rsidRPr="00656CD1">
        <w:rPr>
          <w:rFonts w:ascii="Times New Roman" w:eastAsia="Times New Roman" w:hAnsi="Times New Roman" w:cs="Times New Roman"/>
          <w:sz w:val="26"/>
          <w:szCs w:val="26"/>
          <w:lang w:eastAsia="ar-SA"/>
        </w:rPr>
        <w:t xml:space="preserve"> %). </w:t>
      </w:r>
    </w:p>
    <w:p w:rsidR="003D725E" w:rsidRPr="00656CD1" w:rsidRDefault="003D725E" w:rsidP="00656CD1">
      <w:pPr>
        <w:suppressAutoHyphens/>
        <w:spacing w:after="0" w:line="240" w:lineRule="auto"/>
        <w:jc w:val="both"/>
        <w:rPr>
          <w:rFonts w:ascii="Times New Roman" w:eastAsia="Times New Roman" w:hAnsi="Times New Roman" w:cs="Times New Roman"/>
          <w:color w:val="FFFFFF"/>
          <w:kern w:val="2"/>
          <w:sz w:val="26"/>
          <w:szCs w:val="26"/>
        </w:rPr>
      </w:pPr>
      <w:r w:rsidRPr="00656CD1">
        <w:rPr>
          <w:rFonts w:ascii="Times New Roman" w:eastAsia="Times New Roman" w:hAnsi="Times New Roman" w:cs="Times New Roman"/>
          <w:kern w:val="2"/>
          <w:sz w:val="26"/>
          <w:szCs w:val="26"/>
        </w:rPr>
        <w:t>Прирост налоговых и неналоговых доходов в бюджет поселения по сравнению с 201</w:t>
      </w:r>
      <w:r w:rsidR="00927916">
        <w:rPr>
          <w:rFonts w:ascii="Times New Roman" w:eastAsia="Times New Roman" w:hAnsi="Times New Roman" w:cs="Times New Roman"/>
          <w:kern w:val="2"/>
          <w:sz w:val="26"/>
          <w:szCs w:val="26"/>
        </w:rPr>
        <w:t>7</w:t>
      </w:r>
      <w:r w:rsidRPr="00656CD1">
        <w:rPr>
          <w:rFonts w:ascii="Times New Roman" w:eastAsia="Times New Roman" w:hAnsi="Times New Roman" w:cs="Times New Roman"/>
          <w:kern w:val="2"/>
          <w:sz w:val="26"/>
          <w:szCs w:val="26"/>
        </w:rPr>
        <w:t xml:space="preserve"> годом составил </w:t>
      </w:r>
      <w:r w:rsidR="00927916">
        <w:rPr>
          <w:rFonts w:ascii="Times New Roman" w:eastAsia="Times New Roman" w:hAnsi="Times New Roman" w:cs="Times New Roman"/>
          <w:kern w:val="2"/>
          <w:sz w:val="26"/>
          <w:szCs w:val="26"/>
        </w:rPr>
        <w:t>751,4</w:t>
      </w:r>
      <w:r w:rsidRPr="00656CD1">
        <w:rPr>
          <w:rFonts w:ascii="Times New Roman" w:eastAsia="Times New Roman" w:hAnsi="Times New Roman" w:cs="Times New Roman"/>
          <w:kern w:val="2"/>
          <w:sz w:val="26"/>
          <w:szCs w:val="26"/>
        </w:rPr>
        <w:t xml:space="preserve"> тыс. рублей.</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В 201</w:t>
      </w:r>
      <w:r w:rsidR="00927916">
        <w:rPr>
          <w:rFonts w:ascii="Times New Roman" w:eastAsia="Times New Roman" w:hAnsi="Times New Roman" w:cs="Times New Roman"/>
          <w:kern w:val="2"/>
          <w:sz w:val="26"/>
          <w:szCs w:val="26"/>
        </w:rPr>
        <w:t>9</w:t>
      </w:r>
      <w:r w:rsidRPr="00656CD1">
        <w:rPr>
          <w:rFonts w:ascii="Times New Roman" w:eastAsia="Times New Roman" w:hAnsi="Times New Roman" w:cs="Times New Roman"/>
          <w:kern w:val="2"/>
          <w:sz w:val="26"/>
          <w:szCs w:val="26"/>
        </w:rPr>
        <w:t xml:space="preserve"> году ожидается поступление </w:t>
      </w:r>
      <w:r w:rsidR="00927916">
        <w:rPr>
          <w:rFonts w:ascii="Times New Roman" w:eastAsia="Times New Roman" w:hAnsi="Times New Roman" w:cs="Times New Roman"/>
          <w:kern w:val="2"/>
          <w:sz w:val="26"/>
          <w:szCs w:val="26"/>
        </w:rPr>
        <w:t>12102,8</w:t>
      </w:r>
      <w:r w:rsidRPr="00656CD1">
        <w:rPr>
          <w:rFonts w:ascii="Times New Roman" w:eastAsia="Times New Roman" w:hAnsi="Times New Roman" w:cs="Times New Roman"/>
          <w:kern w:val="2"/>
          <w:sz w:val="26"/>
          <w:szCs w:val="26"/>
        </w:rPr>
        <w:t xml:space="preserve"> тыс. руб. в бюджет поселения, из них  собственные доходы (налоговые и неналоговые доходы) – </w:t>
      </w:r>
      <w:r w:rsidR="00927916">
        <w:rPr>
          <w:rFonts w:ascii="Times New Roman" w:eastAsia="Times New Roman" w:hAnsi="Times New Roman" w:cs="Times New Roman"/>
          <w:kern w:val="2"/>
          <w:sz w:val="26"/>
          <w:szCs w:val="26"/>
        </w:rPr>
        <w:t>5642,6</w:t>
      </w:r>
      <w:r w:rsidRPr="00656CD1">
        <w:rPr>
          <w:rFonts w:ascii="Times New Roman" w:eastAsia="Times New Roman" w:hAnsi="Times New Roman" w:cs="Times New Roman"/>
          <w:kern w:val="2"/>
          <w:sz w:val="26"/>
          <w:szCs w:val="26"/>
        </w:rPr>
        <w:t xml:space="preserve"> тыс. рублей. </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Объем расходов на 201</w:t>
      </w:r>
      <w:r w:rsidR="00927916">
        <w:rPr>
          <w:rFonts w:ascii="Times New Roman" w:eastAsia="Times New Roman" w:hAnsi="Times New Roman" w:cs="Times New Roman"/>
          <w:kern w:val="2"/>
          <w:sz w:val="26"/>
          <w:szCs w:val="26"/>
        </w:rPr>
        <w:t>9</w:t>
      </w:r>
      <w:r w:rsidRPr="00656CD1">
        <w:rPr>
          <w:rFonts w:ascii="Times New Roman" w:eastAsia="Times New Roman" w:hAnsi="Times New Roman" w:cs="Times New Roman"/>
          <w:kern w:val="2"/>
          <w:sz w:val="26"/>
          <w:szCs w:val="26"/>
        </w:rPr>
        <w:t xml:space="preserve"> год в сумме </w:t>
      </w:r>
      <w:r w:rsidR="00927916">
        <w:rPr>
          <w:rFonts w:ascii="Times New Roman" w:eastAsia="Times New Roman" w:hAnsi="Times New Roman" w:cs="Times New Roman"/>
          <w:kern w:val="2"/>
          <w:sz w:val="26"/>
          <w:szCs w:val="26"/>
        </w:rPr>
        <w:t>12595,2</w:t>
      </w:r>
      <w:r w:rsidRPr="00656CD1">
        <w:rPr>
          <w:rFonts w:ascii="Times New Roman" w:eastAsia="Times New Roman" w:hAnsi="Times New Roman" w:cs="Times New Roman"/>
          <w:kern w:val="2"/>
          <w:sz w:val="26"/>
          <w:szCs w:val="26"/>
        </w:rPr>
        <w:t xml:space="preserve"> тыс. рублей обеспечен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Расходы на решение вопросов местного значения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(уличное освещение, благоустройство территории, содержание  и ремонт </w:t>
      </w:r>
      <w:smartTag w:uri="urn:schemas-microsoft-com:office:smarttags" w:element="metricconverter">
        <w:smartTagPr>
          <w:attr w:name="ProductID" w:val="0,4 км"/>
        </w:smartTagPr>
        <w:r w:rsidRPr="00656CD1">
          <w:rPr>
            <w:rFonts w:ascii="Times New Roman" w:eastAsia="Times New Roman" w:hAnsi="Times New Roman" w:cs="Times New Roman"/>
            <w:sz w:val="26"/>
            <w:szCs w:val="26"/>
            <w:lang w:eastAsia="ar-SA"/>
          </w:rPr>
          <w:t>0,4 км</w:t>
        </w:r>
      </w:smartTag>
      <w:r w:rsidRPr="00656CD1">
        <w:rPr>
          <w:rFonts w:ascii="Times New Roman" w:eastAsia="Times New Roman" w:hAnsi="Times New Roman" w:cs="Times New Roman"/>
          <w:sz w:val="26"/>
          <w:szCs w:val="26"/>
          <w:lang w:eastAsia="ar-SA"/>
        </w:rPr>
        <w:t>. дорог,  содержание мест захоронения, текущий ремонт  водопровода</w:t>
      </w:r>
      <w:proofErr w:type="gramStart"/>
      <w:r w:rsidRPr="00656CD1">
        <w:rPr>
          <w:rFonts w:ascii="Times New Roman" w:eastAsia="Times New Roman" w:hAnsi="Times New Roman" w:cs="Times New Roman"/>
          <w:sz w:val="26"/>
          <w:szCs w:val="26"/>
          <w:lang w:eastAsia="ar-SA"/>
        </w:rPr>
        <w:t xml:space="preserve"> ,</w:t>
      </w:r>
      <w:proofErr w:type="gramEnd"/>
      <w:r w:rsidRPr="00656CD1">
        <w:rPr>
          <w:rFonts w:ascii="Times New Roman" w:eastAsia="Times New Roman" w:hAnsi="Times New Roman" w:cs="Times New Roman"/>
          <w:sz w:val="26"/>
          <w:szCs w:val="26"/>
          <w:lang w:eastAsia="ar-SA"/>
        </w:rPr>
        <w:t>приобретение  оборудования. и пр.) в 201</w:t>
      </w:r>
      <w:r w:rsidR="00927916">
        <w:rPr>
          <w:rFonts w:ascii="Times New Roman" w:eastAsia="Times New Roman" w:hAnsi="Times New Roman" w:cs="Times New Roman"/>
          <w:sz w:val="26"/>
          <w:szCs w:val="26"/>
          <w:lang w:eastAsia="ar-SA"/>
        </w:rPr>
        <w:t>8</w:t>
      </w:r>
      <w:r w:rsidRPr="00656CD1">
        <w:rPr>
          <w:rFonts w:ascii="Times New Roman" w:eastAsia="Times New Roman" w:hAnsi="Times New Roman" w:cs="Times New Roman"/>
          <w:sz w:val="26"/>
          <w:szCs w:val="26"/>
          <w:lang w:eastAsia="ar-SA"/>
        </w:rPr>
        <w:t xml:space="preserve"> году составили </w:t>
      </w:r>
      <w:r w:rsidR="00927916">
        <w:rPr>
          <w:rFonts w:ascii="Times New Roman" w:eastAsia="Times New Roman" w:hAnsi="Times New Roman" w:cs="Times New Roman"/>
          <w:sz w:val="26"/>
          <w:szCs w:val="26"/>
          <w:lang w:eastAsia="ar-SA"/>
        </w:rPr>
        <w:t xml:space="preserve">7037,9 </w:t>
      </w:r>
      <w:r w:rsidRPr="00656CD1">
        <w:rPr>
          <w:rFonts w:ascii="Times New Roman" w:eastAsia="Times New Roman" w:hAnsi="Times New Roman" w:cs="Times New Roman"/>
          <w:sz w:val="26"/>
          <w:szCs w:val="26"/>
          <w:lang w:eastAsia="ar-SA"/>
        </w:rPr>
        <w:t>тыс. руб. (</w:t>
      </w:r>
      <w:r w:rsidR="00927916">
        <w:rPr>
          <w:rFonts w:ascii="Times New Roman" w:eastAsia="Times New Roman" w:hAnsi="Times New Roman" w:cs="Times New Roman"/>
          <w:sz w:val="26"/>
          <w:szCs w:val="26"/>
          <w:lang w:eastAsia="ar-SA"/>
        </w:rPr>
        <w:t>45</w:t>
      </w:r>
      <w:r w:rsidRPr="00656CD1">
        <w:rPr>
          <w:rFonts w:ascii="Times New Roman" w:eastAsia="Times New Roman" w:hAnsi="Times New Roman" w:cs="Times New Roman"/>
          <w:sz w:val="26"/>
          <w:szCs w:val="26"/>
          <w:lang w:eastAsia="ar-SA"/>
        </w:rPr>
        <w:t xml:space="preserve">%). </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 xml:space="preserve">Доля программных расходов бюджета составила </w:t>
      </w:r>
      <w:r w:rsidR="00927916">
        <w:rPr>
          <w:rFonts w:ascii="Times New Roman" w:eastAsia="Times New Roman" w:hAnsi="Times New Roman" w:cs="Times New Roman"/>
          <w:kern w:val="2"/>
          <w:sz w:val="26"/>
          <w:szCs w:val="26"/>
        </w:rPr>
        <w:t>100</w:t>
      </w:r>
      <w:r w:rsidRPr="00656CD1">
        <w:rPr>
          <w:rFonts w:ascii="Times New Roman" w:eastAsia="Times New Roman" w:hAnsi="Times New Roman" w:cs="Times New Roman"/>
          <w:kern w:val="2"/>
          <w:sz w:val="26"/>
          <w:szCs w:val="26"/>
        </w:rPr>
        <w:t xml:space="preserve"> процент</w:t>
      </w:r>
      <w:r w:rsidR="00927916">
        <w:rPr>
          <w:rFonts w:ascii="Times New Roman" w:eastAsia="Times New Roman" w:hAnsi="Times New Roman" w:cs="Times New Roman"/>
          <w:kern w:val="2"/>
          <w:sz w:val="26"/>
          <w:szCs w:val="26"/>
        </w:rPr>
        <w:t>ов</w:t>
      </w:r>
      <w:r w:rsidRPr="00656CD1">
        <w:rPr>
          <w:rFonts w:ascii="Times New Roman" w:eastAsia="Times New Roman" w:hAnsi="Times New Roman" w:cs="Times New Roman"/>
          <w:kern w:val="2"/>
          <w:sz w:val="26"/>
          <w:szCs w:val="26"/>
        </w:rPr>
        <w:t xml:space="preserve"> в общих расходах бюджета.</w:t>
      </w:r>
    </w:p>
    <w:p w:rsidR="003D725E" w:rsidRPr="00656CD1" w:rsidRDefault="003D725E" w:rsidP="00656CD1">
      <w:pPr>
        <w:suppressAutoHyphens/>
        <w:spacing w:after="0" w:line="240" w:lineRule="auto"/>
        <w:ind w:right="-4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Расходы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социальную политику </w:t>
      </w:r>
      <w:r w:rsidR="00927916">
        <w:rPr>
          <w:rFonts w:ascii="Times New Roman" w:eastAsia="Times New Roman" w:hAnsi="Times New Roman" w:cs="Times New Roman"/>
          <w:sz w:val="26"/>
          <w:szCs w:val="26"/>
          <w:lang w:eastAsia="ar-SA"/>
        </w:rPr>
        <w:t>в 2018</w:t>
      </w:r>
      <w:r w:rsidRPr="00656CD1">
        <w:rPr>
          <w:rFonts w:ascii="Times New Roman" w:eastAsia="Times New Roman" w:hAnsi="Times New Roman" w:cs="Times New Roman"/>
          <w:sz w:val="26"/>
          <w:szCs w:val="26"/>
          <w:lang w:eastAsia="ar-SA"/>
        </w:rPr>
        <w:t xml:space="preserve"> год</w:t>
      </w:r>
      <w:r w:rsidR="00927916">
        <w:rPr>
          <w:rFonts w:ascii="Times New Roman" w:eastAsia="Times New Roman" w:hAnsi="Times New Roman" w:cs="Times New Roman"/>
          <w:sz w:val="26"/>
          <w:szCs w:val="26"/>
          <w:lang w:eastAsia="ar-SA"/>
        </w:rPr>
        <w:t>у</w:t>
      </w:r>
      <w:r w:rsidRPr="00656CD1">
        <w:rPr>
          <w:rFonts w:ascii="Times New Roman" w:eastAsia="Times New Roman" w:hAnsi="Times New Roman" w:cs="Times New Roman"/>
          <w:sz w:val="26"/>
          <w:szCs w:val="26"/>
          <w:lang w:eastAsia="ar-SA"/>
        </w:rPr>
        <w:t xml:space="preserve"> составили </w:t>
      </w:r>
      <w:r w:rsidR="00927916">
        <w:rPr>
          <w:rFonts w:ascii="Times New Roman" w:eastAsia="Times New Roman" w:hAnsi="Times New Roman" w:cs="Times New Roman"/>
          <w:sz w:val="26"/>
          <w:szCs w:val="26"/>
          <w:lang w:eastAsia="ar-SA"/>
        </w:rPr>
        <w:t>59,8</w:t>
      </w:r>
      <w:r w:rsidRPr="00656CD1">
        <w:rPr>
          <w:rFonts w:ascii="Times New Roman" w:eastAsia="Times New Roman" w:hAnsi="Times New Roman" w:cs="Times New Roman"/>
          <w:sz w:val="26"/>
          <w:szCs w:val="26"/>
          <w:lang w:eastAsia="ar-SA"/>
        </w:rPr>
        <w:t xml:space="preserve"> тыс. руб.</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highlight w:val="yellow"/>
          <w:lang w:eastAsia="ar-SA"/>
        </w:rPr>
      </w:pPr>
      <w:r w:rsidRPr="00656CD1">
        <w:rPr>
          <w:rFonts w:ascii="Times New Roman" w:eastAsia="Times New Roman" w:hAnsi="Times New Roman" w:cs="Times New Roman"/>
          <w:sz w:val="26"/>
          <w:szCs w:val="26"/>
          <w:lang w:eastAsia="ar-SA"/>
        </w:rPr>
        <w:t>.</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Несмотря на достигнутые успехи в совершенствовании и развитии бюджетного процесса за последние годы</w:t>
      </w:r>
      <w:r w:rsidRPr="00656CD1">
        <w:rPr>
          <w:rFonts w:ascii="Times New Roman" w:eastAsia="Times New Roman" w:hAnsi="Times New Roman" w:cs="Times New Roman"/>
          <w:sz w:val="26"/>
          <w:szCs w:val="26"/>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w:t>
      </w:r>
      <w:r w:rsidRPr="00656CD1">
        <w:rPr>
          <w:rFonts w:ascii="Times New Roman" w:eastAsia="Times New Roman" w:hAnsi="Times New Roman" w:cs="Times New Roman"/>
          <w:kern w:val="2"/>
          <w:sz w:val="26"/>
          <w:szCs w:val="26"/>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656CD1">
        <w:rPr>
          <w:rFonts w:ascii="Times New Roman" w:eastAsia="Times New Roman" w:hAnsi="Times New Roman" w:cs="Times New Roman"/>
          <w:sz w:val="26"/>
          <w:szCs w:val="26"/>
          <w:lang w:eastAsia="ar-SA"/>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решение задачи по долгосрочному бюджетному планированию;</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sz w:val="26"/>
          <w:szCs w:val="26"/>
          <w:lang w:eastAsia="ar-SA"/>
        </w:rPr>
        <w:t>перевод в электронный вид всех носителей финансовой информации;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lang w:eastAsia="ar-SA"/>
        </w:rPr>
        <w:t xml:space="preserve"> муниципального района.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через усиление программной ориентированности бюджета. </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Прогноз реализации муниципальной программы  зависит от разработки и утверждения долгосрочных параметров бюджета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r w:rsidRPr="00656CD1">
        <w:rPr>
          <w:rFonts w:ascii="Times New Roman" w:eastAsia="Times New Roman" w:hAnsi="Times New Roman" w:cs="Times New Roman"/>
          <w:sz w:val="26"/>
          <w:szCs w:val="26"/>
          <w:lang w:eastAsia="ar-SA"/>
        </w:rPr>
        <w:t xml:space="preserve">Долгосрочная </w:t>
      </w:r>
      <w:r w:rsidRPr="00656CD1">
        <w:rPr>
          <w:rFonts w:ascii="Times New Roman" w:eastAsia="Times New Roman" w:hAnsi="Times New Roman" w:cs="Times New Roman"/>
          <w:sz w:val="26"/>
          <w:szCs w:val="26"/>
          <w:lang w:eastAsia="ar-SA"/>
        </w:rPr>
        <w:lastRenderedPageBreak/>
        <w:t xml:space="preserve">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сбалансированность бюджета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наращивание собственных налоговых и неналоговых доходов;</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взвешенный, экономически обоснованный подход при принятии новых расходных обязательств;</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совершенствование межбюджетных отношений;</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развитие системы муниципального контроля;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0" w:history="1">
        <w:r w:rsidRPr="00656CD1">
          <w:rPr>
            <w:rFonts w:ascii="Times New Roman" w:eastAsia="Times New Roman" w:hAnsi="Times New Roman" w:cs="Times New Roman"/>
            <w:kern w:val="2"/>
            <w:sz w:val="26"/>
            <w:szCs w:val="26"/>
            <w:lang w:eastAsia="ar-SA"/>
          </w:rPr>
          <w:t>закон</w:t>
        </w:r>
      </w:hyperlink>
      <w:r w:rsidRPr="00656CD1">
        <w:rPr>
          <w:rFonts w:ascii="Times New Roman" w:eastAsia="Times New Roman" w:hAnsi="Times New Roman" w:cs="Times New Roman"/>
          <w:kern w:val="2"/>
          <w:sz w:val="26"/>
          <w:szCs w:val="26"/>
          <w:lang w:eastAsia="ar-SA"/>
        </w:rPr>
        <w:t xml:space="preserve">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Программа отражает деятельность администрация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 осуществлению полномочий, определенных Федеральным законом от06.10.2006 № 131-ФЗ «О</w:t>
      </w:r>
      <w:r w:rsidRPr="00656CD1">
        <w:rPr>
          <w:rFonts w:ascii="Times New Roman" w:eastAsia="Times New Roman" w:hAnsi="Times New Roman" w:cs="Times New Roman"/>
          <w:sz w:val="26"/>
          <w:szCs w:val="26"/>
        </w:rPr>
        <w:t>б общих принципах организации местного самоуправления в Российской Федерации»</w:t>
      </w:r>
      <w:r w:rsidRPr="00656CD1">
        <w:rPr>
          <w:rFonts w:ascii="Times New Roman" w:eastAsia="Times New Roman" w:hAnsi="Times New Roman" w:cs="Times New Roman"/>
          <w:sz w:val="26"/>
          <w:szCs w:val="26"/>
          <w:lang w:eastAsia="ar-SA"/>
        </w:rPr>
        <w:t>.</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Специалисты администрации поселения готовят предложения, обоснования, расчеты, аналитические материалы и информацию:</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для разработки основных направлений финансовой, бюджетной и налоговой политики;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по совершенствованию нормативно-правовой базы о бюджетном устройстве, бюджетном процессе, налогах и сборах;</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их отмене;</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разработке прогноза поступлений доходов и погашения задолженности организаций, подлежащей зачислению в бюджет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разработки проекта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обеспечению исполнения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подготовки отчета об исполнении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за отчетный финансовый год;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организации проведения анализа и контроля за поступлением доходов в бюджет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обеспечению осуществления контроля за эффективным и целевым использованием средств бюджета </w:t>
      </w:r>
      <w:proofErr w:type="spellStart"/>
      <w:r w:rsidR="00106ABD"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по исполнению муниципальных программ.</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В сфере регулирования бюджетных правоотношений, организации и осуществления бюджетного процесса администрацией поселения осуществляется: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разработка среднесрочного финансового плана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непосредственное составление проектов решений Совета народных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 о внесении изменений в решения Совета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разработка проектов решений Совета народных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иных нормативных правовых актов по вопросам бюджетного устройства и бюджетного процесса в  </w:t>
      </w:r>
      <w:proofErr w:type="spellStart"/>
      <w:r w:rsidR="00106ABD" w:rsidRPr="00656CD1">
        <w:rPr>
          <w:rFonts w:ascii="Times New Roman" w:eastAsia="Times New Roman" w:hAnsi="Times New Roman" w:cs="Times New Roman"/>
          <w:sz w:val="26"/>
          <w:szCs w:val="26"/>
          <w:lang w:eastAsia="ar-SA"/>
        </w:rPr>
        <w:t>Манинском</w:t>
      </w:r>
      <w:proofErr w:type="spellEnd"/>
      <w:r w:rsidRPr="00656CD1">
        <w:rPr>
          <w:rFonts w:ascii="Times New Roman" w:eastAsia="Times New Roman" w:hAnsi="Times New Roman" w:cs="Times New Roman"/>
          <w:sz w:val="26"/>
          <w:szCs w:val="26"/>
          <w:lang w:eastAsia="ar-SA"/>
        </w:rPr>
        <w:t xml:space="preserve"> сельском поселении.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разработка предложений по совершенствованию методов бюджетного планирования и финансирования;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непосредственное составления проектов постановлений администрации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 исполнении бюджета за квартал, полугодие и девять месяцев отчетного года и решения Совета народных депутатов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 исполнении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за отчетный финансовый год.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 иных установленных сферах ведения органов местного самоуправления проводится работа по:</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анализу действующих нормативных правовых актов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3D725E" w:rsidRPr="00656CD1" w:rsidRDefault="003D725E" w:rsidP="00656CD1">
      <w:pPr>
        <w:suppressAutoHyphens/>
        <w:spacing w:after="0" w:line="240" w:lineRule="auto"/>
        <w:jc w:val="both"/>
        <w:rPr>
          <w:rFonts w:ascii="Times New Roman" w:eastAsia="Times New Roman" w:hAnsi="Times New Roman" w:cs="Times New Roman"/>
          <w:color w:val="0070C0"/>
          <w:sz w:val="26"/>
          <w:szCs w:val="26"/>
          <w:lang w:eastAsia="ar-SA"/>
        </w:rPr>
      </w:pPr>
      <w:r w:rsidRPr="00656CD1">
        <w:rPr>
          <w:rFonts w:ascii="Times New Roman" w:eastAsia="Times New Roman" w:hAnsi="Times New Roman" w:cs="Times New Roman"/>
          <w:sz w:val="26"/>
          <w:szCs w:val="26"/>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а также по финансовому обеспечению указанных закупок за счет средств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размещению заказов на поставки товаров, выполнение работ, оказание услуг для обеспечения деятельности и полномочий администрации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в пределах своей компетенции и в соответствии с законодательством Российской Федерации;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участию в установленном порядке в выполнении мероприятий по противодействию терроризму и экстремизму;</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функций главного распорядителя соответствующих средств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предусмотренных федеральным законодательством и нормативными правовыми актами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мероприятий по противодействию коррупции в деятельности органов местного самоуправления;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 принятию и организации выполнения планов и программ, разработке прогноза социально-экономического развития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владению, пользованию и распоряжению имуществом, находящимся в муниципальной собственности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организации в границах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организации мероприятий по энергосбережению и повышению энергетической эффективности;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осуществлению муниципального контроля;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дорожной деятельности в отношении автомобильных дорог местного значения в границах населенных пунктов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участию в предупреждении и ликвидации последствий чрезвычайных ситуаций в границах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обеспечению первичных мер пожарной безопасности в границах населенных пунктов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созданию условий для обеспечения жителей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услугами связи, общественного питания, торговли и бытового обслуживания;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созданию условий для организации досуга и обеспечению жителей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услугами организаций культуры;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созданию условий для массового отдыха жителей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организации сбора и вывоза бытовых отходов и мусора;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утверждению градостроительной документации;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осуществлению иных полномочий в соответствии с федеральным законом от 06.10.2006 № 131-ФЗ «О</w:t>
      </w:r>
      <w:r w:rsidRPr="00656CD1">
        <w:rPr>
          <w:rFonts w:ascii="Times New Roman" w:eastAsia="Times New Roman" w:hAnsi="Times New Roman" w:cs="Times New Roman"/>
          <w:sz w:val="26"/>
          <w:szCs w:val="26"/>
        </w:rPr>
        <w:t>б общих принципах организации местного самоуправления в Российской Федерации»</w:t>
      </w:r>
      <w:r w:rsidRPr="00656CD1">
        <w:rPr>
          <w:rFonts w:ascii="Times New Roman" w:eastAsia="Times New Roman" w:hAnsi="Times New Roman" w:cs="Times New Roman"/>
          <w:sz w:val="26"/>
          <w:szCs w:val="26"/>
          <w:lang w:eastAsia="ar-SA"/>
        </w:rPr>
        <w:t>.</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color w:val="0D0D0D"/>
          <w:sz w:val="26"/>
          <w:szCs w:val="26"/>
          <w:lang w:eastAsia="ar-SA"/>
        </w:rPr>
      </w:pPr>
      <w:r w:rsidRPr="00656CD1">
        <w:rPr>
          <w:rFonts w:ascii="Times New Roman" w:eastAsia="Times New Roman" w:hAnsi="Times New Roman" w:cs="Times New Roman"/>
          <w:color w:val="0D0D0D"/>
          <w:sz w:val="26"/>
          <w:szCs w:val="26"/>
          <w:lang w:eastAsia="ar-SA"/>
        </w:rPr>
        <w:t xml:space="preserve">Муниципальная программа </w:t>
      </w:r>
      <w:r w:rsidRPr="00656CD1">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002F431A" w:rsidRPr="00656CD1">
        <w:rPr>
          <w:rFonts w:ascii="Times New Roman" w:eastAsia="Times New Roman" w:hAnsi="Times New Roman" w:cs="Times New Roman"/>
          <w:bCs/>
          <w:sz w:val="26"/>
          <w:szCs w:val="26"/>
          <w:lang w:eastAsia="ar-SA"/>
        </w:rPr>
        <w:t>Манинского</w:t>
      </w:r>
      <w:proofErr w:type="spellEnd"/>
      <w:r w:rsidRPr="00656CD1">
        <w:rPr>
          <w:rFonts w:ascii="Times New Roman" w:eastAsia="Times New Roman" w:hAnsi="Times New Roman" w:cs="Times New Roman"/>
          <w:bCs/>
          <w:sz w:val="26"/>
          <w:szCs w:val="26"/>
          <w:lang w:eastAsia="ar-SA"/>
        </w:rPr>
        <w:t xml:space="preserve"> сельского поселения на 20</w:t>
      </w:r>
      <w:r w:rsidR="006805E7">
        <w:rPr>
          <w:rFonts w:ascii="Times New Roman" w:eastAsia="Times New Roman" w:hAnsi="Times New Roman" w:cs="Times New Roman"/>
          <w:bCs/>
          <w:sz w:val="26"/>
          <w:szCs w:val="26"/>
          <w:lang w:eastAsia="ar-SA"/>
        </w:rPr>
        <w:t>20</w:t>
      </w:r>
      <w:r w:rsidRPr="00656CD1">
        <w:rPr>
          <w:rFonts w:ascii="Times New Roman" w:eastAsia="Times New Roman" w:hAnsi="Times New Roman" w:cs="Times New Roman"/>
          <w:bCs/>
          <w:sz w:val="26"/>
          <w:szCs w:val="26"/>
          <w:lang w:eastAsia="ar-SA"/>
        </w:rPr>
        <w:t>-202</w:t>
      </w:r>
      <w:r w:rsidR="006805E7">
        <w:rPr>
          <w:rFonts w:ascii="Times New Roman" w:eastAsia="Times New Roman" w:hAnsi="Times New Roman" w:cs="Times New Roman"/>
          <w:bCs/>
          <w:sz w:val="26"/>
          <w:szCs w:val="26"/>
          <w:lang w:eastAsia="ar-SA"/>
        </w:rPr>
        <w:t>6</w:t>
      </w:r>
      <w:r w:rsidRPr="00656CD1">
        <w:rPr>
          <w:rFonts w:ascii="Times New Roman" w:eastAsia="Times New Roman" w:hAnsi="Times New Roman" w:cs="Times New Roman"/>
          <w:bCs/>
          <w:sz w:val="26"/>
          <w:szCs w:val="26"/>
          <w:lang w:eastAsia="ar-SA"/>
        </w:rPr>
        <w:t xml:space="preserve">гг.» </w:t>
      </w:r>
      <w:r w:rsidRPr="00656CD1">
        <w:rPr>
          <w:rFonts w:ascii="Times New Roman" w:eastAsia="Times New Roman" w:hAnsi="Times New Roman" w:cs="Times New Roman"/>
          <w:color w:val="0D0D0D"/>
          <w:sz w:val="26"/>
          <w:szCs w:val="26"/>
          <w:lang w:eastAsia="ar-SA"/>
        </w:rPr>
        <w:t xml:space="preserve">имеет существенные отличия от других муниципальных программ </w:t>
      </w:r>
      <w:proofErr w:type="spellStart"/>
      <w:r w:rsidR="002F431A" w:rsidRPr="00656CD1">
        <w:rPr>
          <w:rFonts w:ascii="Times New Roman" w:eastAsia="Times New Roman" w:hAnsi="Times New Roman" w:cs="Times New Roman"/>
          <w:color w:val="0D0D0D"/>
          <w:sz w:val="26"/>
          <w:szCs w:val="26"/>
          <w:lang w:eastAsia="ar-SA"/>
        </w:rPr>
        <w:t>Манинского</w:t>
      </w:r>
      <w:proofErr w:type="spellEnd"/>
      <w:r w:rsidRPr="00656CD1">
        <w:rPr>
          <w:rFonts w:ascii="Times New Roman" w:eastAsia="Times New Roman" w:hAnsi="Times New Roman" w:cs="Times New Roman"/>
          <w:color w:val="0D0D0D"/>
          <w:sz w:val="26"/>
          <w:szCs w:val="26"/>
          <w:lang w:eastAsia="ar-SA"/>
        </w:rPr>
        <w:t xml:space="preserve">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3D725E" w:rsidRPr="00656CD1" w:rsidRDefault="003D725E" w:rsidP="00656CD1">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p>
    <w:p w:rsidR="003D725E" w:rsidRPr="00656CD1" w:rsidRDefault="003D725E" w:rsidP="00656CD1">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2. </w:t>
      </w:r>
    </w:p>
    <w:p w:rsidR="003D725E" w:rsidRPr="00656CD1" w:rsidRDefault="003D725E" w:rsidP="00656CD1">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lastRenderedPageBreak/>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color w:val="00B0F0"/>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2.1. Приоритеты муниципальной политики в сфере реализации муниципальной программы</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Приоритеты политики в сфере реализации Программы определены:</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kern w:val="2"/>
          <w:sz w:val="26"/>
          <w:szCs w:val="26"/>
          <w:lang w:eastAsia="ar-SA"/>
        </w:rPr>
        <w:t xml:space="preserve">-основными </w:t>
      </w:r>
      <w:hyperlink r:id="rId11" w:history="1">
        <w:r w:rsidRPr="00656CD1">
          <w:rPr>
            <w:rFonts w:ascii="Times New Roman" w:eastAsia="Times New Roman" w:hAnsi="Times New Roman" w:cs="Times New Roman"/>
            <w:kern w:val="2"/>
            <w:sz w:val="26"/>
            <w:szCs w:val="26"/>
            <w:lang w:eastAsia="ar-SA"/>
          </w:rPr>
          <w:t>направления</w:t>
        </w:r>
      </w:hyperlink>
      <w:r w:rsidRPr="00656CD1">
        <w:rPr>
          <w:rFonts w:ascii="Times New Roman" w:eastAsia="Times New Roman" w:hAnsi="Times New Roman" w:cs="Times New Roman"/>
          <w:sz w:val="26"/>
          <w:szCs w:val="26"/>
          <w:lang w:eastAsia="ar-SA"/>
        </w:rPr>
        <w:t>ми</w:t>
      </w:r>
      <w:r w:rsidRPr="00656CD1">
        <w:rPr>
          <w:rFonts w:ascii="Times New Roman" w:eastAsia="Times New Roman" w:hAnsi="Times New Roman" w:cs="Times New Roman"/>
          <w:kern w:val="2"/>
          <w:sz w:val="26"/>
          <w:szCs w:val="26"/>
          <w:lang w:eastAsia="ar-SA"/>
        </w:rPr>
        <w:t xml:space="preserve"> бюджетной и налоговой политики Российской Федерации и Воронежской области на очередной финансовый год и плановый период;</w:t>
      </w:r>
    </w:p>
    <w:p w:rsidR="006805E7" w:rsidRPr="00AA1A35" w:rsidRDefault="006805E7" w:rsidP="006805E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A1A35">
        <w:rPr>
          <w:rFonts w:ascii="Times New Roman" w:eastAsia="Calibri" w:hAnsi="Times New Roman" w:cs="Times New Roman"/>
          <w:sz w:val="26"/>
          <w:szCs w:val="26"/>
          <w:lang w:eastAsia="ru-RU"/>
        </w:rPr>
        <w:t>- Закон</w:t>
      </w:r>
      <w:r>
        <w:rPr>
          <w:rFonts w:ascii="Times New Roman" w:eastAsia="Calibri" w:hAnsi="Times New Roman" w:cs="Times New Roman"/>
          <w:sz w:val="26"/>
          <w:szCs w:val="26"/>
          <w:lang w:eastAsia="ru-RU"/>
        </w:rPr>
        <w:t>ом</w:t>
      </w:r>
      <w:r w:rsidRPr="00AA1A35">
        <w:rPr>
          <w:rFonts w:ascii="Times New Roman" w:eastAsia="Calibri" w:hAnsi="Times New Roman" w:cs="Times New Roman"/>
          <w:sz w:val="26"/>
          <w:szCs w:val="26"/>
          <w:lang w:eastAsia="ru-RU"/>
        </w:rPr>
        <w:t xml:space="preserve"> Воронежской области от 20 декабря 2012 г. №168-ОЗ «</w:t>
      </w:r>
      <w:r w:rsidRPr="00AA1A35">
        <w:rPr>
          <w:rFonts w:ascii="Times New Roman" w:hAnsi="Times New Roman" w:cs="Times New Roman"/>
          <w:sz w:val="26"/>
          <w:szCs w:val="26"/>
        </w:rPr>
        <w:t>О Стратегии социально-экономического развития Воронежской области на период до 2035 года</w:t>
      </w:r>
      <w:r>
        <w:rPr>
          <w:rFonts w:ascii="Times New Roman" w:eastAsia="Calibri" w:hAnsi="Times New Roman" w:cs="Times New Roman"/>
          <w:sz w:val="26"/>
          <w:szCs w:val="26"/>
          <w:lang w:eastAsia="ru-RU"/>
        </w:rPr>
        <w:t xml:space="preserve">»; </w:t>
      </w:r>
    </w:p>
    <w:p w:rsidR="006805E7" w:rsidRPr="00AA1A35" w:rsidRDefault="006805E7" w:rsidP="006805E7">
      <w:pPr>
        <w:tabs>
          <w:tab w:val="left" w:pos="1080"/>
        </w:tabs>
        <w:spacing w:after="0" w:line="240" w:lineRule="auto"/>
        <w:jc w:val="both"/>
        <w:rPr>
          <w:rFonts w:ascii="Times New Roman" w:eastAsia="Calibri" w:hAnsi="Times New Roman" w:cs="Times New Roman"/>
          <w:sz w:val="26"/>
          <w:szCs w:val="26"/>
          <w:lang w:eastAsia="ru-RU"/>
        </w:rPr>
      </w:pPr>
      <w:r w:rsidRPr="00AA1A35">
        <w:rPr>
          <w:rFonts w:ascii="Times New Roman" w:eastAsia="Calibri" w:hAnsi="Times New Roman" w:cs="Times New Roman"/>
          <w:sz w:val="26"/>
          <w:szCs w:val="26"/>
          <w:lang w:eastAsia="ru-RU"/>
        </w:rPr>
        <w:t>- Постановление</w:t>
      </w:r>
      <w:r>
        <w:rPr>
          <w:rFonts w:ascii="Times New Roman" w:eastAsia="Calibri" w:hAnsi="Times New Roman" w:cs="Times New Roman"/>
          <w:sz w:val="26"/>
          <w:szCs w:val="26"/>
          <w:lang w:eastAsia="ru-RU"/>
        </w:rPr>
        <w:t>м</w:t>
      </w:r>
      <w:r w:rsidRPr="00AA1A35">
        <w:rPr>
          <w:rFonts w:ascii="Times New Roman" w:eastAsia="Calibri" w:hAnsi="Times New Roman" w:cs="Times New Roman"/>
          <w:sz w:val="26"/>
          <w:szCs w:val="26"/>
          <w:lang w:eastAsia="ru-RU"/>
        </w:rPr>
        <w:t xml:space="preserve"> правительства Воронежской области от 8 декабря 2016 г. № 927 «Об утверждении прогноза социально-экономического развития Воронежской области на долгосрочный период до 2035 г.»; </w:t>
      </w:r>
    </w:p>
    <w:p w:rsidR="003D725E" w:rsidRPr="00656CD1" w:rsidRDefault="006805E7" w:rsidP="006805E7">
      <w:pPr>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AA1A35">
        <w:rPr>
          <w:rFonts w:ascii="Times New Roman" w:hAnsi="Times New Roman" w:cs="Times New Roman"/>
          <w:sz w:val="26"/>
          <w:szCs w:val="26"/>
        </w:rPr>
        <w:t>- План разработки Стратегии социально-экономического развития Калачеевского муниципального района Воронежской области до 2035 года, утвержден 5 декабря 2016 г.</w:t>
      </w:r>
      <w:r w:rsidR="003D725E" w:rsidRPr="00656CD1">
        <w:rPr>
          <w:rFonts w:ascii="Times New Roman" w:eastAsia="Times New Roman" w:hAnsi="Times New Roman" w:cs="Times New Roman"/>
          <w:kern w:val="2"/>
          <w:sz w:val="26"/>
          <w:szCs w:val="26"/>
          <w:lang w:eastAsia="ar-SA"/>
        </w:rPr>
        <w:t>.</w:t>
      </w:r>
    </w:p>
    <w:p w:rsidR="003D725E" w:rsidRPr="00656CD1" w:rsidRDefault="003D725E" w:rsidP="00656CD1">
      <w:pPr>
        <w:shd w:val="clear" w:color="auto" w:fill="FFFFFF"/>
        <w:suppressAutoHyphens/>
        <w:spacing w:after="0" w:line="240" w:lineRule="auto"/>
        <w:ind w:right="10"/>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 соответствии с указанными документами сформированы следующие приоритеты муниципальной политики в сфере реализации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1) Основным стратегическим приоритетом политики в сфере  муниципального управления  на территории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00106ABD" w:rsidRPr="00656CD1">
        <w:rPr>
          <w:rFonts w:ascii="Times New Roman" w:eastAsia="Times New Roman" w:hAnsi="Times New Roman" w:cs="Times New Roman"/>
          <w:sz w:val="26"/>
          <w:szCs w:val="26"/>
          <w:lang w:eastAsia="ar-SA"/>
        </w:rPr>
        <w:t>Манинском</w:t>
      </w:r>
      <w:proofErr w:type="spellEnd"/>
      <w:r w:rsidRPr="00656CD1">
        <w:rPr>
          <w:rFonts w:ascii="Times New Roman" w:eastAsia="Times New Roman" w:hAnsi="Times New Roman" w:cs="Times New Roman"/>
          <w:sz w:val="26"/>
          <w:szCs w:val="26"/>
          <w:lang w:eastAsia="ar-SA"/>
        </w:rPr>
        <w:t xml:space="preserve"> сельском поселении.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Повышение качества управления муниципальными финансами.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3D725E"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Обеспечение долгосрочной сбалансированности и устойчивости бюджетной системы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 xml:space="preserve">2.2. Цели, задачи и показатели (индикаторы) достижения целей </w:t>
      </w: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и решения задач</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 соответствии с приоритетами муниципальной политики определены цели и задачи в сфере реализации Программы.</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color w:val="000000"/>
          <w:kern w:val="2"/>
          <w:sz w:val="26"/>
          <w:szCs w:val="26"/>
          <w:lang w:eastAsia="ar-SA"/>
        </w:rPr>
        <w:t>Основной целью муниципальной программы является с</w:t>
      </w:r>
      <w:r w:rsidRPr="00656CD1">
        <w:rPr>
          <w:rFonts w:ascii="Times New Roman" w:eastAsia="Times New Roman" w:hAnsi="Times New Roman" w:cs="Times New Roman"/>
          <w:sz w:val="26"/>
          <w:szCs w:val="26"/>
          <w:lang w:eastAsia="ar-SA"/>
        </w:rPr>
        <w:t xml:space="preserve">оздание условий для </w:t>
      </w:r>
      <w:r w:rsidRPr="00656CD1">
        <w:rPr>
          <w:rFonts w:ascii="Times New Roman" w:eastAsia="Times New Roman" w:hAnsi="Times New Roman" w:cs="Times New Roman"/>
          <w:spacing w:val="-5"/>
          <w:sz w:val="26"/>
          <w:szCs w:val="26"/>
          <w:lang w:eastAsia="ar-SA"/>
        </w:rPr>
        <w:t xml:space="preserve">обеспечения долгосрочной сбалансированности и устойчивости бюджетной </w:t>
      </w:r>
      <w:r w:rsidRPr="00656CD1">
        <w:rPr>
          <w:rFonts w:ascii="Times New Roman" w:eastAsia="Times New Roman" w:hAnsi="Times New Roman" w:cs="Times New Roman"/>
          <w:sz w:val="26"/>
          <w:szCs w:val="26"/>
          <w:lang w:eastAsia="ar-SA"/>
        </w:rPr>
        <w:t xml:space="preserve">системы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повышения качества управления муниципальными финансами, эффективности деятельности органов местного самоуправления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w:t>
      </w:r>
      <w:r w:rsidRPr="00656CD1">
        <w:rPr>
          <w:rFonts w:ascii="Times New Roman" w:eastAsia="Times New Roman" w:hAnsi="Times New Roman" w:cs="Times New Roman"/>
          <w:sz w:val="26"/>
          <w:szCs w:val="26"/>
          <w:lang w:eastAsia="ar-SA"/>
        </w:rPr>
        <w:lastRenderedPageBreak/>
        <w:t>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color w:val="000000"/>
          <w:kern w:val="2"/>
          <w:sz w:val="26"/>
          <w:szCs w:val="26"/>
          <w:lang w:eastAsia="ar-SA"/>
        </w:rPr>
        <w:t xml:space="preserve">Достижение цели муниципальной программы будет осуществляться путем решения следующих задач: </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1. Создание условий для устойчивости местного бюджета, укрепления собственной доходной базы.</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3. Совершенствование муниципального внутреннего финансового контроля.</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w:t>
      </w:r>
      <w:r w:rsidRPr="00656CD1">
        <w:rPr>
          <w:rFonts w:ascii="Times New Roman" w:eastAsia="Times New Roman" w:hAnsi="Times New Roman" w:cs="Times New Roman"/>
          <w:kern w:val="2"/>
          <w:sz w:val="26"/>
          <w:szCs w:val="26"/>
          <w:lang w:eastAsia="ar-SA"/>
        </w:rPr>
        <w:t>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color w:val="000000"/>
          <w:kern w:val="2"/>
          <w:sz w:val="26"/>
          <w:szCs w:val="26"/>
          <w:lang w:eastAsia="ar-SA"/>
        </w:rPr>
        <w:t>Муниципальная программа имеет следующие целевые показатели (индикаторы):</w:t>
      </w:r>
    </w:p>
    <w:p w:rsidR="006805E7" w:rsidRPr="00656CD1" w:rsidRDefault="006805E7" w:rsidP="006805E7">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1.Формирование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6805E7" w:rsidRPr="00656CD1" w:rsidRDefault="006805E7" w:rsidP="006805E7">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w:t>
      </w:r>
      <w:r w:rsidRPr="00395CEE">
        <w:rPr>
          <w:rFonts w:ascii="Times New Roman" w:eastAsia="Times New Roman" w:hAnsi="Times New Roman" w:cs="Times New Roman"/>
          <w:sz w:val="26"/>
          <w:szCs w:val="26"/>
          <w:lang w:eastAsia="ar-SA"/>
        </w:rPr>
        <w:t>95</w:t>
      </w:r>
      <w:r w:rsidRPr="00656CD1">
        <w:rPr>
          <w:rFonts w:ascii="Times New Roman" w:eastAsia="Times New Roman" w:hAnsi="Times New Roman" w:cs="Times New Roman"/>
          <w:sz w:val="26"/>
          <w:szCs w:val="26"/>
          <w:lang w:eastAsia="ar-SA"/>
        </w:rPr>
        <w:t xml:space="preserve"> %.</w:t>
      </w:r>
    </w:p>
    <w:p w:rsidR="006805E7" w:rsidRPr="00656CD1" w:rsidRDefault="006805E7" w:rsidP="006805E7">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sidR="00395CEE">
        <w:rPr>
          <w:rFonts w:ascii="Times New Roman" w:eastAsia="Times New Roman" w:hAnsi="Times New Roman" w:cs="Times New Roman"/>
          <w:sz w:val="26"/>
          <w:szCs w:val="26"/>
          <w:lang w:eastAsia="ar-SA"/>
        </w:rPr>
        <w:t>7</w:t>
      </w:r>
      <w:r w:rsidRPr="00656CD1">
        <w:rPr>
          <w:rFonts w:ascii="Times New Roman" w:eastAsia="Times New Roman" w:hAnsi="Times New Roman" w:cs="Times New Roman"/>
          <w:sz w:val="26"/>
          <w:szCs w:val="26"/>
          <w:lang w:eastAsia="ar-SA"/>
        </w:rPr>
        <w:t xml:space="preserve"> %.</w:t>
      </w:r>
    </w:p>
    <w:p w:rsidR="006805E7" w:rsidRPr="00656CD1" w:rsidRDefault="006805E7" w:rsidP="006805E7">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sidR="00395CEE">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w:t>
      </w:r>
    </w:p>
    <w:p w:rsidR="003D725E" w:rsidRPr="00656CD1" w:rsidRDefault="006805E7" w:rsidP="006805E7">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Перечень и значения целевых показателей (индикаторов) муниципальной программы по годам реализации приведены </w:t>
      </w:r>
      <w:r w:rsidRPr="00D535EA">
        <w:rPr>
          <w:rFonts w:ascii="Times New Roman" w:eastAsia="Times New Roman" w:hAnsi="Times New Roman" w:cs="Times New Roman"/>
          <w:kern w:val="2"/>
          <w:sz w:val="26"/>
          <w:szCs w:val="26"/>
          <w:lang w:eastAsia="ar-SA"/>
        </w:rPr>
        <w:t xml:space="preserve">в приложении  </w:t>
      </w:r>
      <w:r w:rsidR="006805E7" w:rsidRPr="00D535EA">
        <w:rPr>
          <w:rFonts w:ascii="Times New Roman" w:eastAsia="Times New Roman" w:hAnsi="Times New Roman" w:cs="Times New Roman"/>
          <w:kern w:val="2"/>
          <w:sz w:val="26"/>
          <w:szCs w:val="26"/>
          <w:lang w:eastAsia="ar-SA"/>
        </w:rPr>
        <w:t>1к</w:t>
      </w:r>
      <w:r w:rsidR="006805E7">
        <w:rPr>
          <w:rFonts w:ascii="Times New Roman" w:eastAsia="Times New Roman" w:hAnsi="Times New Roman" w:cs="Times New Roman"/>
          <w:kern w:val="2"/>
          <w:sz w:val="26"/>
          <w:szCs w:val="26"/>
          <w:lang w:eastAsia="ar-SA"/>
        </w:rPr>
        <w:t xml:space="preserve"> муниципальной п</w:t>
      </w:r>
      <w:r w:rsidRPr="00656CD1">
        <w:rPr>
          <w:rFonts w:ascii="Times New Roman" w:eastAsia="Times New Roman" w:hAnsi="Times New Roman" w:cs="Times New Roman"/>
          <w:kern w:val="2"/>
          <w:sz w:val="26"/>
          <w:szCs w:val="26"/>
          <w:lang w:eastAsia="ar-SA"/>
        </w:rPr>
        <w:t>рограммы</w:t>
      </w: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sz w:val="26"/>
          <w:szCs w:val="26"/>
          <w:lang w:eastAsia="ar-SA"/>
        </w:rPr>
        <w:t xml:space="preserve">Достижение целевых значений показателей (индикаторов) Программы обеспечивается </w:t>
      </w:r>
      <w:r w:rsidRPr="00656CD1">
        <w:rPr>
          <w:rFonts w:ascii="Times New Roman" w:eastAsia="Times New Roman" w:hAnsi="Times New Roman" w:cs="Times New Roman"/>
          <w:kern w:val="2"/>
          <w:sz w:val="26"/>
          <w:szCs w:val="26"/>
          <w:lang w:eastAsia="ar-SA"/>
        </w:rPr>
        <w:t xml:space="preserve">за счет исполнения расходных обязательств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при сохранении долгосрочной сбалансированности и устойчивости  бюджета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с созданием механизмов и условий для оценки эффективности бюджетных расходов. </w:t>
      </w:r>
      <w:r w:rsidRPr="00656CD1">
        <w:rPr>
          <w:rFonts w:ascii="Times New Roman" w:eastAsia="Times New Roman" w:hAnsi="Times New Roman" w:cs="Times New Roman"/>
          <w:spacing w:val="-1"/>
          <w:sz w:val="26"/>
          <w:szCs w:val="26"/>
          <w:lang w:eastAsia="ar-SA"/>
        </w:rPr>
        <w:t xml:space="preserve">В случае отклонения фактических показателей социально-экономического развития поселения </w:t>
      </w:r>
      <w:r w:rsidRPr="00656CD1">
        <w:rPr>
          <w:rFonts w:ascii="Times New Roman" w:eastAsia="Times New Roman" w:hAnsi="Times New Roman" w:cs="Times New Roman"/>
          <w:sz w:val="26"/>
          <w:szCs w:val="26"/>
          <w:lang w:eastAsia="ar-SA"/>
        </w:rPr>
        <w:t>от прогнозируемых, целевые значения показателей подлежат соответствующей корректировке.</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Методика расчета показателей (индикаторов) муниципальной программы:</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8"/>
        <w:gridCol w:w="992"/>
        <w:gridCol w:w="5674"/>
      </w:tblGrid>
      <w:tr w:rsidR="003D725E" w:rsidRPr="00656CD1" w:rsidTr="002F431A">
        <w:tc>
          <w:tcPr>
            <w:tcW w:w="534" w:type="dxa"/>
          </w:tcPr>
          <w:p w:rsidR="003D725E" w:rsidRPr="00656CD1" w:rsidRDefault="003D725E" w:rsidP="00656CD1">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 п/п</w:t>
            </w:r>
          </w:p>
        </w:tc>
        <w:tc>
          <w:tcPr>
            <w:tcW w:w="2268" w:type="dxa"/>
          </w:tcPr>
          <w:p w:rsidR="003D725E" w:rsidRPr="00656CD1" w:rsidRDefault="003D725E" w:rsidP="00656CD1">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Наименование показателя</w:t>
            </w:r>
          </w:p>
        </w:tc>
        <w:tc>
          <w:tcPr>
            <w:tcW w:w="992" w:type="dxa"/>
          </w:tcPr>
          <w:p w:rsidR="003D725E" w:rsidRPr="00656CD1" w:rsidRDefault="003D725E" w:rsidP="00656CD1">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Единица измерения</w:t>
            </w:r>
          </w:p>
        </w:tc>
        <w:tc>
          <w:tcPr>
            <w:tcW w:w="5674" w:type="dxa"/>
          </w:tcPr>
          <w:p w:rsidR="003D725E" w:rsidRPr="00656CD1" w:rsidRDefault="003D725E" w:rsidP="00656CD1">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Методика формирования показателей</w:t>
            </w:r>
          </w:p>
        </w:tc>
      </w:tr>
      <w:tr w:rsidR="003D725E" w:rsidRPr="00656CD1" w:rsidTr="002F431A">
        <w:tc>
          <w:tcPr>
            <w:tcW w:w="534" w:type="dxa"/>
          </w:tcPr>
          <w:p w:rsidR="003D725E" w:rsidRPr="00656CD1" w:rsidRDefault="003D725E"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1.</w:t>
            </w:r>
          </w:p>
        </w:tc>
        <w:tc>
          <w:tcPr>
            <w:tcW w:w="2268" w:type="dxa"/>
          </w:tcPr>
          <w:p w:rsidR="003D725E" w:rsidRPr="00656CD1" w:rsidRDefault="00DA3298"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ar-SA"/>
              </w:rPr>
              <w:t xml:space="preserve">Формирование и исполнение местных бюджетов в соответствии с бюджетных законодательством, нормативной </w:t>
            </w:r>
            <w:r w:rsidRPr="00656CD1">
              <w:rPr>
                <w:rFonts w:ascii="Times New Roman" w:eastAsia="Times New Roman" w:hAnsi="Times New Roman" w:cs="Times New Roman"/>
                <w:sz w:val="26"/>
                <w:szCs w:val="26"/>
                <w:lang w:eastAsia="ar-SA"/>
              </w:rPr>
              <w:lastRenderedPageBreak/>
              <w:t xml:space="preserve">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tc>
        <w:tc>
          <w:tcPr>
            <w:tcW w:w="992" w:type="dxa"/>
          </w:tcPr>
          <w:p w:rsidR="003D725E" w:rsidRPr="00656CD1" w:rsidRDefault="00DA3298"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Да/нет</w:t>
            </w:r>
          </w:p>
        </w:tc>
        <w:tc>
          <w:tcPr>
            <w:tcW w:w="5674" w:type="dxa"/>
            <w:tcBorders>
              <w:top w:val="single" w:sz="4" w:space="0" w:color="auto"/>
            </w:tcBorders>
          </w:tcPr>
          <w:p w:rsidR="00DA3298" w:rsidRPr="00C2630E" w:rsidRDefault="00DA3298" w:rsidP="00DA3298">
            <w:pPr>
              <w:spacing w:after="0" w:line="240" w:lineRule="auto"/>
              <w:rPr>
                <w:rFonts w:ascii="Times New Roman" w:eastAsia="Times New Roman" w:hAnsi="Times New Roman"/>
                <w:sz w:val="26"/>
                <w:szCs w:val="26"/>
              </w:rPr>
            </w:pPr>
            <w:r w:rsidRPr="00C2630E">
              <w:rPr>
                <w:rFonts w:ascii="Times New Roman" w:eastAsia="Times New Roman" w:hAnsi="Times New Roman"/>
                <w:sz w:val="26"/>
                <w:szCs w:val="26"/>
              </w:rPr>
              <w:t xml:space="preserve">1). </w:t>
            </w:r>
            <w:r w:rsidRPr="00C2630E">
              <w:rPr>
                <w:rFonts w:ascii="Times New Roman" w:eastAsia="Times New Roman" w:hAnsi="Times New Roman"/>
                <w:b/>
                <w:sz w:val="26"/>
                <w:szCs w:val="26"/>
              </w:rPr>
              <w:t>Формирование местного бюджета по доходам</w:t>
            </w:r>
            <w:r w:rsidRPr="00C2630E">
              <w:rPr>
                <w:rFonts w:ascii="Times New Roman" w:eastAsia="Times New Roman" w:hAnsi="Times New Roman"/>
                <w:sz w:val="26"/>
                <w:szCs w:val="26"/>
              </w:rPr>
              <w:t xml:space="preserve"> осуществляется в соответствии с гл. 9 ст. 61,62,64 Бюджетного кодекса РФ.</w:t>
            </w:r>
          </w:p>
          <w:p w:rsidR="00DA3298" w:rsidRPr="00C2630E" w:rsidRDefault="00DA3298" w:rsidP="00DA3298">
            <w:pPr>
              <w:spacing w:after="0" w:line="240" w:lineRule="auto"/>
              <w:rPr>
                <w:rFonts w:ascii="Times New Roman" w:eastAsia="Times New Roman" w:hAnsi="Times New Roman"/>
                <w:sz w:val="26"/>
                <w:szCs w:val="26"/>
              </w:rPr>
            </w:pPr>
            <w:r w:rsidRPr="00C2630E">
              <w:rPr>
                <w:rFonts w:ascii="Times New Roman" w:eastAsia="Times New Roman" w:hAnsi="Times New Roman"/>
                <w:sz w:val="26"/>
                <w:szCs w:val="26"/>
              </w:rPr>
              <w:t>Формирование местного бюджета по расходам осуществляется в соответствии с гл.10 ст. 65 Бюджетного кодекса РФ.</w:t>
            </w:r>
          </w:p>
          <w:p w:rsidR="003D725E" w:rsidRPr="00C2630E" w:rsidRDefault="00DA3298" w:rsidP="00DA3298">
            <w:pPr>
              <w:spacing w:after="0" w:line="240" w:lineRule="auto"/>
              <w:jc w:val="both"/>
              <w:rPr>
                <w:rFonts w:ascii="Times New Roman" w:eastAsia="Times New Roman" w:hAnsi="Times New Roman" w:cs="Times New Roman"/>
                <w:sz w:val="26"/>
                <w:szCs w:val="26"/>
                <w:lang w:eastAsia="ru-RU"/>
              </w:rPr>
            </w:pPr>
            <w:r w:rsidRPr="00C2630E">
              <w:rPr>
                <w:rFonts w:ascii="Times New Roman" w:eastAsia="Times New Roman" w:hAnsi="Times New Roman"/>
                <w:sz w:val="26"/>
                <w:szCs w:val="26"/>
              </w:rPr>
              <w:t xml:space="preserve">Исполнение местного бюджета по доходам и расходам осуществляется в соответствии с гл. 24 </w:t>
            </w:r>
            <w:r w:rsidRPr="00C2630E">
              <w:rPr>
                <w:rFonts w:ascii="Times New Roman" w:eastAsia="Times New Roman" w:hAnsi="Times New Roman"/>
                <w:sz w:val="26"/>
                <w:szCs w:val="26"/>
              </w:rPr>
              <w:lastRenderedPageBreak/>
              <w:t>ст. 215.1, 218, 219 Бюджетного кодекса РФ</w:t>
            </w:r>
          </w:p>
        </w:tc>
      </w:tr>
      <w:tr w:rsidR="006805E7" w:rsidRPr="00656CD1" w:rsidTr="002F431A">
        <w:tc>
          <w:tcPr>
            <w:tcW w:w="534" w:type="dxa"/>
          </w:tcPr>
          <w:p w:rsidR="006805E7" w:rsidRPr="00656CD1" w:rsidRDefault="00DA3298" w:rsidP="00E71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6805E7" w:rsidRPr="00656CD1">
              <w:rPr>
                <w:rFonts w:ascii="Times New Roman" w:eastAsia="Times New Roman" w:hAnsi="Times New Roman" w:cs="Times New Roman"/>
                <w:sz w:val="26"/>
                <w:szCs w:val="26"/>
                <w:lang w:eastAsia="ru-RU"/>
              </w:rPr>
              <w:t>.</w:t>
            </w:r>
          </w:p>
        </w:tc>
        <w:tc>
          <w:tcPr>
            <w:tcW w:w="2268" w:type="dxa"/>
          </w:tcPr>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w:t>
            </w:r>
          </w:p>
        </w:tc>
        <w:tc>
          <w:tcPr>
            <w:tcW w:w="5674" w:type="dxa"/>
          </w:tcPr>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Значение показателя рассчитывается для бюджета поселения по следующей формуле:</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val="en-US" w:eastAsia="ru-RU"/>
              </w:rPr>
              <w:t>D</w:t>
            </w:r>
            <w:r w:rsidRPr="00656CD1">
              <w:rPr>
                <w:rFonts w:ascii="Times New Roman" w:eastAsia="Times New Roman" w:hAnsi="Times New Roman" w:cs="Times New Roman"/>
                <w:b/>
                <w:sz w:val="26"/>
                <w:szCs w:val="26"/>
                <w:lang w:eastAsia="ru-RU"/>
              </w:rPr>
              <w:t xml:space="preserve">=   </w:t>
            </w:r>
            <w:r w:rsidRPr="00656CD1">
              <w:rPr>
                <w:rFonts w:ascii="Times New Roman" w:eastAsia="Times New Roman" w:hAnsi="Times New Roman" w:cs="Times New Roman"/>
                <w:b/>
                <w:position w:val="-30"/>
                <w:sz w:val="26"/>
                <w:szCs w:val="26"/>
                <w:lang w:val="en-US" w:eastAsia="ru-RU"/>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o:ole="">
                  <v:imagedata r:id="rId12" o:title=""/>
                </v:shape>
                <o:OLEObject Type="Embed" ProgID="Equation.3" ShapeID="_x0000_i1025" DrawAspect="Content" ObjectID="_1632914329" r:id="rId13"/>
              </w:object>
            </w:r>
            <w:r w:rsidRPr="00656CD1">
              <w:rPr>
                <w:rFonts w:ascii="Times New Roman" w:eastAsia="Times New Roman" w:hAnsi="Times New Roman" w:cs="Times New Roman"/>
                <w:sz w:val="26"/>
                <w:szCs w:val="26"/>
                <w:lang w:eastAsia="ru-RU"/>
              </w:rPr>
              <w:t xml:space="preserve"> где</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val="en-US" w:eastAsia="ru-RU"/>
              </w:rPr>
              <w:t>D</w:t>
            </w:r>
            <w:r w:rsidRPr="00656CD1">
              <w:rPr>
                <w:rFonts w:ascii="Times New Roman" w:eastAsia="Times New Roman" w:hAnsi="Times New Roman" w:cs="Times New Roman"/>
                <w:sz w:val="26"/>
                <w:szCs w:val="26"/>
                <w:lang w:eastAsia="ru-RU"/>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Дн</w:t>
            </w:r>
            <w:proofErr w:type="spellEnd"/>
            <w:r w:rsidRPr="00656CD1">
              <w:rPr>
                <w:rFonts w:ascii="Times New Roman" w:eastAsia="Times New Roman" w:hAnsi="Times New Roman" w:cs="Times New Roman"/>
                <w:sz w:val="26"/>
                <w:szCs w:val="26"/>
                <w:lang w:eastAsia="ru-RU"/>
              </w:rPr>
              <w:t>– налоговые и неналоговые доходы поселения, тыс. рублей;</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Д</w:t>
            </w:r>
            <w:r w:rsidRPr="00656CD1">
              <w:rPr>
                <w:rFonts w:ascii="Times New Roman" w:eastAsia="Times New Roman" w:hAnsi="Times New Roman" w:cs="Times New Roman"/>
                <w:sz w:val="26"/>
                <w:szCs w:val="26"/>
                <w:lang w:eastAsia="ru-RU"/>
              </w:rPr>
              <w:t xml:space="preserve"> – общий объем доходов, тыс. рублей;</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Св</w:t>
            </w:r>
            <w:proofErr w:type="spellEnd"/>
            <w:r w:rsidRPr="00656CD1">
              <w:rPr>
                <w:rFonts w:ascii="Times New Roman" w:eastAsia="Times New Roman" w:hAnsi="Times New Roman" w:cs="Times New Roman"/>
                <w:sz w:val="26"/>
                <w:szCs w:val="26"/>
                <w:lang w:eastAsia="ru-RU"/>
              </w:rPr>
              <w:t>– общий объем субвенций бюджету поселения, тыс. рублей;</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Сс</w:t>
            </w:r>
            <w:proofErr w:type="spellEnd"/>
            <w:r w:rsidRPr="00656CD1">
              <w:rPr>
                <w:rFonts w:ascii="Times New Roman" w:eastAsia="Times New Roman" w:hAnsi="Times New Roman" w:cs="Times New Roman"/>
                <w:sz w:val="26"/>
                <w:szCs w:val="26"/>
                <w:lang w:eastAsia="ru-RU"/>
              </w:rPr>
              <w:t xml:space="preserve"> – общий объем субсидий бюджету, тыс. рублей;</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И</w:t>
            </w:r>
            <w:r w:rsidRPr="00656CD1">
              <w:rPr>
                <w:rFonts w:ascii="Times New Roman" w:eastAsia="Times New Roman" w:hAnsi="Times New Roman" w:cs="Times New Roman"/>
                <w:sz w:val="26"/>
                <w:szCs w:val="26"/>
                <w:lang w:eastAsia="ru-RU"/>
              </w:rPr>
              <w:t xml:space="preserve"> – общий объем иных межбюджетных трансфертов бюджету поселения, имеющих целевой характер, тыс. рублей;</w:t>
            </w:r>
          </w:p>
          <w:p w:rsidR="006805E7" w:rsidRPr="00656CD1" w:rsidRDefault="006805E7" w:rsidP="00E71683">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Спг</w:t>
            </w:r>
            <w:proofErr w:type="spellEnd"/>
            <w:r w:rsidRPr="00656CD1">
              <w:rPr>
                <w:rFonts w:ascii="Times New Roman" w:eastAsia="Times New Roman" w:hAnsi="Times New Roman" w:cs="Times New Roman"/>
                <w:sz w:val="26"/>
                <w:szCs w:val="26"/>
                <w:lang w:eastAsia="ru-RU"/>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6805E7" w:rsidRPr="00656CD1" w:rsidTr="002F431A">
        <w:tc>
          <w:tcPr>
            <w:tcW w:w="534" w:type="dxa"/>
          </w:tcPr>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3.</w:t>
            </w:r>
          </w:p>
        </w:tc>
        <w:tc>
          <w:tcPr>
            <w:tcW w:w="2268" w:type="dxa"/>
          </w:tcPr>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Удельный вес недоимки по земельному налогу на 1 января года, следующего за отчетным</w:t>
            </w:r>
          </w:p>
        </w:tc>
        <w:tc>
          <w:tcPr>
            <w:tcW w:w="992" w:type="dxa"/>
          </w:tcPr>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w:t>
            </w:r>
          </w:p>
        </w:tc>
        <w:tc>
          <w:tcPr>
            <w:tcW w:w="5674" w:type="dxa"/>
          </w:tcPr>
          <w:p w:rsidR="006805E7" w:rsidRPr="00656CD1" w:rsidRDefault="006805E7" w:rsidP="00656CD1">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6805E7" w:rsidRPr="00656CD1" w:rsidRDefault="006805E7" w:rsidP="00656CD1">
            <w:pPr>
              <w:spacing w:after="0" w:line="240" w:lineRule="auto"/>
              <w:jc w:val="both"/>
              <w:rPr>
                <w:rFonts w:ascii="Times New Roman" w:eastAsia="Times New Roman" w:hAnsi="Times New Roman" w:cs="Times New Roman"/>
                <w:b/>
                <w:sz w:val="26"/>
                <w:szCs w:val="26"/>
                <w:lang w:eastAsia="ru-RU"/>
              </w:rPr>
            </w:pPr>
            <w:proofErr w:type="spellStart"/>
            <w:r w:rsidRPr="00656CD1">
              <w:rPr>
                <w:rFonts w:ascii="Times New Roman" w:eastAsia="Times New Roman" w:hAnsi="Times New Roman" w:cs="Times New Roman"/>
                <w:b/>
                <w:sz w:val="26"/>
                <w:szCs w:val="26"/>
                <w:lang w:eastAsia="ru-RU"/>
              </w:rPr>
              <w:t>Рз</w:t>
            </w:r>
            <w:proofErr w:type="spellEnd"/>
            <w:r w:rsidRPr="00656CD1">
              <w:rPr>
                <w:rFonts w:ascii="Times New Roman" w:eastAsia="Times New Roman" w:hAnsi="Times New Roman" w:cs="Times New Roman"/>
                <w:b/>
                <w:sz w:val="26"/>
                <w:szCs w:val="26"/>
                <w:lang w:eastAsia="ru-RU"/>
              </w:rPr>
              <w:t xml:space="preserve"> = </w:t>
            </w:r>
            <w:proofErr w:type="spellStart"/>
            <w:r w:rsidRPr="00656CD1">
              <w:rPr>
                <w:rFonts w:ascii="Times New Roman" w:eastAsia="Times New Roman" w:hAnsi="Times New Roman" w:cs="Times New Roman"/>
                <w:b/>
                <w:sz w:val="26"/>
                <w:szCs w:val="26"/>
                <w:lang w:eastAsia="ru-RU"/>
              </w:rPr>
              <w:t>Нз</w:t>
            </w:r>
            <w:proofErr w:type="spellEnd"/>
            <w:r w:rsidRPr="00656CD1">
              <w:rPr>
                <w:rFonts w:ascii="Times New Roman" w:eastAsia="Times New Roman" w:hAnsi="Times New Roman" w:cs="Times New Roman"/>
                <w:b/>
                <w:sz w:val="26"/>
                <w:szCs w:val="26"/>
                <w:lang w:eastAsia="ru-RU"/>
              </w:rPr>
              <w:t>/(</w:t>
            </w:r>
            <w:proofErr w:type="spellStart"/>
            <w:r w:rsidRPr="00656CD1">
              <w:rPr>
                <w:rFonts w:ascii="Times New Roman" w:eastAsia="Times New Roman" w:hAnsi="Times New Roman" w:cs="Times New Roman"/>
                <w:b/>
                <w:sz w:val="26"/>
                <w:szCs w:val="26"/>
                <w:lang w:eastAsia="ru-RU"/>
              </w:rPr>
              <w:t>Оз+Нз</w:t>
            </w:r>
            <w:proofErr w:type="spellEnd"/>
            <w:r w:rsidRPr="00656CD1">
              <w:rPr>
                <w:rFonts w:ascii="Times New Roman" w:eastAsia="Times New Roman" w:hAnsi="Times New Roman" w:cs="Times New Roman"/>
                <w:b/>
                <w:sz w:val="26"/>
                <w:szCs w:val="26"/>
                <w:lang w:eastAsia="ru-RU"/>
              </w:rPr>
              <w:t>)*100,</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где:</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Рз</w:t>
            </w:r>
            <w:proofErr w:type="spellEnd"/>
            <w:r w:rsidRPr="00656CD1">
              <w:rPr>
                <w:rFonts w:ascii="Times New Roman" w:eastAsia="Times New Roman" w:hAnsi="Times New Roman" w:cs="Times New Roman"/>
                <w:sz w:val="26"/>
                <w:szCs w:val="26"/>
                <w:lang w:eastAsia="ru-RU"/>
              </w:rPr>
              <w:t>- удельный вес недоимки по земельному налогу (%);</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Нз</w:t>
            </w:r>
            <w:proofErr w:type="spellEnd"/>
            <w:r w:rsidRPr="00656CD1">
              <w:rPr>
                <w:rFonts w:ascii="Times New Roman" w:eastAsia="Times New Roman" w:hAnsi="Times New Roman" w:cs="Times New Roman"/>
                <w:sz w:val="26"/>
                <w:szCs w:val="26"/>
                <w:lang w:eastAsia="ru-RU"/>
              </w:rPr>
              <w:t xml:space="preserve"> – сумма недоимки по земельному налогу на 1 января года, следующего за отчетным, в местный бюджет поселения (тыс. руб.);</w:t>
            </w:r>
          </w:p>
          <w:p w:rsidR="006805E7" w:rsidRPr="00656CD1" w:rsidRDefault="006805E7" w:rsidP="00656CD1">
            <w:pPr>
              <w:spacing w:after="0" w:line="240" w:lineRule="auto"/>
              <w:jc w:val="both"/>
              <w:rPr>
                <w:rFonts w:ascii="Times New Roman" w:eastAsia="Times New Roman" w:hAnsi="Times New Roman" w:cs="Times New Roman"/>
                <w:sz w:val="26"/>
                <w:szCs w:val="26"/>
                <w:u w:val="single"/>
                <w:lang w:eastAsia="ru-RU"/>
              </w:rPr>
            </w:pPr>
            <w:proofErr w:type="spellStart"/>
            <w:r w:rsidRPr="00656CD1">
              <w:rPr>
                <w:rFonts w:ascii="Times New Roman" w:eastAsia="Times New Roman" w:hAnsi="Times New Roman" w:cs="Times New Roman"/>
                <w:b/>
                <w:sz w:val="26"/>
                <w:szCs w:val="26"/>
                <w:lang w:eastAsia="ru-RU"/>
              </w:rPr>
              <w:t>Оз</w:t>
            </w:r>
            <w:proofErr w:type="spellEnd"/>
            <w:r w:rsidRPr="00656CD1">
              <w:rPr>
                <w:rFonts w:ascii="Times New Roman" w:eastAsia="Times New Roman" w:hAnsi="Times New Roman" w:cs="Times New Roman"/>
                <w:sz w:val="26"/>
                <w:szCs w:val="26"/>
                <w:lang w:eastAsia="ru-RU"/>
              </w:rPr>
              <w:t xml:space="preserve"> – общий объем поступления доходов по земельному налогу за отчетный период в местный бюджет поселения (тыс. руб.). </w:t>
            </w:r>
          </w:p>
        </w:tc>
      </w:tr>
      <w:tr w:rsidR="006805E7" w:rsidRPr="00656CD1" w:rsidTr="002F431A">
        <w:tc>
          <w:tcPr>
            <w:tcW w:w="534" w:type="dxa"/>
          </w:tcPr>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4</w:t>
            </w:r>
          </w:p>
        </w:tc>
        <w:tc>
          <w:tcPr>
            <w:tcW w:w="2268" w:type="dxa"/>
          </w:tcPr>
          <w:p w:rsidR="006805E7" w:rsidRPr="00656CD1" w:rsidRDefault="006805E7" w:rsidP="00656CD1">
            <w:pPr>
              <w:spacing w:after="0" w:line="240" w:lineRule="auto"/>
              <w:jc w:val="both"/>
              <w:rPr>
                <w:rFonts w:ascii="Times New Roman" w:eastAsia="Times New Roman" w:hAnsi="Times New Roman" w:cs="Times New Roman"/>
                <w:color w:val="FF0000"/>
                <w:sz w:val="26"/>
                <w:szCs w:val="26"/>
                <w:lang w:eastAsia="ru-RU"/>
              </w:rPr>
            </w:pPr>
            <w:r w:rsidRPr="00656CD1">
              <w:rPr>
                <w:rFonts w:ascii="Times New Roman" w:eastAsia="Times New Roman" w:hAnsi="Times New Roman" w:cs="Times New Roman"/>
                <w:sz w:val="26"/>
                <w:szCs w:val="26"/>
                <w:lang w:eastAsia="ru-RU"/>
              </w:rPr>
              <w:t>Удельный вес недоимки по налогу на имущество физических лиц на 1 января года, следующего за отчетным</w:t>
            </w:r>
          </w:p>
        </w:tc>
        <w:tc>
          <w:tcPr>
            <w:tcW w:w="992" w:type="dxa"/>
          </w:tcPr>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w:t>
            </w:r>
          </w:p>
        </w:tc>
        <w:tc>
          <w:tcPr>
            <w:tcW w:w="5674" w:type="dxa"/>
          </w:tcPr>
          <w:p w:rsidR="006805E7" w:rsidRPr="00656CD1" w:rsidRDefault="006805E7" w:rsidP="00656CD1">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6805E7" w:rsidRPr="00656CD1" w:rsidRDefault="006805E7" w:rsidP="00656CD1">
            <w:pPr>
              <w:spacing w:after="0" w:line="240" w:lineRule="auto"/>
              <w:jc w:val="both"/>
              <w:rPr>
                <w:rFonts w:ascii="Times New Roman" w:eastAsia="Times New Roman" w:hAnsi="Times New Roman" w:cs="Times New Roman"/>
                <w:b/>
                <w:sz w:val="26"/>
                <w:szCs w:val="26"/>
                <w:lang w:eastAsia="ru-RU"/>
              </w:rPr>
            </w:pPr>
            <w:proofErr w:type="spellStart"/>
            <w:r w:rsidRPr="00656CD1">
              <w:rPr>
                <w:rFonts w:ascii="Times New Roman" w:eastAsia="Times New Roman" w:hAnsi="Times New Roman" w:cs="Times New Roman"/>
                <w:b/>
                <w:sz w:val="26"/>
                <w:szCs w:val="26"/>
                <w:lang w:eastAsia="ru-RU"/>
              </w:rPr>
              <w:t>Ри</w:t>
            </w:r>
            <w:proofErr w:type="spellEnd"/>
            <w:r w:rsidRPr="00656CD1">
              <w:rPr>
                <w:rFonts w:ascii="Times New Roman" w:eastAsia="Times New Roman" w:hAnsi="Times New Roman" w:cs="Times New Roman"/>
                <w:b/>
                <w:sz w:val="26"/>
                <w:szCs w:val="26"/>
                <w:lang w:eastAsia="ru-RU"/>
              </w:rPr>
              <w:t xml:space="preserve"> = Ни/(</w:t>
            </w:r>
            <w:proofErr w:type="spellStart"/>
            <w:r w:rsidRPr="00656CD1">
              <w:rPr>
                <w:rFonts w:ascii="Times New Roman" w:eastAsia="Times New Roman" w:hAnsi="Times New Roman" w:cs="Times New Roman"/>
                <w:b/>
                <w:sz w:val="26"/>
                <w:szCs w:val="26"/>
                <w:lang w:eastAsia="ru-RU"/>
              </w:rPr>
              <w:t>Ои+Ни</w:t>
            </w:r>
            <w:proofErr w:type="spellEnd"/>
            <w:r w:rsidRPr="00656CD1">
              <w:rPr>
                <w:rFonts w:ascii="Times New Roman" w:eastAsia="Times New Roman" w:hAnsi="Times New Roman" w:cs="Times New Roman"/>
                <w:b/>
                <w:sz w:val="26"/>
                <w:szCs w:val="26"/>
                <w:lang w:eastAsia="ru-RU"/>
              </w:rPr>
              <w:t>)*100,</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где:</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Ри</w:t>
            </w:r>
            <w:proofErr w:type="spellEnd"/>
            <w:r w:rsidRPr="00656CD1">
              <w:rPr>
                <w:rFonts w:ascii="Times New Roman" w:eastAsia="Times New Roman" w:hAnsi="Times New Roman" w:cs="Times New Roman"/>
                <w:sz w:val="26"/>
                <w:szCs w:val="26"/>
                <w:lang w:eastAsia="ru-RU"/>
              </w:rPr>
              <w:t>- удельный вес недоимки по налогу на имущество физических лиц (в %);</w:t>
            </w:r>
          </w:p>
          <w:p w:rsidR="006805E7" w:rsidRPr="00656CD1" w:rsidRDefault="006805E7"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Ни</w:t>
            </w:r>
            <w:r w:rsidRPr="00656CD1">
              <w:rPr>
                <w:rFonts w:ascii="Times New Roman" w:eastAsia="Times New Roman" w:hAnsi="Times New Roman" w:cs="Times New Roman"/>
                <w:sz w:val="26"/>
                <w:szCs w:val="26"/>
                <w:lang w:eastAsia="ru-RU"/>
              </w:rPr>
              <w:t xml:space="preserve"> – сумма недоимки по налогу на имущество физических лиц на 1 января года, следующего за отчетным, в местный бюджет поселения (тыс. руб.);</w:t>
            </w:r>
          </w:p>
          <w:p w:rsidR="006805E7" w:rsidRPr="00656CD1" w:rsidRDefault="006805E7" w:rsidP="00656CD1">
            <w:pPr>
              <w:spacing w:after="0" w:line="240" w:lineRule="auto"/>
              <w:jc w:val="both"/>
              <w:rPr>
                <w:rFonts w:ascii="Times New Roman" w:eastAsia="Times New Roman" w:hAnsi="Times New Roman" w:cs="Times New Roman"/>
                <w:sz w:val="26"/>
                <w:szCs w:val="26"/>
                <w:u w:val="single"/>
                <w:lang w:eastAsia="ru-RU"/>
              </w:rPr>
            </w:pPr>
            <w:proofErr w:type="spellStart"/>
            <w:r w:rsidRPr="00656CD1">
              <w:rPr>
                <w:rFonts w:ascii="Times New Roman" w:eastAsia="Times New Roman" w:hAnsi="Times New Roman" w:cs="Times New Roman"/>
                <w:b/>
                <w:sz w:val="26"/>
                <w:szCs w:val="26"/>
                <w:lang w:eastAsia="ru-RU"/>
              </w:rPr>
              <w:t>Ои</w:t>
            </w:r>
            <w:proofErr w:type="spellEnd"/>
            <w:r w:rsidRPr="00656CD1">
              <w:rPr>
                <w:rFonts w:ascii="Times New Roman" w:eastAsia="Times New Roman" w:hAnsi="Times New Roman" w:cs="Times New Roman"/>
                <w:sz w:val="26"/>
                <w:szCs w:val="26"/>
                <w:lang w:eastAsia="ru-RU"/>
              </w:rPr>
              <w:t xml:space="preserve"> – общий объем поступления доходов по </w:t>
            </w:r>
            <w:r w:rsidRPr="00656CD1">
              <w:rPr>
                <w:rFonts w:ascii="Times New Roman" w:eastAsia="Times New Roman" w:hAnsi="Times New Roman" w:cs="Times New Roman"/>
                <w:sz w:val="26"/>
                <w:szCs w:val="26"/>
                <w:lang w:eastAsia="ru-RU"/>
              </w:rPr>
              <w:lastRenderedPageBreak/>
              <w:t>налогу на имущество физических лиц за отчетный период в местный бюджет поселения.</w:t>
            </w:r>
          </w:p>
        </w:tc>
      </w:tr>
      <w:tr w:rsidR="00DA3298" w:rsidRPr="00656CD1" w:rsidTr="002F431A">
        <w:tc>
          <w:tcPr>
            <w:tcW w:w="534" w:type="dxa"/>
          </w:tcPr>
          <w:p w:rsidR="00DA3298" w:rsidRPr="00656CD1" w:rsidRDefault="00DA3298"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p>
        </w:tc>
        <w:tc>
          <w:tcPr>
            <w:tcW w:w="2268" w:type="dxa"/>
          </w:tcPr>
          <w:p w:rsidR="00DA3298" w:rsidRPr="00656CD1" w:rsidRDefault="00DA3298" w:rsidP="00656CD1">
            <w:pPr>
              <w:spacing w:after="0" w:line="240" w:lineRule="auto"/>
              <w:jc w:val="both"/>
              <w:rPr>
                <w:rFonts w:ascii="Times New Roman" w:eastAsia="Times New Roman" w:hAnsi="Times New Roman" w:cs="Times New Roman"/>
                <w:sz w:val="26"/>
                <w:szCs w:val="26"/>
                <w:lang w:eastAsia="ru-RU"/>
              </w:rPr>
            </w:pP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92" w:type="dxa"/>
          </w:tcPr>
          <w:p w:rsidR="00DA3298" w:rsidRPr="00656CD1" w:rsidRDefault="00B926D1"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Руб.</w:t>
            </w:r>
          </w:p>
        </w:tc>
        <w:tc>
          <w:tcPr>
            <w:tcW w:w="5674" w:type="dxa"/>
          </w:tcPr>
          <w:p w:rsidR="00DA3298" w:rsidRDefault="00C2630E" w:rsidP="00656CD1">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C2630E" w:rsidRDefault="00C2630E" w:rsidP="00656CD1">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Р=А</w:t>
            </w:r>
            <w:r w:rsidRPr="00C2630E">
              <w:rPr>
                <w:rFonts w:ascii="Times New Roman" w:eastAsia="Times New Roman" w:hAnsi="Times New Roman" w:cs="Times New Roman"/>
                <w:i/>
                <w:sz w:val="26"/>
                <w:szCs w:val="26"/>
                <w:lang w:eastAsia="ru-RU"/>
              </w:rPr>
              <w:t>/</w:t>
            </w:r>
            <w:proofErr w:type="spellStart"/>
            <w:r w:rsidRPr="00C2630E">
              <w:rPr>
                <w:rFonts w:ascii="Times New Roman" w:hAnsi="Times New Roman"/>
                <w:color w:val="323232"/>
                <w:spacing w:val="5"/>
                <w:sz w:val="26"/>
                <w:szCs w:val="26"/>
              </w:rPr>
              <w:t>Чнас</w:t>
            </w:r>
            <w:proofErr w:type="spellEnd"/>
            <w:r w:rsidRPr="00C2630E">
              <w:rPr>
                <w:rFonts w:ascii="Times New Roman" w:eastAsia="Times New Roman" w:hAnsi="Times New Roman" w:cs="Times New Roman"/>
                <w:i/>
                <w:sz w:val="26"/>
                <w:szCs w:val="26"/>
                <w:lang w:eastAsia="ru-RU"/>
              </w:rPr>
              <w:t xml:space="preserve"> где</w:t>
            </w:r>
            <w:r>
              <w:rPr>
                <w:rFonts w:ascii="Times New Roman" w:eastAsia="Times New Roman" w:hAnsi="Times New Roman" w:cs="Times New Roman"/>
                <w:i/>
                <w:sz w:val="26"/>
                <w:szCs w:val="26"/>
                <w:lang w:eastAsia="ru-RU"/>
              </w:rPr>
              <w:t>:</w:t>
            </w:r>
          </w:p>
          <w:p w:rsidR="00C2630E" w:rsidRDefault="00C2630E" w:rsidP="00656CD1">
            <w:pPr>
              <w:spacing w:after="0" w:line="240" w:lineRule="auto"/>
              <w:jc w:val="both"/>
              <w:rPr>
                <w:rFonts w:ascii="Times New Roman" w:hAnsi="Times New Roman" w:cs="Times New Roman"/>
                <w:sz w:val="26"/>
                <w:szCs w:val="26"/>
              </w:rPr>
            </w:pPr>
            <w:r>
              <w:rPr>
                <w:rFonts w:ascii="Times New Roman" w:eastAsia="Times New Roman" w:hAnsi="Times New Roman" w:cs="Times New Roman"/>
                <w:i/>
                <w:sz w:val="26"/>
                <w:szCs w:val="26"/>
                <w:lang w:eastAsia="ru-RU"/>
              </w:rPr>
              <w:t>Р-</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2630E" w:rsidRDefault="00C2630E" w:rsidP="00656C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 -</w:t>
            </w:r>
            <w:r w:rsidRPr="00521DFE">
              <w:rPr>
                <w:rFonts w:ascii="Times New Roman" w:hAnsi="Times New Roman" w:cs="Times New Roman"/>
                <w:sz w:val="26"/>
                <w:szCs w:val="26"/>
              </w:rPr>
              <w:t xml:space="preserve"> Расходы консолидированного бюджета муниципального образования на содержание работников органов местного самоуправления</w:t>
            </w:r>
          </w:p>
          <w:p w:rsidR="00C2630E" w:rsidRPr="00C2630E" w:rsidRDefault="00C2630E" w:rsidP="00C2630E">
            <w:pPr>
              <w:shd w:val="clear" w:color="auto" w:fill="FFFFFF"/>
              <w:spacing w:after="0" w:line="374" w:lineRule="exact"/>
              <w:ind w:left="14" w:right="1037" w:firstLine="137"/>
              <w:jc w:val="both"/>
              <w:rPr>
                <w:rFonts w:ascii="Times New Roman" w:hAnsi="Times New Roman"/>
                <w:sz w:val="26"/>
                <w:szCs w:val="26"/>
              </w:rPr>
            </w:pPr>
            <w:proofErr w:type="spellStart"/>
            <w:r>
              <w:rPr>
                <w:rFonts w:ascii="Times New Roman" w:hAnsi="Times New Roman" w:cs="Times New Roman"/>
                <w:sz w:val="26"/>
                <w:szCs w:val="26"/>
              </w:rPr>
              <w:t>Чнас</w:t>
            </w:r>
            <w:proofErr w:type="spellEnd"/>
            <w:r>
              <w:rPr>
                <w:rFonts w:ascii="Times New Roman" w:hAnsi="Times New Roman" w:cs="Times New Roman"/>
                <w:sz w:val="26"/>
                <w:szCs w:val="26"/>
              </w:rPr>
              <w:t xml:space="preserve"> -</w:t>
            </w:r>
            <w:r w:rsidRPr="00C2630E">
              <w:rPr>
                <w:rFonts w:ascii="Times New Roman" w:hAnsi="Times New Roman"/>
                <w:i/>
                <w:iCs/>
                <w:color w:val="323232"/>
                <w:spacing w:val="-2"/>
                <w:sz w:val="26"/>
                <w:szCs w:val="26"/>
              </w:rPr>
              <w:t xml:space="preserve"> </w:t>
            </w:r>
            <w:r w:rsidRPr="00C2630E">
              <w:rPr>
                <w:rFonts w:ascii="Times New Roman" w:hAnsi="Times New Roman"/>
                <w:color w:val="323232"/>
                <w:spacing w:val="-2"/>
                <w:sz w:val="26"/>
                <w:szCs w:val="26"/>
              </w:rPr>
              <w:t xml:space="preserve">среднегодовая численность населения поселения </w:t>
            </w:r>
            <w:r w:rsidRPr="00C2630E">
              <w:rPr>
                <w:rFonts w:ascii="Times New Roman" w:hAnsi="Times New Roman"/>
                <w:color w:val="323232"/>
                <w:spacing w:val="-1"/>
                <w:sz w:val="26"/>
                <w:szCs w:val="26"/>
              </w:rPr>
              <w:t>(человек).</w:t>
            </w:r>
          </w:p>
          <w:p w:rsidR="00C2630E" w:rsidRPr="00656CD1" w:rsidRDefault="00C2630E" w:rsidP="00656CD1">
            <w:pPr>
              <w:spacing w:after="0" w:line="240" w:lineRule="auto"/>
              <w:jc w:val="both"/>
              <w:rPr>
                <w:rFonts w:ascii="Times New Roman" w:eastAsia="Times New Roman" w:hAnsi="Times New Roman" w:cs="Times New Roman"/>
                <w:i/>
                <w:sz w:val="26"/>
                <w:szCs w:val="26"/>
                <w:lang w:eastAsia="ru-RU"/>
              </w:rPr>
            </w:pPr>
          </w:p>
        </w:tc>
      </w:tr>
    </w:tbl>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2.3.Конечные результаты реализации муниципальной программы</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ar-SA"/>
        </w:rPr>
      </w:pPr>
      <w:r w:rsidRPr="00656CD1">
        <w:rPr>
          <w:rFonts w:ascii="Times New Roman" w:eastAsia="Times New Roman" w:hAnsi="Times New Roman" w:cs="Times New Roman"/>
          <w:sz w:val="26"/>
          <w:szCs w:val="26"/>
          <w:lang w:eastAsia="ar-SA"/>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656CD1">
        <w:rPr>
          <w:rFonts w:ascii="Times New Roman" w:eastAsia="Times New Roman" w:hAnsi="Times New Roman" w:cs="Times New Roman"/>
          <w:bCs/>
          <w:sz w:val="26"/>
          <w:szCs w:val="26"/>
          <w:lang w:eastAsia="ar-SA"/>
        </w:rPr>
        <w:t>создания условий для эффективного и ответственного муниципального управления.</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bCs/>
          <w:sz w:val="26"/>
          <w:szCs w:val="26"/>
          <w:lang w:eastAsia="ar-SA"/>
        </w:rPr>
        <w:t xml:space="preserve">Ожидаемые </w:t>
      </w:r>
      <w:proofErr w:type="spellStart"/>
      <w:r w:rsidRPr="00656CD1">
        <w:rPr>
          <w:rFonts w:ascii="Times New Roman" w:eastAsia="Times New Roman" w:hAnsi="Times New Roman" w:cs="Times New Roman"/>
          <w:bCs/>
          <w:sz w:val="26"/>
          <w:szCs w:val="26"/>
          <w:lang w:eastAsia="ar-SA"/>
        </w:rPr>
        <w:t>результаты</w:t>
      </w:r>
      <w:r w:rsidRPr="00656CD1">
        <w:rPr>
          <w:rFonts w:ascii="Times New Roman" w:eastAsia="Times New Roman" w:hAnsi="Times New Roman" w:cs="Times New Roman"/>
          <w:sz w:val="26"/>
          <w:szCs w:val="26"/>
          <w:lang w:eastAsia="ar-SA"/>
        </w:rPr>
        <w:t>реализации</w:t>
      </w:r>
      <w:proofErr w:type="spellEnd"/>
      <w:r w:rsidRPr="00656CD1">
        <w:rPr>
          <w:rFonts w:ascii="Times New Roman" w:eastAsia="Times New Roman" w:hAnsi="Times New Roman" w:cs="Times New Roman"/>
          <w:sz w:val="26"/>
          <w:szCs w:val="26"/>
          <w:lang w:eastAsia="ar-SA"/>
        </w:rPr>
        <w:t xml:space="preserve"> Программы:</w:t>
      </w:r>
    </w:p>
    <w:p w:rsidR="00C2630E" w:rsidRPr="00656CD1" w:rsidRDefault="00C2630E" w:rsidP="00C2630E">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C2630E" w:rsidRPr="00656CD1" w:rsidRDefault="00C2630E" w:rsidP="00C2630E">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w:t>
      </w:r>
      <w:r w:rsidRPr="00395CEE">
        <w:rPr>
          <w:rFonts w:ascii="Times New Roman" w:eastAsia="Times New Roman" w:hAnsi="Times New Roman" w:cs="Times New Roman"/>
          <w:sz w:val="26"/>
          <w:szCs w:val="26"/>
          <w:lang w:eastAsia="ar-SA"/>
        </w:rPr>
        <w:t>95</w:t>
      </w:r>
      <w:r w:rsidRPr="00656CD1">
        <w:rPr>
          <w:rFonts w:ascii="Times New Roman" w:eastAsia="Times New Roman" w:hAnsi="Times New Roman" w:cs="Times New Roman"/>
          <w:sz w:val="26"/>
          <w:szCs w:val="26"/>
          <w:lang w:eastAsia="ar-SA"/>
        </w:rPr>
        <w:t xml:space="preserve"> %.</w:t>
      </w:r>
    </w:p>
    <w:p w:rsidR="00C2630E" w:rsidRPr="00656CD1" w:rsidRDefault="00C2630E" w:rsidP="00C2630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sidR="00395CEE">
        <w:rPr>
          <w:rFonts w:ascii="Times New Roman" w:eastAsia="Times New Roman" w:hAnsi="Times New Roman" w:cs="Times New Roman"/>
          <w:sz w:val="26"/>
          <w:szCs w:val="26"/>
          <w:lang w:eastAsia="ar-SA"/>
        </w:rPr>
        <w:t>7</w:t>
      </w:r>
      <w:r w:rsidRPr="00656CD1">
        <w:rPr>
          <w:rFonts w:ascii="Times New Roman" w:eastAsia="Times New Roman" w:hAnsi="Times New Roman" w:cs="Times New Roman"/>
          <w:sz w:val="26"/>
          <w:szCs w:val="26"/>
          <w:lang w:eastAsia="ar-SA"/>
        </w:rPr>
        <w:t xml:space="preserve"> %.</w:t>
      </w:r>
    </w:p>
    <w:p w:rsidR="00C2630E" w:rsidRPr="00656CD1" w:rsidRDefault="00C2630E" w:rsidP="00C2630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sidR="00395CEE">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w:t>
      </w:r>
    </w:p>
    <w:p w:rsidR="00C2630E" w:rsidRPr="00656CD1" w:rsidRDefault="00C2630E" w:rsidP="00C2630E">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3D725E" w:rsidRPr="00656CD1" w:rsidRDefault="003D725E" w:rsidP="00656CD1">
      <w:pPr>
        <w:suppressAutoHyphens/>
        <w:snapToGrid w:val="0"/>
        <w:spacing w:after="0" w:line="240" w:lineRule="auto"/>
        <w:jc w:val="both"/>
        <w:rPr>
          <w:rFonts w:ascii="Times New Roman" w:eastAsia="Times New Roman" w:hAnsi="Times New Roman" w:cs="Times New Roman"/>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Применение программного принципа планирования и исполнения бюджета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обеспечит экономическую стабильность и необходимые условия для повышения эффективности деятельности </w:t>
      </w:r>
      <w:r w:rsidRPr="00656CD1">
        <w:rPr>
          <w:rFonts w:ascii="Times New Roman" w:eastAsia="Times New Roman" w:hAnsi="Times New Roman" w:cs="Times New Roman"/>
          <w:sz w:val="26"/>
          <w:szCs w:val="26"/>
          <w:lang w:eastAsia="ar-SA"/>
        </w:rPr>
        <w:lastRenderedPageBreak/>
        <w:t xml:space="preserve">исполнительных органов местного самоуправления по обеспечению потребностей граждан и общества в муниципальных услугах на территории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увеличению их доступности и качества. </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2.4. Сроки и этапы реализации муниципальной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b/>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Срок реализации муниципальной программы с 20</w:t>
      </w:r>
      <w:r w:rsidR="00C2630E">
        <w:rPr>
          <w:rFonts w:ascii="Times New Roman" w:eastAsia="Times New Roman" w:hAnsi="Times New Roman" w:cs="Times New Roman"/>
          <w:sz w:val="26"/>
          <w:szCs w:val="26"/>
          <w:lang w:eastAsia="ar-SA"/>
        </w:rPr>
        <w:t>20</w:t>
      </w:r>
      <w:r w:rsidRPr="00656CD1">
        <w:rPr>
          <w:rFonts w:ascii="Times New Roman" w:eastAsia="Times New Roman" w:hAnsi="Times New Roman" w:cs="Times New Roman"/>
          <w:sz w:val="26"/>
          <w:szCs w:val="26"/>
          <w:lang w:eastAsia="ar-SA"/>
        </w:rPr>
        <w:t xml:space="preserve"> по 202</w:t>
      </w:r>
      <w:r w:rsidR="00C2630E">
        <w:rPr>
          <w:rFonts w:ascii="Times New Roman" w:eastAsia="Times New Roman" w:hAnsi="Times New Roman" w:cs="Times New Roman"/>
          <w:sz w:val="26"/>
          <w:szCs w:val="26"/>
          <w:lang w:eastAsia="ar-SA"/>
        </w:rPr>
        <w:t>6</w:t>
      </w:r>
      <w:r w:rsidRPr="00656CD1">
        <w:rPr>
          <w:rFonts w:ascii="Times New Roman" w:eastAsia="Times New Roman" w:hAnsi="Times New Roman" w:cs="Times New Roman"/>
          <w:sz w:val="26"/>
          <w:szCs w:val="26"/>
          <w:lang w:eastAsia="ar-SA"/>
        </w:rPr>
        <w:t xml:space="preserve"> год.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Муниципальная программа реализуется в один этап.</w:t>
      </w: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3. </w:t>
      </w:r>
    </w:p>
    <w:p w:rsidR="00C80164" w:rsidRPr="00C80164" w:rsidRDefault="003D725E" w:rsidP="00C80164">
      <w:pPr>
        <w:tabs>
          <w:tab w:val="left" w:pos="284"/>
        </w:tabs>
        <w:suppressAutoHyphens/>
        <w:spacing w:after="0" w:line="240" w:lineRule="auto"/>
        <w:jc w:val="both"/>
        <w:rPr>
          <w:rFonts w:ascii="Times New Roman" w:eastAsia="Calibri" w:hAnsi="Times New Roman" w:cs="Times New Roman"/>
          <w:b/>
          <w:sz w:val="26"/>
          <w:szCs w:val="26"/>
          <w:lang w:eastAsia="ru-RU"/>
        </w:rPr>
      </w:pPr>
      <w:r w:rsidRPr="00C80164">
        <w:rPr>
          <w:rFonts w:ascii="Times New Roman" w:eastAsia="Times New Roman" w:hAnsi="Times New Roman" w:cs="Times New Roman"/>
          <w:b/>
          <w:bCs/>
          <w:kern w:val="2"/>
          <w:sz w:val="26"/>
          <w:szCs w:val="26"/>
          <w:lang w:eastAsia="ru-RU"/>
        </w:rPr>
        <w:t>Ресурсное обеспечение муниципальной программы</w:t>
      </w:r>
      <w:r w:rsidR="00C80164" w:rsidRPr="00C80164">
        <w:rPr>
          <w:rFonts w:ascii="Times New Roman" w:eastAsia="Times New Roman" w:hAnsi="Times New Roman" w:cs="Times New Roman"/>
          <w:b/>
          <w:bCs/>
          <w:kern w:val="2"/>
          <w:sz w:val="26"/>
          <w:szCs w:val="26"/>
          <w:lang w:eastAsia="ru-RU"/>
        </w:rPr>
        <w:t>, о</w:t>
      </w:r>
      <w:r w:rsidR="00C80164" w:rsidRPr="00C80164">
        <w:rPr>
          <w:rFonts w:ascii="Times New Roman" w:eastAsia="Calibri" w:hAnsi="Times New Roman" w:cs="Times New Roman"/>
          <w:b/>
          <w:sz w:val="26"/>
          <w:szCs w:val="26"/>
          <w:lang w:eastAsia="ru-RU"/>
        </w:rPr>
        <w:t xml:space="preserve">боснование выделения подпрограмм </w:t>
      </w:r>
    </w:p>
    <w:p w:rsidR="00C80164" w:rsidRDefault="00C80164" w:rsidP="00C80164">
      <w:pPr>
        <w:suppressAutoHyphens/>
        <w:ind w:firstLine="709"/>
        <w:jc w:val="both"/>
        <w:rPr>
          <w:rFonts w:ascii="Times New Roman" w:hAnsi="Times New Roman"/>
          <w:bCs/>
          <w:sz w:val="26"/>
          <w:szCs w:val="26"/>
          <w:lang w:eastAsia="ar-SA"/>
        </w:rPr>
      </w:pPr>
      <w:r w:rsidRPr="00BC6563">
        <w:rPr>
          <w:rFonts w:ascii="Times New Roman" w:eastAsia="Calibri" w:hAnsi="Times New Roman"/>
          <w:bCs/>
          <w:sz w:val="26"/>
          <w:szCs w:val="26"/>
        </w:rPr>
        <w:t xml:space="preserve">В рамках муниципальной программы предполагается реализация основных мероприятий, выделенных в структуре подпрограммы </w:t>
      </w:r>
      <w:r w:rsidRPr="00BC6563">
        <w:rPr>
          <w:rFonts w:ascii="Times New Roman" w:eastAsia="Calibri" w:hAnsi="Times New Roman"/>
          <w:sz w:val="26"/>
          <w:szCs w:val="26"/>
        </w:rPr>
        <w:t>«</w:t>
      </w:r>
      <w:r w:rsidRPr="00C80164">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C80164">
        <w:rPr>
          <w:rFonts w:ascii="Times New Roman" w:eastAsia="Times New Roman" w:hAnsi="Times New Roman" w:cs="Times New Roman"/>
          <w:bCs/>
          <w:sz w:val="26"/>
          <w:szCs w:val="26"/>
          <w:lang w:eastAsia="ar-SA"/>
        </w:rPr>
        <w:t>Манинского</w:t>
      </w:r>
      <w:proofErr w:type="spellEnd"/>
      <w:r w:rsidRPr="00C80164">
        <w:rPr>
          <w:rFonts w:ascii="Times New Roman" w:eastAsia="Times New Roman" w:hAnsi="Times New Roman" w:cs="Times New Roman"/>
          <w:bCs/>
          <w:sz w:val="26"/>
          <w:szCs w:val="26"/>
          <w:lang w:eastAsia="ar-SA"/>
        </w:rPr>
        <w:t xml:space="preserve"> сельского поселения на 2020-2026 годы</w:t>
      </w:r>
      <w:r w:rsidRPr="00C80164">
        <w:rPr>
          <w:rFonts w:ascii="Times New Roman" w:eastAsia="Calibri" w:hAnsi="Times New Roman"/>
          <w:bCs/>
          <w:sz w:val="26"/>
          <w:szCs w:val="26"/>
        </w:rPr>
        <w:t>»</w:t>
      </w:r>
      <w:r w:rsidRPr="00C80164">
        <w:rPr>
          <w:rFonts w:ascii="Times New Roman" w:eastAsia="Calibri" w:hAnsi="Times New Roman"/>
          <w:sz w:val="26"/>
          <w:szCs w:val="26"/>
        </w:rPr>
        <w:t>.</w:t>
      </w:r>
      <w:r w:rsidR="00B878A5">
        <w:rPr>
          <w:rFonts w:ascii="Times New Roman" w:eastAsia="Calibri" w:hAnsi="Times New Roman"/>
          <w:sz w:val="26"/>
          <w:szCs w:val="26"/>
        </w:rPr>
        <w:t xml:space="preserve"> </w:t>
      </w:r>
      <w:r w:rsidRPr="00C80164">
        <w:rPr>
          <w:rFonts w:ascii="Times New Roman" w:hAnsi="Times New Roman"/>
          <w:bCs/>
          <w:kern w:val="2"/>
          <w:sz w:val="26"/>
          <w:szCs w:val="26"/>
          <w:lang w:eastAsia="ar-SA"/>
        </w:rPr>
        <w:t>Подпрограмма «</w:t>
      </w:r>
      <w:r w:rsidRPr="00C80164">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C80164">
        <w:rPr>
          <w:rFonts w:ascii="Times New Roman" w:eastAsia="Times New Roman" w:hAnsi="Times New Roman" w:cs="Times New Roman"/>
          <w:bCs/>
          <w:sz w:val="26"/>
          <w:szCs w:val="26"/>
          <w:lang w:eastAsia="ar-SA"/>
        </w:rPr>
        <w:t>Манинского</w:t>
      </w:r>
      <w:proofErr w:type="spellEnd"/>
      <w:r w:rsidRPr="00C80164">
        <w:rPr>
          <w:rFonts w:ascii="Times New Roman" w:eastAsia="Times New Roman" w:hAnsi="Times New Roman" w:cs="Times New Roman"/>
          <w:bCs/>
          <w:sz w:val="26"/>
          <w:szCs w:val="26"/>
          <w:lang w:eastAsia="ar-SA"/>
        </w:rPr>
        <w:t xml:space="preserve"> сельского поселения на 2020-2026 годы</w:t>
      </w:r>
      <w:r w:rsidRPr="00C80164">
        <w:rPr>
          <w:rFonts w:ascii="Times New Roman" w:hAnsi="Times New Roman"/>
          <w:bCs/>
          <w:kern w:val="2"/>
          <w:sz w:val="26"/>
          <w:szCs w:val="26"/>
          <w:lang w:eastAsia="ar-SA"/>
        </w:rPr>
        <w:t>»</w:t>
      </w:r>
      <w:r w:rsidRPr="00B22B5B">
        <w:rPr>
          <w:rFonts w:ascii="Times New Roman" w:hAnsi="Times New Roman"/>
          <w:bCs/>
          <w:kern w:val="2"/>
          <w:sz w:val="26"/>
          <w:szCs w:val="26"/>
          <w:lang w:eastAsia="ar-SA"/>
        </w:rPr>
        <w:t xml:space="preserve"> является неотъемлемой частью муниципальной программы </w:t>
      </w:r>
      <w:r w:rsidRPr="00B22B5B">
        <w:rPr>
          <w:rFonts w:ascii="Times New Roman" w:hAnsi="Times New Roman"/>
          <w:bCs/>
          <w:sz w:val="26"/>
          <w:szCs w:val="26"/>
          <w:lang w:eastAsia="ar-SA"/>
        </w:rPr>
        <w:t>«</w:t>
      </w:r>
      <w:r w:rsidRPr="00C80164">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C80164">
        <w:rPr>
          <w:rFonts w:ascii="Times New Roman" w:eastAsia="Times New Roman" w:hAnsi="Times New Roman" w:cs="Times New Roman"/>
          <w:bCs/>
          <w:sz w:val="26"/>
          <w:szCs w:val="26"/>
          <w:lang w:eastAsia="ar-SA"/>
        </w:rPr>
        <w:t>Манинского</w:t>
      </w:r>
      <w:proofErr w:type="spellEnd"/>
      <w:r w:rsidRPr="00C80164">
        <w:rPr>
          <w:rFonts w:ascii="Times New Roman" w:eastAsia="Times New Roman" w:hAnsi="Times New Roman" w:cs="Times New Roman"/>
          <w:bCs/>
          <w:sz w:val="26"/>
          <w:szCs w:val="26"/>
          <w:lang w:eastAsia="ar-SA"/>
        </w:rPr>
        <w:t xml:space="preserve"> сельского поселения на 2020-2026 годы</w:t>
      </w:r>
      <w:r w:rsidRPr="00B22B5B">
        <w:rPr>
          <w:rFonts w:ascii="Times New Roman" w:hAnsi="Times New Roman"/>
          <w:bCs/>
          <w:sz w:val="26"/>
          <w:szCs w:val="26"/>
          <w:lang w:eastAsia="ar-SA"/>
        </w:rPr>
        <w:t xml:space="preserve">». Подпрограмма утверждается в составе программы постановлением администрации </w:t>
      </w:r>
      <w:proofErr w:type="spellStart"/>
      <w:r>
        <w:rPr>
          <w:rFonts w:ascii="Times New Roman" w:hAnsi="Times New Roman"/>
          <w:bCs/>
          <w:sz w:val="26"/>
          <w:szCs w:val="26"/>
          <w:lang w:eastAsia="ar-SA"/>
        </w:rPr>
        <w:t>Манинского</w:t>
      </w:r>
      <w:proofErr w:type="spellEnd"/>
      <w:r w:rsidRPr="00B22B5B">
        <w:rPr>
          <w:rFonts w:ascii="Times New Roman" w:hAnsi="Times New Roman"/>
          <w:bCs/>
          <w:sz w:val="26"/>
          <w:szCs w:val="26"/>
          <w:lang w:eastAsia="ar-SA"/>
        </w:rPr>
        <w:t xml:space="preserve"> сельского поселения. В подпрограмму вносятся изменения исходя из объемов финансирования, предусмотренных на очередной финансовый год, в соо</w:t>
      </w:r>
      <w:r>
        <w:rPr>
          <w:rFonts w:ascii="Times New Roman" w:hAnsi="Times New Roman"/>
          <w:bCs/>
          <w:sz w:val="26"/>
          <w:szCs w:val="26"/>
          <w:lang w:eastAsia="ar-SA"/>
        </w:rPr>
        <w:t xml:space="preserve">тветствии с решением о бюджете </w:t>
      </w:r>
      <w:proofErr w:type="spellStart"/>
      <w:r>
        <w:rPr>
          <w:rFonts w:ascii="Times New Roman" w:hAnsi="Times New Roman"/>
          <w:bCs/>
          <w:sz w:val="26"/>
          <w:szCs w:val="26"/>
          <w:lang w:eastAsia="ar-SA"/>
        </w:rPr>
        <w:t>Манинского</w:t>
      </w:r>
      <w:proofErr w:type="spellEnd"/>
      <w:r w:rsidRPr="00B22B5B">
        <w:rPr>
          <w:rFonts w:ascii="Times New Roman" w:hAnsi="Times New Roman"/>
          <w:bCs/>
          <w:sz w:val="26"/>
          <w:szCs w:val="26"/>
          <w:lang w:eastAsia="ar-SA"/>
        </w:rPr>
        <w:t xml:space="preserve"> сельского поселения.</w:t>
      </w:r>
    </w:p>
    <w:p w:rsidR="00302A30" w:rsidRDefault="00302A30" w:rsidP="00302A30">
      <w:pPr>
        <w:spacing w:line="240" w:lineRule="auto"/>
        <w:ind w:firstLine="709"/>
        <w:jc w:val="both"/>
        <w:rPr>
          <w:rFonts w:ascii="Times New Roman" w:hAnsi="Times New Roman"/>
          <w:bCs/>
          <w:sz w:val="26"/>
          <w:szCs w:val="26"/>
          <w:lang w:eastAsia="ar-SA"/>
        </w:rPr>
      </w:pPr>
      <w:r w:rsidRPr="00B22B5B">
        <w:rPr>
          <w:rFonts w:ascii="Times New Roman" w:hAnsi="Times New Roman"/>
          <w:bCs/>
          <w:sz w:val="26"/>
          <w:szCs w:val="26"/>
        </w:rPr>
        <w:t xml:space="preserve">Оценка применения мер муниципального регулирования представлена в </w:t>
      </w:r>
      <w:r w:rsidRPr="00D535EA">
        <w:rPr>
          <w:rFonts w:ascii="Times New Roman" w:hAnsi="Times New Roman"/>
          <w:bCs/>
          <w:sz w:val="26"/>
          <w:szCs w:val="26"/>
        </w:rPr>
        <w:t>приложении  3</w:t>
      </w:r>
      <w:r w:rsidRPr="00B22B5B">
        <w:rPr>
          <w:rFonts w:ascii="Times New Roman" w:hAnsi="Times New Roman"/>
          <w:bCs/>
          <w:sz w:val="26"/>
          <w:szCs w:val="26"/>
        </w:rPr>
        <w:t xml:space="preserve"> к муниципальной программе</w:t>
      </w:r>
    </w:p>
    <w:p w:rsidR="003D725E" w:rsidRDefault="003D725E" w:rsidP="00C80164">
      <w:pPr>
        <w:suppressAutoHyphens/>
        <w:ind w:firstLine="709"/>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Финансовые ресурсы, необходимые для реализации муниципальной программы в 20</w:t>
      </w:r>
      <w:r w:rsidR="00ED437D">
        <w:rPr>
          <w:rFonts w:ascii="Times New Roman" w:eastAsia="Times New Roman" w:hAnsi="Times New Roman" w:cs="Times New Roman"/>
          <w:kern w:val="2"/>
          <w:sz w:val="26"/>
          <w:szCs w:val="26"/>
          <w:lang w:eastAsia="ar-SA"/>
        </w:rPr>
        <w:t>20 – 2026</w:t>
      </w:r>
      <w:r w:rsidRPr="00656CD1">
        <w:rPr>
          <w:rFonts w:ascii="Times New Roman" w:eastAsia="Times New Roman" w:hAnsi="Times New Roman" w:cs="Times New Roman"/>
          <w:kern w:val="2"/>
          <w:sz w:val="26"/>
          <w:szCs w:val="26"/>
          <w:lang w:eastAsia="ar-SA"/>
        </w:rPr>
        <w:t xml:space="preserve"> годах будут приведены в соответствие с объемами бюджетных ассигнований, предусмотренных решением Совета народных депутатов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«О бюджете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00ED437D">
        <w:rPr>
          <w:rFonts w:ascii="Times New Roman" w:eastAsia="Times New Roman" w:hAnsi="Times New Roman" w:cs="Times New Roman"/>
          <w:kern w:val="2"/>
          <w:sz w:val="26"/>
          <w:szCs w:val="26"/>
          <w:lang w:eastAsia="ar-SA"/>
        </w:rPr>
        <w:t xml:space="preserve"> сельского поселения на 2020</w:t>
      </w:r>
      <w:r w:rsidRPr="00656CD1">
        <w:rPr>
          <w:rFonts w:ascii="Times New Roman" w:eastAsia="Times New Roman" w:hAnsi="Times New Roman" w:cs="Times New Roman"/>
          <w:kern w:val="2"/>
          <w:sz w:val="26"/>
          <w:szCs w:val="26"/>
          <w:lang w:eastAsia="ar-SA"/>
        </w:rPr>
        <w:t xml:space="preserve"> год и на плановый период 20</w:t>
      </w:r>
      <w:r w:rsidR="00ED437D">
        <w:rPr>
          <w:rFonts w:ascii="Times New Roman" w:eastAsia="Times New Roman" w:hAnsi="Times New Roman" w:cs="Times New Roman"/>
          <w:kern w:val="2"/>
          <w:sz w:val="26"/>
          <w:szCs w:val="26"/>
          <w:lang w:eastAsia="ar-SA"/>
        </w:rPr>
        <w:t>21</w:t>
      </w:r>
      <w:r w:rsidRPr="00656CD1">
        <w:rPr>
          <w:rFonts w:ascii="Times New Roman" w:eastAsia="Times New Roman" w:hAnsi="Times New Roman" w:cs="Times New Roman"/>
          <w:kern w:val="2"/>
          <w:sz w:val="26"/>
          <w:szCs w:val="26"/>
          <w:lang w:eastAsia="ar-SA"/>
        </w:rPr>
        <w:t xml:space="preserve"> и 20</w:t>
      </w:r>
      <w:r w:rsidR="00ED437D">
        <w:rPr>
          <w:rFonts w:ascii="Times New Roman" w:eastAsia="Times New Roman" w:hAnsi="Times New Roman" w:cs="Times New Roman"/>
          <w:kern w:val="2"/>
          <w:sz w:val="26"/>
          <w:szCs w:val="26"/>
          <w:lang w:eastAsia="ar-SA"/>
        </w:rPr>
        <w:t>22</w:t>
      </w:r>
      <w:r w:rsidRPr="00656CD1">
        <w:rPr>
          <w:rFonts w:ascii="Times New Roman" w:eastAsia="Times New Roman" w:hAnsi="Times New Roman" w:cs="Times New Roman"/>
          <w:kern w:val="2"/>
          <w:sz w:val="26"/>
          <w:szCs w:val="26"/>
          <w:lang w:eastAsia="ar-SA"/>
        </w:rPr>
        <w:t xml:space="preserve"> годов». </w:t>
      </w:r>
      <w:r w:rsidRPr="00656CD1">
        <w:rPr>
          <w:rFonts w:ascii="Times New Roman" w:eastAsia="Times New Roman" w:hAnsi="Times New Roman" w:cs="Times New Roman"/>
          <w:sz w:val="26"/>
          <w:szCs w:val="26"/>
          <w:lang w:eastAsia="ar-SA"/>
        </w:rPr>
        <w:t>На 20</w:t>
      </w:r>
      <w:r w:rsidR="00ED437D">
        <w:rPr>
          <w:rFonts w:ascii="Times New Roman" w:eastAsia="Times New Roman" w:hAnsi="Times New Roman" w:cs="Times New Roman"/>
          <w:sz w:val="26"/>
          <w:szCs w:val="26"/>
          <w:lang w:eastAsia="ar-SA"/>
        </w:rPr>
        <w:t>23</w:t>
      </w:r>
      <w:r w:rsidRPr="00656CD1">
        <w:rPr>
          <w:rFonts w:ascii="Times New Roman" w:eastAsia="Times New Roman" w:hAnsi="Times New Roman" w:cs="Times New Roman"/>
          <w:sz w:val="26"/>
          <w:szCs w:val="26"/>
          <w:lang w:eastAsia="ar-SA"/>
        </w:rPr>
        <w:t>-202</w:t>
      </w:r>
      <w:r w:rsidR="00ED437D">
        <w:rPr>
          <w:rFonts w:ascii="Times New Roman" w:eastAsia="Times New Roman" w:hAnsi="Times New Roman" w:cs="Times New Roman"/>
          <w:sz w:val="26"/>
          <w:szCs w:val="26"/>
          <w:lang w:eastAsia="ar-SA"/>
        </w:rPr>
        <w:t>6</w:t>
      </w:r>
      <w:r w:rsidRPr="00656CD1">
        <w:rPr>
          <w:rFonts w:ascii="Times New Roman" w:eastAsia="Times New Roman" w:hAnsi="Times New Roman" w:cs="Times New Roman"/>
          <w:sz w:val="26"/>
          <w:szCs w:val="26"/>
          <w:lang w:eastAsia="ar-SA"/>
        </w:rPr>
        <w:t xml:space="preserve"> годы объемы бюджетных ассигнований рассчитаны исходя </w:t>
      </w:r>
      <w:proofErr w:type="spellStart"/>
      <w:r w:rsidRPr="00656CD1">
        <w:rPr>
          <w:rFonts w:ascii="Times New Roman" w:eastAsia="Times New Roman" w:hAnsi="Times New Roman" w:cs="Times New Roman"/>
          <w:sz w:val="26"/>
          <w:szCs w:val="26"/>
          <w:lang w:eastAsia="ar-SA"/>
        </w:rPr>
        <w:t>издо</w:t>
      </w:r>
      <w:proofErr w:type="spellEnd"/>
      <w:r w:rsidRPr="00656CD1">
        <w:rPr>
          <w:rFonts w:ascii="Times New Roman" w:eastAsia="Times New Roman" w:hAnsi="Times New Roman" w:cs="Times New Roman"/>
          <w:sz w:val="26"/>
          <w:szCs w:val="26"/>
          <w:lang w:eastAsia="ar-SA"/>
        </w:rPr>
        <w:t xml:space="preserve"> счета объемов бюджетных ассигнований на продление обязательств длящегося характера. Финансовое обеспечение и прогнозная (справочная) оценка расходов областного бюджета приведены</w:t>
      </w:r>
      <w:r w:rsidR="00024090">
        <w:rPr>
          <w:rFonts w:ascii="Times New Roman" w:eastAsia="Times New Roman" w:hAnsi="Times New Roman" w:cs="Times New Roman"/>
          <w:sz w:val="26"/>
          <w:szCs w:val="26"/>
          <w:lang w:eastAsia="ar-SA"/>
        </w:rPr>
        <w:t xml:space="preserve"> </w:t>
      </w:r>
      <w:r w:rsidRPr="00D535EA">
        <w:rPr>
          <w:rFonts w:ascii="Times New Roman" w:eastAsia="Times New Roman" w:hAnsi="Times New Roman" w:cs="Times New Roman"/>
          <w:sz w:val="26"/>
          <w:szCs w:val="26"/>
          <w:lang w:eastAsia="ar-SA"/>
        </w:rPr>
        <w:t xml:space="preserve">в приложении </w:t>
      </w:r>
      <w:r w:rsidR="00ED437D" w:rsidRPr="00D535EA">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к муниципальной программе.</w:t>
      </w:r>
    </w:p>
    <w:p w:rsidR="00302A30" w:rsidRPr="00004205" w:rsidRDefault="00302A30" w:rsidP="00302A30">
      <w:pPr>
        <w:spacing w:line="240" w:lineRule="auto"/>
        <w:jc w:val="both"/>
        <w:rPr>
          <w:rFonts w:ascii="Times New Roman" w:eastAsia="Calibri" w:hAnsi="Times New Roman" w:cs="Times New Roman"/>
          <w:sz w:val="26"/>
          <w:szCs w:val="26"/>
          <w:lang w:eastAsia="ru-RU"/>
        </w:rPr>
      </w:pPr>
      <w:r w:rsidRPr="002260EF">
        <w:rPr>
          <w:rFonts w:ascii="Times New Roman" w:hAnsi="Times New Roman" w:cs="Times New Roman"/>
          <w:sz w:val="26"/>
          <w:szCs w:val="26"/>
        </w:rPr>
        <w:t xml:space="preserve">Перечень подпрограмм, основных мероприятий </w:t>
      </w:r>
      <w:r w:rsidRPr="002260EF">
        <w:rPr>
          <w:rFonts w:ascii="Times New Roman" w:hAnsi="Times New Roman" w:cs="Times New Roman"/>
          <w:kern w:val="2"/>
          <w:sz w:val="26"/>
          <w:szCs w:val="26"/>
        </w:rPr>
        <w:t>муниципальной</w:t>
      </w:r>
      <w:r w:rsidRPr="002260EF">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 </w:t>
      </w:r>
      <w:r w:rsidRPr="00D535EA">
        <w:rPr>
          <w:rFonts w:ascii="Times New Roman" w:eastAsia="Calibri" w:hAnsi="Times New Roman" w:cs="Times New Roman"/>
          <w:sz w:val="26"/>
          <w:szCs w:val="26"/>
          <w:lang w:eastAsia="ru-RU"/>
        </w:rPr>
        <w:t>в приложении 4 к муниципальной программе</w:t>
      </w:r>
      <w:r w:rsidRPr="00004205">
        <w:rPr>
          <w:rFonts w:ascii="Times New Roman" w:eastAsia="Calibri" w:hAnsi="Times New Roman" w:cs="Times New Roman"/>
          <w:sz w:val="26"/>
          <w:szCs w:val="26"/>
          <w:lang w:eastAsia="ru-RU"/>
        </w:rPr>
        <w:t>.</w:t>
      </w:r>
    </w:p>
    <w:p w:rsidR="00302A30" w:rsidRPr="00656CD1" w:rsidRDefault="00302A30" w:rsidP="00C80164">
      <w:pPr>
        <w:suppressAutoHyphens/>
        <w:ind w:firstLine="709"/>
        <w:jc w:val="both"/>
        <w:rPr>
          <w:rFonts w:ascii="Times New Roman" w:eastAsia="Times New Roman" w:hAnsi="Times New Roman" w:cs="Times New Roman"/>
          <w:sz w:val="26"/>
          <w:szCs w:val="26"/>
          <w:lang w:eastAsia="ar-SA"/>
        </w:rPr>
      </w:pPr>
    </w:p>
    <w:p w:rsidR="00C80164" w:rsidRPr="00656CD1" w:rsidRDefault="00C80164"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Раздел 4.</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Анализ рисков реализации муниципальной программы и описание мер управления рисками реализации муниципальной программы</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3D725E" w:rsidRPr="00656CD1" w:rsidRDefault="003D725E" w:rsidP="00656CD1">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lang w:eastAsia="ar-SA"/>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proofErr w:type="spellStart"/>
      <w:r w:rsidR="00ED437D">
        <w:rPr>
          <w:rFonts w:ascii="Times New Roman" w:eastAsia="Times New Roman" w:hAnsi="Times New Roman" w:cs="Times New Roman"/>
          <w:kern w:val="2"/>
          <w:sz w:val="26"/>
          <w:szCs w:val="26"/>
          <w:lang w:eastAsia="ar-SA"/>
        </w:rPr>
        <w:t>Манинском</w:t>
      </w:r>
      <w:proofErr w:type="spellEnd"/>
      <w:r w:rsidRPr="00656CD1">
        <w:rPr>
          <w:rFonts w:ascii="Times New Roman" w:eastAsia="Times New Roman" w:hAnsi="Times New Roman" w:cs="Times New Roman"/>
          <w:kern w:val="2"/>
          <w:sz w:val="26"/>
          <w:szCs w:val="26"/>
          <w:lang w:eastAsia="ar-SA"/>
        </w:rPr>
        <w:t xml:space="preserve"> сельском поселении, своевременное принятие решений о бюджете </w:t>
      </w:r>
      <w:proofErr w:type="spellStart"/>
      <w:r w:rsidR="002F431A"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на очередной финансовый год и плановый период и об отчете об исполнении местного бюджета.</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656CD1">
        <w:rPr>
          <w:rFonts w:ascii="Times New Roman" w:eastAsia="Times New Roman" w:hAnsi="Times New Roman" w:cs="Times New Roman"/>
          <w:sz w:val="26"/>
          <w:szCs w:val="26"/>
        </w:rPr>
        <w:t xml:space="preserve">На результат реализации </w:t>
      </w:r>
      <w:r w:rsidRPr="00656CD1">
        <w:rPr>
          <w:rFonts w:ascii="Times New Roman" w:eastAsia="Times New Roman" w:hAnsi="Times New Roman" w:cs="Times New Roman"/>
          <w:sz w:val="26"/>
          <w:szCs w:val="26"/>
          <w:lang w:eastAsia="ar-SA"/>
        </w:rPr>
        <w:t>Пр</w:t>
      </w:r>
      <w:r w:rsidRPr="00656CD1">
        <w:rPr>
          <w:rFonts w:ascii="Times New Roman" w:eastAsia="Times New Roman" w:hAnsi="Times New Roman" w:cs="Times New Roman"/>
          <w:sz w:val="26"/>
          <w:szCs w:val="26"/>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D725E" w:rsidRDefault="003D725E" w:rsidP="00656C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w:t>
      </w:r>
      <w:proofErr w:type="spellStart"/>
      <w:r w:rsidR="002F431A"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rPr>
        <w:t xml:space="preserve"> муниципального района</w:t>
      </w:r>
      <w:r w:rsidRPr="00656CD1">
        <w:rPr>
          <w:rFonts w:ascii="Times New Roman" w:eastAsia="Times New Roman" w:hAnsi="Times New Roman" w:cs="Times New Roman"/>
          <w:sz w:val="26"/>
          <w:szCs w:val="26"/>
          <w:lang w:eastAsia="ar-SA"/>
        </w:rPr>
        <w:t>.</w:t>
      </w:r>
    </w:p>
    <w:p w:rsidR="00024090" w:rsidRPr="00656CD1" w:rsidRDefault="00024090" w:rsidP="00024090">
      <w:pPr>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bCs/>
          <w:sz w:val="26"/>
          <w:szCs w:val="26"/>
        </w:rPr>
        <w:t xml:space="preserve">План реализации муниципальной программы </w:t>
      </w:r>
      <w:r>
        <w:rPr>
          <w:rFonts w:ascii="Times New Roman" w:hAnsi="Times New Roman" w:cs="Times New Roman"/>
          <w:sz w:val="26"/>
          <w:szCs w:val="26"/>
        </w:rPr>
        <w:t xml:space="preserve">приведен </w:t>
      </w:r>
      <w:r w:rsidRPr="00D535EA">
        <w:rPr>
          <w:rFonts w:ascii="Times New Roman" w:eastAsia="Calibri" w:hAnsi="Times New Roman" w:cs="Times New Roman"/>
          <w:sz w:val="26"/>
          <w:szCs w:val="26"/>
          <w:lang w:eastAsia="ru-RU"/>
        </w:rPr>
        <w:t xml:space="preserve">в приложении 5 к </w:t>
      </w:r>
      <w:r>
        <w:rPr>
          <w:rFonts w:ascii="Times New Roman" w:eastAsia="Calibri" w:hAnsi="Times New Roman" w:cs="Times New Roman"/>
          <w:sz w:val="26"/>
          <w:szCs w:val="26"/>
          <w:lang w:eastAsia="ru-RU"/>
        </w:rPr>
        <w:t>муниципальной программе.</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Раздел 6.</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 Оценка эффективности муниципальной программы</w:t>
      </w:r>
    </w:p>
    <w:p w:rsidR="003D725E" w:rsidRPr="00656CD1" w:rsidRDefault="003D725E"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3D725E" w:rsidRPr="00656CD1" w:rsidRDefault="003D725E" w:rsidP="00656CD1">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spacing w:val="-1"/>
          <w:kern w:val="2"/>
          <w:sz w:val="26"/>
          <w:szCs w:val="26"/>
          <w:lang w:eastAsia="ar-SA"/>
        </w:rPr>
        <w:t xml:space="preserve">Оценка </w:t>
      </w:r>
      <w:r w:rsidRPr="00656CD1">
        <w:rPr>
          <w:rFonts w:ascii="Times New Roman" w:eastAsia="Times New Roman" w:hAnsi="Times New Roman" w:cs="Times New Roman"/>
          <w:spacing w:val="-2"/>
          <w:kern w:val="2"/>
          <w:sz w:val="26"/>
          <w:szCs w:val="26"/>
          <w:lang w:eastAsia="ar-SA"/>
        </w:rPr>
        <w:t xml:space="preserve">эффективности реализации Программы будет </w:t>
      </w:r>
      <w:r w:rsidRPr="00656CD1">
        <w:rPr>
          <w:rFonts w:ascii="Times New Roman" w:eastAsia="Times New Roman" w:hAnsi="Times New Roman" w:cs="Times New Roman"/>
          <w:kern w:val="2"/>
          <w:sz w:val="26"/>
          <w:szCs w:val="26"/>
          <w:lang w:eastAsia="ar-SA"/>
        </w:rPr>
        <w:t>осуществляться по следующим критериям:</w:t>
      </w:r>
    </w:p>
    <w:p w:rsidR="003D725E" w:rsidRPr="00ED437D" w:rsidRDefault="00ED437D" w:rsidP="00ED437D">
      <w:pPr>
        <w:jc w:val="both"/>
        <w:rPr>
          <w:rFonts w:ascii="Times New Roman" w:hAnsi="Times New Roman" w:cs="Times New Roman"/>
          <w:spacing w:val="-1"/>
          <w:sz w:val="26"/>
          <w:szCs w:val="26"/>
        </w:rPr>
      </w:pPr>
      <w:r w:rsidRPr="00ED437D">
        <w:rPr>
          <w:rFonts w:ascii="Times New Roman" w:eastAsia="Times New Roman" w:hAnsi="Times New Roman" w:cs="Times New Roman"/>
          <w:kern w:val="2"/>
          <w:sz w:val="26"/>
          <w:szCs w:val="26"/>
          <w:lang w:eastAsia="ar-SA"/>
        </w:rPr>
        <w:t>1)</w:t>
      </w:r>
      <w:r w:rsidR="003D725E" w:rsidRPr="00ED437D">
        <w:rPr>
          <w:rFonts w:ascii="Times New Roman" w:hAnsi="Times New Roman" w:cs="Times New Roman"/>
          <w:kern w:val="2"/>
          <w:sz w:val="26"/>
          <w:szCs w:val="26"/>
        </w:rPr>
        <w:t xml:space="preserve"> степени достижения целей и решения задач программы путем ежегодного сопоставления</w:t>
      </w:r>
      <w:r w:rsidR="003D725E" w:rsidRPr="00ED437D">
        <w:rPr>
          <w:rFonts w:ascii="Times New Roman" w:hAnsi="Times New Roman" w:cs="Times New Roman"/>
          <w:sz w:val="26"/>
          <w:szCs w:val="26"/>
        </w:rPr>
        <w:t xml:space="preserve"> фактических (в сопоставимых условиях) и планируемых значений целевых индикаторов Программы по формуле:</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Сд</w:t>
      </w:r>
      <w:proofErr w:type="spellEnd"/>
      <w:r w:rsidRPr="00656CD1">
        <w:rPr>
          <w:rFonts w:ascii="Times New Roman" w:eastAsia="Times New Roman" w:hAnsi="Times New Roman" w:cs="Times New Roman"/>
          <w:sz w:val="26"/>
          <w:szCs w:val="26"/>
          <w:lang w:eastAsia="ar-SA"/>
        </w:rPr>
        <w:t xml:space="preserve"> = </w:t>
      </w:r>
      <w:proofErr w:type="spellStart"/>
      <w:r w:rsidRPr="00656CD1">
        <w:rPr>
          <w:rFonts w:ascii="Times New Roman" w:eastAsia="Times New Roman" w:hAnsi="Times New Roman" w:cs="Times New Roman"/>
          <w:sz w:val="26"/>
          <w:szCs w:val="26"/>
          <w:lang w:eastAsia="ar-SA"/>
        </w:rPr>
        <w:t>Зф</w:t>
      </w:r>
      <w:proofErr w:type="spellEnd"/>
      <w:r w:rsidRPr="00656CD1">
        <w:rPr>
          <w:rFonts w:ascii="Times New Roman" w:eastAsia="Times New Roman" w:hAnsi="Times New Roman" w:cs="Times New Roman"/>
          <w:sz w:val="26"/>
          <w:szCs w:val="26"/>
          <w:lang w:eastAsia="ar-SA"/>
        </w:rPr>
        <w:t>/</w:t>
      </w:r>
      <w:proofErr w:type="spellStart"/>
      <w:r w:rsidRPr="00656CD1">
        <w:rPr>
          <w:rFonts w:ascii="Times New Roman" w:eastAsia="Times New Roman" w:hAnsi="Times New Roman" w:cs="Times New Roman"/>
          <w:sz w:val="26"/>
          <w:szCs w:val="26"/>
          <w:lang w:eastAsia="ar-SA"/>
        </w:rPr>
        <w:t>Зп</w:t>
      </w:r>
      <w:proofErr w:type="spellEnd"/>
      <w:r w:rsidRPr="00656CD1">
        <w:rPr>
          <w:rFonts w:ascii="Times New Roman" w:eastAsia="Times New Roman" w:hAnsi="Times New Roman" w:cs="Times New Roman"/>
          <w:sz w:val="26"/>
          <w:szCs w:val="26"/>
          <w:lang w:eastAsia="ar-SA"/>
        </w:rPr>
        <w:t xml:space="preserve">*100 %, где: </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Сд</w:t>
      </w:r>
      <w:proofErr w:type="spellEnd"/>
      <w:r w:rsidRPr="00656CD1">
        <w:rPr>
          <w:rFonts w:ascii="Times New Roman" w:eastAsia="Times New Roman" w:hAnsi="Times New Roman" w:cs="Times New Roman"/>
          <w:sz w:val="26"/>
          <w:szCs w:val="26"/>
          <w:lang w:eastAsia="ar-SA"/>
        </w:rPr>
        <w:t xml:space="preserve">  - степень достижения целей (решения задач);</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Зф</w:t>
      </w:r>
      <w:proofErr w:type="spellEnd"/>
      <w:r w:rsidRPr="00656CD1">
        <w:rPr>
          <w:rFonts w:ascii="Times New Roman" w:eastAsia="Times New Roman" w:hAnsi="Times New Roman" w:cs="Times New Roman"/>
          <w:sz w:val="26"/>
          <w:szCs w:val="26"/>
          <w:lang w:eastAsia="ar-SA"/>
        </w:rPr>
        <w:t xml:space="preserve"> - фактическое значение индикатора (показателя)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Зп</w:t>
      </w:r>
      <w:proofErr w:type="spellEnd"/>
      <w:r w:rsidRPr="00656CD1">
        <w:rPr>
          <w:rFonts w:ascii="Times New Roman" w:eastAsia="Times New Roman" w:hAnsi="Times New Roman" w:cs="Times New Roman"/>
          <w:sz w:val="26"/>
          <w:szCs w:val="26"/>
          <w:lang w:eastAsia="ar-SA"/>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3D725E" w:rsidRPr="00ED437D" w:rsidRDefault="003D725E" w:rsidP="00ED437D">
      <w:pPr>
        <w:pStyle w:val="a5"/>
        <w:widowControl w:val="0"/>
        <w:numPr>
          <w:ilvl w:val="0"/>
          <w:numId w:val="38"/>
        </w:numPr>
        <w:shd w:val="clear" w:color="auto" w:fill="FFFFFF"/>
        <w:tabs>
          <w:tab w:val="left" w:pos="1190"/>
        </w:tabs>
        <w:autoSpaceDE w:val="0"/>
        <w:autoSpaceDN w:val="0"/>
        <w:adjustRightInd w:val="0"/>
        <w:ind w:left="142" w:firstLine="0"/>
        <w:jc w:val="both"/>
        <w:rPr>
          <w:spacing w:val="-1"/>
          <w:sz w:val="26"/>
          <w:szCs w:val="26"/>
        </w:rPr>
      </w:pPr>
      <w:r w:rsidRPr="00ED437D">
        <w:rPr>
          <w:sz w:val="26"/>
          <w:szCs w:val="26"/>
        </w:rPr>
        <w:t xml:space="preserve">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w:t>
      </w:r>
      <w:proofErr w:type="spellStart"/>
      <w:r w:rsidR="002F431A" w:rsidRPr="00ED437D">
        <w:rPr>
          <w:sz w:val="26"/>
          <w:szCs w:val="26"/>
        </w:rPr>
        <w:t>Манинского</w:t>
      </w:r>
      <w:proofErr w:type="spellEnd"/>
      <w:r w:rsidRPr="00ED437D">
        <w:rPr>
          <w:sz w:val="26"/>
          <w:szCs w:val="26"/>
        </w:rPr>
        <w:t xml:space="preserve"> сельского поселения на реализацию Программы и ее основных мероприятий по формуле:</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Уф = </w:t>
      </w:r>
      <w:proofErr w:type="spellStart"/>
      <w:r w:rsidRPr="00656CD1">
        <w:rPr>
          <w:rFonts w:ascii="Times New Roman" w:eastAsia="Times New Roman" w:hAnsi="Times New Roman" w:cs="Times New Roman"/>
          <w:sz w:val="26"/>
          <w:szCs w:val="26"/>
          <w:lang w:eastAsia="ar-SA"/>
        </w:rPr>
        <w:t>Фф</w:t>
      </w:r>
      <w:proofErr w:type="spellEnd"/>
      <w:r w:rsidRPr="00656CD1">
        <w:rPr>
          <w:rFonts w:ascii="Times New Roman" w:eastAsia="Times New Roman" w:hAnsi="Times New Roman" w:cs="Times New Roman"/>
          <w:sz w:val="26"/>
          <w:szCs w:val="26"/>
          <w:lang w:eastAsia="ar-SA"/>
        </w:rPr>
        <w:t>/</w:t>
      </w:r>
      <w:proofErr w:type="spellStart"/>
      <w:r w:rsidRPr="00656CD1">
        <w:rPr>
          <w:rFonts w:ascii="Times New Roman" w:eastAsia="Times New Roman" w:hAnsi="Times New Roman" w:cs="Times New Roman"/>
          <w:sz w:val="26"/>
          <w:szCs w:val="26"/>
          <w:lang w:eastAsia="ar-SA"/>
        </w:rPr>
        <w:t>Фп</w:t>
      </w:r>
      <w:proofErr w:type="spellEnd"/>
      <w:r w:rsidRPr="00656CD1">
        <w:rPr>
          <w:rFonts w:ascii="Times New Roman" w:eastAsia="Times New Roman" w:hAnsi="Times New Roman" w:cs="Times New Roman"/>
          <w:sz w:val="26"/>
          <w:szCs w:val="26"/>
          <w:lang w:eastAsia="ar-SA"/>
        </w:rPr>
        <w:t>*100 %, где:</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Уф - уровень финансирования реализации основных мероприятий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Фф</w:t>
      </w:r>
      <w:proofErr w:type="spellEnd"/>
      <w:r w:rsidRPr="00656CD1">
        <w:rPr>
          <w:rFonts w:ascii="Times New Roman" w:eastAsia="Times New Roman" w:hAnsi="Times New Roman" w:cs="Times New Roman"/>
          <w:sz w:val="26"/>
          <w:szCs w:val="26"/>
          <w:lang w:eastAsia="ar-SA"/>
        </w:rPr>
        <w:t xml:space="preserve"> – фактический объем финансовых ресурсов, направленный на реализацию мероприятий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spacing w:val="-1"/>
          <w:sz w:val="26"/>
          <w:szCs w:val="26"/>
          <w:lang w:eastAsia="ar-SA"/>
        </w:rPr>
      </w:pPr>
      <w:proofErr w:type="spellStart"/>
      <w:r w:rsidRPr="00656CD1">
        <w:rPr>
          <w:rFonts w:ascii="Times New Roman" w:eastAsia="Times New Roman" w:hAnsi="Times New Roman" w:cs="Times New Roman"/>
          <w:sz w:val="26"/>
          <w:szCs w:val="26"/>
          <w:lang w:eastAsia="ar-SA"/>
        </w:rPr>
        <w:t>Фп</w:t>
      </w:r>
      <w:proofErr w:type="spellEnd"/>
      <w:r w:rsidRPr="00656CD1">
        <w:rPr>
          <w:rFonts w:ascii="Times New Roman" w:eastAsia="Times New Roman" w:hAnsi="Times New Roman" w:cs="Times New Roman"/>
          <w:sz w:val="26"/>
          <w:szCs w:val="26"/>
          <w:lang w:eastAsia="ar-SA"/>
        </w:rPr>
        <w:t xml:space="preserve"> – плановый объем финансовых ресурсов на соответствующий отчетный период;</w:t>
      </w:r>
    </w:p>
    <w:p w:rsidR="003D725E" w:rsidRPr="00ED437D" w:rsidRDefault="003D725E" w:rsidP="00ED437D">
      <w:pPr>
        <w:pStyle w:val="a5"/>
        <w:widowControl w:val="0"/>
        <w:numPr>
          <w:ilvl w:val="0"/>
          <w:numId w:val="38"/>
        </w:numPr>
        <w:shd w:val="clear" w:color="auto" w:fill="FFFFFF"/>
        <w:tabs>
          <w:tab w:val="left" w:pos="0"/>
        </w:tabs>
        <w:autoSpaceDE w:val="0"/>
        <w:autoSpaceDN w:val="0"/>
        <w:adjustRightInd w:val="0"/>
        <w:ind w:left="0" w:firstLine="0"/>
        <w:jc w:val="both"/>
        <w:rPr>
          <w:sz w:val="26"/>
          <w:szCs w:val="26"/>
        </w:rPr>
      </w:pPr>
      <w:r w:rsidRPr="00ED437D">
        <w:rPr>
          <w:sz w:val="26"/>
          <w:szCs w:val="26"/>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высоким уровнем эффективности;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удовлетворительным уровнем эффективности;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неудовлетворительным уровнем эффективности.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Нижняя граница интервала значений показателя для целей отнесения подпрограммы к высокому уровню эффективности не может быть ниже, чем </w:t>
      </w:r>
      <w:r w:rsidRPr="00D535EA">
        <w:rPr>
          <w:rFonts w:ascii="Times New Roman" w:eastAsia="Times New Roman" w:hAnsi="Times New Roman" w:cs="Times New Roman"/>
          <w:color w:val="1D1B11" w:themeColor="background2" w:themeShade="1A"/>
          <w:sz w:val="26"/>
          <w:szCs w:val="26"/>
          <w:lang w:eastAsia="ar-SA"/>
        </w:rPr>
        <w:t>95 п</w:t>
      </w:r>
      <w:r w:rsidRPr="00656CD1">
        <w:rPr>
          <w:rFonts w:ascii="Times New Roman" w:eastAsia="Times New Roman" w:hAnsi="Times New Roman" w:cs="Times New Roman"/>
          <w:sz w:val="26"/>
          <w:szCs w:val="26"/>
          <w:lang w:eastAsia="ar-SA"/>
        </w:rPr>
        <w:t xml:space="preserve">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w:t>
      </w:r>
      <w:r w:rsidRPr="00D535EA">
        <w:rPr>
          <w:rFonts w:ascii="Times New Roman" w:eastAsia="Times New Roman" w:hAnsi="Times New Roman" w:cs="Times New Roman"/>
          <w:color w:val="1D1B11" w:themeColor="background2" w:themeShade="1A"/>
          <w:sz w:val="26"/>
          <w:szCs w:val="26"/>
          <w:lang w:eastAsia="ar-SA"/>
        </w:rPr>
        <w:t>75 процентов</w:t>
      </w:r>
      <w:r w:rsidRPr="00656CD1">
        <w:rPr>
          <w:rFonts w:ascii="Times New Roman" w:eastAsia="Times New Roman" w:hAnsi="Times New Roman" w:cs="Times New Roman"/>
          <w:sz w:val="26"/>
          <w:szCs w:val="26"/>
          <w:lang w:eastAsia="ar-SA"/>
        </w:rPr>
        <w:t xml:space="preserve"> планового значения показателя на соответствующий год.</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Программа считается реализуемой с высоким уровнем эффективности, если: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color w:val="FF6600"/>
          <w:sz w:val="26"/>
          <w:szCs w:val="26"/>
          <w:lang w:eastAsia="ar-SA"/>
        </w:rPr>
        <w:t xml:space="preserve">- </w:t>
      </w:r>
      <w:r w:rsidRPr="00656CD1">
        <w:rPr>
          <w:rFonts w:ascii="Times New Roman" w:eastAsia="Times New Roman" w:hAnsi="Times New Roman" w:cs="Times New Roman"/>
          <w:sz w:val="26"/>
          <w:szCs w:val="26"/>
          <w:lang w:eastAsia="ar-SA"/>
        </w:rPr>
        <w:t>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не менее 95 процентов мероприятий, запланированных на отчетный год, выполнены в полном объеме.</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Программа считается реализуемой с удовлетворительным уровнем эффективности, если:</w:t>
      </w:r>
    </w:p>
    <w:p w:rsidR="003D725E" w:rsidRPr="00656CD1"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3D725E" w:rsidRDefault="003D725E" w:rsidP="00656CD1">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не менее 80 процентов мероприятий, запланированных на отчетный год выполнены в полном объеме.</w:t>
      </w:r>
    </w:p>
    <w:p w:rsidR="005A1369" w:rsidRDefault="005A1369" w:rsidP="009A0CC0">
      <w:pPr>
        <w:pStyle w:val="ConsPlusNormal"/>
        <w:widowControl/>
        <w:suppressAutoHyphens/>
        <w:ind w:firstLine="0"/>
        <w:rPr>
          <w:rFonts w:ascii="Times New Roman" w:hAnsi="Times New Roman" w:cs="Times New Roman"/>
          <w:b/>
          <w:bCs/>
          <w:kern w:val="2"/>
          <w:sz w:val="26"/>
          <w:szCs w:val="26"/>
        </w:rPr>
      </w:pPr>
    </w:p>
    <w:p w:rsidR="009A0CC0" w:rsidRDefault="009A0CC0" w:rsidP="009A0CC0">
      <w:pPr>
        <w:pStyle w:val="ConsPlusNormal"/>
        <w:widowControl/>
        <w:suppressAutoHyphens/>
        <w:ind w:firstLine="0"/>
        <w:rPr>
          <w:rFonts w:ascii="Times New Roman" w:hAnsi="Times New Roman" w:cs="Times New Roman"/>
          <w:b/>
          <w:bCs/>
          <w:kern w:val="2"/>
          <w:sz w:val="26"/>
          <w:szCs w:val="26"/>
        </w:rPr>
      </w:pPr>
      <w:r>
        <w:rPr>
          <w:rFonts w:ascii="Times New Roman" w:hAnsi="Times New Roman" w:cs="Times New Roman"/>
          <w:b/>
          <w:bCs/>
          <w:kern w:val="2"/>
          <w:sz w:val="26"/>
          <w:szCs w:val="26"/>
        </w:rPr>
        <w:t xml:space="preserve">Раздел </w:t>
      </w:r>
      <w:r w:rsidR="00516805">
        <w:rPr>
          <w:rFonts w:ascii="Times New Roman" w:hAnsi="Times New Roman" w:cs="Times New Roman"/>
          <w:b/>
          <w:bCs/>
          <w:kern w:val="2"/>
          <w:sz w:val="26"/>
          <w:szCs w:val="26"/>
        </w:rPr>
        <w:t xml:space="preserve">7. </w:t>
      </w:r>
    </w:p>
    <w:p w:rsidR="00516805" w:rsidRDefault="00516805" w:rsidP="009A0CC0">
      <w:pPr>
        <w:pStyle w:val="ConsPlusNormal"/>
        <w:widowControl/>
        <w:suppressAutoHyphens/>
        <w:ind w:firstLine="0"/>
        <w:rPr>
          <w:rFonts w:ascii="Times New Roman" w:hAnsi="Times New Roman" w:cs="Times New Roman"/>
          <w:b/>
          <w:bCs/>
          <w:kern w:val="2"/>
          <w:sz w:val="26"/>
          <w:szCs w:val="26"/>
        </w:rPr>
      </w:pPr>
      <w:r>
        <w:rPr>
          <w:rFonts w:ascii="Times New Roman" w:hAnsi="Times New Roman" w:cs="Times New Roman"/>
          <w:b/>
          <w:bCs/>
          <w:kern w:val="2"/>
          <w:sz w:val="26"/>
          <w:szCs w:val="26"/>
        </w:rPr>
        <w:t>Подпрограмма муниципальной программы</w:t>
      </w:r>
    </w:p>
    <w:p w:rsidR="00516805" w:rsidRDefault="00516805" w:rsidP="00516805">
      <w:pPr>
        <w:pStyle w:val="ConsPlusNormal"/>
        <w:widowControl/>
        <w:suppressAutoHyphens/>
        <w:ind w:firstLine="709"/>
        <w:jc w:val="both"/>
        <w:rPr>
          <w:rFonts w:ascii="Times New Roman" w:hAnsi="Times New Roman" w:cs="Times New Roman"/>
          <w:bCs/>
          <w:kern w:val="2"/>
          <w:sz w:val="26"/>
          <w:szCs w:val="26"/>
        </w:rPr>
      </w:pPr>
    </w:p>
    <w:p w:rsidR="00516805" w:rsidRDefault="00516805" w:rsidP="00516805">
      <w:pPr>
        <w:pStyle w:val="ConsPlusNormal"/>
        <w:widowControl/>
        <w:suppressAutoHyphens/>
        <w:ind w:firstLine="709"/>
        <w:jc w:val="both"/>
        <w:rPr>
          <w:rFonts w:ascii="Times New Roman" w:hAnsi="Times New Roman" w:cs="Times New Roman"/>
          <w:bCs/>
          <w:kern w:val="2"/>
          <w:sz w:val="26"/>
          <w:szCs w:val="26"/>
        </w:rPr>
      </w:pPr>
      <w:r>
        <w:rPr>
          <w:rFonts w:ascii="Times New Roman" w:hAnsi="Times New Roman" w:cs="Times New Roman"/>
          <w:bCs/>
          <w:kern w:val="2"/>
          <w:sz w:val="26"/>
          <w:szCs w:val="26"/>
        </w:rPr>
        <w:t>В состав муниципальной программы входят одна подпрограмма:</w:t>
      </w:r>
    </w:p>
    <w:p w:rsidR="00516805" w:rsidRPr="00656CD1" w:rsidRDefault="00516805" w:rsidP="00656CD1">
      <w:pPr>
        <w:suppressAutoHyphens/>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suppressAutoHyphens/>
        <w:spacing w:after="0" w:line="240" w:lineRule="auto"/>
        <w:jc w:val="center"/>
        <w:rPr>
          <w:rFonts w:ascii="Times New Roman" w:eastAsia="Times New Roman" w:hAnsi="Times New Roman" w:cs="Times New Roman"/>
          <w:b/>
          <w:bCs/>
          <w:sz w:val="26"/>
          <w:szCs w:val="26"/>
          <w:lang w:eastAsia="ar-SA"/>
        </w:rPr>
      </w:pPr>
      <w:r w:rsidRPr="00656CD1">
        <w:rPr>
          <w:rFonts w:ascii="Times New Roman" w:eastAsia="Times New Roman" w:hAnsi="Times New Roman" w:cs="Times New Roman"/>
          <w:b/>
          <w:bCs/>
          <w:sz w:val="26"/>
          <w:szCs w:val="26"/>
          <w:lang w:eastAsia="ar-SA"/>
        </w:rPr>
        <w:t>ПАСПОРТ</w:t>
      </w:r>
    </w:p>
    <w:p w:rsidR="00B878A5" w:rsidRDefault="00B878A5" w:rsidP="00B878A5">
      <w:pPr>
        <w:suppressAutoHyphens/>
        <w:spacing w:after="0" w:line="240" w:lineRule="auto"/>
        <w:jc w:val="center"/>
        <w:rPr>
          <w:rFonts w:ascii="Times New Roman" w:eastAsia="Times New Roman" w:hAnsi="Times New Roman" w:cs="Times New Roman"/>
          <w:b/>
          <w:bCs/>
          <w:sz w:val="26"/>
          <w:szCs w:val="26"/>
          <w:lang w:eastAsia="ar-SA"/>
        </w:rPr>
      </w:pPr>
    </w:p>
    <w:p w:rsidR="00B878A5" w:rsidRPr="00656CD1" w:rsidRDefault="00B878A5" w:rsidP="00B878A5">
      <w:pPr>
        <w:suppressAutoHyphens/>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подпрограммы</w:t>
      </w:r>
      <w:r w:rsidRPr="00656CD1">
        <w:rPr>
          <w:rFonts w:ascii="Times New Roman" w:eastAsia="Times New Roman" w:hAnsi="Times New Roman" w:cs="Times New Roman"/>
          <w:b/>
          <w:bCs/>
          <w:sz w:val="26"/>
          <w:szCs w:val="26"/>
          <w:lang w:eastAsia="ar-SA"/>
        </w:rPr>
        <w:t xml:space="preserve"> </w:t>
      </w:r>
      <w:proofErr w:type="spellStart"/>
      <w:r w:rsidRPr="00656CD1">
        <w:rPr>
          <w:rFonts w:ascii="Times New Roman" w:eastAsia="Times New Roman" w:hAnsi="Times New Roman" w:cs="Times New Roman"/>
          <w:b/>
          <w:bCs/>
          <w:sz w:val="26"/>
          <w:szCs w:val="26"/>
          <w:lang w:eastAsia="ar-SA"/>
        </w:rPr>
        <w:t>Манинского</w:t>
      </w:r>
      <w:proofErr w:type="spellEnd"/>
      <w:r w:rsidRPr="00656CD1">
        <w:rPr>
          <w:rFonts w:ascii="Times New Roman" w:eastAsia="Times New Roman" w:hAnsi="Times New Roman" w:cs="Times New Roman"/>
          <w:b/>
          <w:bCs/>
          <w:sz w:val="26"/>
          <w:szCs w:val="26"/>
          <w:lang w:eastAsia="ar-SA"/>
        </w:rPr>
        <w:t xml:space="preserve"> сельского поселения</w:t>
      </w:r>
      <w:r>
        <w:rPr>
          <w:rFonts w:ascii="Times New Roman" w:eastAsia="Times New Roman" w:hAnsi="Times New Roman" w:cs="Times New Roman"/>
          <w:b/>
          <w:bCs/>
          <w:sz w:val="26"/>
          <w:szCs w:val="26"/>
          <w:lang w:eastAsia="ar-SA"/>
        </w:rPr>
        <w:t xml:space="preserve"> «</w:t>
      </w:r>
      <w:r w:rsidRPr="00656CD1">
        <w:rPr>
          <w:rFonts w:ascii="Times New Roman" w:eastAsia="Times New Roman" w:hAnsi="Times New Roman" w:cs="Times New Roman"/>
          <w:b/>
          <w:bCs/>
          <w:sz w:val="26"/>
          <w:szCs w:val="26"/>
          <w:lang w:eastAsia="ar-SA"/>
        </w:rPr>
        <w:t xml:space="preserve">Муниципальное управление </w:t>
      </w:r>
      <w:r>
        <w:rPr>
          <w:rFonts w:ascii="Times New Roman" w:eastAsia="Times New Roman" w:hAnsi="Times New Roman" w:cs="Times New Roman"/>
          <w:b/>
          <w:bCs/>
          <w:sz w:val="26"/>
          <w:szCs w:val="26"/>
          <w:lang w:eastAsia="ar-SA"/>
        </w:rPr>
        <w:t>на</w:t>
      </w:r>
      <w:r w:rsidRPr="00656CD1">
        <w:rPr>
          <w:rFonts w:ascii="Times New Roman" w:eastAsia="Times New Roman" w:hAnsi="Times New Roman" w:cs="Times New Roman"/>
          <w:b/>
          <w:bCs/>
          <w:sz w:val="26"/>
          <w:szCs w:val="26"/>
          <w:lang w:eastAsia="ar-SA"/>
        </w:rPr>
        <w:t xml:space="preserve"> территории </w:t>
      </w:r>
      <w:proofErr w:type="spellStart"/>
      <w:r w:rsidRPr="00656CD1">
        <w:rPr>
          <w:rFonts w:ascii="Times New Roman" w:eastAsia="Times New Roman" w:hAnsi="Times New Roman" w:cs="Times New Roman"/>
          <w:b/>
          <w:bCs/>
          <w:sz w:val="26"/>
          <w:szCs w:val="26"/>
          <w:lang w:eastAsia="ar-SA"/>
        </w:rPr>
        <w:t>Манинского</w:t>
      </w:r>
      <w:proofErr w:type="spellEnd"/>
      <w:r w:rsidRPr="00656CD1">
        <w:rPr>
          <w:rFonts w:ascii="Times New Roman" w:eastAsia="Times New Roman" w:hAnsi="Times New Roman" w:cs="Times New Roman"/>
          <w:b/>
          <w:bCs/>
          <w:sz w:val="26"/>
          <w:szCs w:val="26"/>
          <w:lang w:eastAsia="ar-SA"/>
        </w:rPr>
        <w:t xml:space="preserve"> сельского поселения</w:t>
      </w:r>
      <w:r>
        <w:rPr>
          <w:rFonts w:ascii="Times New Roman" w:eastAsia="Times New Roman" w:hAnsi="Times New Roman" w:cs="Times New Roman"/>
          <w:b/>
          <w:bCs/>
          <w:sz w:val="26"/>
          <w:szCs w:val="26"/>
          <w:lang w:eastAsia="ar-SA"/>
        </w:rPr>
        <w:t xml:space="preserve"> </w:t>
      </w:r>
      <w:r w:rsidRPr="00656CD1">
        <w:rPr>
          <w:rFonts w:ascii="Times New Roman" w:eastAsia="Times New Roman" w:hAnsi="Times New Roman" w:cs="Times New Roman"/>
          <w:b/>
          <w:bCs/>
          <w:sz w:val="26"/>
          <w:szCs w:val="26"/>
          <w:lang w:eastAsia="ar-SA"/>
        </w:rPr>
        <w:t>на 20</w:t>
      </w:r>
      <w:r>
        <w:rPr>
          <w:rFonts w:ascii="Times New Roman" w:eastAsia="Times New Roman" w:hAnsi="Times New Roman" w:cs="Times New Roman"/>
          <w:b/>
          <w:bCs/>
          <w:sz w:val="26"/>
          <w:szCs w:val="26"/>
          <w:lang w:eastAsia="ar-SA"/>
        </w:rPr>
        <w:t>20</w:t>
      </w:r>
      <w:r w:rsidRPr="00656CD1">
        <w:rPr>
          <w:rFonts w:ascii="Times New Roman" w:eastAsia="Times New Roman" w:hAnsi="Times New Roman" w:cs="Times New Roman"/>
          <w:b/>
          <w:bCs/>
          <w:sz w:val="26"/>
          <w:szCs w:val="26"/>
          <w:lang w:eastAsia="ar-SA"/>
        </w:rPr>
        <w:t>-202</w:t>
      </w:r>
      <w:r>
        <w:rPr>
          <w:rFonts w:ascii="Times New Roman" w:eastAsia="Times New Roman" w:hAnsi="Times New Roman" w:cs="Times New Roman"/>
          <w:b/>
          <w:bCs/>
          <w:sz w:val="26"/>
          <w:szCs w:val="26"/>
          <w:lang w:eastAsia="ar-SA"/>
        </w:rPr>
        <w:t>6</w:t>
      </w:r>
      <w:r w:rsidRPr="00656CD1">
        <w:rPr>
          <w:rFonts w:ascii="Times New Roman" w:eastAsia="Times New Roman" w:hAnsi="Times New Roman" w:cs="Times New Roman"/>
          <w:b/>
          <w:bCs/>
          <w:sz w:val="26"/>
          <w:szCs w:val="26"/>
          <w:lang w:eastAsia="ar-SA"/>
        </w:rPr>
        <w:t xml:space="preserve"> годы»</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1516"/>
        <w:gridCol w:w="1517"/>
        <w:gridCol w:w="1517"/>
        <w:gridCol w:w="1517"/>
        <w:gridCol w:w="1519"/>
      </w:tblGrid>
      <w:tr w:rsidR="00B878A5" w:rsidRPr="00656CD1" w:rsidTr="00B81EB2">
        <w:trPr>
          <w:trHeight w:val="718"/>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Ответственный исполнитель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Администрация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B878A5" w:rsidRPr="00656CD1" w:rsidTr="00B81EB2">
        <w:trPr>
          <w:trHeight w:val="80"/>
        </w:trPr>
        <w:tc>
          <w:tcPr>
            <w:tcW w:w="2445" w:type="dxa"/>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Исполнители </w:t>
            </w:r>
            <w:r>
              <w:rPr>
                <w:rFonts w:ascii="Times New Roman" w:eastAsia="Times New Roman" w:hAnsi="Times New Roman" w:cs="Times New Roman"/>
                <w:sz w:val="26"/>
                <w:szCs w:val="26"/>
                <w:lang w:eastAsia="ar-SA"/>
              </w:rPr>
              <w:lastRenderedPageBreak/>
              <w:t>Подпрограммы</w:t>
            </w:r>
          </w:p>
        </w:tc>
        <w:tc>
          <w:tcPr>
            <w:tcW w:w="7586" w:type="dxa"/>
            <w:gridSpan w:val="5"/>
          </w:tcPr>
          <w:p w:rsidR="00B878A5" w:rsidRPr="00656CD1" w:rsidRDefault="00B878A5" w:rsidP="00B81EB2">
            <w:pPr>
              <w:suppressAutoHyphens/>
              <w:autoSpaceDE w:val="0"/>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Совет народных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z w:val="26"/>
                <w:szCs w:val="26"/>
                <w:lang w:eastAsia="ar-SA"/>
              </w:rPr>
              <w:lastRenderedPageBreak/>
              <w:t xml:space="preserve">Администрация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B878A5" w:rsidRPr="00656CD1" w:rsidTr="00B81EB2">
        <w:trPr>
          <w:trHeight w:val="423"/>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Основные разработчики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suppressAutoHyphens/>
              <w:autoSpaceDE w:val="0"/>
              <w:spacing w:after="0" w:line="240" w:lineRule="auto"/>
              <w:jc w:val="both"/>
              <w:rPr>
                <w:rFonts w:ascii="Times New Roman" w:eastAsia="Times New Roman" w:hAnsi="Times New Roman" w:cs="Times New Roman"/>
                <w:color w:val="000000"/>
                <w:sz w:val="26"/>
                <w:szCs w:val="26"/>
                <w:lang w:eastAsia="ar-SA"/>
              </w:rPr>
            </w:pPr>
            <w:r w:rsidRPr="00656CD1">
              <w:rPr>
                <w:rFonts w:ascii="Times New Roman" w:eastAsia="Times New Roman" w:hAnsi="Times New Roman" w:cs="Times New Roman"/>
                <w:sz w:val="26"/>
                <w:szCs w:val="26"/>
                <w:lang w:eastAsia="ar-SA"/>
              </w:rPr>
              <w:t xml:space="preserve">Администрация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w:t>
            </w:r>
          </w:p>
        </w:tc>
      </w:tr>
      <w:tr w:rsidR="00B878A5" w:rsidRPr="00656CD1" w:rsidTr="00B81EB2">
        <w:trPr>
          <w:trHeight w:val="529"/>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w:t>
            </w:r>
            <w:r w:rsidRPr="00656CD1">
              <w:rPr>
                <w:rFonts w:ascii="Times New Roman" w:eastAsia="Times New Roman" w:hAnsi="Times New Roman" w:cs="Times New Roman"/>
                <w:sz w:val="26"/>
                <w:szCs w:val="26"/>
                <w:lang w:eastAsia="ar-SA"/>
              </w:rPr>
              <w:t>сновные мероприятия</w:t>
            </w:r>
            <w:r>
              <w:rPr>
                <w:rFonts w:ascii="Times New Roman" w:eastAsia="Times New Roman" w:hAnsi="Times New Roman" w:cs="Times New Roman"/>
                <w:sz w:val="26"/>
                <w:szCs w:val="26"/>
                <w:lang w:eastAsia="ar-SA"/>
              </w:rPr>
              <w:t xml:space="preserve"> подпрограммы</w:t>
            </w:r>
          </w:p>
        </w:tc>
        <w:tc>
          <w:tcPr>
            <w:tcW w:w="7586" w:type="dxa"/>
            <w:gridSpan w:val="5"/>
          </w:tcPr>
          <w:p w:rsidR="00B878A5" w:rsidRPr="00656CD1" w:rsidRDefault="00B878A5" w:rsidP="00B81EB2">
            <w:pPr>
              <w:suppressAutoHyphens/>
              <w:autoSpaceDE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1. Разработка и совершенствование нормативного правового регулирования по организации бюджетного процесса.</w:t>
            </w:r>
          </w:p>
          <w:p w:rsidR="00B878A5" w:rsidRPr="00656CD1" w:rsidRDefault="00B878A5" w:rsidP="00B81EB2">
            <w:pPr>
              <w:tabs>
                <w:tab w:val="left" w:pos="219"/>
              </w:tabs>
              <w:suppressAutoHyphens/>
              <w:autoSpaceDE w:val="0"/>
              <w:spacing w:after="0" w:line="240" w:lineRule="auto"/>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2. </w:t>
            </w:r>
            <w:r w:rsidRPr="00656CD1">
              <w:rPr>
                <w:rFonts w:ascii="Times New Roman" w:eastAsia="Times New Roman" w:hAnsi="Times New Roman" w:cs="Times New Roman"/>
                <w:sz w:val="26"/>
                <w:szCs w:val="26"/>
                <w:lang w:eastAsia="ar-SA"/>
              </w:rPr>
              <w:t>Проведение эффективной политики в области доходов</w:t>
            </w:r>
            <w:r w:rsidRPr="00656CD1">
              <w:rPr>
                <w:rFonts w:ascii="Times New Roman" w:eastAsia="Times New Roman" w:hAnsi="Times New Roman" w:cs="Times New Roman"/>
                <w:kern w:val="2"/>
                <w:sz w:val="26"/>
                <w:szCs w:val="26"/>
                <w:lang w:eastAsia="ar-SA"/>
              </w:rPr>
              <w:t>.</w:t>
            </w:r>
          </w:p>
          <w:p w:rsidR="00B878A5" w:rsidRPr="00656CD1" w:rsidRDefault="00B878A5" w:rsidP="00B81EB2">
            <w:pPr>
              <w:tabs>
                <w:tab w:val="left" w:pos="219"/>
              </w:tabs>
              <w:suppressAutoHyphens/>
              <w:autoSpaceDE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3. Повышение эффективности бюджетных расходов и реализация механизмов контроля за исполнением бюджета.</w:t>
            </w:r>
          </w:p>
          <w:p w:rsidR="00B878A5" w:rsidRPr="00656CD1" w:rsidRDefault="00B878A5" w:rsidP="00B81EB2">
            <w:pPr>
              <w:suppressAutoHyphens/>
              <w:autoSpaceDE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4 Финансовое обеспечение деятельности администрации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Финансовое обеспечение выполнения других обязательств муниципалитета, расходы которых не учтены в других мероприятиях муниципальной </w:t>
            </w:r>
            <w:r>
              <w:rPr>
                <w:rFonts w:ascii="Times New Roman" w:eastAsia="Times New Roman" w:hAnsi="Times New Roman" w:cs="Times New Roman"/>
                <w:sz w:val="26"/>
                <w:szCs w:val="26"/>
                <w:lang w:eastAsia="ar-SA"/>
              </w:rPr>
              <w:t>программы</w:t>
            </w:r>
            <w:r w:rsidRPr="00656CD1">
              <w:rPr>
                <w:rFonts w:ascii="Times New Roman" w:eastAsia="Times New Roman" w:hAnsi="Times New Roman" w:cs="Times New Roman"/>
                <w:sz w:val="26"/>
                <w:szCs w:val="26"/>
                <w:lang w:eastAsia="ar-SA"/>
              </w:rPr>
              <w:t>.</w:t>
            </w:r>
          </w:p>
        </w:tc>
      </w:tr>
      <w:tr w:rsidR="00B878A5" w:rsidRPr="00656CD1" w:rsidTr="00B81EB2">
        <w:trPr>
          <w:trHeight w:val="609"/>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Цель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Создание условий для </w:t>
            </w:r>
            <w:r w:rsidRPr="00656CD1">
              <w:rPr>
                <w:rFonts w:ascii="Times New Roman" w:eastAsia="Times New Roman" w:hAnsi="Times New Roman" w:cs="Times New Roman"/>
                <w:spacing w:val="-5"/>
                <w:sz w:val="26"/>
                <w:szCs w:val="26"/>
                <w:lang w:eastAsia="ar-SA"/>
              </w:rPr>
              <w:t xml:space="preserve">обеспечения долгосрочной сбалансированности и устойчивости бюджетной </w:t>
            </w:r>
            <w:r w:rsidRPr="00656CD1">
              <w:rPr>
                <w:rFonts w:ascii="Times New Roman" w:eastAsia="Times New Roman" w:hAnsi="Times New Roman" w:cs="Times New Roman"/>
                <w:sz w:val="26"/>
                <w:szCs w:val="26"/>
                <w:lang w:eastAsia="ar-SA"/>
              </w:rPr>
              <w:t xml:space="preserve">системы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повышения качества управления муниципальными финансами, эффективности деятельности органов местного самоуправления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B878A5" w:rsidRPr="00656CD1" w:rsidTr="00B81EB2">
        <w:trPr>
          <w:trHeight w:val="972"/>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Задачи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1. Создание условий для устойчивости местного бюджета, укрепления собственной доходной базы.</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3. Совершенствование муниципального внутреннего финансового контроля.</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w:t>
            </w:r>
            <w:r w:rsidRPr="00656CD1">
              <w:rPr>
                <w:rFonts w:ascii="Times New Roman" w:eastAsia="Times New Roman" w:hAnsi="Times New Roman" w:cs="Times New Roman"/>
                <w:kern w:val="2"/>
                <w:sz w:val="26"/>
                <w:szCs w:val="26"/>
                <w:lang w:eastAsia="ar-SA"/>
              </w:rPr>
              <w:t>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tc>
      </w:tr>
      <w:tr w:rsidR="00B878A5" w:rsidRPr="00656CD1" w:rsidTr="00B81EB2">
        <w:trPr>
          <w:trHeight w:val="80"/>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Целевые индикаторы и показатели </w:t>
            </w:r>
            <w:r>
              <w:rPr>
                <w:rFonts w:ascii="Times New Roman" w:eastAsia="Times New Roman" w:hAnsi="Times New Roman" w:cs="Times New Roman"/>
                <w:sz w:val="26"/>
                <w:szCs w:val="26"/>
                <w:lang w:eastAsia="ar-SA"/>
              </w:rPr>
              <w:t>Подпрограммы</w:t>
            </w:r>
          </w:p>
        </w:tc>
        <w:tc>
          <w:tcPr>
            <w:tcW w:w="7586" w:type="dxa"/>
            <w:gridSpan w:val="5"/>
          </w:tcPr>
          <w:p w:rsidR="00B878A5"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r w:rsidRPr="00525BB6">
              <w:rPr>
                <w:rFonts w:ascii="Times New Roman" w:hAnsi="Times New Roman" w:cs="Times New Roman"/>
                <w:sz w:val="26"/>
                <w:szCs w:val="26"/>
              </w:rPr>
              <w:t>Формирование и исполнение местных бюджетов в соответствии с бюджетным законодательством</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w:t>
            </w:r>
            <w:r>
              <w:rPr>
                <w:rFonts w:ascii="Times New Roman" w:eastAsia="Times New Roman" w:hAnsi="Times New Roman" w:cs="Times New Roman"/>
                <w:sz w:val="26"/>
                <w:szCs w:val="26"/>
                <w:lang w:eastAsia="ar-SA"/>
              </w:rPr>
              <w:t>95</w:t>
            </w:r>
            <w:r w:rsidRPr="00D535EA">
              <w:rPr>
                <w:rFonts w:ascii="Times New Roman" w:eastAsia="Times New Roman" w:hAnsi="Times New Roman" w:cs="Times New Roman"/>
                <w:color w:val="1D1B11" w:themeColor="background2" w:themeShade="1A"/>
                <w:sz w:val="26"/>
                <w:szCs w:val="26"/>
                <w:lang w:eastAsia="ar-SA"/>
              </w:rPr>
              <w:t>%.</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3. Удельный вес недоимки по земельному налогу на 1 января года, следующего за отчетным по состоянию на 31.12.2020 г. - </w:t>
            </w:r>
            <w:r>
              <w:rPr>
                <w:rFonts w:ascii="Times New Roman" w:eastAsia="Times New Roman" w:hAnsi="Times New Roman" w:cs="Times New Roman"/>
                <w:sz w:val="26"/>
                <w:szCs w:val="26"/>
                <w:lang w:eastAsia="ar-SA"/>
              </w:rPr>
              <w:t>7</w:t>
            </w:r>
            <w:r w:rsidRPr="007028D1">
              <w:rPr>
                <w:rFonts w:ascii="Times New Roman" w:eastAsia="Times New Roman" w:hAnsi="Times New Roman" w:cs="Times New Roman"/>
                <w:sz w:val="26"/>
                <w:szCs w:val="26"/>
                <w:lang w:eastAsia="ar-SA"/>
              </w:rPr>
              <w:t>%.</w:t>
            </w:r>
          </w:p>
          <w:p w:rsidR="00B878A5"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4. Удельный вес недоимки по налогу на имущество физических </w:t>
            </w:r>
            <w:r w:rsidRPr="00656CD1">
              <w:rPr>
                <w:rFonts w:ascii="Times New Roman" w:eastAsia="Times New Roman" w:hAnsi="Times New Roman" w:cs="Times New Roman"/>
                <w:sz w:val="26"/>
                <w:szCs w:val="26"/>
                <w:lang w:eastAsia="ar-SA"/>
              </w:rPr>
              <w:lastRenderedPageBreak/>
              <w:t xml:space="preserve">лиц на 1 января года, следующего за отчетным  по состоянию на 31.12.2020 - </w:t>
            </w:r>
            <w:r w:rsidRPr="007028D1">
              <w:rPr>
                <w:rFonts w:ascii="Times New Roman" w:eastAsia="Times New Roman" w:hAnsi="Times New Roman" w:cs="Times New Roman"/>
                <w:sz w:val="26"/>
                <w:szCs w:val="26"/>
                <w:lang w:eastAsia="ar-SA"/>
              </w:rPr>
              <w:t>4 %.</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r>
      <w:tr w:rsidR="00B878A5" w:rsidRPr="00656CD1" w:rsidTr="00B81EB2">
        <w:trPr>
          <w:trHeight w:val="972"/>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Этапы и сроки реализации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Муниципальная </w:t>
            </w:r>
            <w:r>
              <w:rPr>
                <w:rFonts w:ascii="Times New Roman" w:eastAsia="Times New Roman" w:hAnsi="Times New Roman" w:cs="Times New Roman"/>
                <w:sz w:val="26"/>
                <w:szCs w:val="26"/>
                <w:lang w:eastAsia="ar-SA"/>
              </w:rPr>
              <w:t>подпрограмма</w:t>
            </w:r>
            <w:r w:rsidRPr="00656CD1">
              <w:rPr>
                <w:rFonts w:ascii="Times New Roman" w:eastAsia="Times New Roman" w:hAnsi="Times New Roman" w:cs="Times New Roman"/>
                <w:sz w:val="26"/>
                <w:szCs w:val="26"/>
                <w:lang w:eastAsia="ar-SA"/>
              </w:rPr>
              <w:t xml:space="preserve"> реализуется в один этап. </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Сроки реализации 2020</w:t>
            </w:r>
            <w:r w:rsidRPr="00656CD1">
              <w:rPr>
                <w:rFonts w:ascii="Times New Roman" w:eastAsia="Times New Roman" w:hAnsi="Times New Roman" w:cs="Times New Roman"/>
                <w:sz w:val="26"/>
                <w:szCs w:val="26"/>
                <w:lang w:eastAsia="ar-SA"/>
              </w:rPr>
              <w:t xml:space="preserve"> –202</w:t>
            </w:r>
            <w:r>
              <w:rPr>
                <w:rFonts w:ascii="Times New Roman" w:eastAsia="Times New Roman" w:hAnsi="Times New Roman" w:cs="Times New Roman"/>
                <w:sz w:val="26"/>
                <w:szCs w:val="26"/>
                <w:lang w:eastAsia="ar-SA"/>
              </w:rPr>
              <w:t>6</w:t>
            </w:r>
            <w:r w:rsidRPr="00656CD1">
              <w:rPr>
                <w:rFonts w:ascii="Times New Roman" w:eastAsia="Times New Roman" w:hAnsi="Times New Roman" w:cs="Times New Roman"/>
                <w:sz w:val="26"/>
                <w:szCs w:val="26"/>
                <w:lang w:eastAsia="ar-SA"/>
              </w:rPr>
              <w:t xml:space="preserve"> годы.</w:t>
            </w:r>
          </w:p>
        </w:tc>
      </w:tr>
      <w:tr w:rsidR="00B878A5" w:rsidRPr="00656CD1" w:rsidTr="00B81EB2">
        <w:trPr>
          <w:trHeight w:val="558"/>
        </w:trPr>
        <w:tc>
          <w:tcPr>
            <w:tcW w:w="2445" w:type="dxa"/>
            <w:vMerge w:val="restart"/>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Объемы и источники финансирования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(в действующих ценах каждого года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tc>
        <w:tc>
          <w:tcPr>
            <w:tcW w:w="7586" w:type="dxa"/>
            <w:gridSpan w:val="5"/>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Финансирование программных мероприятий осуществляется за счёт средств бюджета поселения в объёмах, предусмотренных </w:t>
            </w:r>
            <w:proofErr w:type="spellStart"/>
            <w:r w:rsidRPr="00656CD1">
              <w:rPr>
                <w:rFonts w:ascii="Times New Roman" w:eastAsia="Times New Roman" w:hAnsi="Times New Roman" w:cs="Times New Roman"/>
                <w:sz w:val="26"/>
                <w:szCs w:val="26"/>
                <w:lang w:eastAsia="ar-SA"/>
              </w:rPr>
              <w:t>П</w:t>
            </w:r>
            <w:r>
              <w:rPr>
                <w:rFonts w:ascii="Times New Roman" w:eastAsia="Times New Roman" w:hAnsi="Times New Roman" w:cs="Times New Roman"/>
                <w:sz w:val="26"/>
                <w:szCs w:val="26"/>
                <w:lang w:eastAsia="ar-SA"/>
              </w:rPr>
              <w:t>од</w:t>
            </w:r>
            <w:r w:rsidRPr="00656CD1">
              <w:rPr>
                <w:rFonts w:ascii="Times New Roman" w:eastAsia="Times New Roman" w:hAnsi="Times New Roman" w:cs="Times New Roman"/>
                <w:sz w:val="26"/>
                <w:szCs w:val="26"/>
                <w:lang w:eastAsia="ar-SA"/>
              </w:rPr>
              <w:t>рограммой</w:t>
            </w:r>
            <w:proofErr w:type="spellEnd"/>
            <w:r w:rsidRPr="00656CD1">
              <w:rPr>
                <w:rFonts w:ascii="Times New Roman" w:eastAsia="Times New Roman" w:hAnsi="Times New Roman" w:cs="Times New Roman"/>
                <w:sz w:val="26"/>
                <w:szCs w:val="26"/>
                <w:lang w:eastAsia="ar-SA"/>
              </w:rPr>
              <w:t xml:space="preserve"> и утверждённых решением Совета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на очередной финансовый год. </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224DCE">
              <w:rPr>
                <w:rFonts w:ascii="Times New Roman" w:eastAsia="Times New Roman" w:hAnsi="Times New Roman" w:cs="Times New Roman"/>
                <w:sz w:val="26"/>
                <w:szCs w:val="26"/>
                <w:lang w:eastAsia="ar-SA"/>
              </w:rPr>
              <w:t xml:space="preserve">Объем бюджетных ассигнований на реализацию </w:t>
            </w:r>
            <w:r>
              <w:rPr>
                <w:rFonts w:ascii="Times New Roman" w:eastAsia="Times New Roman" w:hAnsi="Times New Roman" w:cs="Times New Roman"/>
                <w:sz w:val="26"/>
                <w:szCs w:val="26"/>
                <w:lang w:eastAsia="ar-SA"/>
              </w:rPr>
              <w:t>подпрограммы</w:t>
            </w:r>
            <w:r w:rsidRPr="00224DCE">
              <w:rPr>
                <w:rFonts w:ascii="Times New Roman" w:eastAsia="Times New Roman" w:hAnsi="Times New Roman" w:cs="Times New Roman"/>
                <w:sz w:val="26"/>
                <w:szCs w:val="26"/>
                <w:lang w:eastAsia="ar-SA"/>
              </w:rPr>
              <w:t xml:space="preserve"> составляет </w:t>
            </w:r>
            <w:r>
              <w:rPr>
                <w:rFonts w:ascii="Times New Roman" w:eastAsia="Times New Roman" w:hAnsi="Times New Roman" w:cs="Times New Roman"/>
                <w:sz w:val="26"/>
                <w:szCs w:val="26"/>
                <w:lang w:eastAsia="ar-SA"/>
              </w:rPr>
              <w:t>17708,5</w:t>
            </w:r>
            <w:r w:rsidRPr="00224DCE">
              <w:rPr>
                <w:rFonts w:ascii="Times New Roman" w:eastAsia="Times New Roman" w:hAnsi="Times New Roman" w:cs="Times New Roman"/>
                <w:sz w:val="26"/>
                <w:szCs w:val="26"/>
                <w:lang w:eastAsia="ar-SA"/>
              </w:rPr>
              <w:t xml:space="preserve"> тыс. рублей, в том числе средства федерального бюджета – 56</w:t>
            </w:r>
            <w:r>
              <w:rPr>
                <w:rFonts w:ascii="Times New Roman" w:eastAsia="Times New Roman" w:hAnsi="Times New Roman" w:cs="Times New Roman"/>
                <w:sz w:val="26"/>
                <w:szCs w:val="26"/>
                <w:lang w:eastAsia="ar-SA"/>
              </w:rPr>
              <w:t>6,6</w:t>
            </w:r>
            <w:r w:rsidRPr="00224DCE">
              <w:rPr>
                <w:rFonts w:ascii="Times New Roman" w:eastAsia="Times New Roman" w:hAnsi="Times New Roman" w:cs="Times New Roman"/>
                <w:sz w:val="26"/>
                <w:szCs w:val="26"/>
                <w:lang w:eastAsia="ar-SA"/>
              </w:rPr>
              <w:t xml:space="preserve"> тыс. руб., с</w:t>
            </w:r>
            <w:r>
              <w:rPr>
                <w:rFonts w:ascii="Times New Roman" w:eastAsia="Times New Roman" w:hAnsi="Times New Roman" w:cs="Times New Roman"/>
                <w:sz w:val="26"/>
                <w:szCs w:val="26"/>
                <w:lang w:eastAsia="ar-SA"/>
              </w:rPr>
              <w:t>редства областного бюджета – 270</w:t>
            </w:r>
            <w:r w:rsidRPr="00224DCE">
              <w:rPr>
                <w:rFonts w:ascii="Times New Roman" w:eastAsia="Times New Roman" w:hAnsi="Times New Roman" w:cs="Times New Roman"/>
                <w:sz w:val="26"/>
                <w:szCs w:val="26"/>
                <w:lang w:eastAsia="ar-SA"/>
              </w:rPr>
              <w:t>7</w:t>
            </w:r>
            <w:r>
              <w:rPr>
                <w:rFonts w:ascii="Times New Roman" w:eastAsia="Times New Roman" w:hAnsi="Times New Roman" w:cs="Times New Roman"/>
                <w:sz w:val="26"/>
                <w:szCs w:val="26"/>
                <w:lang w:eastAsia="ar-SA"/>
              </w:rPr>
              <w:t>,0</w:t>
            </w:r>
            <w:r w:rsidRPr="00224DCE">
              <w:rPr>
                <w:rFonts w:ascii="Times New Roman" w:eastAsia="Times New Roman" w:hAnsi="Times New Roman" w:cs="Times New Roman"/>
                <w:sz w:val="26"/>
                <w:szCs w:val="26"/>
                <w:lang w:eastAsia="ar-SA"/>
              </w:rPr>
              <w:t xml:space="preserve"> тыс. руб., средства бюджета </w:t>
            </w:r>
            <w:proofErr w:type="spellStart"/>
            <w:r w:rsidRPr="00224DCE">
              <w:rPr>
                <w:rFonts w:ascii="Times New Roman" w:eastAsia="Times New Roman" w:hAnsi="Times New Roman" w:cs="Times New Roman"/>
                <w:sz w:val="26"/>
                <w:szCs w:val="26"/>
                <w:lang w:eastAsia="ar-SA"/>
              </w:rPr>
              <w:t>Манинского</w:t>
            </w:r>
            <w:proofErr w:type="spellEnd"/>
            <w:r w:rsidRPr="00224DCE">
              <w:rPr>
                <w:rFonts w:ascii="Times New Roman" w:eastAsia="Times New Roman" w:hAnsi="Times New Roman" w:cs="Times New Roman"/>
                <w:sz w:val="26"/>
                <w:szCs w:val="26"/>
                <w:lang w:eastAsia="ar-SA"/>
              </w:rPr>
              <w:t xml:space="preserve"> сельского поселения </w:t>
            </w:r>
            <w:r w:rsidRPr="00224DCE">
              <w:rPr>
                <w:rFonts w:ascii="Times New Roman" w:eastAsia="Times New Roman" w:hAnsi="Times New Roman" w:cs="Times New Roman"/>
                <w:spacing w:val="-1"/>
                <w:sz w:val="26"/>
                <w:szCs w:val="26"/>
                <w:lang w:eastAsia="ar-SA"/>
              </w:rPr>
              <w:t>Калачеевского</w:t>
            </w:r>
            <w:r w:rsidRPr="00224DCE">
              <w:rPr>
                <w:rFonts w:ascii="Times New Roman" w:eastAsia="Times New Roman" w:hAnsi="Times New Roman" w:cs="Times New Roman"/>
                <w:sz w:val="26"/>
                <w:szCs w:val="26"/>
                <w:lang w:eastAsia="ar-SA"/>
              </w:rPr>
              <w:t xml:space="preserve"> муниципального района –1</w:t>
            </w:r>
            <w:r>
              <w:rPr>
                <w:rFonts w:ascii="Times New Roman" w:eastAsia="Times New Roman" w:hAnsi="Times New Roman" w:cs="Times New Roman"/>
                <w:sz w:val="26"/>
                <w:szCs w:val="26"/>
                <w:lang w:eastAsia="ar-SA"/>
              </w:rPr>
              <w:t>4434,9</w:t>
            </w:r>
            <w:r w:rsidRPr="00224DCE">
              <w:rPr>
                <w:rFonts w:ascii="Times New Roman" w:eastAsia="Times New Roman" w:hAnsi="Times New Roman" w:cs="Times New Roman"/>
                <w:sz w:val="26"/>
                <w:szCs w:val="26"/>
                <w:lang w:eastAsia="ar-SA"/>
              </w:rPr>
              <w:t xml:space="preserve">  тыс. руб.</w:t>
            </w:r>
          </w:p>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Объемы финансирования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носят прогнозный характер и подлежат уточнению в установленном порядке при формировании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Воронежской области на очередной финансовый год.</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Объем бюджетных ассигнований на реализацию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по годам составляет (тыс. руб.):</w:t>
            </w:r>
          </w:p>
        </w:tc>
      </w:tr>
      <w:tr w:rsidR="00B878A5" w:rsidRPr="00656CD1" w:rsidTr="00B81EB2">
        <w:trPr>
          <w:trHeight w:val="228"/>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Год</w:t>
            </w:r>
          </w:p>
        </w:tc>
        <w:tc>
          <w:tcPr>
            <w:tcW w:w="1517" w:type="dxa"/>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Всего</w:t>
            </w:r>
          </w:p>
        </w:tc>
        <w:tc>
          <w:tcPr>
            <w:tcW w:w="1517" w:type="dxa"/>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Федеральный бюджет</w:t>
            </w:r>
          </w:p>
        </w:tc>
        <w:tc>
          <w:tcPr>
            <w:tcW w:w="1517" w:type="dxa"/>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pacing w:val="-2"/>
                <w:sz w:val="26"/>
                <w:szCs w:val="26"/>
                <w:lang w:eastAsia="ar-SA"/>
              </w:rPr>
              <w:t>Областной бюджет</w:t>
            </w:r>
          </w:p>
        </w:tc>
        <w:tc>
          <w:tcPr>
            <w:tcW w:w="1519" w:type="dxa"/>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Местный бюджет</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20</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2581,9</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78,8</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373,0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130,1</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w:t>
            </w:r>
            <w:r w:rsidRPr="00656CD1">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8</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22</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050,8</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050,8</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24</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050,8</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w:t>
            </w:r>
            <w:r>
              <w:rPr>
                <w:rFonts w:ascii="Times New Roman" w:eastAsia="Times New Roman" w:hAnsi="Times New Roman" w:cs="Times New Roman"/>
                <w:sz w:val="26"/>
                <w:szCs w:val="26"/>
                <w:lang w:eastAsia="ar-SA"/>
              </w:rPr>
              <w:t>25</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050,8</w:t>
            </w:r>
          </w:p>
        </w:tc>
      </w:tr>
      <w:tr w:rsidR="00B878A5" w:rsidRPr="00656CD1" w:rsidTr="00B81EB2">
        <w:trPr>
          <w:trHeight w:val="222"/>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1516"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202</w:t>
            </w:r>
            <w:r>
              <w:rPr>
                <w:rFonts w:ascii="Times New Roman" w:eastAsia="Times New Roman" w:hAnsi="Times New Roman" w:cs="Times New Roman"/>
                <w:sz w:val="26"/>
                <w:szCs w:val="26"/>
                <w:lang w:eastAsia="ar-SA"/>
              </w:rPr>
              <w:t>6</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2521,1</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81,3</w:t>
            </w:r>
          </w:p>
        </w:tc>
        <w:tc>
          <w:tcPr>
            <w:tcW w:w="1517"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389,0</w:t>
            </w:r>
          </w:p>
        </w:tc>
        <w:tc>
          <w:tcPr>
            <w:tcW w:w="1519"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050,8</w:t>
            </w:r>
          </w:p>
        </w:tc>
      </w:tr>
      <w:tr w:rsidR="00B878A5" w:rsidRPr="00656CD1" w:rsidTr="00B81EB2">
        <w:trPr>
          <w:trHeight w:val="906"/>
        </w:trPr>
        <w:tc>
          <w:tcPr>
            <w:tcW w:w="2445" w:type="dxa"/>
            <w:vMerge/>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c>
          <w:tcPr>
            <w:tcW w:w="7586" w:type="dxa"/>
            <w:gridSpan w:val="5"/>
          </w:tcPr>
          <w:p w:rsidR="00B878A5" w:rsidRPr="00656CD1" w:rsidRDefault="00B878A5" w:rsidP="00B81EB2">
            <w:pPr>
              <w:shd w:val="clear" w:color="auto" w:fill="FFFFFF"/>
              <w:suppressAutoHyphens/>
              <w:spacing w:after="0" w:line="240" w:lineRule="auto"/>
              <w:ind w:right="2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pacing w:val="-8"/>
                <w:sz w:val="26"/>
                <w:szCs w:val="26"/>
                <w:lang w:eastAsia="ar-SA"/>
              </w:rPr>
              <w:t xml:space="preserve">Объем бюджетных ассигнований на реализацию основных мероприятий  из средств </w:t>
            </w:r>
            <w:r w:rsidRPr="00656CD1">
              <w:rPr>
                <w:rFonts w:ascii="Times New Roman" w:eastAsia="Times New Roman" w:hAnsi="Times New Roman" w:cs="Times New Roman"/>
                <w:sz w:val="26"/>
                <w:szCs w:val="26"/>
                <w:lang w:eastAsia="ar-SA"/>
              </w:rPr>
              <w:t xml:space="preserve">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rPr>
              <w:t xml:space="preserve"> муниципального района</w:t>
            </w:r>
            <w:r w:rsidRPr="00656CD1">
              <w:rPr>
                <w:rFonts w:ascii="Times New Roman" w:eastAsia="Times New Roman" w:hAnsi="Times New Roman" w:cs="Times New Roman"/>
                <w:sz w:val="26"/>
                <w:szCs w:val="26"/>
                <w:lang w:eastAsia="ar-SA"/>
              </w:rPr>
              <w:t xml:space="preserve"> составляет:</w:t>
            </w:r>
            <w:r>
              <w:rPr>
                <w:rFonts w:ascii="Times New Roman" w:eastAsia="Times New Roman" w:hAnsi="Times New Roman" w:cs="Times New Roman"/>
                <w:sz w:val="26"/>
                <w:szCs w:val="26"/>
                <w:lang w:eastAsia="ar-SA"/>
              </w:rPr>
              <w:t>14434,9 тыс. руб.</w:t>
            </w:r>
          </w:p>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p>
        </w:tc>
      </w:tr>
      <w:tr w:rsidR="00B878A5" w:rsidRPr="00656CD1" w:rsidTr="00B81EB2">
        <w:trPr>
          <w:trHeight w:val="460"/>
        </w:trPr>
        <w:tc>
          <w:tcPr>
            <w:tcW w:w="2445" w:type="dxa"/>
          </w:tcPr>
          <w:p w:rsidR="00B878A5" w:rsidRPr="00656CD1" w:rsidRDefault="00B878A5" w:rsidP="00B81EB2">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Ожидаемые конечные результаты </w:t>
            </w:r>
            <w:r w:rsidRPr="00656CD1">
              <w:rPr>
                <w:rFonts w:ascii="Times New Roman" w:eastAsia="Times New Roman" w:hAnsi="Times New Roman" w:cs="Times New Roman"/>
                <w:sz w:val="26"/>
                <w:szCs w:val="26"/>
                <w:lang w:eastAsia="ar-SA"/>
              </w:rPr>
              <w:lastRenderedPageBreak/>
              <w:t xml:space="preserve">реализации </w:t>
            </w:r>
            <w:r>
              <w:rPr>
                <w:rFonts w:ascii="Times New Roman" w:eastAsia="Times New Roman" w:hAnsi="Times New Roman" w:cs="Times New Roman"/>
                <w:sz w:val="26"/>
                <w:szCs w:val="26"/>
                <w:lang w:eastAsia="ar-SA"/>
              </w:rPr>
              <w:t>Подпрограммы</w:t>
            </w:r>
          </w:p>
        </w:tc>
        <w:tc>
          <w:tcPr>
            <w:tcW w:w="7586" w:type="dxa"/>
            <w:gridSpan w:val="5"/>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1.Формирование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w:t>
            </w:r>
            <w:r w:rsidRPr="00395CEE">
              <w:rPr>
                <w:rFonts w:ascii="Times New Roman" w:eastAsia="Times New Roman" w:hAnsi="Times New Roman" w:cs="Times New Roman"/>
                <w:sz w:val="26"/>
                <w:szCs w:val="26"/>
                <w:lang w:eastAsia="ar-SA"/>
              </w:rPr>
              <w:t>менее 95</w:t>
            </w:r>
            <w:r w:rsidRPr="00656CD1">
              <w:rPr>
                <w:rFonts w:ascii="Times New Roman" w:eastAsia="Times New Roman" w:hAnsi="Times New Roman" w:cs="Times New Roman"/>
                <w:sz w:val="26"/>
                <w:szCs w:val="26"/>
                <w:lang w:eastAsia="ar-SA"/>
              </w:rPr>
              <w:t xml:space="preserve"> %.</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Pr>
                <w:rFonts w:ascii="Times New Roman" w:eastAsia="Times New Roman" w:hAnsi="Times New Roman" w:cs="Times New Roman"/>
                <w:sz w:val="26"/>
                <w:szCs w:val="26"/>
                <w:lang w:eastAsia="ar-SA"/>
              </w:rPr>
              <w:t>7</w:t>
            </w:r>
            <w:r w:rsidRPr="00656CD1">
              <w:rPr>
                <w:rFonts w:ascii="Times New Roman" w:eastAsia="Times New Roman" w:hAnsi="Times New Roman" w:cs="Times New Roman"/>
                <w:sz w:val="26"/>
                <w:szCs w:val="26"/>
                <w:lang w:eastAsia="ar-SA"/>
              </w:rPr>
              <w:t xml:space="preserve"> %.</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w:t>
            </w:r>
          </w:p>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r>
    </w:tbl>
    <w:p w:rsidR="00B878A5" w:rsidRPr="00656CD1" w:rsidRDefault="00B878A5" w:rsidP="00B878A5">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p>
    <w:p w:rsidR="00B878A5" w:rsidRPr="00656CD1" w:rsidRDefault="00B878A5" w:rsidP="00B878A5">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1. </w:t>
      </w:r>
    </w:p>
    <w:p w:rsidR="00B878A5" w:rsidRPr="00656CD1" w:rsidRDefault="00B878A5" w:rsidP="00B878A5">
      <w:pPr>
        <w:tabs>
          <w:tab w:val="left" w:pos="426"/>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Общая характеристика сферы реализации </w:t>
      </w:r>
      <w:r>
        <w:rPr>
          <w:rFonts w:ascii="Times New Roman" w:eastAsia="Times New Roman" w:hAnsi="Times New Roman" w:cs="Times New Roman"/>
          <w:b/>
          <w:bCs/>
          <w:kern w:val="2"/>
          <w:sz w:val="26"/>
          <w:szCs w:val="26"/>
          <w:lang w:eastAsia="ru-RU"/>
        </w:rPr>
        <w:t>подпрограммы</w:t>
      </w:r>
    </w:p>
    <w:p w:rsidR="00B878A5" w:rsidRPr="00C07557" w:rsidRDefault="00B878A5" w:rsidP="00B878A5">
      <w:pPr>
        <w:widowControl w:val="0"/>
        <w:autoSpaceDE w:val="0"/>
        <w:autoSpaceDN w:val="0"/>
        <w:adjustRightInd w:val="0"/>
        <w:jc w:val="both"/>
        <w:rPr>
          <w:rFonts w:ascii="Times New Roman" w:hAnsi="Times New Roman" w:cs="Times New Roman"/>
          <w:sz w:val="26"/>
          <w:szCs w:val="26"/>
          <w:lang w:eastAsia="ru-RU"/>
        </w:rPr>
      </w:pPr>
      <w:r w:rsidRPr="00C07557">
        <w:rPr>
          <w:rFonts w:ascii="Times New Roman" w:hAnsi="Times New Roman" w:cs="Times New Roman"/>
          <w:sz w:val="26"/>
          <w:szCs w:val="26"/>
          <w:lang w:eastAsia="ru-RU"/>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B878A5" w:rsidRPr="00C07557"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ar-SA"/>
        </w:rPr>
      </w:pPr>
      <w:r w:rsidRPr="00C07557">
        <w:rPr>
          <w:rFonts w:ascii="Times New Roman" w:hAnsi="Times New Roman" w:cs="Times New Roman"/>
          <w:sz w:val="26"/>
          <w:szCs w:val="26"/>
          <w:lang w:eastAsia="ru-RU"/>
        </w:rPr>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Роль бюджета как важнейшего инструмента социально-экономической политики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Результатом реализации бюджетных реформ последних лет является: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формирование и исполнение бюджета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по предусмотренным Бюджетным кодексом Российской Федерации единым правилам;</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формирование законодательной базы, четко регулирующей организацию бюджетного процесса;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модернизация системы бюджетного учета и отчетности;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прозрачность бюджетной системы и публичность бюджетного процесса;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поэтапное внедрение инструментов бюджетирования, ориентированного на результат;</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В целях реализации Федерального </w:t>
      </w:r>
      <w:hyperlink r:id="rId14" w:history="1">
        <w:r w:rsidRPr="00656CD1">
          <w:rPr>
            <w:rFonts w:ascii="Times New Roman" w:eastAsia="Times New Roman" w:hAnsi="Times New Roman" w:cs="Times New Roman"/>
            <w:sz w:val="26"/>
            <w:szCs w:val="26"/>
            <w:lang w:eastAsia="ar-SA"/>
          </w:rPr>
          <w:t>закона</w:t>
        </w:r>
      </w:hyperlink>
      <w:r>
        <w:rPr>
          <w:rFonts w:ascii="Times New Roman" w:eastAsia="Times New Roman" w:hAnsi="Times New Roman" w:cs="Times New Roman"/>
          <w:sz w:val="26"/>
          <w:szCs w:val="26"/>
          <w:lang w:eastAsia="ar-SA"/>
        </w:rPr>
        <w:t xml:space="preserve"> от </w:t>
      </w:r>
      <w:r w:rsidRPr="00656CD1">
        <w:rPr>
          <w:rFonts w:ascii="Times New Roman" w:eastAsia="Times New Roman" w:hAnsi="Times New Roman" w:cs="Times New Roman"/>
          <w:sz w:val="26"/>
          <w:szCs w:val="26"/>
          <w:lang w:eastAsia="ar-SA"/>
        </w:rPr>
        <w:t xml:space="preserve">08.05.2010 № 83-ФЗ </w:t>
      </w:r>
      <w:r w:rsidRPr="00E71683">
        <w:rPr>
          <w:rFonts w:ascii="Times New Roman" w:eastAsia="Times New Roman" w:hAnsi="Times New Roman" w:cs="Times New Roman"/>
          <w:sz w:val="26"/>
          <w:szCs w:val="26"/>
          <w:lang w:eastAsia="ar-SA"/>
        </w:rPr>
        <w:t xml:space="preserve"> (ред. от 27.11.2017) </w:t>
      </w:r>
      <w:r w:rsidRPr="00656CD1">
        <w:rPr>
          <w:rFonts w:ascii="Times New Roman" w:eastAsia="Times New Roman" w:hAnsi="Times New Roman" w:cs="Times New Roman"/>
          <w:sz w:val="26"/>
          <w:szCs w:val="26"/>
          <w:lang w:eastAsia="ar-SA"/>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была сформирована вся необходимая нормативная правовая база.</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Конечным продуктом проведенной работы стало формирование целостной системы управления муниципальными финансами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характеризующейся следующими показателями:</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Таблица 1. Основные показатели исполнения бюджета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(тыс. руб.)</w:t>
      </w:r>
    </w:p>
    <w:tbl>
      <w:tblPr>
        <w:tblW w:w="9466" w:type="dxa"/>
        <w:tblInd w:w="2" w:type="dxa"/>
        <w:tblLook w:val="0000" w:firstRow="0" w:lastRow="0" w:firstColumn="0" w:lastColumn="0" w:noHBand="0" w:noVBand="0"/>
      </w:tblPr>
      <w:tblGrid>
        <w:gridCol w:w="3641"/>
        <w:gridCol w:w="1165"/>
        <w:gridCol w:w="1165"/>
        <w:gridCol w:w="1165"/>
        <w:gridCol w:w="1165"/>
        <w:gridCol w:w="1165"/>
      </w:tblGrid>
      <w:tr w:rsidR="00B878A5" w:rsidRPr="00656CD1" w:rsidTr="00B81EB2">
        <w:trPr>
          <w:trHeight w:val="990"/>
        </w:trPr>
        <w:tc>
          <w:tcPr>
            <w:tcW w:w="3641" w:type="dxa"/>
            <w:tcBorders>
              <w:top w:val="single" w:sz="4" w:space="0" w:color="auto"/>
              <w:left w:val="single" w:sz="4" w:space="0" w:color="auto"/>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Показатель</w:t>
            </w:r>
          </w:p>
        </w:tc>
        <w:tc>
          <w:tcPr>
            <w:tcW w:w="1165" w:type="dxa"/>
            <w:tcBorders>
              <w:top w:val="single" w:sz="4" w:space="0" w:color="auto"/>
              <w:left w:val="nil"/>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w:t>
            </w:r>
            <w:r>
              <w:rPr>
                <w:rFonts w:ascii="Times New Roman" w:eastAsia="Times New Roman" w:hAnsi="Times New Roman" w:cs="Times New Roman"/>
                <w:kern w:val="2"/>
                <w:sz w:val="26"/>
                <w:szCs w:val="26"/>
                <w:lang w:eastAsia="ar-SA"/>
              </w:rPr>
              <w:t>15</w:t>
            </w:r>
            <w:r w:rsidRPr="00656CD1">
              <w:rPr>
                <w:rFonts w:ascii="Times New Roman" w:eastAsia="Times New Roman" w:hAnsi="Times New Roman" w:cs="Times New Roman"/>
                <w:kern w:val="2"/>
                <w:sz w:val="26"/>
                <w:szCs w:val="26"/>
                <w:lang w:eastAsia="ar-SA"/>
              </w:rPr>
              <w:t xml:space="preserve"> год</w:t>
            </w:r>
            <w:r>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Pr>
                <w:rFonts w:ascii="Times New Roman" w:eastAsia="Times New Roman" w:hAnsi="Times New Roman" w:cs="Times New Roman"/>
                <w:kern w:val="2"/>
                <w:sz w:val="26"/>
                <w:szCs w:val="26"/>
                <w:lang w:eastAsia="ar-SA"/>
              </w:rPr>
              <w:t>6</w:t>
            </w:r>
            <w:r w:rsidRPr="00656CD1">
              <w:rPr>
                <w:rFonts w:ascii="Times New Roman" w:eastAsia="Times New Roman" w:hAnsi="Times New Roman" w:cs="Times New Roman"/>
                <w:kern w:val="2"/>
                <w:sz w:val="26"/>
                <w:szCs w:val="26"/>
                <w:lang w:eastAsia="ar-SA"/>
              </w:rPr>
              <w:t xml:space="preserve"> год</w:t>
            </w:r>
            <w:r>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Pr>
                <w:rFonts w:ascii="Times New Roman" w:eastAsia="Times New Roman" w:hAnsi="Times New Roman" w:cs="Times New Roman"/>
                <w:kern w:val="2"/>
                <w:sz w:val="26"/>
                <w:szCs w:val="26"/>
                <w:lang w:eastAsia="ar-SA"/>
              </w:rPr>
              <w:t>7</w:t>
            </w:r>
            <w:r w:rsidRPr="00656CD1">
              <w:rPr>
                <w:rFonts w:ascii="Times New Roman" w:eastAsia="Times New Roman" w:hAnsi="Times New Roman" w:cs="Times New Roman"/>
                <w:kern w:val="2"/>
                <w:sz w:val="26"/>
                <w:szCs w:val="26"/>
                <w:lang w:eastAsia="ar-SA"/>
              </w:rPr>
              <w:t xml:space="preserve"> год</w:t>
            </w:r>
            <w:r>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Pr>
                <w:rFonts w:ascii="Times New Roman" w:eastAsia="Times New Roman" w:hAnsi="Times New Roman" w:cs="Times New Roman"/>
                <w:kern w:val="2"/>
                <w:sz w:val="26"/>
                <w:szCs w:val="26"/>
                <w:lang w:eastAsia="ar-SA"/>
              </w:rPr>
              <w:t>8</w:t>
            </w:r>
            <w:r w:rsidRPr="00656CD1">
              <w:rPr>
                <w:rFonts w:ascii="Times New Roman" w:eastAsia="Times New Roman" w:hAnsi="Times New Roman" w:cs="Times New Roman"/>
                <w:kern w:val="2"/>
                <w:sz w:val="26"/>
                <w:szCs w:val="26"/>
                <w:lang w:eastAsia="ar-SA"/>
              </w:rPr>
              <w:t xml:space="preserve"> год</w:t>
            </w:r>
            <w:r>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kern w:val="2"/>
                <w:sz w:val="26"/>
                <w:szCs w:val="26"/>
                <w:lang w:eastAsia="ar-SA"/>
              </w:rPr>
              <w:t>факт</w:t>
            </w:r>
          </w:p>
        </w:tc>
        <w:tc>
          <w:tcPr>
            <w:tcW w:w="1165" w:type="dxa"/>
            <w:tcBorders>
              <w:top w:val="single" w:sz="4" w:space="0" w:color="auto"/>
              <w:left w:val="nil"/>
              <w:bottom w:val="single" w:sz="4" w:space="0" w:color="auto"/>
              <w:right w:val="single" w:sz="4" w:space="0" w:color="auto"/>
            </w:tcBorders>
          </w:tcPr>
          <w:p w:rsidR="00B878A5" w:rsidRPr="00656CD1"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201</w:t>
            </w:r>
            <w:r>
              <w:rPr>
                <w:rFonts w:ascii="Times New Roman" w:eastAsia="Times New Roman" w:hAnsi="Times New Roman" w:cs="Times New Roman"/>
                <w:kern w:val="2"/>
                <w:sz w:val="26"/>
                <w:szCs w:val="26"/>
                <w:lang w:eastAsia="ar-SA"/>
              </w:rPr>
              <w:t>9</w:t>
            </w:r>
            <w:r w:rsidRPr="00656CD1">
              <w:rPr>
                <w:rFonts w:ascii="Times New Roman" w:eastAsia="Times New Roman" w:hAnsi="Times New Roman" w:cs="Times New Roman"/>
                <w:kern w:val="2"/>
                <w:sz w:val="26"/>
                <w:szCs w:val="26"/>
                <w:lang w:eastAsia="ar-SA"/>
              </w:rPr>
              <w:t xml:space="preserve"> год</w:t>
            </w:r>
            <w:r>
              <w:rPr>
                <w:rFonts w:ascii="Times New Roman" w:eastAsia="Times New Roman" w:hAnsi="Times New Roman" w:cs="Times New Roman"/>
                <w:kern w:val="2"/>
                <w:sz w:val="26"/>
                <w:szCs w:val="26"/>
                <w:lang w:eastAsia="ar-SA"/>
              </w:rPr>
              <w:t xml:space="preserve"> </w:t>
            </w:r>
            <w:proofErr w:type="spellStart"/>
            <w:r w:rsidRPr="00656CD1">
              <w:rPr>
                <w:rFonts w:ascii="Times New Roman" w:eastAsia="Times New Roman" w:hAnsi="Times New Roman" w:cs="Times New Roman"/>
                <w:kern w:val="2"/>
                <w:sz w:val="26"/>
                <w:szCs w:val="26"/>
                <w:lang w:eastAsia="ar-SA"/>
              </w:rPr>
              <w:t>ожид</w:t>
            </w:r>
            <w:proofErr w:type="spellEnd"/>
            <w:r w:rsidRPr="00656CD1">
              <w:rPr>
                <w:rFonts w:ascii="Times New Roman" w:eastAsia="Times New Roman" w:hAnsi="Times New Roman" w:cs="Times New Roman"/>
                <w:kern w:val="2"/>
                <w:sz w:val="26"/>
                <w:szCs w:val="26"/>
                <w:lang w:eastAsia="ar-SA"/>
              </w:rPr>
              <w:t>.</w:t>
            </w:r>
          </w:p>
        </w:tc>
      </w:tr>
      <w:tr w:rsidR="00B878A5" w:rsidRPr="00E71683" w:rsidTr="00B81EB2">
        <w:trPr>
          <w:trHeight w:val="360"/>
        </w:trPr>
        <w:tc>
          <w:tcPr>
            <w:tcW w:w="3641" w:type="dxa"/>
            <w:tcBorders>
              <w:top w:val="nil"/>
              <w:left w:val="single" w:sz="4" w:space="0" w:color="auto"/>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Доходы</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8559,7</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12764,1</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15655,9</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15488,4</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12102,8</w:t>
            </w:r>
          </w:p>
        </w:tc>
      </w:tr>
      <w:tr w:rsidR="00B878A5" w:rsidRPr="00E71683" w:rsidTr="00B81EB2">
        <w:trPr>
          <w:trHeight w:val="360"/>
        </w:trPr>
        <w:tc>
          <w:tcPr>
            <w:tcW w:w="3641" w:type="dxa"/>
            <w:tcBorders>
              <w:top w:val="nil"/>
              <w:left w:val="single" w:sz="4" w:space="0" w:color="auto"/>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kern w:val="2"/>
                <w:sz w:val="26"/>
                <w:szCs w:val="26"/>
                <w:lang w:eastAsia="ar-SA"/>
              </w:rPr>
            </w:pPr>
            <w:r w:rsidRPr="00E71683">
              <w:rPr>
                <w:rFonts w:ascii="Times New Roman" w:eastAsia="Times New Roman" w:hAnsi="Times New Roman" w:cs="Times New Roman"/>
                <w:kern w:val="2"/>
                <w:sz w:val="26"/>
                <w:szCs w:val="26"/>
                <w:lang w:eastAsia="ar-SA"/>
              </w:rPr>
              <w:t xml:space="preserve">в </w:t>
            </w:r>
            <w:proofErr w:type="spellStart"/>
            <w:r w:rsidRPr="00E71683">
              <w:rPr>
                <w:rFonts w:ascii="Times New Roman" w:eastAsia="Times New Roman" w:hAnsi="Times New Roman" w:cs="Times New Roman"/>
                <w:kern w:val="2"/>
                <w:sz w:val="26"/>
                <w:szCs w:val="26"/>
                <w:lang w:eastAsia="ar-SA"/>
              </w:rPr>
              <w:t>т.ч</w:t>
            </w:r>
            <w:proofErr w:type="spellEnd"/>
            <w:r w:rsidRPr="00E71683">
              <w:rPr>
                <w:rFonts w:ascii="Times New Roman" w:eastAsia="Times New Roman" w:hAnsi="Times New Roman" w:cs="Times New Roman"/>
                <w:kern w:val="2"/>
                <w:sz w:val="26"/>
                <w:szCs w:val="26"/>
                <w:lang w:eastAsia="ar-SA"/>
              </w:rPr>
              <w:t>. налоговые и неналоговые</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4588,8</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5487,0</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4075,8</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4827,2</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5642,6</w:t>
            </w:r>
          </w:p>
        </w:tc>
      </w:tr>
      <w:tr w:rsidR="00B878A5" w:rsidRPr="00E71683" w:rsidTr="00B81EB2">
        <w:trPr>
          <w:trHeight w:val="345"/>
        </w:trPr>
        <w:tc>
          <w:tcPr>
            <w:tcW w:w="3641" w:type="dxa"/>
            <w:tcBorders>
              <w:top w:val="nil"/>
              <w:left w:val="single" w:sz="4" w:space="0" w:color="auto"/>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Расходы</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8832,4</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12993,4</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16625,9</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15635,2</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12595,2</w:t>
            </w:r>
          </w:p>
        </w:tc>
      </w:tr>
      <w:tr w:rsidR="00B878A5" w:rsidRPr="00E71683" w:rsidTr="00B81EB2">
        <w:trPr>
          <w:trHeight w:val="375"/>
        </w:trPr>
        <w:tc>
          <w:tcPr>
            <w:tcW w:w="3641" w:type="dxa"/>
            <w:tcBorders>
              <w:top w:val="nil"/>
              <w:left w:val="single" w:sz="4" w:space="0" w:color="auto"/>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kern w:val="2"/>
                <w:sz w:val="26"/>
                <w:szCs w:val="26"/>
                <w:lang w:eastAsia="ar-SA"/>
              </w:rPr>
              <w:t>Среднедушевой доход (тыс. руб.)</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3891,0</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5956,0</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7340,0</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7292,0</w:t>
            </w:r>
          </w:p>
        </w:tc>
        <w:tc>
          <w:tcPr>
            <w:tcW w:w="1165" w:type="dxa"/>
            <w:tcBorders>
              <w:top w:val="nil"/>
              <w:left w:val="nil"/>
              <w:bottom w:val="single" w:sz="4" w:space="0" w:color="auto"/>
              <w:right w:val="single" w:sz="4" w:space="0" w:color="auto"/>
            </w:tcBorders>
          </w:tcPr>
          <w:p w:rsidR="00B878A5" w:rsidRPr="00E71683" w:rsidRDefault="00B878A5" w:rsidP="00B81EB2">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5698,0</w:t>
            </w:r>
          </w:p>
        </w:tc>
      </w:tr>
    </w:tbl>
    <w:p w:rsidR="00B878A5" w:rsidRPr="00E71683"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E71683" w:rsidRDefault="00B878A5" w:rsidP="00B878A5">
      <w:pPr>
        <w:suppressAutoHyphens/>
        <w:spacing w:after="0" w:line="240" w:lineRule="auto"/>
        <w:jc w:val="both"/>
        <w:rPr>
          <w:rFonts w:ascii="Times New Roman" w:eastAsia="Times New Roman" w:hAnsi="Times New Roman" w:cs="Times New Roman"/>
          <w:kern w:val="2"/>
          <w:sz w:val="26"/>
          <w:szCs w:val="26"/>
        </w:rPr>
      </w:pPr>
      <w:r w:rsidRPr="00E71683">
        <w:rPr>
          <w:rFonts w:ascii="Times New Roman" w:eastAsia="Times New Roman" w:hAnsi="Times New Roman" w:cs="Times New Roman"/>
          <w:kern w:val="2"/>
          <w:sz w:val="26"/>
          <w:szCs w:val="26"/>
        </w:rPr>
        <w:t xml:space="preserve">Исполнение бюджета </w:t>
      </w:r>
      <w:proofErr w:type="spellStart"/>
      <w:r w:rsidRPr="00E71683">
        <w:rPr>
          <w:rFonts w:ascii="Times New Roman" w:eastAsia="Times New Roman" w:hAnsi="Times New Roman" w:cs="Times New Roman"/>
          <w:kern w:val="2"/>
          <w:sz w:val="26"/>
          <w:szCs w:val="26"/>
        </w:rPr>
        <w:t>Манинского</w:t>
      </w:r>
      <w:proofErr w:type="spellEnd"/>
      <w:r w:rsidRPr="00E71683">
        <w:rPr>
          <w:rFonts w:ascii="Times New Roman" w:eastAsia="Times New Roman" w:hAnsi="Times New Roman" w:cs="Times New Roman"/>
          <w:kern w:val="2"/>
          <w:sz w:val="26"/>
          <w:szCs w:val="26"/>
        </w:rPr>
        <w:t xml:space="preserve"> сельского поселения за 2018 год составило: по доходам 15488,4 тыс. рублей, по расходам 15635,2 тыс. рублей. </w:t>
      </w:r>
    </w:p>
    <w:p w:rsidR="00B878A5" w:rsidRPr="00E71683" w:rsidRDefault="00B878A5" w:rsidP="00B878A5">
      <w:pPr>
        <w:suppressAutoHyphens/>
        <w:spacing w:after="0" w:line="240" w:lineRule="auto"/>
        <w:jc w:val="both"/>
        <w:rPr>
          <w:rFonts w:ascii="Times New Roman" w:eastAsia="Times New Roman" w:hAnsi="Times New Roman" w:cs="Times New Roman"/>
          <w:kern w:val="2"/>
          <w:sz w:val="26"/>
          <w:szCs w:val="26"/>
        </w:rPr>
      </w:pPr>
      <w:r w:rsidRPr="00E71683">
        <w:rPr>
          <w:rFonts w:ascii="Times New Roman" w:eastAsia="Times New Roman" w:hAnsi="Times New Roman" w:cs="Times New Roman"/>
          <w:kern w:val="2"/>
          <w:sz w:val="26"/>
          <w:szCs w:val="26"/>
        </w:rPr>
        <w:t xml:space="preserve">Среднедушевой доход на жителя поселения -  7292, тыс. </w:t>
      </w:r>
      <w:proofErr w:type="spellStart"/>
      <w:r w:rsidRPr="00E71683">
        <w:rPr>
          <w:rFonts w:ascii="Times New Roman" w:eastAsia="Times New Roman" w:hAnsi="Times New Roman" w:cs="Times New Roman"/>
          <w:kern w:val="2"/>
          <w:sz w:val="26"/>
          <w:szCs w:val="26"/>
        </w:rPr>
        <w:t>рублей.на</w:t>
      </w:r>
      <w:proofErr w:type="spellEnd"/>
      <w:r w:rsidRPr="00E71683">
        <w:rPr>
          <w:rFonts w:ascii="Times New Roman" w:eastAsia="Times New Roman" w:hAnsi="Times New Roman" w:cs="Times New Roman"/>
          <w:kern w:val="2"/>
          <w:sz w:val="26"/>
          <w:szCs w:val="26"/>
        </w:rPr>
        <w:t xml:space="preserve"> 48 рублей (или 0,7%) ниже уровня 2017 года, и в два раза превышает уровень 2015 года.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E71683">
        <w:rPr>
          <w:rFonts w:ascii="Times New Roman" w:eastAsia="Times New Roman" w:hAnsi="Times New Roman" w:cs="Times New Roman"/>
          <w:sz w:val="26"/>
          <w:szCs w:val="26"/>
          <w:lang w:eastAsia="ar-SA"/>
        </w:rPr>
        <w:t xml:space="preserve">Структура доходной части бюджета </w:t>
      </w:r>
      <w:proofErr w:type="spellStart"/>
      <w:r w:rsidRPr="00E71683">
        <w:rPr>
          <w:rFonts w:ascii="Times New Roman" w:eastAsia="Times New Roman" w:hAnsi="Times New Roman" w:cs="Times New Roman"/>
          <w:sz w:val="26"/>
          <w:szCs w:val="26"/>
          <w:lang w:eastAsia="ar-SA"/>
        </w:rPr>
        <w:t>Манинского</w:t>
      </w:r>
      <w:proofErr w:type="spellEnd"/>
      <w:r w:rsidRPr="00E71683">
        <w:rPr>
          <w:rFonts w:ascii="Times New Roman" w:eastAsia="Times New Roman" w:hAnsi="Times New Roman" w:cs="Times New Roman"/>
          <w:sz w:val="26"/>
          <w:szCs w:val="26"/>
          <w:lang w:eastAsia="ar-SA"/>
        </w:rPr>
        <w:t xml:space="preserve"> сельского поселения</w:t>
      </w:r>
      <w:r w:rsidRPr="00656CD1">
        <w:rPr>
          <w:rFonts w:ascii="Times New Roman" w:eastAsia="Times New Roman" w:hAnsi="Times New Roman" w:cs="Times New Roman"/>
          <w:sz w:val="26"/>
          <w:szCs w:val="26"/>
          <w:lang w:eastAsia="ar-SA"/>
        </w:rPr>
        <w:t xml:space="preserve"> Калачеевского муниципального района выглядит следующим образом: налоговые и неналоговые доходы </w:t>
      </w:r>
      <w:r>
        <w:rPr>
          <w:rFonts w:ascii="Times New Roman" w:eastAsia="Times New Roman" w:hAnsi="Times New Roman" w:cs="Times New Roman"/>
          <w:sz w:val="26"/>
          <w:szCs w:val="26"/>
          <w:lang w:eastAsia="ar-SA"/>
        </w:rPr>
        <w:t xml:space="preserve">в 2018 году </w:t>
      </w:r>
      <w:r w:rsidRPr="00656CD1">
        <w:rPr>
          <w:rFonts w:ascii="Times New Roman" w:eastAsia="Times New Roman" w:hAnsi="Times New Roman" w:cs="Times New Roman"/>
          <w:sz w:val="26"/>
          <w:szCs w:val="26"/>
          <w:lang w:eastAsia="ar-SA"/>
        </w:rPr>
        <w:t xml:space="preserve">составили </w:t>
      </w:r>
      <w:r>
        <w:rPr>
          <w:rFonts w:ascii="Times New Roman" w:eastAsia="Times New Roman" w:hAnsi="Times New Roman" w:cs="Times New Roman"/>
          <w:sz w:val="26"/>
          <w:szCs w:val="26"/>
          <w:lang w:eastAsia="ar-SA"/>
        </w:rPr>
        <w:t>4827</w:t>
      </w:r>
      <w:r w:rsidRPr="00656CD1">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тыс. руб. (</w:t>
      </w:r>
      <w:r>
        <w:rPr>
          <w:rFonts w:ascii="Times New Roman" w:eastAsia="Times New Roman" w:hAnsi="Times New Roman" w:cs="Times New Roman"/>
          <w:sz w:val="26"/>
          <w:szCs w:val="26"/>
          <w:lang w:eastAsia="ar-SA"/>
        </w:rPr>
        <w:t>31</w:t>
      </w:r>
      <w:r w:rsidRPr="00656CD1">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2</w:t>
      </w:r>
      <w:r w:rsidRPr="00656CD1">
        <w:rPr>
          <w:rFonts w:ascii="Times New Roman" w:eastAsia="Times New Roman" w:hAnsi="Times New Roman" w:cs="Times New Roman"/>
          <w:sz w:val="26"/>
          <w:szCs w:val="26"/>
          <w:lang w:eastAsia="ar-SA"/>
        </w:rPr>
        <w:t xml:space="preserve"> %), безвозмездные поступления  - 1</w:t>
      </w:r>
      <w:r>
        <w:rPr>
          <w:rFonts w:ascii="Times New Roman" w:eastAsia="Times New Roman" w:hAnsi="Times New Roman" w:cs="Times New Roman"/>
          <w:sz w:val="26"/>
          <w:szCs w:val="26"/>
          <w:lang w:eastAsia="ar-SA"/>
        </w:rPr>
        <w:t>0661,2</w:t>
      </w:r>
      <w:r w:rsidRPr="00656CD1">
        <w:rPr>
          <w:rFonts w:ascii="Times New Roman" w:eastAsia="Times New Roman" w:hAnsi="Times New Roman" w:cs="Times New Roman"/>
          <w:sz w:val="26"/>
          <w:szCs w:val="26"/>
          <w:lang w:eastAsia="ar-SA"/>
        </w:rPr>
        <w:t xml:space="preserve"> тыс. руб. (</w:t>
      </w:r>
      <w:r>
        <w:rPr>
          <w:rFonts w:ascii="Times New Roman" w:eastAsia="Times New Roman" w:hAnsi="Times New Roman" w:cs="Times New Roman"/>
          <w:sz w:val="26"/>
          <w:szCs w:val="26"/>
          <w:lang w:eastAsia="ar-SA"/>
        </w:rPr>
        <w:t>68,8</w:t>
      </w:r>
      <w:r w:rsidRPr="00656CD1">
        <w:rPr>
          <w:rFonts w:ascii="Times New Roman" w:eastAsia="Times New Roman" w:hAnsi="Times New Roman" w:cs="Times New Roman"/>
          <w:sz w:val="26"/>
          <w:szCs w:val="26"/>
          <w:lang w:eastAsia="ar-SA"/>
        </w:rPr>
        <w:t xml:space="preserve"> %). </w:t>
      </w:r>
    </w:p>
    <w:p w:rsidR="00B878A5" w:rsidRPr="00656CD1" w:rsidRDefault="00B878A5" w:rsidP="00B878A5">
      <w:pPr>
        <w:suppressAutoHyphens/>
        <w:spacing w:after="0" w:line="240" w:lineRule="auto"/>
        <w:jc w:val="both"/>
        <w:rPr>
          <w:rFonts w:ascii="Times New Roman" w:eastAsia="Times New Roman" w:hAnsi="Times New Roman" w:cs="Times New Roman"/>
          <w:color w:val="FFFFFF"/>
          <w:kern w:val="2"/>
          <w:sz w:val="26"/>
          <w:szCs w:val="26"/>
        </w:rPr>
      </w:pPr>
      <w:r w:rsidRPr="00656CD1">
        <w:rPr>
          <w:rFonts w:ascii="Times New Roman" w:eastAsia="Times New Roman" w:hAnsi="Times New Roman" w:cs="Times New Roman"/>
          <w:kern w:val="2"/>
          <w:sz w:val="26"/>
          <w:szCs w:val="26"/>
        </w:rPr>
        <w:t>Прирост налоговых и неналоговых доходов в бюджет поселения по сравнению с 201</w:t>
      </w:r>
      <w:r>
        <w:rPr>
          <w:rFonts w:ascii="Times New Roman" w:eastAsia="Times New Roman" w:hAnsi="Times New Roman" w:cs="Times New Roman"/>
          <w:kern w:val="2"/>
          <w:sz w:val="26"/>
          <w:szCs w:val="26"/>
        </w:rPr>
        <w:t>7</w:t>
      </w:r>
      <w:r w:rsidRPr="00656CD1">
        <w:rPr>
          <w:rFonts w:ascii="Times New Roman" w:eastAsia="Times New Roman" w:hAnsi="Times New Roman" w:cs="Times New Roman"/>
          <w:kern w:val="2"/>
          <w:sz w:val="26"/>
          <w:szCs w:val="26"/>
        </w:rPr>
        <w:t xml:space="preserve"> годом составил </w:t>
      </w:r>
      <w:r>
        <w:rPr>
          <w:rFonts w:ascii="Times New Roman" w:eastAsia="Times New Roman" w:hAnsi="Times New Roman" w:cs="Times New Roman"/>
          <w:kern w:val="2"/>
          <w:sz w:val="26"/>
          <w:szCs w:val="26"/>
        </w:rPr>
        <w:t>751,4</w:t>
      </w:r>
      <w:r w:rsidRPr="00656CD1">
        <w:rPr>
          <w:rFonts w:ascii="Times New Roman" w:eastAsia="Times New Roman" w:hAnsi="Times New Roman" w:cs="Times New Roman"/>
          <w:kern w:val="2"/>
          <w:sz w:val="26"/>
          <w:szCs w:val="26"/>
        </w:rPr>
        <w:t xml:space="preserve"> тыс. рублей.</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В 201</w:t>
      </w:r>
      <w:r>
        <w:rPr>
          <w:rFonts w:ascii="Times New Roman" w:eastAsia="Times New Roman" w:hAnsi="Times New Roman" w:cs="Times New Roman"/>
          <w:kern w:val="2"/>
          <w:sz w:val="26"/>
          <w:szCs w:val="26"/>
        </w:rPr>
        <w:t>9</w:t>
      </w:r>
      <w:r w:rsidRPr="00656CD1">
        <w:rPr>
          <w:rFonts w:ascii="Times New Roman" w:eastAsia="Times New Roman" w:hAnsi="Times New Roman" w:cs="Times New Roman"/>
          <w:kern w:val="2"/>
          <w:sz w:val="26"/>
          <w:szCs w:val="26"/>
        </w:rPr>
        <w:t xml:space="preserve"> году ожидается поступление </w:t>
      </w:r>
      <w:r>
        <w:rPr>
          <w:rFonts w:ascii="Times New Roman" w:eastAsia="Times New Roman" w:hAnsi="Times New Roman" w:cs="Times New Roman"/>
          <w:kern w:val="2"/>
          <w:sz w:val="26"/>
          <w:szCs w:val="26"/>
        </w:rPr>
        <w:t>12102,8</w:t>
      </w:r>
      <w:r w:rsidRPr="00656CD1">
        <w:rPr>
          <w:rFonts w:ascii="Times New Roman" w:eastAsia="Times New Roman" w:hAnsi="Times New Roman" w:cs="Times New Roman"/>
          <w:kern w:val="2"/>
          <w:sz w:val="26"/>
          <w:szCs w:val="26"/>
        </w:rPr>
        <w:t xml:space="preserve"> тыс. руб. в бюджет поселения, из них  собственные доходы (налоговые и неналоговые доходы) – </w:t>
      </w:r>
      <w:r>
        <w:rPr>
          <w:rFonts w:ascii="Times New Roman" w:eastAsia="Times New Roman" w:hAnsi="Times New Roman" w:cs="Times New Roman"/>
          <w:kern w:val="2"/>
          <w:sz w:val="26"/>
          <w:szCs w:val="26"/>
        </w:rPr>
        <w:t>5642,6</w:t>
      </w:r>
      <w:r w:rsidRPr="00656CD1">
        <w:rPr>
          <w:rFonts w:ascii="Times New Roman" w:eastAsia="Times New Roman" w:hAnsi="Times New Roman" w:cs="Times New Roman"/>
          <w:kern w:val="2"/>
          <w:sz w:val="26"/>
          <w:szCs w:val="26"/>
        </w:rPr>
        <w:t xml:space="preserve"> тыс. рублей. </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Объем расходов на 201</w:t>
      </w:r>
      <w:r>
        <w:rPr>
          <w:rFonts w:ascii="Times New Roman" w:eastAsia="Times New Roman" w:hAnsi="Times New Roman" w:cs="Times New Roman"/>
          <w:kern w:val="2"/>
          <w:sz w:val="26"/>
          <w:szCs w:val="26"/>
        </w:rPr>
        <w:t>9</w:t>
      </w:r>
      <w:r w:rsidRPr="00656CD1">
        <w:rPr>
          <w:rFonts w:ascii="Times New Roman" w:eastAsia="Times New Roman" w:hAnsi="Times New Roman" w:cs="Times New Roman"/>
          <w:kern w:val="2"/>
          <w:sz w:val="26"/>
          <w:szCs w:val="26"/>
        </w:rPr>
        <w:t xml:space="preserve"> год в сумме </w:t>
      </w:r>
      <w:r>
        <w:rPr>
          <w:rFonts w:ascii="Times New Roman" w:eastAsia="Times New Roman" w:hAnsi="Times New Roman" w:cs="Times New Roman"/>
          <w:kern w:val="2"/>
          <w:sz w:val="26"/>
          <w:szCs w:val="26"/>
        </w:rPr>
        <w:t>12595,2</w:t>
      </w:r>
      <w:r w:rsidRPr="00656CD1">
        <w:rPr>
          <w:rFonts w:ascii="Times New Roman" w:eastAsia="Times New Roman" w:hAnsi="Times New Roman" w:cs="Times New Roman"/>
          <w:kern w:val="2"/>
          <w:sz w:val="26"/>
          <w:szCs w:val="26"/>
        </w:rPr>
        <w:t xml:space="preserve"> тыс. рублей обеспечен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Расходы на решение вопросов местного значения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(уличное освещение, благоустройство территории, содержание  и ремонт </w:t>
      </w:r>
      <w:smartTag w:uri="urn:schemas-microsoft-com:office:smarttags" w:element="metricconverter">
        <w:smartTagPr>
          <w:attr w:name="ProductID" w:val="0,4 км"/>
        </w:smartTagPr>
        <w:r w:rsidRPr="00656CD1">
          <w:rPr>
            <w:rFonts w:ascii="Times New Roman" w:eastAsia="Times New Roman" w:hAnsi="Times New Roman" w:cs="Times New Roman"/>
            <w:sz w:val="26"/>
            <w:szCs w:val="26"/>
            <w:lang w:eastAsia="ar-SA"/>
          </w:rPr>
          <w:t>0,4 км</w:t>
        </w:r>
      </w:smartTag>
      <w:r w:rsidRPr="00656CD1">
        <w:rPr>
          <w:rFonts w:ascii="Times New Roman" w:eastAsia="Times New Roman" w:hAnsi="Times New Roman" w:cs="Times New Roman"/>
          <w:sz w:val="26"/>
          <w:szCs w:val="26"/>
          <w:lang w:eastAsia="ar-SA"/>
        </w:rPr>
        <w:t>. дорог,  содержание мест захоронения, текущий ремонт  водопровода ,приобретение  оборудования. и пр.) в 201</w:t>
      </w:r>
      <w:r>
        <w:rPr>
          <w:rFonts w:ascii="Times New Roman" w:eastAsia="Times New Roman" w:hAnsi="Times New Roman" w:cs="Times New Roman"/>
          <w:sz w:val="26"/>
          <w:szCs w:val="26"/>
          <w:lang w:eastAsia="ar-SA"/>
        </w:rPr>
        <w:t>8</w:t>
      </w:r>
      <w:r w:rsidRPr="00656CD1">
        <w:rPr>
          <w:rFonts w:ascii="Times New Roman" w:eastAsia="Times New Roman" w:hAnsi="Times New Roman" w:cs="Times New Roman"/>
          <w:sz w:val="26"/>
          <w:szCs w:val="26"/>
          <w:lang w:eastAsia="ar-SA"/>
        </w:rPr>
        <w:t xml:space="preserve"> году составили </w:t>
      </w:r>
      <w:r>
        <w:rPr>
          <w:rFonts w:ascii="Times New Roman" w:eastAsia="Times New Roman" w:hAnsi="Times New Roman" w:cs="Times New Roman"/>
          <w:sz w:val="26"/>
          <w:szCs w:val="26"/>
          <w:lang w:eastAsia="ar-SA"/>
        </w:rPr>
        <w:t xml:space="preserve">7037,9 </w:t>
      </w:r>
      <w:r w:rsidRPr="00656CD1">
        <w:rPr>
          <w:rFonts w:ascii="Times New Roman" w:eastAsia="Times New Roman" w:hAnsi="Times New Roman" w:cs="Times New Roman"/>
          <w:sz w:val="26"/>
          <w:szCs w:val="26"/>
          <w:lang w:eastAsia="ar-SA"/>
        </w:rPr>
        <w:t>тыс. руб. (</w:t>
      </w:r>
      <w:r>
        <w:rPr>
          <w:rFonts w:ascii="Times New Roman" w:eastAsia="Times New Roman" w:hAnsi="Times New Roman" w:cs="Times New Roman"/>
          <w:sz w:val="26"/>
          <w:szCs w:val="26"/>
          <w:lang w:eastAsia="ar-SA"/>
        </w:rPr>
        <w:t>45</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 xml:space="preserve">Доля программных расходов бюджета составила </w:t>
      </w:r>
      <w:r>
        <w:rPr>
          <w:rFonts w:ascii="Times New Roman" w:eastAsia="Times New Roman" w:hAnsi="Times New Roman" w:cs="Times New Roman"/>
          <w:kern w:val="2"/>
          <w:sz w:val="26"/>
          <w:szCs w:val="26"/>
        </w:rPr>
        <w:t>100</w:t>
      </w:r>
      <w:r w:rsidRPr="00656CD1">
        <w:rPr>
          <w:rFonts w:ascii="Times New Roman" w:eastAsia="Times New Roman" w:hAnsi="Times New Roman" w:cs="Times New Roman"/>
          <w:kern w:val="2"/>
          <w:sz w:val="26"/>
          <w:szCs w:val="26"/>
        </w:rPr>
        <w:t xml:space="preserve"> процент</w:t>
      </w:r>
      <w:r>
        <w:rPr>
          <w:rFonts w:ascii="Times New Roman" w:eastAsia="Times New Roman" w:hAnsi="Times New Roman" w:cs="Times New Roman"/>
          <w:kern w:val="2"/>
          <w:sz w:val="26"/>
          <w:szCs w:val="26"/>
        </w:rPr>
        <w:t>ов</w:t>
      </w:r>
      <w:r w:rsidRPr="00656CD1">
        <w:rPr>
          <w:rFonts w:ascii="Times New Roman" w:eastAsia="Times New Roman" w:hAnsi="Times New Roman" w:cs="Times New Roman"/>
          <w:kern w:val="2"/>
          <w:sz w:val="26"/>
          <w:szCs w:val="26"/>
        </w:rPr>
        <w:t xml:space="preserve"> в общих расходах бюджета.</w:t>
      </w:r>
    </w:p>
    <w:p w:rsidR="00B878A5" w:rsidRPr="00656CD1" w:rsidRDefault="00B878A5" w:rsidP="00B878A5">
      <w:pPr>
        <w:suppressAutoHyphens/>
        <w:spacing w:after="0" w:line="240" w:lineRule="auto"/>
        <w:ind w:right="-43"/>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Расходы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социальную политику </w:t>
      </w:r>
      <w:r>
        <w:rPr>
          <w:rFonts w:ascii="Times New Roman" w:eastAsia="Times New Roman" w:hAnsi="Times New Roman" w:cs="Times New Roman"/>
          <w:sz w:val="26"/>
          <w:szCs w:val="26"/>
          <w:lang w:eastAsia="ar-SA"/>
        </w:rPr>
        <w:t>в 2018</w:t>
      </w:r>
      <w:r w:rsidRPr="00656CD1">
        <w:rPr>
          <w:rFonts w:ascii="Times New Roman" w:eastAsia="Times New Roman" w:hAnsi="Times New Roman" w:cs="Times New Roman"/>
          <w:sz w:val="26"/>
          <w:szCs w:val="26"/>
          <w:lang w:eastAsia="ar-SA"/>
        </w:rPr>
        <w:t xml:space="preserve"> год</w:t>
      </w:r>
      <w:r>
        <w:rPr>
          <w:rFonts w:ascii="Times New Roman" w:eastAsia="Times New Roman" w:hAnsi="Times New Roman" w:cs="Times New Roman"/>
          <w:sz w:val="26"/>
          <w:szCs w:val="26"/>
          <w:lang w:eastAsia="ar-SA"/>
        </w:rPr>
        <w:t>у</w:t>
      </w:r>
      <w:r w:rsidRPr="00656CD1">
        <w:rPr>
          <w:rFonts w:ascii="Times New Roman" w:eastAsia="Times New Roman" w:hAnsi="Times New Roman" w:cs="Times New Roman"/>
          <w:sz w:val="26"/>
          <w:szCs w:val="26"/>
          <w:lang w:eastAsia="ar-SA"/>
        </w:rPr>
        <w:t xml:space="preserve"> составили </w:t>
      </w:r>
      <w:r>
        <w:rPr>
          <w:rFonts w:ascii="Times New Roman" w:eastAsia="Times New Roman" w:hAnsi="Times New Roman" w:cs="Times New Roman"/>
          <w:sz w:val="26"/>
          <w:szCs w:val="26"/>
          <w:lang w:eastAsia="ar-SA"/>
        </w:rPr>
        <w:t>59,8</w:t>
      </w:r>
      <w:r w:rsidRPr="00656CD1">
        <w:rPr>
          <w:rFonts w:ascii="Times New Roman" w:eastAsia="Times New Roman" w:hAnsi="Times New Roman" w:cs="Times New Roman"/>
          <w:sz w:val="26"/>
          <w:szCs w:val="26"/>
          <w:lang w:eastAsia="ar-SA"/>
        </w:rPr>
        <w:t xml:space="preserve"> тыс. руб.</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highlight w:val="yellow"/>
          <w:lang w:eastAsia="ar-SA"/>
        </w:rPr>
      </w:pP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Несмотря на достигнутые успехи в совершенствовании и развитии бюджетного процесса за последние годы</w:t>
      </w:r>
      <w:r w:rsidRPr="00656CD1">
        <w:rPr>
          <w:rFonts w:ascii="Times New Roman" w:eastAsia="Times New Roman" w:hAnsi="Times New Roman" w:cs="Times New Roman"/>
          <w:sz w:val="26"/>
          <w:szCs w:val="26"/>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w:t>
      </w:r>
      <w:r w:rsidRPr="00656CD1">
        <w:rPr>
          <w:rFonts w:ascii="Times New Roman" w:eastAsia="Times New Roman" w:hAnsi="Times New Roman" w:cs="Times New Roman"/>
          <w:kern w:val="2"/>
          <w:sz w:val="26"/>
          <w:szCs w:val="26"/>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656CD1">
        <w:rPr>
          <w:rFonts w:ascii="Times New Roman" w:eastAsia="Times New Roman" w:hAnsi="Times New Roman" w:cs="Times New Roman"/>
          <w:sz w:val="26"/>
          <w:szCs w:val="26"/>
          <w:lang w:eastAsia="ar-SA"/>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решение задачи по долгосрочному бюджетному планированию;</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 </w:t>
      </w:r>
      <w:r w:rsidRPr="00656CD1">
        <w:rPr>
          <w:rFonts w:ascii="Times New Roman" w:eastAsia="Times New Roman" w:hAnsi="Times New Roman" w:cs="Times New Roman"/>
          <w:sz w:val="26"/>
          <w:szCs w:val="26"/>
          <w:lang w:eastAsia="ar-SA"/>
        </w:rPr>
        <w:t>перевод в электронный вид всех носителей финансовой информации;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lang w:eastAsia="ar-SA"/>
        </w:rPr>
        <w:t xml:space="preserve"> муниципального района.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через усиление программной ориентированности бюджета.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Прогноз реализации </w:t>
      </w:r>
      <w:r>
        <w:rPr>
          <w:rFonts w:ascii="Times New Roman" w:eastAsia="Times New Roman" w:hAnsi="Times New Roman" w:cs="Times New Roman"/>
          <w:kern w:val="2"/>
          <w:sz w:val="26"/>
          <w:szCs w:val="26"/>
          <w:lang w:eastAsia="ar-SA"/>
        </w:rPr>
        <w:t>подпрограммы</w:t>
      </w:r>
      <w:r w:rsidRPr="00656CD1">
        <w:rPr>
          <w:rFonts w:ascii="Times New Roman" w:eastAsia="Times New Roman" w:hAnsi="Times New Roman" w:cs="Times New Roman"/>
          <w:kern w:val="2"/>
          <w:sz w:val="26"/>
          <w:szCs w:val="26"/>
          <w:lang w:eastAsia="ar-SA"/>
        </w:rPr>
        <w:t xml:space="preserve">  зависит от разработки и утверждения долгосрочных параметров бюджета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w:t>
      </w:r>
      <w:r w:rsidRPr="00656CD1">
        <w:rPr>
          <w:rFonts w:ascii="Times New Roman" w:eastAsia="Times New Roman" w:hAnsi="Times New Roman" w:cs="Times New Roman"/>
          <w:sz w:val="26"/>
          <w:szCs w:val="26"/>
          <w:lang w:eastAsia="ar-SA"/>
        </w:rPr>
        <w:t xml:space="preserve">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Муниципальная </w:t>
      </w:r>
      <w:r>
        <w:rPr>
          <w:rFonts w:ascii="Times New Roman" w:eastAsia="Times New Roman" w:hAnsi="Times New Roman" w:cs="Times New Roman"/>
          <w:kern w:val="2"/>
          <w:sz w:val="26"/>
          <w:szCs w:val="26"/>
          <w:lang w:eastAsia="ar-SA"/>
        </w:rPr>
        <w:t>подпрограмма</w:t>
      </w:r>
      <w:r w:rsidRPr="00656CD1">
        <w:rPr>
          <w:rFonts w:ascii="Times New Roman" w:eastAsia="Times New Roman" w:hAnsi="Times New Roman" w:cs="Times New Roman"/>
          <w:kern w:val="2"/>
          <w:sz w:val="26"/>
          <w:szCs w:val="26"/>
          <w:lang w:eastAsia="ar-SA"/>
        </w:rPr>
        <w:t xml:space="preserve">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 сбалансированность бюджета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наращивание собственных налоговых и неналоговых доходов;</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взвешенный, экономически обоснованный подход при принятии новых расходных обязательств;</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совершенствование межбюджетных отношений;</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развитие системы муниципального контроля;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w:t>
      </w:r>
      <w:r w:rsidRPr="00656CD1">
        <w:rPr>
          <w:rFonts w:ascii="Times New Roman" w:eastAsia="Times New Roman" w:hAnsi="Times New Roman" w:cs="Times New Roman"/>
          <w:kern w:val="2"/>
          <w:sz w:val="26"/>
          <w:szCs w:val="26"/>
          <w:lang w:eastAsia="ar-SA"/>
        </w:rPr>
        <w:lastRenderedPageBreak/>
        <w:t xml:space="preserve">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5" w:history="1">
        <w:r w:rsidRPr="00656CD1">
          <w:rPr>
            <w:rFonts w:ascii="Times New Roman" w:eastAsia="Times New Roman" w:hAnsi="Times New Roman" w:cs="Times New Roman"/>
            <w:kern w:val="2"/>
            <w:sz w:val="26"/>
            <w:szCs w:val="26"/>
            <w:lang w:eastAsia="ar-SA"/>
          </w:rPr>
          <w:t>закон</w:t>
        </w:r>
      </w:hyperlink>
      <w:r w:rsidRPr="00656CD1">
        <w:rPr>
          <w:rFonts w:ascii="Times New Roman" w:eastAsia="Times New Roman" w:hAnsi="Times New Roman" w:cs="Times New Roman"/>
          <w:kern w:val="2"/>
          <w:sz w:val="26"/>
          <w:szCs w:val="26"/>
          <w:lang w:eastAsia="ar-SA"/>
        </w:rPr>
        <w:t xml:space="preserve">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Подпрограмма</w:t>
      </w:r>
      <w:r w:rsidRPr="00656CD1">
        <w:rPr>
          <w:rFonts w:ascii="Times New Roman" w:eastAsia="Times New Roman" w:hAnsi="Times New Roman" w:cs="Times New Roman"/>
          <w:sz w:val="26"/>
          <w:szCs w:val="26"/>
          <w:lang w:eastAsia="ar-SA"/>
        </w:rPr>
        <w:t xml:space="preserve"> отражает деятельность администрация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 осуществлению полномочий, определенных Федеральным законом от06.10.2006 № 131-ФЗ «О</w:t>
      </w:r>
      <w:r w:rsidRPr="00656CD1">
        <w:rPr>
          <w:rFonts w:ascii="Times New Roman" w:eastAsia="Times New Roman" w:hAnsi="Times New Roman" w:cs="Times New Roman"/>
          <w:sz w:val="26"/>
          <w:szCs w:val="26"/>
        </w:rPr>
        <w:t>б общих принципах организации местного самоуправления в Российской Федерации»</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Специалисты администрации поселения готовят предложения, обоснования, расчеты, аналитические материалы и информацию:</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для разработки основных направлений финансовой, бюджетной и налоговой политики;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по совершенствованию нормативно-правовой базы о бюджетном устройстве, бюджетном процессе, налогах и сборах;</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их отмене;</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разработке прогноза поступлений доходов и погашения задолженности организаций, подлежащей зачислению в бюджет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разработки проекта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обеспечению исполнения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для подготовки отчета об исполнении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за отчетный финансовый год;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организации проведения анализа и контроля за поступлением доходов в бюджет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по обеспечению осуществления контроля за эффективным и целевым использованием средств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по исполнению муниципальных программ.</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разработка среднесрочного финансового плана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непосредственное составление проектов решений Совета народных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 о внесении изменений в решения Совета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 бюджете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на очередной финансовый год и плановый период;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разработка проектов решений Совета народных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иных нормативных правовых актов по вопросам бюджетного устройства и бюджетного процесса в  </w:t>
      </w:r>
      <w:proofErr w:type="spellStart"/>
      <w:r w:rsidRPr="00656CD1">
        <w:rPr>
          <w:rFonts w:ascii="Times New Roman" w:eastAsia="Times New Roman" w:hAnsi="Times New Roman" w:cs="Times New Roman"/>
          <w:sz w:val="26"/>
          <w:szCs w:val="26"/>
          <w:lang w:eastAsia="ar-SA"/>
        </w:rPr>
        <w:t>Манинском</w:t>
      </w:r>
      <w:proofErr w:type="spellEnd"/>
      <w:r w:rsidRPr="00656CD1">
        <w:rPr>
          <w:rFonts w:ascii="Times New Roman" w:eastAsia="Times New Roman" w:hAnsi="Times New Roman" w:cs="Times New Roman"/>
          <w:sz w:val="26"/>
          <w:szCs w:val="26"/>
          <w:lang w:eastAsia="ar-SA"/>
        </w:rPr>
        <w:t xml:space="preserve"> сельском поселении.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разработка предложений по совершенствованию методов бюджетного планирования и финансирования;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непосредственное составления проектов постановлений администрации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 исполнении бюджета за квартал, полугодие и девять месяцев отчетного года и решения Совета народных депутатов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 исполнении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за отчетный финансовый год.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В иных установленных сферах ведения органов местного самоуправления проводится работа по:</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анализу действующих нормативных правовых актов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B878A5" w:rsidRPr="00656CD1" w:rsidRDefault="00B878A5" w:rsidP="00B878A5">
      <w:pPr>
        <w:suppressAutoHyphens/>
        <w:spacing w:after="0" w:line="240" w:lineRule="auto"/>
        <w:jc w:val="both"/>
        <w:rPr>
          <w:rFonts w:ascii="Times New Roman" w:eastAsia="Times New Roman" w:hAnsi="Times New Roman" w:cs="Times New Roman"/>
          <w:color w:val="0070C0"/>
          <w:sz w:val="26"/>
          <w:szCs w:val="26"/>
          <w:lang w:eastAsia="ar-SA"/>
        </w:rPr>
      </w:pPr>
      <w:r w:rsidRPr="00656CD1">
        <w:rPr>
          <w:rFonts w:ascii="Times New Roman" w:eastAsia="Times New Roman" w:hAnsi="Times New Roman" w:cs="Times New Roman"/>
          <w:sz w:val="26"/>
          <w:szCs w:val="26"/>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а также по финансовому обеспечению указанных закупок за счет средств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размещению заказов на поставки товаров, выполнение работ, оказание услуг для обеспечения деятельности и полномочий администрации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в пределах своей компетенции и в соответствии с законодательством Российской Федерации;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участию в установленном порядке в выполнении мероприятий по противодействию терроризму и экстремизму;</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функций главного распорядителя соответствующих средств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предусмотренных федеральным законодательством и нормативными правовыми актами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мероприятий по противодействию коррупции в деятельности органов местного самоуправления;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принятию и организации выполнения планов и программ, разработке прогноза социально-экономического развития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владению, пользованию и распоряжению имуществом, находящимся в муниципальной собственности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организации в границах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организации мероприятий по энергосбережению и повышению энергетической эффективности;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осуществлению муниципального контроля;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осуществлению дорожной деятельности в отношении автомобильных дорог местного значения в границах населенных пунктов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участию в предупреждении и ликвидации последствий чрезвычайных ситуаций в границах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обеспечению первичных мер пожарной безопасности в границах населенных пунктов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 созданию условий для обеспечения жителей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услугами связи, общественного питания, торговли и бытового обслуживания;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созданию условий для организации досуга и обеспечению жителей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услугами организаций культуры;</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созданию условий для массового отдыха жителей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организации сбора и вывоза бытовых отходов и мусора;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утверждению градостроительной документации;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осуществлению иных полномочий в соответствии с федеральным законом от 06.10.2006 № 131-ФЗ «О</w:t>
      </w:r>
      <w:r w:rsidRPr="00656CD1">
        <w:rPr>
          <w:rFonts w:ascii="Times New Roman" w:eastAsia="Times New Roman" w:hAnsi="Times New Roman" w:cs="Times New Roman"/>
          <w:sz w:val="26"/>
          <w:szCs w:val="26"/>
        </w:rPr>
        <w:t>б общих принципах организации местного самоуправления в Российской Федерации»</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рамках подпрограммы</w:t>
      </w:r>
      <w:r w:rsidRPr="00656CD1">
        <w:rPr>
          <w:rFonts w:ascii="Times New Roman" w:eastAsia="Times New Roman" w:hAnsi="Times New Roman" w:cs="Times New Roman"/>
          <w:sz w:val="26"/>
          <w:szCs w:val="26"/>
          <w:lang w:eastAsia="ar-SA"/>
        </w:rPr>
        <w:t xml:space="preserve">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color w:val="0D0D0D"/>
          <w:sz w:val="26"/>
          <w:szCs w:val="26"/>
          <w:lang w:eastAsia="ar-SA"/>
        </w:rPr>
      </w:pPr>
      <w:r w:rsidRPr="00656CD1">
        <w:rPr>
          <w:rFonts w:ascii="Times New Roman" w:eastAsia="Times New Roman" w:hAnsi="Times New Roman" w:cs="Times New Roman"/>
          <w:color w:val="0D0D0D"/>
          <w:sz w:val="26"/>
          <w:szCs w:val="26"/>
          <w:lang w:eastAsia="ar-SA"/>
        </w:rPr>
        <w:t xml:space="preserve">Муниципальная </w:t>
      </w:r>
      <w:r>
        <w:rPr>
          <w:rFonts w:ascii="Times New Roman" w:eastAsia="Times New Roman" w:hAnsi="Times New Roman" w:cs="Times New Roman"/>
          <w:color w:val="0D0D0D"/>
          <w:sz w:val="26"/>
          <w:szCs w:val="26"/>
          <w:lang w:eastAsia="ar-SA"/>
        </w:rPr>
        <w:t>подпрограмма</w:t>
      </w:r>
      <w:r w:rsidRPr="00656CD1">
        <w:rPr>
          <w:rFonts w:ascii="Times New Roman" w:eastAsia="Times New Roman" w:hAnsi="Times New Roman" w:cs="Times New Roman"/>
          <w:color w:val="0D0D0D"/>
          <w:sz w:val="26"/>
          <w:szCs w:val="26"/>
          <w:lang w:eastAsia="ar-SA"/>
        </w:rPr>
        <w:t xml:space="preserve"> </w:t>
      </w:r>
      <w:r w:rsidRPr="00656CD1">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656CD1">
        <w:rPr>
          <w:rFonts w:ascii="Times New Roman" w:eastAsia="Times New Roman" w:hAnsi="Times New Roman" w:cs="Times New Roman"/>
          <w:bCs/>
          <w:sz w:val="26"/>
          <w:szCs w:val="26"/>
          <w:lang w:eastAsia="ar-SA"/>
        </w:rPr>
        <w:t>Манинского</w:t>
      </w:r>
      <w:proofErr w:type="spellEnd"/>
      <w:r w:rsidRPr="00656CD1">
        <w:rPr>
          <w:rFonts w:ascii="Times New Roman" w:eastAsia="Times New Roman" w:hAnsi="Times New Roman" w:cs="Times New Roman"/>
          <w:bCs/>
          <w:sz w:val="26"/>
          <w:szCs w:val="26"/>
          <w:lang w:eastAsia="ar-SA"/>
        </w:rPr>
        <w:t xml:space="preserve"> сельского поселения на 20</w:t>
      </w:r>
      <w:r>
        <w:rPr>
          <w:rFonts w:ascii="Times New Roman" w:eastAsia="Times New Roman" w:hAnsi="Times New Roman" w:cs="Times New Roman"/>
          <w:bCs/>
          <w:sz w:val="26"/>
          <w:szCs w:val="26"/>
          <w:lang w:eastAsia="ar-SA"/>
        </w:rPr>
        <w:t>20</w:t>
      </w:r>
      <w:r w:rsidRPr="00656CD1">
        <w:rPr>
          <w:rFonts w:ascii="Times New Roman" w:eastAsia="Times New Roman" w:hAnsi="Times New Roman" w:cs="Times New Roman"/>
          <w:bCs/>
          <w:sz w:val="26"/>
          <w:szCs w:val="26"/>
          <w:lang w:eastAsia="ar-SA"/>
        </w:rPr>
        <w:t>-202</w:t>
      </w:r>
      <w:r>
        <w:rPr>
          <w:rFonts w:ascii="Times New Roman" w:eastAsia="Times New Roman" w:hAnsi="Times New Roman" w:cs="Times New Roman"/>
          <w:bCs/>
          <w:sz w:val="26"/>
          <w:szCs w:val="26"/>
          <w:lang w:eastAsia="ar-SA"/>
        </w:rPr>
        <w:t>6</w:t>
      </w:r>
      <w:r w:rsidRPr="00656CD1">
        <w:rPr>
          <w:rFonts w:ascii="Times New Roman" w:eastAsia="Times New Roman" w:hAnsi="Times New Roman" w:cs="Times New Roman"/>
          <w:bCs/>
          <w:sz w:val="26"/>
          <w:szCs w:val="26"/>
          <w:lang w:eastAsia="ar-SA"/>
        </w:rPr>
        <w:t xml:space="preserve">гг.» </w:t>
      </w:r>
      <w:r w:rsidRPr="00656CD1">
        <w:rPr>
          <w:rFonts w:ascii="Times New Roman" w:eastAsia="Times New Roman" w:hAnsi="Times New Roman" w:cs="Times New Roman"/>
          <w:color w:val="0D0D0D"/>
          <w:sz w:val="26"/>
          <w:szCs w:val="26"/>
          <w:lang w:eastAsia="ar-SA"/>
        </w:rPr>
        <w:t xml:space="preserve">имеет существенные отличия от других муниципальных программ </w:t>
      </w:r>
      <w:proofErr w:type="spellStart"/>
      <w:r w:rsidRPr="00656CD1">
        <w:rPr>
          <w:rFonts w:ascii="Times New Roman" w:eastAsia="Times New Roman" w:hAnsi="Times New Roman" w:cs="Times New Roman"/>
          <w:color w:val="0D0D0D"/>
          <w:sz w:val="26"/>
          <w:szCs w:val="26"/>
          <w:lang w:eastAsia="ar-SA"/>
        </w:rPr>
        <w:t>Манинского</w:t>
      </w:r>
      <w:proofErr w:type="spellEnd"/>
      <w:r w:rsidRPr="00656CD1">
        <w:rPr>
          <w:rFonts w:ascii="Times New Roman" w:eastAsia="Times New Roman" w:hAnsi="Times New Roman" w:cs="Times New Roman"/>
          <w:color w:val="0D0D0D"/>
          <w:sz w:val="26"/>
          <w:szCs w:val="26"/>
          <w:lang w:eastAsia="ar-SA"/>
        </w:rPr>
        <w:t xml:space="preserve">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B878A5" w:rsidRPr="00656CD1" w:rsidRDefault="00B878A5" w:rsidP="00B878A5">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p>
    <w:p w:rsidR="00B878A5" w:rsidRPr="00656CD1" w:rsidRDefault="00B878A5" w:rsidP="00B878A5">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2. </w:t>
      </w:r>
    </w:p>
    <w:p w:rsidR="00B878A5" w:rsidRPr="00656CD1" w:rsidRDefault="00B878A5" w:rsidP="00B878A5">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Приоритеты муниципальной политики в сфере реализации </w:t>
      </w:r>
      <w:r>
        <w:rPr>
          <w:rFonts w:ascii="Times New Roman" w:eastAsia="Times New Roman" w:hAnsi="Times New Roman" w:cs="Times New Roman"/>
          <w:b/>
          <w:bCs/>
          <w:kern w:val="2"/>
          <w:sz w:val="26"/>
          <w:szCs w:val="26"/>
          <w:lang w:eastAsia="ru-RU"/>
        </w:rPr>
        <w:t>подпрограммы</w:t>
      </w:r>
      <w:r w:rsidRPr="00656CD1">
        <w:rPr>
          <w:rFonts w:ascii="Times New Roman" w:eastAsia="Times New Roman" w:hAnsi="Times New Roman" w:cs="Times New Roman"/>
          <w:b/>
          <w:bCs/>
          <w:kern w:val="2"/>
          <w:sz w:val="26"/>
          <w:szCs w:val="26"/>
          <w:lang w:eastAsia="ru-RU"/>
        </w:rPr>
        <w:t xml:space="preserve">, цели, задачи и показатели (индикаторы), основные ожидаемые конечные результаты, сроки и этапы реализации </w:t>
      </w:r>
      <w:r>
        <w:rPr>
          <w:rFonts w:ascii="Times New Roman" w:eastAsia="Times New Roman" w:hAnsi="Times New Roman" w:cs="Times New Roman"/>
          <w:b/>
          <w:bCs/>
          <w:kern w:val="2"/>
          <w:sz w:val="26"/>
          <w:szCs w:val="26"/>
          <w:lang w:eastAsia="ru-RU"/>
        </w:rPr>
        <w:t>подпрограммы</w:t>
      </w:r>
    </w:p>
    <w:p w:rsidR="00B878A5" w:rsidRPr="00656CD1" w:rsidRDefault="00B878A5" w:rsidP="00B878A5">
      <w:pPr>
        <w:suppressAutoHyphens/>
        <w:spacing w:after="0" w:line="240" w:lineRule="auto"/>
        <w:jc w:val="both"/>
        <w:rPr>
          <w:rFonts w:ascii="Times New Roman" w:eastAsia="Times New Roman" w:hAnsi="Times New Roman" w:cs="Times New Roman"/>
          <w:color w:val="00B0F0"/>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 xml:space="preserve">2.1. Приоритеты муниципальной политики в сфере реализации </w:t>
      </w:r>
      <w:r>
        <w:rPr>
          <w:rFonts w:ascii="Times New Roman" w:eastAsia="Times New Roman" w:hAnsi="Times New Roman" w:cs="Times New Roman"/>
          <w:b/>
          <w:sz w:val="26"/>
          <w:szCs w:val="26"/>
          <w:lang w:eastAsia="ar-SA"/>
        </w:rPr>
        <w:t>подпрограммы</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Приоритеты политики в сфере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определены:</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kern w:val="2"/>
          <w:sz w:val="26"/>
          <w:szCs w:val="26"/>
          <w:lang w:eastAsia="ar-SA"/>
        </w:rPr>
        <w:t xml:space="preserve">-основными </w:t>
      </w:r>
      <w:hyperlink r:id="rId16" w:history="1">
        <w:r w:rsidRPr="00656CD1">
          <w:rPr>
            <w:rFonts w:ascii="Times New Roman" w:eastAsia="Times New Roman" w:hAnsi="Times New Roman" w:cs="Times New Roman"/>
            <w:kern w:val="2"/>
            <w:sz w:val="26"/>
            <w:szCs w:val="26"/>
            <w:lang w:eastAsia="ar-SA"/>
          </w:rPr>
          <w:t>направления</w:t>
        </w:r>
      </w:hyperlink>
      <w:r w:rsidRPr="00656CD1">
        <w:rPr>
          <w:rFonts w:ascii="Times New Roman" w:eastAsia="Times New Roman" w:hAnsi="Times New Roman" w:cs="Times New Roman"/>
          <w:sz w:val="26"/>
          <w:szCs w:val="26"/>
          <w:lang w:eastAsia="ar-SA"/>
        </w:rPr>
        <w:t>ми</w:t>
      </w:r>
      <w:r w:rsidRPr="00656CD1">
        <w:rPr>
          <w:rFonts w:ascii="Times New Roman" w:eastAsia="Times New Roman" w:hAnsi="Times New Roman" w:cs="Times New Roman"/>
          <w:kern w:val="2"/>
          <w:sz w:val="26"/>
          <w:szCs w:val="26"/>
          <w:lang w:eastAsia="ar-SA"/>
        </w:rPr>
        <w:t xml:space="preserve"> бюджетной и налоговой политики Российской Федерации и Воронежской области на очередной финансовый год и плановый период;</w:t>
      </w:r>
    </w:p>
    <w:p w:rsidR="00B878A5" w:rsidRPr="00AA1A35" w:rsidRDefault="00B878A5" w:rsidP="00B878A5">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A1A35">
        <w:rPr>
          <w:rFonts w:ascii="Times New Roman" w:eastAsia="Calibri" w:hAnsi="Times New Roman" w:cs="Times New Roman"/>
          <w:sz w:val="26"/>
          <w:szCs w:val="26"/>
          <w:lang w:eastAsia="ru-RU"/>
        </w:rPr>
        <w:t>- Закон</w:t>
      </w:r>
      <w:r>
        <w:rPr>
          <w:rFonts w:ascii="Times New Roman" w:eastAsia="Calibri" w:hAnsi="Times New Roman" w:cs="Times New Roman"/>
          <w:sz w:val="26"/>
          <w:szCs w:val="26"/>
          <w:lang w:eastAsia="ru-RU"/>
        </w:rPr>
        <w:t>ом</w:t>
      </w:r>
      <w:r w:rsidRPr="00AA1A35">
        <w:rPr>
          <w:rFonts w:ascii="Times New Roman" w:eastAsia="Calibri" w:hAnsi="Times New Roman" w:cs="Times New Roman"/>
          <w:sz w:val="26"/>
          <w:szCs w:val="26"/>
          <w:lang w:eastAsia="ru-RU"/>
        </w:rPr>
        <w:t xml:space="preserve"> Воронежской области от 20 декабря 2012 г. №168-ОЗ «</w:t>
      </w:r>
      <w:r w:rsidRPr="00AA1A35">
        <w:rPr>
          <w:rFonts w:ascii="Times New Roman" w:hAnsi="Times New Roman" w:cs="Times New Roman"/>
          <w:sz w:val="26"/>
          <w:szCs w:val="26"/>
        </w:rPr>
        <w:t>О Стратегии социально-экономического развития Воронежской области на период до 2035 года</w:t>
      </w:r>
      <w:r>
        <w:rPr>
          <w:rFonts w:ascii="Times New Roman" w:eastAsia="Calibri" w:hAnsi="Times New Roman" w:cs="Times New Roman"/>
          <w:sz w:val="26"/>
          <w:szCs w:val="26"/>
          <w:lang w:eastAsia="ru-RU"/>
        </w:rPr>
        <w:t xml:space="preserve">»; </w:t>
      </w:r>
    </w:p>
    <w:p w:rsidR="00B878A5" w:rsidRPr="00AA1A35" w:rsidRDefault="00B878A5" w:rsidP="00B878A5">
      <w:pPr>
        <w:tabs>
          <w:tab w:val="left" w:pos="1080"/>
        </w:tabs>
        <w:spacing w:after="0" w:line="240" w:lineRule="auto"/>
        <w:jc w:val="both"/>
        <w:rPr>
          <w:rFonts w:ascii="Times New Roman" w:eastAsia="Calibri" w:hAnsi="Times New Roman" w:cs="Times New Roman"/>
          <w:sz w:val="26"/>
          <w:szCs w:val="26"/>
          <w:lang w:eastAsia="ru-RU"/>
        </w:rPr>
      </w:pPr>
      <w:r w:rsidRPr="00AA1A35">
        <w:rPr>
          <w:rFonts w:ascii="Times New Roman" w:eastAsia="Calibri" w:hAnsi="Times New Roman" w:cs="Times New Roman"/>
          <w:sz w:val="26"/>
          <w:szCs w:val="26"/>
          <w:lang w:eastAsia="ru-RU"/>
        </w:rPr>
        <w:t>- Постановление</w:t>
      </w:r>
      <w:r>
        <w:rPr>
          <w:rFonts w:ascii="Times New Roman" w:eastAsia="Calibri" w:hAnsi="Times New Roman" w:cs="Times New Roman"/>
          <w:sz w:val="26"/>
          <w:szCs w:val="26"/>
          <w:lang w:eastAsia="ru-RU"/>
        </w:rPr>
        <w:t>м</w:t>
      </w:r>
      <w:r w:rsidRPr="00AA1A35">
        <w:rPr>
          <w:rFonts w:ascii="Times New Roman" w:eastAsia="Calibri" w:hAnsi="Times New Roman" w:cs="Times New Roman"/>
          <w:sz w:val="26"/>
          <w:szCs w:val="26"/>
          <w:lang w:eastAsia="ru-RU"/>
        </w:rPr>
        <w:t xml:space="preserve"> правительства Воронежской области от 8 декабря 2016 г. № 927 «Об утверждении прогноза социально-экономического развития Воронежской области на долгосрочный период до 2035 г.»; </w:t>
      </w:r>
    </w:p>
    <w:p w:rsidR="00B878A5" w:rsidRPr="00656CD1" w:rsidRDefault="00B878A5" w:rsidP="00B878A5">
      <w:pPr>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AA1A35">
        <w:rPr>
          <w:rFonts w:ascii="Times New Roman" w:hAnsi="Times New Roman" w:cs="Times New Roman"/>
          <w:sz w:val="26"/>
          <w:szCs w:val="26"/>
        </w:rPr>
        <w:lastRenderedPageBreak/>
        <w:t>- План разработки Стратегии социально-экономического развития Калачеевского муниципального района Воронежской области до 2035 года, утвержден 5 декабря 2016 г.</w:t>
      </w:r>
      <w:r w:rsidRPr="00656CD1">
        <w:rPr>
          <w:rFonts w:ascii="Times New Roman" w:eastAsia="Times New Roman" w:hAnsi="Times New Roman" w:cs="Times New Roman"/>
          <w:kern w:val="2"/>
          <w:sz w:val="26"/>
          <w:szCs w:val="26"/>
          <w:lang w:eastAsia="ar-SA"/>
        </w:rPr>
        <w:t>.</w:t>
      </w:r>
    </w:p>
    <w:p w:rsidR="00B878A5" w:rsidRPr="00656CD1" w:rsidRDefault="00B878A5" w:rsidP="00B878A5">
      <w:pPr>
        <w:shd w:val="clear" w:color="auto" w:fill="FFFFFF"/>
        <w:suppressAutoHyphens/>
        <w:spacing w:after="0" w:line="240" w:lineRule="auto"/>
        <w:ind w:right="10"/>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В соответствии с указанными документами сформированы следующие приоритеты муниципальной политики в сфере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1) Основным стратегическим приоритетом политики в сфере  муниципального управления  на территории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Pr="00656CD1">
        <w:rPr>
          <w:rFonts w:ascii="Times New Roman" w:eastAsia="Times New Roman" w:hAnsi="Times New Roman" w:cs="Times New Roman"/>
          <w:sz w:val="26"/>
          <w:szCs w:val="26"/>
          <w:lang w:eastAsia="ar-SA"/>
        </w:rPr>
        <w:t>Манинском</w:t>
      </w:r>
      <w:proofErr w:type="spellEnd"/>
      <w:r w:rsidRPr="00656CD1">
        <w:rPr>
          <w:rFonts w:ascii="Times New Roman" w:eastAsia="Times New Roman" w:hAnsi="Times New Roman" w:cs="Times New Roman"/>
          <w:sz w:val="26"/>
          <w:szCs w:val="26"/>
          <w:lang w:eastAsia="ar-SA"/>
        </w:rPr>
        <w:t xml:space="preserve"> сельском поселении.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Повышение качества управления муниципальными финансами.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B878A5"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Обеспечение долгосрочной сбалансированности и устойчивости бюджетной системы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 xml:space="preserve">2.2. Цели, задачи и показатели (индикаторы) достижения целей </w:t>
      </w: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и решения задач</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В соответствии с приоритетами муниципальной политики определены цели и задачи в сфере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color w:val="000000"/>
          <w:kern w:val="2"/>
          <w:sz w:val="26"/>
          <w:szCs w:val="26"/>
          <w:lang w:eastAsia="ar-SA"/>
        </w:rPr>
        <w:t xml:space="preserve">Основной целью </w:t>
      </w:r>
      <w:r>
        <w:rPr>
          <w:rFonts w:ascii="Times New Roman" w:eastAsia="Times New Roman" w:hAnsi="Times New Roman" w:cs="Times New Roman"/>
          <w:color w:val="000000"/>
          <w:kern w:val="2"/>
          <w:sz w:val="26"/>
          <w:szCs w:val="26"/>
          <w:lang w:eastAsia="ar-SA"/>
        </w:rPr>
        <w:t>подпрограммы</w:t>
      </w:r>
      <w:r w:rsidRPr="00656CD1">
        <w:rPr>
          <w:rFonts w:ascii="Times New Roman" w:eastAsia="Times New Roman" w:hAnsi="Times New Roman" w:cs="Times New Roman"/>
          <w:color w:val="000000"/>
          <w:kern w:val="2"/>
          <w:sz w:val="26"/>
          <w:szCs w:val="26"/>
          <w:lang w:eastAsia="ar-SA"/>
        </w:rPr>
        <w:t xml:space="preserve"> является с</w:t>
      </w:r>
      <w:r w:rsidRPr="00656CD1">
        <w:rPr>
          <w:rFonts w:ascii="Times New Roman" w:eastAsia="Times New Roman" w:hAnsi="Times New Roman" w:cs="Times New Roman"/>
          <w:sz w:val="26"/>
          <w:szCs w:val="26"/>
          <w:lang w:eastAsia="ar-SA"/>
        </w:rPr>
        <w:t xml:space="preserve">оздание условий для </w:t>
      </w:r>
      <w:r w:rsidRPr="00656CD1">
        <w:rPr>
          <w:rFonts w:ascii="Times New Roman" w:eastAsia="Times New Roman" w:hAnsi="Times New Roman" w:cs="Times New Roman"/>
          <w:spacing w:val="-5"/>
          <w:sz w:val="26"/>
          <w:szCs w:val="26"/>
          <w:lang w:eastAsia="ar-SA"/>
        </w:rPr>
        <w:t xml:space="preserve">обеспечения долгосрочной сбалансированности и устойчивости бюджетной </w:t>
      </w:r>
      <w:r w:rsidRPr="00656CD1">
        <w:rPr>
          <w:rFonts w:ascii="Times New Roman" w:eastAsia="Times New Roman" w:hAnsi="Times New Roman" w:cs="Times New Roman"/>
          <w:sz w:val="26"/>
          <w:szCs w:val="26"/>
          <w:lang w:eastAsia="ar-SA"/>
        </w:rPr>
        <w:t xml:space="preserve">системы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повышения качества управления муниципальными финансами, эффективности деятельности органов местного самоуправления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color w:val="000000"/>
          <w:kern w:val="2"/>
          <w:sz w:val="26"/>
          <w:szCs w:val="26"/>
          <w:lang w:eastAsia="ar-SA"/>
        </w:rPr>
        <w:t xml:space="preserve">Достижение цели </w:t>
      </w:r>
      <w:r>
        <w:rPr>
          <w:rFonts w:ascii="Times New Roman" w:eastAsia="Times New Roman" w:hAnsi="Times New Roman" w:cs="Times New Roman"/>
          <w:color w:val="000000"/>
          <w:kern w:val="2"/>
          <w:sz w:val="26"/>
          <w:szCs w:val="26"/>
          <w:lang w:eastAsia="ar-SA"/>
        </w:rPr>
        <w:t>подпрограммы</w:t>
      </w:r>
      <w:r w:rsidRPr="00656CD1">
        <w:rPr>
          <w:rFonts w:ascii="Times New Roman" w:eastAsia="Times New Roman" w:hAnsi="Times New Roman" w:cs="Times New Roman"/>
          <w:color w:val="000000"/>
          <w:kern w:val="2"/>
          <w:sz w:val="26"/>
          <w:szCs w:val="26"/>
          <w:lang w:eastAsia="ar-SA"/>
        </w:rPr>
        <w:t xml:space="preserve"> будет осуществляться путем решения следующих задач: </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1. Создание условий для устойчивости местного бюджета, укрепления собственной доходной базы.</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3. Совершенствование муниципального внутреннего финансового контроля.</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4. Развитие информационной системы управления муниципальными финансами.</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5. </w:t>
      </w:r>
      <w:r w:rsidRPr="00656CD1">
        <w:rPr>
          <w:rFonts w:ascii="Times New Roman" w:eastAsia="Times New Roman" w:hAnsi="Times New Roman" w:cs="Times New Roman"/>
          <w:kern w:val="2"/>
          <w:sz w:val="26"/>
          <w:szCs w:val="26"/>
          <w:lang w:eastAsia="ar-SA"/>
        </w:rPr>
        <w:t>Повышение качества предоставления муниципальных услуг, включая р</w:t>
      </w:r>
      <w:r w:rsidRPr="00656CD1">
        <w:rPr>
          <w:rFonts w:ascii="Times New Roman" w:eastAsia="Times New Roman" w:hAnsi="Times New Roman" w:cs="Times New Roman"/>
          <w:sz w:val="26"/>
          <w:szCs w:val="26"/>
          <w:lang w:eastAsia="ar-SA"/>
        </w:rPr>
        <w:t>азвитие системы межведомственного электронного взаимодействия.</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ar-SA"/>
        </w:rPr>
      </w:pPr>
      <w:r w:rsidRPr="00656CD1">
        <w:rPr>
          <w:rFonts w:ascii="Times New Roman" w:eastAsia="Times New Roman" w:hAnsi="Times New Roman" w:cs="Times New Roman"/>
          <w:color w:val="000000"/>
          <w:kern w:val="2"/>
          <w:sz w:val="26"/>
          <w:szCs w:val="26"/>
          <w:lang w:eastAsia="ar-SA"/>
        </w:rPr>
        <w:t xml:space="preserve">Муниципальная </w:t>
      </w:r>
      <w:r>
        <w:rPr>
          <w:rFonts w:ascii="Times New Roman" w:eastAsia="Times New Roman" w:hAnsi="Times New Roman" w:cs="Times New Roman"/>
          <w:color w:val="000000"/>
          <w:kern w:val="2"/>
          <w:sz w:val="26"/>
          <w:szCs w:val="26"/>
          <w:lang w:eastAsia="ar-SA"/>
        </w:rPr>
        <w:t>подпрограмма</w:t>
      </w:r>
      <w:r w:rsidRPr="00656CD1">
        <w:rPr>
          <w:rFonts w:ascii="Times New Roman" w:eastAsia="Times New Roman" w:hAnsi="Times New Roman" w:cs="Times New Roman"/>
          <w:color w:val="000000"/>
          <w:kern w:val="2"/>
          <w:sz w:val="26"/>
          <w:szCs w:val="26"/>
          <w:lang w:eastAsia="ar-SA"/>
        </w:rPr>
        <w:t xml:space="preserve"> имеет следующие целевые показатели (индикаторы):</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1.Формирование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w:t>
      </w:r>
      <w:r w:rsidRPr="00395CEE">
        <w:rPr>
          <w:rFonts w:ascii="Times New Roman" w:eastAsia="Times New Roman" w:hAnsi="Times New Roman" w:cs="Times New Roman"/>
          <w:sz w:val="26"/>
          <w:szCs w:val="26"/>
          <w:lang w:eastAsia="ar-SA"/>
        </w:rPr>
        <w:t>95</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Pr>
          <w:rFonts w:ascii="Times New Roman" w:eastAsia="Times New Roman" w:hAnsi="Times New Roman" w:cs="Times New Roman"/>
          <w:sz w:val="26"/>
          <w:szCs w:val="26"/>
          <w:lang w:eastAsia="ar-SA"/>
        </w:rPr>
        <w:t>7</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Перечень и значения целевых показателей (индикаторов) </w:t>
      </w:r>
      <w:r>
        <w:rPr>
          <w:rFonts w:ascii="Times New Roman" w:eastAsia="Times New Roman" w:hAnsi="Times New Roman" w:cs="Times New Roman"/>
          <w:kern w:val="2"/>
          <w:sz w:val="26"/>
          <w:szCs w:val="26"/>
          <w:lang w:eastAsia="ar-SA"/>
        </w:rPr>
        <w:t>подпрограммы</w:t>
      </w:r>
      <w:r w:rsidRPr="00656CD1">
        <w:rPr>
          <w:rFonts w:ascii="Times New Roman" w:eastAsia="Times New Roman" w:hAnsi="Times New Roman" w:cs="Times New Roman"/>
          <w:kern w:val="2"/>
          <w:sz w:val="26"/>
          <w:szCs w:val="26"/>
          <w:lang w:eastAsia="ar-SA"/>
        </w:rPr>
        <w:t xml:space="preserve"> по годам реализации приведены </w:t>
      </w:r>
      <w:r w:rsidRPr="00D535EA">
        <w:rPr>
          <w:rFonts w:ascii="Times New Roman" w:eastAsia="Times New Roman" w:hAnsi="Times New Roman" w:cs="Times New Roman"/>
          <w:kern w:val="2"/>
          <w:sz w:val="26"/>
          <w:szCs w:val="26"/>
          <w:lang w:eastAsia="ar-SA"/>
        </w:rPr>
        <w:t>в приложении  1к</w:t>
      </w:r>
      <w:r>
        <w:rPr>
          <w:rFonts w:ascii="Times New Roman" w:eastAsia="Times New Roman" w:hAnsi="Times New Roman" w:cs="Times New Roman"/>
          <w:kern w:val="2"/>
          <w:sz w:val="26"/>
          <w:szCs w:val="26"/>
          <w:lang w:eastAsia="ar-SA"/>
        </w:rPr>
        <w:t xml:space="preserve"> муниципальной программы</w:t>
      </w: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sz w:val="26"/>
          <w:szCs w:val="26"/>
          <w:lang w:eastAsia="ar-SA"/>
        </w:rPr>
        <w:t xml:space="preserve">Достижение целевых значений показателей (индикаторов)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обеспечивается </w:t>
      </w:r>
      <w:r w:rsidRPr="00656CD1">
        <w:rPr>
          <w:rFonts w:ascii="Times New Roman" w:eastAsia="Times New Roman" w:hAnsi="Times New Roman" w:cs="Times New Roman"/>
          <w:kern w:val="2"/>
          <w:sz w:val="26"/>
          <w:szCs w:val="26"/>
          <w:lang w:eastAsia="ar-SA"/>
        </w:rPr>
        <w:t xml:space="preserve">за счет исполнения расходных обязательств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при сохранении долгосрочной сбалансированности и устойчивости  бюджета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с созданием механизмов и условий для оценки эффективности бюджетных расходов. </w:t>
      </w:r>
      <w:r w:rsidRPr="00656CD1">
        <w:rPr>
          <w:rFonts w:ascii="Times New Roman" w:eastAsia="Times New Roman" w:hAnsi="Times New Roman" w:cs="Times New Roman"/>
          <w:spacing w:val="-1"/>
          <w:sz w:val="26"/>
          <w:szCs w:val="26"/>
          <w:lang w:eastAsia="ar-SA"/>
        </w:rPr>
        <w:t xml:space="preserve">В случае отклонения фактических показателей социально-экономического развития поселения </w:t>
      </w:r>
      <w:r w:rsidRPr="00656CD1">
        <w:rPr>
          <w:rFonts w:ascii="Times New Roman" w:eastAsia="Times New Roman" w:hAnsi="Times New Roman" w:cs="Times New Roman"/>
          <w:sz w:val="26"/>
          <w:szCs w:val="26"/>
          <w:lang w:eastAsia="ar-SA"/>
        </w:rPr>
        <w:t>от прогнозируемых, целевые значения показателей подлежат соответствующей корректировке.</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Методика расчета показателей (индикаторов) </w:t>
      </w:r>
      <w:r>
        <w:rPr>
          <w:rFonts w:ascii="Times New Roman" w:eastAsia="Times New Roman" w:hAnsi="Times New Roman" w:cs="Times New Roman"/>
          <w:kern w:val="2"/>
          <w:sz w:val="26"/>
          <w:szCs w:val="26"/>
          <w:lang w:eastAsia="ar-SA"/>
        </w:rPr>
        <w:t>подпрограммы</w:t>
      </w:r>
      <w:r w:rsidRPr="00656CD1">
        <w:rPr>
          <w:rFonts w:ascii="Times New Roman" w:eastAsia="Times New Roman" w:hAnsi="Times New Roman" w:cs="Times New Roman"/>
          <w:kern w:val="2"/>
          <w:sz w:val="26"/>
          <w:szCs w:val="26"/>
          <w:lang w:eastAsia="ar-SA"/>
        </w:rPr>
        <w:t>:</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8"/>
        <w:gridCol w:w="992"/>
        <w:gridCol w:w="5674"/>
      </w:tblGrid>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 п/п</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Наименование показателя</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Единица измерения</w:t>
            </w:r>
          </w:p>
        </w:tc>
        <w:tc>
          <w:tcPr>
            <w:tcW w:w="5674" w:type="dxa"/>
          </w:tcPr>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sz w:val="26"/>
                <w:szCs w:val="26"/>
                <w:lang w:eastAsia="ru-RU"/>
              </w:rPr>
              <w:t>Методика формирования показателей</w:t>
            </w:r>
          </w:p>
        </w:tc>
      </w:tr>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1.</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ar-SA"/>
              </w:rPr>
              <w:t xml:space="preserve">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Да/нет</w:t>
            </w:r>
          </w:p>
        </w:tc>
        <w:tc>
          <w:tcPr>
            <w:tcW w:w="5674" w:type="dxa"/>
            <w:tcBorders>
              <w:top w:val="single" w:sz="4" w:space="0" w:color="auto"/>
            </w:tcBorders>
          </w:tcPr>
          <w:p w:rsidR="00B878A5" w:rsidRPr="00C2630E" w:rsidRDefault="00B878A5" w:rsidP="00B81EB2">
            <w:pPr>
              <w:spacing w:after="0" w:line="240" w:lineRule="auto"/>
              <w:rPr>
                <w:rFonts w:ascii="Times New Roman" w:eastAsia="Times New Roman" w:hAnsi="Times New Roman"/>
                <w:sz w:val="26"/>
                <w:szCs w:val="26"/>
              </w:rPr>
            </w:pPr>
            <w:r w:rsidRPr="00C2630E">
              <w:rPr>
                <w:rFonts w:ascii="Times New Roman" w:eastAsia="Times New Roman" w:hAnsi="Times New Roman"/>
                <w:sz w:val="26"/>
                <w:szCs w:val="26"/>
              </w:rPr>
              <w:t xml:space="preserve">1). </w:t>
            </w:r>
            <w:r w:rsidRPr="00C2630E">
              <w:rPr>
                <w:rFonts w:ascii="Times New Roman" w:eastAsia="Times New Roman" w:hAnsi="Times New Roman"/>
                <w:b/>
                <w:sz w:val="26"/>
                <w:szCs w:val="26"/>
              </w:rPr>
              <w:t>Формирование местного бюджета по доходам</w:t>
            </w:r>
            <w:r w:rsidRPr="00C2630E">
              <w:rPr>
                <w:rFonts w:ascii="Times New Roman" w:eastAsia="Times New Roman" w:hAnsi="Times New Roman"/>
                <w:sz w:val="26"/>
                <w:szCs w:val="26"/>
              </w:rPr>
              <w:t xml:space="preserve"> осуществляется в соответствии с гл. 9 ст. 61,62,64 Бюджетного кодекса РФ.</w:t>
            </w:r>
          </w:p>
          <w:p w:rsidR="00B878A5" w:rsidRPr="00C2630E" w:rsidRDefault="00B878A5" w:rsidP="00B81EB2">
            <w:pPr>
              <w:spacing w:after="0" w:line="240" w:lineRule="auto"/>
              <w:rPr>
                <w:rFonts w:ascii="Times New Roman" w:eastAsia="Times New Roman" w:hAnsi="Times New Roman"/>
                <w:sz w:val="26"/>
                <w:szCs w:val="26"/>
              </w:rPr>
            </w:pPr>
            <w:r w:rsidRPr="00C2630E">
              <w:rPr>
                <w:rFonts w:ascii="Times New Roman" w:eastAsia="Times New Roman" w:hAnsi="Times New Roman"/>
                <w:sz w:val="26"/>
                <w:szCs w:val="26"/>
              </w:rPr>
              <w:t>Формирование местного бюджета по расходам осуществляется в соответствии с гл.10 ст. 65 Бюджетного кодекса РФ.</w:t>
            </w:r>
          </w:p>
          <w:p w:rsidR="00B878A5" w:rsidRPr="00C2630E" w:rsidRDefault="00B878A5" w:rsidP="00B81EB2">
            <w:pPr>
              <w:spacing w:after="0" w:line="240" w:lineRule="auto"/>
              <w:jc w:val="both"/>
              <w:rPr>
                <w:rFonts w:ascii="Times New Roman" w:eastAsia="Times New Roman" w:hAnsi="Times New Roman" w:cs="Times New Roman"/>
                <w:sz w:val="26"/>
                <w:szCs w:val="26"/>
                <w:lang w:eastAsia="ru-RU"/>
              </w:rPr>
            </w:pPr>
            <w:r w:rsidRPr="00C2630E">
              <w:rPr>
                <w:rFonts w:ascii="Times New Roman" w:eastAsia="Times New Roman" w:hAnsi="Times New Roman"/>
                <w:sz w:val="26"/>
                <w:szCs w:val="26"/>
              </w:rPr>
              <w:t>Исполнение местного бюджета по доходам и расходам осуществляется в соответствии с гл. 24 ст. 215.1, 218, 219 Бюджетного кодекса РФ</w:t>
            </w:r>
          </w:p>
        </w:tc>
      </w:tr>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656CD1">
              <w:rPr>
                <w:rFonts w:ascii="Times New Roman" w:eastAsia="Times New Roman" w:hAnsi="Times New Roman" w:cs="Times New Roman"/>
                <w:sz w:val="26"/>
                <w:szCs w:val="26"/>
                <w:lang w:eastAsia="ru-RU"/>
              </w:rPr>
              <w:t>.</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Доля налоговых и неналоговых доходов местного бюджета в общем объеме доходов бюджета муниципального образования (без </w:t>
            </w:r>
            <w:r w:rsidRPr="00656CD1">
              <w:rPr>
                <w:rFonts w:ascii="Times New Roman" w:eastAsia="Times New Roman" w:hAnsi="Times New Roman" w:cs="Times New Roman"/>
                <w:sz w:val="26"/>
                <w:szCs w:val="26"/>
                <w:lang w:eastAsia="ru-RU"/>
              </w:rPr>
              <w:lastRenderedPageBreak/>
              <w:t>учета безвозмездных поступлений, имеющих целевой характер)</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lastRenderedPageBreak/>
              <w:t>%</w:t>
            </w:r>
          </w:p>
        </w:tc>
        <w:tc>
          <w:tcPr>
            <w:tcW w:w="567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Значение показателя рассчитывается для бюджета поселения по следующей формуле:</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val="en-US" w:eastAsia="ru-RU"/>
              </w:rPr>
              <w:t>D</w:t>
            </w:r>
            <w:r w:rsidRPr="00656CD1">
              <w:rPr>
                <w:rFonts w:ascii="Times New Roman" w:eastAsia="Times New Roman" w:hAnsi="Times New Roman" w:cs="Times New Roman"/>
                <w:b/>
                <w:sz w:val="26"/>
                <w:szCs w:val="26"/>
                <w:lang w:eastAsia="ru-RU"/>
              </w:rPr>
              <w:t xml:space="preserve">=   </w:t>
            </w:r>
            <w:r w:rsidRPr="00656CD1">
              <w:rPr>
                <w:rFonts w:ascii="Times New Roman" w:eastAsia="Times New Roman" w:hAnsi="Times New Roman" w:cs="Times New Roman"/>
                <w:b/>
                <w:position w:val="-30"/>
                <w:sz w:val="26"/>
                <w:szCs w:val="26"/>
                <w:lang w:val="en-US" w:eastAsia="ru-RU"/>
              </w:rPr>
              <w:object w:dxaOrig="3200" w:dyaOrig="700">
                <v:shape id="_x0000_i1026" type="#_x0000_t75" style="width:156.75pt;height:35.25pt" o:ole="">
                  <v:imagedata r:id="rId12" o:title=""/>
                </v:shape>
                <o:OLEObject Type="Embed" ProgID="Equation.3" ShapeID="_x0000_i1026" DrawAspect="Content" ObjectID="_1632914330" r:id="rId17"/>
              </w:object>
            </w:r>
            <w:r w:rsidRPr="00656CD1">
              <w:rPr>
                <w:rFonts w:ascii="Times New Roman" w:eastAsia="Times New Roman" w:hAnsi="Times New Roman" w:cs="Times New Roman"/>
                <w:sz w:val="26"/>
                <w:szCs w:val="26"/>
                <w:lang w:eastAsia="ru-RU"/>
              </w:rPr>
              <w:t xml:space="preserve"> где</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val="en-US" w:eastAsia="ru-RU"/>
              </w:rPr>
              <w:t>D</w:t>
            </w:r>
            <w:r w:rsidRPr="00656CD1">
              <w:rPr>
                <w:rFonts w:ascii="Times New Roman" w:eastAsia="Times New Roman" w:hAnsi="Times New Roman" w:cs="Times New Roman"/>
                <w:sz w:val="26"/>
                <w:szCs w:val="26"/>
                <w:lang w:eastAsia="ru-RU"/>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lastRenderedPageBreak/>
              <w:t>Дн</w:t>
            </w:r>
            <w:proofErr w:type="spellEnd"/>
            <w:r w:rsidRPr="00656CD1">
              <w:rPr>
                <w:rFonts w:ascii="Times New Roman" w:eastAsia="Times New Roman" w:hAnsi="Times New Roman" w:cs="Times New Roman"/>
                <w:sz w:val="26"/>
                <w:szCs w:val="26"/>
                <w:lang w:eastAsia="ru-RU"/>
              </w:rPr>
              <w:t>– налоговые и неналоговые доходы поселения, тыс. рублей;</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Д</w:t>
            </w:r>
            <w:r w:rsidRPr="00656CD1">
              <w:rPr>
                <w:rFonts w:ascii="Times New Roman" w:eastAsia="Times New Roman" w:hAnsi="Times New Roman" w:cs="Times New Roman"/>
                <w:sz w:val="26"/>
                <w:szCs w:val="26"/>
                <w:lang w:eastAsia="ru-RU"/>
              </w:rPr>
              <w:t xml:space="preserve"> – общий объем доходов, тыс. рублей;</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Св</w:t>
            </w:r>
            <w:proofErr w:type="spellEnd"/>
            <w:r w:rsidRPr="00656CD1">
              <w:rPr>
                <w:rFonts w:ascii="Times New Roman" w:eastAsia="Times New Roman" w:hAnsi="Times New Roman" w:cs="Times New Roman"/>
                <w:sz w:val="26"/>
                <w:szCs w:val="26"/>
                <w:lang w:eastAsia="ru-RU"/>
              </w:rPr>
              <w:t>– общий объем субвенций бюджету поселения, тыс. рублей;</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Сс</w:t>
            </w:r>
            <w:proofErr w:type="spellEnd"/>
            <w:r w:rsidRPr="00656CD1">
              <w:rPr>
                <w:rFonts w:ascii="Times New Roman" w:eastAsia="Times New Roman" w:hAnsi="Times New Roman" w:cs="Times New Roman"/>
                <w:sz w:val="26"/>
                <w:szCs w:val="26"/>
                <w:lang w:eastAsia="ru-RU"/>
              </w:rPr>
              <w:t xml:space="preserve"> – общий объем субсидий бюджету, тыс. рублей;</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И</w:t>
            </w:r>
            <w:r w:rsidRPr="00656CD1">
              <w:rPr>
                <w:rFonts w:ascii="Times New Roman" w:eastAsia="Times New Roman" w:hAnsi="Times New Roman" w:cs="Times New Roman"/>
                <w:sz w:val="26"/>
                <w:szCs w:val="26"/>
                <w:lang w:eastAsia="ru-RU"/>
              </w:rPr>
              <w:t xml:space="preserve"> – общий объем иных межбюджетных трансфертов бюджету поселения, имеющих целевой характер, тыс. рублей;</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Спг</w:t>
            </w:r>
            <w:proofErr w:type="spellEnd"/>
            <w:r w:rsidRPr="00656CD1">
              <w:rPr>
                <w:rFonts w:ascii="Times New Roman" w:eastAsia="Times New Roman" w:hAnsi="Times New Roman" w:cs="Times New Roman"/>
                <w:sz w:val="26"/>
                <w:szCs w:val="26"/>
                <w:lang w:eastAsia="ru-RU"/>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lastRenderedPageBreak/>
              <w:t>3.</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Удельный вес недоимки по земельному налогу на 1 января года, следующего за отчетным</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w:t>
            </w:r>
          </w:p>
        </w:tc>
        <w:tc>
          <w:tcPr>
            <w:tcW w:w="5674" w:type="dxa"/>
          </w:tcPr>
          <w:p w:rsidR="00B878A5" w:rsidRPr="00656CD1" w:rsidRDefault="00B878A5" w:rsidP="00B81EB2">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proofErr w:type="spellStart"/>
            <w:r w:rsidRPr="00656CD1">
              <w:rPr>
                <w:rFonts w:ascii="Times New Roman" w:eastAsia="Times New Roman" w:hAnsi="Times New Roman" w:cs="Times New Roman"/>
                <w:b/>
                <w:sz w:val="26"/>
                <w:szCs w:val="26"/>
                <w:lang w:eastAsia="ru-RU"/>
              </w:rPr>
              <w:t>Рз</w:t>
            </w:r>
            <w:proofErr w:type="spellEnd"/>
            <w:r w:rsidRPr="00656CD1">
              <w:rPr>
                <w:rFonts w:ascii="Times New Roman" w:eastAsia="Times New Roman" w:hAnsi="Times New Roman" w:cs="Times New Roman"/>
                <w:b/>
                <w:sz w:val="26"/>
                <w:szCs w:val="26"/>
                <w:lang w:eastAsia="ru-RU"/>
              </w:rPr>
              <w:t xml:space="preserve"> = </w:t>
            </w:r>
            <w:proofErr w:type="spellStart"/>
            <w:r w:rsidRPr="00656CD1">
              <w:rPr>
                <w:rFonts w:ascii="Times New Roman" w:eastAsia="Times New Roman" w:hAnsi="Times New Roman" w:cs="Times New Roman"/>
                <w:b/>
                <w:sz w:val="26"/>
                <w:szCs w:val="26"/>
                <w:lang w:eastAsia="ru-RU"/>
              </w:rPr>
              <w:t>Нз</w:t>
            </w:r>
            <w:proofErr w:type="spellEnd"/>
            <w:r w:rsidRPr="00656CD1">
              <w:rPr>
                <w:rFonts w:ascii="Times New Roman" w:eastAsia="Times New Roman" w:hAnsi="Times New Roman" w:cs="Times New Roman"/>
                <w:b/>
                <w:sz w:val="26"/>
                <w:szCs w:val="26"/>
                <w:lang w:eastAsia="ru-RU"/>
              </w:rPr>
              <w:t>/(</w:t>
            </w:r>
            <w:proofErr w:type="spellStart"/>
            <w:r w:rsidRPr="00656CD1">
              <w:rPr>
                <w:rFonts w:ascii="Times New Roman" w:eastAsia="Times New Roman" w:hAnsi="Times New Roman" w:cs="Times New Roman"/>
                <w:b/>
                <w:sz w:val="26"/>
                <w:szCs w:val="26"/>
                <w:lang w:eastAsia="ru-RU"/>
              </w:rPr>
              <w:t>Оз+Нз</w:t>
            </w:r>
            <w:proofErr w:type="spellEnd"/>
            <w:r w:rsidRPr="00656CD1">
              <w:rPr>
                <w:rFonts w:ascii="Times New Roman" w:eastAsia="Times New Roman" w:hAnsi="Times New Roman" w:cs="Times New Roman"/>
                <w:b/>
                <w:sz w:val="26"/>
                <w:szCs w:val="26"/>
                <w:lang w:eastAsia="ru-RU"/>
              </w:rPr>
              <w:t>)*100,</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где:</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Рз</w:t>
            </w:r>
            <w:proofErr w:type="spellEnd"/>
            <w:r w:rsidRPr="00656CD1">
              <w:rPr>
                <w:rFonts w:ascii="Times New Roman" w:eastAsia="Times New Roman" w:hAnsi="Times New Roman" w:cs="Times New Roman"/>
                <w:sz w:val="26"/>
                <w:szCs w:val="26"/>
                <w:lang w:eastAsia="ru-RU"/>
              </w:rPr>
              <w:t>- удельный вес недоимки по земельному налогу (%);</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Нз</w:t>
            </w:r>
            <w:proofErr w:type="spellEnd"/>
            <w:r w:rsidRPr="00656CD1">
              <w:rPr>
                <w:rFonts w:ascii="Times New Roman" w:eastAsia="Times New Roman" w:hAnsi="Times New Roman" w:cs="Times New Roman"/>
                <w:sz w:val="26"/>
                <w:szCs w:val="26"/>
                <w:lang w:eastAsia="ru-RU"/>
              </w:rPr>
              <w:t xml:space="preserve"> – сумма недоимки по земельному налогу на 1 января года, следующего за отчетным, в местный бюджет поселения (тыс. руб.);</w:t>
            </w:r>
          </w:p>
          <w:p w:rsidR="00B878A5" w:rsidRPr="00656CD1" w:rsidRDefault="00B878A5" w:rsidP="00B81EB2">
            <w:pPr>
              <w:spacing w:after="0" w:line="240" w:lineRule="auto"/>
              <w:jc w:val="both"/>
              <w:rPr>
                <w:rFonts w:ascii="Times New Roman" w:eastAsia="Times New Roman" w:hAnsi="Times New Roman" w:cs="Times New Roman"/>
                <w:sz w:val="26"/>
                <w:szCs w:val="26"/>
                <w:u w:val="single"/>
                <w:lang w:eastAsia="ru-RU"/>
              </w:rPr>
            </w:pPr>
            <w:proofErr w:type="spellStart"/>
            <w:r w:rsidRPr="00656CD1">
              <w:rPr>
                <w:rFonts w:ascii="Times New Roman" w:eastAsia="Times New Roman" w:hAnsi="Times New Roman" w:cs="Times New Roman"/>
                <w:b/>
                <w:sz w:val="26"/>
                <w:szCs w:val="26"/>
                <w:lang w:eastAsia="ru-RU"/>
              </w:rPr>
              <w:t>Оз</w:t>
            </w:r>
            <w:proofErr w:type="spellEnd"/>
            <w:r w:rsidRPr="00656CD1">
              <w:rPr>
                <w:rFonts w:ascii="Times New Roman" w:eastAsia="Times New Roman" w:hAnsi="Times New Roman" w:cs="Times New Roman"/>
                <w:sz w:val="26"/>
                <w:szCs w:val="26"/>
                <w:lang w:eastAsia="ru-RU"/>
              </w:rPr>
              <w:t xml:space="preserve"> – общий объем поступления доходов по земельному налогу за отчетный период в местный бюджет поселения (тыс. руб.). </w:t>
            </w:r>
          </w:p>
        </w:tc>
      </w:tr>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4</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color w:val="FF0000"/>
                <w:sz w:val="26"/>
                <w:szCs w:val="26"/>
                <w:lang w:eastAsia="ru-RU"/>
              </w:rPr>
            </w:pPr>
            <w:r w:rsidRPr="00656CD1">
              <w:rPr>
                <w:rFonts w:ascii="Times New Roman" w:eastAsia="Times New Roman" w:hAnsi="Times New Roman" w:cs="Times New Roman"/>
                <w:sz w:val="26"/>
                <w:szCs w:val="26"/>
                <w:lang w:eastAsia="ru-RU"/>
              </w:rPr>
              <w:t>Удельный вес недоимки по налогу на имущество физических лиц на 1 января года, следующего за отчетным</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w:t>
            </w:r>
          </w:p>
        </w:tc>
        <w:tc>
          <w:tcPr>
            <w:tcW w:w="5674" w:type="dxa"/>
          </w:tcPr>
          <w:p w:rsidR="00B878A5" w:rsidRPr="00656CD1" w:rsidRDefault="00B878A5" w:rsidP="00B81EB2">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B878A5" w:rsidRPr="00656CD1" w:rsidRDefault="00B878A5" w:rsidP="00B81EB2">
            <w:pPr>
              <w:spacing w:after="0" w:line="240" w:lineRule="auto"/>
              <w:jc w:val="both"/>
              <w:rPr>
                <w:rFonts w:ascii="Times New Roman" w:eastAsia="Times New Roman" w:hAnsi="Times New Roman" w:cs="Times New Roman"/>
                <w:b/>
                <w:sz w:val="26"/>
                <w:szCs w:val="26"/>
                <w:lang w:eastAsia="ru-RU"/>
              </w:rPr>
            </w:pPr>
            <w:proofErr w:type="spellStart"/>
            <w:r w:rsidRPr="00656CD1">
              <w:rPr>
                <w:rFonts w:ascii="Times New Roman" w:eastAsia="Times New Roman" w:hAnsi="Times New Roman" w:cs="Times New Roman"/>
                <w:b/>
                <w:sz w:val="26"/>
                <w:szCs w:val="26"/>
                <w:lang w:eastAsia="ru-RU"/>
              </w:rPr>
              <w:t>Ри</w:t>
            </w:r>
            <w:proofErr w:type="spellEnd"/>
            <w:r w:rsidRPr="00656CD1">
              <w:rPr>
                <w:rFonts w:ascii="Times New Roman" w:eastAsia="Times New Roman" w:hAnsi="Times New Roman" w:cs="Times New Roman"/>
                <w:b/>
                <w:sz w:val="26"/>
                <w:szCs w:val="26"/>
                <w:lang w:eastAsia="ru-RU"/>
              </w:rPr>
              <w:t xml:space="preserve"> = Ни/(</w:t>
            </w:r>
            <w:proofErr w:type="spellStart"/>
            <w:r w:rsidRPr="00656CD1">
              <w:rPr>
                <w:rFonts w:ascii="Times New Roman" w:eastAsia="Times New Roman" w:hAnsi="Times New Roman" w:cs="Times New Roman"/>
                <w:b/>
                <w:sz w:val="26"/>
                <w:szCs w:val="26"/>
                <w:lang w:eastAsia="ru-RU"/>
              </w:rPr>
              <w:t>Ои+Ни</w:t>
            </w:r>
            <w:proofErr w:type="spellEnd"/>
            <w:r w:rsidRPr="00656CD1">
              <w:rPr>
                <w:rFonts w:ascii="Times New Roman" w:eastAsia="Times New Roman" w:hAnsi="Times New Roman" w:cs="Times New Roman"/>
                <w:b/>
                <w:sz w:val="26"/>
                <w:szCs w:val="26"/>
                <w:lang w:eastAsia="ru-RU"/>
              </w:rPr>
              <w:t>)*100,</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где:</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proofErr w:type="spellStart"/>
            <w:r w:rsidRPr="00656CD1">
              <w:rPr>
                <w:rFonts w:ascii="Times New Roman" w:eastAsia="Times New Roman" w:hAnsi="Times New Roman" w:cs="Times New Roman"/>
                <w:b/>
                <w:sz w:val="26"/>
                <w:szCs w:val="26"/>
                <w:lang w:eastAsia="ru-RU"/>
              </w:rPr>
              <w:t>Ри</w:t>
            </w:r>
            <w:proofErr w:type="spellEnd"/>
            <w:r w:rsidRPr="00656CD1">
              <w:rPr>
                <w:rFonts w:ascii="Times New Roman" w:eastAsia="Times New Roman" w:hAnsi="Times New Roman" w:cs="Times New Roman"/>
                <w:sz w:val="26"/>
                <w:szCs w:val="26"/>
                <w:lang w:eastAsia="ru-RU"/>
              </w:rPr>
              <w:t>- удельный вес недоимки по налогу на имущество физических лиц (в %);</w:t>
            </w:r>
          </w:p>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b/>
                <w:sz w:val="26"/>
                <w:szCs w:val="26"/>
                <w:lang w:eastAsia="ru-RU"/>
              </w:rPr>
              <w:t>Ни</w:t>
            </w:r>
            <w:r w:rsidRPr="00656CD1">
              <w:rPr>
                <w:rFonts w:ascii="Times New Roman" w:eastAsia="Times New Roman" w:hAnsi="Times New Roman" w:cs="Times New Roman"/>
                <w:sz w:val="26"/>
                <w:szCs w:val="26"/>
                <w:lang w:eastAsia="ru-RU"/>
              </w:rPr>
              <w:t xml:space="preserve"> – сумма недоимки по налогу на имущество физических лиц на 1 января года, следующего за отчетным, в местный бюджет поселения (тыс. руб.);</w:t>
            </w:r>
          </w:p>
          <w:p w:rsidR="00B878A5" w:rsidRPr="00656CD1" w:rsidRDefault="00B878A5" w:rsidP="00B81EB2">
            <w:pPr>
              <w:spacing w:after="0" w:line="240" w:lineRule="auto"/>
              <w:jc w:val="both"/>
              <w:rPr>
                <w:rFonts w:ascii="Times New Roman" w:eastAsia="Times New Roman" w:hAnsi="Times New Roman" w:cs="Times New Roman"/>
                <w:sz w:val="26"/>
                <w:szCs w:val="26"/>
                <w:u w:val="single"/>
                <w:lang w:eastAsia="ru-RU"/>
              </w:rPr>
            </w:pPr>
            <w:proofErr w:type="spellStart"/>
            <w:r w:rsidRPr="00656CD1">
              <w:rPr>
                <w:rFonts w:ascii="Times New Roman" w:eastAsia="Times New Roman" w:hAnsi="Times New Roman" w:cs="Times New Roman"/>
                <w:b/>
                <w:sz w:val="26"/>
                <w:szCs w:val="26"/>
                <w:lang w:eastAsia="ru-RU"/>
              </w:rPr>
              <w:t>Ои</w:t>
            </w:r>
            <w:proofErr w:type="spellEnd"/>
            <w:r w:rsidRPr="00656CD1">
              <w:rPr>
                <w:rFonts w:ascii="Times New Roman" w:eastAsia="Times New Roman" w:hAnsi="Times New Roman" w:cs="Times New Roman"/>
                <w:sz w:val="26"/>
                <w:szCs w:val="26"/>
                <w:lang w:eastAsia="ru-RU"/>
              </w:rPr>
              <w:t xml:space="preserve"> – общий объем поступления доходов по налогу на имущество физических лиц за отчетный период в местный бюджет поселения.</w:t>
            </w:r>
          </w:p>
        </w:tc>
      </w:tr>
      <w:tr w:rsidR="00B878A5" w:rsidRPr="00656CD1" w:rsidTr="00B81EB2">
        <w:tc>
          <w:tcPr>
            <w:tcW w:w="534"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268"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sidRPr="00521DFE">
              <w:rPr>
                <w:rFonts w:ascii="Times New Roman" w:hAnsi="Times New Roman" w:cs="Times New Roman"/>
                <w:sz w:val="26"/>
                <w:szCs w:val="26"/>
              </w:rPr>
              <w:t xml:space="preserve">Расходы консолидированного бюджета муниципального образования на содержание работников органов местного самоуправления в расчете на одного жителя </w:t>
            </w:r>
            <w:r w:rsidRPr="00521DFE">
              <w:rPr>
                <w:rFonts w:ascii="Times New Roman" w:hAnsi="Times New Roman" w:cs="Times New Roman"/>
                <w:sz w:val="26"/>
                <w:szCs w:val="26"/>
              </w:rPr>
              <w:lastRenderedPageBreak/>
              <w:t>муниципального образования</w:t>
            </w:r>
          </w:p>
        </w:tc>
        <w:tc>
          <w:tcPr>
            <w:tcW w:w="992" w:type="dxa"/>
          </w:tcPr>
          <w:p w:rsidR="00B878A5" w:rsidRPr="00656CD1" w:rsidRDefault="00B878A5" w:rsidP="00B81E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Руб.</w:t>
            </w:r>
          </w:p>
        </w:tc>
        <w:tc>
          <w:tcPr>
            <w:tcW w:w="5674" w:type="dxa"/>
          </w:tcPr>
          <w:p w:rsidR="00B878A5" w:rsidRDefault="00B878A5" w:rsidP="00B81EB2">
            <w:pPr>
              <w:spacing w:after="0" w:line="240" w:lineRule="auto"/>
              <w:jc w:val="both"/>
              <w:rPr>
                <w:rFonts w:ascii="Times New Roman" w:eastAsia="Times New Roman" w:hAnsi="Times New Roman" w:cs="Times New Roman"/>
                <w:i/>
                <w:sz w:val="26"/>
                <w:szCs w:val="26"/>
                <w:lang w:eastAsia="ru-RU"/>
              </w:rPr>
            </w:pPr>
            <w:r w:rsidRPr="00656CD1">
              <w:rPr>
                <w:rFonts w:ascii="Times New Roman" w:eastAsia="Times New Roman" w:hAnsi="Times New Roman" w:cs="Times New Roman"/>
                <w:i/>
                <w:sz w:val="26"/>
                <w:szCs w:val="26"/>
                <w:lang w:eastAsia="ru-RU"/>
              </w:rPr>
              <w:t>Расчет показателя:</w:t>
            </w:r>
          </w:p>
          <w:p w:rsidR="00B878A5" w:rsidRDefault="00B878A5" w:rsidP="00B81EB2">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Р=А</w:t>
            </w:r>
            <w:r w:rsidRPr="00C2630E">
              <w:rPr>
                <w:rFonts w:ascii="Times New Roman" w:eastAsia="Times New Roman" w:hAnsi="Times New Roman" w:cs="Times New Roman"/>
                <w:i/>
                <w:sz w:val="26"/>
                <w:szCs w:val="26"/>
                <w:lang w:eastAsia="ru-RU"/>
              </w:rPr>
              <w:t>/</w:t>
            </w:r>
            <w:proofErr w:type="spellStart"/>
            <w:r w:rsidRPr="00C2630E">
              <w:rPr>
                <w:rFonts w:ascii="Times New Roman" w:hAnsi="Times New Roman"/>
                <w:color w:val="323232"/>
                <w:spacing w:val="5"/>
                <w:sz w:val="26"/>
                <w:szCs w:val="26"/>
              </w:rPr>
              <w:t>Чнас</w:t>
            </w:r>
            <w:proofErr w:type="spellEnd"/>
            <w:r w:rsidRPr="00C2630E">
              <w:rPr>
                <w:rFonts w:ascii="Times New Roman" w:eastAsia="Times New Roman" w:hAnsi="Times New Roman" w:cs="Times New Roman"/>
                <w:i/>
                <w:sz w:val="26"/>
                <w:szCs w:val="26"/>
                <w:lang w:eastAsia="ru-RU"/>
              </w:rPr>
              <w:t xml:space="preserve"> где</w:t>
            </w:r>
            <w:r>
              <w:rPr>
                <w:rFonts w:ascii="Times New Roman" w:eastAsia="Times New Roman" w:hAnsi="Times New Roman" w:cs="Times New Roman"/>
                <w:i/>
                <w:sz w:val="26"/>
                <w:szCs w:val="26"/>
                <w:lang w:eastAsia="ru-RU"/>
              </w:rPr>
              <w:t>:</w:t>
            </w:r>
          </w:p>
          <w:p w:rsidR="00B878A5" w:rsidRDefault="00B878A5" w:rsidP="00B81EB2">
            <w:pPr>
              <w:spacing w:after="0" w:line="240" w:lineRule="auto"/>
              <w:jc w:val="both"/>
              <w:rPr>
                <w:rFonts w:ascii="Times New Roman" w:hAnsi="Times New Roman" w:cs="Times New Roman"/>
                <w:sz w:val="26"/>
                <w:szCs w:val="26"/>
              </w:rPr>
            </w:pPr>
            <w:r>
              <w:rPr>
                <w:rFonts w:ascii="Times New Roman" w:eastAsia="Times New Roman" w:hAnsi="Times New Roman" w:cs="Times New Roman"/>
                <w:i/>
                <w:sz w:val="26"/>
                <w:szCs w:val="26"/>
                <w:lang w:eastAsia="ru-RU"/>
              </w:rPr>
              <w:t>Р-</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878A5" w:rsidRDefault="00B878A5" w:rsidP="00B81E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 -</w:t>
            </w:r>
            <w:r w:rsidRPr="00521DFE">
              <w:rPr>
                <w:rFonts w:ascii="Times New Roman" w:hAnsi="Times New Roman" w:cs="Times New Roman"/>
                <w:sz w:val="26"/>
                <w:szCs w:val="26"/>
              </w:rPr>
              <w:t xml:space="preserve"> Расходы консолидированного бюджета муниципального образования на содержание работников органов местного самоуправления</w:t>
            </w:r>
          </w:p>
          <w:p w:rsidR="00B878A5" w:rsidRPr="00C2630E" w:rsidRDefault="00B878A5" w:rsidP="00B81EB2">
            <w:pPr>
              <w:shd w:val="clear" w:color="auto" w:fill="FFFFFF"/>
              <w:spacing w:after="0" w:line="374" w:lineRule="exact"/>
              <w:ind w:left="14" w:right="1037" w:firstLine="137"/>
              <w:jc w:val="both"/>
              <w:rPr>
                <w:rFonts w:ascii="Times New Roman" w:hAnsi="Times New Roman"/>
                <w:sz w:val="26"/>
                <w:szCs w:val="26"/>
              </w:rPr>
            </w:pPr>
            <w:proofErr w:type="spellStart"/>
            <w:r>
              <w:rPr>
                <w:rFonts w:ascii="Times New Roman" w:hAnsi="Times New Roman" w:cs="Times New Roman"/>
                <w:sz w:val="26"/>
                <w:szCs w:val="26"/>
              </w:rPr>
              <w:t>Чнас</w:t>
            </w:r>
            <w:proofErr w:type="spellEnd"/>
            <w:r>
              <w:rPr>
                <w:rFonts w:ascii="Times New Roman" w:hAnsi="Times New Roman" w:cs="Times New Roman"/>
                <w:sz w:val="26"/>
                <w:szCs w:val="26"/>
              </w:rPr>
              <w:t xml:space="preserve"> -</w:t>
            </w:r>
            <w:r w:rsidRPr="00C2630E">
              <w:rPr>
                <w:rFonts w:ascii="Times New Roman" w:hAnsi="Times New Roman"/>
                <w:i/>
                <w:iCs/>
                <w:color w:val="323232"/>
                <w:spacing w:val="-2"/>
                <w:sz w:val="26"/>
                <w:szCs w:val="26"/>
              </w:rPr>
              <w:t xml:space="preserve"> </w:t>
            </w:r>
            <w:r w:rsidRPr="00C2630E">
              <w:rPr>
                <w:rFonts w:ascii="Times New Roman" w:hAnsi="Times New Roman"/>
                <w:color w:val="323232"/>
                <w:spacing w:val="-2"/>
                <w:sz w:val="26"/>
                <w:szCs w:val="26"/>
              </w:rPr>
              <w:t xml:space="preserve">среднегодовая численность </w:t>
            </w:r>
            <w:r w:rsidRPr="00C2630E">
              <w:rPr>
                <w:rFonts w:ascii="Times New Roman" w:hAnsi="Times New Roman"/>
                <w:color w:val="323232"/>
                <w:spacing w:val="-2"/>
                <w:sz w:val="26"/>
                <w:szCs w:val="26"/>
              </w:rPr>
              <w:lastRenderedPageBreak/>
              <w:t xml:space="preserve">населения поселения </w:t>
            </w:r>
            <w:r w:rsidRPr="00C2630E">
              <w:rPr>
                <w:rFonts w:ascii="Times New Roman" w:hAnsi="Times New Roman"/>
                <w:color w:val="323232"/>
                <w:spacing w:val="-1"/>
                <w:sz w:val="26"/>
                <w:szCs w:val="26"/>
              </w:rPr>
              <w:t>(человек).</w:t>
            </w:r>
          </w:p>
          <w:p w:rsidR="00B878A5" w:rsidRPr="00656CD1" w:rsidRDefault="00B878A5" w:rsidP="00B81EB2">
            <w:pPr>
              <w:spacing w:after="0" w:line="240" w:lineRule="auto"/>
              <w:jc w:val="both"/>
              <w:rPr>
                <w:rFonts w:ascii="Times New Roman" w:eastAsia="Times New Roman" w:hAnsi="Times New Roman" w:cs="Times New Roman"/>
                <w:i/>
                <w:sz w:val="26"/>
                <w:szCs w:val="26"/>
                <w:lang w:eastAsia="ru-RU"/>
              </w:rPr>
            </w:pPr>
          </w:p>
        </w:tc>
      </w:tr>
    </w:tbl>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 xml:space="preserve">2.3.Конечные результаты реализации </w:t>
      </w:r>
      <w:r>
        <w:rPr>
          <w:rFonts w:ascii="Times New Roman" w:eastAsia="Times New Roman" w:hAnsi="Times New Roman" w:cs="Times New Roman"/>
          <w:b/>
          <w:sz w:val="26"/>
          <w:szCs w:val="26"/>
          <w:lang w:eastAsia="ar-SA"/>
        </w:rPr>
        <w:t>подпрограммы</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Реализация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ar-SA"/>
        </w:rPr>
      </w:pPr>
      <w:r w:rsidRPr="00656CD1">
        <w:rPr>
          <w:rFonts w:ascii="Times New Roman" w:eastAsia="Times New Roman" w:hAnsi="Times New Roman" w:cs="Times New Roman"/>
          <w:sz w:val="26"/>
          <w:szCs w:val="26"/>
          <w:lang w:eastAsia="ar-SA"/>
        </w:rPr>
        <w:t xml:space="preserve">С учетом специфики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656CD1">
        <w:rPr>
          <w:rFonts w:ascii="Times New Roman" w:eastAsia="Times New Roman" w:hAnsi="Times New Roman" w:cs="Times New Roman"/>
          <w:bCs/>
          <w:sz w:val="26"/>
          <w:szCs w:val="26"/>
          <w:lang w:eastAsia="ar-SA"/>
        </w:rPr>
        <w:t>создания условий для эффективного и ответственного муниципального управления.</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bCs/>
          <w:sz w:val="26"/>
          <w:szCs w:val="26"/>
          <w:lang w:eastAsia="ar-SA"/>
        </w:rPr>
        <w:t>Ожидаемые результаты</w:t>
      </w:r>
      <w:r>
        <w:rPr>
          <w:rFonts w:ascii="Times New Roman" w:eastAsia="Times New Roman" w:hAnsi="Times New Roman" w:cs="Times New Roman"/>
          <w:bCs/>
          <w:sz w:val="26"/>
          <w:szCs w:val="26"/>
          <w:lang w:eastAsia="ar-SA"/>
        </w:rPr>
        <w:t xml:space="preserve"> </w:t>
      </w:r>
      <w:r w:rsidRPr="00656CD1">
        <w:rPr>
          <w:rFonts w:ascii="Times New Roman" w:eastAsia="Times New Roman" w:hAnsi="Times New Roman" w:cs="Times New Roman"/>
          <w:sz w:val="26"/>
          <w:szCs w:val="26"/>
          <w:lang w:eastAsia="ar-SA"/>
        </w:rPr>
        <w:t xml:space="preserve">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.Формирование и исполнение местных бюджетов в соответствии с бюджетных законодательством, нормативной правовой документацией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w:t>
      </w:r>
      <w:r w:rsidRPr="00395CEE">
        <w:rPr>
          <w:rFonts w:ascii="Times New Roman" w:eastAsia="Times New Roman" w:hAnsi="Times New Roman" w:cs="Times New Roman"/>
          <w:sz w:val="26"/>
          <w:szCs w:val="26"/>
          <w:lang w:eastAsia="ar-SA"/>
        </w:rPr>
        <w:t>95</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656CD1">
        <w:rPr>
          <w:rFonts w:ascii="Times New Roman" w:eastAsia="Times New Roman" w:hAnsi="Times New Roman" w:cs="Times New Roman"/>
          <w:sz w:val="26"/>
          <w:szCs w:val="26"/>
          <w:lang w:eastAsia="ar-SA"/>
        </w:rPr>
        <w:t xml:space="preserve">. Снижение недоимки по земельному налогу на 31 декабря 2020  до </w:t>
      </w:r>
      <w:r>
        <w:rPr>
          <w:rFonts w:ascii="Times New Roman" w:eastAsia="Times New Roman" w:hAnsi="Times New Roman" w:cs="Times New Roman"/>
          <w:sz w:val="26"/>
          <w:szCs w:val="26"/>
          <w:lang w:eastAsia="ar-SA"/>
        </w:rPr>
        <w:t>7</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Снижение недоимки по налогу на имущество физических лиц на 31 декабря 2020  до </w:t>
      </w:r>
      <w:r>
        <w:rPr>
          <w:rFonts w:ascii="Times New Roman" w:eastAsia="Times New Roman" w:hAnsi="Times New Roman" w:cs="Times New Roman"/>
          <w:sz w:val="26"/>
          <w:szCs w:val="26"/>
          <w:lang w:eastAsia="ar-SA"/>
        </w:rPr>
        <w:t>4</w:t>
      </w:r>
      <w:r w:rsidRPr="00656CD1">
        <w:rPr>
          <w:rFonts w:ascii="Times New Roman" w:eastAsia="Times New Roman" w:hAnsi="Times New Roman" w:cs="Times New Roman"/>
          <w:sz w:val="26"/>
          <w:szCs w:val="26"/>
          <w:lang w:eastAsia="ar-SA"/>
        </w:rPr>
        <w:t xml:space="preserve"> %.</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5. </w:t>
      </w:r>
      <w:r w:rsidRPr="00521DFE">
        <w:rPr>
          <w:rFonts w:ascii="Times New Roman" w:hAnsi="Times New Roman" w:cs="Times New Roman"/>
          <w:sz w:val="26"/>
          <w:szCs w:val="26"/>
        </w:rPr>
        <w:t>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878A5" w:rsidRPr="00656CD1" w:rsidRDefault="00B878A5" w:rsidP="00B878A5">
      <w:pPr>
        <w:suppressAutoHyphens/>
        <w:snapToGrid w:val="0"/>
        <w:spacing w:after="0" w:line="240" w:lineRule="auto"/>
        <w:jc w:val="both"/>
        <w:rPr>
          <w:rFonts w:ascii="Times New Roman" w:eastAsia="Times New Roman" w:hAnsi="Times New Roman" w:cs="Times New Roman"/>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Применение программного принципа планирования и исполнения бюджета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увеличению их доступности и качества. </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r w:rsidRPr="00656CD1">
        <w:rPr>
          <w:rFonts w:ascii="Times New Roman" w:eastAsia="Times New Roman" w:hAnsi="Times New Roman" w:cs="Times New Roman"/>
          <w:b/>
          <w:sz w:val="26"/>
          <w:szCs w:val="26"/>
          <w:lang w:eastAsia="ar-SA"/>
        </w:rPr>
        <w:t xml:space="preserve">2.4. Сроки и этапы реализации </w:t>
      </w:r>
      <w:r>
        <w:rPr>
          <w:rFonts w:ascii="Times New Roman" w:eastAsia="Times New Roman" w:hAnsi="Times New Roman" w:cs="Times New Roman"/>
          <w:b/>
          <w:sz w:val="26"/>
          <w:szCs w:val="26"/>
          <w:lang w:eastAsia="ar-SA"/>
        </w:rPr>
        <w:t>подпрограммы</w:t>
      </w:r>
    </w:p>
    <w:p w:rsidR="00B878A5" w:rsidRPr="00656CD1" w:rsidRDefault="00B878A5" w:rsidP="00B878A5">
      <w:pPr>
        <w:suppressAutoHyphens/>
        <w:spacing w:after="0" w:line="240" w:lineRule="auto"/>
        <w:jc w:val="both"/>
        <w:rPr>
          <w:rFonts w:ascii="Times New Roman" w:eastAsia="Times New Roman" w:hAnsi="Times New Roman" w:cs="Times New Roman"/>
          <w:b/>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Срок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с 20</w:t>
      </w:r>
      <w:r>
        <w:rPr>
          <w:rFonts w:ascii="Times New Roman" w:eastAsia="Times New Roman" w:hAnsi="Times New Roman" w:cs="Times New Roman"/>
          <w:sz w:val="26"/>
          <w:szCs w:val="26"/>
          <w:lang w:eastAsia="ar-SA"/>
        </w:rPr>
        <w:t>20</w:t>
      </w:r>
      <w:r w:rsidRPr="00656CD1">
        <w:rPr>
          <w:rFonts w:ascii="Times New Roman" w:eastAsia="Times New Roman" w:hAnsi="Times New Roman" w:cs="Times New Roman"/>
          <w:sz w:val="26"/>
          <w:szCs w:val="26"/>
          <w:lang w:eastAsia="ar-SA"/>
        </w:rPr>
        <w:t xml:space="preserve"> по 202</w:t>
      </w:r>
      <w:r>
        <w:rPr>
          <w:rFonts w:ascii="Times New Roman" w:eastAsia="Times New Roman" w:hAnsi="Times New Roman" w:cs="Times New Roman"/>
          <w:sz w:val="26"/>
          <w:szCs w:val="26"/>
          <w:lang w:eastAsia="ar-SA"/>
        </w:rPr>
        <w:t>6</w:t>
      </w:r>
      <w:r w:rsidRPr="00656CD1">
        <w:rPr>
          <w:rFonts w:ascii="Times New Roman" w:eastAsia="Times New Roman" w:hAnsi="Times New Roman" w:cs="Times New Roman"/>
          <w:sz w:val="26"/>
          <w:szCs w:val="26"/>
          <w:lang w:eastAsia="ar-SA"/>
        </w:rPr>
        <w:t xml:space="preserve"> год.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Подпрограмма</w:t>
      </w:r>
      <w:r w:rsidRPr="00656CD1">
        <w:rPr>
          <w:rFonts w:ascii="Times New Roman" w:eastAsia="Times New Roman" w:hAnsi="Times New Roman" w:cs="Times New Roman"/>
          <w:sz w:val="26"/>
          <w:szCs w:val="26"/>
          <w:lang w:eastAsia="ar-SA"/>
        </w:rPr>
        <w:t xml:space="preserve"> реализуется в один этап.</w:t>
      </w: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tabs>
          <w:tab w:val="left" w:pos="1134"/>
        </w:tabs>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tabs>
          <w:tab w:val="left" w:pos="284"/>
        </w:tabs>
        <w:suppressAutoHyphens/>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Раздел 3. </w:t>
      </w:r>
    </w:p>
    <w:p w:rsidR="00B878A5" w:rsidRPr="00C80164" w:rsidRDefault="00B878A5" w:rsidP="00B878A5">
      <w:pPr>
        <w:tabs>
          <w:tab w:val="left" w:pos="284"/>
        </w:tabs>
        <w:suppressAutoHyphens/>
        <w:spacing w:after="0" w:line="240" w:lineRule="auto"/>
        <w:jc w:val="both"/>
        <w:rPr>
          <w:rFonts w:ascii="Times New Roman" w:eastAsia="Calibri" w:hAnsi="Times New Roman" w:cs="Times New Roman"/>
          <w:b/>
          <w:sz w:val="26"/>
          <w:szCs w:val="26"/>
          <w:lang w:eastAsia="ru-RU"/>
        </w:rPr>
      </w:pPr>
      <w:r w:rsidRPr="00C80164">
        <w:rPr>
          <w:rFonts w:ascii="Times New Roman" w:eastAsia="Times New Roman" w:hAnsi="Times New Roman" w:cs="Times New Roman"/>
          <w:b/>
          <w:bCs/>
          <w:kern w:val="2"/>
          <w:sz w:val="26"/>
          <w:szCs w:val="26"/>
          <w:lang w:eastAsia="ru-RU"/>
        </w:rPr>
        <w:t xml:space="preserve">Ресурсное обеспечение </w:t>
      </w:r>
      <w:r>
        <w:rPr>
          <w:rFonts w:ascii="Times New Roman" w:eastAsia="Times New Roman" w:hAnsi="Times New Roman" w:cs="Times New Roman"/>
          <w:b/>
          <w:bCs/>
          <w:kern w:val="2"/>
          <w:sz w:val="26"/>
          <w:szCs w:val="26"/>
          <w:lang w:eastAsia="ru-RU"/>
        </w:rPr>
        <w:t>подпрограммы</w:t>
      </w:r>
      <w:r w:rsidRPr="00C80164">
        <w:rPr>
          <w:rFonts w:ascii="Times New Roman" w:eastAsia="Calibri" w:hAnsi="Times New Roman" w:cs="Times New Roman"/>
          <w:b/>
          <w:sz w:val="26"/>
          <w:szCs w:val="26"/>
          <w:lang w:eastAsia="ru-RU"/>
        </w:rPr>
        <w:t xml:space="preserve"> </w:t>
      </w:r>
    </w:p>
    <w:p w:rsidR="00B878A5" w:rsidRDefault="00B878A5" w:rsidP="00B878A5">
      <w:pPr>
        <w:suppressAutoHyphens/>
        <w:ind w:firstLine="709"/>
        <w:jc w:val="both"/>
        <w:rPr>
          <w:rFonts w:ascii="Times New Roman" w:hAnsi="Times New Roman"/>
          <w:bCs/>
          <w:sz w:val="26"/>
          <w:szCs w:val="26"/>
          <w:lang w:eastAsia="ar-SA"/>
        </w:rPr>
      </w:pPr>
      <w:r w:rsidRPr="00BC6563">
        <w:rPr>
          <w:rFonts w:ascii="Times New Roman" w:eastAsia="Calibri" w:hAnsi="Times New Roman"/>
          <w:bCs/>
          <w:sz w:val="26"/>
          <w:szCs w:val="26"/>
        </w:rPr>
        <w:lastRenderedPageBreak/>
        <w:t xml:space="preserve">В рамках </w:t>
      </w:r>
      <w:r>
        <w:rPr>
          <w:rFonts w:ascii="Times New Roman" w:eastAsia="Calibri" w:hAnsi="Times New Roman"/>
          <w:bCs/>
          <w:sz w:val="26"/>
          <w:szCs w:val="26"/>
        </w:rPr>
        <w:t>подпрограммы</w:t>
      </w:r>
      <w:r w:rsidRPr="00BC6563">
        <w:rPr>
          <w:rFonts w:ascii="Times New Roman" w:eastAsia="Calibri" w:hAnsi="Times New Roman"/>
          <w:bCs/>
          <w:sz w:val="26"/>
          <w:szCs w:val="26"/>
        </w:rPr>
        <w:t xml:space="preserve"> предполагается реализация основных мероприятий</w:t>
      </w:r>
      <w:r>
        <w:rPr>
          <w:rFonts w:ascii="Times New Roman" w:eastAsia="Calibri" w:hAnsi="Times New Roman"/>
          <w:bCs/>
          <w:sz w:val="26"/>
          <w:szCs w:val="26"/>
        </w:rPr>
        <w:t>.</w:t>
      </w:r>
      <w:r w:rsidRPr="00BC6563">
        <w:rPr>
          <w:rFonts w:ascii="Times New Roman" w:eastAsia="Calibri" w:hAnsi="Times New Roman"/>
          <w:bCs/>
          <w:sz w:val="26"/>
          <w:szCs w:val="26"/>
        </w:rPr>
        <w:t xml:space="preserve"> </w:t>
      </w:r>
      <w:r w:rsidRPr="00C80164">
        <w:rPr>
          <w:rFonts w:ascii="Times New Roman" w:hAnsi="Times New Roman"/>
          <w:bCs/>
          <w:kern w:val="2"/>
          <w:sz w:val="26"/>
          <w:szCs w:val="26"/>
          <w:lang w:eastAsia="ar-SA"/>
        </w:rPr>
        <w:t>Под</w:t>
      </w:r>
      <w:r>
        <w:rPr>
          <w:rFonts w:ascii="Times New Roman" w:hAnsi="Times New Roman"/>
          <w:bCs/>
          <w:kern w:val="2"/>
          <w:sz w:val="26"/>
          <w:szCs w:val="26"/>
          <w:lang w:eastAsia="ar-SA"/>
        </w:rPr>
        <w:t>программа</w:t>
      </w:r>
      <w:r w:rsidRPr="00C80164">
        <w:rPr>
          <w:rFonts w:ascii="Times New Roman" w:hAnsi="Times New Roman"/>
          <w:bCs/>
          <w:kern w:val="2"/>
          <w:sz w:val="26"/>
          <w:szCs w:val="26"/>
          <w:lang w:eastAsia="ar-SA"/>
        </w:rPr>
        <w:t xml:space="preserve"> «</w:t>
      </w:r>
      <w:r w:rsidRPr="00C80164">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C80164">
        <w:rPr>
          <w:rFonts w:ascii="Times New Roman" w:eastAsia="Times New Roman" w:hAnsi="Times New Roman" w:cs="Times New Roman"/>
          <w:bCs/>
          <w:sz w:val="26"/>
          <w:szCs w:val="26"/>
          <w:lang w:eastAsia="ar-SA"/>
        </w:rPr>
        <w:t>Манинского</w:t>
      </w:r>
      <w:proofErr w:type="spellEnd"/>
      <w:r w:rsidRPr="00C80164">
        <w:rPr>
          <w:rFonts w:ascii="Times New Roman" w:eastAsia="Times New Roman" w:hAnsi="Times New Roman" w:cs="Times New Roman"/>
          <w:bCs/>
          <w:sz w:val="26"/>
          <w:szCs w:val="26"/>
          <w:lang w:eastAsia="ar-SA"/>
        </w:rPr>
        <w:t xml:space="preserve"> сельского поселения на 2020-2026 годы</w:t>
      </w:r>
      <w:r w:rsidRPr="00C80164">
        <w:rPr>
          <w:rFonts w:ascii="Times New Roman" w:hAnsi="Times New Roman"/>
          <w:bCs/>
          <w:kern w:val="2"/>
          <w:sz w:val="26"/>
          <w:szCs w:val="26"/>
          <w:lang w:eastAsia="ar-SA"/>
        </w:rPr>
        <w:t>»</w:t>
      </w:r>
      <w:r w:rsidRPr="00B22B5B">
        <w:rPr>
          <w:rFonts w:ascii="Times New Roman" w:hAnsi="Times New Roman"/>
          <w:bCs/>
          <w:kern w:val="2"/>
          <w:sz w:val="26"/>
          <w:szCs w:val="26"/>
          <w:lang w:eastAsia="ar-SA"/>
        </w:rPr>
        <w:t xml:space="preserve"> является неотъемлемой частью муниципальной </w:t>
      </w:r>
      <w:r>
        <w:rPr>
          <w:rFonts w:ascii="Times New Roman" w:hAnsi="Times New Roman"/>
          <w:bCs/>
          <w:kern w:val="2"/>
          <w:sz w:val="26"/>
          <w:szCs w:val="26"/>
          <w:lang w:eastAsia="ar-SA"/>
        </w:rPr>
        <w:t>программы</w:t>
      </w:r>
      <w:r w:rsidRPr="00B22B5B">
        <w:rPr>
          <w:rFonts w:ascii="Times New Roman" w:hAnsi="Times New Roman"/>
          <w:bCs/>
          <w:kern w:val="2"/>
          <w:sz w:val="26"/>
          <w:szCs w:val="26"/>
          <w:lang w:eastAsia="ar-SA"/>
        </w:rPr>
        <w:t xml:space="preserve"> </w:t>
      </w:r>
      <w:r w:rsidRPr="00B22B5B">
        <w:rPr>
          <w:rFonts w:ascii="Times New Roman" w:hAnsi="Times New Roman"/>
          <w:bCs/>
          <w:sz w:val="26"/>
          <w:szCs w:val="26"/>
          <w:lang w:eastAsia="ar-SA"/>
        </w:rPr>
        <w:t>«</w:t>
      </w:r>
      <w:r w:rsidRPr="00C80164">
        <w:rPr>
          <w:rFonts w:ascii="Times New Roman" w:eastAsia="Times New Roman" w:hAnsi="Times New Roman" w:cs="Times New Roman"/>
          <w:bCs/>
          <w:sz w:val="26"/>
          <w:szCs w:val="26"/>
          <w:lang w:eastAsia="ar-SA"/>
        </w:rPr>
        <w:t xml:space="preserve">Муниципальное управление на территории </w:t>
      </w:r>
      <w:proofErr w:type="spellStart"/>
      <w:r w:rsidRPr="00C80164">
        <w:rPr>
          <w:rFonts w:ascii="Times New Roman" w:eastAsia="Times New Roman" w:hAnsi="Times New Roman" w:cs="Times New Roman"/>
          <w:bCs/>
          <w:sz w:val="26"/>
          <w:szCs w:val="26"/>
          <w:lang w:eastAsia="ar-SA"/>
        </w:rPr>
        <w:t>Манинского</w:t>
      </w:r>
      <w:proofErr w:type="spellEnd"/>
      <w:r w:rsidRPr="00C80164">
        <w:rPr>
          <w:rFonts w:ascii="Times New Roman" w:eastAsia="Times New Roman" w:hAnsi="Times New Roman" w:cs="Times New Roman"/>
          <w:bCs/>
          <w:sz w:val="26"/>
          <w:szCs w:val="26"/>
          <w:lang w:eastAsia="ar-SA"/>
        </w:rPr>
        <w:t xml:space="preserve"> сельского поселения на 2020-2026 годы</w:t>
      </w:r>
      <w:r w:rsidRPr="00B22B5B">
        <w:rPr>
          <w:rFonts w:ascii="Times New Roman" w:hAnsi="Times New Roman"/>
          <w:bCs/>
          <w:sz w:val="26"/>
          <w:szCs w:val="26"/>
          <w:lang w:eastAsia="ar-SA"/>
        </w:rPr>
        <w:t>». Под</w:t>
      </w:r>
      <w:r>
        <w:rPr>
          <w:rFonts w:ascii="Times New Roman" w:hAnsi="Times New Roman"/>
          <w:bCs/>
          <w:sz w:val="26"/>
          <w:szCs w:val="26"/>
          <w:lang w:eastAsia="ar-SA"/>
        </w:rPr>
        <w:t>программа</w:t>
      </w:r>
      <w:r w:rsidRPr="00B22B5B">
        <w:rPr>
          <w:rFonts w:ascii="Times New Roman" w:hAnsi="Times New Roman"/>
          <w:bCs/>
          <w:sz w:val="26"/>
          <w:szCs w:val="26"/>
          <w:lang w:eastAsia="ar-SA"/>
        </w:rPr>
        <w:t xml:space="preserve"> утверждается в составе </w:t>
      </w:r>
      <w:r>
        <w:rPr>
          <w:rFonts w:ascii="Times New Roman" w:hAnsi="Times New Roman"/>
          <w:bCs/>
          <w:sz w:val="26"/>
          <w:szCs w:val="26"/>
          <w:lang w:eastAsia="ar-SA"/>
        </w:rPr>
        <w:t>программы</w:t>
      </w:r>
      <w:r w:rsidRPr="00B22B5B">
        <w:rPr>
          <w:rFonts w:ascii="Times New Roman" w:hAnsi="Times New Roman"/>
          <w:bCs/>
          <w:sz w:val="26"/>
          <w:szCs w:val="26"/>
          <w:lang w:eastAsia="ar-SA"/>
        </w:rPr>
        <w:t xml:space="preserve"> постановлением администрации </w:t>
      </w:r>
      <w:proofErr w:type="spellStart"/>
      <w:r>
        <w:rPr>
          <w:rFonts w:ascii="Times New Roman" w:hAnsi="Times New Roman"/>
          <w:bCs/>
          <w:sz w:val="26"/>
          <w:szCs w:val="26"/>
          <w:lang w:eastAsia="ar-SA"/>
        </w:rPr>
        <w:t>Манинского</w:t>
      </w:r>
      <w:proofErr w:type="spellEnd"/>
      <w:r w:rsidRPr="00B22B5B">
        <w:rPr>
          <w:rFonts w:ascii="Times New Roman" w:hAnsi="Times New Roman"/>
          <w:bCs/>
          <w:sz w:val="26"/>
          <w:szCs w:val="26"/>
          <w:lang w:eastAsia="ar-SA"/>
        </w:rPr>
        <w:t xml:space="preserve"> сельского поселения. В подпрограмму вносятся изменения исходя из объемов финансирования, предусмотренных на очередной финансовый год, в соо</w:t>
      </w:r>
      <w:r>
        <w:rPr>
          <w:rFonts w:ascii="Times New Roman" w:hAnsi="Times New Roman"/>
          <w:bCs/>
          <w:sz w:val="26"/>
          <w:szCs w:val="26"/>
          <w:lang w:eastAsia="ar-SA"/>
        </w:rPr>
        <w:t xml:space="preserve">тветствии с решением о бюджете </w:t>
      </w:r>
      <w:proofErr w:type="spellStart"/>
      <w:r>
        <w:rPr>
          <w:rFonts w:ascii="Times New Roman" w:hAnsi="Times New Roman"/>
          <w:bCs/>
          <w:sz w:val="26"/>
          <w:szCs w:val="26"/>
          <w:lang w:eastAsia="ar-SA"/>
        </w:rPr>
        <w:t>Манинского</w:t>
      </w:r>
      <w:proofErr w:type="spellEnd"/>
      <w:r w:rsidRPr="00B22B5B">
        <w:rPr>
          <w:rFonts w:ascii="Times New Roman" w:hAnsi="Times New Roman"/>
          <w:bCs/>
          <w:sz w:val="26"/>
          <w:szCs w:val="26"/>
          <w:lang w:eastAsia="ar-SA"/>
        </w:rPr>
        <w:t xml:space="preserve"> сельского поселения.</w:t>
      </w:r>
    </w:p>
    <w:p w:rsidR="00B878A5" w:rsidRDefault="00B878A5" w:rsidP="00B878A5">
      <w:pPr>
        <w:spacing w:line="240" w:lineRule="auto"/>
        <w:ind w:firstLine="709"/>
        <w:jc w:val="both"/>
        <w:rPr>
          <w:rFonts w:ascii="Times New Roman" w:hAnsi="Times New Roman"/>
          <w:bCs/>
          <w:sz w:val="26"/>
          <w:szCs w:val="26"/>
          <w:lang w:eastAsia="ar-SA"/>
        </w:rPr>
      </w:pPr>
      <w:r w:rsidRPr="00B22B5B">
        <w:rPr>
          <w:rFonts w:ascii="Times New Roman" w:hAnsi="Times New Roman"/>
          <w:bCs/>
          <w:sz w:val="26"/>
          <w:szCs w:val="26"/>
        </w:rPr>
        <w:t xml:space="preserve">Оценка применения мер муниципального регулирования представлена в </w:t>
      </w:r>
      <w:r w:rsidRPr="00D535EA">
        <w:rPr>
          <w:rFonts w:ascii="Times New Roman" w:hAnsi="Times New Roman"/>
          <w:bCs/>
          <w:sz w:val="26"/>
          <w:szCs w:val="26"/>
        </w:rPr>
        <w:t>приложении  3</w:t>
      </w:r>
      <w:r w:rsidRPr="00B22B5B">
        <w:rPr>
          <w:rFonts w:ascii="Times New Roman" w:hAnsi="Times New Roman"/>
          <w:bCs/>
          <w:sz w:val="26"/>
          <w:szCs w:val="26"/>
        </w:rPr>
        <w:t xml:space="preserve"> к </w:t>
      </w:r>
      <w:r>
        <w:rPr>
          <w:rFonts w:ascii="Times New Roman" w:hAnsi="Times New Roman"/>
          <w:bCs/>
          <w:sz w:val="26"/>
          <w:szCs w:val="26"/>
        </w:rPr>
        <w:t>подпрограмме</w:t>
      </w:r>
    </w:p>
    <w:p w:rsidR="00B878A5" w:rsidRDefault="00B878A5" w:rsidP="00B878A5">
      <w:pPr>
        <w:suppressAutoHyphens/>
        <w:ind w:firstLine="709"/>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kern w:val="2"/>
          <w:sz w:val="26"/>
          <w:szCs w:val="26"/>
          <w:lang w:eastAsia="ar-SA"/>
        </w:rPr>
        <w:t xml:space="preserve">Финансовые ресурсы, необходимые для реализации </w:t>
      </w:r>
      <w:r>
        <w:rPr>
          <w:rFonts w:ascii="Times New Roman" w:eastAsia="Times New Roman" w:hAnsi="Times New Roman" w:cs="Times New Roman"/>
          <w:kern w:val="2"/>
          <w:sz w:val="26"/>
          <w:szCs w:val="26"/>
          <w:lang w:eastAsia="ar-SA"/>
        </w:rPr>
        <w:t>подпрограммы</w:t>
      </w:r>
      <w:r w:rsidRPr="00656CD1">
        <w:rPr>
          <w:rFonts w:ascii="Times New Roman" w:eastAsia="Times New Roman" w:hAnsi="Times New Roman" w:cs="Times New Roman"/>
          <w:kern w:val="2"/>
          <w:sz w:val="26"/>
          <w:szCs w:val="26"/>
          <w:lang w:eastAsia="ar-SA"/>
        </w:rPr>
        <w:t xml:space="preserve"> в 20</w:t>
      </w:r>
      <w:r>
        <w:rPr>
          <w:rFonts w:ascii="Times New Roman" w:eastAsia="Times New Roman" w:hAnsi="Times New Roman" w:cs="Times New Roman"/>
          <w:kern w:val="2"/>
          <w:sz w:val="26"/>
          <w:szCs w:val="26"/>
          <w:lang w:eastAsia="ar-SA"/>
        </w:rPr>
        <w:t>20 – 2026</w:t>
      </w:r>
      <w:r w:rsidRPr="00656CD1">
        <w:rPr>
          <w:rFonts w:ascii="Times New Roman" w:eastAsia="Times New Roman" w:hAnsi="Times New Roman" w:cs="Times New Roman"/>
          <w:kern w:val="2"/>
          <w:sz w:val="26"/>
          <w:szCs w:val="26"/>
          <w:lang w:eastAsia="ar-SA"/>
        </w:rPr>
        <w:t xml:space="preserve"> годах будут приведены в соответствие с объемами бюджетных ассигнований, предусмотренных решением Совета народных депутатов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«О бюджете </w:t>
      </w:r>
      <w:proofErr w:type="spellStart"/>
      <w:r w:rsidRPr="00656CD1">
        <w:rPr>
          <w:rFonts w:ascii="Times New Roman" w:eastAsia="Times New Roman" w:hAnsi="Times New Roman" w:cs="Times New Roman"/>
          <w:kern w:val="2"/>
          <w:sz w:val="26"/>
          <w:szCs w:val="26"/>
          <w:lang w:eastAsia="ar-SA"/>
        </w:rPr>
        <w:t>Манинского</w:t>
      </w:r>
      <w:proofErr w:type="spellEnd"/>
      <w:r>
        <w:rPr>
          <w:rFonts w:ascii="Times New Roman" w:eastAsia="Times New Roman" w:hAnsi="Times New Roman" w:cs="Times New Roman"/>
          <w:kern w:val="2"/>
          <w:sz w:val="26"/>
          <w:szCs w:val="26"/>
          <w:lang w:eastAsia="ar-SA"/>
        </w:rPr>
        <w:t xml:space="preserve"> сельского поселения на 2020</w:t>
      </w:r>
      <w:r w:rsidRPr="00656CD1">
        <w:rPr>
          <w:rFonts w:ascii="Times New Roman" w:eastAsia="Times New Roman" w:hAnsi="Times New Roman" w:cs="Times New Roman"/>
          <w:kern w:val="2"/>
          <w:sz w:val="26"/>
          <w:szCs w:val="26"/>
          <w:lang w:eastAsia="ar-SA"/>
        </w:rPr>
        <w:t xml:space="preserve"> год и на плановый период 20</w:t>
      </w:r>
      <w:r>
        <w:rPr>
          <w:rFonts w:ascii="Times New Roman" w:eastAsia="Times New Roman" w:hAnsi="Times New Roman" w:cs="Times New Roman"/>
          <w:kern w:val="2"/>
          <w:sz w:val="26"/>
          <w:szCs w:val="26"/>
          <w:lang w:eastAsia="ar-SA"/>
        </w:rPr>
        <w:t>21</w:t>
      </w:r>
      <w:r w:rsidRPr="00656CD1">
        <w:rPr>
          <w:rFonts w:ascii="Times New Roman" w:eastAsia="Times New Roman" w:hAnsi="Times New Roman" w:cs="Times New Roman"/>
          <w:kern w:val="2"/>
          <w:sz w:val="26"/>
          <w:szCs w:val="26"/>
          <w:lang w:eastAsia="ar-SA"/>
        </w:rPr>
        <w:t xml:space="preserve"> и 20</w:t>
      </w:r>
      <w:r>
        <w:rPr>
          <w:rFonts w:ascii="Times New Roman" w:eastAsia="Times New Roman" w:hAnsi="Times New Roman" w:cs="Times New Roman"/>
          <w:kern w:val="2"/>
          <w:sz w:val="26"/>
          <w:szCs w:val="26"/>
          <w:lang w:eastAsia="ar-SA"/>
        </w:rPr>
        <w:t>22</w:t>
      </w:r>
      <w:r w:rsidRPr="00656CD1">
        <w:rPr>
          <w:rFonts w:ascii="Times New Roman" w:eastAsia="Times New Roman" w:hAnsi="Times New Roman" w:cs="Times New Roman"/>
          <w:kern w:val="2"/>
          <w:sz w:val="26"/>
          <w:szCs w:val="26"/>
          <w:lang w:eastAsia="ar-SA"/>
        </w:rPr>
        <w:t xml:space="preserve"> годов». </w:t>
      </w:r>
      <w:r w:rsidRPr="00656CD1">
        <w:rPr>
          <w:rFonts w:ascii="Times New Roman" w:eastAsia="Times New Roman" w:hAnsi="Times New Roman" w:cs="Times New Roman"/>
          <w:sz w:val="26"/>
          <w:szCs w:val="26"/>
          <w:lang w:eastAsia="ar-SA"/>
        </w:rPr>
        <w:t>На 20</w:t>
      </w:r>
      <w:r>
        <w:rPr>
          <w:rFonts w:ascii="Times New Roman" w:eastAsia="Times New Roman" w:hAnsi="Times New Roman" w:cs="Times New Roman"/>
          <w:sz w:val="26"/>
          <w:szCs w:val="26"/>
          <w:lang w:eastAsia="ar-SA"/>
        </w:rPr>
        <w:t>23</w:t>
      </w:r>
      <w:r w:rsidRPr="00656CD1">
        <w:rPr>
          <w:rFonts w:ascii="Times New Roman" w:eastAsia="Times New Roman" w:hAnsi="Times New Roman" w:cs="Times New Roman"/>
          <w:sz w:val="26"/>
          <w:szCs w:val="26"/>
          <w:lang w:eastAsia="ar-SA"/>
        </w:rPr>
        <w:t>-202</w:t>
      </w:r>
      <w:r>
        <w:rPr>
          <w:rFonts w:ascii="Times New Roman" w:eastAsia="Times New Roman" w:hAnsi="Times New Roman" w:cs="Times New Roman"/>
          <w:sz w:val="26"/>
          <w:szCs w:val="26"/>
          <w:lang w:eastAsia="ar-SA"/>
        </w:rPr>
        <w:t>6</w:t>
      </w:r>
      <w:r w:rsidRPr="00656CD1">
        <w:rPr>
          <w:rFonts w:ascii="Times New Roman" w:eastAsia="Times New Roman" w:hAnsi="Times New Roman" w:cs="Times New Roman"/>
          <w:sz w:val="26"/>
          <w:szCs w:val="26"/>
          <w:lang w:eastAsia="ar-SA"/>
        </w:rPr>
        <w:t xml:space="preserve"> годы объемы бюджетных ассигнований рассчитаны исходя из</w:t>
      </w:r>
      <w:r>
        <w:rPr>
          <w:rFonts w:ascii="Times New Roman" w:eastAsia="Times New Roman" w:hAnsi="Times New Roman" w:cs="Times New Roman"/>
          <w:sz w:val="26"/>
          <w:szCs w:val="26"/>
          <w:lang w:eastAsia="ar-SA"/>
        </w:rPr>
        <w:t xml:space="preserve"> </w:t>
      </w:r>
      <w:r w:rsidRPr="00656CD1">
        <w:rPr>
          <w:rFonts w:ascii="Times New Roman" w:eastAsia="Times New Roman" w:hAnsi="Times New Roman" w:cs="Times New Roman"/>
          <w:sz w:val="26"/>
          <w:szCs w:val="26"/>
          <w:lang w:eastAsia="ar-SA"/>
        </w:rPr>
        <w:t>до счета объемов бюджетных ассигнований на продление обязательств длящегося характера. Финансовое обеспечение и прогнозная (справочная) оценка расходов областного бюджета приведены</w:t>
      </w:r>
      <w:r>
        <w:rPr>
          <w:rFonts w:ascii="Times New Roman" w:eastAsia="Times New Roman" w:hAnsi="Times New Roman" w:cs="Times New Roman"/>
          <w:sz w:val="26"/>
          <w:szCs w:val="26"/>
          <w:lang w:eastAsia="ar-SA"/>
        </w:rPr>
        <w:t xml:space="preserve"> </w:t>
      </w:r>
      <w:r w:rsidRPr="00D535EA">
        <w:rPr>
          <w:rFonts w:ascii="Times New Roman" w:eastAsia="Times New Roman" w:hAnsi="Times New Roman" w:cs="Times New Roman"/>
          <w:sz w:val="26"/>
          <w:szCs w:val="26"/>
          <w:lang w:eastAsia="ar-SA"/>
        </w:rPr>
        <w:t>в приложении 2</w:t>
      </w:r>
      <w:r w:rsidRPr="00656CD1">
        <w:rPr>
          <w:rFonts w:ascii="Times New Roman" w:eastAsia="Times New Roman" w:hAnsi="Times New Roman" w:cs="Times New Roman"/>
          <w:sz w:val="26"/>
          <w:szCs w:val="26"/>
          <w:lang w:eastAsia="ar-SA"/>
        </w:rPr>
        <w:t xml:space="preserve"> к муниципальной </w:t>
      </w:r>
      <w:r>
        <w:rPr>
          <w:rFonts w:ascii="Times New Roman" w:eastAsia="Times New Roman" w:hAnsi="Times New Roman" w:cs="Times New Roman"/>
          <w:sz w:val="26"/>
          <w:szCs w:val="26"/>
          <w:lang w:eastAsia="ar-SA"/>
        </w:rPr>
        <w:t>программе</w:t>
      </w:r>
      <w:r w:rsidRPr="00656CD1">
        <w:rPr>
          <w:rFonts w:ascii="Times New Roman" w:eastAsia="Times New Roman" w:hAnsi="Times New Roman" w:cs="Times New Roman"/>
          <w:sz w:val="26"/>
          <w:szCs w:val="26"/>
          <w:lang w:eastAsia="ar-SA"/>
        </w:rPr>
        <w:t>.</w:t>
      </w:r>
    </w:p>
    <w:p w:rsidR="00B878A5" w:rsidRPr="00004205" w:rsidRDefault="00B878A5" w:rsidP="00B878A5">
      <w:pPr>
        <w:spacing w:line="240" w:lineRule="auto"/>
        <w:jc w:val="both"/>
        <w:rPr>
          <w:rFonts w:ascii="Times New Roman" w:eastAsia="Calibri" w:hAnsi="Times New Roman" w:cs="Times New Roman"/>
          <w:sz w:val="26"/>
          <w:szCs w:val="26"/>
          <w:lang w:eastAsia="ru-RU"/>
        </w:rPr>
      </w:pPr>
      <w:r w:rsidRPr="002260EF">
        <w:rPr>
          <w:rFonts w:ascii="Times New Roman" w:hAnsi="Times New Roman" w:cs="Times New Roman"/>
          <w:sz w:val="26"/>
          <w:szCs w:val="26"/>
        </w:rPr>
        <w:t xml:space="preserve">Перечень основных мероприятий </w:t>
      </w:r>
      <w:r>
        <w:rPr>
          <w:rFonts w:ascii="Times New Roman" w:hAnsi="Times New Roman" w:cs="Times New Roman"/>
          <w:sz w:val="26"/>
          <w:szCs w:val="26"/>
        </w:rPr>
        <w:t>подпрограммы</w:t>
      </w:r>
      <w:r w:rsidRPr="002260EF">
        <w:rPr>
          <w:rFonts w:ascii="Times New Roman" w:hAnsi="Times New Roman" w:cs="Times New Roman"/>
          <w:sz w:val="26"/>
          <w:szCs w:val="26"/>
        </w:rPr>
        <w:t xml:space="preserve"> с указанием сроков их реализации, источников ресурсного обеспечения, непосредственных результатов приведен </w:t>
      </w:r>
      <w:r w:rsidRPr="00D535EA">
        <w:rPr>
          <w:rFonts w:ascii="Times New Roman" w:eastAsia="Calibri" w:hAnsi="Times New Roman" w:cs="Times New Roman"/>
          <w:sz w:val="26"/>
          <w:szCs w:val="26"/>
          <w:lang w:eastAsia="ru-RU"/>
        </w:rPr>
        <w:t>в</w:t>
      </w:r>
      <w:r w:rsidRPr="00624E37">
        <w:rPr>
          <w:rFonts w:ascii="Times New Roman" w:eastAsia="Calibri" w:hAnsi="Times New Roman" w:cs="Times New Roman"/>
          <w:sz w:val="26"/>
          <w:szCs w:val="26"/>
          <w:highlight w:val="yellow"/>
          <w:lang w:eastAsia="ru-RU"/>
        </w:rPr>
        <w:t xml:space="preserve"> </w:t>
      </w:r>
      <w:r w:rsidRPr="00D535EA">
        <w:rPr>
          <w:rFonts w:ascii="Times New Roman" w:eastAsia="Calibri" w:hAnsi="Times New Roman" w:cs="Times New Roman"/>
          <w:sz w:val="26"/>
          <w:szCs w:val="26"/>
          <w:lang w:eastAsia="ru-RU"/>
        </w:rPr>
        <w:t>приложении 4 к муниципальной программе.</w:t>
      </w:r>
    </w:p>
    <w:p w:rsidR="00B878A5" w:rsidRPr="00656CD1" w:rsidRDefault="00B878A5" w:rsidP="00B878A5">
      <w:pPr>
        <w:suppressAutoHyphens/>
        <w:ind w:firstLine="709"/>
        <w:jc w:val="both"/>
        <w:rPr>
          <w:rFonts w:ascii="Times New Roman" w:eastAsia="Times New Roman" w:hAnsi="Times New Roman" w:cs="Times New Roman"/>
          <w:sz w:val="26"/>
          <w:szCs w:val="26"/>
          <w:lang w:eastAsia="ar-SA"/>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Раздел 4.</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Анализ рисков реализации </w:t>
      </w:r>
      <w:r>
        <w:rPr>
          <w:rFonts w:ascii="Times New Roman" w:eastAsia="Times New Roman" w:hAnsi="Times New Roman" w:cs="Times New Roman"/>
          <w:b/>
          <w:bCs/>
          <w:kern w:val="2"/>
          <w:sz w:val="26"/>
          <w:szCs w:val="26"/>
          <w:lang w:eastAsia="ru-RU"/>
        </w:rPr>
        <w:t>подпрограммы</w:t>
      </w:r>
      <w:r w:rsidRPr="00656CD1">
        <w:rPr>
          <w:rFonts w:ascii="Times New Roman" w:eastAsia="Times New Roman" w:hAnsi="Times New Roman" w:cs="Times New Roman"/>
          <w:b/>
          <w:bCs/>
          <w:kern w:val="2"/>
          <w:sz w:val="26"/>
          <w:szCs w:val="26"/>
          <w:lang w:eastAsia="ru-RU"/>
        </w:rPr>
        <w:t xml:space="preserve"> и описание мер управления рисками реализации </w:t>
      </w:r>
      <w:r>
        <w:rPr>
          <w:rFonts w:ascii="Times New Roman" w:eastAsia="Times New Roman" w:hAnsi="Times New Roman" w:cs="Times New Roman"/>
          <w:b/>
          <w:bCs/>
          <w:kern w:val="2"/>
          <w:sz w:val="26"/>
          <w:szCs w:val="26"/>
          <w:lang w:eastAsia="ru-RU"/>
        </w:rPr>
        <w:t>подпрограммы</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t xml:space="preserve">Основным риском  </w:t>
      </w:r>
      <w:r>
        <w:rPr>
          <w:rFonts w:ascii="Times New Roman" w:eastAsia="Times New Roman" w:hAnsi="Times New Roman" w:cs="Times New Roman"/>
          <w:kern w:val="2"/>
          <w:sz w:val="26"/>
          <w:szCs w:val="26"/>
          <w:lang w:eastAsia="ar-SA"/>
        </w:rPr>
        <w:t>подпрограммы</w:t>
      </w:r>
      <w:r w:rsidRPr="00656CD1">
        <w:rPr>
          <w:rFonts w:ascii="Times New Roman" w:eastAsia="Times New Roman" w:hAnsi="Times New Roman" w:cs="Times New Roman"/>
          <w:kern w:val="2"/>
          <w:sz w:val="26"/>
          <w:szCs w:val="26"/>
          <w:lang w:eastAsia="ar-SA"/>
        </w:rPr>
        <w:t xml:space="preserve">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B878A5" w:rsidRPr="00656CD1" w:rsidRDefault="00B878A5" w:rsidP="00B878A5">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lang w:eastAsia="ar-SA"/>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kern w:val="2"/>
          <w:sz w:val="26"/>
          <w:szCs w:val="26"/>
          <w:lang w:eastAsia="ar-SA"/>
        </w:rPr>
        <w:lastRenderedPageBreak/>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proofErr w:type="spellStart"/>
      <w:r>
        <w:rPr>
          <w:rFonts w:ascii="Times New Roman" w:eastAsia="Times New Roman" w:hAnsi="Times New Roman" w:cs="Times New Roman"/>
          <w:kern w:val="2"/>
          <w:sz w:val="26"/>
          <w:szCs w:val="26"/>
          <w:lang w:eastAsia="ar-SA"/>
        </w:rPr>
        <w:t>Манинском</w:t>
      </w:r>
      <w:proofErr w:type="spellEnd"/>
      <w:r w:rsidRPr="00656CD1">
        <w:rPr>
          <w:rFonts w:ascii="Times New Roman" w:eastAsia="Times New Roman" w:hAnsi="Times New Roman" w:cs="Times New Roman"/>
          <w:kern w:val="2"/>
          <w:sz w:val="26"/>
          <w:szCs w:val="26"/>
          <w:lang w:eastAsia="ar-SA"/>
        </w:rPr>
        <w:t xml:space="preserve"> сельском поселении, своевременное принятие решений о бюджете </w:t>
      </w:r>
      <w:proofErr w:type="spellStart"/>
      <w:r w:rsidRPr="00656CD1">
        <w:rPr>
          <w:rFonts w:ascii="Times New Roman" w:eastAsia="Times New Roman" w:hAnsi="Times New Roman" w:cs="Times New Roman"/>
          <w:kern w:val="2"/>
          <w:sz w:val="26"/>
          <w:szCs w:val="26"/>
          <w:lang w:eastAsia="ar-SA"/>
        </w:rPr>
        <w:t>Манинского</w:t>
      </w:r>
      <w:proofErr w:type="spellEnd"/>
      <w:r w:rsidRPr="00656CD1">
        <w:rPr>
          <w:rFonts w:ascii="Times New Roman" w:eastAsia="Times New Roman" w:hAnsi="Times New Roman" w:cs="Times New Roman"/>
          <w:kern w:val="2"/>
          <w:sz w:val="26"/>
          <w:szCs w:val="26"/>
          <w:lang w:eastAsia="ar-SA"/>
        </w:rPr>
        <w:t xml:space="preserve"> сельского поселения на очередной финансовый год и плановый период и об отчете об исполнении местного бюджета.</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656CD1">
        <w:rPr>
          <w:rFonts w:ascii="Times New Roman" w:eastAsia="Times New Roman" w:hAnsi="Times New Roman" w:cs="Times New Roman"/>
          <w:sz w:val="26"/>
          <w:szCs w:val="26"/>
        </w:rPr>
        <w:t xml:space="preserve">На результат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rPr>
        <w:t xml:space="preserve">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878A5" w:rsidRDefault="00B878A5" w:rsidP="00B878A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w:t>
      </w:r>
      <w:proofErr w:type="spellStart"/>
      <w:r w:rsidRPr="00656CD1">
        <w:rPr>
          <w:rFonts w:ascii="Times New Roman" w:eastAsia="Times New Roman" w:hAnsi="Times New Roman" w:cs="Times New Roman"/>
          <w:sz w:val="26"/>
          <w:szCs w:val="26"/>
          <w:lang w:eastAsia="ar-SA"/>
        </w:rPr>
        <w:t>Манинского</w:t>
      </w:r>
      <w:proofErr w:type="spellEnd"/>
      <w:r w:rsidRPr="00656CD1">
        <w:rPr>
          <w:rFonts w:ascii="Times New Roman" w:eastAsia="Times New Roman" w:hAnsi="Times New Roman" w:cs="Times New Roman"/>
          <w:sz w:val="26"/>
          <w:szCs w:val="26"/>
          <w:lang w:eastAsia="ar-SA"/>
        </w:rPr>
        <w:t xml:space="preserve"> сельского поселения </w:t>
      </w:r>
      <w:r w:rsidRPr="00656CD1">
        <w:rPr>
          <w:rFonts w:ascii="Times New Roman" w:eastAsia="Times New Roman" w:hAnsi="Times New Roman" w:cs="Times New Roman"/>
          <w:spacing w:val="-1"/>
          <w:sz w:val="26"/>
          <w:szCs w:val="26"/>
          <w:lang w:eastAsia="ar-SA"/>
        </w:rPr>
        <w:t>Калачеевского</w:t>
      </w:r>
      <w:r w:rsidRPr="00656CD1">
        <w:rPr>
          <w:rFonts w:ascii="Times New Roman" w:eastAsia="Times New Roman" w:hAnsi="Times New Roman" w:cs="Times New Roman"/>
          <w:sz w:val="26"/>
          <w:szCs w:val="26"/>
        </w:rPr>
        <w:t xml:space="preserve"> муниципального района</w:t>
      </w:r>
      <w:r w:rsidRPr="00656CD1">
        <w:rPr>
          <w:rFonts w:ascii="Times New Roman" w:eastAsia="Times New Roman" w:hAnsi="Times New Roman" w:cs="Times New Roman"/>
          <w:sz w:val="26"/>
          <w:szCs w:val="26"/>
          <w:lang w:eastAsia="ar-SA"/>
        </w:rPr>
        <w:t>.</w:t>
      </w:r>
    </w:p>
    <w:p w:rsidR="00B878A5" w:rsidRPr="00656CD1" w:rsidRDefault="00B878A5" w:rsidP="00B878A5">
      <w:pPr>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bCs/>
          <w:sz w:val="26"/>
          <w:szCs w:val="26"/>
        </w:rPr>
        <w:t xml:space="preserve">План реализации подпрограммы </w:t>
      </w:r>
      <w:r>
        <w:rPr>
          <w:rFonts w:ascii="Times New Roman" w:hAnsi="Times New Roman" w:cs="Times New Roman"/>
          <w:sz w:val="26"/>
          <w:szCs w:val="26"/>
        </w:rPr>
        <w:t xml:space="preserve">приведен </w:t>
      </w:r>
      <w:r w:rsidRPr="00D535EA">
        <w:rPr>
          <w:rFonts w:ascii="Times New Roman" w:eastAsia="Calibri" w:hAnsi="Times New Roman" w:cs="Times New Roman"/>
          <w:sz w:val="26"/>
          <w:szCs w:val="26"/>
          <w:lang w:eastAsia="ru-RU"/>
        </w:rPr>
        <w:t xml:space="preserve">в приложении 5 к </w:t>
      </w:r>
      <w:r>
        <w:rPr>
          <w:rFonts w:ascii="Times New Roman" w:eastAsia="Calibri" w:hAnsi="Times New Roman" w:cs="Times New Roman"/>
          <w:sz w:val="26"/>
          <w:szCs w:val="26"/>
          <w:lang w:eastAsia="ru-RU"/>
        </w:rPr>
        <w:t>муниципальной программе.</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Раздел 6.</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b/>
          <w:bCs/>
          <w:kern w:val="2"/>
          <w:sz w:val="26"/>
          <w:szCs w:val="26"/>
          <w:lang w:eastAsia="ru-RU"/>
        </w:rPr>
      </w:pPr>
      <w:r w:rsidRPr="00656CD1">
        <w:rPr>
          <w:rFonts w:ascii="Times New Roman" w:eastAsia="Times New Roman" w:hAnsi="Times New Roman" w:cs="Times New Roman"/>
          <w:b/>
          <w:bCs/>
          <w:kern w:val="2"/>
          <w:sz w:val="26"/>
          <w:szCs w:val="26"/>
          <w:lang w:eastAsia="ru-RU"/>
        </w:rPr>
        <w:t xml:space="preserve"> Оценка эффективности </w:t>
      </w:r>
      <w:r>
        <w:rPr>
          <w:rFonts w:ascii="Times New Roman" w:eastAsia="Times New Roman" w:hAnsi="Times New Roman" w:cs="Times New Roman"/>
          <w:b/>
          <w:bCs/>
          <w:kern w:val="2"/>
          <w:sz w:val="26"/>
          <w:szCs w:val="26"/>
          <w:lang w:eastAsia="ru-RU"/>
        </w:rPr>
        <w:t>подпрограммы</w:t>
      </w:r>
    </w:p>
    <w:p w:rsidR="00B878A5" w:rsidRPr="00656CD1" w:rsidRDefault="00B878A5" w:rsidP="00B878A5">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ar-SA"/>
        </w:rPr>
      </w:pPr>
    </w:p>
    <w:p w:rsidR="00B878A5" w:rsidRPr="00656CD1" w:rsidRDefault="00B878A5" w:rsidP="00B878A5">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spacing w:val="-1"/>
          <w:kern w:val="2"/>
          <w:sz w:val="26"/>
          <w:szCs w:val="26"/>
          <w:lang w:eastAsia="ar-SA"/>
        </w:rPr>
        <w:t xml:space="preserve">Оценка </w:t>
      </w:r>
      <w:r w:rsidRPr="00656CD1">
        <w:rPr>
          <w:rFonts w:ascii="Times New Roman" w:eastAsia="Times New Roman" w:hAnsi="Times New Roman" w:cs="Times New Roman"/>
          <w:spacing w:val="-2"/>
          <w:kern w:val="2"/>
          <w:sz w:val="26"/>
          <w:szCs w:val="26"/>
          <w:lang w:eastAsia="ar-SA"/>
        </w:rPr>
        <w:t xml:space="preserve">эффективности реализации </w:t>
      </w:r>
      <w:r>
        <w:rPr>
          <w:rFonts w:ascii="Times New Roman" w:eastAsia="Times New Roman" w:hAnsi="Times New Roman" w:cs="Times New Roman"/>
          <w:spacing w:val="-2"/>
          <w:kern w:val="2"/>
          <w:sz w:val="26"/>
          <w:szCs w:val="26"/>
          <w:lang w:eastAsia="ar-SA"/>
        </w:rPr>
        <w:t>Подпрограммы</w:t>
      </w:r>
      <w:r w:rsidRPr="00656CD1">
        <w:rPr>
          <w:rFonts w:ascii="Times New Roman" w:eastAsia="Times New Roman" w:hAnsi="Times New Roman" w:cs="Times New Roman"/>
          <w:spacing w:val="-2"/>
          <w:kern w:val="2"/>
          <w:sz w:val="26"/>
          <w:szCs w:val="26"/>
          <w:lang w:eastAsia="ar-SA"/>
        </w:rPr>
        <w:t xml:space="preserve"> будет </w:t>
      </w:r>
      <w:r w:rsidRPr="00656CD1">
        <w:rPr>
          <w:rFonts w:ascii="Times New Roman" w:eastAsia="Times New Roman" w:hAnsi="Times New Roman" w:cs="Times New Roman"/>
          <w:kern w:val="2"/>
          <w:sz w:val="26"/>
          <w:szCs w:val="26"/>
          <w:lang w:eastAsia="ar-SA"/>
        </w:rPr>
        <w:t>осуществляться по следующим критериям:</w:t>
      </w:r>
    </w:p>
    <w:p w:rsidR="00B878A5" w:rsidRPr="00ED437D" w:rsidRDefault="00B878A5" w:rsidP="00B878A5">
      <w:pPr>
        <w:jc w:val="both"/>
        <w:rPr>
          <w:rFonts w:ascii="Times New Roman" w:hAnsi="Times New Roman" w:cs="Times New Roman"/>
          <w:spacing w:val="-1"/>
          <w:sz w:val="26"/>
          <w:szCs w:val="26"/>
        </w:rPr>
      </w:pPr>
      <w:r w:rsidRPr="00ED437D">
        <w:rPr>
          <w:rFonts w:ascii="Times New Roman" w:eastAsia="Times New Roman" w:hAnsi="Times New Roman" w:cs="Times New Roman"/>
          <w:kern w:val="2"/>
          <w:sz w:val="26"/>
          <w:szCs w:val="26"/>
          <w:lang w:eastAsia="ar-SA"/>
        </w:rPr>
        <w:t>1)</w:t>
      </w:r>
      <w:r w:rsidRPr="00ED437D">
        <w:rPr>
          <w:rFonts w:ascii="Times New Roman" w:hAnsi="Times New Roman" w:cs="Times New Roman"/>
          <w:kern w:val="2"/>
          <w:sz w:val="26"/>
          <w:szCs w:val="26"/>
        </w:rPr>
        <w:t xml:space="preserve"> степени достижения целей и решения задач </w:t>
      </w:r>
      <w:r>
        <w:rPr>
          <w:rFonts w:ascii="Times New Roman" w:hAnsi="Times New Roman" w:cs="Times New Roman"/>
          <w:kern w:val="2"/>
          <w:sz w:val="26"/>
          <w:szCs w:val="26"/>
        </w:rPr>
        <w:t>подпрограммы</w:t>
      </w:r>
      <w:r w:rsidRPr="00ED437D">
        <w:rPr>
          <w:rFonts w:ascii="Times New Roman" w:hAnsi="Times New Roman" w:cs="Times New Roman"/>
          <w:kern w:val="2"/>
          <w:sz w:val="26"/>
          <w:szCs w:val="26"/>
        </w:rPr>
        <w:t xml:space="preserve"> путем ежегодного сопоставления</w:t>
      </w:r>
      <w:r w:rsidRPr="00ED437D">
        <w:rPr>
          <w:rFonts w:ascii="Times New Roman" w:hAnsi="Times New Roman" w:cs="Times New Roman"/>
          <w:sz w:val="26"/>
          <w:szCs w:val="26"/>
        </w:rPr>
        <w:t xml:space="preserve"> фактических (в сопоставимых условиях) и планируемых значений целевых индикаторов </w:t>
      </w:r>
      <w:r>
        <w:rPr>
          <w:rFonts w:ascii="Times New Roman" w:hAnsi="Times New Roman" w:cs="Times New Roman"/>
          <w:sz w:val="26"/>
          <w:szCs w:val="26"/>
        </w:rPr>
        <w:t>Подпрограммы</w:t>
      </w:r>
      <w:r w:rsidRPr="00ED437D">
        <w:rPr>
          <w:rFonts w:ascii="Times New Roman" w:hAnsi="Times New Roman" w:cs="Times New Roman"/>
          <w:sz w:val="26"/>
          <w:szCs w:val="26"/>
        </w:rPr>
        <w:t xml:space="preserve"> по формуле:</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Сд</w:t>
      </w:r>
      <w:proofErr w:type="spellEnd"/>
      <w:r w:rsidRPr="00656CD1">
        <w:rPr>
          <w:rFonts w:ascii="Times New Roman" w:eastAsia="Times New Roman" w:hAnsi="Times New Roman" w:cs="Times New Roman"/>
          <w:sz w:val="26"/>
          <w:szCs w:val="26"/>
          <w:lang w:eastAsia="ar-SA"/>
        </w:rPr>
        <w:t xml:space="preserve"> = </w:t>
      </w:r>
      <w:proofErr w:type="spellStart"/>
      <w:r w:rsidRPr="00656CD1">
        <w:rPr>
          <w:rFonts w:ascii="Times New Roman" w:eastAsia="Times New Roman" w:hAnsi="Times New Roman" w:cs="Times New Roman"/>
          <w:sz w:val="26"/>
          <w:szCs w:val="26"/>
          <w:lang w:eastAsia="ar-SA"/>
        </w:rPr>
        <w:t>Зф</w:t>
      </w:r>
      <w:proofErr w:type="spellEnd"/>
      <w:r w:rsidRPr="00656CD1">
        <w:rPr>
          <w:rFonts w:ascii="Times New Roman" w:eastAsia="Times New Roman" w:hAnsi="Times New Roman" w:cs="Times New Roman"/>
          <w:sz w:val="26"/>
          <w:szCs w:val="26"/>
          <w:lang w:eastAsia="ar-SA"/>
        </w:rPr>
        <w:t>/</w:t>
      </w:r>
      <w:proofErr w:type="spellStart"/>
      <w:r w:rsidRPr="00656CD1">
        <w:rPr>
          <w:rFonts w:ascii="Times New Roman" w:eastAsia="Times New Roman" w:hAnsi="Times New Roman" w:cs="Times New Roman"/>
          <w:sz w:val="26"/>
          <w:szCs w:val="26"/>
          <w:lang w:eastAsia="ar-SA"/>
        </w:rPr>
        <w:t>Зп</w:t>
      </w:r>
      <w:proofErr w:type="spellEnd"/>
      <w:r w:rsidRPr="00656CD1">
        <w:rPr>
          <w:rFonts w:ascii="Times New Roman" w:eastAsia="Times New Roman" w:hAnsi="Times New Roman" w:cs="Times New Roman"/>
          <w:sz w:val="26"/>
          <w:szCs w:val="26"/>
          <w:lang w:eastAsia="ar-SA"/>
        </w:rPr>
        <w:t xml:space="preserve">*100 %, где: </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Сд</w:t>
      </w:r>
      <w:proofErr w:type="spellEnd"/>
      <w:r w:rsidRPr="00656CD1">
        <w:rPr>
          <w:rFonts w:ascii="Times New Roman" w:eastAsia="Times New Roman" w:hAnsi="Times New Roman" w:cs="Times New Roman"/>
          <w:sz w:val="26"/>
          <w:szCs w:val="26"/>
          <w:lang w:eastAsia="ar-SA"/>
        </w:rPr>
        <w:t xml:space="preserve">  - степень достижения целей (решения задач);</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Зф</w:t>
      </w:r>
      <w:proofErr w:type="spellEnd"/>
      <w:r w:rsidRPr="00656CD1">
        <w:rPr>
          <w:rFonts w:ascii="Times New Roman" w:eastAsia="Times New Roman" w:hAnsi="Times New Roman" w:cs="Times New Roman"/>
          <w:sz w:val="26"/>
          <w:szCs w:val="26"/>
          <w:lang w:eastAsia="ar-SA"/>
        </w:rPr>
        <w:t xml:space="preserve"> - фактическое значение индикатора (показателя)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Зп</w:t>
      </w:r>
      <w:proofErr w:type="spellEnd"/>
      <w:r w:rsidRPr="00656CD1">
        <w:rPr>
          <w:rFonts w:ascii="Times New Roman" w:eastAsia="Times New Roman" w:hAnsi="Times New Roman" w:cs="Times New Roman"/>
          <w:sz w:val="26"/>
          <w:szCs w:val="26"/>
          <w:lang w:eastAsia="ar-SA"/>
        </w:rPr>
        <w:t xml:space="preserve"> - плановое значение индикатора (показателя)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(для индикаторов (показателей), желаемой тенденцией развития которых является рост значений); </w:t>
      </w:r>
    </w:p>
    <w:p w:rsidR="00B878A5" w:rsidRPr="00ED437D" w:rsidRDefault="00B878A5" w:rsidP="00516805">
      <w:pPr>
        <w:pStyle w:val="a5"/>
        <w:widowControl w:val="0"/>
        <w:numPr>
          <w:ilvl w:val="0"/>
          <w:numId w:val="39"/>
        </w:numPr>
        <w:shd w:val="clear" w:color="auto" w:fill="FFFFFF"/>
        <w:tabs>
          <w:tab w:val="left" w:pos="0"/>
        </w:tabs>
        <w:autoSpaceDE w:val="0"/>
        <w:autoSpaceDN w:val="0"/>
        <w:adjustRightInd w:val="0"/>
        <w:ind w:left="0" w:firstLine="0"/>
        <w:jc w:val="both"/>
        <w:rPr>
          <w:spacing w:val="-1"/>
          <w:sz w:val="26"/>
          <w:szCs w:val="26"/>
        </w:rPr>
      </w:pPr>
      <w:r w:rsidRPr="00ED437D">
        <w:rPr>
          <w:sz w:val="26"/>
          <w:szCs w:val="26"/>
        </w:rPr>
        <w:t xml:space="preserve">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w:t>
      </w:r>
      <w:proofErr w:type="spellStart"/>
      <w:r w:rsidRPr="00ED437D">
        <w:rPr>
          <w:sz w:val="26"/>
          <w:szCs w:val="26"/>
        </w:rPr>
        <w:t>Манинского</w:t>
      </w:r>
      <w:proofErr w:type="spellEnd"/>
      <w:r w:rsidRPr="00ED437D">
        <w:rPr>
          <w:sz w:val="26"/>
          <w:szCs w:val="26"/>
        </w:rPr>
        <w:t xml:space="preserve"> сельского поселения на реализацию </w:t>
      </w:r>
      <w:r>
        <w:rPr>
          <w:sz w:val="26"/>
          <w:szCs w:val="26"/>
        </w:rPr>
        <w:t>Подпрограммы</w:t>
      </w:r>
      <w:r w:rsidRPr="00ED437D">
        <w:rPr>
          <w:sz w:val="26"/>
          <w:szCs w:val="26"/>
        </w:rPr>
        <w:t xml:space="preserve"> и ее основных мероприятий по формуле:</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Уф = </w:t>
      </w:r>
      <w:proofErr w:type="spellStart"/>
      <w:r w:rsidRPr="00656CD1">
        <w:rPr>
          <w:rFonts w:ascii="Times New Roman" w:eastAsia="Times New Roman" w:hAnsi="Times New Roman" w:cs="Times New Roman"/>
          <w:sz w:val="26"/>
          <w:szCs w:val="26"/>
          <w:lang w:eastAsia="ar-SA"/>
        </w:rPr>
        <w:t>Фф</w:t>
      </w:r>
      <w:proofErr w:type="spellEnd"/>
      <w:r w:rsidRPr="00656CD1">
        <w:rPr>
          <w:rFonts w:ascii="Times New Roman" w:eastAsia="Times New Roman" w:hAnsi="Times New Roman" w:cs="Times New Roman"/>
          <w:sz w:val="26"/>
          <w:szCs w:val="26"/>
          <w:lang w:eastAsia="ar-SA"/>
        </w:rPr>
        <w:t>/</w:t>
      </w:r>
      <w:proofErr w:type="spellStart"/>
      <w:r w:rsidRPr="00656CD1">
        <w:rPr>
          <w:rFonts w:ascii="Times New Roman" w:eastAsia="Times New Roman" w:hAnsi="Times New Roman" w:cs="Times New Roman"/>
          <w:sz w:val="26"/>
          <w:szCs w:val="26"/>
          <w:lang w:eastAsia="ar-SA"/>
        </w:rPr>
        <w:t>Фп</w:t>
      </w:r>
      <w:proofErr w:type="spellEnd"/>
      <w:r w:rsidRPr="00656CD1">
        <w:rPr>
          <w:rFonts w:ascii="Times New Roman" w:eastAsia="Times New Roman" w:hAnsi="Times New Roman" w:cs="Times New Roman"/>
          <w:sz w:val="26"/>
          <w:szCs w:val="26"/>
          <w:lang w:eastAsia="ar-SA"/>
        </w:rPr>
        <w:t>*100 %, где:</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Уф - уровень финансирования реализации основных мероприятий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proofErr w:type="spellStart"/>
      <w:r w:rsidRPr="00656CD1">
        <w:rPr>
          <w:rFonts w:ascii="Times New Roman" w:eastAsia="Times New Roman" w:hAnsi="Times New Roman" w:cs="Times New Roman"/>
          <w:sz w:val="26"/>
          <w:szCs w:val="26"/>
          <w:lang w:eastAsia="ar-SA"/>
        </w:rPr>
        <w:t>Фф</w:t>
      </w:r>
      <w:proofErr w:type="spellEnd"/>
      <w:r w:rsidRPr="00656CD1">
        <w:rPr>
          <w:rFonts w:ascii="Times New Roman" w:eastAsia="Times New Roman" w:hAnsi="Times New Roman" w:cs="Times New Roman"/>
          <w:sz w:val="26"/>
          <w:szCs w:val="26"/>
          <w:lang w:eastAsia="ar-SA"/>
        </w:rPr>
        <w:t xml:space="preserve"> – фактический объем финансовых ресурсов, направленный на реализацию мероприятий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pacing w:val="-1"/>
          <w:sz w:val="26"/>
          <w:szCs w:val="26"/>
          <w:lang w:eastAsia="ar-SA"/>
        </w:rPr>
      </w:pPr>
      <w:proofErr w:type="spellStart"/>
      <w:r w:rsidRPr="00656CD1">
        <w:rPr>
          <w:rFonts w:ascii="Times New Roman" w:eastAsia="Times New Roman" w:hAnsi="Times New Roman" w:cs="Times New Roman"/>
          <w:sz w:val="26"/>
          <w:szCs w:val="26"/>
          <w:lang w:eastAsia="ar-SA"/>
        </w:rPr>
        <w:t>Фп</w:t>
      </w:r>
      <w:proofErr w:type="spellEnd"/>
      <w:r w:rsidRPr="00656CD1">
        <w:rPr>
          <w:rFonts w:ascii="Times New Roman" w:eastAsia="Times New Roman" w:hAnsi="Times New Roman" w:cs="Times New Roman"/>
          <w:sz w:val="26"/>
          <w:szCs w:val="26"/>
          <w:lang w:eastAsia="ar-SA"/>
        </w:rPr>
        <w:t xml:space="preserve"> – плановый объем финансовых ресурсов на соответствующий отчетный период;</w:t>
      </w:r>
    </w:p>
    <w:p w:rsidR="00B878A5" w:rsidRPr="00ED437D" w:rsidRDefault="00B878A5" w:rsidP="00B878A5">
      <w:pPr>
        <w:pStyle w:val="a5"/>
        <w:widowControl w:val="0"/>
        <w:numPr>
          <w:ilvl w:val="0"/>
          <w:numId w:val="39"/>
        </w:numPr>
        <w:shd w:val="clear" w:color="auto" w:fill="FFFFFF"/>
        <w:tabs>
          <w:tab w:val="left" w:pos="0"/>
        </w:tabs>
        <w:autoSpaceDE w:val="0"/>
        <w:autoSpaceDN w:val="0"/>
        <w:adjustRightInd w:val="0"/>
        <w:ind w:left="0" w:firstLine="0"/>
        <w:jc w:val="both"/>
        <w:rPr>
          <w:sz w:val="26"/>
          <w:szCs w:val="26"/>
        </w:rPr>
      </w:pPr>
      <w:r w:rsidRPr="00ED437D">
        <w:rPr>
          <w:sz w:val="26"/>
          <w:szCs w:val="26"/>
        </w:rPr>
        <w:t xml:space="preserve">степени реализации мероприятий путем сопоставления числа выполненных и планируемых мероприятий, предусмотренных планом реализации </w:t>
      </w:r>
      <w:r>
        <w:rPr>
          <w:sz w:val="26"/>
          <w:szCs w:val="26"/>
        </w:rPr>
        <w:t>подпрограммы</w:t>
      </w:r>
      <w:r w:rsidRPr="00ED437D">
        <w:rPr>
          <w:sz w:val="26"/>
          <w:szCs w:val="26"/>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До начала очередного года реализации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ответственный исполнитель по каждому показателю (индикатору) определяет интервалы значений показателя, при которых реализация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характеризуется:</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высоким уровнем эффективности;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удовлетворительным уровнем эффективности;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неудовлетворительным уровнем эффективности.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lastRenderedPageBreak/>
        <w:t xml:space="preserve">Нижняя граница интервала значений показателя для целей отнесения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к высокому уровню эффективности не может быть ниже, чем </w:t>
      </w:r>
      <w:r w:rsidRPr="00656CD1">
        <w:rPr>
          <w:rFonts w:ascii="Times New Roman" w:eastAsia="Times New Roman" w:hAnsi="Times New Roman" w:cs="Times New Roman"/>
          <w:color w:val="FF6600"/>
          <w:sz w:val="26"/>
          <w:szCs w:val="26"/>
          <w:lang w:eastAsia="ar-SA"/>
        </w:rPr>
        <w:t>95</w:t>
      </w:r>
      <w:r w:rsidRPr="00656CD1">
        <w:rPr>
          <w:rFonts w:ascii="Times New Roman" w:eastAsia="Times New Roman" w:hAnsi="Times New Roman" w:cs="Times New Roman"/>
          <w:sz w:val="26"/>
          <w:szCs w:val="26"/>
          <w:lang w:eastAsia="ar-SA"/>
        </w:rPr>
        <w:t xml:space="preserve"> процентов планового значения показателя на соответствующий год. Нижняя граница интервала значений показателя для целей отнесения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к удовлетворительному уровню эффективности не может быть ниже, чем </w:t>
      </w:r>
      <w:r w:rsidRPr="00656CD1">
        <w:rPr>
          <w:rFonts w:ascii="Times New Roman" w:eastAsia="Times New Roman" w:hAnsi="Times New Roman" w:cs="Times New Roman"/>
          <w:color w:val="FF6600"/>
          <w:sz w:val="26"/>
          <w:szCs w:val="26"/>
          <w:lang w:eastAsia="ar-SA"/>
        </w:rPr>
        <w:t>75 процентов</w:t>
      </w:r>
      <w:r w:rsidRPr="00656CD1">
        <w:rPr>
          <w:rFonts w:ascii="Times New Roman" w:eastAsia="Times New Roman" w:hAnsi="Times New Roman" w:cs="Times New Roman"/>
          <w:sz w:val="26"/>
          <w:szCs w:val="26"/>
          <w:lang w:eastAsia="ar-SA"/>
        </w:rPr>
        <w:t xml:space="preserve"> планового значения показателя на соответствующий год.</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Подпрограмма</w:t>
      </w:r>
      <w:r w:rsidRPr="00656CD1">
        <w:rPr>
          <w:rFonts w:ascii="Times New Roman" w:eastAsia="Times New Roman" w:hAnsi="Times New Roman" w:cs="Times New Roman"/>
          <w:sz w:val="26"/>
          <w:szCs w:val="26"/>
          <w:lang w:eastAsia="ar-SA"/>
        </w:rPr>
        <w:t xml:space="preserve"> считается реализуемой с высоким уровнем эффективности, если: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color w:val="FF6600"/>
          <w:sz w:val="26"/>
          <w:szCs w:val="26"/>
          <w:lang w:eastAsia="ar-SA"/>
        </w:rPr>
        <w:t xml:space="preserve">- </w:t>
      </w:r>
      <w:r w:rsidRPr="00656CD1">
        <w:rPr>
          <w:rFonts w:ascii="Times New Roman" w:eastAsia="Times New Roman" w:hAnsi="Times New Roman" w:cs="Times New Roman"/>
          <w:sz w:val="26"/>
          <w:szCs w:val="26"/>
          <w:lang w:eastAsia="ar-SA"/>
        </w:rPr>
        <w:t xml:space="preserve">значения 95 процентов и более показателей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соответствуют установленным интервалам значений для целей отнесения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к высокому уровню эффективности;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не менее 95 процентов мероприятий, запланированных на отчетный год, выполнены в полном объеме.</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Подпрограмма</w:t>
      </w:r>
      <w:r w:rsidRPr="00656CD1">
        <w:rPr>
          <w:rFonts w:ascii="Times New Roman" w:eastAsia="Times New Roman" w:hAnsi="Times New Roman" w:cs="Times New Roman"/>
          <w:sz w:val="26"/>
          <w:szCs w:val="26"/>
          <w:lang w:eastAsia="ar-SA"/>
        </w:rPr>
        <w:t xml:space="preserve"> считается реализуемой с удовлетворительным уровнем эффективности, если:</w:t>
      </w:r>
    </w:p>
    <w:p w:rsidR="00B878A5" w:rsidRPr="00656CD1" w:rsidRDefault="00B878A5" w:rsidP="00B878A5">
      <w:pPr>
        <w:suppressAutoHyphens/>
        <w:spacing w:after="0" w:line="240" w:lineRule="auto"/>
        <w:jc w:val="both"/>
        <w:rPr>
          <w:rFonts w:ascii="Times New Roman" w:eastAsia="Times New Roman" w:hAnsi="Times New Roman" w:cs="Times New Roman"/>
          <w:sz w:val="26"/>
          <w:szCs w:val="26"/>
          <w:lang w:eastAsia="ar-SA"/>
        </w:rPr>
      </w:pPr>
      <w:r w:rsidRPr="00656CD1">
        <w:rPr>
          <w:rFonts w:ascii="Times New Roman" w:eastAsia="Times New Roman" w:hAnsi="Times New Roman" w:cs="Times New Roman"/>
          <w:sz w:val="26"/>
          <w:szCs w:val="26"/>
          <w:lang w:eastAsia="ar-SA"/>
        </w:rPr>
        <w:t xml:space="preserve">- значения 80 процентов и более показателей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соответствуют установленным интервалам значений для отнесения </w:t>
      </w:r>
      <w:r>
        <w:rPr>
          <w:rFonts w:ascii="Times New Roman" w:eastAsia="Times New Roman" w:hAnsi="Times New Roman" w:cs="Times New Roman"/>
          <w:sz w:val="26"/>
          <w:szCs w:val="26"/>
          <w:lang w:eastAsia="ar-SA"/>
        </w:rPr>
        <w:t>Подпрограммы</w:t>
      </w:r>
      <w:r w:rsidRPr="00656CD1">
        <w:rPr>
          <w:rFonts w:ascii="Times New Roman" w:eastAsia="Times New Roman" w:hAnsi="Times New Roman" w:cs="Times New Roman"/>
          <w:sz w:val="26"/>
          <w:szCs w:val="26"/>
          <w:lang w:eastAsia="ar-SA"/>
        </w:rPr>
        <w:t xml:space="preserve"> к высокому уровню эффективности;</w:t>
      </w:r>
    </w:p>
    <w:p w:rsidR="003D725E" w:rsidRPr="00656CD1" w:rsidRDefault="00B878A5" w:rsidP="00B878A5">
      <w:pPr>
        <w:suppressAutoHyphens/>
        <w:spacing w:after="0" w:line="240" w:lineRule="auto"/>
        <w:jc w:val="both"/>
        <w:rPr>
          <w:rFonts w:ascii="Times New Roman" w:eastAsia="Times New Roman" w:hAnsi="Times New Roman" w:cs="Times New Roman"/>
          <w:kern w:val="2"/>
          <w:sz w:val="26"/>
          <w:szCs w:val="26"/>
          <w:lang w:eastAsia="ar-SA"/>
        </w:rPr>
      </w:pPr>
      <w:r w:rsidRPr="00656CD1">
        <w:rPr>
          <w:rFonts w:ascii="Times New Roman" w:eastAsia="Times New Roman" w:hAnsi="Times New Roman" w:cs="Times New Roman"/>
          <w:sz w:val="26"/>
          <w:szCs w:val="26"/>
          <w:lang w:eastAsia="ar-SA"/>
        </w:rPr>
        <w:t>- не менее 80 процентов мероприятий, запланированных на отчетный год выполнены в полном объеме.</w:t>
      </w:r>
    </w:p>
    <w:p w:rsidR="00C80164" w:rsidRDefault="00C80164" w:rsidP="00656CD1">
      <w:pPr>
        <w:suppressAutoHyphens/>
        <w:spacing w:after="0" w:line="240" w:lineRule="auto"/>
        <w:jc w:val="both"/>
        <w:rPr>
          <w:rFonts w:ascii="Times New Roman" w:eastAsia="Times New Roman" w:hAnsi="Times New Roman" w:cs="Times New Roman"/>
          <w:b/>
          <w:kern w:val="2"/>
          <w:sz w:val="26"/>
          <w:szCs w:val="26"/>
          <w:lang w:eastAsia="ru-RU"/>
        </w:rPr>
      </w:pPr>
    </w:p>
    <w:p w:rsidR="00C80164" w:rsidRDefault="00C80164" w:rsidP="00656CD1">
      <w:pPr>
        <w:suppressAutoHyphens/>
        <w:spacing w:after="0" w:line="240" w:lineRule="auto"/>
        <w:jc w:val="both"/>
        <w:rPr>
          <w:rFonts w:ascii="Times New Roman" w:eastAsia="Times New Roman" w:hAnsi="Times New Roman" w:cs="Times New Roman"/>
          <w:b/>
          <w:kern w:val="2"/>
          <w:sz w:val="26"/>
          <w:szCs w:val="26"/>
          <w:lang w:eastAsia="ru-RU"/>
        </w:rPr>
      </w:pPr>
    </w:p>
    <w:p w:rsidR="00B53603" w:rsidRDefault="00B53603" w:rsidP="00B53603">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1</w:t>
      </w:r>
    </w:p>
    <w:p w:rsidR="00B53603" w:rsidRDefault="00B53603" w:rsidP="00B53603">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 муниципальной программе</w:t>
      </w:r>
    </w:p>
    <w:p w:rsidR="00B53603" w:rsidRDefault="00B53603" w:rsidP="00B53603">
      <w:pPr>
        <w:spacing w:after="0" w:line="240" w:lineRule="auto"/>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Манинского</w:t>
      </w:r>
      <w:proofErr w:type="spellEnd"/>
      <w:r>
        <w:rPr>
          <w:rFonts w:ascii="Times New Roman" w:eastAsia="Calibri" w:hAnsi="Times New Roman" w:cs="Times New Roman"/>
          <w:sz w:val="26"/>
          <w:szCs w:val="26"/>
          <w:lang w:eastAsia="ru-RU"/>
        </w:rPr>
        <w:t xml:space="preserve"> сельского поселения</w:t>
      </w:r>
    </w:p>
    <w:p w:rsidR="00B53603" w:rsidRDefault="00B53603" w:rsidP="00B53603">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516805">
        <w:rPr>
          <w:rFonts w:ascii="Times New Roman" w:eastAsia="Calibri" w:hAnsi="Times New Roman" w:cs="Times New Roman"/>
          <w:sz w:val="26"/>
          <w:szCs w:val="26"/>
          <w:lang w:eastAsia="ru-RU"/>
        </w:rPr>
        <w:t>21</w:t>
      </w:r>
      <w:r>
        <w:rPr>
          <w:rFonts w:ascii="Times New Roman" w:eastAsia="Calibri" w:hAnsi="Times New Roman" w:cs="Times New Roman"/>
          <w:sz w:val="26"/>
          <w:szCs w:val="26"/>
          <w:lang w:eastAsia="ru-RU"/>
        </w:rPr>
        <w:t>.10.2019г №</w:t>
      </w:r>
      <w:r w:rsidR="00516805">
        <w:rPr>
          <w:rFonts w:ascii="Times New Roman" w:eastAsia="Calibri" w:hAnsi="Times New Roman" w:cs="Times New Roman"/>
          <w:sz w:val="26"/>
          <w:szCs w:val="26"/>
          <w:lang w:eastAsia="ru-RU"/>
        </w:rPr>
        <w:t>128</w:t>
      </w:r>
    </w:p>
    <w:p w:rsidR="00B53603" w:rsidRDefault="00B53603" w:rsidP="00B53603">
      <w:pPr>
        <w:spacing w:after="0" w:line="240" w:lineRule="auto"/>
        <w:jc w:val="right"/>
        <w:rPr>
          <w:rFonts w:ascii="Times New Roman" w:eastAsia="Calibri" w:hAnsi="Times New Roman" w:cs="Times New Roman"/>
          <w:sz w:val="26"/>
          <w:szCs w:val="26"/>
          <w:lang w:eastAsia="ru-RU"/>
        </w:rPr>
      </w:pPr>
    </w:p>
    <w:p w:rsidR="00C80164" w:rsidRDefault="00C80164" w:rsidP="00656CD1">
      <w:pPr>
        <w:suppressAutoHyphens/>
        <w:spacing w:after="0" w:line="240" w:lineRule="auto"/>
        <w:jc w:val="both"/>
        <w:rPr>
          <w:rFonts w:ascii="Times New Roman" w:eastAsia="Times New Roman" w:hAnsi="Times New Roman" w:cs="Times New Roman"/>
          <w:b/>
          <w:kern w:val="2"/>
          <w:sz w:val="26"/>
          <w:szCs w:val="26"/>
          <w:lang w:eastAsia="ru-RU"/>
        </w:rPr>
      </w:pPr>
    </w:p>
    <w:p w:rsidR="009132AC" w:rsidRPr="00656CD1" w:rsidRDefault="009132AC" w:rsidP="00B53603">
      <w:pPr>
        <w:suppressAutoHyphens/>
        <w:spacing w:after="0" w:line="240" w:lineRule="auto"/>
        <w:jc w:val="center"/>
        <w:rPr>
          <w:rFonts w:ascii="Times New Roman" w:eastAsia="Times New Roman" w:hAnsi="Times New Roman" w:cs="Times New Roman"/>
          <w:b/>
          <w:kern w:val="2"/>
          <w:sz w:val="26"/>
          <w:szCs w:val="26"/>
          <w:lang w:eastAsia="ru-RU"/>
        </w:rPr>
      </w:pPr>
      <w:r w:rsidRPr="00656CD1">
        <w:rPr>
          <w:rFonts w:ascii="Times New Roman" w:eastAsia="Times New Roman" w:hAnsi="Times New Roman" w:cs="Times New Roman"/>
          <w:b/>
          <w:kern w:val="2"/>
          <w:sz w:val="26"/>
          <w:szCs w:val="26"/>
          <w:lang w:eastAsia="ru-RU"/>
        </w:rPr>
        <w:t>СВЕДЕНИЯ</w:t>
      </w:r>
    </w:p>
    <w:p w:rsidR="009132AC" w:rsidRPr="00656CD1" w:rsidRDefault="009132AC" w:rsidP="00B53603">
      <w:pPr>
        <w:suppressAutoHyphens/>
        <w:spacing w:after="0" w:line="240" w:lineRule="auto"/>
        <w:jc w:val="center"/>
        <w:rPr>
          <w:rFonts w:ascii="Times New Roman" w:eastAsia="Times New Roman" w:hAnsi="Times New Roman" w:cs="Times New Roman"/>
          <w:b/>
          <w:kern w:val="2"/>
          <w:sz w:val="26"/>
          <w:szCs w:val="26"/>
          <w:lang w:eastAsia="ru-RU"/>
        </w:rPr>
      </w:pPr>
      <w:r w:rsidRPr="00656CD1">
        <w:rPr>
          <w:rFonts w:ascii="Times New Roman" w:eastAsia="Times New Roman" w:hAnsi="Times New Roman" w:cs="Times New Roman"/>
          <w:b/>
          <w:kern w:val="2"/>
          <w:sz w:val="26"/>
          <w:szCs w:val="26"/>
          <w:lang w:eastAsia="ru-RU"/>
        </w:rPr>
        <w:t xml:space="preserve">о показателях (индикаторах) муниципальной программы </w:t>
      </w:r>
      <w:proofErr w:type="spellStart"/>
      <w:r w:rsidRPr="00656CD1">
        <w:rPr>
          <w:rFonts w:ascii="Times New Roman" w:eastAsia="Times New Roman" w:hAnsi="Times New Roman" w:cs="Times New Roman"/>
          <w:b/>
          <w:kern w:val="2"/>
          <w:sz w:val="26"/>
          <w:szCs w:val="26"/>
          <w:lang w:eastAsia="ru-RU"/>
        </w:rPr>
        <w:t>Манинского</w:t>
      </w:r>
      <w:proofErr w:type="spellEnd"/>
      <w:r w:rsidRPr="00656CD1">
        <w:rPr>
          <w:rFonts w:ascii="Times New Roman" w:eastAsia="Times New Roman" w:hAnsi="Times New Roman" w:cs="Times New Roman"/>
          <w:b/>
          <w:kern w:val="2"/>
          <w:sz w:val="26"/>
          <w:szCs w:val="26"/>
          <w:lang w:eastAsia="ru-RU"/>
        </w:rPr>
        <w:t xml:space="preserve"> сельского </w:t>
      </w:r>
      <w:proofErr w:type="spellStart"/>
      <w:r w:rsidRPr="00656CD1">
        <w:rPr>
          <w:rFonts w:ascii="Times New Roman" w:eastAsia="Times New Roman" w:hAnsi="Times New Roman" w:cs="Times New Roman"/>
          <w:b/>
          <w:kern w:val="2"/>
          <w:sz w:val="26"/>
          <w:szCs w:val="26"/>
          <w:lang w:eastAsia="ru-RU"/>
        </w:rPr>
        <w:t>поселения</w:t>
      </w:r>
      <w:r w:rsidRPr="00656CD1">
        <w:rPr>
          <w:rFonts w:ascii="Times New Roman" w:eastAsia="Times New Roman" w:hAnsi="Times New Roman" w:cs="Times New Roman"/>
          <w:b/>
          <w:sz w:val="26"/>
          <w:szCs w:val="26"/>
          <w:lang w:eastAsia="ru-RU"/>
        </w:rPr>
        <w:t>«Муниципальное</w:t>
      </w:r>
      <w:proofErr w:type="spellEnd"/>
      <w:r w:rsidRPr="00656CD1">
        <w:rPr>
          <w:rFonts w:ascii="Times New Roman" w:eastAsia="Times New Roman" w:hAnsi="Times New Roman" w:cs="Times New Roman"/>
          <w:b/>
          <w:sz w:val="26"/>
          <w:szCs w:val="26"/>
          <w:lang w:eastAsia="ru-RU"/>
        </w:rPr>
        <w:t xml:space="preserve"> управление </w:t>
      </w:r>
      <w:r w:rsidR="00B53603">
        <w:rPr>
          <w:rFonts w:ascii="Times New Roman" w:eastAsia="Times New Roman" w:hAnsi="Times New Roman" w:cs="Times New Roman"/>
          <w:b/>
          <w:sz w:val="26"/>
          <w:szCs w:val="26"/>
          <w:lang w:eastAsia="ru-RU"/>
        </w:rPr>
        <w:t xml:space="preserve">на </w:t>
      </w:r>
      <w:r w:rsidRPr="00656CD1">
        <w:rPr>
          <w:rFonts w:ascii="Times New Roman" w:eastAsia="Times New Roman" w:hAnsi="Times New Roman" w:cs="Times New Roman"/>
          <w:b/>
          <w:sz w:val="26"/>
          <w:szCs w:val="26"/>
          <w:lang w:eastAsia="ru-RU"/>
        </w:rPr>
        <w:t xml:space="preserve">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sidR="00B53603">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sidR="00B53603">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2"/>
        <w:gridCol w:w="2453"/>
        <w:gridCol w:w="35"/>
        <w:gridCol w:w="1053"/>
        <w:gridCol w:w="1032"/>
        <w:gridCol w:w="751"/>
        <w:gridCol w:w="751"/>
        <w:gridCol w:w="751"/>
        <w:gridCol w:w="776"/>
        <w:gridCol w:w="812"/>
        <w:gridCol w:w="798"/>
        <w:gridCol w:w="801"/>
      </w:tblGrid>
      <w:tr w:rsidR="009132AC" w:rsidRPr="00656CD1" w:rsidTr="00B414A8">
        <w:trPr>
          <w:jc w:val="center"/>
        </w:trPr>
        <w:tc>
          <w:tcPr>
            <w:tcW w:w="422"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п/п</w:t>
            </w:r>
          </w:p>
        </w:tc>
        <w:tc>
          <w:tcPr>
            <w:tcW w:w="2453"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Наименование показателя (индикатора)</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088" w:type="dxa"/>
            <w:gridSpan w:val="2"/>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Пункт Федерального плана статистических работ</w:t>
            </w:r>
          </w:p>
        </w:tc>
        <w:tc>
          <w:tcPr>
            <w:tcW w:w="1032"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Единица измерения</w:t>
            </w:r>
          </w:p>
        </w:tc>
        <w:tc>
          <w:tcPr>
            <w:tcW w:w="5440" w:type="dxa"/>
            <w:gridSpan w:val="7"/>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Значения показателя (индикатора) по годам реализации государственной программы</w:t>
            </w:r>
          </w:p>
        </w:tc>
      </w:tr>
      <w:tr w:rsidR="009132AC" w:rsidRPr="00656CD1" w:rsidTr="00B414A8">
        <w:trPr>
          <w:jc w:val="center"/>
        </w:trPr>
        <w:tc>
          <w:tcPr>
            <w:tcW w:w="422"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453"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088" w:type="dxa"/>
            <w:gridSpan w:val="2"/>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032"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51"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20</w:t>
            </w:r>
            <w:r w:rsidRPr="00656CD1">
              <w:rPr>
                <w:rFonts w:ascii="Times New Roman" w:eastAsia="Times New Roman" w:hAnsi="Times New Roman" w:cs="Times New Roman"/>
                <w:kern w:val="2"/>
                <w:sz w:val="26"/>
                <w:szCs w:val="26"/>
              </w:rPr>
              <w:t>год</w:t>
            </w:r>
          </w:p>
        </w:tc>
        <w:tc>
          <w:tcPr>
            <w:tcW w:w="751"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21</w:t>
            </w:r>
            <w:r w:rsidRPr="00656CD1">
              <w:rPr>
                <w:rFonts w:ascii="Times New Roman" w:eastAsia="Times New Roman" w:hAnsi="Times New Roman" w:cs="Times New Roman"/>
                <w:kern w:val="2"/>
                <w:sz w:val="26"/>
                <w:szCs w:val="26"/>
              </w:rPr>
              <w:t>год</w:t>
            </w:r>
          </w:p>
        </w:tc>
        <w:tc>
          <w:tcPr>
            <w:tcW w:w="751"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22</w:t>
            </w:r>
            <w:r w:rsidRPr="00656CD1">
              <w:rPr>
                <w:rFonts w:ascii="Times New Roman" w:eastAsia="Times New Roman" w:hAnsi="Times New Roman" w:cs="Times New Roman"/>
                <w:kern w:val="2"/>
                <w:sz w:val="26"/>
                <w:szCs w:val="26"/>
              </w:rPr>
              <w:t>год</w:t>
            </w:r>
          </w:p>
        </w:tc>
        <w:tc>
          <w:tcPr>
            <w:tcW w:w="776"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23</w:t>
            </w:r>
            <w:r w:rsidRPr="00656CD1">
              <w:rPr>
                <w:rFonts w:ascii="Times New Roman" w:eastAsia="Times New Roman" w:hAnsi="Times New Roman" w:cs="Times New Roman"/>
                <w:kern w:val="2"/>
                <w:sz w:val="26"/>
                <w:szCs w:val="26"/>
              </w:rPr>
              <w:t>год</w:t>
            </w:r>
          </w:p>
        </w:tc>
        <w:tc>
          <w:tcPr>
            <w:tcW w:w="812"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24</w:t>
            </w:r>
            <w:r w:rsidRPr="00656CD1">
              <w:rPr>
                <w:rFonts w:ascii="Times New Roman" w:eastAsia="Times New Roman" w:hAnsi="Times New Roman" w:cs="Times New Roman"/>
                <w:kern w:val="2"/>
                <w:sz w:val="26"/>
                <w:szCs w:val="26"/>
              </w:rPr>
              <w:t>год</w:t>
            </w:r>
          </w:p>
        </w:tc>
        <w:tc>
          <w:tcPr>
            <w:tcW w:w="798"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B53603">
              <w:rPr>
                <w:rFonts w:ascii="Times New Roman" w:eastAsia="Times New Roman" w:hAnsi="Times New Roman" w:cs="Times New Roman"/>
                <w:kern w:val="2"/>
                <w:sz w:val="26"/>
                <w:szCs w:val="26"/>
              </w:rPr>
              <w:t>25</w:t>
            </w:r>
            <w:r w:rsidRPr="00656CD1">
              <w:rPr>
                <w:rFonts w:ascii="Times New Roman" w:eastAsia="Times New Roman" w:hAnsi="Times New Roman" w:cs="Times New Roman"/>
                <w:kern w:val="2"/>
                <w:sz w:val="26"/>
                <w:szCs w:val="26"/>
              </w:rPr>
              <w:t>год</w:t>
            </w:r>
          </w:p>
        </w:tc>
        <w:tc>
          <w:tcPr>
            <w:tcW w:w="801" w:type="dxa"/>
          </w:tcPr>
          <w:p w:rsidR="009132AC" w:rsidRPr="00656CD1" w:rsidRDefault="009132AC"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202</w:t>
            </w:r>
            <w:r w:rsidR="00B53603">
              <w:rPr>
                <w:rFonts w:ascii="Times New Roman" w:eastAsia="Times New Roman" w:hAnsi="Times New Roman" w:cs="Times New Roman"/>
                <w:kern w:val="2"/>
                <w:sz w:val="26"/>
                <w:szCs w:val="26"/>
              </w:rPr>
              <w:t>6</w:t>
            </w:r>
            <w:r w:rsidRPr="00656CD1">
              <w:rPr>
                <w:rFonts w:ascii="Times New Roman" w:eastAsia="Times New Roman" w:hAnsi="Times New Roman" w:cs="Times New Roman"/>
                <w:kern w:val="2"/>
                <w:sz w:val="26"/>
                <w:szCs w:val="26"/>
              </w:rPr>
              <w:t>год</w:t>
            </w:r>
          </w:p>
        </w:tc>
      </w:tr>
      <w:tr w:rsidR="00B04B07" w:rsidRPr="00656CD1" w:rsidTr="00B414A8">
        <w:trPr>
          <w:tblHeader/>
          <w:jc w:val="center"/>
        </w:trPr>
        <w:tc>
          <w:tcPr>
            <w:tcW w:w="422"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p>
        </w:tc>
        <w:tc>
          <w:tcPr>
            <w:tcW w:w="2453"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w:t>
            </w:r>
          </w:p>
        </w:tc>
        <w:tc>
          <w:tcPr>
            <w:tcW w:w="1088" w:type="dxa"/>
            <w:gridSpan w:val="2"/>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3</w:t>
            </w:r>
          </w:p>
        </w:tc>
        <w:tc>
          <w:tcPr>
            <w:tcW w:w="1032"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4</w:t>
            </w:r>
          </w:p>
        </w:tc>
        <w:tc>
          <w:tcPr>
            <w:tcW w:w="751"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5</w:t>
            </w:r>
          </w:p>
        </w:tc>
        <w:tc>
          <w:tcPr>
            <w:tcW w:w="751"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6</w:t>
            </w:r>
          </w:p>
        </w:tc>
        <w:tc>
          <w:tcPr>
            <w:tcW w:w="751"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7</w:t>
            </w:r>
          </w:p>
        </w:tc>
        <w:tc>
          <w:tcPr>
            <w:tcW w:w="776"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8</w:t>
            </w:r>
          </w:p>
        </w:tc>
        <w:tc>
          <w:tcPr>
            <w:tcW w:w="812"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w:t>
            </w:r>
          </w:p>
        </w:tc>
        <w:tc>
          <w:tcPr>
            <w:tcW w:w="798"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10</w:t>
            </w:r>
          </w:p>
        </w:tc>
        <w:tc>
          <w:tcPr>
            <w:tcW w:w="801" w:type="dxa"/>
          </w:tcPr>
          <w:p w:rsidR="00B04B07" w:rsidRPr="00656CD1" w:rsidRDefault="00B04B07"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11</w:t>
            </w:r>
          </w:p>
        </w:tc>
      </w:tr>
      <w:tr w:rsidR="009132AC" w:rsidRPr="00656CD1" w:rsidTr="00B414A8">
        <w:trPr>
          <w:jc w:val="center"/>
        </w:trPr>
        <w:tc>
          <w:tcPr>
            <w:tcW w:w="10435" w:type="dxa"/>
            <w:gridSpan w:val="12"/>
          </w:tcPr>
          <w:p w:rsidR="009132AC" w:rsidRPr="00656CD1" w:rsidRDefault="009132AC" w:rsidP="00B53603">
            <w:pPr>
              <w:autoSpaceDE w:val="0"/>
              <w:autoSpaceDN w:val="0"/>
              <w:adjustRightInd w:val="0"/>
              <w:spacing w:after="0" w:line="240" w:lineRule="auto"/>
              <w:jc w:val="both"/>
              <w:rPr>
                <w:rFonts w:ascii="Times New Roman" w:eastAsia="Times New Roman" w:hAnsi="Times New Roman" w:cs="Times New Roman"/>
                <w:b/>
                <w:kern w:val="2"/>
                <w:sz w:val="26"/>
                <w:szCs w:val="26"/>
              </w:rPr>
            </w:pPr>
            <w:r w:rsidRPr="00656CD1">
              <w:rPr>
                <w:rFonts w:ascii="Times New Roman" w:eastAsia="Times New Roman" w:hAnsi="Times New Roman" w:cs="Times New Roman"/>
                <w:b/>
                <w:kern w:val="2"/>
                <w:sz w:val="26"/>
                <w:szCs w:val="26"/>
              </w:rPr>
              <w:t>Муниципальная программа «</w:t>
            </w:r>
            <w:r w:rsidR="00B53603" w:rsidRPr="00656CD1">
              <w:rPr>
                <w:rFonts w:ascii="Times New Roman" w:eastAsia="Times New Roman" w:hAnsi="Times New Roman" w:cs="Times New Roman"/>
                <w:b/>
                <w:sz w:val="26"/>
                <w:szCs w:val="26"/>
                <w:lang w:eastAsia="ru-RU"/>
              </w:rPr>
              <w:t xml:space="preserve">Муниципальное управление </w:t>
            </w:r>
            <w:r w:rsidR="00B53603">
              <w:rPr>
                <w:rFonts w:ascii="Times New Roman" w:eastAsia="Times New Roman" w:hAnsi="Times New Roman" w:cs="Times New Roman"/>
                <w:b/>
                <w:sz w:val="26"/>
                <w:szCs w:val="26"/>
                <w:lang w:eastAsia="ru-RU"/>
              </w:rPr>
              <w:t xml:space="preserve">на </w:t>
            </w:r>
            <w:r w:rsidR="00B53603" w:rsidRPr="00656CD1">
              <w:rPr>
                <w:rFonts w:ascii="Times New Roman" w:eastAsia="Times New Roman" w:hAnsi="Times New Roman" w:cs="Times New Roman"/>
                <w:b/>
                <w:sz w:val="26"/>
                <w:szCs w:val="26"/>
                <w:lang w:eastAsia="ru-RU"/>
              </w:rPr>
              <w:t xml:space="preserve">территории </w:t>
            </w:r>
            <w:proofErr w:type="spellStart"/>
            <w:r w:rsidR="00B53603" w:rsidRPr="00656CD1">
              <w:rPr>
                <w:rFonts w:ascii="Times New Roman" w:eastAsia="Times New Roman" w:hAnsi="Times New Roman" w:cs="Times New Roman"/>
                <w:b/>
                <w:sz w:val="26"/>
                <w:szCs w:val="26"/>
                <w:lang w:eastAsia="ru-RU"/>
              </w:rPr>
              <w:t>Манинского</w:t>
            </w:r>
            <w:proofErr w:type="spellEnd"/>
            <w:r w:rsidR="00B53603" w:rsidRPr="00656CD1">
              <w:rPr>
                <w:rFonts w:ascii="Times New Roman" w:eastAsia="Times New Roman" w:hAnsi="Times New Roman" w:cs="Times New Roman"/>
                <w:b/>
                <w:sz w:val="26"/>
                <w:szCs w:val="26"/>
                <w:lang w:eastAsia="ru-RU"/>
              </w:rPr>
              <w:t xml:space="preserve"> сельского поселения на 20</w:t>
            </w:r>
            <w:r w:rsidR="00B53603">
              <w:rPr>
                <w:rFonts w:ascii="Times New Roman" w:eastAsia="Times New Roman" w:hAnsi="Times New Roman" w:cs="Times New Roman"/>
                <w:b/>
                <w:sz w:val="26"/>
                <w:szCs w:val="26"/>
                <w:lang w:eastAsia="ru-RU"/>
              </w:rPr>
              <w:t>20</w:t>
            </w:r>
            <w:r w:rsidR="00B53603" w:rsidRPr="00656CD1">
              <w:rPr>
                <w:rFonts w:ascii="Times New Roman" w:eastAsia="Times New Roman" w:hAnsi="Times New Roman" w:cs="Times New Roman"/>
                <w:b/>
                <w:sz w:val="26"/>
                <w:szCs w:val="26"/>
                <w:lang w:eastAsia="ru-RU"/>
              </w:rPr>
              <w:t>-202</w:t>
            </w:r>
            <w:r w:rsidR="00B53603">
              <w:rPr>
                <w:rFonts w:ascii="Times New Roman" w:eastAsia="Times New Roman" w:hAnsi="Times New Roman" w:cs="Times New Roman"/>
                <w:b/>
                <w:sz w:val="26"/>
                <w:szCs w:val="26"/>
                <w:lang w:eastAsia="ru-RU"/>
              </w:rPr>
              <w:t>6</w:t>
            </w:r>
            <w:r w:rsidR="00B53603" w:rsidRPr="00656CD1">
              <w:rPr>
                <w:rFonts w:ascii="Times New Roman" w:eastAsia="Times New Roman" w:hAnsi="Times New Roman" w:cs="Times New Roman"/>
                <w:b/>
                <w:sz w:val="26"/>
                <w:szCs w:val="26"/>
                <w:lang w:eastAsia="ru-RU"/>
              </w:rPr>
              <w:t xml:space="preserve"> годы</w:t>
            </w:r>
            <w:r w:rsidRPr="00656CD1">
              <w:rPr>
                <w:rFonts w:ascii="Times New Roman" w:eastAsia="Times New Roman" w:hAnsi="Times New Roman" w:cs="Times New Roman"/>
                <w:b/>
                <w:kern w:val="2"/>
                <w:sz w:val="26"/>
                <w:szCs w:val="26"/>
              </w:rPr>
              <w:t>»</w:t>
            </w:r>
          </w:p>
        </w:tc>
      </w:tr>
      <w:tr w:rsidR="00B53603" w:rsidRPr="00656CD1" w:rsidTr="00B414A8">
        <w:trPr>
          <w:jc w:val="center"/>
        </w:trPr>
        <w:tc>
          <w:tcPr>
            <w:tcW w:w="10435" w:type="dxa"/>
            <w:gridSpan w:val="12"/>
          </w:tcPr>
          <w:p w:rsidR="00B53603" w:rsidRPr="00656CD1" w:rsidRDefault="00B53603" w:rsidP="00B53603">
            <w:pPr>
              <w:autoSpaceDE w:val="0"/>
              <w:autoSpaceDN w:val="0"/>
              <w:adjustRightInd w:val="0"/>
              <w:spacing w:after="0" w:line="240" w:lineRule="auto"/>
              <w:jc w:val="both"/>
              <w:rPr>
                <w:rFonts w:ascii="Times New Roman" w:eastAsia="Times New Roman" w:hAnsi="Times New Roman" w:cs="Times New Roman"/>
                <w:b/>
                <w:kern w:val="2"/>
                <w:sz w:val="26"/>
                <w:szCs w:val="26"/>
              </w:rPr>
            </w:pPr>
            <w:r>
              <w:rPr>
                <w:rFonts w:ascii="Times New Roman" w:eastAsia="Times New Roman" w:hAnsi="Times New Roman" w:cs="Times New Roman"/>
                <w:b/>
                <w:kern w:val="2"/>
                <w:sz w:val="26"/>
                <w:szCs w:val="26"/>
              </w:rPr>
              <w:t>Под</w:t>
            </w:r>
            <w:r w:rsidRPr="00656CD1">
              <w:rPr>
                <w:rFonts w:ascii="Times New Roman" w:eastAsia="Times New Roman" w:hAnsi="Times New Roman" w:cs="Times New Roman"/>
                <w:b/>
                <w:kern w:val="2"/>
                <w:sz w:val="26"/>
                <w:szCs w:val="26"/>
              </w:rPr>
              <w:t>программа «</w:t>
            </w:r>
            <w:r w:rsidRPr="00656CD1">
              <w:rPr>
                <w:rFonts w:ascii="Times New Roman" w:eastAsia="Times New Roman" w:hAnsi="Times New Roman" w:cs="Times New Roman"/>
                <w:b/>
                <w:sz w:val="26"/>
                <w:szCs w:val="26"/>
                <w:lang w:eastAsia="ru-RU"/>
              </w:rPr>
              <w:t xml:space="preserve">Муниципальное управление </w:t>
            </w:r>
            <w:r>
              <w:rPr>
                <w:rFonts w:ascii="Times New Roman" w:eastAsia="Times New Roman" w:hAnsi="Times New Roman" w:cs="Times New Roman"/>
                <w:b/>
                <w:sz w:val="26"/>
                <w:szCs w:val="26"/>
                <w:lang w:eastAsia="ru-RU"/>
              </w:rPr>
              <w:t xml:space="preserve">на </w:t>
            </w:r>
            <w:r w:rsidRPr="00656CD1">
              <w:rPr>
                <w:rFonts w:ascii="Times New Roman" w:eastAsia="Times New Roman" w:hAnsi="Times New Roman" w:cs="Times New Roman"/>
                <w:b/>
                <w:sz w:val="26"/>
                <w:szCs w:val="26"/>
                <w:lang w:eastAsia="ru-RU"/>
              </w:rPr>
              <w:t xml:space="preserve">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r w:rsidRPr="00656CD1">
              <w:rPr>
                <w:rFonts w:ascii="Times New Roman" w:eastAsia="Times New Roman" w:hAnsi="Times New Roman" w:cs="Times New Roman"/>
                <w:b/>
                <w:kern w:val="2"/>
                <w:sz w:val="26"/>
                <w:szCs w:val="26"/>
              </w:rPr>
              <w:t>»</w:t>
            </w:r>
          </w:p>
        </w:tc>
      </w:tr>
      <w:tr w:rsidR="00B04B07" w:rsidRPr="00656CD1" w:rsidTr="00B414A8">
        <w:trPr>
          <w:jc w:val="center"/>
        </w:trPr>
        <w:tc>
          <w:tcPr>
            <w:tcW w:w="10435" w:type="dxa"/>
            <w:gridSpan w:val="12"/>
          </w:tcPr>
          <w:p w:rsidR="00B04B07" w:rsidRPr="00656CD1" w:rsidRDefault="00B04B07" w:rsidP="00B04B07">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kern w:val="2"/>
                <w:sz w:val="26"/>
                <w:szCs w:val="26"/>
                <w:lang w:eastAsia="ru-RU"/>
              </w:rPr>
              <w:t xml:space="preserve">Основное </w:t>
            </w:r>
            <w:r w:rsidRPr="00656CD1">
              <w:rPr>
                <w:rFonts w:ascii="Times New Roman" w:eastAsia="Times New Roman" w:hAnsi="Times New Roman" w:cs="Times New Roman"/>
                <w:b/>
                <w:kern w:val="2"/>
                <w:sz w:val="26"/>
                <w:szCs w:val="26"/>
                <w:lang w:eastAsia="ru-RU"/>
              </w:rPr>
              <w:t>мероприятие 1</w:t>
            </w:r>
          </w:p>
          <w:p w:rsidR="00B04B07" w:rsidRDefault="00B04B07" w:rsidP="00B04B07">
            <w:pPr>
              <w:autoSpaceDE w:val="0"/>
              <w:autoSpaceDN w:val="0"/>
              <w:adjustRightInd w:val="0"/>
              <w:spacing w:after="0" w:line="240" w:lineRule="auto"/>
              <w:jc w:val="both"/>
              <w:rPr>
                <w:rFonts w:ascii="Times New Roman" w:eastAsia="Times New Roman" w:hAnsi="Times New Roman" w:cs="Times New Roman"/>
                <w:b/>
                <w:kern w:val="2"/>
                <w:sz w:val="26"/>
                <w:szCs w:val="26"/>
              </w:rPr>
            </w:pPr>
            <w:r w:rsidRPr="00656CD1">
              <w:rPr>
                <w:rFonts w:ascii="Times New Roman" w:eastAsia="Times New Roman" w:hAnsi="Times New Roman" w:cs="Times New Roman"/>
                <w:b/>
                <w:kern w:val="2"/>
                <w:sz w:val="26"/>
                <w:szCs w:val="26"/>
                <w:lang w:eastAsia="ru-RU"/>
              </w:rPr>
              <w:t>«Разработка и совершенствование нормативного правового регулирования по организации бюджетного процесса.</w:t>
            </w:r>
          </w:p>
        </w:tc>
      </w:tr>
      <w:tr w:rsidR="00B04B07" w:rsidRPr="00656CD1" w:rsidTr="00B414A8">
        <w:trPr>
          <w:jc w:val="center"/>
        </w:trPr>
        <w:tc>
          <w:tcPr>
            <w:tcW w:w="422"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lastRenderedPageBreak/>
              <w:t>1.</w:t>
            </w:r>
          </w:p>
        </w:tc>
        <w:tc>
          <w:tcPr>
            <w:tcW w:w="2488" w:type="dxa"/>
            <w:gridSpan w:val="2"/>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 xml:space="preserve">Формирование и исполнение бюджета </w:t>
            </w:r>
            <w:proofErr w:type="spellStart"/>
            <w:r w:rsidRPr="00656CD1">
              <w:rPr>
                <w:rFonts w:ascii="Times New Roman" w:eastAsia="Times New Roman" w:hAnsi="Times New Roman" w:cs="Times New Roman"/>
                <w:kern w:val="2"/>
                <w:sz w:val="26"/>
                <w:szCs w:val="26"/>
              </w:rPr>
              <w:t>Манинского</w:t>
            </w:r>
            <w:proofErr w:type="spellEnd"/>
            <w:r w:rsidRPr="00656CD1">
              <w:rPr>
                <w:rFonts w:ascii="Times New Roman" w:eastAsia="Times New Roman" w:hAnsi="Times New Roman" w:cs="Times New Roman"/>
                <w:kern w:val="2"/>
                <w:sz w:val="26"/>
                <w:szCs w:val="26"/>
              </w:rPr>
              <w:t xml:space="preserve"> сельского поселения в соответствии с бюджетным законодательством и нормативной правовой документацией </w:t>
            </w:r>
            <w:proofErr w:type="spellStart"/>
            <w:r w:rsidRPr="00656CD1">
              <w:rPr>
                <w:rFonts w:ascii="Times New Roman" w:eastAsia="Times New Roman" w:hAnsi="Times New Roman" w:cs="Times New Roman"/>
                <w:kern w:val="2"/>
                <w:sz w:val="26"/>
                <w:szCs w:val="26"/>
              </w:rPr>
              <w:t>Манинского</w:t>
            </w:r>
            <w:proofErr w:type="spellEnd"/>
            <w:r w:rsidRPr="00656CD1">
              <w:rPr>
                <w:rFonts w:ascii="Times New Roman" w:eastAsia="Times New Roman" w:hAnsi="Times New Roman" w:cs="Times New Roman"/>
                <w:kern w:val="2"/>
                <w:sz w:val="26"/>
                <w:szCs w:val="26"/>
              </w:rPr>
              <w:t xml:space="preserve"> сельского поселения</w:t>
            </w:r>
          </w:p>
        </w:tc>
        <w:tc>
          <w:tcPr>
            <w:tcW w:w="1053"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1.33.58</w:t>
            </w:r>
          </w:p>
        </w:tc>
        <w:tc>
          <w:tcPr>
            <w:tcW w:w="1032"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Да/нет</w:t>
            </w:r>
          </w:p>
        </w:tc>
        <w:tc>
          <w:tcPr>
            <w:tcW w:w="751"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Да</w:t>
            </w:r>
          </w:p>
        </w:tc>
        <w:tc>
          <w:tcPr>
            <w:tcW w:w="751" w:type="dxa"/>
          </w:tcPr>
          <w:p w:rsidR="00B04B07" w:rsidRDefault="00B04B07">
            <w:r w:rsidRPr="00DB3C11">
              <w:rPr>
                <w:rFonts w:ascii="Times New Roman" w:eastAsia="Times New Roman" w:hAnsi="Times New Roman" w:cs="Times New Roman"/>
                <w:kern w:val="2"/>
                <w:sz w:val="26"/>
                <w:szCs w:val="26"/>
              </w:rPr>
              <w:t>Да</w:t>
            </w:r>
          </w:p>
        </w:tc>
        <w:tc>
          <w:tcPr>
            <w:tcW w:w="751" w:type="dxa"/>
          </w:tcPr>
          <w:p w:rsidR="00B04B07" w:rsidRDefault="00B04B07">
            <w:r w:rsidRPr="00DB3C11">
              <w:rPr>
                <w:rFonts w:ascii="Times New Roman" w:eastAsia="Times New Roman" w:hAnsi="Times New Roman" w:cs="Times New Roman"/>
                <w:kern w:val="2"/>
                <w:sz w:val="26"/>
                <w:szCs w:val="26"/>
              </w:rPr>
              <w:t>Да</w:t>
            </w:r>
          </w:p>
        </w:tc>
        <w:tc>
          <w:tcPr>
            <w:tcW w:w="776" w:type="dxa"/>
          </w:tcPr>
          <w:p w:rsidR="00B04B07" w:rsidRDefault="00B04B07">
            <w:r w:rsidRPr="00DB3C11">
              <w:rPr>
                <w:rFonts w:ascii="Times New Roman" w:eastAsia="Times New Roman" w:hAnsi="Times New Roman" w:cs="Times New Roman"/>
                <w:kern w:val="2"/>
                <w:sz w:val="26"/>
                <w:szCs w:val="26"/>
              </w:rPr>
              <w:t>Да</w:t>
            </w:r>
          </w:p>
        </w:tc>
        <w:tc>
          <w:tcPr>
            <w:tcW w:w="812" w:type="dxa"/>
          </w:tcPr>
          <w:p w:rsidR="00B04B07" w:rsidRDefault="00B04B07">
            <w:r w:rsidRPr="00DB3C11">
              <w:rPr>
                <w:rFonts w:ascii="Times New Roman" w:eastAsia="Times New Roman" w:hAnsi="Times New Roman" w:cs="Times New Roman"/>
                <w:kern w:val="2"/>
                <w:sz w:val="26"/>
                <w:szCs w:val="26"/>
              </w:rPr>
              <w:t>Да</w:t>
            </w:r>
          </w:p>
        </w:tc>
        <w:tc>
          <w:tcPr>
            <w:tcW w:w="798" w:type="dxa"/>
          </w:tcPr>
          <w:p w:rsidR="00B04B07" w:rsidRDefault="00B04B07">
            <w:r w:rsidRPr="00DB3C11">
              <w:rPr>
                <w:rFonts w:ascii="Times New Roman" w:eastAsia="Times New Roman" w:hAnsi="Times New Roman" w:cs="Times New Roman"/>
                <w:kern w:val="2"/>
                <w:sz w:val="26"/>
                <w:szCs w:val="26"/>
              </w:rPr>
              <w:t>Да</w:t>
            </w:r>
          </w:p>
        </w:tc>
        <w:tc>
          <w:tcPr>
            <w:tcW w:w="801" w:type="dxa"/>
          </w:tcPr>
          <w:p w:rsidR="00B04B07" w:rsidRPr="00656CD1" w:rsidRDefault="00B04B07"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Да</w:t>
            </w:r>
          </w:p>
        </w:tc>
      </w:tr>
      <w:tr w:rsidR="009132AC" w:rsidRPr="00656CD1" w:rsidTr="00B414A8">
        <w:trPr>
          <w:jc w:val="center"/>
        </w:trPr>
        <w:tc>
          <w:tcPr>
            <w:tcW w:w="42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w:t>
            </w:r>
          </w:p>
        </w:tc>
        <w:tc>
          <w:tcPr>
            <w:tcW w:w="2488"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sz w:val="26"/>
                <w:szCs w:val="26"/>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05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03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w:t>
            </w:r>
          </w:p>
        </w:tc>
        <w:tc>
          <w:tcPr>
            <w:tcW w:w="75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91,62</w:t>
            </w:r>
          </w:p>
        </w:tc>
        <w:tc>
          <w:tcPr>
            <w:tcW w:w="75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91,65</w:t>
            </w:r>
          </w:p>
        </w:tc>
        <w:tc>
          <w:tcPr>
            <w:tcW w:w="75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91,7</w:t>
            </w:r>
          </w:p>
        </w:tc>
        <w:tc>
          <w:tcPr>
            <w:tcW w:w="776"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91,75</w:t>
            </w:r>
          </w:p>
        </w:tc>
        <w:tc>
          <w:tcPr>
            <w:tcW w:w="81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91,80</w:t>
            </w:r>
          </w:p>
        </w:tc>
        <w:tc>
          <w:tcPr>
            <w:tcW w:w="798"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91,85</w:t>
            </w:r>
          </w:p>
        </w:tc>
        <w:tc>
          <w:tcPr>
            <w:tcW w:w="80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91,90</w:t>
            </w:r>
          </w:p>
        </w:tc>
      </w:tr>
      <w:tr w:rsidR="009132AC" w:rsidRPr="00656CD1" w:rsidTr="00B414A8">
        <w:trPr>
          <w:jc w:val="center"/>
        </w:trPr>
        <w:tc>
          <w:tcPr>
            <w:tcW w:w="10435" w:type="dxa"/>
            <w:gridSpan w:val="12"/>
          </w:tcPr>
          <w:p w:rsidR="009132AC" w:rsidRPr="00656CD1" w:rsidRDefault="00B04B07" w:rsidP="00656CD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kern w:val="2"/>
                <w:sz w:val="26"/>
                <w:szCs w:val="26"/>
                <w:lang w:eastAsia="ru-RU"/>
              </w:rPr>
              <w:t xml:space="preserve">Основное </w:t>
            </w:r>
            <w:r w:rsidR="009132AC" w:rsidRPr="00656CD1">
              <w:rPr>
                <w:rFonts w:ascii="Times New Roman" w:eastAsia="Times New Roman" w:hAnsi="Times New Roman" w:cs="Times New Roman"/>
                <w:b/>
                <w:kern w:val="2"/>
                <w:sz w:val="26"/>
                <w:szCs w:val="26"/>
                <w:lang w:eastAsia="ru-RU"/>
              </w:rPr>
              <w:t>мероприятие 2</w:t>
            </w:r>
          </w:p>
          <w:p w:rsidR="009132AC" w:rsidRPr="00656CD1" w:rsidRDefault="009132AC" w:rsidP="00656CD1">
            <w:pPr>
              <w:tabs>
                <w:tab w:val="left" w:pos="219"/>
              </w:tab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b/>
                <w:kern w:val="2"/>
                <w:sz w:val="26"/>
                <w:szCs w:val="26"/>
                <w:lang w:eastAsia="ru-RU"/>
              </w:rPr>
              <w:t>«</w:t>
            </w:r>
            <w:r w:rsidRPr="00656CD1">
              <w:rPr>
                <w:rFonts w:ascii="Times New Roman" w:eastAsia="Times New Roman" w:hAnsi="Times New Roman" w:cs="Times New Roman"/>
                <w:b/>
                <w:sz w:val="26"/>
                <w:szCs w:val="26"/>
                <w:lang w:eastAsia="ru-RU"/>
              </w:rPr>
              <w:t>Проведение эффективной политики в области доходов</w:t>
            </w:r>
            <w:r w:rsidRPr="00656CD1">
              <w:rPr>
                <w:rFonts w:ascii="Times New Roman" w:eastAsia="Times New Roman" w:hAnsi="Times New Roman" w:cs="Times New Roman"/>
                <w:b/>
                <w:kern w:val="2"/>
                <w:sz w:val="26"/>
                <w:szCs w:val="26"/>
                <w:lang w:eastAsia="ru-RU"/>
              </w:rPr>
              <w:t>»</w:t>
            </w:r>
          </w:p>
        </w:tc>
      </w:tr>
      <w:tr w:rsidR="00B414A8" w:rsidRPr="00656CD1" w:rsidTr="00B414A8">
        <w:trPr>
          <w:jc w:val="center"/>
        </w:trPr>
        <w:tc>
          <w:tcPr>
            <w:tcW w:w="422" w:type="dxa"/>
          </w:tcPr>
          <w:p w:rsidR="00B414A8"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2.1.</w:t>
            </w:r>
          </w:p>
        </w:tc>
        <w:tc>
          <w:tcPr>
            <w:tcW w:w="2488" w:type="dxa"/>
            <w:gridSpan w:val="2"/>
          </w:tcPr>
          <w:p w:rsidR="00B414A8"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sz w:val="26"/>
                <w:szCs w:val="26"/>
              </w:rPr>
              <w:t>Удельный вес недоимки по земельному налогу на 1 января года, следующего за отчетным</w:t>
            </w:r>
          </w:p>
        </w:tc>
        <w:tc>
          <w:tcPr>
            <w:tcW w:w="1053" w:type="dxa"/>
          </w:tcPr>
          <w:p w:rsidR="00B414A8"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032" w:type="dxa"/>
          </w:tcPr>
          <w:p w:rsidR="00B414A8"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w:t>
            </w:r>
          </w:p>
        </w:tc>
        <w:tc>
          <w:tcPr>
            <w:tcW w:w="751"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Pr>
                <w:rFonts w:ascii="Times New Roman" w:eastAsia="Times New Roman" w:hAnsi="Times New Roman" w:cs="Times New Roman"/>
                <w:kern w:val="2"/>
                <w:sz w:val="26"/>
                <w:szCs w:val="26"/>
              </w:rPr>
              <w:t>1</w:t>
            </w:r>
            <w:r w:rsidRPr="00656CD1">
              <w:rPr>
                <w:rFonts w:ascii="Times New Roman" w:eastAsia="Times New Roman" w:hAnsi="Times New Roman" w:cs="Times New Roman"/>
                <w:kern w:val="2"/>
                <w:sz w:val="26"/>
                <w:szCs w:val="26"/>
              </w:rPr>
              <w:t>,</w:t>
            </w:r>
            <w:r>
              <w:rPr>
                <w:rFonts w:ascii="Times New Roman" w:eastAsia="Times New Roman" w:hAnsi="Times New Roman" w:cs="Times New Roman"/>
                <w:kern w:val="2"/>
                <w:sz w:val="26"/>
                <w:szCs w:val="26"/>
              </w:rPr>
              <w:t>4</w:t>
            </w:r>
          </w:p>
        </w:tc>
        <w:tc>
          <w:tcPr>
            <w:tcW w:w="751"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10</w:t>
            </w:r>
          </w:p>
        </w:tc>
        <w:tc>
          <w:tcPr>
            <w:tcW w:w="751"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9</w:t>
            </w:r>
          </w:p>
        </w:tc>
        <w:tc>
          <w:tcPr>
            <w:tcW w:w="776"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8</w:t>
            </w:r>
          </w:p>
        </w:tc>
        <w:tc>
          <w:tcPr>
            <w:tcW w:w="812"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7</w:t>
            </w:r>
          </w:p>
        </w:tc>
        <w:tc>
          <w:tcPr>
            <w:tcW w:w="798"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7</w:t>
            </w:r>
          </w:p>
        </w:tc>
        <w:tc>
          <w:tcPr>
            <w:tcW w:w="801" w:type="dxa"/>
          </w:tcPr>
          <w:p w:rsidR="00B414A8" w:rsidRPr="00656CD1" w:rsidRDefault="00B414A8" w:rsidP="007028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7</w:t>
            </w:r>
          </w:p>
        </w:tc>
      </w:tr>
      <w:tr w:rsidR="009132AC" w:rsidRPr="00656CD1" w:rsidTr="00B414A8">
        <w:trPr>
          <w:jc w:val="center"/>
        </w:trPr>
        <w:tc>
          <w:tcPr>
            <w:tcW w:w="42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2.2.</w:t>
            </w:r>
          </w:p>
        </w:tc>
        <w:tc>
          <w:tcPr>
            <w:tcW w:w="2488"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sz w:val="26"/>
                <w:szCs w:val="26"/>
              </w:rPr>
            </w:pPr>
            <w:r w:rsidRPr="00656CD1">
              <w:rPr>
                <w:rFonts w:ascii="Times New Roman" w:eastAsia="Times New Roman" w:hAnsi="Times New Roman" w:cs="Times New Roman"/>
                <w:sz w:val="26"/>
                <w:szCs w:val="26"/>
              </w:rPr>
              <w:t>Удельный вес недоимки по налогу на имущество физических лиц на 1 января года, следующего за отчетным</w:t>
            </w:r>
          </w:p>
        </w:tc>
        <w:tc>
          <w:tcPr>
            <w:tcW w:w="105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03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w:t>
            </w:r>
          </w:p>
        </w:tc>
        <w:tc>
          <w:tcPr>
            <w:tcW w:w="751" w:type="dxa"/>
          </w:tcPr>
          <w:p w:rsidR="009132AC" w:rsidRPr="00656CD1" w:rsidRDefault="00B414A8"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7</w:t>
            </w:r>
          </w:p>
        </w:tc>
        <w:tc>
          <w:tcPr>
            <w:tcW w:w="751"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7</w:t>
            </w:r>
          </w:p>
        </w:tc>
        <w:tc>
          <w:tcPr>
            <w:tcW w:w="751"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6</w:t>
            </w:r>
          </w:p>
        </w:tc>
        <w:tc>
          <w:tcPr>
            <w:tcW w:w="776"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6</w:t>
            </w:r>
          </w:p>
        </w:tc>
        <w:tc>
          <w:tcPr>
            <w:tcW w:w="812"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5</w:t>
            </w:r>
          </w:p>
        </w:tc>
        <w:tc>
          <w:tcPr>
            <w:tcW w:w="798"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5</w:t>
            </w:r>
          </w:p>
        </w:tc>
        <w:tc>
          <w:tcPr>
            <w:tcW w:w="801" w:type="dxa"/>
          </w:tcPr>
          <w:p w:rsidR="009132AC" w:rsidRPr="00656CD1" w:rsidRDefault="00B414A8"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4</w:t>
            </w:r>
          </w:p>
        </w:tc>
      </w:tr>
      <w:tr w:rsidR="009132AC" w:rsidRPr="00656CD1" w:rsidTr="00B414A8">
        <w:trPr>
          <w:jc w:val="center"/>
        </w:trPr>
        <w:tc>
          <w:tcPr>
            <w:tcW w:w="10435" w:type="dxa"/>
            <w:gridSpan w:val="12"/>
          </w:tcPr>
          <w:p w:rsidR="009132AC" w:rsidRPr="00656CD1" w:rsidRDefault="00B04B07" w:rsidP="00B04B07">
            <w:pPr>
              <w:autoSpaceDE w:val="0"/>
              <w:autoSpaceDN w:val="0"/>
              <w:adjustRightInd w:val="0"/>
              <w:spacing w:after="0" w:line="240" w:lineRule="auto"/>
              <w:jc w:val="both"/>
              <w:rPr>
                <w:rFonts w:ascii="Times New Roman" w:eastAsia="Times New Roman" w:hAnsi="Times New Roman" w:cs="Times New Roman"/>
                <w:kern w:val="2"/>
                <w:sz w:val="26"/>
                <w:szCs w:val="26"/>
              </w:rPr>
            </w:pPr>
            <w:proofErr w:type="spellStart"/>
            <w:r w:rsidRPr="00B04B07">
              <w:rPr>
                <w:rFonts w:ascii="Times New Roman" w:eastAsia="Times New Roman" w:hAnsi="Times New Roman" w:cs="Times New Roman"/>
                <w:b/>
                <w:kern w:val="2"/>
                <w:sz w:val="26"/>
                <w:szCs w:val="26"/>
                <w:lang w:eastAsia="ru-RU"/>
              </w:rPr>
              <w:t>Основное</w:t>
            </w:r>
            <w:r w:rsidR="009132AC" w:rsidRPr="00656CD1">
              <w:rPr>
                <w:rFonts w:ascii="Times New Roman" w:eastAsia="Times New Roman" w:hAnsi="Times New Roman" w:cs="Times New Roman"/>
                <w:b/>
                <w:kern w:val="2"/>
                <w:sz w:val="26"/>
                <w:szCs w:val="26"/>
                <w:lang w:eastAsia="ru-RU"/>
              </w:rPr>
              <w:t>мероприятие</w:t>
            </w:r>
            <w:proofErr w:type="spellEnd"/>
            <w:r w:rsidR="009132AC" w:rsidRPr="00656CD1">
              <w:rPr>
                <w:rFonts w:ascii="Times New Roman" w:eastAsia="Times New Roman" w:hAnsi="Times New Roman" w:cs="Times New Roman"/>
                <w:b/>
                <w:kern w:val="2"/>
                <w:sz w:val="26"/>
                <w:szCs w:val="26"/>
                <w:lang w:eastAsia="ru-RU"/>
              </w:rPr>
              <w:t xml:space="preserve"> 3«</w:t>
            </w:r>
            <w:r w:rsidR="009132AC" w:rsidRPr="00656CD1">
              <w:rPr>
                <w:rFonts w:ascii="Times New Roman" w:eastAsia="Times New Roman" w:hAnsi="Times New Roman" w:cs="Times New Roman"/>
                <w:b/>
                <w:kern w:val="2"/>
                <w:sz w:val="26"/>
                <w:szCs w:val="26"/>
              </w:rPr>
              <w:t>Повышение эффективности бюджетных расходов и реализация механизмов контроля за исполнением бюджета»</w:t>
            </w:r>
          </w:p>
        </w:tc>
      </w:tr>
      <w:tr w:rsidR="009132AC" w:rsidRPr="00656CD1" w:rsidTr="00B414A8">
        <w:trPr>
          <w:jc w:val="center"/>
        </w:trPr>
        <w:tc>
          <w:tcPr>
            <w:tcW w:w="42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3.1</w:t>
            </w:r>
          </w:p>
        </w:tc>
        <w:tc>
          <w:tcPr>
            <w:tcW w:w="2488" w:type="dxa"/>
            <w:gridSpan w:val="2"/>
          </w:tcPr>
          <w:p w:rsidR="009132AC" w:rsidRPr="00656CD1" w:rsidRDefault="00B926D1" w:rsidP="00B926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521DFE">
              <w:rPr>
                <w:rFonts w:ascii="Times New Roman" w:hAnsi="Times New Roman" w:cs="Times New Roman"/>
                <w:sz w:val="26"/>
                <w:szCs w:val="26"/>
              </w:rPr>
              <w:t xml:space="preserve">Расходы консолидированного бюджета муниципального образования на содержание работников органов </w:t>
            </w:r>
            <w:r w:rsidRPr="00521DFE">
              <w:rPr>
                <w:rFonts w:ascii="Times New Roman" w:hAnsi="Times New Roman" w:cs="Times New Roman"/>
                <w:sz w:val="26"/>
                <w:szCs w:val="26"/>
              </w:rPr>
              <w:lastRenderedPageBreak/>
              <w:t>местного самоуправления в расчете на одного жителя муниципального образования</w:t>
            </w:r>
          </w:p>
        </w:tc>
        <w:tc>
          <w:tcPr>
            <w:tcW w:w="105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032" w:type="dxa"/>
          </w:tcPr>
          <w:p w:rsidR="009132AC" w:rsidRPr="00656CD1" w:rsidRDefault="00B926D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Руб.</w:t>
            </w:r>
          </w:p>
        </w:tc>
        <w:tc>
          <w:tcPr>
            <w:tcW w:w="751"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416</w:t>
            </w:r>
          </w:p>
        </w:tc>
        <w:tc>
          <w:tcPr>
            <w:tcW w:w="751"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430</w:t>
            </w:r>
          </w:p>
        </w:tc>
        <w:tc>
          <w:tcPr>
            <w:tcW w:w="751"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480</w:t>
            </w:r>
          </w:p>
        </w:tc>
        <w:tc>
          <w:tcPr>
            <w:tcW w:w="776"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480</w:t>
            </w:r>
          </w:p>
        </w:tc>
        <w:tc>
          <w:tcPr>
            <w:tcW w:w="812"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480</w:t>
            </w:r>
          </w:p>
        </w:tc>
        <w:tc>
          <w:tcPr>
            <w:tcW w:w="798"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480</w:t>
            </w:r>
          </w:p>
        </w:tc>
        <w:tc>
          <w:tcPr>
            <w:tcW w:w="801" w:type="dxa"/>
          </w:tcPr>
          <w:p w:rsidR="009132AC" w:rsidRPr="00656CD1" w:rsidRDefault="009132AC" w:rsidP="00B414A8">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sidR="00B414A8">
              <w:rPr>
                <w:rFonts w:ascii="Times New Roman" w:eastAsia="Times New Roman" w:hAnsi="Times New Roman" w:cs="Times New Roman"/>
                <w:kern w:val="2"/>
                <w:sz w:val="26"/>
                <w:szCs w:val="26"/>
              </w:rPr>
              <w:t>480</w:t>
            </w:r>
          </w:p>
        </w:tc>
      </w:tr>
      <w:tr w:rsidR="009132AC" w:rsidRPr="00656CD1" w:rsidTr="00B414A8">
        <w:trPr>
          <w:jc w:val="center"/>
        </w:trPr>
        <w:tc>
          <w:tcPr>
            <w:tcW w:w="10435" w:type="dxa"/>
            <w:gridSpan w:val="12"/>
          </w:tcPr>
          <w:p w:rsidR="009132AC" w:rsidRPr="00656CD1" w:rsidRDefault="00B926D1" w:rsidP="001A7590">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b/>
                <w:kern w:val="2"/>
                <w:sz w:val="26"/>
                <w:szCs w:val="26"/>
                <w:lang w:eastAsia="ru-RU"/>
              </w:rPr>
              <w:lastRenderedPageBreak/>
              <w:t xml:space="preserve">Основное </w:t>
            </w:r>
            <w:r w:rsidR="009132AC" w:rsidRPr="00656CD1">
              <w:rPr>
                <w:rFonts w:ascii="Times New Roman" w:eastAsia="Times New Roman" w:hAnsi="Times New Roman" w:cs="Times New Roman"/>
                <w:b/>
                <w:kern w:val="2"/>
                <w:sz w:val="26"/>
                <w:szCs w:val="26"/>
                <w:lang w:eastAsia="ru-RU"/>
              </w:rPr>
              <w:t>мероприятие 4</w:t>
            </w:r>
            <w:r w:rsidR="009132AC" w:rsidRPr="00656CD1">
              <w:rPr>
                <w:rFonts w:ascii="Times New Roman" w:eastAsia="Times New Roman" w:hAnsi="Times New Roman" w:cs="Times New Roman"/>
                <w:b/>
                <w:kern w:val="2"/>
                <w:sz w:val="26"/>
                <w:szCs w:val="26"/>
              </w:rPr>
              <w:t>«</w:t>
            </w:r>
            <w:r w:rsidR="009132AC" w:rsidRPr="00656CD1">
              <w:rPr>
                <w:rFonts w:ascii="Times New Roman" w:eastAsia="Times New Roman" w:hAnsi="Times New Roman" w:cs="Times New Roman"/>
                <w:b/>
                <w:sz w:val="26"/>
                <w:szCs w:val="26"/>
              </w:rPr>
              <w:t xml:space="preserve">Финансовое обеспечение деятельности администрации </w:t>
            </w:r>
            <w:proofErr w:type="spellStart"/>
            <w:r w:rsidR="009132AC" w:rsidRPr="00656CD1">
              <w:rPr>
                <w:rFonts w:ascii="Times New Roman" w:eastAsia="Times New Roman" w:hAnsi="Times New Roman" w:cs="Times New Roman"/>
                <w:b/>
                <w:sz w:val="26"/>
                <w:szCs w:val="26"/>
              </w:rPr>
              <w:t>Манинского</w:t>
            </w:r>
            <w:proofErr w:type="spellEnd"/>
            <w:r w:rsidR="009132AC" w:rsidRPr="00656CD1">
              <w:rPr>
                <w:rFonts w:ascii="Times New Roman" w:eastAsia="Times New Roman" w:hAnsi="Times New Roman" w:cs="Times New Roman"/>
                <w:b/>
                <w:sz w:val="26"/>
                <w:szCs w:val="26"/>
              </w:rPr>
              <w:t xml:space="preserve"> сельского поселения</w:t>
            </w:r>
            <w:r w:rsidR="001A7590">
              <w:rPr>
                <w:rFonts w:ascii="Times New Roman" w:eastAsia="Times New Roman" w:hAnsi="Times New Roman" w:cs="Times New Roman"/>
                <w:b/>
                <w:sz w:val="26"/>
                <w:szCs w:val="26"/>
              </w:rPr>
              <w:t>»</w:t>
            </w:r>
          </w:p>
        </w:tc>
      </w:tr>
      <w:tr w:rsidR="009132AC" w:rsidRPr="00656CD1" w:rsidTr="00B414A8">
        <w:trPr>
          <w:jc w:val="center"/>
        </w:trPr>
        <w:tc>
          <w:tcPr>
            <w:tcW w:w="10435" w:type="dxa"/>
            <w:gridSpan w:val="12"/>
          </w:tcPr>
          <w:p w:rsidR="009132AC" w:rsidRPr="00656CD1" w:rsidRDefault="001A7590" w:rsidP="007028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1A7590">
              <w:rPr>
                <w:rFonts w:ascii="Times New Roman" w:eastAsia="Times New Roman" w:hAnsi="Times New Roman" w:cs="Times New Roman"/>
                <w:b/>
                <w:kern w:val="2"/>
                <w:sz w:val="26"/>
                <w:szCs w:val="26"/>
                <w:lang w:eastAsia="ru-RU"/>
              </w:rPr>
              <w:t xml:space="preserve">Основное </w:t>
            </w:r>
            <w:r w:rsidR="009132AC" w:rsidRPr="001A7590">
              <w:rPr>
                <w:rFonts w:ascii="Times New Roman" w:eastAsia="Times New Roman" w:hAnsi="Times New Roman" w:cs="Times New Roman"/>
                <w:b/>
                <w:kern w:val="2"/>
                <w:sz w:val="26"/>
                <w:szCs w:val="26"/>
                <w:lang w:eastAsia="ru-RU"/>
              </w:rPr>
              <w:t>мероприятие 5.«</w:t>
            </w:r>
            <w:r w:rsidR="009132AC" w:rsidRPr="001A7590">
              <w:rPr>
                <w:rFonts w:ascii="Times New Roman" w:eastAsia="Times New Roman" w:hAnsi="Times New Roman" w:cs="Times New Roman"/>
                <w:b/>
                <w:iCs/>
                <w:sz w:val="26"/>
                <w:szCs w:val="26"/>
                <w:lang w:eastAsia="ru-RU"/>
              </w:rPr>
              <w:t xml:space="preserve">Финансовое обеспечение выполнения других обязательств </w:t>
            </w:r>
            <w:r w:rsidR="007028D1">
              <w:rPr>
                <w:rFonts w:ascii="Times New Roman" w:eastAsia="Times New Roman" w:hAnsi="Times New Roman" w:cs="Times New Roman"/>
                <w:b/>
                <w:iCs/>
                <w:sz w:val="26"/>
                <w:szCs w:val="26"/>
                <w:lang w:eastAsia="ru-RU"/>
              </w:rPr>
              <w:t>муниципалитета</w:t>
            </w:r>
            <w:r w:rsidR="009132AC" w:rsidRPr="001A7590">
              <w:rPr>
                <w:rFonts w:ascii="Times New Roman" w:eastAsia="Times New Roman" w:hAnsi="Times New Roman" w:cs="Times New Roman"/>
                <w:b/>
                <w:iCs/>
                <w:sz w:val="26"/>
                <w:szCs w:val="26"/>
                <w:lang w:eastAsia="ru-RU"/>
              </w:rPr>
              <w:t>, расходы которых не учтены в других мероприятиях</w:t>
            </w:r>
            <w:r w:rsidR="007028D1">
              <w:rPr>
                <w:rFonts w:ascii="Times New Roman" w:eastAsia="Times New Roman" w:hAnsi="Times New Roman" w:cs="Times New Roman"/>
                <w:b/>
                <w:iCs/>
                <w:sz w:val="26"/>
                <w:szCs w:val="26"/>
                <w:lang w:eastAsia="ru-RU"/>
              </w:rPr>
              <w:t xml:space="preserve"> муниципальной программы</w:t>
            </w:r>
            <w:r w:rsidR="009132AC" w:rsidRPr="001A7590">
              <w:rPr>
                <w:rFonts w:ascii="Times New Roman" w:eastAsia="Times New Roman" w:hAnsi="Times New Roman" w:cs="Times New Roman"/>
                <w:b/>
                <w:sz w:val="26"/>
                <w:szCs w:val="26"/>
                <w:lang w:eastAsia="ru-RU"/>
              </w:rPr>
              <w:t>»</w:t>
            </w:r>
          </w:p>
        </w:tc>
      </w:tr>
    </w:tbl>
    <w:p w:rsidR="00516805" w:rsidRDefault="00516805" w:rsidP="001A7590">
      <w:pPr>
        <w:spacing w:after="0" w:line="240" w:lineRule="auto"/>
        <w:jc w:val="right"/>
        <w:rPr>
          <w:rFonts w:ascii="Times New Roman" w:eastAsia="Calibri" w:hAnsi="Times New Roman" w:cs="Times New Roman"/>
          <w:sz w:val="26"/>
          <w:szCs w:val="26"/>
          <w:lang w:eastAsia="ru-RU"/>
        </w:rPr>
      </w:pPr>
    </w:p>
    <w:p w:rsidR="001A7590" w:rsidRDefault="001A7590" w:rsidP="001A759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2</w:t>
      </w:r>
    </w:p>
    <w:p w:rsidR="001A7590" w:rsidRDefault="001A7590" w:rsidP="001A759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 муниципальной программе</w:t>
      </w:r>
    </w:p>
    <w:p w:rsidR="001A7590" w:rsidRDefault="001A7590" w:rsidP="001A7590">
      <w:pPr>
        <w:spacing w:after="0" w:line="240" w:lineRule="auto"/>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Манинского</w:t>
      </w:r>
      <w:proofErr w:type="spellEnd"/>
      <w:r>
        <w:rPr>
          <w:rFonts w:ascii="Times New Roman" w:eastAsia="Calibri" w:hAnsi="Times New Roman" w:cs="Times New Roman"/>
          <w:sz w:val="26"/>
          <w:szCs w:val="26"/>
          <w:lang w:eastAsia="ru-RU"/>
        </w:rPr>
        <w:t xml:space="preserve"> сельского поселения</w:t>
      </w:r>
    </w:p>
    <w:p w:rsidR="001A7590" w:rsidRDefault="001A7590" w:rsidP="001A759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516805">
        <w:rPr>
          <w:rFonts w:ascii="Times New Roman" w:eastAsia="Calibri" w:hAnsi="Times New Roman" w:cs="Times New Roman"/>
          <w:sz w:val="26"/>
          <w:szCs w:val="26"/>
          <w:lang w:eastAsia="ru-RU"/>
        </w:rPr>
        <w:t>21</w:t>
      </w:r>
      <w:r>
        <w:rPr>
          <w:rFonts w:ascii="Times New Roman" w:eastAsia="Calibri" w:hAnsi="Times New Roman" w:cs="Times New Roman"/>
          <w:sz w:val="26"/>
          <w:szCs w:val="26"/>
          <w:lang w:eastAsia="ru-RU"/>
        </w:rPr>
        <w:t>.10.2019г №</w:t>
      </w:r>
      <w:r w:rsidR="00516805">
        <w:rPr>
          <w:rFonts w:ascii="Times New Roman" w:eastAsia="Calibri" w:hAnsi="Times New Roman" w:cs="Times New Roman"/>
          <w:sz w:val="26"/>
          <w:szCs w:val="26"/>
          <w:lang w:eastAsia="ru-RU"/>
        </w:rPr>
        <w:t>128</w:t>
      </w:r>
    </w:p>
    <w:p w:rsidR="009132AC" w:rsidRPr="00656CD1" w:rsidRDefault="009132AC" w:rsidP="001A7590">
      <w:pPr>
        <w:autoSpaceDE w:val="0"/>
        <w:autoSpaceDN w:val="0"/>
        <w:adjustRightInd w:val="0"/>
        <w:spacing w:after="0" w:line="240" w:lineRule="auto"/>
        <w:jc w:val="center"/>
        <w:rPr>
          <w:rFonts w:ascii="Times New Roman" w:eastAsia="Times New Roman" w:hAnsi="Times New Roman" w:cs="Times New Roman"/>
          <w:b/>
          <w:kern w:val="2"/>
          <w:sz w:val="26"/>
          <w:szCs w:val="26"/>
          <w:lang w:eastAsia="ru-RU"/>
        </w:rPr>
      </w:pPr>
      <w:r w:rsidRPr="00656CD1">
        <w:rPr>
          <w:rFonts w:ascii="Times New Roman" w:eastAsia="Times New Roman" w:hAnsi="Times New Roman" w:cs="Times New Roman"/>
          <w:b/>
          <w:kern w:val="2"/>
          <w:sz w:val="26"/>
          <w:szCs w:val="26"/>
          <w:lang w:eastAsia="ru-RU"/>
        </w:rPr>
        <w:t>РАСХОДЫ</w:t>
      </w:r>
    </w:p>
    <w:p w:rsidR="009132AC" w:rsidRPr="00656CD1" w:rsidRDefault="009132AC" w:rsidP="001A7590">
      <w:pPr>
        <w:autoSpaceDE w:val="0"/>
        <w:autoSpaceDN w:val="0"/>
        <w:adjustRightInd w:val="0"/>
        <w:spacing w:after="0" w:line="240" w:lineRule="auto"/>
        <w:jc w:val="center"/>
        <w:rPr>
          <w:rFonts w:ascii="Times New Roman" w:eastAsia="Times New Roman" w:hAnsi="Times New Roman" w:cs="Times New Roman"/>
          <w:b/>
          <w:kern w:val="2"/>
          <w:sz w:val="26"/>
          <w:szCs w:val="26"/>
          <w:lang w:eastAsia="ru-RU"/>
        </w:rPr>
      </w:pPr>
      <w:r w:rsidRPr="00656CD1">
        <w:rPr>
          <w:rFonts w:ascii="Times New Roman" w:eastAsia="Times New Roman" w:hAnsi="Times New Roman" w:cs="Times New Roman"/>
          <w:b/>
          <w:kern w:val="2"/>
          <w:sz w:val="26"/>
          <w:szCs w:val="26"/>
          <w:lang w:eastAsia="ru-RU"/>
        </w:rPr>
        <w:t xml:space="preserve">местного бюджета на реализацию муниципальной программы </w:t>
      </w:r>
      <w:proofErr w:type="spellStart"/>
      <w:r w:rsidRPr="00656CD1">
        <w:rPr>
          <w:rFonts w:ascii="Times New Roman" w:eastAsia="Times New Roman" w:hAnsi="Times New Roman" w:cs="Times New Roman"/>
          <w:b/>
          <w:kern w:val="2"/>
          <w:sz w:val="26"/>
          <w:szCs w:val="26"/>
          <w:lang w:eastAsia="ru-RU"/>
        </w:rPr>
        <w:t>Манинского</w:t>
      </w:r>
      <w:proofErr w:type="spellEnd"/>
      <w:r w:rsidRPr="00656CD1">
        <w:rPr>
          <w:rFonts w:ascii="Times New Roman" w:eastAsia="Times New Roman" w:hAnsi="Times New Roman" w:cs="Times New Roman"/>
          <w:b/>
          <w:kern w:val="2"/>
          <w:sz w:val="26"/>
          <w:szCs w:val="26"/>
          <w:lang w:eastAsia="ru-RU"/>
        </w:rPr>
        <w:t xml:space="preserve"> сельского поселения «</w:t>
      </w:r>
      <w:r w:rsidRPr="00656CD1">
        <w:rPr>
          <w:rFonts w:ascii="Times New Roman" w:eastAsia="Times New Roman" w:hAnsi="Times New Roman" w:cs="Times New Roman"/>
          <w:b/>
          <w:sz w:val="26"/>
          <w:szCs w:val="26"/>
          <w:lang w:eastAsia="ru-RU"/>
        </w:rPr>
        <w:t>Муниципальное управление</w:t>
      </w:r>
      <w:r w:rsidR="001A7590">
        <w:rPr>
          <w:rFonts w:ascii="Times New Roman" w:eastAsia="Times New Roman" w:hAnsi="Times New Roman" w:cs="Times New Roman"/>
          <w:b/>
          <w:sz w:val="26"/>
          <w:szCs w:val="26"/>
          <w:lang w:eastAsia="ru-RU"/>
        </w:rPr>
        <w:t xml:space="preserve"> на</w:t>
      </w:r>
      <w:r w:rsidRPr="00656CD1">
        <w:rPr>
          <w:rFonts w:ascii="Times New Roman" w:eastAsia="Times New Roman" w:hAnsi="Times New Roman" w:cs="Times New Roman"/>
          <w:b/>
          <w:sz w:val="26"/>
          <w:szCs w:val="26"/>
          <w:lang w:eastAsia="ru-RU"/>
        </w:rPr>
        <w:t xml:space="preserve"> 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sidR="001A7590">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sidR="001A7590">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p>
    <w:tbl>
      <w:tblPr>
        <w:tblW w:w="5614" w:type="pct"/>
        <w:jc w:val="center"/>
        <w:tblCellSpacing w:w="5" w:type="nil"/>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2"/>
        <w:gridCol w:w="2190"/>
        <w:gridCol w:w="2127"/>
        <w:gridCol w:w="883"/>
        <w:gridCol w:w="866"/>
        <w:gridCol w:w="777"/>
        <w:gridCol w:w="837"/>
        <w:gridCol w:w="871"/>
        <w:gridCol w:w="851"/>
        <w:gridCol w:w="824"/>
      </w:tblGrid>
      <w:tr w:rsidR="009132AC" w:rsidRPr="00656CD1" w:rsidTr="00884D75">
        <w:trPr>
          <w:tblCellSpacing w:w="5" w:type="nil"/>
          <w:jc w:val="center"/>
        </w:trPr>
        <w:tc>
          <w:tcPr>
            <w:tcW w:w="1042"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Статус</w:t>
            </w:r>
          </w:p>
        </w:tc>
        <w:tc>
          <w:tcPr>
            <w:tcW w:w="2190" w:type="dxa"/>
            <w:vMerge w:val="restart"/>
          </w:tcPr>
          <w:p w:rsidR="009132AC" w:rsidRPr="00656CD1" w:rsidRDefault="009132AC" w:rsidP="00591557">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Наименование муниципальной программы, подпрограммы, основного ме</w:t>
            </w:r>
            <w:r w:rsidRPr="00656CD1">
              <w:rPr>
                <w:rFonts w:ascii="Times New Roman" w:eastAsia="Times New Roman" w:hAnsi="Times New Roman" w:cs="Times New Roman"/>
                <w:kern w:val="2"/>
                <w:sz w:val="26"/>
                <w:szCs w:val="26"/>
                <w:lang w:eastAsia="ru-RU"/>
              </w:rPr>
              <w:softHyphen/>
              <w:t>роприятия</w:t>
            </w:r>
          </w:p>
        </w:tc>
        <w:tc>
          <w:tcPr>
            <w:tcW w:w="2127"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Наименование ответственного исполнителя, исполнителя – главного распорядителя средств местного бюджета (далее - ГРБС)</w:t>
            </w:r>
          </w:p>
        </w:tc>
        <w:tc>
          <w:tcPr>
            <w:tcW w:w="5909" w:type="dxa"/>
            <w:gridSpan w:val="7"/>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Расходы местного бюджета по годам реализации муниципальной программы , тыс. руб.</w:t>
            </w:r>
          </w:p>
        </w:tc>
      </w:tr>
      <w:tr w:rsidR="009132AC" w:rsidRPr="00656CD1" w:rsidTr="00884D75">
        <w:trPr>
          <w:tblCellSpacing w:w="5" w:type="nil"/>
          <w:jc w:val="center"/>
        </w:trPr>
        <w:tc>
          <w:tcPr>
            <w:tcW w:w="1042"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20</w:t>
            </w:r>
          </w:p>
        </w:tc>
        <w:tc>
          <w:tcPr>
            <w:tcW w:w="866"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21</w:t>
            </w:r>
          </w:p>
        </w:tc>
        <w:tc>
          <w:tcPr>
            <w:tcW w:w="777"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22</w:t>
            </w:r>
          </w:p>
        </w:tc>
        <w:tc>
          <w:tcPr>
            <w:tcW w:w="837"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23</w:t>
            </w:r>
          </w:p>
        </w:tc>
        <w:tc>
          <w:tcPr>
            <w:tcW w:w="871"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24</w:t>
            </w:r>
          </w:p>
        </w:tc>
        <w:tc>
          <w:tcPr>
            <w:tcW w:w="851"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1A7590">
              <w:rPr>
                <w:rFonts w:ascii="Times New Roman" w:eastAsia="Times New Roman" w:hAnsi="Times New Roman" w:cs="Times New Roman"/>
                <w:kern w:val="2"/>
                <w:sz w:val="26"/>
                <w:szCs w:val="26"/>
                <w:lang w:eastAsia="ru-RU"/>
              </w:rPr>
              <w:t>25</w:t>
            </w:r>
          </w:p>
        </w:tc>
        <w:tc>
          <w:tcPr>
            <w:tcW w:w="824" w:type="dxa"/>
          </w:tcPr>
          <w:p w:rsidR="009132AC" w:rsidRPr="00656CD1" w:rsidRDefault="009132AC" w:rsidP="001A75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202</w:t>
            </w:r>
            <w:r w:rsidR="001A7590">
              <w:rPr>
                <w:rFonts w:ascii="Times New Roman" w:eastAsia="Times New Roman" w:hAnsi="Times New Roman" w:cs="Times New Roman"/>
                <w:kern w:val="2"/>
                <w:sz w:val="26"/>
                <w:szCs w:val="26"/>
                <w:lang w:eastAsia="ru-RU"/>
              </w:rPr>
              <w:t>6</w:t>
            </w:r>
          </w:p>
        </w:tc>
      </w:tr>
      <w:tr w:rsidR="009132AC" w:rsidRPr="00656CD1" w:rsidTr="00884D75">
        <w:trPr>
          <w:tblHeader/>
          <w:tblCellSpacing w:w="5" w:type="nil"/>
          <w:jc w:val="center"/>
        </w:trPr>
        <w:tc>
          <w:tcPr>
            <w:tcW w:w="104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1</w:t>
            </w:r>
          </w:p>
        </w:tc>
        <w:tc>
          <w:tcPr>
            <w:tcW w:w="219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p>
        </w:tc>
        <w:tc>
          <w:tcPr>
            <w:tcW w:w="212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w:t>
            </w:r>
          </w:p>
        </w:tc>
        <w:tc>
          <w:tcPr>
            <w:tcW w:w="883"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4</w:t>
            </w:r>
          </w:p>
        </w:tc>
        <w:tc>
          <w:tcPr>
            <w:tcW w:w="866"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5</w:t>
            </w:r>
          </w:p>
        </w:tc>
        <w:tc>
          <w:tcPr>
            <w:tcW w:w="777"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6</w:t>
            </w:r>
          </w:p>
        </w:tc>
        <w:tc>
          <w:tcPr>
            <w:tcW w:w="837"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7</w:t>
            </w:r>
          </w:p>
        </w:tc>
        <w:tc>
          <w:tcPr>
            <w:tcW w:w="871"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8</w:t>
            </w:r>
          </w:p>
        </w:tc>
        <w:tc>
          <w:tcPr>
            <w:tcW w:w="851"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9</w:t>
            </w:r>
          </w:p>
        </w:tc>
        <w:tc>
          <w:tcPr>
            <w:tcW w:w="824" w:type="dxa"/>
          </w:tcPr>
          <w:p w:rsidR="009132AC" w:rsidRPr="00656CD1" w:rsidRDefault="001A759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10</w:t>
            </w:r>
          </w:p>
        </w:tc>
      </w:tr>
      <w:tr w:rsidR="00884D75" w:rsidRPr="00656CD1" w:rsidTr="00884D75">
        <w:trPr>
          <w:trHeight w:val="441"/>
          <w:tblCellSpacing w:w="5" w:type="nil"/>
          <w:jc w:val="center"/>
        </w:trPr>
        <w:tc>
          <w:tcPr>
            <w:tcW w:w="1042" w:type="dxa"/>
            <w:vMerge w:val="restart"/>
          </w:tcPr>
          <w:p w:rsidR="00884D75" w:rsidRPr="00656CD1" w:rsidRDefault="00884D75" w:rsidP="00ED437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Муниципальная </w:t>
            </w:r>
            <w:r w:rsidRPr="00656CD1">
              <w:rPr>
                <w:rFonts w:ascii="Times New Roman" w:eastAsia="Times New Roman" w:hAnsi="Times New Roman" w:cs="Times New Roman"/>
                <w:kern w:val="2"/>
                <w:sz w:val="26"/>
                <w:szCs w:val="26"/>
                <w:lang w:eastAsia="ru-RU"/>
              </w:rPr>
              <w:t xml:space="preserve">программа </w:t>
            </w:r>
          </w:p>
        </w:tc>
        <w:tc>
          <w:tcPr>
            <w:tcW w:w="2190" w:type="dxa"/>
            <w:vMerge w:val="restart"/>
          </w:tcPr>
          <w:p w:rsidR="00884D75" w:rsidRPr="00656CD1" w:rsidRDefault="00884D75" w:rsidP="001A7590">
            <w:pPr>
              <w:autoSpaceDE w:val="0"/>
              <w:autoSpaceDN w:val="0"/>
              <w:adjustRightInd w:val="0"/>
              <w:spacing w:after="0" w:line="240" w:lineRule="auto"/>
              <w:jc w:val="both"/>
              <w:rPr>
                <w:rFonts w:ascii="Times New Roman" w:eastAsia="Times New Roman" w:hAnsi="Times New Roman" w:cs="Times New Roman"/>
                <w:color w:val="FF6600"/>
                <w:kern w:val="2"/>
                <w:sz w:val="26"/>
                <w:szCs w:val="26"/>
                <w:lang w:eastAsia="ru-RU"/>
              </w:rPr>
            </w:pPr>
            <w:r w:rsidRPr="00656CD1">
              <w:rPr>
                <w:rFonts w:ascii="Times New Roman" w:eastAsia="Times New Roman" w:hAnsi="Times New Roman" w:cs="Times New Roman"/>
                <w:sz w:val="26"/>
                <w:szCs w:val="26"/>
                <w:lang w:eastAsia="ru-RU"/>
              </w:rPr>
              <w:t xml:space="preserve">«Муниципальное управление </w:t>
            </w:r>
            <w:r>
              <w:rPr>
                <w:rFonts w:ascii="Times New Roman" w:eastAsia="Times New Roman" w:hAnsi="Times New Roman" w:cs="Times New Roman"/>
                <w:sz w:val="26"/>
                <w:szCs w:val="26"/>
                <w:lang w:eastAsia="ru-RU"/>
              </w:rPr>
              <w:t xml:space="preserve">на </w:t>
            </w:r>
            <w:r w:rsidRPr="00656CD1">
              <w:rPr>
                <w:rFonts w:ascii="Times New Roman" w:eastAsia="Times New Roman" w:hAnsi="Times New Roman" w:cs="Times New Roman"/>
                <w:sz w:val="26"/>
                <w:szCs w:val="26"/>
                <w:lang w:eastAsia="ru-RU"/>
              </w:rPr>
              <w:t xml:space="preserve">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884D75" w:rsidRPr="00884D75"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D75">
              <w:rPr>
                <w:rFonts w:ascii="Times New Roman" w:eastAsia="Times New Roman" w:hAnsi="Times New Roman" w:cs="Times New Roman"/>
                <w:kern w:val="2"/>
                <w:sz w:val="24"/>
                <w:szCs w:val="24"/>
                <w:lang w:eastAsia="ru-RU"/>
              </w:rPr>
              <w:t>2581,9</w:t>
            </w:r>
          </w:p>
        </w:tc>
        <w:tc>
          <w:tcPr>
            <w:tcW w:w="866" w:type="dxa"/>
          </w:tcPr>
          <w:p w:rsidR="00884D75" w:rsidRPr="00884D75"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D75">
              <w:rPr>
                <w:rFonts w:ascii="Times New Roman" w:eastAsia="Times New Roman" w:hAnsi="Times New Roman" w:cs="Times New Roman"/>
                <w:kern w:val="2"/>
                <w:sz w:val="24"/>
                <w:szCs w:val="24"/>
                <w:lang w:eastAsia="ru-RU"/>
              </w:rPr>
              <w:t>2521,1</w:t>
            </w:r>
          </w:p>
        </w:tc>
        <w:tc>
          <w:tcPr>
            <w:tcW w:w="77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3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7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5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24"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r>
      <w:tr w:rsidR="009132AC" w:rsidRPr="00656CD1" w:rsidTr="00884D75">
        <w:trPr>
          <w:trHeight w:val="441"/>
          <w:tblCellSpacing w:w="5" w:type="nil"/>
          <w:jc w:val="center"/>
        </w:trPr>
        <w:tc>
          <w:tcPr>
            <w:tcW w:w="1042"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66"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77" w:type="dxa"/>
          </w:tcPr>
          <w:p w:rsidR="009132AC" w:rsidRPr="00656CD1" w:rsidRDefault="009132AC" w:rsidP="00656CD1">
            <w:pPr>
              <w:autoSpaceDE w:val="0"/>
              <w:autoSpaceDN w:val="0"/>
              <w:adjustRightInd w:val="0"/>
              <w:spacing w:after="0" w:line="240" w:lineRule="auto"/>
              <w:ind w:left="-57" w:right="-57"/>
              <w:jc w:val="both"/>
              <w:rPr>
                <w:rFonts w:ascii="Times New Roman" w:eastAsia="Times New Roman" w:hAnsi="Times New Roman" w:cs="Times New Roman"/>
                <w:kern w:val="2"/>
                <w:sz w:val="26"/>
                <w:szCs w:val="26"/>
                <w:lang w:eastAsia="ru-RU"/>
              </w:rPr>
            </w:pPr>
          </w:p>
        </w:tc>
        <w:tc>
          <w:tcPr>
            <w:tcW w:w="837" w:type="dxa"/>
          </w:tcPr>
          <w:p w:rsidR="009132AC" w:rsidRPr="00656CD1" w:rsidRDefault="009132AC"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71" w:type="dxa"/>
          </w:tcPr>
          <w:p w:rsidR="009132AC" w:rsidRPr="00656CD1" w:rsidRDefault="009132AC"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51" w:type="dxa"/>
          </w:tcPr>
          <w:p w:rsidR="009132AC" w:rsidRPr="00656CD1" w:rsidRDefault="009132AC"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24" w:type="dxa"/>
          </w:tcPr>
          <w:p w:rsidR="009132AC" w:rsidRPr="00656CD1" w:rsidRDefault="009132AC" w:rsidP="00656CD1">
            <w:pPr>
              <w:spacing w:after="0" w:line="240" w:lineRule="auto"/>
              <w:ind w:left="-57" w:right="-57"/>
              <w:jc w:val="both"/>
              <w:rPr>
                <w:rFonts w:ascii="Times New Roman" w:eastAsia="Times New Roman" w:hAnsi="Times New Roman" w:cs="Times New Roman"/>
                <w:kern w:val="2"/>
                <w:sz w:val="26"/>
                <w:szCs w:val="26"/>
                <w:lang w:eastAsia="ru-RU"/>
              </w:rPr>
            </w:pPr>
          </w:p>
        </w:tc>
      </w:tr>
      <w:tr w:rsidR="00884D75" w:rsidRPr="00656CD1" w:rsidTr="00884D75">
        <w:trPr>
          <w:trHeight w:val="441"/>
          <w:tblCellSpacing w:w="5" w:type="nil"/>
          <w:jc w:val="center"/>
        </w:trPr>
        <w:tc>
          <w:tcPr>
            <w:tcW w:w="1042"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c>
          <w:tcPr>
            <w:tcW w:w="866"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2521,1</w:t>
            </w:r>
          </w:p>
        </w:tc>
        <w:tc>
          <w:tcPr>
            <w:tcW w:w="77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3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7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5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24"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r>
      <w:tr w:rsidR="00884D75" w:rsidRPr="00656CD1" w:rsidTr="00884D75">
        <w:trPr>
          <w:trHeight w:val="441"/>
          <w:tblCellSpacing w:w="5" w:type="nil"/>
          <w:jc w:val="center"/>
        </w:trPr>
        <w:tc>
          <w:tcPr>
            <w:tcW w:w="1042" w:type="dxa"/>
            <w:vMerge w:val="restart"/>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Под</w:t>
            </w:r>
            <w:r w:rsidRPr="00656CD1">
              <w:rPr>
                <w:rFonts w:ascii="Times New Roman" w:eastAsia="Times New Roman" w:hAnsi="Times New Roman" w:cs="Times New Roman"/>
                <w:kern w:val="2"/>
                <w:sz w:val="26"/>
                <w:szCs w:val="26"/>
                <w:lang w:eastAsia="ru-RU"/>
              </w:rPr>
              <w:t xml:space="preserve">программа </w:t>
            </w:r>
          </w:p>
        </w:tc>
        <w:tc>
          <w:tcPr>
            <w:tcW w:w="2190" w:type="dxa"/>
            <w:vMerge w:val="restart"/>
          </w:tcPr>
          <w:p w:rsidR="00884D75" w:rsidRPr="00656CD1" w:rsidRDefault="00884D75" w:rsidP="00574660">
            <w:pPr>
              <w:autoSpaceDE w:val="0"/>
              <w:autoSpaceDN w:val="0"/>
              <w:adjustRightInd w:val="0"/>
              <w:spacing w:after="0" w:line="240" w:lineRule="auto"/>
              <w:jc w:val="both"/>
              <w:rPr>
                <w:rFonts w:ascii="Times New Roman" w:eastAsia="Times New Roman" w:hAnsi="Times New Roman" w:cs="Times New Roman"/>
                <w:color w:val="FF6600"/>
                <w:kern w:val="2"/>
                <w:sz w:val="26"/>
                <w:szCs w:val="26"/>
                <w:lang w:eastAsia="ru-RU"/>
              </w:rPr>
            </w:pPr>
            <w:r w:rsidRPr="00656CD1">
              <w:rPr>
                <w:rFonts w:ascii="Times New Roman" w:eastAsia="Times New Roman" w:hAnsi="Times New Roman" w:cs="Times New Roman"/>
                <w:sz w:val="26"/>
                <w:szCs w:val="26"/>
                <w:lang w:eastAsia="ru-RU"/>
              </w:rPr>
              <w:t xml:space="preserve">«Муниципальное управление </w:t>
            </w:r>
            <w:r>
              <w:rPr>
                <w:rFonts w:ascii="Times New Roman" w:eastAsia="Times New Roman" w:hAnsi="Times New Roman" w:cs="Times New Roman"/>
                <w:sz w:val="26"/>
                <w:szCs w:val="26"/>
                <w:lang w:eastAsia="ru-RU"/>
              </w:rPr>
              <w:t xml:space="preserve">на </w:t>
            </w:r>
            <w:r w:rsidRPr="00656CD1">
              <w:rPr>
                <w:rFonts w:ascii="Times New Roman" w:eastAsia="Times New Roman" w:hAnsi="Times New Roman" w:cs="Times New Roman"/>
                <w:sz w:val="26"/>
                <w:szCs w:val="26"/>
                <w:lang w:eastAsia="ru-RU"/>
              </w:rPr>
              <w:t xml:space="preserve">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2127" w:type="dxa"/>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c>
          <w:tcPr>
            <w:tcW w:w="866"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2521,1</w:t>
            </w:r>
          </w:p>
        </w:tc>
        <w:tc>
          <w:tcPr>
            <w:tcW w:w="77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3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7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5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24"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r>
      <w:tr w:rsidR="00B414A8" w:rsidRPr="00656CD1" w:rsidTr="00884D75">
        <w:trPr>
          <w:trHeight w:val="441"/>
          <w:tblCellSpacing w:w="5" w:type="nil"/>
          <w:jc w:val="center"/>
        </w:trPr>
        <w:tc>
          <w:tcPr>
            <w:tcW w:w="1042" w:type="dxa"/>
            <w:vMerge/>
          </w:tcPr>
          <w:p w:rsidR="00B414A8" w:rsidRPr="00656CD1" w:rsidRDefault="00B414A8"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B414A8" w:rsidRPr="00656CD1" w:rsidRDefault="00B414A8"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B414A8" w:rsidRPr="00656CD1" w:rsidRDefault="00B414A8"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B414A8" w:rsidRPr="00656CD1" w:rsidRDefault="00B414A8"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66" w:type="dxa"/>
          </w:tcPr>
          <w:p w:rsidR="00B414A8" w:rsidRPr="00656CD1" w:rsidRDefault="00B414A8"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77" w:type="dxa"/>
          </w:tcPr>
          <w:p w:rsidR="00B414A8" w:rsidRPr="00656CD1" w:rsidRDefault="00B414A8" w:rsidP="0074609B">
            <w:pPr>
              <w:autoSpaceDE w:val="0"/>
              <w:autoSpaceDN w:val="0"/>
              <w:adjustRightInd w:val="0"/>
              <w:spacing w:after="0" w:line="240" w:lineRule="auto"/>
              <w:ind w:left="-57" w:right="-57"/>
              <w:jc w:val="both"/>
              <w:rPr>
                <w:rFonts w:ascii="Times New Roman" w:eastAsia="Times New Roman" w:hAnsi="Times New Roman" w:cs="Times New Roman"/>
                <w:kern w:val="2"/>
                <w:sz w:val="26"/>
                <w:szCs w:val="26"/>
                <w:lang w:eastAsia="ru-RU"/>
              </w:rPr>
            </w:pPr>
          </w:p>
        </w:tc>
        <w:tc>
          <w:tcPr>
            <w:tcW w:w="837" w:type="dxa"/>
          </w:tcPr>
          <w:p w:rsidR="00B414A8" w:rsidRPr="00656CD1" w:rsidRDefault="00B414A8" w:rsidP="0074609B">
            <w:pPr>
              <w:spacing w:after="0" w:line="240" w:lineRule="auto"/>
              <w:ind w:left="-57" w:right="-57"/>
              <w:jc w:val="both"/>
              <w:rPr>
                <w:rFonts w:ascii="Times New Roman" w:eastAsia="Times New Roman" w:hAnsi="Times New Roman" w:cs="Times New Roman"/>
                <w:kern w:val="2"/>
                <w:sz w:val="26"/>
                <w:szCs w:val="26"/>
                <w:lang w:eastAsia="ru-RU"/>
              </w:rPr>
            </w:pPr>
          </w:p>
        </w:tc>
        <w:tc>
          <w:tcPr>
            <w:tcW w:w="871" w:type="dxa"/>
          </w:tcPr>
          <w:p w:rsidR="00B414A8" w:rsidRPr="00656CD1" w:rsidRDefault="00B414A8" w:rsidP="0074609B">
            <w:pPr>
              <w:spacing w:after="0" w:line="240" w:lineRule="auto"/>
              <w:ind w:left="-57" w:right="-57"/>
              <w:jc w:val="both"/>
              <w:rPr>
                <w:rFonts w:ascii="Times New Roman" w:eastAsia="Times New Roman" w:hAnsi="Times New Roman" w:cs="Times New Roman"/>
                <w:kern w:val="2"/>
                <w:sz w:val="26"/>
                <w:szCs w:val="26"/>
                <w:lang w:eastAsia="ru-RU"/>
              </w:rPr>
            </w:pPr>
          </w:p>
        </w:tc>
        <w:tc>
          <w:tcPr>
            <w:tcW w:w="851" w:type="dxa"/>
          </w:tcPr>
          <w:p w:rsidR="00B414A8" w:rsidRPr="00656CD1" w:rsidRDefault="00B414A8" w:rsidP="0074609B">
            <w:pPr>
              <w:spacing w:after="0" w:line="240" w:lineRule="auto"/>
              <w:ind w:left="-57" w:right="-57"/>
              <w:jc w:val="both"/>
              <w:rPr>
                <w:rFonts w:ascii="Times New Roman" w:eastAsia="Times New Roman" w:hAnsi="Times New Roman" w:cs="Times New Roman"/>
                <w:kern w:val="2"/>
                <w:sz w:val="26"/>
                <w:szCs w:val="26"/>
                <w:lang w:eastAsia="ru-RU"/>
              </w:rPr>
            </w:pPr>
          </w:p>
        </w:tc>
        <w:tc>
          <w:tcPr>
            <w:tcW w:w="824" w:type="dxa"/>
          </w:tcPr>
          <w:p w:rsidR="00B414A8" w:rsidRPr="00656CD1" w:rsidRDefault="00B414A8" w:rsidP="0074609B">
            <w:pPr>
              <w:spacing w:after="0" w:line="240" w:lineRule="auto"/>
              <w:ind w:left="-57" w:right="-57"/>
              <w:jc w:val="both"/>
              <w:rPr>
                <w:rFonts w:ascii="Times New Roman" w:eastAsia="Times New Roman" w:hAnsi="Times New Roman" w:cs="Times New Roman"/>
                <w:kern w:val="2"/>
                <w:sz w:val="26"/>
                <w:szCs w:val="26"/>
                <w:lang w:eastAsia="ru-RU"/>
              </w:rPr>
            </w:pPr>
          </w:p>
        </w:tc>
      </w:tr>
      <w:tr w:rsidR="00884D75" w:rsidRPr="00656CD1" w:rsidTr="00884D75">
        <w:trPr>
          <w:trHeight w:val="441"/>
          <w:tblCellSpacing w:w="5" w:type="nil"/>
          <w:jc w:val="center"/>
        </w:trPr>
        <w:tc>
          <w:tcPr>
            <w:tcW w:w="1042" w:type="dxa"/>
            <w:vMerge/>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lastRenderedPageBreak/>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lastRenderedPageBreak/>
              <w:t>2581,9</w:t>
            </w:r>
          </w:p>
        </w:tc>
        <w:tc>
          <w:tcPr>
            <w:tcW w:w="866"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2521,1</w:t>
            </w:r>
          </w:p>
        </w:tc>
        <w:tc>
          <w:tcPr>
            <w:tcW w:w="77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3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7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5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24"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r>
      <w:tr w:rsidR="00574660" w:rsidRPr="00656CD1" w:rsidTr="00884D75">
        <w:trPr>
          <w:trHeight w:val="613"/>
          <w:tblCellSpacing w:w="5" w:type="nil"/>
          <w:jc w:val="center"/>
        </w:trPr>
        <w:tc>
          <w:tcPr>
            <w:tcW w:w="1042" w:type="dxa"/>
            <w:vMerge w:val="restart"/>
          </w:tcPr>
          <w:p w:rsidR="00574660" w:rsidRPr="00656CD1" w:rsidRDefault="00574660" w:rsidP="0057466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lastRenderedPageBreak/>
              <w:t>Основное</w:t>
            </w:r>
            <w:r w:rsidRPr="00656CD1">
              <w:rPr>
                <w:rFonts w:ascii="Times New Roman" w:eastAsia="Times New Roman" w:hAnsi="Times New Roman" w:cs="Times New Roman"/>
                <w:kern w:val="2"/>
                <w:sz w:val="26"/>
                <w:szCs w:val="26"/>
                <w:lang w:eastAsia="ru-RU"/>
              </w:rPr>
              <w:t xml:space="preserve"> мероприятие 1</w:t>
            </w:r>
          </w:p>
        </w:tc>
        <w:tc>
          <w:tcPr>
            <w:tcW w:w="2190" w:type="dxa"/>
            <w:vMerge w:val="restart"/>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Разработка и совершенствование нормативного правового регулирования по организации бюджетного процесса.</w:t>
            </w:r>
          </w:p>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rHeight w:val="574"/>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r>
      <w:tr w:rsidR="00574660" w:rsidRPr="00656CD1" w:rsidTr="00884D75">
        <w:trPr>
          <w:trHeight w:val="920"/>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rHeight w:val="645"/>
          <w:tblCellSpacing w:w="5" w:type="nil"/>
          <w:jc w:val="center"/>
        </w:trPr>
        <w:tc>
          <w:tcPr>
            <w:tcW w:w="1042" w:type="dxa"/>
            <w:vMerge w:val="restart"/>
          </w:tcPr>
          <w:p w:rsidR="00574660" w:rsidRPr="00656CD1" w:rsidRDefault="00574660" w:rsidP="0057466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мероприятие 2</w:t>
            </w:r>
          </w:p>
        </w:tc>
        <w:tc>
          <w:tcPr>
            <w:tcW w:w="2190" w:type="dxa"/>
            <w:vMerge w:val="restart"/>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Проведение эффективной политики в области доходов</w:t>
            </w: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rHeight w:val="645"/>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r>
      <w:tr w:rsidR="00574660" w:rsidRPr="00656CD1" w:rsidTr="00884D75">
        <w:trPr>
          <w:trHeight w:val="645"/>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rHeight w:val="460"/>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p>
        </w:tc>
      </w:tr>
      <w:tr w:rsidR="00574660" w:rsidRPr="00656CD1" w:rsidTr="00884D75">
        <w:trPr>
          <w:trHeight w:val="460"/>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blCellSpacing w:w="5" w:type="nil"/>
          <w:jc w:val="center"/>
        </w:trPr>
        <w:tc>
          <w:tcPr>
            <w:tcW w:w="1042" w:type="dxa"/>
            <w:vMerge w:val="restart"/>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Основное мероприятие 3</w:t>
            </w:r>
          </w:p>
        </w:tc>
        <w:tc>
          <w:tcPr>
            <w:tcW w:w="2190" w:type="dxa"/>
            <w:vMerge w:val="restart"/>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Повышение эффективности бюджетных расходов и реализация механизмов контроля за исполнением бюджета</w:t>
            </w: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574660" w:rsidRPr="00656CD1" w:rsidTr="00884D75">
        <w:trPr>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r>
      <w:tr w:rsidR="00574660" w:rsidRPr="00656CD1" w:rsidTr="00884D75">
        <w:trPr>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66"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77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37"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7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51"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824" w:type="dxa"/>
          </w:tcPr>
          <w:p w:rsidR="00574660" w:rsidRPr="00656CD1" w:rsidRDefault="00574660" w:rsidP="00656CD1">
            <w:pPr>
              <w:spacing w:after="0" w:line="240" w:lineRule="auto"/>
              <w:ind w:right="-57"/>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884D75" w:rsidRPr="00656CD1" w:rsidTr="00884D75">
        <w:trPr>
          <w:tblCellSpacing w:w="5" w:type="nil"/>
          <w:jc w:val="center"/>
        </w:trPr>
        <w:tc>
          <w:tcPr>
            <w:tcW w:w="1042" w:type="dxa"/>
            <w:vMerge w:val="restart"/>
          </w:tcPr>
          <w:p w:rsidR="00884D75" w:rsidRPr="00656CD1" w:rsidRDefault="00884D75" w:rsidP="0057466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мероприятие 4</w:t>
            </w:r>
          </w:p>
        </w:tc>
        <w:tc>
          <w:tcPr>
            <w:tcW w:w="2190" w:type="dxa"/>
            <w:vMerge w:val="restart"/>
          </w:tcPr>
          <w:p w:rsidR="00884D75" w:rsidRPr="00D535EA" w:rsidRDefault="00884D75" w:rsidP="00574660">
            <w:pPr>
              <w:autoSpaceDE w:val="0"/>
              <w:autoSpaceDN w:val="0"/>
              <w:adjustRightInd w:val="0"/>
              <w:spacing w:after="0" w:line="240" w:lineRule="auto"/>
              <w:ind w:right="175"/>
              <w:jc w:val="both"/>
              <w:rPr>
                <w:rFonts w:ascii="Times New Roman" w:eastAsia="Times New Roman" w:hAnsi="Times New Roman" w:cs="Times New Roman"/>
                <w:color w:val="262626" w:themeColor="text1" w:themeTint="D9"/>
                <w:sz w:val="26"/>
                <w:szCs w:val="26"/>
                <w:lang w:eastAsia="ru-RU"/>
              </w:rPr>
            </w:pPr>
            <w:r w:rsidRPr="00D535EA">
              <w:rPr>
                <w:rFonts w:ascii="Times New Roman" w:eastAsia="Times New Roman" w:hAnsi="Times New Roman" w:cs="Times New Roman"/>
                <w:color w:val="262626" w:themeColor="text1" w:themeTint="D9"/>
                <w:sz w:val="26"/>
                <w:szCs w:val="26"/>
                <w:lang w:eastAsia="ru-RU"/>
              </w:rPr>
              <w:t xml:space="preserve">Финансовое обеспечение деятельности администрации </w:t>
            </w:r>
            <w:proofErr w:type="spellStart"/>
            <w:r w:rsidRPr="00D535EA">
              <w:rPr>
                <w:rFonts w:ascii="Times New Roman" w:eastAsia="Times New Roman" w:hAnsi="Times New Roman" w:cs="Times New Roman"/>
                <w:color w:val="262626" w:themeColor="text1" w:themeTint="D9"/>
                <w:sz w:val="26"/>
                <w:szCs w:val="26"/>
                <w:lang w:eastAsia="ru-RU"/>
              </w:rPr>
              <w:t>Манинского</w:t>
            </w:r>
            <w:proofErr w:type="spellEnd"/>
            <w:r w:rsidRPr="00D535EA">
              <w:rPr>
                <w:rFonts w:ascii="Times New Roman" w:eastAsia="Times New Roman" w:hAnsi="Times New Roman" w:cs="Times New Roman"/>
                <w:color w:val="262626" w:themeColor="text1" w:themeTint="D9"/>
                <w:sz w:val="26"/>
                <w:szCs w:val="26"/>
                <w:lang w:eastAsia="ru-RU"/>
              </w:rPr>
              <w:t xml:space="preserve"> сельского </w:t>
            </w:r>
            <w:r w:rsidRPr="00D535EA">
              <w:rPr>
                <w:rFonts w:ascii="Times New Roman" w:eastAsia="Times New Roman" w:hAnsi="Times New Roman" w:cs="Times New Roman"/>
                <w:color w:val="262626" w:themeColor="text1" w:themeTint="D9"/>
                <w:sz w:val="26"/>
                <w:szCs w:val="26"/>
                <w:lang w:eastAsia="ru-RU"/>
              </w:rPr>
              <w:lastRenderedPageBreak/>
              <w:t>поселения</w:t>
            </w: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 xml:space="preserve">Всего </w:t>
            </w:r>
          </w:p>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884D75" w:rsidRPr="00884D75"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D75">
              <w:rPr>
                <w:rFonts w:ascii="Times New Roman" w:eastAsia="Times New Roman" w:hAnsi="Times New Roman" w:cs="Times New Roman"/>
                <w:kern w:val="2"/>
                <w:sz w:val="24"/>
                <w:szCs w:val="24"/>
                <w:lang w:eastAsia="ru-RU"/>
              </w:rPr>
              <w:t>2390,7</w:t>
            </w:r>
          </w:p>
        </w:tc>
        <w:tc>
          <w:tcPr>
            <w:tcW w:w="866"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777"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37"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71"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51"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24"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r>
      <w:tr w:rsidR="00574660" w:rsidRPr="00656CD1" w:rsidTr="00884D75">
        <w:trPr>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color w:val="FF6600"/>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autoSpaceDE w:val="0"/>
              <w:autoSpaceDN w:val="0"/>
              <w:adjustRightInd w:val="0"/>
              <w:spacing w:after="0" w:line="240" w:lineRule="auto"/>
              <w:ind w:left="-57"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r>
      <w:tr w:rsidR="00884D75" w:rsidRPr="00656CD1" w:rsidTr="00884D75">
        <w:trPr>
          <w:tblCellSpacing w:w="5" w:type="nil"/>
          <w:jc w:val="center"/>
        </w:trPr>
        <w:tc>
          <w:tcPr>
            <w:tcW w:w="1042"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color w:val="FF6600"/>
                <w:sz w:val="26"/>
                <w:szCs w:val="26"/>
                <w:lang w:eastAsia="ru-RU"/>
              </w:rPr>
            </w:pP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w:t>
            </w:r>
            <w:r w:rsidRPr="00656CD1">
              <w:rPr>
                <w:rFonts w:ascii="Times New Roman" w:eastAsia="Times New Roman" w:hAnsi="Times New Roman" w:cs="Times New Roman"/>
                <w:kern w:val="2"/>
                <w:sz w:val="26"/>
                <w:szCs w:val="26"/>
                <w:lang w:eastAsia="ru-RU"/>
              </w:rPr>
              <w:lastRenderedPageBreak/>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884D75" w:rsidRPr="00884D75"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D75">
              <w:rPr>
                <w:rFonts w:ascii="Times New Roman" w:eastAsia="Times New Roman" w:hAnsi="Times New Roman" w:cs="Times New Roman"/>
                <w:kern w:val="2"/>
                <w:sz w:val="24"/>
                <w:szCs w:val="24"/>
                <w:lang w:eastAsia="ru-RU"/>
              </w:rPr>
              <w:lastRenderedPageBreak/>
              <w:t>2390,7</w:t>
            </w:r>
          </w:p>
        </w:tc>
        <w:tc>
          <w:tcPr>
            <w:tcW w:w="866"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777"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37"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71"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51"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24" w:type="dxa"/>
          </w:tcPr>
          <w:p w:rsidR="00884D75" w:rsidRPr="00884D75" w:rsidRDefault="00884D75" w:rsidP="00024090">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r>
      <w:tr w:rsidR="00884D75" w:rsidRPr="00656CD1" w:rsidTr="00884D75">
        <w:trPr>
          <w:tblCellSpacing w:w="5" w:type="nil"/>
          <w:jc w:val="center"/>
        </w:trPr>
        <w:tc>
          <w:tcPr>
            <w:tcW w:w="1042" w:type="dxa"/>
            <w:vMerge w:val="restart"/>
          </w:tcPr>
          <w:p w:rsidR="00884D75" w:rsidRPr="00656CD1" w:rsidRDefault="00884D75" w:rsidP="0057466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Основное мероприя</w:t>
            </w:r>
            <w:r w:rsidRPr="00656CD1">
              <w:rPr>
                <w:rFonts w:ascii="Times New Roman" w:eastAsia="Times New Roman" w:hAnsi="Times New Roman" w:cs="Times New Roman"/>
                <w:kern w:val="2"/>
                <w:sz w:val="26"/>
                <w:szCs w:val="26"/>
                <w:lang w:eastAsia="ru-RU"/>
              </w:rPr>
              <w:softHyphen/>
              <w:t xml:space="preserve">тие </w:t>
            </w:r>
            <w:r>
              <w:rPr>
                <w:rFonts w:ascii="Times New Roman" w:eastAsia="Times New Roman" w:hAnsi="Times New Roman" w:cs="Times New Roman"/>
                <w:kern w:val="2"/>
                <w:sz w:val="26"/>
                <w:szCs w:val="26"/>
                <w:lang w:eastAsia="ru-RU"/>
              </w:rPr>
              <w:t>5</w:t>
            </w:r>
          </w:p>
        </w:tc>
        <w:tc>
          <w:tcPr>
            <w:tcW w:w="2190" w:type="dxa"/>
            <w:vMerge w:val="restart"/>
          </w:tcPr>
          <w:p w:rsidR="00884D75" w:rsidRPr="00D535EA" w:rsidRDefault="00884D75" w:rsidP="007028D1">
            <w:pPr>
              <w:autoSpaceDE w:val="0"/>
              <w:autoSpaceDN w:val="0"/>
              <w:adjustRightInd w:val="0"/>
              <w:spacing w:after="0" w:line="240" w:lineRule="auto"/>
              <w:jc w:val="both"/>
              <w:rPr>
                <w:rFonts w:ascii="Times New Roman" w:eastAsia="Times New Roman" w:hAnsi="Times New Roman" w:cs="Times New Roman"/>
                <w:color w:val="0D0D0D" w:themeColor="text1" w:themeTint="F2"/>
                <w:sz w:val="26"/>
                <w:szCs w:val="26"/>
                <w:lang w:eastAsia="ru-RU"/>
              </w:rPr>
            </w:pPr>
            <w:r w:rsidRPr="00D535EA">
              <w:rPr>
                <w:rFonts w:ascii="Times New Roman" w:eastAsia="Times New Roman" w:hAnsi="Times New Roman" w:cs="Times New Roman"/>
                <w:color w:val="0D0D0D" w:themeColor="text1" w:themeTint="F2"/>
                <w:sz w:val="26"/>
                <w:szCs w:val="26"/>
                <w:lang w:eastAsia="ru-RU"/>
              </w:rPr>
              <w:t>Финансовое обеспечение выполнения других обязательств муниципалитета, расходы которых не учтены в других мероприятиях муниципальной программы.</w:t>
            </w: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Всего </w:t>
            </w:r>
          </w:p>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8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r>
              <w:rPr>
                <w:rFonts w:ascii="Times New Roman" w:eastAsia="Times New Roman" w:hAnsi="Times New Roman" w:cs="Times New Roman"/>
                <w:kern w:val="2"/>
                <w:sz w:val="26"/>
                <w:szCs w:val="26"/>
                <w:lang w:eastAsia="ru-RU"/>
              </w:rPr>
              <w:t>63,8</w:t>
            </w:r>
          </w:p>
        </w:tc>
        <w:tc>
          <w:tcPr>
            <w:tcW w:w="866"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193,7</w:t>
            </w:r>
          </w:p>
        </w:tc>
        <w:tc>
          <w:tcPr>
            <w:tcW w:w="777"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37"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71"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51"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24" w:type="dxa"/>
          </w:tcPr>
          <w:p w:rsidR="00884D75" w:rsidRDefault="00884D75" w:rsidP="00024090">
            <w:r w:rsidRPr="00D52317">
              <w:rPr>
                <w:rFonts w:ascii="Times New Roman" w:eastAsia="Times New Roman" w:hAnsi="Times New Roman" w:cs="Times New Roman"/>
                <w:kern w:val="2"/>
                <w:sz w:val="26"/>
                <w:szCs w:val="26"/>
                <w:lang w:eastAsia="ru-RU"/>
              </w:rPr>
              <w:t>193,7</w:t>
            </w:r>
          </w:p>
        </w:tc>
      </w:tr>
      <w:tr w:rsidR="00574660" w:rsidRPr="00656CD1" w:rsidTr="00884D75">
        <w:trPr>
          <w:tblCellSpacing w:w="5" w:type="nil"/>
          <w:jc w:val="center"/>
        </w:trPr>
        <w:tc>
          <w:tcPr>
            <w:tcW w:w="1042"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7"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 том числе по ГРБС:</w:t>
            </w:r>
          </w:p>
        </w:tc>
        <w:tc>
          <w:tcPr>
            <w:tcW w:w="883"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66" w:type="dxa"/>
          </w:tcPr>
          <w:p w:rsidR="00574660" w:rsidRPr="00656CD1" w:rsidRDefault="00574660"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77" w:type="dxa"/>
          </w:tcPr>
          <w:p w:rsidR="00574660" w:rsidRPr="00656CD1" w:rsidRDefault="00574660" w:rsidP="00656CD1">
            <w:pPr>
              <w:autoSpaceDE w:val="0"/>
              <w:autoSpaceDN w:val="0"/>
              <w:adjustRightInd w:val="0"/>
              <w:spacing w:after="0" w:line="240" w:lineRule="auto"/>
              <w:ind w:left="-57" w:right="-57"/>
              <w:jc w:val="both"/>
              <w:rPr>
                <w:rFonts w:ascii="Times New Roman" w:eastAsia="Times New Roman" w:hAnsi="Times New Roman" w:cs="Times New Roman"/>
                <w:kern w:val="2"/>
                <w:sz w:val="26"/>
                <w:szCs w:val="26"/>
                <w:lang w:eastAsia="ru-RU"/>
              </w:rPr>
            </w:pPr>
          </w:p>
        </w:tc>
        <w:tc>
          <w:tcPr>
            <w:tcW w:w="837"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7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51"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c>
          <w:tcPr>
            <w:tcW w:w="824" w:type="dxa"/>
          </w:tcPr>
          <w:p w:rsidR="00574660" w:rsidRPr="00656CD1" w:rsidRDefault="00574660" w:rsidP="00656CD1">
            <w:pPr>
              <w:spacing w:after="0" w:line="240" w:lineRule="auto"/>
              <w:ind w:left="-57" w:right="-57"/>
              <w:jc w:val="both"/>
              <w:rPr>
                <w:rFonts w:ascii="Times New Roman" w:eastAsia="Times New Roman" w:hAnsi="Times New Roman" w:cs="Times New Roman"/>
                <w:kern w:val="2"/>
                <w:sz w:val="26"/>
                <w:szCs w:val="26"/>
                <w:lang w:eastAsia="ru-RU"/>
              </w:rPr>
            </w:pPr>
          </w:p>
        </w:tc>
      </w:tr>
      <w:tr w:rsidR="00884D75" w:rsidRPr="00656CD1" w:rsidTr="00884D75">
        <w:trPr>
          <w:tblCellSpacing w:w="5" w:type="nil"/>
          <w:jc w:val="center"/>
        </w:trPr>
        <w:tc>
          <w:tcPr>
            <w:tcW w:w="1042"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90"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7"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Ответственный исполнитель 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8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r>
              <w:rPr>
                <w:rFonts w:ascii="Times New Roman" w:eastAsia="Times New Roman" w:hAnsi="Times New Roman" w:cs="Times New Roman"/>
                <w:kern w:val="2"/>
                <w:sz w:val="26"/>
                <w:szCs w:val="26"/>
                <w:lang w:eastAsia="ru-RU"/>
              </w:rPr>
              <w:t>63,8</w:t>
            </w:r>
          </w:p>
        </w:tc>
        <w:tc>
          <w:tcPr>
            <w:tcW w:w="866"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193,7</w:t>
            </w:r>
          </w:p>
        </w:tc>
        <w:tc>
          <w:tcPr>
            <w:tcW w:w="777"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37"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71"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51" w:type="dxa"/>
          </w:tcPr>
          <w:p w:rsidR="00884D75" w:rsidRDefault="00884D75" w:rsidP="00024090">
            <w:r w:rsidRPr="00D52317">
              <w:rPr>
                <w:rFonts w:ascii="Times New Roman" w:eastAsia="Times New Roman" w:hAnsi="Times New Roman" w:cs="Times New Roman"/>
                <w:kern w:val="2"/>
                <w:sz w:val="26"/>
                <w:szCs w:val="26"/>
                <w:lang w:eastAsia="ru-RU"/>
              </w:rPr>
              <w:t>193,7</w:t>
            </w:r>
          </w:p>
        </w:tc>
        <w:tc>
          <w:tcPr>
            <w:tcW w:w="824" w:type="dxa"/>
          </w:tcPr>
          <w:p w:rsidR="00884D75" w:rsidRDefault="00884D75" w:rsidP="00024090">
            <w:r w:rsidRPr="00D52317">
              <w:rPr>
                <w:rFonts w:ascii="Times New Roman" w:eastAsia="Times New Roman" w:hAnsi="Times New Roman" w:cs="Times New Roman"/>
                <w:kern w:val="2"/>
                <w:sz w:val="26"/>
                <w:szCs w:val="26"/>
                <w:lang w:eastAsia="ru-RU"/>
              </w:rPr>
              <w:t>193,7</w:t>
            </w:r>
          </w:p>
        </w:tc>
      </w:tr>
    </w:tbl>
    <w:p w:rsidR="009132AC" w:rsidRPr="00656CD1" w:rsidRDefault="009132AC" w:rsidP="00656CD1">
      <w:pPr>
        <w:suppressAutoHyphens/>
        <w:spacing w:after="0" w:line="240" w:lineRule="auto"/>
        <w:jc w:val="both"/>
        <w:rPr>
          <w:rFonts w:ascii="Times New Roman" w:eastAsia="Times New Roman" w:hAnsi="Times New Roman" w:cs="Times New Roman"/>
          <w:kern w:val="2"/>
          <w:sz w:val="26"/>
          <w:szCs w:val="26"/>
          <w:lang w:eastAsia="ru-RU"/>
        </w:rPr>
      </w:pPr>
      <w:bookmarkStart w:id="1" w:name="Par879"/>
      <w:bookmarkEnd w:id="1"/>
    </w:p>
    <w:tbl>
      <w:tblPr>
        <w:tblW w:w="1946" w:type="dxa"/>
        <w:tblInd w:w="7763" w:type="dxa"/>
        <w:tblLook w:val="01E0" w:firstRow="1" w:lastRow="1" w:firstColumn="1" w:lastColumn="1" w:noHBand="0" w:noVBand="0"/>
      </w:tblPr>
      <w:tblGrid>
        <w:gridCol w:w="1946"/>
      </w:tblGrid>
      <w:tr w:rsidR="009132AC" w:rsidRPr="00656CD1" w:rsidTr="00516805">
        <w:tc>
          <w:tcPr>
            <w:tcW w:w="1946" w:type="dxa"/>
          </w:tcPr>
          <w:p w:rsidR="009132AC" w:rsidRPr="00656CD1" w:rsidRDefault="009132AC" w:rsidP="00656CD1">
            <w:pPr>
              <w:suppressAutoHyphens/>
              <w:spacing w:after="0" w:line="240" w:lineRule="auto"/>
              <w:jc w:val="both"/>
              <w:rPr>
                <w:rFonts w:ascii="Times New Roman" w:eastAsia="Times New Roman" w:hAnsi="Times New Roman" w:cs="Times New Roman"/>
                <w:kern w:val="2"/>
                <w:sz w:val="26"/>
                <w:szCs w:val="26"/>
                <w:lang w:eastAsia="ru-RU"/>
              </w:rPr>
            </w:pPr>
          </w:p>
        </w:tc>
      </w:tr>
    </w:tbl>
    <w:p w:rsidR="00574660" w:rsidRDefault="00574660" w:rsidP="0057466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3</w:t>
      </w:r>
    </w:p>
    <w:p w:rsidR="00574660" w:rsidRDefault="00574660" w:rsidP="0057466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 муниципальной программе</w:t>
      </w:r>
    </w:p>
    <w:p w:rsidR="00574660" w:rsidRDefault="00574660" w:rsidP="00574660">
      <w:pPr>
        <w:spacing w:after="0" w:line="240" w:lineRule="auto"/>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Манинского</w:t>
      </w:r>
      <w:proofErr w:type="spellEnd"/>
      <w:r>
        <w:rPr>
          <w:rFonts w:ascii="Times New Roman" w:eastAsia="Calibri" w:hAnsi="Times New Roman" w:cs="Times New Roman"/>
          <w:sz w:val="26"/>
          <w:szCs w:val="26"/>
          <w:lang w:eastAsia="ru-RU"/>
        </w:rPr>
        <w:t xml:space="preserve"> сельского поселения</w:t>
      </w:r>
    </w:p>
    <w:p w:rsidR="00574660" w:rsidRDefault="00574660" w:rsidP="00574660">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516805">
        <w:rPr>
          <w:rFonts w:ascii="Times New Roman" w:eastAsia="Calibri" w:hAnsi="Times New Roman" w:cs="Times New Roman"/>
          <w:sz w:val="26"/>
          <w:szCs w:val="26"/>
          <w:lang w:eastAsia="ru-RU"/>
        </w:rPr>
        <w:t>21</w:t>
      </w:r>
      <w:r>
        <w:rPr>
          <w:rFonts w:ascii="Times New Roman" w:eastAsia="Calibri" w:hAnsi="Times New Roman" w:cs="Times New Roman"/>
          <w:sz w:val="26"/>
          <w:szCs w:val="26"/>
          <w:lang w:eastAsia="ru-RU"/>
        </w:rPr>
        <w:t>.10.2019г №</w:t>
      </w:r>
      <w:r w:rsidR="00516805">
        <w:rPr>
          <w:rFonts w:ascii="Times New Roman" w:eastAsia="Calibri" w:hAnsi="Times New Roman" w:cs="Times New Roman"/>
          <w:sz w:val="26"/>
          <w:szCs w:val="26"/>
          <w:lang w:eastAsia="ru-RU"/>
        </w:rPr>
        <w:t>128</w:t>
      </w:r>
    </w:p>
    <w:p w:rsidR="00574660" w:rsidRDefault="00574660" w:rsidP="00656CD1">
      <w:pPr>
        <w:suppressAutoHyphens/>
        <w:spacing w:after="0" w:line="240" w:lineRule="auto"/>
        <w:jc w:val="both"/>
        <w:rPr>
          <w:rFonts w:ascii="Times New Roman" w:eastAsia="Times New Roman" w:hAnsi="Times New Roman" w:cs="Times New Roman"/>
          <w:kern w:val="2"/>
          <w:sz w:val="26"/>
          <w:szCs w:val="26"/>
          <w:lang w:eastAsia="ru-RU"/>
        </w:rPr>
      </w:pPr>
    </w:p>
    <w:p w:rsidR="009132AC" w:rsidRPr="00574660" w:rsidRDefault="009132AC" w:rsidP="00574660">
      <w:pPr>
        <w:tabs>
          <w:tab w:val="left" w:pos="284"/>
        </w:tabs>
        <w:suppressAutoHyphens/>
        <w:spacing w:after="0" w:line="240" w:lineRule="auto"/>
        <w:jc w:val="center"/>
        <w:rPr>
          <w:rFonts w:ascii="Times New Roman" w:eastAsia="Times New Roman" w:hAnsi="Times New Roman" w:cs="Times New Roman"/>
          <w:b/>
          <w:kern w:val="2"/>
          <w:sz w:val="26"/>
          <w:szCs w:val="26"/>
          <w:lang w:eastAsia="ru-RU"/>
        </w:rPr>
      </w:pPr>
      <w:r w:rsidRPr="00574660">
        <w:rPr>
          <w:rFonts w:ascii="Times New Roman" w:eastAsia="Times New Roman" w:hAnsi="Times New Roman" w:cs="Times New Roman"/>
          <w:b/>
          <w:kern w:val="2"/>
          <w:sz w:val="26"/>
          <w:szCs w:val="26"/>
          <w:lang w:eastAsia="ru-RU"/>
        </w:rPr>
        <w:t>Оценка применения мер муниципального регулирования</w:t>
      </w:r>
    </w:p>
    <w:p w:rsidR="009132AC" w:rsidRPr="00574660" w:rsidRDefault="009132AC" w:rsidP="00574660">
      <w:pPr>
        <w:tabs>
          <w:tab w:val="left" w:pos="284"/>
        </w:tabs>
        <w:suppressAutoHyphens/>
        <w:spacing w:after="0" w:line="240" w:lineRule="auto"/>
        <w:jc w:val="center"/>
        <w:rPr>
          <w:rFonts w:ascii="Times New Roman" w:eastAsia="Times New Roman" w:hAnsi="Times New Roman" w:cs="Times New Roman"/>
          <w:b/>
          <w:kern w:val="2"/>
          <w:sz w:val="26"/>
          <w:szCs w:val="26"/>
          <w:lang w:eastAsia="ru-RU"/>
        </w:rPr>
      </w:pPr>
      <w:r w:rsidRPr="00574660">
        <w:rPr>
          <w:rFonts w:ascii="Times New Roman" w:eastAsia="Times New Roman" w:hAnsi="Times New Roman" w:cs="Times New Roman"/>
          <w:b/>
          <w:kern w:val="2"/>
          <w:sz w:val="26"/>
          <w:szCs w:val="26"/>
          <w:lang w:eastAsia="ru-RU"/>
        </w:rPr>
        <w:t>в сфере реализации муниципальной программы</w:t>
      </w:r>
    </w:p>
    <w:p w:rsidR="009132AC" w:rsidRPr="00656CD1" w:rsidRDefault="009132AC" w:rsidP="00656CD1">
      <w:pPr>
        <w:suppressAutoHyphens/>
        <w:spacing w:after="0" w:line="240" w:lineRule="auto"/>
        <w:jc w:val="both"/>
        <w:rPr>
          <w:rFonts w:ascii="Times New Roman" w:eastAsia="Times New Roman" w:hAnsi="Times New Roman" w:cs="Times New Roman"/>
          <w:kern w:val="2"/>
          <w:sz w:val="26"/>
          <w:szCs w:val="26"/>
          <w:lang w:eastAsia="ru-RU"/>
        </w:rPr>
      </w:pPr>
    </w:p>
    <w:tbl>
      <w:tblPr>
        <w:tblW w:w="5137" w:type="pct"/>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64"/>
        <w:gridCol w:w="32"/>
        <w:gridCol w:w="24"/>
        <w:gridCol w:w="1814"/>
        <w:gridCol w:w="1533"/>
        <w:gridCol w:w="239"/>
        <w:gridCol w:w="460"/>
        <w:gridCol w:w="671"/>
        <w:gridCol w:w="27"/>
        <w:gridCol w:w="654"/>
        <w:gridCol w:w="28"/>
        <w:gridCol w:w="17"/>
        <w:gridCol w:w="698"/>
        <w:gridCol w:w="699"/>
        <w:gridCol w:w="720"/>
        <w:gridCol w:w="645"/>
        <w:gridCol w:w="1386"/>
      </w:tblGrid>
      <w:tr w:rsidR="009132AC" w:rsidRPr="00656CD1" w:rsidTr="003A4441">
        <w:trPr>
          <w:jc w:val="center"/>
        </w:trPr>
        <w:tc>
          <w:tcPr>
            <w:tcW w:w="696" w:type="dxa"/>
            <w:gridSpan w:val="2"/>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п/п</w:t>
            </w:r>
          </w:p>
        </w:tc>
        <w:tc>
          <w:tcPr>
            <w:tcW w:w="1838" w:type="dxa"/>
            <w:gridSpan w:val="2"/>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Наименование меры</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533"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Показатель применения меры, тыс. рублей</w:t>
            </w:r>
          </w:p>
        </w:tc>
        <w:tc>
          <w:tcPr>
            <w:tcW w:w="4858" w:type="dxa"/>
            <w:gridSpan w:val="11"/>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Финансовая оценка результата </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w:t>
            </w:r>
            <w:proofErr w:type="spellStart"/>
            <w:r w:rsidRPr="00656CD1">
              <w:rPr>
                <w:rFonts w:ascii="Times New Roman" w:eastAsia="Times New Roman" w:hAnsi="Times New Roman" w:cs="Times New Roman"/>
                <w:kern w:val="2"/>
                <w:sz w:val="26"/>
                <w:szCs w:val="26"/>
                <w:lang w:eastAsia="ru-RU"/>
              </w:rPr>
              <w:t>тыс.руб</w:t>
            </w:r>
            <w:proofErr w:type="spellEnd"/>
            <w:r w:rsidRPr="00656CD1">
              <w:rPr>
                <w:rFonts w:ascii="Times New Roman" w:eastAsia="Times New Roman" w:hAnsi="Times New Roman" w:cs="Times New Roman"/>
                <w:kern w:val="2"/>
                <w:sz w:val="26"/>
                <w:szCs w:val="26"/>
                <w:lang w:eastAsia="ru-RU"/>
              </w:rPr>
              <w:t>.), годы</w:t>
            </w:r>
          </w:p>
        </w:tc>
        <w:tc>
          <w:tcPr>
            <w:tcW w:w="1386"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Краткое обоснование необходимости применения меры для достижения цели муниципальной программы</w:t>
            </w:r>
          </w:p>
        </w:tc>
      </w:tr>
      <w:tr w:rsidR="003A4441" w:rsidRPr="00656CD1" w:rsidTr="003A4441">
        <w:trPr>
          <w:jc w:val="center"/>
        </w:trPr>
        <w:tc>
          <w:tcPr>
            <w:tcW w:w="696" w:type="dxa"/>
            <w:gridSpan w:val="2"/>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838" w:type="dxa"/>
            <w:gridSpan w:val="2"/>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33"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99" w:type="dxa"/>
            <w:gridSpan w:val="2"/>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20</w:t>
            </w:r>
            <w:r w:rsidRPr="00656CD1">
              <w:rPr>
                <w:rFonts w:ascii="Times New Roman" w:eastAsia="Times New Roman" w:hAnsi="Times New Roman" w:cs="Times New Roman"/>
                <w:kern w:val="2"/>
                <w:sz w:val="26"/>
                <w:szCs w:val="26"/>
              </w:rPr>
              <w:t>год</w:t>
            </w:r>
          </w:p>
        </w:tc>
        <w:tc>
          <w:tcPr>
            <w:tcW w:w="698" w:type="dxa"/>
            <w:gridSpan w:val="2"/>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21</w:t>
            </w:r>
            <w:r w:rsidRPr="00656CD1">
              <w:rPr>
                <w:rFonts w:ascii="Times New Roman" w:eastAsia="Times New Roman" w:hAnsi="Times New Roman" w:cs="Times New Roman"/>
                <w:kern w:val="2"/>
                <w:sz w:val="26"/>
                <w:szCs w:val="26"/>
              </w:rPr>
              <w:t>год</w:t>
            </w:r>
          </w:p>
        </w:tc>
        <w:tc>
          <w:tcPr>
            <w:tcW w:w="699" w:type="dxa"/>
            <w:gridSpan w:val="3"/>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22</w:t>
            </w:r>
            <w:r w:rsidRPr="00656CD1">
              <w:rPr>
                <w:rFonts w:ascii="Times New Roman" w:eastAsia="Times New Roman" w:hAnsi="Times New Roman" w:cs="Times New Roman"/>
                <w:kern w:val="2"/>
                <w:sz w:val="26"/>
                <w:szCs w:val="26"/>
              </w:rPr>
              <w:t>год</w:t>
            </w:r>
          </w:p>
        </w:tc>
        <w:tc>
          <w:tcPr>
            <w:tcW w:w="698" w:type="dxa"/>
          </w:tcPr>
          <w:p w:rsidR="009132AC" w:rsidRPr="00656CD1" w:rsidRDefault="00574660"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23</w:t>
            </w:r>
            <w:r w:rsidR="009132AC" w:rsidRPr="00656CD1">
              <w:rPr>
                <w:rFonts w:ascii="Times New Roman" w:eastAsia="Times New Roman" w:hAnsi="Times New Roman" w:cs="Times New Roman"/>
                <w:kern w:val="2"/>
                <w:sz w:val="26"/>
                <w:szCs w:val="26"/>
              </w:rPr>
              <w:t xml:space="preserve"> год</w:t>
            </w:r>
          </w:p>
        </w:tc>
        <w:tc>
          <w:tcPr>
            <w:tcW w:w="699" w:type="dxa"/>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24</w:t>
            </w:r>
            <w:r w:rsidRPr="00656CD1">
              <w:rPr>
                <w:rFonts w:ascii="Times New Roman" w:eastAsia="Times New Roman" w:hAnsi="Times New Roman" w:cs="Times New Roman"/>
                <w:kern w:val="2"/>
                <w:sz w:val="26"/>
                <w:szCs w:val="26"/>
              </w:rPr>
              <w:t>год</w:t>
            </w:r>
          </w:p>
        </w:tc>
        <w:tc>
          <w:tcPr>
            <w:tcW w:w="720" w:type="dxa"/>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w:t>
            </w:r>
            <w:r w:rsidR="00F226DD">
              <w:rPr>
                <w:rFonts w:ascii="Times New Roman" w:eastAsia="Times New Roman" w:hAnsi="Times New Roman" w:cs="Times New Roman"/>
                <w:kern w:val="2"/>
                <w:sz w:val="26"/>
                <w:szCs w:val="26"/>
              </w:rPr>
              <w:t>25</w:t>
            </w:r>
            <w:r w:rsidRPr="00656CD1">
              <w:rPr>
                <w:rFonts w:ascii="Times New Roman" w:eastAsia="Times New Roman" w:hAnsi="Times New Roman" w:cs="Times New Roman"/>
                <w:kern w:val="2"/>
                <w:sz w:val="26"/>
                <w:szCs w:val="26"/>
              </w:rPr>
              <w:t xml:space="preserve"> год</w:t>
            </w:r>
          </w:p>
        </w:tc>
        <w:tc>
          <w:tcPr>
            <w:tcW w:w="645" w:type="dxa"/>
          </w:tcPr>
          <w:p w:rsidR="009132AC" w:rsidRPr="00656CD1" w:rsidRDefault="009132AC" w:rsidP="00F226DD">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202</w:t>
            </w:r>
            <w:r w:rsidR="00F226DD">
              <w:rPr>
                <w:rFonts w:ascii="Times New Roman" w:eastAsia="Times New Roman" w:hAnsi="Times New Roman" w:cs="Times New Roman"/>
                <w:kern w:val="2"/>
                <w:sz w:val="26"/>
                <w:szCs w:val="26"/>
              </w:rPr>
              <w:t>6</w:t>
            </w:r>
            <w:r w:rsidRPr="00656CD1">
              <w:rPr>
                <w:rFonts w:ascii="Times New Roman" w:eastAsia="Times New Roman" w:hAnsi="Times New Roman" w:cs="Times New Roman"/>
                <w:kern w:val="2"/>
                <w:sz w:val="26"/>
                <w:szCs w:val="26"/>
              </w:rPr>
              <w:t xml:space="preserve"> год</w:t>
            </w:r>
          </w:p>
        </w:tc>
        <w:tc>
          <w:tcPr>
            <w:tcW w:w="138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r>
      <w:tr w:rsidR="003A4441" w:rsidRPr="00656CD1" w:rsidTr="003A4441">
        <w:trPr>
          <w:tblHeader/>
          <w:jc w:val="center"/>
        </w:trPr>
        <w:tc>
          <w:tcPr>
            <w:tcW w:w="696" w:type="dxa"/>
            <w:gridSpan w:val="2"/>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p>
        </w:tc>
        <w:tc>
          <w:tcPr>
            <w:tcW w:w="1838" w:type="dxa"/>
            <w:gridSpan w:val="2"/>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2</w:t>
            </w:r>
          </w:p>
        </w:tc>
        <w:tc>
          <w:tcPr>
            <w:tcW w:w="1533" w:type="dxa"/>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3</w:t>
            </w:r>
          </w:p>
        </w:tc>
        <w:tc>
          <w:tcPr>
            <w:tcW w:w="699" w:type="dxa"/>
            <w:gridSpan w:val="2"/>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4</w:t>
            </w:r>
          </w:p>
        </w:tc>
        <w:tc>
          <w:tcPr>
            <w:tcW w:w="671" w:type="dxa"/>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5</w:t>
            </w:r>
          </w:p>
        </w:tc>
        <w:tc>
          <w:tcPr>
            <w:tcW w:w="709" w:type="dxa"/>
            <w:gridSpan w:val="3"/>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6</w:t>
            </w:r>
          </w:p>
        </w:tc>
        <w:tc>
          <w:tcPr>
            <w:tcW w:w="715" w:type="dxa"/>
            <w:gridSpan w:val="2"/>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7</w:t>
            </w:r>
          </w:p>
        </w:tc>
        <w:tc>
          <w:tcPr>
            <w:tcW w:w="699" w:type="dxa"/>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8</w:t>
            </w:r>
          </w:p>
        </w:tc>
        <w:tc>
          <w:tcPr>
            <w:tcW w:w="720" w:type="dxa"/>
          </w:tcPr>
          <w:p w:rsidR="003A4441"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9</w:t>
            </w:r>
          </w:p>
        </w:tc>
        <w:tc>
          <w:tcPr>
            <w:tcW w:w="645" w:type="dxa"/>
          </w:tcPr>
          <w:p w:rsidR="003A4441" w:rsidRPr="00656CD1" w:rsidRDefault="003A4441" w:rsidP="003A4441">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10</w:t>
            </w:r>
          </w:p>
        </w:tc>
        <w:tc>
          <w:tcPr>
            <w:tcW w:w="1386" w:type="dxa"/>
          </w:tcPr>
          <w:p w:rsidR="003A4441" w:rsidRPr="00656CD1" w:rsidRDefault="003A4441" w:rsidP="003A444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1</w:t>
            </w:r>
            <w:r>
              <w:rPr>
                <w:rFonts w:ascii="Times New Roman" w:eastAsia="Times New Roman" w:hAnsi="Times New Roman" w:cs="Times New Roman"/>
                <w:kern w:val="2"/>
                <w:sz w:val="26"/>
                <w:szCs w:val="26"/>
              </w:rPr>
              <w:t>1</w:t>
            </w:r>
          </w:p>
        </w:tc>
      </w:tr>
      <w:tr w:rsidR="009132AC" w:rsidRPr="00656CD1" w:rsidTr="003A4441">
        <w:trPr>
          <w:jc w:val="center"/>
        </w:trPr>
        <w:tc>
          <w:tcPr>
            <w:tcW w:w="10311" w:type="dxa"/>
            <w:gridSpan w:val="17"/>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b/>
                <w:kern w:val="2"/>
                <w:sz w:val="26"/>
                <w:szCs w:val="26"/>
                <w:lang w:eastAsia="ru-RU"/>
              </w:rPr>
              <w:t>Муниципальная программа «</w:t>
            </w:r>
            <w:r w:rsidRPr="00656CD1">
              <w:rPr>
                <w:rFonts w:ascii="Times New Roman" w:eastAsia="Times New Roman" w:hAnsi="Times New Roman" w:cs="Times New Roman"/>
                <w:b/>
                <w:sz w:val="26"/>
                <w:szCs w:val="26"/>
                <w:lang w:eastAsia="ru-RU"/>
              </w:rPr>
              <w:t xml:space="preserve">Муниципальное управление </w:t>
            </w:r>
            <w:r w:rsidR="003A4441">
              <w:rPr>
                <w:rFonts w:ascii="Times New Roman" w:eastAsia="Times New Roman" w:hAnsi="Times New Roman" w:cs="Times New Roman"/>
                <w:b/>
                <w:sz w:val="26"/>
                <w:szCs w:val="26"/>
                <w:lang w:eastAsia="ru-RU"/>
              </w:rPr>
              <w:t xml:space="preserve">на </w:t>
            </w:r>
            <w:r w:rsidRPr="00656CD1">
              <w:rPr>
                <w:rFonts w:ascii="Times New Roman" w:eastAsia="Times New Roman" w:hAnsi="Times New Roman" w:cs="Times New Roman"/>
                <w:b/>
                <w:sz w:val="26"/>
                <w:szCs w:val="26"/>
                <w:lang w:eastAsia="ru-RU"/>
              </w:rPr>
              <w:t xml:space="preserve">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sidR="003A4441">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sidR="003A4441">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r w:rsidRPr="00656CD1">
              <w:rPr>
                <w:rFonts w:ascii="Times New Roman" w:eastAsia="Times New Roman" w:hAnsi="Times New Roman" w:cs="Times New Roman"/>
                <w:kern w:val="2"/>
                <w:sz w:val="26"/>
                <w:szCs w:val="26"/>
              </w:rPr>
              <w:t>»</w:t>
            </w:r>
          </w:p>
        </w:tc>
      </w:tr>
      <w:tr w:rsidR="003A4441" w:rsidRPr="00656CD1" w:rsidTr="003A4441">
        <w:trPr>
          <w:jc w:val="center"/>
        </w:trPr>
        <w:tc>
          <w:tcPr>
            <w:tcW w:w="10311" w:type="dxa"/>
            <w:gridSpan w:val="17"/>
          </w:tcPr>
          <w:p w:rsidR="003A4441" w:rsidRPr="00656CD1" w:rsidRDefault="003A4441" w:rsidP="003A444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kern w:val="2"/>
                <w:sz w:val="26"/>
                <w:szCs w:val="26"/>
                <w:lang w:eastAsia="ru-RU"/>
              </w:rPr>
              <w:t>Под</w:t>
            </w:r>
            <w:r w:rsidRPr="00656CD1">
              <w:rPr>
                <w:rFonts w:ascii="Times New Roman" w:eastAsia="Times New Roman" w:hAnsi="Times New Roman" w:cs="Times New Roman"/>
                <w:b/>
                <w:kern w:val="2"/>
                <w:sz w:val="26"/>
                <w:szCs w:val="26"/>
                <w:lang w:eastAsia="ru-RU"/>
              </w:rPr>
              <w:t>программа «</w:t>
            </w:r>
            <w:r w:rsidRPr="00656CD1">
              <w:rPr>
                <w:rFonts w:ascii="Times New Roman" w:eastAsia="Times New Roman" w:hAnsi="Times New Roman" w:cs="Times New Roman"/>
                <w:b/>
                <w:sz w:val="26"/>
                <w:szCs w:val="26"/>
                <w:lang w:eastAsia="ru-RU"/>
              </w:rPr>
              <w:t xml:space="preserve">Муниципальное управление </w:t>
            </w:r>
            <w:r>
              <w:rPr>
                <w:rFonts w:ascii="Times New Roman" w:eastAsia="Times New Roman" w:hAnsi="Times New Roman" w:cs="Times New Roman"/>
                <w:b/>
                <w:sz w:val="26"/>
                <w:szCs w:val="26"/>
                <w:lang w:eastAsia="ru-RU"/>
              </w:rPr>
              <w:t xml:space="preserve">на </w:t>
            </w:r>
            <w:r w:rsidRPr="00656CD1">
              <w:rPr>
                <w:rFonts w:ascii="Times New Roman" w:eastAsia="Times New Roman" w:hAnsi="Times New Roman" w:cs="Times New Roman"/>
                <w:b/>
                <w:sz w:val="26"/>
                <w:szCs w:val="26"/>
                <w:lang w:eastAsia="ru-RU"/>
              </w:rPr>
              <w:t xml:space="preserve">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r w:rsidRPr="00656CD1">
              <w:rPr>
                <w:rFonts w:ascii="Times New Roman" w:eastAsia="Times New Roman" w:hAnsi="Times New Roman" w:cs="Times New Roman"/>
                <w:kern w:val="2"/>
                <w:sz w:val="26"/>
                <w:szCs w:val="26"/>
              </w:rPr>
              <w:t>»</w:t>
            </w:r>
          </w:p>
        </w:tc>
      </w:tr>
      <w:tr w:rsidR="009132AC" w:rsidRPr="00656CD1" w:rsidTr="003A4441">
        <w:trPr>
          <w:jc w:val="center"/>
        </w:trPr>
        <w:tc>
          <w:tcPr>
            <w:tcW w:w="10311" w:type="dxa"/>
            <w:gridSpan w:val="17"/>
          </w:tcPr>
          <w:p w:rsidR="009132AC" w:rsidRPr="00656CD1" w:rsidRDefault="003A4441" w:rsidP="003A444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kern w:val="2"/>
                <w:sz w:val="26"/>
                <w:szCs w:val="26"/>
                <w:lang w:eastAsia="ru-RU"/>
              </w:rPr>
              <w:t xml:space="preserve">Основное </w:t>
            </w:r>
            <w:r w:rsidR="009132AC" w:rsidRPr="00656CD1">
              <w:rPr>
                <w:rFonts w:ascii="Times New Roman" w:eastAsia="Times New Roman" w:hAnsi="Times New Roman" w:cs="Times New Roman"/>
                <w:b/>
                <w:kern w:val="2"/>
                <w:sz w:val="26"/>
                <w:szCs w:val="26"/>
                <w:lang w:eastAsia="ru-RU"/>
              </w:rPr>
              <w:t>мероприятие 1«Разработка и совершенствование нормативного правового регулирования по организации бюджетного процесса»</w:t>
            </w:r>
          </w:p>
        </w:tc>
      </w:tr>
      <w:tr w:rsidR="003A4441" w:rsidRPr="00656CD1" w:rsidTr="003A4441">
        <w:trPr>
          <w:jc w:val="center"/>
        </w:trPr>
        <w:tc>
          <w:tcPr>
            <w:tcW w:w="664"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1870" w:type="dxa"/>
            <w:gridSpan w:val="3"/>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53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699"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67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709" w:type="dxa"/>
            <w:gridSpan w:val="3"/>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rPr>
            </w:pPr>
          </w:p>
        </w:tc>
        <w:tc>
          <w:tcPr>
            <w:tcW w:w="715" w:type="dxa"/>
            <w:gridSpan w:val="2"/>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99"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lang w:eastAsia="ru-RU"/>
              </w:rPr>
            </w:pPr>
          </w:p>
        </w:tc>
        <w:tc>
          <w:tcPr>
            <w:tcW w:w="720"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lang w:eastAsia="ru-RU"/>
              </w:rPr>
            </w:pPr>
          </w:p>
        </w:tc>
        <w:tc>
          <w:tcPr>
            <w:tcW w:w="645"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lang w:eastAsia="ru-RU"/>
              </w:rPr>
            </w:pPr>
          </w:p>
        </w:tc>
        <w:tc>
          <w:tcPr>
            <w:tcW w:w="1386"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lang w:eastAsia="ru-RU"/>
              </w:rPr>
            </w:pPr>
          </w:p>
        </w:tc>
      </w:tr>
      <w:tr w:rsidR="009132AC" w:rsidRPr="00656CD1" w:rsidTr="003A4441">
        <w:trPr>
          <w:jc w:val="center"/>
        </w:trPr>
        <w:tc>
          <w:tcPr>
            <w:tcW w:w="10311" w:type="dxa"/>
            <w:gridSpan w:val="17"/>
          </w:tcPr>
          <w:p w:rsidR="009132AC" w:rsidRPr="00656CD1" w:rsidRDefault="003A4441" w:rsidP="003A4441">
            <w:pPr>
              <w:autoSpaceDE w:val="0"/>
              <w:autoSpaceDN w:val="0"/>
              <w:adjustRightInd w:val="0"/>
              <w:spacing w:after="0" w:line="240" w:lineRule="auto"/>
              <w:jc w:val="both"/>
              <w:rPr>
                <w:rFonts w:ascii="Times New Roman" w:eastAsia="Times New Roman" w:hAnsi="Times New Roman" w:cs="Times New Roman"/>
                <w:color w:val="FF0000"/>
                <w:kern w:val="2"/>
                <w:sz w:val="26"/>
                <w:szCs w:val="26"/>
              </w:rPr>
            </w:pPr>
            <w:r>
              <w:rPr>
                <w:rFonts w:ascii="Times New Roman" w:eastAsia="Times New Roman" w:hAnsi="Times New Roman" w:cs="Times New Roman"/>
                <w:b/>
                <w:kern w:val="2"/>
                <w:sz w:val="26"/>
                <w:szCs w:val="26"/>
                <w:lang w:eastAsia="ru-RU"/>
              </w:rPr>
              <w:t>Основное</w:t>
            </w:r>
            <w:r w:rsidR="009132AC" w:rsidRPr="00656CD1">
              <w:rPr>
                <w:rFonts w:ascii="Times New Roman" w:eastAsia="Times New Roman" w:hAnsi="Times New Roman" w:cs="Times New Roman"/>
                <w:b/>
                <w:kern w:val="2"/>
                <w:sz w:val="26"/>
                <w:szCs w:val="26"/>
                <w:lang w:eastAsia="ru-RU"/>
              </w:rPr>
              <w:t xml:space="preserve"> мероприятие 2</w:t>
            </w:r>
            <w:r w:rsidR="009132AC" w:rsidRPr="00656CD1">
              <w:rPr>
                <w:rFonts w:ascii="Times New Roman" w:eastAsia="Times New Roman" w:hAnsi="Times New Roman" w:cs="Times New Roman"/>
                <w:b/>
                <w:sz w:val="26"/>
                <w:szCs w:val="26"/>
              </w:rPr>
              <w:t>Проведение эффективной политики в области доходов</w:t>
            </w:r>
          </w:p>
        </w:tc>
      </w:tr>
      <w:tr w:rsidR="00574660" w:rsidRPr="00656CD1" w:rsidTr="003A4441">
        <w:trPr>
          <w:jc w:val="center"/>
        </w:trPr>
        <w:tc>
          <w:tcPr>
            <w:tcW w:w="720" w:type="dxa"/>
            <w:gridSpan w:val="3"/>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814"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772" w:type="dxa"/>
            <w:gridSpan w:val="2"/>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460"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71"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09" w:type="dxa"/>
            <w:gridSpan w:val="3"/>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15" w:type="dxa"/>
            <w:gridSpan w:val="2"/>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99"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20"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45"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386"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r>
      <w:tr w:rsidR="009132AC" w:rsidRPr="00656CD1" w:rsidTr="003A4441">
        <w:trPr>
          <w:jc w:val="center"/>
        </w:trPr>
        <w:tc>
          <w:tcPr>
            <w:tcW w:w="10311" w:type="dxa"/>
            <w:gridSpan w:val="17"/>
          </w:tcPr>
          <w:p w:rsidR="009132AC" w:rsidRPr="003A4441" w:rsidRDefault="003A4441" w:rsidP="003A4441">
            <w:pPr>
              <w:autoSpaceDE w:val="0"/>
              <w:autoSpaceDN w:val="0"/>
              <w:adjustRightInd w:val="0"/>
              <w:spacing w:after="0" w:line="240" w:lineRule="auto"/>
              <w:jc w:val="both"/>
              <w:rPr>
                <w:rFonts w:ascii="Times New Roman" w:eastAsia="Times New Roman" w:hAnsi="Times New Roman" w:cs="Times New Roman"/>
                <w:b/>
                <w:kern w:val="2"/>
                <w:sz w:val="26"/>
                <w:szCs w:val="26"/>
              </w:rPr>
            </w:pPr>
            <w:r w:rsidRPr="003A4441">
              <w:rPr>
                <w:rFonts w:ascii="Times New Roman" w:eastAsia="Times New Roman" w:hAnsi="Times New Roman" w:cs="Times New Roman"/>
                <w:b/>
                <w:kern w:val="2"/>
                <w:sz w:val="26"/>
                <w:szCs w:val="26"/>
                <w:lang w:eastAsia="ru-RU"/>
              </w:rPr>
              <w:lastRenderedPageBreak/>
              <w:t>Основное</w:t>
            </w:r>
            <w:r w:rsidR="009132AC" w:rsidRPr="003A4441">
              <w:rPr>
                <w:rFonts w:ascii="Times New Roman" w:eastAsia="Times New Roman" w:hAnsi="Times New Roman" w:cs="Times New Roman"/>
                <w:b/>
                <w:kern w:val="2"/>
                <w:sz w:val="26"/>
                <w:szCs w:val="26"/>
                <w:lang w:eastAsia="ru-RU"/>
              </w:rPr>
              <w:t xml:space="preserve"> мероприятие 3</w:t>
            </w:r>
            <w:r w:rsidR="009132AC" w:rsidRPr="003A4441">
              <w:rPr>
                <w:rFonts w:ascii="Times New Roman" w:eastAsia="Times New Roman" w:hAnsi="Times New Roman" w:cs="Times New Roman"/>
                <w:b/>
                <w:kern w:val="2"/>
                <w:sz w:val="26"/>
                <w:szCs w:val="26"/>
              </w:rPr>
              <w:t>«Повышение эффективности бюджетных расходов и реализация механизмов контроля за исполнением бюджета»</w:t>
            </w:r>
          </w:p>
        </w:tc>
      </w:tr>
      <w:tr w:rsidR="00574660" w:rsidRPr="00656CD1" w:rsidTr="003A4441">
        <w:trPr>
          <w:jc w:val="center"/>
        </w:trPr>
        <w:tc>
          <w:tcPr>
            <w:tcW w:w="720" w:type="dxa"/>
            <w:gridSpan w:val="3"/>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814"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772" w:type="dxa"/>
            <w:gridSpan w:val="2"/>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460"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71"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09" w:type="dxa"/>
            <w:gridSpan w:val="3"/>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15" w:type="dxa"/>
            <w:gridSpan w:val="2"/>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99"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720"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645"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c>
          <w:tcPr>
            <w:tcW w:w="1386" w:type="dxa"/>
          </w:tcPr>
          <w:p w:rsidR="009132AC" w:rsidRPr="00656CD1" w:rsidRDefault="009132AC" w:rsidP="00656CD1">
            <w:pPr>
              <w:spacing w:after="0" w:line="240" w:lineRule="auto"/>
              <w:jc w:val="both"/>
              <w:rPr>
                <w:rFonts w:ascii="Times New Roman" w:eastAsia="Times New Roman" w:hAnsi="Times New Roman" w:cs="Times New Roman"/>
                <w:kern w:val="2"/>
                <w:sz w:val="26"/>
                <w:szCs w:val="26"/>
              </w:rPr>
            </w:pPr>
          </w:p>
        </w:tc>
      </w:tr>
      <w:tr w:rsidR="009132AC" w:rsidRPr="00656CD1" w:rsidTr="003A4441">
        <w:trPr>
          <w:jc w:val="center"/>
        </w:trPr>
        <w:tc>
          <w:tcPr>
            <w:tcW w:w="10311" w:type="dxa"/>
            <w:gridSpan w:val="17"/>
          </w:tcPr>
          <w:p w:rsidR="009132AC" w:rsidRPr="00656CD1" w:rsidRDefault="003A4441" w:rsidP="00656CD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kern w:val="2"/>
                <w:sz w:val="26"/>
                <w:szCs w:val="26"/>
                <w:lang w:eastAsia="ru-RU"/>
              </w:rPr>
              <w:t>Основное</w:t>
            </w:r>
            <w:r w:rsidR="009132AC" w:rsidRPr="00656CD1">
              <w:rPr>
                <w:rFonts w:ascii="Times New Roman" w:eastAsia="Times New Roman" w:hAnsi="Times New Roman" w:cs="Times New Roman"/>
                <w:b/>
                <w:kern w:val="2"/>
                <w:sz w:val="26"/>
                <w:szCs w:val="26"/>
                <w:lang w:eastAsia="ru-RU"/>
              </w:rPr>
              <w:t xml:space="preserve"> мероприятие 4</w:t>
            </w:r>
          </w:p>
          <w:p w:rsidR="009132AC" w:rsidRPr="00656CD1" w:rsidRDefault="009132AC" w:rsidP="007028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b/>
                <w:sz w:val="26"/>
                <w:szCs w:val="26"/>
                <w:lang w:eastAsia="ru-RU"/>
              </w:rPr>
              <w:t xml:space="preserve">Финансовое обеспечение деятельности администрации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w:t>
            </w:r>
            <w:r w:rsidR="007028D1">
              <w:rPr>
                <w:rFonts w:ascii="Times New Roman" w:eastAsia="Times New Roman" w:hAnsi="Times New Roman" w:cs="Times New Roman"/>
                <w:b/>
                <w:sz w:val="26"/>
                <w:szCs w:val="26"/>
                <w:lang w:eastAsia="ru-RU"/>
              </w:rPr>
              <w:t>.</w:t>
            </w:r>
            <w:r w:rsidRPr="00656CD1">
              <w:rPr>
                <w:rFonts w:ascii="Times New Roman" w:eastAsia="Times New Roman" w:hAnsi="Times New Roman" w:cs="Times New Roman"/>
                <w:b/>
                <w:sz w:val="26"/>
                <w:szCs w:val="26"/>
                <w:lang w:eastAsia="ru-RU"/>
              </w:rPr>
              <w:t xml:space="preserve"> </w:t>
            </w:r>
          </w:p>
        </w:tc>
      </w:tr>
      <w:tr w:rsidR="00574660" w:rsidRPr="00656CD1" w:rsidTr="003A4441">
        <w:trPr>
          <w:jc w:val="center"/>
        </w:trPr>
        <w:tc>
          <w:tcPr>
            <w:tcW w:w="696"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838"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3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99"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7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81"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43" w:type="dxa"/>
            <w:gridSpan w:val="3"/>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99"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2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45"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386"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r>
      <w:tr w:rsidR="009132AC" w:rsidRPr="00656CD1" w:rsidTr="003A4441">
        <w:trPr>
          <w:jc w:val="center"/>
        </w:trPr>
        <w:tc>
          <w:tcPr>
            <w:tcW w:w="10311" w:type="dxa"/>
            <w:gridSpan w:val="17"/>
          </w:tcPr>
          <w:p w:rsidR="009132AC" w:rsidRPr="00656CD1" w:rsidRDefault="003A4441" w:rsidP="00656CD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kern w:val="2"/>
                <w:sz w:val="26"/>
                <w:szCs w:val="26"/>
                <w:lang w:eastAsia="ru-RU"/>
              </w:rPr>
              <w:t>Основное</w:t>
            </w:r>
            <w:r w:rsidR="009132AC" w:rsidRPr="00656CD1">
              <w:rPr>
                <w:rFonts w:ascii="Times New Roman" w:eastAsia="Times New Roman" w:hAnsi="Times New Roman" w:cs="Times New Roman"/>
                <w:b/>
                <w:kern w:val="2"/>
                <w:sz w:val="26"/>
                <w:szCs w:val="26"/>
                <w:lang w:eastAsia="ru-RU"/>
              </w:rPr>
              <w:t xml:space="preserve"> мероприятие 5</w:t>
            </w:r>
          </w:p>
          <w:p w:rsidR="009132AC" w:rsidRPr="00656CD1" w:rsidRDefault="007028D1" w:rsidP="00656CD1">
            <w:pPr>
              <w:autoSpaceDE w:val="0"/>
              <w:autoSpaceDN w:val="0"/>
              <w:adjustRightInd w:val="0"/>
              <w:spacing w:after="0" w:line="240" w:lineRule="auto"/>
              <w:jc w:val="both"/>
              <w:rPr>
                <w:rFonts w:ascii="Times New Roman" w:eastAsia="Times New Roman" w:hAnsi="Times New Roman" w:cs="Times New Roman"/>
                <w:b/>
                <w:kern w:val="2"/>
                <w:sz w:val="26"/>
                <w:szCs w:val="26"/>
                <w:lang w:eastAsia="ru-RU"/>
              </w:rPr>
            </w:pPr>
            <w:r>
              <w:rPr>
                <w:rFonts w:ascii="Times New Roman" w:eastAsia="Times New Roman" w:hAnsi="Times New Roman" w:cs="Times New Roman"/>
                <w:b/>
                <w:sz w:val="26"/>
                <w:szCs w:val="26"/>
                <w:lang w:eastAsia="ru-RU"/>
              </w:rPr>
              <w:t>Финансовое обеспечение выполнения других обязательств муниципалитета, расходы которых не учтены в других мероприятиях муниципальной программы.</w:t>
            </w:r>
          </w:p>
        </w:tc>
      </w:tr>
      <w:tr w:rsidR="00574660" w:rsidRPr="00656CD1" w:rsidTr="003A4441">
        <w:trPr>
          <w:jc w:val="center"/>
        </w:trPr>
        <w:tc>
          <w:tcPr>
            <w:tcW w:w="696"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838"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3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99"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7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81"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43" w:type="dxa"/>
            <w:gridSpan w:val="3"/>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99"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72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645"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386"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r>
    </w:tbl>
    <w:p w:rsidR="009132AC" w:rsidRPr="00656CD1" w:rsidRDefault="009132AC" w:rsidP="00656CD1">
      <w:pPr>
        <w:tabs>
          <w:tab w:val="left" w:pos="13335"/>
        </w:tabs>
        <w:spacing w:after="0" w:line="240" w:lineRule="auto"/>
        <w:jc w:val="both"/>
        <w:rPr>
          <w:rFonts w:ascii="Times New Roman" w:eastAsia="Times New Roman" w:hAnsi="Times New Roman" w:cs="Times New Roman"/>
          <w:sz w:val="26"/>
          <w:szCs w:val="26"/>
          <w:lang w:eastAsia="ru-RU"/>
        </w:rPr>
      </w:pPr>
    </w:p>
    <w:tbl>
      <w:tblPr>
        <w:tblW w:w="3004" w:type="dxa"/>
        <w:tblInd w:w="6912" w:type="dxa"/>
        <w:tblLook w:val="01E0" w:firstRow="1" w:lastRow="1" w:firstColumn="1" w:lastColumn="1" w:noHBand="0" w:noVBand="0"/>
      </w:tblPr>
      <w:tblGrid>
        <w:gridCol w:w="3004"/>
      </w:tblGrid>
      <w:tr w:rsidR="009132AC" w:rsidRPr="00656CD1" w:rsidTr="00516805">
        <w:tc>
          <w:tcPr>
            <w:tcW w:w="3004"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w:t>
            </w:r>
          </w:p>
        </w:tc>
      </w:tr>
    </w:tbl>
    <w:p w:rsidR="003A4441" w:rsidRDefault="003A4441" w:rsidP="003A4441">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4</w:t>
      </w:r>
    </w:p>
    <w:p w:rsidR="003A4441" w:rsidRDefault="003A4441" w:rsidP="003A4441">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 муниципальной программе</w:t>
      </w:r>
    </w:p>
    <w:p w:rsidR="003A4441" w:rsidRDefault="003A4441" w:rsidP="003A4441">
      <w:pPr>
        <w:spacing w:after="0" w:line="240" w:lineRule="auto"/>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Манинского</w:t>
      </w:r>
      <w:proofErr w:type="spellEnd"/>
      <w:r>
        <w:rPr>
          <w:rFonts w:ascii="Times New Roman" w:eastAsia="Calibri" w:hAnsi="Times New Roman" w:cs="Times New Roman"/>
          <w:sz w:val="26"/>
          <w:szCs w:val="26"/>
          <w:lang w:eastAsia="ru-RU"/>
        </w:rPr>
        <w:t xml:space="preserve"> сельского поселения</w:t>
      </w:r>
    </w:p>
    <w:p w:rsidR="003A4441" w:rsidRDefault="003A4441" w:rsidP="003A4441">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516805">
        <w:rPr>
          <w:rFonts w:ascii="Times New Roman" w:eastAsia="Calibri" w:hAnsi="Times New Roman" w:cs="Times New Roman"/>
          <w:sz w:val="26"/>
          <w:szCs w:val="26"/>
          <w:lang w:eastAsia="ru-RU"/>
        </w:rPr>
        <w:t>21</w:t>
      </w:r>
      <w:r>
        <w:rPr>
          <w:rFonts w:ascii="Times New Roman" w:eastAsia="Calibri" w:hAnsi="Times New Roman" w:cs="Times New Roman"/>
          <w:sz w:val="26"/>
          <w:szCs w:val="26"/>
          <w:lang w:eastAsia="ru-RU"/>
        </w:rPr>
        <w:t>.10.2019г №</w:t>
      </w:r>
      <w:r w:rsidR="00516805">
        <w:rPr>
          <w:rFonts w:ascii="Times New Roman" w:eastAsia="Calibri" w:hAnsi="Times New Roman" w:cs="Times New Roman"/>
          <w:sz w:val="26"/>
          <w:szCs w:val="26"/>
          <w:lang w:eastAsia="ru-RU"/>
        </w:rPr>
        <w:t>128</w:t>
      </w:r>
    </w:p>
    <w:p w:rsidR="009132AC" w:rsidRPr="00656CD1" w:rsidRDefault="009132AC" w:rsidP="00656CD1">
      <w:pPr>
        <w:spacing w:after="0" w:line="240" w:lineRule="auto"/>
        <w:jc w:val="both"/>
        <w:rPr>
          <w:rFonts w:ascii="Times New Roman" w:eastAsia="Times New Roman" w:hAnsi="Times New Roman" w:cs="Times New Roman"/>
          <w:kern w:val="2"/>
          <w:sz w:val="26"/>
          <w:szCs w:val="26"/>
          <w:lang w:eastAsia="ru-RU"/>
        </w:rPr>
      </w:pPr>
    </w:p>
    <w:p w:rsidR="009132AC" w:rsidRPr="003A4441" w:rsidRDefault="009132AC" w:rsidP="003A4441">
      <w:pPr>
        <w:suppressAutoHyphens/>
        <w:autoSpaceDE w:val="0"/>
        <w:autoSpaceDN w:val="0"/>
        <w:adjustRightInd w:val="0"/>
        <w:spacing w:after="0" w:line="240" w:lineRule="auto"/>
        <w:jc w:val="center"/>
        <w:rPr>
          <w:rFonts w:ascii="Times New Roman" w:eastAsia="Times New Roman" w:hAnsi="Times New Roman" w:cs="Times New Roman"/>
          <w:b/>
          <w:kern w:val="2"/>
          <w:sz w:val="26"/>
          <w:szCs w:val="26"/>
          <w:lang w:eastAsia="ru-RU"/>
        </w:rPr>
      </w:pPr>
      <w:r w:rsidRPr="003A4441">
        <w:rPr>
          <w:rFonts w:ascii="Times New Roman" w:eastAsia="Times New Roman" w:hAnsi="Times New Roman" w:cs="Times New Roman"/>
          <w:b/>
          <w:kern w:val="2"/>
          <w:sz w:val="26"/>
          <w:szCs w:val="26"/>
          <w:lang w:eastAsia="ru-RU"/>
        </w:rPr>
        <w:t xml:space="preserve">Финансовое обеспечение и прогнозная (справочная) оценка расходов федерального, областного и местного, бюджетов внебюджетных </w:t>
      </w:r>
      <w:proofErr w:type="spellStart"/>
      <w:r w:rsidRPr="003A4441">
        <w:rPr>
          <w:rFonts w:ascii="Times New Roman" w:eastAsia="Times New Roman" w:hAnsi="Times New Roman" w:cs="Times New Roman"/>
          <w:b/>
          <w:kern w:val="2"/>
          <w:sz w:val="26"/>
          <w:szCs w:val="26"/>
          <w:lang w:eastAsia="ru-RU"/>
        </w:rPr>
        <w:t>фондов,юридических</w:t>
      </w:r>
      <w:proofErr w:type="spellEnd"/>
      <w:r w:rsidRPr="003A4441">
        <w:rPr>
          <w:rFonts w:ascii="Times New Roman" w:eastAsia="Times New Roman" w:hAnsi="Times New Roman" w:cs="Times New Roman"/>
          <w:b/>
          <w:kern w:val="2"/>
          <w:sz w:val="26"/>
          <w:szCs w:val="26"/>
          <w:lang w:eastAsia="ru-RU"/>
        </w:rPr>
        <w:t xml:space="preserve"> и физических лиц на реализацию муниципальной программы  </w:t>
      </w:r>
      <w:proofErr w:type="spellStart"/>
      <w:r w:rsidRPr="003A4441">
        <w:rPr>
          <w:rFonts w:ascii="Times New Roman" w:eastAsia="Times New Roman" w:hAnsi="Times New Roman" w:cs="Times New Roman"/>
          <w:b/>
          <w:kern w:val="2"/>
          <w:sz w:val="26"/>
          <w:szCs w:val="26"/>
          <w:lang w:eastAsia="ru-RU"/>
        </w:rPr>
        <w:t>Манинского</w:t>
      </w:r>
      <w:proofErr w:type="spellEnd"/>
      <w:r w:rsidRPr="003A4441">
        <w:rPr>
          <w:rFonts w:ascii="Times New Roman" w:eastAsia="Times New Roman" w:hAnsi="Times New Roman" w:cs="Times New Roman"/>
          <w:b/>
          <w:kern w:val="2"/>
          <w:sz w:val="26"/>
          <w:szCs w:val="26"/>
          <w:lang w:eastAsia="ru-RU"/>
        </w:rPr>
        <w:t xml:space="preserve"> сельского поселения </w:t>
      </w:r>
      <w:r w:rsidR="003A4441">
        <w:rPr>
          <w:rFonts w:ascii="Times New Roman" w:eastAsia="Times New Roman" w:hAnsi="Times New Roman" w:cs="Times New Roman"/>
          <w:b/>
          <w:kern w:val="2"/>
          <w:sz w:val="26"/>
          <w:szCs w:val="26"/>
          <w:lang w:eastAsia="ru-RU"/>
        </w:rPr>
        <w:t>«</w:t>
      </w:r>
      <w:r w:rsidRPr="003A4441">
        <w:rPr>
          <w:rFonts w:ascii="Times New Roman" w:eastAsia="Times New Roman" w:hAnsi="Times New Roman" w:cs="Times New Roman"/>
          <w:b/>
          <w:sz w:val="26"/>
          <w:szCs w:val="26"/>
          <w:lang w:eastAsia="ru-RU"/>
        </w:rPr>
        <w:t xml:space="preserve">Муниципальное управление </w:t>
      </w:r>
      <w:r w:rsidR="003A4441">
        <w:rPr>
          <w:rFonts w:ascii="Times New Roman" w:eastAsia="Times New Roman" w:hAnsi="Times New Roman" w:cs="Times New Roman"/>
          <w:b/>
          <w:sz w:val="26"/>
          <w:szCs w:val="26"/>
          <w:lang w:eastAsia="ru-RU"/>
        </w:rPr>
        <w:t xml:space="preserve">на </w:t>
      </w:r>
      <w:r w:rsidRPr="003A4441">
        <w:rPr>
          <w:rFonts w:ascii="Times New Roman" w:eastAsia="Times New Roman" w:hAnsi="Times New Roman" w:cs="Times New Roman"/>
          <w:b/>
          <w:sz w:val="26"/>
          <w:szCs w:val="26"/>
          <w:lang w:eastAsia="ru-RU"/>
        </w:rPr>
        <w:t xml:space="preserve">территории </w:t>
      </w:r>
      <w:proofErr w:type="spellStart"/>
      <w:r w:rsidRPr="003A4441">
        <w:rPr>
          <w:rFonts w:ascii="Times New Roman" w:eastAsia="Times New Roman" w:hAnsi="Times New Roman" w:cs="Times New Roman"/>
          <w:b/>
          <w:sz w:val="26"/>
          <w:szCs w:val="26"/>
          <w:lang w:eastAsia="ru-RU"/>
        </w:rPr>
        <w:t>Манинского</w:t>
      </w:r>
      <w:proofErr w:type="spellEnd"/>
      <w:r w:rsidRPr="003A4441">
        <w:rPr>
          <w:rFonts w:ascii="Times New Roman" w:eastAsia="Times New Roman" w:hAnsi="Times New Roman" w:cs="Times New Roman"/>
          <w:b/>
          <w:sz w:val="26"/>
          <w:szCs w:val="26"/>
          <w:lang w:eastAsia="ru-RU"/>
        </w:rPr>
        <w:t xml:space="preserve"> сельского поселения на 20</w:t>
      </w:r>
      <w:r w:rsidR="003A4441">
        <w:rPr>
          <w:rFonts w:ascii="Times New Roman" w:eastAsia="Times New Roman" w:hAnsi="Times New Roman" w:cs="Times New Roman"/>
          <w:b/>
          <w:sz w:val="26"/>
          <w:szCs w:val="26"/>
          <w:lang w:eastAsia="ru-RU"/>
        </w:rPr>
        <w:t>20</w:t>
      </w:r>
      <w:r w:rsidRPr="003A4441">
        <w:rPr>
          <w:rFonts w:ascii="Times New Roman" w:eastAsia="Times New Roman" w:hAnsi="Times New Roman" w:cs="Times New Roman"/>
          <w:b/>
          <w:sz w:val="26"/>
          <w:szCs w:val="26"/>
          <w:lang w:eastAsia="ru-RU"/>
        </w:rPr>
        <w:t>-202</w:t>
      </w:r>
      <w:r w:rsidR="003A4441">
        <w:rPr>
          <w:rFonts w:ascii="Times New Roman" w:eastAsia="Times New Roman" w:hAnsi="Times New Roman" w:cs="Times New Roman"/>
          <w:b/>
          <w:sz w:val="26"/>
          <w:szCs w:val="26"/>
          <w:lang w:eastAsia="ru-RU"/>
        </w:rPr>
        <w:t>6</w:t>
      </w:r>
      <w:r w:rsidRPr="003A4441">
        <w:rPr>
          <w:rFonts w:ascii="Times New Roman" w:eastAsia="Times New Roman" w:hAnsi="Times New Roman" w:cs="Times New Roman"/>
          <w:b/>
          <w:sz w:val="26"/>
          <w:szCs w:val="26"/>
          <w:lang w:eastAsia="ru-RU"/>
        </w:rPr>
        <w:t xml:space="preserve"> годы»</w:t>
      </w:r>
    </w:p>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bl>
      <w:tblPr>
        <w:tblW w:w="5635" w:type="pct"/>
        <w:jc w:val="center"/>
        <w:tblCellSpacing w:w="5" w:type="nil"/>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6"/>
        <w:gridCol w:w="2167"/>
        <w:gridCol w:w="1554"/>
        <w:gridCol w:w="970"/>
        <w:gridCol w:w="943"/>
        <w:gridCol w:w="931"/>
        <w:gridCol w:w="978"/>
        <w:gridCol w:w="937"/>
        <w:gridCol w:w="950"/>
        <w:gridCol w:w="845"/>
      </w:tblGrid>
      <w:tr w:rsidR="009132AC" w:rsidRPr="00656CD1" w:rsidTr="00884D75">
        <w:trPr>
          <w:tblCellSpacing w:w="5" w:type="nil"/>
          <w:jc w:val="center"/>
        </w:trPr>
        <w:tc>
          <w:tcPr>
            <w:tcW w:w="1036"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Статус</w:t>
            </w:r>
          </w:p>
        </w:tc>
        <w:tc>
          <w:tcPr>
            <w:tcW w:w="2167" w:type="dxa"/>
            <w:vMerge w:val="restart"/>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Наименование муниципальной программы, </w:t>
            </w:r>
            <w:proofErr w:type="spellStart"/>
            <w:r w:rsidRPr="00656CD1">
              <w:rPr>
                <w:rFonts w:ascii="Times New Roman" w:eastAsia="Times New Roman" w:hAnsi="Times New Roman" w:cs="Times New Roman"/>
                <w:kern w:val="2"/>
                <w:sz w:val="26"/>
                <w:szCs w:val="26"/>
                <w:lang w:eastAsia="ru-RU"/>
              </w:rPr>
              <w:t>подпрограммы,основного</w:t>
            </w:r>
            <w:proofErr w:type="spellEnd"/>
            <w:r w:rsidRPr="00656CD1">
              <w:rPr>
                <w:rFonts w:ascii="Times New Roman" w:eastAsia="Times New Roman" w:hAnsi="Times New Roman" w:cs="Times New Roman"/>
                <w:kern w:val="2"/>
                <w:sz w:val="26"/>
                <w:szCs w:val="26"/>
                <w:lang w:eastAsia="ru-RU"/>
              </w:rPr>
              <w:t xml:space="preserve"> мероприятия</w:t>
            </w:r>
          </w:p>
        </w:tc>
        <w:tc>
          <w:tcPr>
            <w:tcW w:w="1554"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Источники ресурсного обеспечения</w:t>
            </w:r>
          </w:p>
        </w:tc>
        <w:tc>
          <w:tcPr>
            <w:tcW w:w="6554" w:type="dxa"/>
            <w:gridSpan w:val="7"/>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Оценка расходов по годам реализации муниципальной программы, тыс. руб.</w:t>
            </w:r>
          </w:p>
        </w:tc>
      </w:tr>
      <w:tr w:rsidR="009132AC" w:rsidRPr="00656CD1" w:rsidTr="00884D75">
        <w:trPr>
          <w:tblCellSpacing w:w="5" w:type="nil"/>
          <w:jc w:val="center"/>
        </w:trPr>
        <w:tc>
          <w:tcPr>
            <w:tcW w:w="103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970"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20 (первый год реали</w:t>
            </w:r>
            <w:r w:rsidRPr="00656CD1">
              <w:rPr>
                <w:rFonts w:ascii="Times New Roman" w:eastAsia="Times New Roman" w:hAnsi="Times New Roman" w:cs="Times New Roman"/>
                <w:kern w:val="2"/>
                <w:sz w:val="26"/>
                <w:szCs w:val="26"/>
                <w:lang w:eastAsia="ru-RU"/>
              </w:rPr>
              <w:t>зации)</w:t>
            </w:r>
          </w:p>
        </w:tc>
        <w:tc>
          <w:tcPr>
            <w:tcW w:w="943"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21 (второй год реали</w:t>
            </w:r>
            <w:r w:rsidRPr="00656CD1">
              <w:rPr>
                <w:rFonts w:ascii="Times New Roman" w:eastAsia="Times New Roman" w:hAnsi="Times New Roman" w:cs="Times New Roman"/>
                <w:kern w:val="2"/>
                <w:sz w:val="26"/>
                <w:szCs w:val="26"/>
                <w:lang w:eastAsia="ru-RU"/>
              </w:rPr>
              <w:t>зации)</w:t>
            </w:r>
          </w:p>
        </w:tc>
        <w:tc>
          <w:tcPr>
            <w:tcW w:w="931"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22 (третий год реали</w:t>
            </w:r>
            <w:r w:rsidRPr="00656CD1">
              <w:rPr>
                <w:rFonts w:ascii="Times New Roman" w:eastAsia="Times New Roman" w:hAnsi="Times New Roman" w:cs="Times New Roman"/>
                <w:kern w:val="2"/>
                <w:sz w:val="26"/>
                <w:szCs w:val="26"/>
                <w:lang w:eastAsia="ru-RU"/>
              </w:rPr>
              <w:t>зации)</w:t>
            </w:r>
          </w:p>
        </w:tc>
        <w:tc>
          <w:tcPr>
            <w:tcW w:w="978"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23 (четвертый год реали</w:t>
            </w:r>
            <w:r w:rsidRPr="00656CD1">
              <w:rPr>
                <w:rFonts w:ascii="Times New Roman" w:eastAsia="Times New Roman" w:hAnsi="Times New Roman" w:cs="Times New Roman"/>
                <w:kern w:val="2"/>
                <w:sz w:val="26"/>
                <w:szCs w:val="26"/>
                <w:lang w:eastAsia="ru-RU"/>
              </w:rPr>
              <w:t>зации)</w:t>
            </w:r>
          </w:p>
        </w:tc>
        <w:tc>
          <w:tcPr>
            <w:tcW w:w="937"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24 (пятый год реали</w:t>
            </w:r>
            <w:r w:rsidRPr="00656CD1">
              <w:rPr>
                <w:rFonts w:ascii="Times New Roman" w:eastAsia="Times New Roman" w:hAnsi="Times New Roman" w:cs="Times New Roman"/>
                <w:kern w:val="2"/>
                <w:sz w:val="26"/>
                <w:szCs w:val="26"/>
                <w:lang w:eastAsia="ru-RU"/>
              </w:rPr>
              <w:t>зации)</w:t>
            </w:r>
          </w:p>
        </w:tc>
        <w:tc>
          <w:tcPr>
            <w:tcW w:w="950"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w:t>
            </w:r>
            <w:r w:rsidR="003A4441">
              <w:rPr>
                <w:rFonts w:ascii="Times New Roman" w:eastAsia="Times New Roman" w:hAnsi="Times New Roman" w:cs="Times New Roman"/>
                <w:kern w:val="2"/>
                <w:sz w:val="26"/>
                <w:szCs w:val="26"/>
                <w:lang w:eastAsia="ru-RU"/>
              </w:rPr>
              <w:t>25 (шестой год реали</w:t>
            </w:r>
            <w:r w:rsidRPr="00656CD1">
              <w:rPr>
                <w:rFonts w:ascii="Times New Roman" w:eastAsia="Times New Roman" w:hAnsi="Times New Roman" w:cs="Times New Roman"/>
                <w:kern w:val="2"/>
                <w:sz w:val="26"/>
                <w:szCs w:val="26"/>
                <w:lang w:eastAsia="ru-RU"/>
              </w:rPr>
              <w:t>зации)</w:t>
            </w:r>
          </w:p>
        </w:tc>
        <w:tc>
          <w:tcPr>
            <w:tcW w:w="845" w:type="dxa"/>
          </w:tcPr>
          <w:p w:rsidR="009132AC" w:rsidRPr="00656CD1" w:rsidRDefault="009132AC" w:rsidP="003A444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202</w:t>
            </w:r>
            <w:r w:rsidR="003A4441">
              <w:rPr>
                <w:rFonts w:ascii="Times New Roman" w:eastAsia="Times New Roman" w:hAnsi="Times New Roman" w:cs="Times New Roman"/>
                <w:kern w:val="2"/>
                <w:sz w:val="26"/>
                <w:szCs w:val="26"/>
                <w:lang w:eastAsia="ru-RU"/>
              </w:rPr>
              <w:t>6 (седьмой год реали</w:t>
            </w:r>
            <w:r w:rsidRPr="00656CD1">
              <w:rPr>
                <w:rFonts w:ascii="Times New Roman" w:eastAsia="Times New Roman" w:hAnsi="Times New Roman" w:cs="Times New Roman"/>
                <w:kern w:val="2"/>
                <w:sz w:val="26"/>
                <w:szCs w:val="26"/>
                <w:lang w:eastAsia="ru-RU"/>
              </w:rPr>
              <w:t>зации)</w:t>
            </w:r>
          </w:p>
        </w:tc>
      </w:tr>
      <w:tr w:rsidR="009132AC" w:rsidRPr="00656CD1" w:rsidTr="00884D75">
        <w:trPr>
          <w:tblHeader/>
          <w:tblCellSpacing w:w="5" w:type="nil"/>
          <w:jc w:val="center"/>
        </w:trPr>
        <w:tc>
          <w:tcPr>
            <w:tcW w:w="1036"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1</w:t>
            </w:r>
          </w:p>
        </w:tc>
        <w:tc>
          <w:tcPr>
            <w:tcW w:w="216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p>
        </w:tc>
        <w:tc>
          <w:tcPr>
            <w:tcW w:w="1554"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w:t>
            </w:r>
          </w:p>
        </w:tc>
        <w:tc>
          <w:tcPr>
            <w:tcW w:w="97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4</w:t>
            </w:r>
          </w:p>
        </w:tc>
        <w:tc>
          <w:tcPr>
            <w:tcW w:w="94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5</w:t>
            </w:r>
          </w:p>
        </w:tc>
        <w:tc>
          <w:tcPr>
            <w:tcW w:w="931"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6</w:t>
            </w:r>
          </w:p>
        </w:tc>
        <w:tc>
          <w:tcPr>
            <w:tcW w:w="978"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7</w:t>
            </w:r>
          </w:p>
        </w:tc>
        <w:tc>
          <w:tcPr>
            <w:tcW w:w="93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8</w:t>
            </w:r>
          </w:p>
        </w:tc>
        <w:tc>
          <w:tcPr>
            <w:tcW w:w="95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9</w:t>
            </w:r>
          </w:p>
        </w:tc>
        <w:tc>
          <w:tcPr>
            <w:tcW w:w="845" w:type="dxa"/>
          </w:tcPr>
          <w:p w:rsidR="009132AC" w:rsidRPr="00656CD1" w:rsidRDefault="003A4441"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10</w:t>
            </w:r>
          </w:p>
        </w:tc>
      </w:tr>
      <w:tr w:rsidR="00884D75" w:rsidRPr="00656CD1" w:rsidTr="00884D75">
        <w:trPr>
          <w:tblCellSpacing w:w="5" w:type="nil"/>
          <w:jc w:val="center"/>
        </w:trPr>
        <w:tc>
          <w:tcPr>
            <w:tcW w:w="1036" w:type="dxa"/>
            <w:vMerge w:val="restart"/>
          </w:tcPr>
          <w:p w:rsidR="00884D75" w:rsidRPr="00656CD1" w:rsidRDefault="00884D75"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Муниципальная программа </w:t>
            </w:r>
          </w:p>
        </w:tc>
        <w:tc>
          <w:tcPr>
            <w:tcW w:w="2167" w:type="dxa"/>
            <w:vMerge w:val="restart"/>
          </w:tcPr>
          <w:p w:rsidR="00884D75" w:rsidRPr="00656CD1" w:rsidRDefault="00884D75" w:rsidP="0040704D">
            <w:pPr>
              <w:autoSpaceDE w:val="0"/>
              <w:autoSpaceDN w:val="0"/>
              <w:adjustRightInd w:val="0"/>
              <w:spacing w:after="0" w:line="240" w:lineRule="auto"/>
              <w:jc w:val="both"/>
              <w:rPr>
                <w:rFonts w:ascii="Times New Roman" w:eastAsia="Times New Roman" w:hAnsi="Times New Roman" w:cs="Times New Roman"/>
                <w:color w:val="FF6600"/>
                <w:kern w:val="2"/>
                <w:sz w:val="26"/>
                <w:szCs w:val="26"/>
                <w:lang w:eastAsia="ru-RU"/>
              </w:rPr>
            </w:pPr>
            <w:r w:rsidRPr="00656CD1">
              <w:rPr>
                <w:rFonts w:ascii="Times New Roman" w:eastAsia="Times New Roman" w:hAnsi="Times New Roman" w:cs="Times New Roman"/>
                <w:sz w:val="26"/>
                <w:szCs w:val="26"/>
                <w:lang w:eastAsia="ru-RU"/>
              </w:rPr>
              <w:t xml:space="preserve">Муниципальное управление </w:t>
            </w:r>
            <w:r>
              <w:rPr>
                <w:rFonts w:ascii="Times New Roman" w:eastAsia="Times New Roman" w:hAnsi="Times New Roman" w:cs="Times New Roman"/>
                <w:sz w:val="26"/>
                <w:szCs w:val="26"/>
                <w:lang w:eastAsia="ru-RU"/>
              </w:rPr>
              <w:t xml:space="preserve">на </w:t>
            </w:r>
            <w:r w:rsidRPr="00656CD1">
              <w:rPr>
                <w:rFonts w:ascii="Times New Roman" w:eastAsia="Times New Roman" w:hAnsi="Times New Roman" w:cs="Times New Roman"/>
                <w:sz w:val="26"/>
                <w:szCs w:val="26"/>
                <w:lang w:eastAsia="ru-RU"/>
              </w:rPr>
              <w:t xml:space="preserve">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1554"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c>
          <w:tcPr>
            <w:tcW w:w="943" w:type="dxa"/>
          </w:tcPr>
          <w:p w:rsidR="00884D75" w:rsidRPr="00656CD1" w:rsidRDefault="00884D75" w:rsidP="00024090">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2521,1</w:t>
            </w:r>
          </w:p>
        </w:tc>
        <w:tc>
          <w:tcPr>
            <w:tcW w:w="931"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978"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937"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950"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c>
          <w:tcPr>
            <w:tcW w:w="845" w:type="dxa"/>
          </w:tcPr>
          <w:p w:rsidR="00884D75" w:rsidRPr="00884D75" w:rsidRDefault="00884D75" w:rsidP="00024090">
            <w:pPr>
              <w:rPr>
                <w:sz w:val="24"/>
                <w:szCs w:val="24"/>
              </w:rPr>
            </w:pPr>
            <w:r w:rsidRPr="00884D75">
              <w:rPr>
                <w:rFonts w:ascii="Times New Roman" w:eastAsia="Times New Roman" w:hAnsi="Times New Roman" w:cs="Times New Roman"/>
                <w:kern w:val="2"/>
                <w:sz w:val="24"/>
                <w:szCs w:val="24"/>
                <w:lang w:eastAsia="ru-RU"/>
              </w:rPr>
              <w:t>2521,1</w:t>
            </w:r>
          </w:p>
        </w:tc>
      </w:tr>
      <w:tr w:rsidR="00884D75" w:rsidRPr="00656CD1" w:rsidTr="00884D75">
        <w:trPr>
          <w:trHeight w:val="105"/>
          <w:tblCellSpacing w:w="5" w:type="nil"/>
          <w:jc w:val="center"/>
        </w:trPr>
        <w:tc>
          <w:tcPr>
            <w:tcW w:w="1036"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78,8</w:t>
            </w:r>
          </w:p>
        </w:tc>
        <w:tc>
          <w:tcPr>
            <w:tcW w:w="943"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1"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78"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7"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656CD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p>
        </w:tc>
        <w:tc>
          <w:tcPr>
            <w:tcW w:w="950"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845"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r>
      <w:tr w:rsidR="00884D75" w:rsidRPr="00656CD1" w:rsidTr="00884D75">
        <w:trPr>
          <w:trHeight w:val="105"/>
          <w:tblCellSpacing w:w="5" w:type="nil"/>
          <w:jc w:val="center"/>
        </w:trPr>
        <w:tc>
          <w:tcPr>
            <w:tcW w:w="1036"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373,0</w:t>
            </w:r>
          </w:p>
        </w:tc>
        <w:tc>
          <w:tcPr>
            <w:tcW w:w="943"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31"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78"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37"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50"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845" w:type="dxa"/>
          </w:tcPr>
          <w:p w:rsidR="00884D75" w:rsidRPr="00656CD1" w:rsidRDefault="00884D75" w:rsidP="00024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r>
      <w:tr w:rsidR="00884D75" w:rsidRPr="00656CD1" w:rsidTr="00884D75">
        <w:trPr>
          <w:trHeight w:val="105"/>
          <w:tblCellSpacing w:w="5" w:type="nil"/>
          <w:jc w:val="center"/>
        </w:trPr>
        <w:tc>
          <w:tcPr>
            <w:tcW w:w="1036"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884D75" w:rsidRPr="00656CD1" w:rsidRDefault="00884D75"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884D75" w:rsidRPr="00657D79"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7D79">
              <w:rPr>
                <w:rFonts w:ascii="Times New Roman" w:eastAsia="Times New Roman" w:hAnsi="Times New Roman" w:cs="Times New Roman"/>
                <w:kern w:val="2"/>
                <w:sz w:val="24"/>
                <w:szCs w:val="24"/>
                <w:lang w:eastAsia="ru-RU"/>
              </w:rPr>
              <w:t>2130,1</w:t>
            </w:r>
          </w:p>
        </w:tc>
        <w:tc>
          <w:tcPr>
            <w:tcW w:w="943" w:type="dxa"/>
          </w:tcPr>
          <w:p w:rsidR="00884D75" w:rsidRPr="00657D79" w:rsidRDefault="00884D75" w:rsidP="0002409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7D79">
              <w:rPr>
                <w:rFonts w:ascii="Times New Roman" w:eastAsia="Times New Roman" w:hAnsi="Times New Roman" w:cs="Times New Roman"/>
                <w:kern w:val="2"/>
                <w:sz w:val="24"/>
                <w:szCs w:val="24"/>
                <w:lang w:eastAsia="ru-RU"/>
              </w:rPr>
              <w:t>2050,8</w:t>
            </w:r>
          </w:p>
        </w:tc>
        <w:tc>
          <w:tcPr>
            <w:tcW w:w="931" w:type="dxa"/>
          </w:tcPr>
          <w:p w:rsidR="00884D75" w:rsidRPr="00657D79" w:rsidRDefault="00884D75" w:rsidP="00024090">
            <w:pPr>
              <w:rPr>
                <w:sz w:val="24"/>
                <w:szCs w:val="24"/>
              </w:rPr>
            </w:pPr>
            <w:r w:rsidRPr="00657D79">
              <w:rPr>
                <w:rFonts w:ascii="Times New Roman" w:eastAsia="Times New Roman" w:hAnsi="Times New Roman" w:cs="Times New Roman"/>
                <w:kern w:val="2"/>
                <w:sz w:val="24"/>
                <w:szCs w:val="24"/>
                <w:lang w:eastAsia="ru-RU"/>
              </w:rPr>
              <w:t>2050,8</w:t>
            </w:r>
          </w:p>
        </w:tc>
        <w:tc>
          <w:tcPr>
            <w:tcW w:w="978" w:type="dxa"/>
          </w:tcPr>
          <w:p w:rsidR="00884D75" w:rsidRPr="00657D79" w:rsidRDefault="00884D75" w:rsidP="00024090">
            <w:pPr>
              <w:rPr>
                <w:sz w:val="24"/>
                <w:szCs w:val="24"/>
              </w:rPr>
            </w:pPr>
            <w:r w:rsidRPr="00657D79">
              <w:rPr>
                <w:rFonts w:ascii="Times New Roman" w:eastAsia="Times New Roman" w:hAnsi="Times New Roman" w:cs="Times New Roman"/>
                <w:kern w:val="2"/>
                <w:sz w:val="24"/>
                <w:szCs w:val="24"/>
                <w:lang w:eastAsia="ru-RU"/>
              </w:rPr>
              <w:t>2050,8</w:t>
            </w:r>
          </w:p>
        </w:tc>
        <w:tc>
          <w:tcPr>
            <w:tcW w:w="937" w:type="dxa"/>
          </w:tcPr>
          <w:p w:rsidR="00884D75" w:rsidRPr="00657D79" w:rsidRDefault="00884D75" w:rsidP="00024090">
            <w:pPr>
              <w:rPr>
                <w:sz w:val="24"/>
                <w:szCs w:val="24"/>
              </w:rPr>
            </w:pPr>
            <w:r w:rsidRPr="00657D79">
              <w:rPr>
                <w:rFonts w:ascii="Times New Roman" w:eastAsia="Times New Roman" w:hAnsi="Times New Roman" w:cs="Times New Roman"/>
                <w:kern w:val="2"/>
                <w:sz w:val="24"/>
                <w:szCs w:val="24"/>
                <w:lang w:eastAsia="ru-RU"/>
              </w:rPr>
              <w:t>2050,8</w:t>
            </w:r>
          </w:p>
        </w:tc>
        <w:tc>
          <w:tcPr>
            <w:tcW w:w="950" w:type="dxa"/>
          </w:tcPr>
          <w:p w:rsidR="00884D75" w:rsidRPr="00657D79" w:rsidRDefault="00884D75" w:rsidP="00024090">
            <w:pPr>
              <w:rPr>
                <w:sz w:val="24"/>
                <w:szCs w:val="24"/>
              </w:rPr>
            </w:pPr>
            <w:r w:rsidRPr="00657D79">
              <w:rPr>
                <w:rFonts w:ascii="Times New Roman" w:eastAsia="Times New Roman" w:hAnsi="Times New Roman" w:cs="Times New Roman"/>
                <w:kern w:val="2"/>
                <w:sz w:val="24"/>
                <w:szCs w:val="24"/>
                <w:lang w:eastAsia="ru-RU"/>
              </w:rPr>
              <w:t>2050,8</w:t>
            </w:r>
          </w:p>
        </w:tc>
        <w:tc>
          <w:tcPr>
            <w:tcW w:w="845" w:type="dxa"/>
          </w:tcPr>
          <w:p w:rsidR="00884D75" w:rsidRPr="00657D79" w:rsidRDefault="00884D75" w:rsidP="00024090">
            <w:pPr>
              <w:rPr>
                <w:sz w:val="24"/>
                <w:szCs w:val="24"/>
              </w:rPr>
            </w:pPr>
            <w:r w:rsidRPr="00657D79">
              <w:rPr>
                <w:rFonts w:ascii="Times New Roman" w:eastAsia="Times New Roman" w:hAnsi="Times New Roman" w:cs="Times New Roman"/>
                <w:kern w:val="2"/>
                <w:sz w:val="24"/>
                <w:szCs w:val="24"/>
                <w:lang w:eastAsia="ru-RU"/>
              </w:rPr>
              <w:t>2050,8</w:t>
            </w:r>
          </w:p>
        </w:tc>
      </w:tr>
      <w:tr w:rsidR="009132AC" w:rsidRPr="00656CD1" w:rsidTr="00884D75">
        <w:trPr>
          <w:trHeight w:val="105"/>
          <w:tblCellSpacing w:w="5" w:type="nil"/>
          <w:jc w:val="center"/>
        </w:trPr>
        <w:tc>
          <w:tcPr>
            <w:tcW w:w="103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9132AC" w:rsidRPr="00656CD1" w:rsidTr="00884D75">
        <w:trPr>
          <w:trHeight w:val="105"/>
          <w:tblCellSpacing w:w="5" w:type="nil"/>
          <w:jc w:val="center"/>
        </w:trPr>
        <w:tc>
          <w:tcPr>
            <w:tcW w:w="103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9132AC" w:rsidRPr="00656CD1" w:rsidTr="00884D75">
        <w:trPr>
          <w:tblCellSpacing w:w="5" w:type="nil"/>
          <w:jc w:val="center"/>
        </w:trPr>
        <w:tc>
          <w:tcPr>
            <w:tcW w:w="103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884D75" w:rsidRPr="00656CD1" w:rsidTr="00884D75">
        <w:trPr>
          <w:tblCellSpacing w:w="5" w:type="nil"/>
          <w:jc w:val="center"/>
        </w:trPr>
        <w:tc>
          <w:tcPr>
            <w:tcW w:w="1036" w:type="dxa"/>
            <w:vMerge w:val="restart"/>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lastRenderedPageBreak/>
              <w:t>Под</w:t>
            </w:r>
            <w:r w:rsidRPr="00656CD1">
              <w:rPr>
                <w:rFonts w:ascii="Times New Roman" w:eastAsia="Times New Roman" w:hAnsi="Times New Roman" w:cs="Times New Roman"/>
                <w:kern w:val="2"/>
                <w:sz w:val="26"/>
                <w:szCs w:val="26"/>
                <w:lang w:eastAsia="ru-RU"/>
              </w:rPr>
              <w:t xml:space="preserve">программа </w:t>
            </w:r>
          </w:p>
        </w:tc>
        <w:tc>
          <w:tcPr>
            <w:tcW w:w="2167" w:type="dxa"/>
            <w:vMerge w:val="restart"/>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color w:val="FF6600"/>
                <w:kern w:val="2"/>
                <w:sz w:val="26"/>
                <w:szCs w:val="26"/>
                <w:lang w:eastAsia="ru-RU"/>
              </w:rPr>
            </w:pPr>
            <w:r w:rsidRPr="00656CD1">
              <w:rPr>
                <w:rFonts w:ascii="Times New Roman" w:eastAsia="Times New Roman" w:hAnsi="Times New Roman" w:cs="Times New Roman"/>
                <w:sz w:val="26"/>
                <w:szCs w:val="26"/>
                <w:lang w:eastAsia="ru-RU"/>
              </w:rPr>
              <w:t xml:space="preserve">Муниципальное управление </w:t>
            </w:r>
            <w:r>
              <w:rPr>
                <w:rFonts w:ascii="Times New Roman" w:eastAsia="Times New Roman" w:hAnsi="Times New Roman" w:cs="Times New Roman"/>
                <w:sz w:val="26"/>
                <w:szCs w:val="26"/>
                <w:lang w:eastAsia="ru-RU"/>
              </w:rPr>
              <w:t xml:space="preserve">на </w:t>
            </w:r>
            <w:r w:rsidRPr="00656CD1">
              <w:rPr>
                <w:rFonts w:ascii="Times New Roman" w:eastAsia="Times New Roman" w:hAnsi="Times New Roman" w:cs="Times New Roman"/>
                <w:sz w:val="26"/>
                <w:szCs w:val="26"/>
                <w:lang w:eastAsia="ru-RU"/>
              </w:rPr>
              <w:t xml:space="preserve">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1554" w:type="dxa"/>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c>
          <w:tcPr>
            <w:tcW w:w="943" w:type="dxa"/>
          </w:tcPr>
          <w:p w:rsidR="00884D75" w:rsidRPr="00656CD1" w:rsidRDefault="00884D75"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2521,1</w:t>
            </w:r>
          </w:p>
        </w:tc>
        <w:tc>
          <w:tcPr>
            <w:tcW w:w="931" w:type="dxa"/>
          </w:tcPr>
          <w:p w:rsidR="00884D75" w:rsidRPr="00884D75" w:rsidRDefault="00884D75">
            <w:pPr>
              <w:rPr>
                <w:sz w:val="24"/>
                <w:szCs w:val="24"/>
              </w:rPr>
            </w:pPr>
            <w:r w:rsidRPr="00884D75">
              <w:rPr>
                <w:rFonts w:ascii="Times New Roman" w:eastAsia="Times New Roman" w:hAnsi="Times New Roman" w:cs="Times New Roman"/>
                <w:kern w:val="2"/>
                <w:sz w:val="24"/>
                <w:szCs w:val="24"/>
                <w:lang w:eastAsia="ru-RU"/>
              </w:rPr>
              <w:t>2521,1</w:t>
            </w:r>
          </w:p>
        </w:tc>
        <w:tc>
          <w:tcPr>
            <w:tcW w:w="978" w:type="dxa"/>
          </w:tcPr>
          <w:p w:rsidR="00884D75" w:rsidRPr="00884D75" w:rsidRDefault="00884D75">
            <w:pPr>
              <w:rPr>
                <w:sz w:val="24"/>
                <w:szCs w:val="24"/>
              </w:rPr>
            </w:pPr>
            <w:r w:rsidRPr="00884D75">
              <w:rPr>
                <w:rFonts w:ascii="Times New Roman" w:eastAsia="Times New Roman" w:hAnsi="Times New Roman" w:cs="Times New Roman"/>
                <w:kern w:val="2"/>
                <w:sz w:val="24"/>
                <w:szCs w:val="24"/>
                <w:lang w:eastAsia="ru-RU"/>
              </w:rPr>
              <w:t>2521,1</w:t>
            </w:r>
          </w:p>
        </w:tc>
        <w:tc>
          <w:tcPr>
            <w:tcW w:w="937" w:type="dxa"/>
          </w:tcPr>
          <w:p w:rsidR="00884D75" w:rsidRPr="00884D75" w:rsidRDefault="00884D75">
            <w:pPr>
              <w:rPr>
                <w:sz w:val="24"/>
                <w:szCs w:val="24"/>
              </w:rPr>
            </w:pPr>
            <w:r w:rsidRPr="00884D75">
              <w:rPr>
                <w:rFonts w:ascii="Times New Roman" w:eastAsia="Times New Roman" w:hAnsi="Times New Roman" w:cs="Times New Roman"/>
                <w:kern w:val="2"/>
                <w:sz w:val="24"/>
                <w:szCs w:val="24"/>
                <w:lang w:eastAsia="ru-RU"/>
              </w:rPr>
              <w:t>2521,1</w:t>
            </w:r>
          </w:p>
        </w:tc>
        <w:tc>
          <w:tcPr>
            <w:tcW w:w="950" w:type="dxa"/>
          </w:tcPr>
          <w:p w:rsidR="00884D75" w:rsidRPr="00884D75" w:rsidRDefault="00884D75">
            <w:pPr>
              <w:rPr>
                <w:sz w:val="24"/>
                <w:szCs w:val="24"/>
              </w:rPr>
            </w:pPr>
            <w:r w:rsidRPr="00884D75">
              <w:rPr>
                <w:rFonts w:ascii="Times New Roman" w:eastAsia="Times New Roman" w:hAnsi="Times New Roman" w:cs="Times New Roman"/>
                <w:kern w:val="2"/>
                <w:sz w:val="24"/>
                <w:szCs w:val="24"/>
                <w:lang w:eastAsia="ru-RU"/>
              </w:rPr>
              <w:t>2521,1</w:t>
            </w:r>
          </w:p>
        </w:tc>
        <w:tc>
          <w:tcPr>
            <w:tcW w:w="845" w:type="dxa"/>
          </w:tcPr>
          <w:p w:rsidR="00884D75" w:rsidRPr="00884D75" w:rsidRDefault="00884D75">
            <w:pPr>
              <w:rPr>
                <w:sz w:val="24"/>
                <w:szCs w:val="24"/>
              </w:rPr>
            </w:pPr>
            <w:r w:rsidRPr="00884D75">
              <w:rPr>
                <w:rFonts w:ascii="Times New Roman" w:eastAsia="Times New Roman" w:hAnsi="Times New Roman" w:cs="Times New Roman"/>
                <w:kern w:val="2"/>
                <w:sz w:val="24"/>
                <w:szCs w:val="24"/>
                <w:lang w:eastAsia="ru-RU"/>
              </w:rPr>
              <w:t>2521,1</w:t>
            </w:r>
          </w:p>
        </w:tc>
      </w:tr>
      <w:tr w:rsidR="000960BF" w:rsidRPr="00656CD1" w:rsidTr="00884D75">
        <w:trPr>
          <w:tblCellSpacing w:w="5" w:type="nil"/>
          <w:jc w:val="center"/>
        </w:trPr>
        <w:tc>
          <w:tcPr>
            <w:tcW w:w="1036" w:type="dxa"/>
            <w:vMerge/>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78,8</w:t>
            </w:r>
          </w:p>
        </w:tc>
        <w:tc>
          <w:tcPr>
            <w:tcW w:w="943"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1"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78"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7"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656CD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p>
        </w:tc>
        <w:tc>
          <w:tcPr>
            <w:tcW w:w="950"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845"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r>
      <w:tr w:rsidR="000960BF" w:rsidRPr="00656CD1" w:rsidTr="00884D75">
        <w:trPr>
          <w:tblCellSpacing w:w="5" w:type="nil"/>
          <w:jc w:val="center"/>
        </w:trPr>
        <w:tc>
          <w:tcPr>
            <w:tcW w:w="1036" w:type="dxa"/>
            <w:vMerge/>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0960BF" w:rsidRPr="00656CD1" w:rsidRDefault="000960BF"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0960BF" w:rsidRPr="00656CD1" w:rsidRDefault="00657D79"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373,0</w:t>
            </w:r>
          </w:p>
        </w:tc>
        <w:tc>
          <w:tcPr>
            <w:tcW w:w="943" w:type="dxa"/>
          </w:tcPr>
          <w:p w:rsidR="000960BF" w:rsidRPr="00656CD1" w:rsidRDefault="000960BF"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57D79">
              <w:rPr>
                <w:rFonts w:ascii="Times New Roman" w:eastAsia="Times New Roman" w:hAnsi="Times New Roman" w:cs="Times New Roman"/>
                <w:sz w:val="26"/>
                <w:szCs w:val="26"/>
                <w:lang w:eastAsia="ru-RU"/>
              </w:rPr>
              <w:t>89</w:t>
            </w:r>
            <w:r>
              <w:rPr>
                <w:rFonts w:ascii="Times New Roman" w:eastAsia="Times New Roman" w:hAnsi="Times New Roman" w:cs="Times New Roman"/>
                <w:sz w:val="26"/>
                <w:szCs w:val="26"/>
                <w:lang w:eastAsia="ru-RU"/>
              </w:rPr>
              <w:t>,0</w:t>
            </w:r>
          </w:p>
        </w:tc>
        <w:tc>
          <w:tcPr>
            <w:tcW w:w="931"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78"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37"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50"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845" w:type="dxa"/>
          </w:tcPr>
          <w:p w:rsidR="000960BF" w:rsidRPr="00656CD1" w:rsidRDefault="000960BF" w:rsidP="000960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r>
      <w:tr w:rsidR="00657D79" w:rsidRPr="00656CD1" w:rsidTr="00884D75">
        <w:trPr>
          <w:tblCellSpacing w:w="5" w:type="nil"/>
          <w:jc w:val="center"/>
        </w:trPr>
        <w:tc>
          <w:tcPr>
            <w:tcW w:w="1036" w:type="dxa"/>
            <w:vMerge/>
          </w:tcPr>
          <w:p w:rsidR="00657D79" w:rsidRPr="00656CD1" w:rsidRDefault="00657D79"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657D79" w:rsidRPr="00656CD1" w:rsidRDefault="00657D79"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657D79" w:rsidRPr="00656CD1" w:rsidRDefault="00657D79"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657D79" w:rsidRPr="00657D79" w:rsidRDefault="00657D79" w:rsidP="00657D7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7D79">
              <w:rPr>
                <w:rFonts w:ascii="Times New Roman" w:eastAsia="Times New Roman" w:hAnsi="Times New Roman" w:cs="Times New Roman"/>
                <w:kern w:val="2"/>
                <w:sz w:val="24"/>
                <w:szCs w:val="24"/>
                <w:lang w:eastAsia="ru-RU"/>
              </w:rPr>
              <w:t>2130,1</w:t>
            </w:r>
          </w:p>
        </w:tc>
        <w:tc>
          <w:tcPr>
            <w:tcW w:w="943" w:type="dxa"/>
          </w:tcPr>
          <w:p w:rsidR="00657D79" w:rsidRPr="00657D79" w:rsidRDefault="00657D79" w:rsidP="00657D7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7D79">
              <w:rPr>
                <w:rFonts w:ascii="Times New Roman" w:eastAsia="Times New Roman" w:hAnsi="Times New Roman" w:cs="Times New Roman"/>
                <w:kern w:val="2"/>
                <w:sz w:val="24"/>
                <w:szCs w:val="24"/>
                <w:lang w:eastAsia="ru-RU"/>
              </w:rPr>
              <w:t>2050,8</w:t>
            </w:r>
          </w:p>
        </w:tc>
        <w:tc>
          <w:tcPr>
            <w:tcW w:w="931" w:type="dxa"/>
          </w:tcPr>
          <w:p w:rsidR="00657D79" w:rsidRPr="00657D79" w:rsidRDefault="00657D79">
            <w:pPr>
              <w:rPr>
                <w:sz w:val="24"/>
                <w:szCs w:val="24"/>
              </w:rPr>
            </w:pPr>
            <w:r w:rsidRPr="00657D79">
              <w:rPr>
                <w:rFonts w:ascii="Times New Roman" w:eastAsia="Times New Roman" w:hAnsi="Times New Roman" w:cs="Times New Roman"/>
                <w:kern w:val="2"/>
                <w:sz w:val="24"/>
                <w:szCs w:val="24"/>
                <w:lang w:eastAsia="ru-RU"/>
              </w:rPr>
              <w:t>2050,8</w:t>
            </w:r>
          </w:p>
        </w:tc>
        <w:tc>
          <w:tcPr>
            <w:tcW w:w="978" w:type="dxa"/>
          </w:tcPr>
          <w:p w:rsidR="00657D79" w:rsidRPr="00657D79" w:rsidRDefault="00657D79">
            <w:pPr>
              <w:rPr>
                <w:sz w:val="24"/>
                <w:szCs w:val="24"/>
              </w:rPr>
            </w:pPr>
            <w:r w:rsidRPr="00657D79">
              <w:rPr>
                <w:rFonts w:ascii="Times New Roman" w:eastAsia="Times New Roman" w:hAnsi="Times New Roman" w:cs="Times New Roman"/>
                <w:kern w:val="2"/>
                <w:sz w:val="24"/>
                <w:szCs w:val="24"/>
                <w:lang w:eastAsia="ru-RU"/>
              </w:rPr>
              <w:t>2050,8</w:t>
            </w:r>
          </w:p>
        </w:tc>
        <w:tc>
          <w:tcPr>
            <w:tcW w:w="937" w:type="dxa"/>
          </w:tcPr>
          <w:p w:rsidR="00657D79" w:rsidRPr="00657D79" w:rsidRDefault="00657D79">
            <w:pPr>
              <w:rPr>
                <w:sz w:val="24"/>
                <w:szCs w:val="24"/>
              </w:rPr>
            </w:pPr>
            <w:r w:rsidRPr="00657D79">
              <w:rPr>
                <w:rFonts w:ascii="Times New Roman" w:eastAsia="Times New Roman" w:hAnsi="Times New Roman" w:cs="Times New Roman"/>
                <w:kern w:val="2"/>
                <w:sz w:val="24"/>
                <w:szCs w:val="24"/>
                <w:lang w:eastAsia="ru-RU"/>
              </w:rPr>
              <w:t>2050,8</w:t>
            </w:r>
          </w:p>
        </w:tc>
        <w:tc>
          <w:tcPr>
            <w:tcW w:w="950" w:type="dxa"/>
          </w:tcPr>
          <w:p w:rsidR="00657D79" w:rsidRPr="00657D79" w:rsidRDefault="00657D79">
            <w:pPr>
              <w:rPr>
                <w:sz w:val="24"/>
                <w:szCs w:val="24"/>
              </w:rPr>
            </w:pPr>
            <w:r w:rsidRPr="00657D79">
              <w:rPr>
                <w:rFonts w:ascii="Times New Roman" w:eastAsia="Times New Roman" w:hAnsi="Times New Roman" w:cs="Times New Roman"/>
                <w:kern w:val="2"/>
                <w:sz w:val="24"/>
                <w:szCs w:val="24"/>
                <w:lang w:eastAsia="ru-RU"/>
              </w:rPr>
              <w:t>2050,8</w:t>
            </w:r>
          </w:p>
        </w:tc>
        <w:tc>
          <w:tcPr>
            <w:tcW w:w="845" w:type="dxa"/>
          </w:tcPr>
          <w:p w:rsidR="00657D79" w:rsidRPr="00657D79" w:rsidRDefault="00657D79">
            <w:pPr>
              <w:rPr>
                <w:sz w:val="24"/>
                <w:szCs w:val="24"/>
              </w:rPr>
            </w:pPr>
            <w:r w:rsidRPr="00657D79">
              <w:rPr>
                <w:rFonts w:ascii="Times New Roman" w:eastAsia="Times New Roman" w:hAnsi="Times New Roman" w:cs="Times New Roman"/>
                <w:kern w:val="2"/>
                <w:sz w:val="24"/>
                <w:szCs w:val="24"/>
                <w:lang w:eastAsia="ru-RU"/>
              </w:rPr>
              <w:t>2050,8</w:t>
            </w:r>
          </w:p>
        </w:tc>
      </w:tr>
      <w:tr w:rsidR="0040704D" w:rsidRPr="00656CD1" w:rsidTr="00884D75">
        <w:trPr>
          <w:tblCellSpacing w:w="5" w:type="nil"/>
          <w:jc w:val="center"/>
        </w:trPr>
        <w:tc>
          <w:tcPr>
            <w:tcW w:w="1036"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74609B">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val="restart"/>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Основное мероприятие 1</w:t>
            </w:r>
          </w:p>
        </w:tc>
        <w:tc>
          <w:tcPr>
            <w:tcW w:w="2167" w:type="dxa"/>
            <w:vMerge w:val="restart"/>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Разработка и совершенствование нормативного правового регулирования по организации бюджетного процесса»</w:t>
            </w: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val="restart"/>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Основное мероприятие 2</w:t>
            </w:r>
          </w:p>
        </w:tc>
        <w:tc>
          <w:tcPr>
            <w:tcW w:w="2167" w:type="dxa"/>
            <w:vMerge w:val="restart"/>
          </w:tcPr>
          <w:p w:rsidR="0040704D" w:rsidRPr="00656CD1" w:rsidRDefault="0040704D"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Проведение эффективной политики в области доходов</w:t>
            </w: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val="restart"/>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Основное мероприятие 3</w:t>
            </w:r>
          </w:p>
        </w:tc>
        <w:tc>
          <w:tcPr>
            <w:tcW w:w="2167" w:type="dxa"/>
            <w:vMerge w:val="restart"/>
          </w:tcPr>
          <w:p w:rsidR="0040704D" w:rsidRPr="00656CD1" w:rsidRDefault="0040704D" w:rsidP="0040704D">
            <w:pPr>
              <w:spacing w:after="0" w:line="240" w:lineRule="auto"/>
              <w:jc w:val="both"/>
              <w:rPr>
                <w:rFonts w:ascii="Times New Roman" w:eastAsia="Times New Roman" w:hAnsi="Times New Roman" w:cs="Times New Roman"/>
                <w:kern w:val="2"/>
                <w:sz w:val="26"/>
                <w:szCs w:val="26"/>
              </w:rPr>
            </w:pPr>
            <w:r w:rsidRPr="00656CD1">
              <w:rPr>
                <w:rFonts w:ascii="Times New Roman" w:eastAsia="Times New Roman" w:hAnsi="Times New Roman" w:cs="Times New Roman"/>
                <w:kern w:val="2"/>
                <w:sz w:val="26"/>
                <w:szCs w:val="26"/>
              </w:rPr>
              <w:t xml:space="preserve">«Повышение эффективности бюджетных расходов и реализация </w:t>
            </w:r>
            <w:r w:rsidRPr="00656CD1">
              <w:rPr>
                <w:rFonts w:ascii="Times New Roman" w:eastAsia="Times New Roman" w:hAnsi="Times New Roman" w:cs="Times New Roman"/>
                <w:kern w:val="2"/>
                <w:sz w:val="26"/>
                <w:szCs w:val="26"/>
              </w:rPr>
              <w:lastRenderedPageBreak/>
              <w:t>механизмов контроля за исполнением бюджета»</w:t>
            </w: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всего, в том числе:</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657D79" w:rsidRPr="00656CD1" w:rsidTr="00884D75">
        <w:trPr>
          <w:tblCellSpacing w:w="5" w:type="nil"/>
          <w:jc w:val="center"/>
        </w:trPr>
        <w:tc>
          <w:tcPr>
            <w:tcW w:w="1036" w:type="dxa"/>
            <w:vMerge w:val="restart"/>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Основное м</w:t>
            </w:r>
            <w:r w:rsidRPr="00656CD1">
              <w:rPr>
                <w:rFonts w:ascii="Times New Roman" w:eastAsia="Times New Roman" w:hAnsi="Times New Roman" w:cs="Times New Roman"/>
                <w:kern w:val="2"/>
                <w:sz w:val="26"/>
                <w:szCs w:val="26"/>
                <w:lang w:eastAsia="ru-RU"/>
              </w:rPr>
              <w:t xml:space="preserve">ероприятие 4 </w:t>
            </w:r>
          </w:p>
        </w:tc>
        <w:tc>
          <w:tcPr>
            <w:tcW w:w="2167" w:type="dxa"/>
            <w:vMerge w:val="restart"/>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 xml:space="preserve">Финансовое обеспечение деятельности администрации </w:t>
            </w:r>
            <w:proofErr w:type="spellStart"/>
            <w:r>
              <w:rPr>
                <w:rFonts w:ascii="Times New Roman" w:eastAsia="Times New Roman" w:hAnsi="Times New Roman" w:cs="Times New Roman"/>
                <w:sz w:val="26"/>
                <w:szCs w:val="26"/>
                <w:lang w:eastAsia="ru-RU"/>
              </w:rPr>
              <w:t>Манинского</w:t>
            </w:r>
            <w:proofErr w:type="spellEnd"/>
            <w:r>
              <w:rPr>
                <w:rFonts w:ascii="Times New Roman" w:eastAsia="Times New Roman" w:hAnsi="Times New Roman" w:cs="Times New Roman"/>
                <w:sz w:val="26"/>
                <w:szCs w:val="26"/>
                <w:lang w:eastAsia="ru-RU"/>
              </w:rPr>
              <w:t xml:space="preserve"> сельского поселения</w:t>
            </w: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657D79" w:rsidRPr="00884D75" w:rsidRDefault="00657D79" w:rsidP="000960BF">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D75">
              <w:rPr>
                <w:rFonts w:ascii="Times New Roman" w:eastAsia="Times New Roman" w:hAnsi="Times New Roman" w:cs="Times New Roman"/>
                <w:kern w:val="2"/>
                <w:sz w:val="24"/>
                <w:szCs w:val="24"/>
                <w:lang w:eastAsia="ru-RU"/>
              </w:rPr>
              <w:t>2390,7</w:t>
            </w:r>
          </w:p>
        </w:tc>
        <w:tc>
          <w:tcPr>
            <w:tcW w:w="943" w:type="dxa"/>
          </w:tcPr>
          <w:p w:rsidR="00657D79" w:rsidRPr="00884D75" w:rsidRDefault="00657D79" w:rsidP="00656CD1">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931" w:type="dxa"/>
          </w:tcPr>
          <w:p w:rsidR="00657D79" w:rsidRPr="00884D75" w:rsidRDefault="00657D79" w:rsidP="00657D79">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978" w:type="dxa"/>
          </w:tcPr>
          <w:p w:rsidR="00657D79" w:rsidRPr="00884D75" w:rsidRDefault="00657D79" w:rsidP="00657D79">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937" w:type="dxa"/>
          </w:tcPr>
          <w:p w:rsidR="00657D79" w:rsidRPr="00884D75" w:rsidRDefault="00657D79" w:rsidP="00657D79">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950" w:type="dxa"/>
          </w:tcPr>
          <w:p w:rsidR="00657D79" w:rsidRPr="00884D75" w:rsidRDefault="00657D79" w:rsidP="00657D79">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c>
          <w:tcPr>
            <w:tcW w:w="845" w:type="dxa"/>
          </w:tcPr>
          <w:p w:rsidR="00657D79" w:rsidRPr="00884D75" w:rsidRDefault="00657D79" w:rsidP="00657D79">
            <w:pPr>
              <w:spacing w:after="0" w:line="240" w:lineRule="auto"/>
              <w:jc w:val="both"/>
              <w:rPr>
                <w:rFonts w:ascii="Times New Roman" w:eastAsia="Times New Roman" w:hAnsi="Times New Roman" w:cs="Times New Roman"/>
                <w:sz w:val="24"/>
                <w:szCs w:val="24"/>
                <w:lang w:eastAsia="ru-RU"/>
              </w:rPr>
            </w:pPr>
            <w:r w:rsidRPr="00884D75">
              <w:rPr>
                <w:rFonts w:ascii="Times New Roman" w:eastAsia="Times New Roman" w:hAnsi="Times New Roman" w:cs="Times New Roman"/>
                <w:sz w:val="24"/>
                <w:szCs w:val="24"/>
                <w:lang w:eastAsia="ru-RU"/>
              </w:rPr>
              <w:t>2327,4</w:t>
            </w:r>
          </w:p>
        </w:tc>
      </w:tr>
      <w:tr w:rsidR="00657D79" w:rsidRPr="00656CD1" w:rsidTr="00884D75">
        <w:trPr>
          <w:trHeight w:val="132"/>
          <w:tblCellSpacing w:w="5" w:type="nil"/>
          <w:jc w:val="center"/>
        </w:trPr>
        <w:tc>
          <w:tcPr>
            <w:tcW w:w="1036"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657D79" w:rsidRPr="00656CD1" w:rsidRDefault="00657D79"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657D79" w:rsidRPr="00656CD1" w:rsidRDefault="00657D79"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657D79" w:rsidRPr="00656CD1" w:rsidTr="00884D75">
        <w:trPr>
          <w:trHeight w:val="131"/>
          <w:tblCellSpacing w:w="5" w:type="nil"/>
          <w:jc w:val="center"/>
        </w:trPr>
        <w:tc>
          <w:tcPr>
            <w:tcW w:w="1036"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657D79" w:rsidRPr="00656CD1" w:rsidRDefault="00657D79"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373,0</w:t>
            </w:r>
          </w:p>
        </w:tc>
        <w:tc>
          <w:tcPr>
            <w:tcW w:w="943"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31"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78"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37"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950"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c>
          <w:tcPr>
            <w:tcW w:w="845" w:type="dxa"/>
          </w:tcPr>
          <w:p w:rsidR="00657D79" w:rsidRPr="00656CD1" w:rsidRDefault="00657D79" w:rsidP="00657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389,0</w:t>
            </w:r>
          </w:p>
        </w:tc>
      </w:tr>
      <w:tr w:rsidR="00657D79" w:rsidRPr="00656CD1" w:rsidTr="00884D75">
        <w:trPr>
          <w:trHeight w:val="131"/>
          <w:tblCellSpacing w:w="5" w:type="nil"/>
          <w:jc w:val="center"/>
        </w:trPr>
        <w:tc>
          <w:tcPr>
            <w:tcW w:w="1036"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657D79" w:rsidRPr="00284A44" w:rsidRDefault="00657D79" w:rsidP="00657D7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84A44">
              <w:rPr>
                <w:rFonts w:ascii="Times New Roman" w:eastAsia="Times New Roman" w:hAnsi="Times New Roman" w:cs="Times New Roman"/>
                <w:kern w:val="2"/>
                <w:sz w:val="24"/>
                <w:szCs w:val="24"/>
                <w:lang w:eastAsia="ru-RU"/>
              </w:rPr>
              <w:t>2</w:t>
            </w:r>
            <w:r>
              <w:rPr>
                <w:rFonts w:ascii="Times New Roman" w:eastAsia="Times New Roman" w:hAnsi="Times New Roman" w:cs="Times New Roman"/>
                <w:kern w:val="2"/>
                <w:sz w:val="24"/>
                <w:szCs w:val="24"/>
                <w:lang w:eastAsia="ru-RU"/>
              </w:rPr>
              <w:t>017,7</w:t>
            </w:r>
          </w:p>
        </w:tc>
        <w:tc>
          <w:tcPr>
            <w:tcW w:w="943" w:type="dxa"/>
          </w:tcPr>
          <w:p w:rsidR="00657D79" w:rsidRPr="00284A44" w:rsidRDefault="00657D79" w:rsidP="00656C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c>
          <w:tcPr>
            <w:tcW w:w="931" w:type="dxa"/>
          </w:tcPr>
          <w:p w:rsidR="00657D79" w:rsidRPr="00284A44" w:rsidRDefault="00657D79" w:rsidP="00657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c>
          <w:tcPr>
            <w:tcW w:w="978" w:type="dxa"/>
          </w:tcPr>
          <w:p w:rsidR="00657D79" w:rsidRPr="00284A44" w:rsidRDefault="00657D79" w:rsidP="00657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c>
          <w:tcPr>
            <w:tcW w:w="937" w:type="dxa"/>
          </w:tcPr>
          <w:p w:rsidR="00657D79" w:rsidRPr="00284A44" w:rsidRDefault="00657D79" w:rsidP="00657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c>
          <w:tcPr>
            <w:tcW w:w="950" w:type="dxa"/>
          </w:tcPr>
          <w:p w:rsidR="00657D79" w:rsidRPr="00284A44" w:rsidRDefault="00657D79" w:rsidP="00657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c>
          <w:tcPr>
            <w:tcW w:w="845" w:type="dxa"/>
          </w:tcPr>
          <w:p w:rsidR="00657D79" w:rsidRPr="00284A44" w:rsidRDefault="00657D79" w:rsidP="00657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1938,4</w:t>
            </w:r>
          </w:p>
        </w:tc>
      </w:tr>
      <w:tr w:rsidR="0040704D" w:rsidRPr="00656CD1" w:rsidTr="00884D75">
        <w:trPr>
          <w:trHeight w:val="131"/>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rHeight w:val="218"/>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657D79" w:rsidRPr="00656CD1" w:rsidTr="00884D75">
        <w:trPr>
          <w:trHeight w:val="217"/>
          <w:tblCellSpacing w:w="5" w:type="nil"/>
          <w:jc w:val="center"/>
        </w:trPr>
        <w:tc>
          <w:tcPr>
            <w:tcW w:w="1036" w:type="dxa"/>
            <w:vMerge w:val="restart"/>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мероприятие 5</w:t>
            </w:r>
          </w:p>
        </w:tc>
        <w:tc>
          <w:tcPr>
            <w:tcW w:w="2167" w:type="dxa"/>
            <w:vMerge w:val="restart"/>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sz w:val="26"/>
                <w:szCs w:val="26"/>
                <w:lang w:eastAsia="ru-RU"/>
              </w:rPr>
              <w:t>Финансовое обеспечение выполнения других обязательств муниципалитета, расходы которых не учтены в других мероприятиях муниципальной программы.</w:t>
            </w: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всего, в том числе:</w:t>
            </w:r>
          </w:p>
        </w:tc>
        <w:tc>
          <w:tcPr>
            <w:tcW w:w="970" w:type="dxa"/>
          </w:tcPr>
          <w:p w:rsidR="00657D79" w:rsidRPr="00656CD1" w:rsidRDefault="00657D79" w:rsidP="00DA140E">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r>
              <w:rPr>
                <w:rFonts w:ascii="Times New Roman" w:eastAsia="Times New Roman" w:hAnsi="Times New Roman" w:cs="Times New Roman"/>
                <w:kern w:val="2"/>
                <w:sz w:val="26"/>
                <w:szCs w:val="26"/>
                <w:lang w:eastAsia="ru-RU"/>
              </w:rPr>
              <w:t>63,8</w:t>
            </w:r>
          </w:p>
        </w:tc>
        <w:tc>
          <w:tcPr>
            <w:tcW w:w="943" w:type="dxa"/>
          </w:tcPr>
          <w:p w:rsidR="00657D79" w:rsidRPr="00656CD1" w:rsidRDefault="00657D79" w:rsidP="00657D79">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193,7</w:t>
            </w:r>
          </w:p>
        </w:tc>
        <w:tc>
          <w:tcPr>
            <w:tcW w:w="931" w:type="dxa"/>
          </w:tcPr>
          <w:p w:rsidR="00657D79" w:rsidRDefault="00657D79">
            <w:r w:rsidRPr="00D52317">
              <w:rPr>
                <w:rFonts w:ascii="Times New Roman" w:eastAsia="Times New Roman" w:hAnsi="Times New Roman" w:cs="Times New Roman"/>
                <w:kern w:val="2"/>
                <w:sz w:val="26"/>
                <w:szCs w:val="26"/>
                <w:lang w:eastAsia="ru-RU"/>
              </w:rPr>
              <w:t>193,7</w:t>
            </w:r>
          </w:p>
        </w:tc>
        <w:tc>
          <w:tcPr>
            <w:tcW w:w="978" w:type="dxa"/>
          </w:tcPr>
          <w:p w:rsidR="00657D79" w:rsidRDefault="00657D79">
            <w:r w:rsidRPr="00D52317">
              <w:rPr>
                <w:rFonts w:ascii="Times New Roman" w:eastAsia="Times New Roman" w:hAnsi="Times New Roman" w:cs="Times New Roman"/>
                <w:kern w:val="2"/>
                <w:sz w:val="26"/>
                <w:szCs w:val="26"/>
                <w:lang w:eastAsia="ru-RU"/>
              </w:rPr>
              <w:t>193,7</w:t>
            </w:r>
          </w:p>
        </w:tc>
        <w:tc>
          <w:tcPr>
            <w:tcW w:w="937" w:type="dxa"/>
          </w:tcPr>
          <w:p w:rsidR="00657D79" w:rsidRDefault="00657D79">
            <w:r w:rsidRPr="00D52317">
              <w:rPr>
                <w:rFonts w:ascii="Times New Roman" w:eastAsia="Times New Roman" w:hAnsi="Times New Roman" w:cs="Times New Roman"/>
                <w:kern w:val="2"/>
                <w:sz w:val="26"/>
                <w:szCs w:val="26"/>
                <w:lang w:eastAsia="ru-RU"/>
              </w:rPr>
              <w:t>193,7</w:t>
            </w:r>
          </w:p>
        </w:tc>
        <w:tc>
          <w:tcPr>
            <w:tcW w:w="950" w:type="dxa"/>
          </w:tcPr>
          <w:p w:rsidR="00657D79" w:rsidRDefault="00657D79">
            <w:r w:rsidRPr="00D52317">
              <w:rPr>
                <w:rFonts w:ascii="Times New Roman" w:eastAsia="Times New Roman" w:hAnsi="Times New Roman" w:cs="Times New Roman"/>
                <w:kern w:val="2"/>
                <w:sz w:val="26"/>
                <w:szCs w:val="26"/>
                <w:lang w:eastAsia="ru-RU"/>
              </w:rPr>
              <w:t>193,7</w:t>
            </w:r>
          </w:p>
        </w:tc>
        <w:tc>
          <w:tcPr>
            <w:tcW w:w="845" w:type="dxa"/>
          </w:tcPr>
          <w:p w:rsidR="00657D79" w:rsidRDefault="00657D79">
            <w:r w:rsidRPr="00D52317">
              <w:rPr>
                <w:rFonts w:ascii="Times New Roman" w:eastAsia="Times New Roman" w:hAnsi="Times New Roman" w:cs="Times New Roman"/>
                <w:kern w:val="2"/>
                <w:sz w:val="26"/>
                <w:szCs w:val="26"/>
                <w:lang w:eastAsia="ru-RU"/>
              </w:rPr>
              <w:t>193,7</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федеральный бюджет</w:t>
            </w:r>
          </w:p>
        </w:tc>
        <w:tc>
          <w:tcPr>
            <w:tcW w:w="970"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78,8</w:t>
            </w:r>
          </w:p>
        </w:tc>
        <w:tc>
          <w:tcPr>
            <w:tcW w:w="943"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1"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78"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937"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40704D" w:rsidRPr="00656CD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p>
        </w:tc>
        <w:tc>
          <w:tcPr>
            <w:tcW w:w="950"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845" w:type="dxa"/>
          </w:tcPr>
          <w:p w:rsidR="0040704D" w:rsidRPr="00656CD1" w:rsidRDefault="00DA140E"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областной бюджет</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657D79" w:rsidRPr="00656CD1" w:rsidTr="00884D75">
        <w:trPr>
          <w:trHeight w:val="217"/>
          <w:tblCellSpacing w:w="5" w:type="nil"/>
          <w:jc w:val="center"/>
        </w:trPr>
        <w:tc>
          <w:tcPr>
            <w:tcW w:w="1036"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местный бюджет</w:t>
            </w:r>
          </w:p>
        </w:tc>
        <w:tc>
          <w:tcPr>
            <w:tcW w:w="970" w:type="dxa"/>
          </w:tcPr>
          <w:p w:rsidR="00657D79" w:rsidRPr="00656CD1" w:rsidRDefault="00657D79" w:rsidP="00657D79">
            <w:pPr>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112,4</w:t>
            </w:r>
          </w:p>
        </w:tc>
        <w:tc>
          <w:tcPr>
            <w:tcW w:w="943" w:type="dxa"/>
          </w:tcPr>
          <w:p w:rsidR="00657D79" w:rsidRPr="00656CD1" w:rsidRDefault="00657D79"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p>
        </w:tc>
        <w:tc>
          <w:tcPr>
            <w:tcW w:w="931" w:type="dxa"/>
          </w:tcPr>
          <w:p w:rsidR="00657D79" w:rsidRDefault="00657D79">
            <w:r w:rsidRPr="00061634">
              <w:rPr>
                <w:rFonts w:ascii="Times New Roman" w:eastAsia="Times New Roman" w:hAnsi="Times New Roman" w:cs="Times New Roman"/>
                <w:sz w:val="26"/>
                <w:szCs w:val="26"/>
                <w:lang w:eastAsia="ru-RU"/>
              </w:rPr>
              <w:t>112,4</w:t>
            </w:r>
          </w:p>
        </w:tc>
        <w:tc>
          <w:tcPr>
            <w:tcW w:w="978" w:type="dxa"/>
          </w:tcPr>
          <w:p w:rsidR="00657D79" w:rsidRDefault="00657D79">
            <w:r w:rsidRPr="00061634">
              <w:rPr>
                <w:rFonts w:ascii="Times New Roman" w:eastAsia="Times New Roman" w:hAnsi="Times New Roman" w:cs="Times New Roman"/>
                <w:sz w:val="26"/>
                <w:szCs w:val="26"/>
                <w:lang w:eastAsia="ru-RU"/>
              </w:rPr>
              <w:t>112,4</w:t>
            </w:r>
          </w:p>
        </w:tc>
        <w:tc>
          <w:tcPr>
            <w:tcW w:w="937" w:type="dxa"/>
          </w:tcPr>
          <w:p w:rsidR="00657D79" w:rsidRDefault="00657D79">
            <w:r w:rsidRPr="00061634">
              <w:rPr>
                <w:rFonts w:ascii="Times New Roman" w:eastAsia="Times New Roman" w:hAnsi="Times New Roman" w:cs="Times New Roman"/>
                <w:sz w:val="26"/>
                <w:szCs w:val="26"/>
                <w:lang w:eastAsia="ru-RU"/>
              </w:rPr>
              <w:t>112,4</w:t>
            </w:r>
          </w:p>
        </w:tc>
        <w:tc>
          <w:tcPr>
            <w:tcW w:w="950" w:type="dxa"/>
          </w:tcPr>
          <w:p w:rsidR="00657D79" w:rsidRDefault="00657D79">
            <w:r w:rsidRPr="00061634">
              <w:rPr>
                <w:rFonts w:ascii="Times New Roman" w:eastAsia="Times New Roman" w:hAnsi="Times New Roman" w:cs="Times New Roman"/>
                <w:sz w:val="26"/>
                <w:szCs w:val="26"/>
                <w:lang w:eastAsia="ru-RU"/>
              </w:rPr>
              <w:t>112,4</w:t>
            </w:r>
          </w:p>
        </w:tc>
        <w:tc>
          <w:tcPr>
            <w:tcW w:w="845" w:type="dxa"/>
          </w:tcPr>
          <w:p w:rsidR="00657D79" w:rsidRDefault="00657D79">
            <w:r w:rsidRPr="00061634">
              <w:rPr>
                <w:rFonts w:ascii="Times New Roman" w:eastAsia="Times New Roman" w:hAnsi="Times New Roman" w:cs="Times New Roman"/>
                <w:sz w:val="26"/>
                <w:szCs w:val="26"/>
                <w:lang w:eastAsia="ru-RU"/>
              </w:rPr>
              <w:t>112,4</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внебюджетные фонды</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юридические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r w:rsidR="0040704D" w:rsidRPr="00656CD1" w:rsidTr="00884D75">
        <w:trPr>
          <w:trHeight w:val="217"/>
          <w:tblCellSpacing w:w="5" w:type="nil"/>
          <w:jc w:val="center"/>
        </w:trPr>
        <w:tc>
          <w:tcPr>
            <w:tcW w:w="1036"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2167" w:type="dxa"/>
            <w:vMerge/>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554" w:type="dxa"/>
          </w:tcPr>
          <w:p w:rsidR="0040704D" w:rsidRPr="00656CD1" w:rsidRDefault="0040704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физические лица</w:t>
            </w:r>
          </w:p>
        </w:tc>
        <w:tc>
          <w:tcPr>
            <w:tcW w:w="97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43"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1"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78"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37"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950"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c>
          <w:tcPr>
            <w:tcW w:w="845" w:type="dxa"/>
          </w:tcPr>
          <w:p w:rsidR="0040704D" w:rsidRPr="00656CD1" w:rsidRDefault="0040704D"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kern w:val="2"/>
                <w:sz w:val="26"/>
                <w:szCs w:val="26"/>
                <w:lang w:eastAsia="ru-RU"/>
              </w:rPr>
              <w:t>0</w:t>
            </w:r>
          </w:p>
        </w:tc>
      </w:tr>
    </w:tbl>
    <w:p w:rsidR="009132AC" w:rsidRPr="00656CD1" w:rsidRDefault="009132AC"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bl>
      <w:tblPr>
        <w:tblW w:w="1940" w:type="dxa"/>
        <w:tblInd w:w="6204" w:type="dxa"/>
        <w:tblLook w:val="01E0" w:firstRow="1" w:lastRow="1" w:firstColumn="1" w:lastColumn="1" w:noHBand="0" w:noVBand="0"/>
      </w:tblPr>
      <w:tblGrid>
        <w:gridCol w:w="1940"/>
      </w:tblGrid>
      <w:tr w:rsidR="009132AC" w:rsidRPr="00656CD1" w:rsidTr="00516805">
        <w:trPr>
          <w:trHeight w:val="80"/>
        </w:trPr>
        <w:tc>
          <w:tcPr>
            <w:tcW w:w="1940" w:type="dxa"/>
          </w:tcPr>
          <w:p w:rsidR="009132AC" w:rsidRPr="00656CD1" w:rsidRDefault="009132AC" w:rsidP="00656CD1">
            <w:pPr>
              <w:suppressAutoHyphens/>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r>
    </w:tbl>
    <w:p w:rsidR="0040704D" w:rsidRDefault="0040704D" w:rsidP="0040704D">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5</w:t>
      </w:r>
    </w:p>
    <w:p w:rsidR="0040704D" w:rsidRDefault="0040704D" w:rsidP="0040704D">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 муниципальной программе</w:t>
      </w:r>
    </w:p>
    <w:p w:rsidR="0040704D" w:rsidRDefault="0040704D" w:rsidP="0040704D">
      <w:pPr>
        <w:spacing w:after="0" w:line="240" w:lineRule="auto"/>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Манинского</w:t>
      </w:r>
      <w:proofErr w:type="spellEnd"/>
      <w:r>
        <w:rPr>
          <w:rFonts w:ascii="Times New Roman" w:eastAsia="Calibri" w:hAnsi="Times New Roman" w:cs="Times New Roman"/>
          <w:sz w:val="26"/>
          <w:szCs w:val="26"/>
          <w:lang w:eastAsia="ru-RU"/>
        </w:rPr>
        <w:t xml:space="preserve"> сельского поселения</w:t>
      </w:r>
    </w:p>
    <w:p w:rsidR="0040704D" w:rsidRDefault="0040704D" w:rsidP="0040704D">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516805">
        <w:rPr>
          <w:rFonts w:ascii="Times New Roman" w:eastAsia="Calibri" w:hAnsi="Times New Roman" w:cs="Times New Roman"/>
          <w:sz w:val="26"/>
          <w:szCs w:val="26"/>
          <w:lang w:eastAsia="ru-RU"/>
        </w:rPr>
        <w:t>21</w:t>
      </w:r>
      <w:r>
        <w:rPr>
          <w:rFonts w:ascii="Times New Roman" w:eastAsia="Calibri" w:hAnsi="Times New Roman" w:cs="Times New Roman"/>
          <w:sz w:val="26"/>
          <w:szCs w:val="26"/>
          <w:lang w:eastAsia="ru-RU"/>
        </w:rPr>
        <w:t>.10.2019г №</w:t>
      </w:r>
      <w:r w:rsidR="00516805">
        <w:rPr>
          <w:rFonts w:ascii="Times New Roman" w:eastAsia="Calibri" w:hAnsi="Times New Roman" w:cs="Times New Roman"/>
          <w:sz w:val="26"/>
          <w:szCs w:val="26"/>
          <w:lang w:eastAsia="ru-RU"/>
        </w:rPr>
        <w:t>128</w:t>
      </w:r>
    </w:p>
    <w:p w:rsidR="00C34C1D" w:rsidRPr="00656CD1" w:rsidRDefault="00C34C1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C34C1D" w:rsidRPr="00656CD1" w:rsidRDefault="00C34C1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C34C1D" w:rsidRPr="00656CD1" w:rsidRDefault="00C34C1D"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9132AC" w:rsidRDefault="009132AC" w:rsidP="0040704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56CD1">
        <w:rPr>
          <w:rFonts w:ascii="Times New Roman" w:eastAsia="Times New Roman" w:hAnsi="Times New Roman" w:cs="Times New Roman"/>
          <w:b/>
          <w:kern w:val="2"/>
          <w:sz w:val="26"/>
          <w:szCs w:val="26"/>
          <w:lang w:eastAsia="ru-RU"/>
        </w:rPr>
        <w:lastRenderedPageBreak/>
        <w:t>План реал</w:t>
      </w:r>
      <w:r w:rsidR="0040704D">
        <w:rPr>
          <w:rFonts w:ascii="Times New Roman" w:eastAsia="Times New Roman" w:hAnsi="Times New Roman" w:cs="Times New Roman"/>
          <w:b/>
          <w:kern w:val="2"/>
          <w:sz w:val="26"/>
          <w:szCs w:val="26"/>
          <w:lang w:eastAsia="ru-RU"/>
        </w:rPr>
        <w:t xml:space="preserve">изации муниципальной программы </w:t>
      </w:r>
      <w:proofErr w:type="spellStart"/>
      <w:r w:rsidRPr="00656CD1">
        <w:rPr>
          <w:rFonts w:ascii="Times New Roman" w:eastAsia="Times New Roman" w:hAnsi="Times New Roman" w:cs="Times New Roman"/>
          <w:b/>
          <w:kern w:val="2"/>
          <w:sz w:val="26"/>
          <w:szCs w:val="26"/>
          <w:lang w:eastAsia="ru-RU"/>
        </w:rPr>
        <w:t>Манинского</w:t>
      </w:r>
      <w:proofErr w:type="spellEnd"/>
      <w:r w:rsidRPr="00656CD1">
        <w:rPr>
          <w:rFonts w:ascii="Times New Roman" w:eastAsia="Times New Roman" w:hAnsi="Times New Roman" w:cs="Times New Roman"/>
          <w:b/>
          <w:kern w:val="2"/>
          <w:sz w:val="26"/>
          <w:szCs w:val="26"/>
          <w:lang w:eastAsia="ru-RU"/>
        </w:rPr>
        <w:t xml:space="preserve"> сельского поселения «</w:t>
      </w:r>
      <w:r w:rsidRPr="00656CD1">
        <w:rPr>
          <w:rFonts w:ascii="Times New Roman" w:eastAsia="Times New Roman" w:hAnsi="Times New Roman" w:cs="Times New Roman"/>
          <w:b/>
          <w:sz w:val="26"/>
          <w:szCs w:val="26"/>
          <w:lang w:eastAsia="ru-RU"/>
        </w:rPr>
        <w:t xml:space="preserve">Муниципальное управление </w:t>
      </w:r>
      <w:r w:rsidR="0040704D">
        <w:rPr>
          <w:rFonts w:ascii="Times New Roman" w:eastAsia="Times New Roman" w:hAnsi="Times New Roman" w:cs="Times New Roman"/>
          <w:b/>
          <w:sz w:val="26"/>
          <w:szCs w:val="26"/>
          <w:lang w:eastAsia="ru-RU"/>
        </w:rPr>
        <w:t xml:space="preserve">на </w:t>
      </w:r>
      <w:r w:rsidRPr="00656CD1">
        <w:rPr>
          <w:rFonts w:ascii="Times New Roman" w:eastAsia="Times New Roman" w:hAnsi="Times New Roman" w:cs="Times New Roman"/>
          <w:b/>
          <w:sz w:val="26"/>
          <w:szCs w:val="26"/>
          <w:lang w:eastAsia="ru-RU"/>
        </w:rPr>
        <w:t xml:space="preserve">территории </w:t>
      </w:r>
      <w:proofErr w:type="spellStart"/>
      <w:r w:rsidRPr="00656CD1">
        <w:rPr>
          <w:rFonts w:ascii="Times New Roman" w:eastAsia="Times New Roman" w:hAnsi="Times New Roman" w:cs="Times New Roman"/>
          <w:b/>
          <w:sz w:val="26"/>
          <w:szCs w:val="26"/>
          <w:lang w:eastAsia="ru-RU"/>
        </w:rPr>
        <w:t>Манинского</w:t>
      </w:r>
      <w:proofErr w:type="spellEnd"/>
      <w:r w:rsidRPr="00656CD1">
        <w:rPr>
          <w:rFonts w:ascii="Times New Roman" w:eastAsia="Times New Roman" w:hAnsi="Times New Roman" w:cs="Times New Roman"/>
          <w:b/>
          <w:sz w:val="26"/>
          <w:szCs w:val="26"/>
          <w:lang w:eastAsia="ru-RU"/>
        </w:rPr>
        <w:t xml:space="preserve"> сельского поселения на 20</w:t>
      </w:r>
      <w:r w:rsidR="0040704D">
        <w:rPr>
          <w:rFonts w:ascii="Times New Roman" w:eastAsia="Times New Roman" w:hAnsi="Times New Roman" w:cs="Times New Roman"/>
          <w:b/>
          <w:sz w:val="26"/>
          <w:szCs w:val="26"/>
          <w:lang w:eastAsia="ru-RU"/>
        </w:rPr>
        <w:t>20</w:t>
      </w:r>
      <w:r w:rsidRPr="00656CD1">
        <w:rPr>
          <w:rFonts w:ascii="Times New Roman" w:eastAsia="Times New Roman" w:hAnsi="Times New Roman" w:cs="Times New Roman"/>
          <w:b/>
          <w:sz w:val="26"/>
          <w:szCs w:val="26"/>
          <w:lang w:eastAsia="ru-RU"/>
        </w:rPr>
        <w:t>-202</w:t>
      </w:r>
      <w:r w:rsidR="0040704D">
        <w:rPr>
          <w:rFonts w:ascii="Times New Roman" w:eastAsia="Times New Roman" w:hAnsi="Times New Roman" w:cs="Times New Roman"/>
          <w:b/>
          <w:sz w:val="26"/>
          <w:szCs w:val="26"/>
          <w:lang w:eastAsia="ru-RU"/>
        </w:rPr>
        <w:t>6</w:t>
      </w:r>
      <w:r w:rsidRPr="00656CD1">
        <w:rPr>
          <w:rFonts w:ascii="Times New Roman" w:eastAsia="Times New Roman" w:hAnsi="Times New Roman" w:cs="Times New Roman"/>
          <w:b/>
          <w:sz w:val="26"/>
          <w:szCs w:val="26"/>
          <w:lang w:eastAsia="ru-RU"/>
        </w:rPr>
        <w:t xml:space="preserve"> годы»</w:t>
      </w:r>
    </w:p>
    <w:p w:rsidR="007028D1" w:rsidRPr="00656CD1" w:rsidRDefault="007028D1" w:rsidP="0040704D">
      <w:pPr>
        <w:autoSpaceDE w:val="0"/>
        <w:autoSpaceDN w:val="0"/>
        <w:adjustRightInd w:val="0"/>
        <w:spacing w:after="0" w:line="240" w:lineRule="auto"/>
        <w:jc w:val="center"/>
        <w:rPr>
          <w:rFonts w:ascii="Times New Roman" w:eastAsia="Times New Roman" w:hAnsi="Times New Roman" w:cs="Times New Roman"/>
          <w:kern w:val="2"/>
          <w:sz w:val="26"/>
          <w:szCs w:val="26"/>
          <w:lang w:eastAsia="ru-RU"/>
        </w:rPr>
      </w:pPr>
      <w:r>
        <w:rPr>
          <w:rFonts w:ascii="Times New Roman" w:eastAsia="Times New Roman" w:hAnsi="Times New Roman" w:cs="Times New Roman"/>
          <w:b/>
          <w:sz w:val="26"/>
          <w:szCs w:val="26"/>
          <w:lang w:eastAsia="ru-RU"/>
        </w:rPr>
        <w:t>На 2020 год.</w:t>
      </w:r>
    </w:p>
    <w:p w:rsidR="009132AC" w:rsidRPr="00656CD1" w:rsidRDefault="009132AC" w:rsidP="00656CD1">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p>
    <w:tbl>
      <w:tblPr>
        <w:tblW w:w="5160" w:type="pct"/>
        <w:jc w:val="center"/>
        <w:tblCellSpacing w:w="5" w:type="nil"/>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
        <w:gridCol w:w="815"/>
        <w:gridCol w:w="1797"/>
        <w:gridCol w:w="1262"/>
        <w:gridCol w:w="849"/>
        <w:gridCol w:w="878"/>
        <w:gridCol w:w="2463"/>
        <w:gridCol w:w="1180"/>
        <w:gridCol w:w="847"/>
      </w:tblGrid>
      <w:tr w:rsidR="009132AC" w:rsidRPr="00656CD1" w:rsidTr="0040704D">
        <w:trPr>
          <w:tblCellSpacing w:w="5" w:type="nil"/>
          <w:jc w:val="center"/>
        </w:trPr>
        <w:tc>
          <w:tcPr>
            <w:tcW w:w="266" w:type="dxa"/>
            <w:vMerge w:val="restart"/>
          </w:tcPr>
          <w:p w:rsidR="009132AC" w:rsidRPr="00656CD1" w:rsidRDefault="009132AC" w:rsidP="0040704D">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 </w:t>
            </w:r>
          </w:p>
        </w:tc>
        <w:tc>
          <w:tcPr>
            <w:tcW w:w="815"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Статус</w:t>
            </w:r>
          </w:p>
        </w:tc>
        <w:tc>
          <w:tcPr>
            <w:tcW w:w="1797" w:type="dxa"/>
            <w:vMerge w:val="restart"/>
          </w:tcPr>
          <w:p w:rsidR="009132AC" w:rsidRPr="00656CD1" w:rsidRDefault="009132AC"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Наименование </w:t>
            </w:r>
            <w:proofErr w:type="spellStart"/>
            <w:r w:rsidRPr="00656CD1">
              <w:rPr>
                <w:rFonts w:ascii="Times New Roman" w:eastAsia="Times New Roman" w:hAnsi="Times New Roman" w:cs="Times New Roman"/>
                <w:kern w:val="2"/>
                <w:sz w:val="26"/>
                <w:szCs w:val="26"/>
                <w:lang w:eastAsia="ru-RU"/>
              </w:rPr>
              <w:t>подпрограммы,основного</w:t>
            </w:r>
            <w:proofErr w:type="spellEnd"/>
            <w:r w:rsidRPr="00656CD1">
              <w:rPr>
                <w:rFonts w:ascii="Times New Roman" w:eastAsia="Times New Roman" w:hAnsi="Times New Roman" w:cs="Times New Roman"/>
                <w:kern w:val="2"/>
                <w:sz w:val="26"/>
                <w:szCs w:val="26"/>
                <w:lang w:eastAsia="ru-RU"/>
              </w:rPr>
              <w:t xml:space="preserve"> мероприятия, мероприятия</w:t>
            </w:r>
          </w:p>
        </w:tc>
        <w:tc>
          <w:tcPr>
            <w:tcW w:w="1262"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1727" w:type="dxa"/>
            <w:gridSpan w:val="2"/>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Срок</w:t>
            </w:r>
          </w:p>
        </w:tc>
        <w:tc>
          <w:tcPr>
            <w:tcW w:w="2463" w:type="dxa"/>
            <w:vMerge w:val="restart"/>
          </w:tcPr>
          <w:p w:rsidR="009132AC" w:rsidRPr="00656CD1" w:rsidRDefault="009132AC"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180" w:type="dxa"/>
            <w:vMerge w:val="restart"/>
          </w:tcPr>
          <w:p w:rsidR="009132AC" w:rsidRPr="00656CD1" w:rsidRDefault="009132AC"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КБК (местный бюджет)</w:t>
            </w:r>
          </w:p>
        </w:tc>
        <w:tc>
          <w:tcPr>
            <w:tcW w:w="847" w:type="dxa"/>
            <w:vMerge w:val="restart"/>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Расходы, предусмотренные решением представительного органа местного самоуправления о местном бюджете, на год</w:t>
            </w:r>
          </w:p>
        </w:tc>
      </w:tr>
      <w:tr w:rsidR="009132AC" w:rsidRPr="00656CD1" w:rsidTr="0040704D">
        <w:trPr>
          <w:tblCellSpacing w:w="5" w:type="nil"/>
          <w:jc w:val="center"/>
        </w:trPr>
        <w:tc>
          <w:tcPr>
            <w:tcW w:w="266"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15"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79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262"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9" w:type="dxa"/>
          </w:tcPr>
          <w:p w:rsidR="009132AC" w:rsidRPr="00656CD1" w:rsidRDefault="009132AC"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начала реализации мероприятия в очередном финансовом году</w:t>
            </w:r>
          </w:p>
        </w:tc>
        <w:tc>
          <w:tcPr>
            <w:tcW w:w="878" w:type="dxa"/>
          </w:tcPr>
          <w:p w:rsidR="009132AC" w:rsidRPr="00656CD1" w:rsidRDefault="009132AC"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окончания </w:t>
            </w:r>
            <w:proofErr w:type="spellStart"/>
            <w:r w:rsidRPr="00656CD1">
              <w:rPr>
                <w:rFonts w:ascii="Times New Roman" w:eastAsia="Times New Roman" w:hAnsi="Times New Roman" w:cs="Times New Roman"/>
                <w:kern w:val="2"/>
                <w:sz w:val="26"/>
                <w:szCs w:val="26"/>
                <w:lang w:eastAsia="ru-RU"/>
              </w:rPr>
              <w:t>реализациимероприятия</w:t>
            </w:r>
            <w:proofErr w:type="spellEnd"/>
            <w:r w:rsidRPr="00656CD1">
              <w:rPr>
                <w:rFonts w:ascii="Times New Roman" w:eastAsia="Times New Roman" w:hAnsi="Times New Roman" w:cs="Times New Roman"/>
                <w:kern w:val="2"/>
                <w:sz w:val="26"/>
                <w:szCs w:val="26"/>
                <w:lang w:eastAsia="ru-RU"/>
              </w:rPr>
              <w:t xml:space="preserve"> в очередном финансовом году</w:t>
            </w:r>
          </w:p>
        </w:tc>
        <w:tc>
          <w:tcPr>
            <w:tcW w:w="2463"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180"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7" w:type="dxa"/>
            <w:vMerge/>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r>
      <w:tr w:rsidR="009132AC" w:rsidRPr="00656CD1" w:rsidTr="0040704D">
        <w:trPr>
          <w:tblHeader/>
          <w:tblCellSpacing w:w="5" w:type="nil"/>
          <w:jc w:val="center"/>
        </w:trPr>
        <w:tc>
          <w:tcPr>
            <w:tcW w:w="266" w:type="dxa"/>
          </w:tcPr>
          <w:p w:rsidR="009132AC" w:rsidRPr="00656CD1" w:rsidRDefault="009132AC"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1</w:t>
            </w:r>
          </w:p>
        </w:tc>
        <w:tc>
          <w:tcPr>
            <w:tcW w:w="815"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2</w:t>
            </w:r>
          </w:p>
        </w:tc>
        <w:tc>
          <w:tcPr>
            <w:tcW w:w="179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w:t>
            </w:r>
          </w:p>
        </w:tc>
        <w:tc>
          <w:tcPr>
            <w:tcW w:w="1262"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4</w:t>
            </w:r>
          </w:p>
        </w:tc>
        <w:tc>
          <w:tcPr>
            <w:tcW w:w="849"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5</w:t>
            </w:r>
          </w:p>
        </w:tc>
        <w:tc>
          <w:tcPr>
            <w:tcW w:w="878"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6</w:t>
            </w:r>
          </w:p>
        </w:tc>
        <w:tc>
          <w:tcPr>
            <w:tcW w:w="2463"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7</w:t>
            </w:r>
          </w:p>
        </w:tc>
        <w:tc>
          <w:tcPr>
            <w:tcW w:w="1180"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8</w:t>
            </w:r>
          </w:p>
        </w:tc>
        <w:tc>
          <w:tcPr>
            <w:tcW w:w="847" w:type="dxa"/>
          </w:tcPr>
          <w:p w:rsidR="009132AC" w:rsidRPr="00656CD1" w:rsidRDefault="009132AC"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9</w:t>
            </w:r>
          </w:p>
        </w:tc>
      </w:tr>
      <w:tr w:rsidR="00657D79" w:rsidRPr="00656CD1" w:rsidTr="0040704D">
        <w:trPr>
          <w:tblCellSpacing w:w="5" w:type="nil"/>
          <w:jc w:val="center"/>
        </w:trPr>
        <w:tc>
          <w:tcPr>
            <w:tcW w:w="266" w:type="dxa"/>
          </w:tcPr>
          <w:p w:rsidR="00657D79" w:rsidRPr="00656CD1" w:rsidRDefault="00657D79" w:rsidP="00656CD1">
            <w:pPr>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1</w:t>
            </w:r>
          </w:p>
        </w:tc>
        <w:tc>
          <w:tcPr>
            <w:tcW w:w="815" w:type="dxa"/>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Муниципальная программа</w:t>
            </w:r>
          </w:p>
        </w:tc>
        <w:tc>
          <w:tcPr>
            <w:tcW w:w="1797" w:type="dxa"/>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Муниципальное управление</w:t>
            </w:r>
            <w:r>
              <w:rPr>
                <w:rFonts w:ascii="Times New Roman" w:eastAsia="Times New Roman" w:hAnsi="Times New Roman" w:cs="Times New Roman"/>
                <w:sz w:val="26"/>
                <w:szCs w:val="26"/>
                <w:lang w:eastAsia="ru-RU"/>
              </w:rPr>
              <w:t xml:space="preserve"> на</w:t>
            </w:r>
            <w:r w:rsidRPr="00656CD1">
              <w:rPr>
                <w:rFonts w:ascii="Times New Roman" w:eastAsia="Times New Roman" w:hAnsi="Times New Roman" w:cs="Times New Roman"/>
                <w:sz w:val="26"/>
                <w:szCs w:val="26"/>
                <w:lang w:eastAsia="ru-RU"/>
              </w:rPr>
              <w:t xml:space="preserve"> 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1262"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57D79" w:rsidRPr="00656CD1" w:rsidRDefault="00657D79" w:rsidP="0040704D">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57D79" w:rsidRPr="00656CD1" w:rsidRDefault="00657D79"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31.12.202</w:t>
            </w:r>
            <w:r>
              <w:rPr>
                <w:rFonts w:ascii="Times New Roman" w:eastAsia="Times New Roman" w:hAnsi="Times New Roman" w:cs="Times New Roman"/>
                <w:kern w:val="2"/>
                <w:sz w:val="26"/>
                <w:szCs w:val="26"/>
                <w:lang w:eastAsia="ru-RU"/>
              </w:rPr>
              <w:t>0</w:t>
            </w:r>
          </w:p>
        </w:tc>
        <w:tc>
          <w:tcPr>
            <w:tcW w:w="2463"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180" w:type="dxa"/>
          </w:tcPr>
          <w:p w:rsidR="00657D79"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7" w:type="dxa"/>
          </w:tcPr>
          <w:p w:rsidR="00657D79" w:rsidRPr="00656CD1" w:rsidRDefault="00657D79" w:rsidP="00657D79">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r>
      <w:tr w:rsidR="00631B8A" w:rsidRPr="00656CD1" w:rsidTr="0040704D">
        <w:trPr>
          <w:tblCellSpacing w:w="5" w:type="nil"/>
          <w:jc w:val="center"/>
        </w:trPr>
        <w:tc>
          <w:tcPr>
            <w:tcW w:w="266" w:type="dxa"/>
          </w:tcPr>
          <w:p w:rsidR="00631B8A" w:rsidRPr="00656CD1" w:rsidRDefault="00631B8A" w:rsidP="0074609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15"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Под</w:t>
            </w:r>
            <w:r w:rsidRPr="00656CD1">
              <w:rPr>
                <w:rFonts w:ascii="Times New Roman" w:eastAsia="Times New Roman" w:hAnsi="Times New Roman" w:cs="Times New Roman"/>
                <w:kern w:val="2"/>
                <w:sz w:val="26"/>
                <w:szCs w:val="26"/>
                <w:lang w:eastAsia="ru-RU"/>
              </w:rPr>
              <w:t>программа</w:t>
            </w:r>
          </w:p>
        </w:tc>
        <w:tc>
          <w:tcPr>
            <w:tcW w:w="1797"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Муниципальное управление</w:t>
            </w:r>
            <w:r>
              <w:rPr>
                <w:rFonts w:ascii="Times New Roman" w:eastAsia="Times New Roman" w:hAnsi="Times New Roman" w:cs="Times New Roman"/>
                <w:sz w:val="26"/>
                <w:szCs w:val="26"/>
                <w:lang w:eastAsia="ru-RU"/>
              </w:rPr>
              <w:t xml:space="preserve"> на</w:t>
            </w:r>
            <w:r w:rsidRPr="00656CD1">
              <w:rPr>
                <w:rFonts w:ascii="Times New Roman" w:eastAsia="Times New Roman" w:hAnsi="Times New Roman" w:cs="Times New Roman"/>
                <w:sz w:val="26"/>
                <w:szCs w:val="26"/>
                <w:lang w:eastAsia="ru-RU"/>
              </w:rPr>
              <w:t xml:space="preserve"> территории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 на 20</w:t>
            </w:r>
            <w:r>
              <w:rPr>
                <w:rFonts w:ascii="Times New Roman" w:eastAsia="Times New Roman" w:hAnsi="Times New Roman" w:cs="Times New Roman"/>
                <w:sz w:val="26"/>
                <w:szCs w:val="26"/>
                <w:lang w:eastAsia="ru-RU"/>
              </w:rPr>
              <w:t>20</w:t>
            </w:r>
            <w:r w:rsidRPr="00656CD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6</w:t>
            </w:r>
            <w:r w:rsidRPr="00656CD1">
              <w:rPr>
                <w:rFonts w:ascii="Times New Roman" w:eastAsia="Times New Roman" w:hAnsi="Times New Roman" w:cs="Times New Roman"/>
                <w:sz w:val="26"/>
                <w:szCs w:val="26"/>
                <w:lang w:eastAsia="ru-RU"/>
              </w:rPr>
              <w:t xml:space="preserve"> годы»</w:t>
            </w:r>
          </w:p>
        </w:tc>
        <w:tc>
          <w:tcPr>
            <w:tcW w:w="1262"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31.12.202</w:t>
            </w:r>
            <w:r>
              <w:rPr>
                <w:rFonts w:ascii="Times New Roman" w:eastAsia="Times New Roman" w:hAnsi="Times New Roman" w:cs="Times New Roman"/>
                <w:kern w:val="2"/>
                <w:sz w:val="26"/>
                <w:szCs w:val="26"/>
                <w:lang w:eastAsia="ru-RU"/>
              </w:rPr>
              <w:t>0</w:t>
            </w:r>
          </w:p>
        </w:tc>
        <w:tc>
          <w:tcPr>
            <w:tcW w:w="2463"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1180" w:type="dxa"/>
          </w:tcPr>
          <w:p w:rsidR="00631B8A" w:rsidRPr="00656CD1" w:rsidRDefault="00631B8A" w:rsidP="0074609B">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7" w:type="dxa"/>
          </w:tcPr>
          <w:p w:rsidR="00631B8A" w:rsidRPr="00656CD1" w:rsidRDefault="00657D79" w:rsidP="000960BF">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2581,9</w:t>
            </w:r>
          </w:p>
        </w:tc>
      </w:tr>
      <w:tr w:rsidR="00631B8A" w:rsidRPr="00656CD1" w:rsidTr="0040704D">
        <w:trPr>
          <w:tblCellSpacing w:w="5" w:type="nil"/>
          <w:jc w:val="center"/>
        </w:trPr>
        <w:tc>
          <w:tcPr>
            <w:tcW w:w="266" w:type="dxa"/>
          </w:tcPr>
          <w:p w:rsidR="00631B8A" w:rsidRPr="00656CD1" w:rsidRDefault="00631B8A"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15"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w:t>
            </w:r>
            <w:r w:rsidRPr="00656CD1">
              <w:rPr>
                <w:rFonts w:ascii="Times New Roman" w:eastAsia="Times New Roman" w:hAnsi="Times New Roman" w:cs="Times New Roman"/>
                <w:kern w:val="2"/>
                <w:sz w:val="26"/>
                <w:szCs w:val="26"/>
                <w:lang w:eastAsia="ru-RU"/>
              </w:rPr>
              <w:lastRenderedPageBreak/>
              <w:t>риятие 1</w:t>
            </w:r>
          </w:p>
        </w:tc>
        <w:tc>
          <w:tcPr>
            <w:tcW w:w="1797"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 xml:space="preserve">Разработка и совершенствование </w:t>
            </w:r>
            <w:r w:rsidRPr="00656CD1">
              <w:rPr>
                <w:rFonts w:ascii="Times New Roman" w:eastAsia="Times New Roman" w:hAnsi="Times New Roman" w:cs="Times New Roman"/>
                <w:kern w:val="2"/>
                <w:sz w:val="26"/>
                <w:szCs w:val="26"/>
                <w:lang w:eastAsia="ru-RU"/>
              </w:rPr>
              <w:lastRenderedPageBreak/>
              <w:t>нормативного правового регулирования по организации бюджетного процесса»</w:t>
            </w:r>
          </w:p>
        </w:tc>
        <w:tc>
          <w:tcPr>
            <w:tcW w:w="1262"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 xml:space="preserve">Администрация </w:t>
            </w:r>
            <w:proofErr w:type="spellStart"/>
            <w:r w:rsidRPr="00656CD1">
              <w:rPr>
                <w:rFonts w:ascii="Times New Roman" w:eastAsia="Times New Roman" w:hAnsi="Times New Roman" w:cs="Times New Roman"/>
                <w:kern w:val="2"/>
                <w:sz w:val="26"/>
                <w:szCs w:val="26"/>
                <w:lang w:eastAsia="ru-RU"/>
              </w:rPr>
              <w:t>Манинско</w:t>
            </w:r>
            <w:r w:rsidRPr="00656CD1">
              <w:rPr>
                <w:rFonts w:ascii="Times New Roman" w:eastAsia="Times New Roman" w:hAnsi="Times New Roman" w:cs="Times New Roman"/>
                <w:kern w:val="2"/>
                <w:sz w:val="26"/>
                <w:szCs w:val="26"/>
                <w:lang w:eastAsia="ru-RU"/>
              </w:rPr>
              <w:lastRenderedPageBreak/>
              <w:t>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lastRenderedPageBreak/>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w:t>
            </w:r>
            <w:r>
              <w:rPr>
                <w:rFonts w:ascii="Times New Roman" w:eastAsia="Times New Roman" w:hAnsi="Times New Roman" w:cs="Times New Roman"/>
                <w:kern w:val="2"/>
                <w:sz w:val="26"/>
                <w:szCs w:val="26"/>
                <w:lang w:eastAsia="ru-RU"/>
              </w:rPr>
              <w:t>20</w:t>
            </w:r>
          </w:p>
        </w:tc>
        <w:tc>
          <w:tcPr>
            <w:tcW w:w="2463"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Подготовка проектов решений Совета депутатов </w:t>
            </w:r>
            <w:proofErr w:type="spellStart"/>
            <w:r w:rsidRPr="00656CD1">
              <w:rPr>
                <w:rFonts w:ascii="Times New Roman" w:eastAsia="Times New Roman" w:hAnsi="Times New Roman" w:cs="Times New Roman"/>
                <w:kern w:val="2"/>
                <w:sz w:val="26"/>
                <w:szCs w:val="26"/>
                <w:lang w:eastAsia="ru-RU"/>
              </w:rPr>
              <w:lastRenderedPageBreak/>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 нормативных право</w:t>
            </w:r>
            <w:r w:rsidRPr="00656CD1">
              <w:rPr>
                <w:rFonts w:ascii="Times New Roman" w:eastAsia="Times New Roman" w:hAnsi="Times New Roman" w:cs="Times New Roman"/>
                <w:kern w:val="2"/>
                <w:sz w:val="26"/>
                <w:szCs w:val="26"/>
                <w:lang w:eastAsia="ru-RU"/>
              </w:rPr>
              <w:softHyphen/>
              <w:t xml:space="preserve">вых актов администрации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 по вопросам органи</w:t>
            </w:r>
            <w:r w:rsidRPr="00656CD1">
              <w:rPr>
                <w:rFonts w:ascii="Times New Roman" w:eastAsia="Times New Roman" w:hAnsi="Times New Roman" w:cs="Times New Roman"/>
                <w:kern w:val="2"/>
                <w:sz w:val="26"/>
                <w:szCs w:val="26"/>
                <w:lang w:eastAsia="ru-RU"/>
              </w:rPr>
              <w:softHyphen/>
              <w:t>зации бюджетного процесса</w:t>
            </w:r>
          </w:p>
        </w:tc>
        <w:tc>
          <w:tcPr>
            <w:tcW w:w="1180"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7"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631B8A" w:rsidRPr="00656CD1" w:rsidTr="0040704D">
        <w:trPr>
          <w:tblCellSpacing w:w="5" w:type="nil"/>
          <w:jc w:val="center"/>
        </w:trPr>
        <w:tc>
          <w:tcPr>
            <w:tcW w:w="266" w:type="dxa"/>
          </w:tcPr>
          <w:p w:rsidR="00631B8A" w:rsidRPr="00656CD1" w:rsidRDefault="00631B8A"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p>
        </w:tc>
        <w:tc>
          <w:tcPr>
            <w:tcW w:w="815"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мероприятие 2</w:t>
            </w:r>
          </w:p>
        </w:tc>
        <w:tc>
          <w:tcPr>
            <w:tcW w:w="1797"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Проведение эффективной политики в области доходов</w:t>
            </w:r>
          </w:p>
        </w:tc>
        <w:tc>
          <w:tcPr>
            <w:tcW w:w="1262"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w:t>
            </w:r>
            <w:r>
              <w:rPr>
                <w:rFonts w:ascii="Times New Roman" w:eastAsia="Times New Roman" w:hAnsi="Times New Roman" w:cs="Times New Roman"/>
                <w:kern w:val="2"/>
                <w:sz w:val="26"/>
                <w:szCs w:val="26"/>
                <w:lang w:eastAsia="ru-RU"/>
              </w:rPr>
              <w:t>20</w:t>
            </w:r>
          </w:p>
        </w:tc>
        <w:tc>
          <w:tcPr>
            <w:tcW w:w="2463"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Достижение устойчивой положительной динамики поступле</w:t>
            </w:r>
            <w:r w:rsidRPr="00656CD1">
              <w:rPr>
                <w:rFonts w:ascii="Times New Roman" w:eastAsia="Times New Roman" w:hAnsi="Times New Roman" w:cs="Times New Roman"/>
                <w:kern w:val="2"/>
                <w:sz w:val="26"/>
                <w:szCs w:val="26"/>
                <w:lang w:eastAsia="ru-RU"/>
              </w:rPr>
              <w:softHyphen/>
              <w:t>ний по всем видам налоговых и ненало</w:t>
            </w:r>
            <w:r w:rsidRPr="00656CD1">
              <w:rPr>
                <w:rFonts w:ascii="Times New Roman" w:eastAsia="Times New Roman" w:hAnsi="Times New Roman" w:cs="Times New Roman"/>
                <w:kern w:val="2"/>
                <w:sz w:val="26"/>
                <w:szCs w:val="26"/>
                <w:lang w:eastAsia="ru-RU"/>
              </w:rPr>
              <w:softHyphen/>
              <w:t>говых доходов</w:t>
            </w:r>
          </w:p>
        </w:tc>
        <w:tc>
          <w:tcPr>
            <w:tcW w:w="1180" w:type="dxa"/>
          </w:tcPr>
          <w:p w:rsidR="00631B8A" w:rsidRPr="00656CD1" w:rsidRDefault="00631B8A" w:rsidP="00656CD1">
            <w:pPr>
              <w:spacing w:after="0" w:line="240" w:lineRule="auto"/>
              <w:jc w:val="both"/>
              <w:rPr>
                <w:rFonts w:ascii="Times New Roman" w:eastAsia="Times New Roman" w:hAnsi="Times New Roman" w:cs="Times New Roman"/>
                <w:kern w:val="2"/>
                <w:sz w:val="26"/>
                <w:szCs w:val="26"/>
                <w:lang w:eastAsia="ru-RU"/>
              </w:rPr>
            </w:pPr>
          </w:p>
        </w:tc>
        <w:tc>
          <w:tcPr>
            <w:tcW w:w="847" w:type="dxa"/>
          </w:tcPr>
          <w:p w:rsidR="00631B8A" w:rsidRPr="00656CD1" w:rsidRDefault="00631B8A" w:rsidP="00656CD1">
            <w:pPr>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631B8A" w:rsidRPr="00656CD1" w:rsidTr="0040704D">
        <w:trPr>
          <w:tblCellSpacing w:w="5" w:type="nil"/>
          <w:jc w:val="center"/>
        </w:trPr>
        <w:tc>
          <w:tcPr>
            <w:tcW w:w="266" w:type="dxa"/>
          </w:tcPr>
          <w:p w:rsidR="00631B8A" w:rsidRPr="00656CD1" w:rsidRDefault="00631B8A"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15"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мероприятие 3</w:t>
            </w:r>
          </w:p>
        </w:tc>
        <w:tc>
          <w:tcPr>
            <w:tcW w:w="1797"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Повышение эффективности бюджетных расходов и реализация механизмов контроля за исполнением бюджета»</w:t>
            </w:r>
          </w:p>
        </w:tc>
        <w:tc>
          <w:tcPr>
            <w:tcW w:w="1262"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w:t>
            </w:r>
            <w:r>
              <w:rPr>
                <w:rFonts w:ascii="Times New Roman" w:eastAsia="Times New Roman" w:hAnsi="Times New Roman" w:cs="Times New Roman"/>
                <w:kern w:val="2"/>
                <w:sz w:val="26"/>
                <w:szCs w:val="26"/>
                <w:lang w:eastAsia="ru-RU"/>
              </w:rPr>
              <w:t>20</w:t>
            </w:r>
          </w:p>
        </w:tc>
        <w:tc>
          <w:tcPr>
            <w:tcW w:w="2463"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Обеспечение каче</w:t>
            </w:r>
            <w:r w:rsidRPr="00656CD1">
              <w:rPr>
                <w:rFonts w:ascii="Times New Roman" w:eastAsia="Times New Roman" w:hAnsi="Times New Roman" w:cs="Times New Roman"/>
                <w:kern w:val="2"/>
                <w:sz w:val="26"/>
                <w:szCs w:val="26"/>
                <w:lang w:eastAsia="ru-RU"/>
              </w:rPr>
              <w:softHyphen/>
              <w:t>ственного и своевре</w:t>
            </w:r>
            <w:r w:rsidRPr="00656CD1">
              <w:rPr>
                <w:rFonts w:ascii="Times New Roman" w:eastAsia="Times New Roman" w:hAnsi="Times New Roman" w:cs="Times New Roman"/>
                <w:kern w:val="2"/>
                <w:sz w:val="26"/>
                <w:szCs w:val="26"/>
                <w:lang w:eastAsia="ru-RU"/>
              </w:rPr>
              <w:softHyphen/>
              <w:t xml:space="preserve">менного исполнения  бюджета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Переход на формирование и исполнение бюджета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 на основе программного метода (планиро</w:t>
            </w:r>
            <w:r w:rsidRPr="00656CD1">
              <w:rPr>
                <w:rFonts w:ascii="Times New Roman" w:eastAsia="Times New Roman" w:hAnsi="Times New Roman" w:cs="Times New Roman"/>
                <w:kern w:val="2"/>
                <w:sz w:val="26"/>
                <w:szCs w:val="26"/>
                <w:lang w:eastAsia="ru-RU"/>
              </w:rPr>
              <w:softHyphen/>
              <w:t>вание, контроль и последующая оценка эффективности ис</w:t>
            </w:r>
            <w:r w:rsidRPr="00656CD1">
              <w:rPr>
                <w:rFonts w:ascii="Times New Roman" w:eastAsia="Times New Roman" w:hAnsi="Times New Roman" w:cs="Times New Roman"/>
                <w:kern w:val="2"/>
                <w:sz w:val="26"/>
                <w:szCs w:val="26"/>
                <w:lang w:eastAsia="ru-RU"/>
              </w:rPr>
              <w:softHyphen/>
              <w:t xml:space="preserve">пользования бюджетных средств); доля расходов  бюджета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 формируемых в рам</w:t>
            </w:r>
            <w:r w:rsidRPr="00656CD1">
              <w:rPr>
                <w:rFonts w:ascii="Times New Roman" w:eastAsia="Times New Roman" w:hAnsi="Times New Roman" w:cs="Times New Roman"/>
                <w:kern w:val="2"/>
                <w:sz w:val="26"/>
                <w:szCs w:val="26"/>
                <w:lang w:eastAsia="ru-RU"/>
              </w:rPr>
              <w:softHyphen/>
              <w:t xml:space="preserve">ках муниципальных программ, к общему объему расходов  </w:t>
            </w:r>
            <w:r w:rsidRPr="00656CD1">
              <w:rPr>
                <w:rFonts w:ascii="Times New Roman" w:eastAsia="Times New Roman" w:hAnsi="Times New Roman" w:cs="Times New Roman"/>
                <w:kern w:val="2"/>
                <w:sz w:val="26"/>
                <w:szCs w:val="26"/>
                <w:lang w:eastAsia="ru-RU"/>
              </w:rPr>
              <w:lastRenderedPageBreak/>
              <w:t xml:space="preserve">бюджета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 составит 100 процентов</w:t>
            </w:r>
          </w:p>
        </w:tc>
        <w:tc>
          <w:tcPr>
            <w:tcW w:w="1180"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c>
          <w:tcPr>
            <w:tcW w:w="847"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w:t>
            </w:r>
          </w:p>
        </w:tc>
      </w:tr>
      <w:tr w:rsidR="00631B8A" w:rsidRPr="00656CD1" w:rsidTr="0040704D">
        <w:trPr>
          <w:tblCellSpacing w:w="5" w:type="nil"/>
          <w:jc w:val="center"/>
        </w:trPr>
        <w:tc>
          <w:tcPr>
            <w:tcW w:w="266" w:type="dxa"/>
          </w:tcPr>
          <w:p w:rsidR="00631B8A" w:rsidRPr="00656CD1" w:rsidRDefault="00631B8A"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w:t>
            </w:r>
          </w:p>
        </w:tc>
        <w:tc>
          <w:tcPr>
            <w:tcW w:w="815"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w:t>
            </w:r>
            <w:r w:rsidRPr="00656CD1">
              <w:rPr>
                <w:rFonts w:ascii="Times New Roman" w:eastAsia="Times New Roman" w:hAnsi="Times New Roman" w:cs="Times New Roman"/>
                <w:kern w:val="2"/>
                <w:sz w:val="26"/>
                <w:szCs w:val="26"/>
                <w:lang w:eastAsia="ru-RU"/>
              </w:rPr>
              <w:softHyphen/>
              <w:t>тие4</w:t>
            </w:r>
          </w:p>
        </w:tc>
        <w:tc>
          <w:tcPr>
            <w:tcW w:w="1797" w:type="dxa"/>
          </w:tcPr>
          <w:p w:rsidR="00631B8A" w:rsidRPr="00656CD1" w:rsidRDefault="00631B8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 xml:space="preserve">Финансовое обеспечение деятельности администрации </w:t>
            </w:r>
            <w:proofErr w:type="spellStart"/>
            <w:r w:rsidRPr="00656CD1">
              <w:rPr>
                <w:rFonts w:ascii="Times New Roman" w:eastAsia="Times New Roman" w:hAnsi="Times New Roman" w:cs="Times New Roman"/>
                <w:sz w:val="26"/>
                <w:szCs w:val="26"/>
                <w:lang w:eastAsia="ru-RU"/>
              </w:rPr>
              <w:t>Манинского</w:t>
            </w:r>
            <w:proofErr w:type="spellEnd"/>
            <w:r w:rsidRPr="00656CD1">
              <w:rPr>
                <w:rFonts w:ascii="Times New Roman" w:eastAsia="Times New Roman" w:hAnsi="Times New Roman" w:cs="Times New Roman"/>
                <w:sz w:val="26"/>
                <w:szCs w:val="26"/>
                <w:lang w:eastAsia="ru-RU"/>
              </w:rPr>
              <w:t xml:space="preserve"> сельского поселения</w:t>
            </w:r>
          </w:p>
        </w:tc>
        <w:tc>
          <w:tcPr>
            <w:tcW w:w="1262"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 xml:space="preserve">Администрация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сельского поселения</w:t>
            </w:r>
          </w:p>
        </w:tc>
        <w:tc>
          <w:tcPr>
            <w:tcW w:w="849"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w:t>
            </w:r>
            <w:r>
              <w:rPr>
                <w:rFonts w:ascii="Times New Roman" w:eastAsia="Times New Roman" w:hAnsi="Times New Roman" w:cs="Times New Roman"/>
                <w:kern w:val="2"/>
                <w:sz w:val="26"/>
                <w:szCs w:val="26"/>
                <w:lang w:eastAsia="ru-RU"/>
              </w:rPr>
              <w:t>20</w:t>
            </w:r>
          </w:p>
        </w:tc>
        <w:tc>
          <w:tcPr>
            <w:tcW w:w="2463"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Обеспечение реализации управ</w:t>
            </w:r>
            <w:r w:rsidRPr="00656CD1">
              <w:rPr>
                <w:rFonts w:ascii="Times New Roman" w:eastAsia="Times New Roman" w:hAnsi="Times New Roman" w:cs="Times New Roman"/>
                <w:kern w:val="2"/>
                <w:sz w:val="26"/>
                <w:szCs w:val="26"/>
                <w:lang w:eastAsia="ru-RU"/>
              </w:rPr>
              <w:softHyphen/>
              <w:t>ленческой и органи</w:t>
            </w:r>
            <w:r w:rsidRPr="00656CD1">
              <w:rPr>
                <w:rFonts w:ascii="Times New Roman" w:eastAsia="Times New Roman" w:hAnsi="Times New Roman" w:cs="Times New Roman"/>
                <w:kern w:val="2"/>
                <w:sz w:val="26"/>
                <w:szCs w:val="26"/>
                <w:lang w:eastAsia="ru-RU"/>
              </w:rPr>
              <w:softHyphen/>
              <w:t>зационной деятель</w:t>
            </w:r>
            <w:r w:rsidRPr="00656CD1">
              <w:rPr>
                <w:rFonts w:ascii="Times New Roman" w:eastAsia="Times New Roman" w:hAnsi="Times New Roman" w:cs="Times New Roman"/>
                <w:kern w:val="2"/>
                <w:sz w:val="26"/>
                <w:szCs w:val="26"/>
                <w:lang w:eastAsia="ru-RU"/>
              </w:rPr>
              <w:softHyphen/>
              <w:t xml:space="preserve">ности администрации </w:t>
            </w:r>
            <w:proofErr w:type="spellStart"/>
            <w:r w:rsidRPr="00656CD1">
              <w:rPr>
                <w:rFonts w:ascii="Times New Roman" w:eastAsia="Times New Roman" w:hAnsi="Times New Roman" w:cs="Times New Roman"/>
                <w:kern w:val="2"/>
                <w:sz w:val="26"/>
                <w:szCs w:val="26"/>
                <w:lang w:eastAsia="ru-RU"/>
              </w:rPr>
              <w:t>Манинского</w:t>
            </w:r>
            <w:proofErr w:type="spellEnd"/>
            <w:r w:rsidRPr="00656CD1">
              <w:rPr>
                <w:rFonts w:ascii="Times New Roman" w:eastAsia="Times New Roman" w:hAnsi="Times New Roman" w:cs="Times New Roman"/>
                <w:kern w:val="2"/>
                <w:sz w:val="26"/>
                <w:szCs w:val="26"/>
                <w:lang w:eastAsia="ru-RU"/>
              </w:rPr>
              <w:t xml:space="preserve"> </w:t>
            </w:r>
            <w:proofErr w:type="spellStart"/>
            <w:r w:rsidRPr="00656CD1">
              <w:rPr>
                <w:rFonts w:ascii="Times New Roman" w:eastAsia="Times New Roman" w:hAnsi="Times New Roman" w:cs="Times New Roman"/>
                <w:kern w:val="2"/>
                <w:sz w:val="26"/>
                <w:szCs w:val="26"/>
                <w:lang w:eastAsia="ru-RU"/>
              </w:rPr>
              <w:t>поселенияв</w:t>
            </w:r>
            <w:proofErr w:type="spellEnd"/>
            <w:r w:rsidRPr="00656CD1">
              <w:rPr>
                <w:rFonts w:ascii="Times New Roman" w:eastAsia="Times New Roman" w:hAnsi="Times New Roman" w:cs="Times New Roman"/>
                <w:kern w:val="2"/>
                <w:sz w:val="26"/>
                <w:szCs w:val="26"/>
                <w:lang w:eastAsia="ru-RU"/>
              </w:rPr>
              <w:t xml:space="preserve"> целях повышения эффек</w:t>
            </w:r>
            <w:r w:rsidRPr="00656CD1">
              <w:rPr>
                <w:rFonts w:ascii="Times New Roman" w:eastAsia="Times New Roman" w:hAnsi="Times New Roman" w:cs="Times New Roman"/>
                <w:kern w:val="2"/>
                <w:sz w:val="26"/>
                <w:szCs w:val="26"/>
                <w:lang w:eastAsia="ru-RU"/>
              </w:rPr>
              <w:softHyphen/>
              <w:t>тивности исполне</w:t>
            </w:r>
            <w:r w:rsidRPr="00656CD1">
              <w:rPr>
                <w:rFonts w:ascii="Times New Roman" w:eastAsia="Times New Roman" w:hAnsi="Times New Roman" w:cs="Times New Roman"/>
                <w:kern w:val="2"/>
                <w:sz w:val="26"/>
                <w:szCs w:val="26"/>
                <w:lang w:eastAsia="ru-RU"/>
              </w:rPr>
              <w:softHyphen/>
              <w:t>ния муниципальных функций, повышение качества предоставления муниципальных услуг</w:t>
            </w:r>
          </w:p>
        </w:tc>
        <w:tc>
          <w:tcPr>
            <w:tcW w:w="1180" w:type="dxa"/>
          </w:tcPr>
          <w:p w:rsidR="00631B8A" w:rsidRPr="00631B8A" w:rsidRDefault="00631B8A" w:rsidP="00631B8A">
            <w:pPr>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914 0104 03104 92010</w:t>
            </w:r>
          </w:p>
          <w:p w:rsidR="00631B8A" w:rsidRPr="00631B8A" w:rsidRDefault="00631B8A" w:rsidP="00631B8A">
            <w:pPr>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914 0102 03104 92020</w:t>
            </w:r>
          </w:p>
          <w:p w:rsidR="00631B8A" w:rsidRPr="00631B8A" w:rsidRDefault="00631B8A" w:rsidP="00656CD1">
            <w:pPr>
              <w:spacing w:after="0" w:line="240" w:lineRule="auto"/>
              <w:jc w:val="both"/>
              <w:rPr>
                <w:rFonts w:ascii="Times New Roman" w:eastAsia="Times New Roman" w:hAnsi="Times New Roman" w:cs="Times New Roman"/>
                <w:kern w:val="2"/>
                <w:sz w:val="26"/>
                <w:szCs w:val="26"/>
                <w:lang w:eastAsia="ru-RU"/>
              </w:rPr>
            </w:pPr>
          </w:p>
        </w:tc>
        <w:tc>
          <w:tcPr>
            <w:tcW w:w="847" w:type="dxa"/>
          </w:tcPr>
          <w:p w:rsidR="00631B8A"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1698,5</w:t>
            </w: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69</w:t>
            </w:r>
            <w:r w:rsidR="00041CCA">
              <w:rPr>
                <w:rFonts w:ascii="Times New Roman" w:eastAsia="Times New Roman" w:hAnsi="Times New Roman" w:cs="Times New Roman"/>
                <w:kern w:val="2"/>
                <w:sz w:val="26"/>
                <w:szCs w:val="26"/>
                <w:lang w:eastAsia="ru-RU"/>
              </w:rPr>
              <w:t>2,2</w:t>
            </w: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Pr="00656CD1"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tc>
      </w:tr>
      <w:tr w:rsidR="00631B8A" w:rsidRPr="00656CD1" w:rsidTr="0040704D">
        <w:trPr>
          <w:tblCellSpacing w:w="5" w:type="nil"/>
          <w:jc w:val="center"/>
        </w:trPr>
        <w:tc>
          <w:tcPr>
            <w:tcW w:w="266" w:type="dxa"/>
          </w:tcPr>
          <w:p w:rsidR="00631B8A" w:rsidRPr="00656CD1" w:rsidRDefault="00631B8A" w:rsidP="00656C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815"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Основное </w:t>
            </w:r>
            <w:r w:rsidRPr="00656CD1">
              <w:rPr>
                <w:rFonts w:ascii="Times New Roman" w:eastAsia="Times New Roman" w:hAnsi="Times New Roman" w:cs="Times New Roman"/>
                <w:kern w:val="2"/>
                <w:sz w:val="26"/>
                <w:szCs w:val="26"/>
                <w:lang w:eastAsia="ru-RU"/>
              </w:rPr>
              <w:t>мероприя</w:t>
            </w:r>
            <w:r w:rsidRPr="00656CD1">
              <w:rPr>
                <w:rFonts w:ascii="Times New Roman" w:eastAsia="Times New Roman" w:hAnsi="Times New Roman" w:cs="Times New Roman"/>
                <w:kern w:val="2"/>
                <w:sz w:val="26"/>
                <w:szCs w:val="26"/>
                <w:lang w:eastAsia="ru-RU"/>
              </w:rPr>
              <w:softHyphen/>
              <w:t>тие5</w:t>
            </w:r>
          </w:p>
        </w:tc>
        <w:tc>
          <w:tcPr>
            <w:tcW w:w="1797" w:type="dxa"/>
          </w:tcPr>
          <w:p w:rsidR="00631B8A" w:rsidRPr="00656CD1" w:rsidRDefault="007028D1"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sz w:val="26"/>
                <w:szCs w:val="26"/>
                <w:lang w:eastAsia="ru-RU"/>
              </w:rPr>
              <w:t>Финансовое обеспечение выполнения других обязательств муниципалитета, расходы которых не учтены в других мероприятиях муниципальной программы.</w:t>
            </w:r>
          </w:p>
        </w:tc>
        <w:tc>
          <w:tcPr>
            <w:tcW w:w="1262"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roofErr w:type="spellStart"/>
            <w:r w:rsidRPr="00656CD1">
              <w:rPr>
                <w:rFonts w:ascii="Times New Roman" w:eastAsia="Times New Roman" w:hAnsi="Times New Roman" w:cs="Times New Roman"/>
                <w:kern w:val="2"/>
                <w:sz w:val="26"/>
                <w:szCs w:val="26"/>
                <w:lang w:eastAsia="ru-RU"/>
              </w:rPr>
              <w:t>АдминистрацияМанинскогосельского</w:t>
            </w:r>
            <w:proofErr w:type="spellEnd"/>
            <w:r w:rsidRPr="00656CD1">
              <w:rPr>
                <w:rFonts w:ascii="Times New Roman" w:eastAsia="Times New Roman" w:hAnsi="Times New Roman" w:cs="Times New Roman"/>
                <w:kern w:val="2"/>
                <w:sz w:val="26"/>
                <w:szCs w:val="26"/>
                <w:lang w:eastAsia="ru-RU"/>
              </w:rPr>
              <w:t xml:space="preserve"> поселения</w:t>
            </w:r>
          </w:p>
        </w:tc>
        <w:tc>
          <w:tcPr>
            <w:tcW w:w="849"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01.01.20</w:t>
            </w:r>
            <w:r>
              <w:rPr>
                <w:rFonts w:ascii="Times New Roman" w:eastAsia="Times New Roman" w:hAnsi="Times New Roman" w:cs="Times New Roman"/>
                <w:kern w:val="2"/>
                <w:sz w:val="26"/>
                <w:szCs w:val="26"/>
                <w:lang w:eastAsia="ru-RU"/>
              </w:rPr>
              <w:t>20</w:t>
            </w:r>
          </w:p>
        </w:tc>
        <w:tc>
          <w:tcPr>
            <w:tcW w:w="878" w:type="dxa"/>
          </w:tcPr>
          <w:p w:rsidR="00631B8A" w:rsidRPr="00656CD1" w:rsidRDefault="00631B8A"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kern w:val="2"/>
                <w:sz w:val="26"/>
                <w:szCs w:val="26"/>
                <w:lang w:eastAsia="ru-RU"/>
              </w:rPr>
              <w:t>31.12.20</w:t>
            </w:r>
            <w:r>
              <w:rPr>
                <w:rFonts w:ascii="Times New Roman" w:eastAsia="Times New Roman" w:hAnsi="Times New Roman" w:cs="Times New Roman"/>
                <w:kern w:val="2"/>
                <w:sz w:val="26"/>
                <w:szCs w:val="26"/>
                <w:lang w:eastAsia="ru-RU"/>
              </w:rPr>
              <w:t>20</w:t>
            </w:r>
          </w:p>
        </w:tc>
        <w:tc>
          <w:tcPr>
            <w:tcW w:w="2463" w:type="dxa"/>
          </w:tcPr>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6CD1">
              <w:rPr>
                <w:rFonts w:ascii="Times New Roman" w:eastAsia="Times New Roman" w:hAnsi="Times New Roman" w:cs="Times New Roman"/>
                <w:sz w:val="26"/>
                <w:szCs w:val="26"/>
                <w:lang w:eastAsia="ru-RU"/>
              </w:rPr>
              <w:t xml:space="preserve">Осуществление переданных государственных полномочий по осуществлению первичному воинскому учету, повышение эффективности использования имущества </w:t>
            </w:r>
            <w:proofErr w:type="spellStart"/>
            <w:r w:rsidRPr="00656CD1">
              <w:rPr>
                <w:rFonts w:ascii="Times New Roman" w:eastAsia="Times New Roman" w:hAnsi="Times New Roman" w:cs="Times New Roman"/>
                <w:sz w:val="26"/>
                <w:szCs w:val="26"/>
                <w:lang w:eastAsia="ru-RU"/>
              </w:rPr>
              <w:t>Манинского</w:t>
            </w:r>
            <w:proofErr w:type="spellEnd"/>
          </w:p>
          <w:p w:rsidR="00631B8A" w:rsidRPr="00656CD1" w:rsidRDefault="00631B8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656CD1">
              <w:rPr>
                <w:rFonts w:ascii="Times New Roman" w:eastAsia="Times New Roman" w:hAnsi="Times New Roman" w:cs="Times New Roman"/>
                <w:sz w:val="26"/>
                <w:szCs w:val="26"/>
                <w:lang w:eastAsia="ru-RU"/>
              </w:rPr>
              <w:t>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180" w:type="dxa"/>
          </w:tcPr>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914 0203</w:t>
            </w:r>
          </w:p>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03105 51180</w:t>
            </w:r>
          </w:p>
          <w:p w:rsidR="00041CCA" w:rsidRDefault="00631B8A" w:rsidP="00631B8A">
            <w:pPr>
              <w:autoSpaceDE w:val="0"/>
              <w:autoSpaceDN w:val="0"/>
              <w:adjustRightInd w:val="0"/>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 xml:space="preserve">914 0309 03105 </w:t>
            </w:r>
            <w:r w:rsidR="00041CCA">
              <w:rPr>
                <w:rFonts w:ascii="Times New Roman" w:eastAsia="Times New Roman" w:hAnsi="Times New Roman" w:cs="Times New Roman"/>
                <w:kern w:val="2"/>
                <w:sz w:val="24"/>
                <w:szCs w:val="24"/>
              </w:rPr>
              <w:t>91430</w:t>
            </w:r>
          </w:p>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914 0309</w:t>
            </w:r>
          </w:p>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03105 20570</w:t>
            </w:r>
          </w:p>
          <w:p w:rsidR="00631B8A" w:rsidRPr="00631B8A" w:rsidRDefault="00631B8A" w:rsidP="00631B8A">
            <w:pPr>
              <w:autoSpaceDE w:val="0"/>
              <w:autoSpaceDN w:val="0"/>
              <w:adjustRightInd w:val="0"/>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914 0314</w:t>
            </w:r>
          </w:p>
          <w:p w:rsidR="00631B8A" w:rsidRPr="00631B8A" w:rsidRDefault="00631B8A" w:rsidP="00631B8A">
            <w:pPr>
              <w:autoSpaceDE w:val="0"/>
              <w:autoSpaceDN w:val="0"/>
              <w:adjustRightInd w:val="0"/>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03105 91440</w:t>
            </w:r>
          </w:p>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914 1001</w:t>
            </w:r>
          </w:p>
          <w:p w:rsidR="00631B8A" w:rsidRPr="00041CCA" w:rsidRDefault="00631B8A" w:rsidP="00631B8A">
            <w:pPr>
              <w:autoSpaceDE w:val="0"/>
              <w:autoSpaceDN w:val="0"/>
              <w:adjustRightInd w:val="0"/>
              <w:spacing w:after="0" w:line="228" w:lineRule="auto"/>
              <w:jc w:val="both"/>
              <w:rPr>
                <w:rFonts w:ascii="Times New Roman" w:eastAsia="Times New Roman" w:hAnsi="Times New Roman" w:cs="Times New Roman"/>
                <w:i/>
                <w:kern w:val="2"/>
                <w:sz w:val="24"/>
                <w:szCs w:val="24"/>
              </w:rPr>
            </w:pPr>
            <w:r w:rsidRPr="00041CCA">
              <w:rPr>
                <w:rFonts w:ascii="Times New Roman" w:eastAsia="Times New Roman" w:hAnsi="Times New Roman" w:cs="Times New Roman"/>
                <w:i/>
                <w:kern w:val="2"/>
                <w:sz w:val="24"/>
                <w:szCs w:val="24"/>
              </w:rPr>
              <w:t>03105 90470</w:t>
            </w:r>
          </w:p>
          <w:p w:rsidR="00631B8A" w:rsidRPr="00631B8A" w:rsidRDefault="00631B8A" w:rsidP="00631B8A">
            <w:pPr>
              <w:autoSpaceDE w:val="0"/>
              <w:autoSpaceDN w:val="0"/>
              <w:adjustRightInd w:val="0"/>
              <w:spacing w:after="0" w:line="228"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914 1403</w:t>
            </w:r>
          </w:p>
          <w:p w:rsidR="00631B8A" w:rsidRDefault="00631B8A" w:rsidP="00631B8A">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31B8A">
              <w:rPr>
                <w:rFonts w:ascii="Times New Roman" w:eastAsia="Times New Roman" w:hAnsi="Times New Roman" w:cs="Times New Roman"/>
                <w:kern w:val="2"/>
                <w:sz w:val="24"/>
                <w:szCs w:val="24"/>
              </w:rPr>
              <w:t>03105 98530</w:t>
            </w:r>
          </w:p>
          <w:p w:rsidR="00DA140E" w:rsidRPr="00631B8A" w:rsidRDefault="00DA140E" w:rsidP="00631B8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914 0107 031 05 90110</w:t>
            </w:r>
          </w:p>
        </w:tc>
        <w:tc>
          <w:tcPr>
            <w:tcW w:w="847" w:type="dxa"/>
          </w:tcPr>
          <w:p w:rsidR="00631B8A" w:rsidRPr="00656CD1"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78,8</w:t>
            </w: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10,</w:t>
            </w:r>
            <w:r w:rsidR="00041CCA">
              <w:rPr>
                <w:rFonts w:ascii="Times New Roman" w:eastAsia="Times New Roman" w:hAnsi="Times New Roman" w:cs="Times New Roman"/>
                <w:kern w:val="2"/>
                <w:sz w:val="26"/>
                <w:szCs w:val="26"/>
                <w:lang w:eastAsia="ru-RU"/>
              </w:rPr>
              <w:t>0</w:t>
            </w: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631B8A" w:rsidRPr="00656CD1" w:rsidRDefault="00657D79" w:rsidP="00656CD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10</w:t>
            </w:r>
            <w:r w:rsidR="00041CCA">
              <w:rPr>
                <w:rFonts w:ascii="Times New Roman" w:eastAsia="Times New Roman" w:hAnsi="Times New Roman" w:cs="Times New Roman"/>
                <w:kern w:val="2"/>
                <w:sz w:val="26"/>
                <w:szCs w:val="26"/>
                <w:lang w:eastAsia="ru-RU"/>
              </w:rPr>
              <w:t>,0</w:t>
            </w:r>
          </w:p>
          <w:p w:rsidR="00041CCA"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65,0</w:t>
            </w:r>
          </w:p>
          <w:p w:rsidR="00041CCA"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041CCA"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DA140E" w:rsidRDefault="00041CCA"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2</w:t>
            </w:r>
            <w:r w:rsidR="00657D79">
              <w:rPr>
                <w:rFonts w:ascii="Times New Roman" w:eastAsia="Times New Roman" w:hAnsi="Times New Roman" w:cs="Times New Roman"/>
                <w:kern w:val="2"/>
                <w:sz w:val="26"/>
                <w:szCs w:val="26"/>
                <w:lang w:eastAsia="ru-RU"/>
              </w:rPr>
              <w:t>7</w:t>
            </w:r>
            <w:r>
              <w:rPr>
                <w:rFonts w:ascii="Times New Roman" w:eastAsia="Times New Roman" w:hAnsi="Times New Roman" w:cs="Times New Roman"/>
                <w:kern w:val="2"/>
                <w:sz w:val="26"/>
                <w:szCs w:val="26"/>
                <w:lang w:eastAsia="ru-RU"/>
              </w:rPr>
              <w:t>,</w:t>
            </w:r>
            <w:r w:rsidR="00657D79">
              <w:rPr>
                <w:rFonts w:ascii="Times New Roman" w:eastAsia="Times New Roman" w:hAnsi="Times New Roman" w:cs="Times New Roman"/>
                <w:kern w:val="2"/>
                <w:sz w:val="26"/>
                <w:szCs w:val="26"/>
                <w:lang w:eastAsia="ru-RU"/>
              </w:rPr>
              <w:t>4</w:t>
            </w:r>
          </w:p>
          <w:p w:rsidR="00DA140E" w:rsidRDefault="00DA140E"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p>
          <w:p w:rsidR="00631B8A" w:rsidRPr="00656CD1" w:rsidRDefault="00DA140E" w:rsidP="00041CCA">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0,0</w:t>
            </w:r>
          </w:p>
        </w:tc>
      </w:tr>
    </w:tbl>
    <w:p w:rsidR="00656CD1" w:rsidRPr="00656CD1" w:rsidRDefault="00656CD1" w:rsidP="00656CD1">
      <w:pPr>
        <w:spacing w:line="240" w:lineRule="auto"/>
        <w:jc w:val="both"/>
        <w:rPr>
          <w:rFonts w:ascii="Times New Roman" w:hAnsi="Times New Roman" w:cs="Times New Roman"/>
          <w:sz w:val="26"/>
          <w:szCs w:val="26"/>
        </w:rPr>
      </w:pPr>
    </w:p>
    <w:sectPr w:rsidR="00656CD1" w:rsidRPr="00656CD1" w:rsidSect="00574660">
      <w:footerReference w:type="default" r:id="rId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18" w:rsidRDefault="00AB5E18">
      <w:pPr>
        <w:spacing w:after="0" w:line="240" w:lineRule="auto"/>
      </w:pPr>
      <w:r>
        <w:separator/>
      </w:r>
    </w:p>
  </w:endnote>
  <w:endnote w:type="continuationSeparator" w:id="0">
    <w:p w:rsidR="00AB5E18" w:rsidRDefault="00AB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8E" w:rsidRDefault="00EB3F8E">
    <w:pPr>
      <w:pStyle w:val="a3"/>
      <w:jc w:val="right"/>
    </w:pPr>
    <w:r>
      <w:fldChar w:fldCharType="begin"/>
    </w:r>
    <w:r>
      <w:instrText>PAGE   \* MERGEFORMAT</w:instrText>
    </w:r>
    <w:r>
      <w:fldChar w:fldCharType="separate"/>
    </w:r>
    <w:r w:rsidR="008D75E2">
      <w:rPr>
        <w:noProof/>
      </w:rPr>
      <w:t>1</w:t>
    </w:r>
    <w:r>
      <w:rPr>
        <w:noProof/>
      </w:rPr>
      <w:fldChar w:fldCharType="end"/>
    </w:r>
  </w:p>
  <w:p w:rsidR="00EB3F8E" w:rsidRDefault="00EB3F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18" w:rsidRDefault="00AB5E18">
      <w:pPr>
        <w:spacing w:after="0" w:line="240" w:lineRule="auto"/>
      </w:pPr>
      <w:r>
        <w:separator/>
      </w:r>
    </w:p>
  </w:footnote>
  <w:footnote w:type="continuationSeparator" w:id="0">
    <w:p w:rsidR="00AB5E18" w:rsidRDefault="00AB5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D2E2035"/>
    <w:multiLevelType w:val="hybridMultilevel"/>
    <w:tmpl w:val="3E0CDA90"/>
    <w:lvl w:ilvl="0" w:tplc="B40EEB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nsid w:val="2BB20F81"/>
    <w:multiLevelType w:val="hybridMultilevel"/>
    <w:tmpl w:val="20F012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5">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6">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7">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9">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3">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06431C8"/>
    <w:multiLevelType w:val="hybridMultilevel"/>
    <w:tmpl w:val="3E0CDA90"/>
    <w:lvl w:ilvl="0" w:tplc="B40EEB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7">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2">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7">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abstractNum w:abstractNumId="38">
    <w:nsid w:val="7F55312C"/>
    <w:multiLevelType w:val="hybridMultilevel"/>
    <w:tmpl w:val="B7B64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6"/>
  </w:num>
  <w:num w:numId="5">
    <w:abstractNumId w:val="27"/>
  </w:num>
  <w:num w:numId="6">
    <w:abstractNumId w:val="22"/>
  </w:num>
  <w:num w:numId="7">
    <w:abstractNumId w:val="9"/>
  </w:num>
  <w:num w:numId="8">
    <w:abstractNumId w:val="0"/>
  </w:num>
  <w:num w:numId="9">
    <w:abstractNumId w:val="35"/>
  </w:num>
  <w:num w:numId="10">
    <w:abstractNumId w:val="37"/>
  </w:num>
  <w:num w:numId="11">
    <w:abstractNumId w:val="20"/>
  </w:num>
  <w:num w:numId="12">
    <w:abstractNumId w:val="19"/>
  </w:num>
  <w:num w:numId="13">
    <w:abstractNumId w:val="32"/>
  </w:num>
  <w:num w:numId="14">
    <w:abstractNumId w:val="26"/>
  </w:num>
  <w:num w:numId="15">
    <w:abstractNumId w:val="15"/>
  </w:num>
  <w:num w:numId="16">
    <w:abstractNumId w:val="21"/>
  </w:num>
  <w:num w:numId="17">
    <w:abstractNumId w:val="2"/>
  </w:num>
  <w:num w:numId="18">
    <w:abstractNumId w:val="18"/>
  </w:num>
  <w:num w:numId="19">
    <w:abstractNumId w:val="14"/>
  </w:num>
  <w:num w:numId="20">
    <w:abstractNumId w:val="23"/>
  </w:num>
  <w:num w:numId="21">
    <w:abstractNumId w:val="36"/>
  </w:num>
  <w:num w:numId="22">
    <w:abstractNumId w:val="3"/>
  </w:num>
  <w:num w:numId="23">
    <w:abstractNumId w:val="25"/>
  </w:num>
  <w:num w:numId="24">
    <w:abstractNumId w:val="28"/>
  </w:num>
  <w:num w:numId="25">
    <w:abstractNumId w:val="30"/>
  </w:num>
  <w:num w:numId="26">
    <w:abstractNumId w:val="33"/>
  </w:num>
  <w:num w:numId="27">
    <w:abstractNumId w:val="34"/>
  </w:num>
  <w:num w:numId="28">
    <w:abstractNumId w:val="31"/>
  </w:num>
  <w:num w:numId="29">
    <w:abstractNumId w:val="8"/>
  </w:num>
  <w:num w:numId="30">
    <w:abstractNumId w:val="1"/>
  </w:num>
  <w:num w:numId="31">
    <w:abstractNumId w:val="12"/>
  </w:num>
  <w:num w:numId="32">
    <w:abstractNumId w:val="7"/>
  </w:num>
  <w:num w:numId="33">
    <w:abstractNumId w:val="29"/>
  </w:num>
  <w:num w:numId="34">
    <w:abstractNumId w:val="10"/>
  </w:num>
  <w:num w:numId="35">
    <w:abstractNumId w:val="17"/>
  </w:num>
  <w:num w:numId="36">
    <w:abstractNumId w:val="13"/>
  </w:num>
  <w:num w:numId="37">
    <w:abstractNumId w:val="38"/>
  </w:num>
  <w:num w:numId="38">
    <w:abstractNumId w:val="2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725E"/>
    <w:rsid w:val="00024090"/>
    <w:rsid w:val="00041CCA"/>
    <w:rsid w:val="00041EDD"/>
    <w:rsid w:val="00047BFF"/>
    <w:rsid w:val="000960BF"/>
    <w:rsid w:val="000B22A8"/>
    <w:rsid w:val="00106ABD"/>
    <w:rsid w:val="001A7590"/>
    <w:rsid w:val="00205D4E"/>
    <w:rsid w:val="00210232"/>
    <w:rsid w:val="00224DCE"/>
    <w:rsid w:val="00284A44"/>
    <w:rsid w:val="00287AD0"/>
    <w:rsid w:val="002927B1"/>
    <w:rsid w:val="002F431A"/>
    <w:rsid w:val="003024DD"/>
    <w:rsid w:val="00302A30"/>
    <w:rsid w:val="00395CEE"/>
    <w:rsid w:val="003A4441"/>
    <w:rsid w:val="003D2DB6"/>
    <w:rsid w:val="003D725E"/>
    <w:rsid w:val="0040704D"/>
    <w:rsid w:val="0041106D"/>
    <w:rsid w:val="00516805"/>
    <w:rsid w:val="00521DFE"/>
    <w:rsid w:val="00525BB6"/>
    <w:rsid w:val="005270D4"/>
    <w:rsid w:val="00574660"/>
    <w:rsid w:val="005757E5"/>
    <w:rsid w:val="00591557"/>
    <w:rsid w:val="005A1369"/>
    <w:rsid w:val="005F545B"/>
    <w:rsid w:val="00631B8A"/>
    <w:rsid w:val="00656CD1"/>
    <w:rsid w:val="00657D79"/>
    <w:rsid w:val="006805E7"/>
    <w:rsid w:val="007028D1"/>
    <w:rsid w:val="00707270"/>
    <w:rsid w:val="007400A7"/>
    <w:rsid w:val="0074609B"/>
    <w:rsid w:val="00785E06"/>
    <w:rsid w:val="00833529"/>
    <w:rsid w:val="00884D75"/>
    <w:rsid w:val="008D75E2"/>
    <w:rsid w:val="008D7F49"/>
    <w:rsid w:val="00907DEA"/>
    <w:rsid w:val="009132AC"/>
    <w:rsid w:val="00916F83"/>
    <w:rsid w:val="00924051"/>
    <w:rsid w:val="00927916"/>
    <w:rsid w:val="00956F3D"/>
    <w:rsid w:val="009A0CC0"/>
    <w:rsid w:val="009F6542"/>
    <w:rsid w:val="00A0396D"/>
    <w:rsid w:val="00AB5E18"/>
    <w:rsid w:val="00B04B07"/>
    <w:rsid w:val="00B414A8"/>
    <w:rsid w:val="00B53603"/>
    <w:rsid w:val="00B6685A"/>
    <w:rsid w:val="00B81EB2"/>
    <w:rsid w:val="00B878A5"/>
    <w:rsid w:val="00B926D1"/>
    <w:rsid w:val="00BA1B74"/>
    <w:rsid w:val="00BE4C8E"/>
    <w:rsid w:val="00C056ED"/>
    <w:rsid w:val="00C07557"/>
    <w:rsid w:val="00C2630E"/>
    <w:rsid w:val="00C34C1D"/>
    <w:rsid w:val="00C42B2A"/>
    <w:rsid w:val="00C80164"/>
    <w:rsid w:val="00CD0C71"/>
    <w:rsid w:val="00CE0335"/>
    <w:rsid w:val="00D261D5"/>
    <w:rsid w:val="00D535EA"/>
    <w:rsid w:val="00D629FC"/>
    <w:rsid w:val="00DA140E"/>
    <w:rsid w:val="00DA3298"/>
    <w:rsid w:val="00DD24F2"/>
    <w:rsid w:val="00E37179"/>
    <w:rsid w:val="00E71683"/>
    <w:rsid w:val="00EB3F8E"/>
    <w:rsid w:val="00ED437D"/>
    <w:rsid w:val="00EF0309"/>
    <w:rsid w:val="00F0636F"/>
    <w:rsid w:val="00F226DD"/>
    <w:rsid w:val="00F928D8"/>
    <w:rsid w:val="00FC7FD1"/>
    <w:rsid w:val="00FD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1A"/>
  </w:style>
  <w:style w:type="paragraph" w:styleId="1">
    <w:name w:val="heading 1"/>
    <w:basedOn w:val="a"/>
    <w:next w:val="a"/>
    <w:link w:val="10"/>
    <w:uiPriority w:val="99"/>
    <w:qFormat/>
    <w:rsid w:val="009132AC"/>
    <w:pPr>
      <w:keepNext/>
      <w:spacing w:after="0" w:line="220" w:lineRule="exact"/>
      <w:jc w:val="center"/>
      <w:outlineLvl w:val="0"/>
    </w:pPr>
    <w:rPr>
      <w:rFonts w:ascii="AG Souvenir" w:eastAsia="Calibri" w:hAnsi="AG Souvenir" w:cs="Times New Roman"/>
      <w:b/>
      <w:bCs/>
      <w:spacing w:val="38"/>
      <w:sz w:val="20"/>
      <w:szCs w:val="20"/>
      <w:lang w:eastAsia="ru-RU"/>
    </w:rPr>
  </w:style>
  <w:style w:type="paragraph" w:styleId="2">
    <w:name w:val="heading 2"/>
    <w:basedOn w:val="a"/>
    <w:next w:val="a"/>
    <w:link w:val="20"/>
    <w:uiPriority w:val="99"/>
    <w:qFormat/>
    <w:rsid w:val="009132AC"/>
    <w:pPr>
      <w:keepNext/>
      <w:spacing w:after="0" w:line="240" w:lineRule="auto"/>
      <w:ind w:left="709"/>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9132AC"/>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D725E"/>
  </w:style>
  <w:style w:type="paragraph" w:customStyle="1" w:styleId="21">
    <w:name w:val="Основной текст 21"/>
    <w:basedOn w:val="a"/>
    <w:uiPriority w:val="99"/>
    <w:rsid w:val="003D725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ConsPlusCell">
    <w:name w:val="ConsPlusCell"/>
    <w:uiPriority w:val="99"/>
    <w:rsid w:val="003D725E"/>
    <w:pPr>
      <w:suppressAutoHyphens/>
      <w:autoSpaceDE w:val="0"/>
      <w:spacing w:after="0" w:line="240" w:lineRule="auto"/>
    </w:pPr>
    <w:rPr>
      <w:rFonts w:ascii="Arial" w:eastAsia="Times New Roman" w:hAnsi="Arial" w:cs="Arial"/>
      <w:sz w:val="20"/>
      <w:szCs w:val="20"/>
      <w:lang w:eastAsia="ar-SA"/>
    </w:rPr>
  </w:style>
  <w:style w:type="paragraph" w:styleId="a3">
    <w:name w:val="footer"/>
    <w:basedOn w:val="a"/>
    <w:link w:val="a4"/>
    <w:uiPriority w:val="99"/>
    <w:rsid w:val="003D725E"/>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3D725E"/>
    <w:rPr>
      <w:rFonts w:ascii="Times New Roman" w:eastAsia="Calibri" w:hAnsi="Times New Roman" w:cs="Times New Roman"/>
      <w:sz w:val="20"/>
      <w:szCs w:val="20"/>
      <w:lang w:eastAsia="ru-RU"/>
    </w:rPr>
  </w:style>
  <w:style w:type="paragraph" w:customStyle="1" w:styleId="ConsPlusNormal">
    <w:name w:val="ConsPlusNormal"/>
    <w:uiPriority w:val="99"/>
    <w:rsid w:val="003D7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3D725E"/>
    <w:pPr>
      <w:spacing w:after="0" w:line="240" w:lineRule="auto"/>
      <w:ind w:left="720"/>
    </w:pPr>
    <w:rPr>
      <w:rFonts w:ascii="Times New Roman" w:eastAsia="Times New Roman" w:hAnsi="Times New Roman" w:cs="Times New Roman"/>
      <w:sz w:val="20"/>
      <w:szCs w:val="20"/>
      <w:lang w:eastAsia="ru-RU"/>
    </w:rPr>
  </w:style>
  <w:style w:type="paragraph" w:customStyle="1" w:styleId="13">
    <w:name w:val="Без интервала1"/>
    <w:uiPriority w:val="99"/>
    <w:rsid w:val="003D725E"/>
    <w:pPr>
      <w:spacing w:after="0" w:line="240" w:lineRule="auto"/>
    </w:pPr>
    <w:rPr>
      <w:rFonts w:ascii="Calibri" w:eastAsia="Times New Roman" w:hAnsi="Calibri" w:cs="Calibri"/>
    </w:rPr>
  </w:style>
  <w:style w:type="paragraph" w:styleId="a5">
    <w:name w:val="List Paragraph"/>
    <w:basedOn w:val="a"/>
    <w:uiPriority w:val="99"/>
    <w:qFormat/>
    <w:rsid w:val="003D725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9132A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9132A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9132AC"/>
    <w:rPr>
      <w:rFonts w:ascii="Arial" w:eastAsia="Calibri" w:hAnsi="Arial" w:cs="Times New Roman"/>
      <w:b/>
      <w:bCs/>
      <w:sz w:val="26"/>
      <w:szCs w:val="26"/>
      <w:lang w:eastAsia="ru-RU"/>
    </w:rPr>
  </w:style>
  <w:style w:type="numbering" w:customStyle="1" w:styleId="22">
    <w:name w:val="Нет списка2"/>
    <w:next w:val="a2"/>
    <w:uiPriority w:val="99"/>
    <w:semiHidden/>
    <w:unhideWhenUsed/>
    <w:rsid w:val="009132AC"/>
  </w:style>
  <w:style w:type="paragraph" w:styleId="a6">
    <w:name w:val="Body Text"/>
    <w:basedOn w:val="a"/>
    <w:link w:val="a7"/>
    <w:uiPriority w:val="99"/>
    <w:rsid w:val="009132AC"/>
    <w:pPr>
      <w:spacing w:after="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rsid w:val="009132AC"/>
    <w:rPr>
      <w:rFonts w:ascii="Times New Roman" w:eastAsia="Calibri" w:hAnsi="Times New Roman" w:cs="Times New Roman"/>
      <w:sz w:val="20"/>
      <w:szCs w:val="20"/>
      <w:lang w:eastAsia="ru-RU"/>
    </w:rPr>
  </w:style>
  <w:style w:type="paragraph" w:styleId="a8">
    <w:name w:val="Body Text Indent"/>
    <w:basedOn w:val="a"/>
    <w:link w:val="a9"/>
    <w:uiPriority w:val="99"/>
    <w:rsid w:val="009132AC"/>
    <w:pPr>
      <w:spacing w:after="0" w:line="240" w:lineRule="auto"/>
      <w:ind w:firstLine="709"/>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rsid w:val="009132AC"/>
    <w:rPr>
      <w:rFonts w:ascii="Times New Roman" w:eastAsia="Calibri" w:hAnsi="Times New Roman" w:cs="Times New Roman"/>
      <w:sz w:val="20"/>
      <w:szCs w:val="20"/>
      <w:lang w:eastAsia="ru-RU"/>
    </w:rPr>
  </w:style>
  <w:style w:type="paragraph" w:customStyle="1" w:styleId="Postan">
    <w:name w:val="Postan"/>
    <w:basedOn w:val="a"/>
    <w:uiPriority w:val="99"/>
    <w:rsid w:val="009132AC"/>
    <w:pPr>
      <w:spacing w:after="0" w:line="240" w:lineRule="auto"/>
      <w:jc w:val="center"/>
    </w:pPr>
    <w:rPr>
      <w:rFonts w:ascii="Times New Roman" w:eastAsia="Times New Roman" w:hAnsi="Times New Roman" w:cs="Times New Roman"/>
      <w:sz w:val="28"/>
      <w:szCs w:val="28"/>
      <w:lang w:eastAsia="ru-RU"/>
    </w:rPr>
  </w:style>
  <w:style w:type="paragraph" w:styleId="aa">
    <w:name w:val="header"/>
    <w:basedOn w:val="a"/>
    <w:link w:val="ab"/>
    <w:uiPriority w:val="99"/>
    <w:rsid w:val="009132AC"/>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uiPriority w:val="99"/>
    <w:rsid w:val="009132AC"/>
    <w:rPr>
      <w:rFonts w:ascii="Times New Roman" w:eastAsia="Calibri" w:hAnsi="Times New Roman" w:cs="Times New Roman"/>
      <w:sz w:val="20"/>
      <w:szCs w:val="20"/>
      <w:lang w:eastAsia="ru-RU"/>
    </w:rPr>
  </w:style>
  <w:style w:type="character" w:styleId="ac">
    <w:name w:val="page number"/>
    <w:uiPriority w:val="99"/>
    <w:rsid w:val="009132AC"/>
    <w:rPr>
      <w:rFonts w:cs="Times New Roman"/>
    </w:rPr>
  </w:style>
  <w:style w:type="paragraph" w:styleId="ad">
    <w:name w:val="Balloon Text"/>
    <w:basedOn w:val="a"/>
    <w:link w:val="ae"/>
    <w:uiPriority w:val="99"/>
    <w:semiHidden/>
    <w:rsid w:val="009132AC"/>
    <w:pPr>
      <w:spacing w:after="0" w:line="240" w:lineRule="auto"/>
    </w:pPr>
    <w:rPr>
      <w:rFonts w:ascii="Tahoma" w:eastAsia="Calibri" w:hAnsi="Tahoma" w:cs="Times New Roman"/>
      <w:sz w:val="16"/>
      <w:szCs w:val="16"/>
      <w:lang w:eastAsia="ru-RU"/>
    </w:rPr>
  </w:style>
  <w:style w:type="character" w:customStyle="1" w:styleId="ae">
    <w:name w:val="Текст выноски Знак"/>
    <w:basedOn w:val="a0"/>
    <w:link w:val="ad"/>
    <w:uiPriority w:val="99"/>
    <w:semiHidden/>
    <w:rsid w:val="009132AC"/>
    <w:rPr>
      <w:rFonts w:ascii="Tahoma" w:eastAsia="Calibri" w:hAnsi="Tahoma" w:cs="Times New Roman"/>
      <w:sz w:val="16"/>
      <w:szCs w:val="16"/>
      <w:lang w:eastAsia="ru-RU"/>
    </w:rPr>
  </w:style>
  <w:style w:type="paragraph" w:styleId="af">
    <w:name w:val="Normal (Web)"/>
    <w:basedOn w:val="a"/>
    <w:uiPriority w:val="99"/>
    <w:rsid w:val="0091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5"/>
    <w:uiPriority w:val="99"/>
    <w:locked/>
    <w:rsid w:val="009132AC"/>
    <w:rPr>
      <w:sz w:val="18"/>
      <w:shd w:val="clear" w:color="auto" w:fill="FFFFFF"/>
    </w:rPr>
  </w:style>
  <w:style w:type="paragraph" w:customStyle="1" w:styleId="5">
    <w:name w:val="Основной текст5"/>
    <w:basedOn w:val="a"/>
    <w:link w:val="af0"/>
    <w:uiPriority w:val="99"/>
    <w:rsid w:val="009132AC"/>
    <w:pPr>
      <w:widowControl w:val="0"/>
      <w:shd w:val="clear" w:color="auto" w:fill="FFFFFF"/>
      <w:spacing w:after="0" w:line="202" w:lineRule="exact"/>
    </w:pPr>
    <w:rPr>
      <w:sz w:val="18"/>
      <w:shd w:val="clear" w:color="auto" w:fill="FFFFFF"/>
    </w:rPr>
  </w:style>
  <w:style w:type="character" w:customStyle="1" w:styleId="14">
    <w:name w:val="Основной текст1"/>
    <w:uiPriority w:val="99"/>
    <w:rsid w:val="009132A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9132A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132AC"/>
    <w:rPr>
      <w:rFonts w:ascii="Times New Roman" w:eastAsia="Calibri" w:hAnsi="Times New Roman" w:cs="Times New Roman"/>
      <w:sz w:val="16"/>
      <w:szCs w:val="16"/>
      <w:lang w:eastAsia="ru-RU"/>
    </w:rPr>
  </w:style>
  <w:style w:type="table" w:styleId="af1">
    <w:name w:val="Table Grid"/>
    <w:basedOn w:val="a1"/>
    <w:uiPriority w:val="99"/>
    <w:rsid w:val="009132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1A"/>
  </w:style>
  <w:style w:type="paragraph" w:styleId="1">
    <w:name w:val="heading 1"/>
    <w:basedOn w:val="a"/>
    <w:next w:val="a"/>
    <w:link w:val="10"/>
    <w:uiPriority w:val="99"/>
    <w:qFormat/>
    <w:rsid w:val="009132AC"/>
    <w:pPr>
      <w:keepNext/>
      <w:spacing w:after="0" w:line="220" w:lineRule="exact"/>
      <w:jc w:val="center"/>
      <w:outlineLvl w:val="0"/>
    </w:pPr>
    <w:rPr>
      <w:rFonts w:ascii="AG Souvenir" w:eastAsia="Calibri" w:hAnsi="AG Souvenir" w:cs="Times New Roman"/>
      <w:b/>
      <w:bCs/>
      <w:spacing w:val="38"/>
      <w:sz w:val="20"/>
      <w:szCs w:val="20"/>
      <w:lang w:eastAsia="ru-RU"/>
    </w:rPr>
  </w:style>
  <w:style w:type="paragraph" w:styleId="2">
    <w:name w:val="heading 2"/>
    <w:basedOn w:val="a"/>
    <w:next w:val="a"/>
    <w:link w:val="20"/>
    <w:uiPriority w:val="99"/>
    <w:qFormat/>
    <w:rsid w:val="009132AC"/>
    <w:pPr>
      <w:keepNext/>
      <w:spacing w:after="0" w:line="240" w:lineRule="auto"/>
      <w:ind w:left="709"/>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9132AC"/>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D725E"/>
  </w:style>
  <w:style w:type="paragraph" w:customStyle="1" w:styleId="21">
    <w:name w:val="Основной текст 21"/>
    <w:basedOn w:val="a"/>
    <w:uiPriority w:val="99"/>
    <w:rsid w:val="003D725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ConsPlusCell">
    <w:name w:val="ConsPlusCell"/>
    <w:uiPriority w:val="99"/>
    <w:rsid w:val="003D725E"/>
    <w:pPr>
      <w:suppressAutoHyphens/>
      <w:autoSpaceDE w:val="0"/>
      <w:spacing w:after="0" w:line="240" w:lineRule="auto"/>
    </w:pPr>
    <w:rPr>
      <w:rFonts w:ascii="Arial" w:eastAsia="Times New Roman" w:hAnsi="Arial" w:cs="Arial"/>
      <w:sz w:val="20"/>
      <w:szCs w:val="20"/>
      <w:lang w:eastAsia="ar-SA"/>
    </w:rPr>
  </w:style>
  <w:style w:type="paragraph" w:styleId="a3">
    <w:name w:val="footer"/>
    <w:basedOn w:val="a"/>
    <w:link w:val="a4"/>
    <w:uiPriority w:val="99"/>
    <w:rsid w:val="003D725E"/>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3D725E"/>
    <w:rPr>
      <w:rFonts w:ascii="Times New Roman" w:eastAsia="Calibri" w:hAnsi="Times New Roman" w:cs="Times New Roman"/>
      <w:sz w:val="20"/>
      <w:szCs w:val="20"/>
      <w:lang w:eastAsia="ru-RU"/>
    </w:rPr>
  </w:style>
  <w:style w:type="paragraph" w:customStyle="1" w:styleId="ConsPlusNormal">
    <w:name w:val="ConsPlusNormal"/>
    <w:uiPriority w:val="99"/>
    <w:rsid w:val="003D7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3D725E"/>
    <w:pPr>
      <w:spacing w:after="0" w:line="240" w:lineRule="auto"/>
      <w:ind w:left="720"/>
    </w:pPr>
    <w:rPr>
      <w:rFonts w:ascii="Times New Roman" w:eastAsia="Times New Roman" w:hAnsi="Times New Roman" w:cs="Times New Roman"/>
      <w:sz w:val="20"/>
      <w:szCs w:val="20"/>
      <w:lang w:eastAsia="ru-RU"/>
    </w:rPr>
  </w:style>
  <w:style w:type="paragraph" w:customStyle="1" w:styleId="13">
    <w:name w:val="Без интервала1"/>
    <w:uiPriority w:val="99"/>
    <w:rsid w:val="003D725E"/>
    <w:pPr>
      <w:spacing w:after="0" w:line="240" w:lineRule="auto"/>
    </w:pPr>
    <w:rPr>
      <w:rFonts w:ascii="Calibri" w:eastAsia="Times New Roman" w:hAnsi="Calibri" w:cs="Calibri"/>
    </w:rPr>
  </w:style>
  <w:style w:type="paragraph" w:styleId="a5">
    <w:name w:val="List Paragraph"/>
    <w:basedOn w:val="a"/>
    <w:uiPriority w:val="99"/>
    <w:qFormat/>
    <w:rsid w:val="003D725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9132A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9132A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9132AC"/>
    <w:rPr>
      <w:rFonts w:ascii="Arial" w:eastAsia="Calibri" w:hAnsi="Arial" w:cs="Times New Roman"/>
      <w:b/>
      <w:bCs/>
      <w:sz w:val="26"/>
      <w:szCs w:val="26"/>
      <w:lang w:eastAsia="ru-RU"/>
    </w:rPr>
  </w:style>
  <w:style w:type="numbering" w:customStyle="1" w:styleId="22">
    <w:name w:val="Нет списка2"/>
    <w:next w:val="a2"/>
    <w:uiPriority w:val="99"/>
    <w:semiHidden/>
    <w:unhideWhenUsed/>
    <w:rsid w:val="009132AC"/>
  </w:style>
  <w:style w:type="paragraph" w:styleId="a6">
    <w:name w:val="Body Text"/>
    <w:basedOn w:val="a"/>
    <w:link w:val="a7"/>
    <w:uiPriority w:val="99"/>
    <w:rsid w:val="009132AC"/>
    <w:pPr>
      <w:spacing w:after="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rsid w:val="009132AC"/>
    <w:rPr>
      <w:rFonts w:ascii="Times New Roman" w:eastAsia="Calibri" w:hAnsi="Times New Roman" w:cs="Times New Roman"/>
      <w:sz w:val="20"/>
      <w:szCs w:val="20"/>
      <w:lang w:eastAsia="ru-RU"/>
    </w:rPr>
  </w:style>
  <w:style w:type="paragraph" w:styleId="a8">
    <w:name w:val="Body Text Indent"/>
    <w:basedOn w:val="a"/>
    <w:link w:val="a9"/>
    <w:uiPriority w:val="99"/>
    <w:rsid w:val="009132AC"/>
    <w:pPr>
      <w:spacing w:after="0" w:line="240" w:lineRule="auto"/>
      <w:ind w:firstLine="709"/>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rsid w:val="009132AC"/>
    <w:rPr>
      <w:rFonts w:ascii="Times New Roman" w:eastAsia="Calibri" w:hAnsi="Times New Roman" w:cs="Times New Roman"/>
      <w:sz w:val="20"/>
      <w:szCs w:val="20"/>
      <w:lang w:eastAsia="ru-RU"/>
    </w:rPr>
  </w:style>
  <w:style w:type="paragraph" w:customStyle="1" w:styleId="Postan">
    <w:name w:val="Postan"/>
    <w:basedOn w:val="a"/>
    <w:uiPriority w:val="99"/>
    <w:rsid w:val="009132AC"/>
    <w:pPr>
      <w:spacing w:after="0" w:line="240" w:lineRule="auto"/>
      <w:jc w:val="center"/>
    </w:pPr>
    <w:rPr>
      <w:rFonts w:ascii="Times New Roman" w:eastAsia="Times New Roman" w:hAnsi="Times New Roman" w:cs="Times New Roman"/>
      <w:sz w:val="28"/>
      <w:szCs w:val="28"/>
      <w:lang w:eastAsia="ru-RU"/>
    </w:rPr>
  </w:style>
  <w:style w:type="paragraph" w:styleId="aa">
    <w:name w:val="header"/>
    <w:basedOn w:val="a"/>
    <w:link w:val="ab"/>
    <w:uiPriority w:val="99"/>
    <w:rsid w:val="009132AC"/>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uiPriority w:val="99"/>
    <w:rsid w:val="009132AC"/>
    <w:rPr>
      <w:rFonts w:ascii="Times New Roman" w:eastAsia="Calibri" w:hAnsi="Times New Roman" w:cs="Times New Roman"/>
      <w:sz w:val="20"/>
      <w:szCs w:val="20"/>
      <w:lang w:eastAsia="ru-RU"/>
    </w:rPr>
  </w:style>
  <w:style w:type="character" w:styleId="ac">
    <w:name w:val="page number"/>
    <w:uiPriority w:val="99"/>
    <w:rsid w:val="009132AC"/>
    <w:rPr>
      <w:rFonts w:cs="Times New Roman"/>
    </w:rPr>
  </w:style>
  <w:style w:type="paragraph" w:styleId="ad">
    <w:name w:val="Balloon Text"/>
    <w:basedOn w:val="a"/>
    <w:link w:val="ae"/>
    <w:uiPriority w:val="99"/>
    <w:semiHidden/>
    <w:rsid w:val="009132AC"/>
    <w:pPr>
      <w:spacing w:after="0" w:line="240" w:lineRule="auto"/>
    </w:pPr>
    <w:rPr>
      <w:rFonts w:ascii="Tahoma" w:eastAsia="Calibri" w:hAnsi="Tahoma" w:cs="Times New Roman"/>
      <w:sz w:val="16"/>
      <w:szCs w:val="16"/>
      <w:lang w:eastAsia="ru-RU"/>
    </w:rPr>
  </w:style>
  <w:style w:type="character" w:customStyle="1" w:styleId="ae">
    <w:name w:val="Текст выноски Знак"/>
    <w:basedOn w:val="a0"/>
    <w:link w:val="ad"/>
    <w:uiPriority w:val="99"/>
    <w:semiHidden/>
    <w:rsid w:val="009132AC"/>
    <w:rPr>
      <w:rFonts w:ascii="Tahoma" w:eastAsia="Calibri" w:hAnsi="Tahoma" w:cs="Times New Roman"/>
      <w:sz w:val="16"/>
      <w:szCs w:val="16"/>
      <w:lang w:eastAsia="ru-RU"/>
    </w:rPr>
  </w:style>
  <w:style w:type="paragraph" w:styleId="af">
    <w:name w:val="Normal (Web)"/>
    <w:basedOn w:val="a"/>
    <w:uiPriority w:val="99"/>
    <w:rsid w:val="0091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5"/>
    <w:uiPriority w:val="99"/>
    <w:locked/>
    <w:rsid w:val="009132AC"/>
    <w:rPr>
      <w:sz w:val="18"/>
      <w:shd w:val="clear" w:color="auto" w:fill="FFFFFF"/>
    </w:rPr>
  </w:style>
  <w:style w:type="paragraph" w:customStyle="1" w:styleId="5">
    <w:name w:val="Основной текст5"/>
    <w:basedOn w:val="a"/>
    <w:link w:val="af0"/>
    <w:uiPriority w:val="99"/>
    <w:rsid w:val="009132AC"/>
    <w:pPr>
      <w:widowControl w:val="0"/>
      <w:shd w:val="clear" w:color="auto" w:fill="FFFFFF"/>
      <w:spacing w:after="0" w:line="202" w:lineRule="exact"/>
    </w:pPr>
    <w:rPr>
      <w:sz w:val="18"/>
      <w:shd w:val="clear" w:color="auto" w:fill="FFFFFF"/>
    </w:rPr>
  </w:style>
  <w:style w:type="character" w:customStyle="1" w:styleId="14">
    <w:name w:val="Основной текст1"/>
    <w:uiPriority w:val="99"/>
    <w:rsid w:val="009132A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9132A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132AC"/>
    <w:rPr>
      <w:rFonts w:ascii="Times New Roman" w:eastAsia="Calibri" w:hAnsi="Times New Roman" w:cs="Times New Roman"/>
      <w:sz w:val="16"/>
      <w:szCs w:val="16"/>
      <w:lang w:eastAsia="ru-RU"/>
    </w:rPr>
  </w:style>
  <w:style w:type="table" w:styleId="af1">
    <w:name w:val="Table Grid"/>
    <w:basedOn w:val="a1"/>
    <w:uiPriority w:val="99"/>
    <w:rsid w:val="009132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3700">
      <w:bodyDiv w:val="1"/>
      <w:marLeft w:val="0"/>
      <w:marRight w:val="0"/>
      <w:marTop w:val="0"/>
      <w:marBottom w:val="0"/>
      <w:divBdr>
        <w:top w:val="none" w:sz="0" w:space="0" w:color="auto"/>
        <w:left w:val="none" w:sz="0" w:space="0" w:color="auto"/>
        <w:bottom w:val="none" w:sz="0" w:space="0" w:color="auto"/>
        <w:right w:val="none" w:sz="0" w:space="0" w:color="auto"/>
      </w:divBdr>
    </w:div>
    <w:div w:id="402532890">
      <w:bodyDiv w:val="1"/>
      <w:marLeft w:val="0"/>
      <w:marRight w:val="0"/>
      <w:marTop w:val="0"/>
      <w:marBottom w:val="0"/>
      <w:divBdr>
        <w:top w:val="none" w:sz="0" w:space="0" w:color="auto"/>
        <w:left w:val="none" w:sz="0" w:space="0" w:color="auto"/>
        <w:bottom w:val="none" w:sz="0" w:space="0" w:color="auto"/>
        <w:right w:val="none" w:sz="0" w:space="0" w:color="auto"/>
      </w:divBdr>
    </w:div>
    <w:div w:id="1008295097">
      <w:bodyDiv w:val="1"/>
      <w:marLeft w:val="0"/>
      <w:marRight w:val="0"/>
      <w:marTop w:val="0"/>
      <w:marBottom w:val="0"/>
      <w:divBdr>
        <w:top w:val="none" w:sz="0" w:space="0" w:color="auto"/>
        <w:left w:val="none" w:sz="0" w:space="0" w:color="auto"/>
        <w:bottom w:val="none" w:sz="0" w:space="0" w:color="auto"/>
        <w:right w:val="none" w:sz="0" w:space="0" w:color="auto"/>
      </w:divBdr>
    </w:div>
    <w:div w:id="1209875153">
      <w:bodyDiv w:val="1"/>
      <w:marLeft w:val="0"/>
      <w:marRight w:val="0"/>
      <w:marTop w:val="0"/>
      <w:marBottom w:val="0"/>
      <w:divBdr>
        <w:top w:val="none" w:sz="0" w:space="0" w:color="auto"/>
        <w:left w:val="none" w:sz="0" w:space="0" w:color="auto"/>
        <w:bottom w:val="none" w:sz="0" w:space="0" w:color="auto"/>
        <w:right w:val="none" w:sz="0" w:space="0" w:color="auto"/>
      </w:divBdr>
    </w:div>
    <w:div w:id="1212570469">
      <w:bodyDiv w:val="1"/>
      <w:marLeft w:val="0"/>
      <w:marRight w:val="0"/>
      <w:marTop w:val="0"/>
      <w:marBottom w:val="0"/>
      <w:divBdr>
        <w:top w:val="none" w:sz="0" w:space="0" w:color="auto"/>
        <w:left w:val="none" w:sz="0" w:space="0" w:color="auto"/>
        <w:bottom w:val="none" w:sz="0" w:space="0" w:color="auto"/>
        <w:right w:val="none" w:sz="0" w:space="0" w:color="auto"/>
      </w:divBdr>
    </w:div>
    <w:div w:id="1265765806">
      <w:bodyDiv w:val="1"/>
      <w:marLeft w:val="0"/>
      <w:marRight w:val="0"/>
      <w:marTop w:val="0"/>
      <w:marBottom w:val="0"/>
      <w:divBdr>
        <w:top w:val="none" w:sz="0" w:space="0" w:color="auto"/>
        <w:left w:val="none" w:sz="0" w:space="0" w:color="auto"/>
        <w:bottom w:val="none" w:sz="0" w:space="0" w:color="auto"/>
        <w:right w:val="none" w:sz="0" w:space="0" w:color="auto"/>
      </w:divBdr>
    </w:div>
    <w:div w:id="1684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5945CDAC168B0E7CE48947E65C57A45278F78AAD158EBC873DAA10D104rAY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45CDAC168B0E7CE48947E65C57A45278F78AAD158EBC873DAA10D104rAYAK" TargetMode="External"/><Relationship Id="rId5" Type="http://schemas.openxmlformats.org/officeDocument/2006/relationships/settings" Target="settings.xml"/><Relationship Id="rId15" Type="http://schemas.openxmlformats.org/officeDocument/2006/relationships/hyperlink" Target="consultantplus://offline/ref=6E6AAA9E8800135C00FFEE6CDF0AEC628429F3846FF0CA796E97FB0A10dBn6M" TargetMode="External"/><Relationship Id="rId10" Type="http://schemas.openxmlformats.org/officeDocument/2006/relationships/hyperlink" Target="consultantplus://offline/ref=6E6AAA9E8800135C00FFEE6CDF0AEC628429F3846FF0CA796E97FB0A10dBn6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B406C1A0349BF0EB0318F193FB69DCEF6A40ACD1C05F64F19A1638DAF72G4K" TargetMode="External"/><Relationship Id="rId14" Type="http://schemas.openxmlformats.org/officeDocument/2006/relationships/hyperlink" Target="consultantplus://offline/ref=BB406C1A0349BF0EB0318F193FB69DCEF6A40ACD1C05F64F19A1638DAF7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768C-EEF9-4231-9840-719268DC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14017</Words>
  <Characters>79901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Manino</cp:lastModifiedBy>
  <cp:revision>32</cp:revision>
  <cp:lastPrinted>2019-10-18T11:13:00Z</cp:lastPrinted>
  <dcterms:created xsi:type="dcterms:W3CDTF">2013-12-24T09:11:00Z</dcterms:created>
  <dcterms:modified xsi:type="dcterms:W3CDTF">2019-10-18T11:32:00Z</dcterms:modified>
</cp:coreProperties>
</file>