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2D" w:rsidRDefault="00A2252D" w:rsidP="00233E3B"/>
    <w:p w:rsidR="00A2252D" w:rsidRDefault="00233E3B" w:rsidP="002C1D5B">
      <w:pPr>
        <w:jc w:val="center"/>
      </w:pPr>
      <w:r>
        <w:rPr>
          <w:noProof/>
        </w:rPr>
        <w:drawing>
          <wp:inline distT="0" distB="0" distL="0" distR="0" wp14:anchorId="56462734" wp14:editId="5C5ADEB7">
            <wp:extent cx="631190" cy="762000"/>
            <wp:effectExtent l="0" t="0" r="0" b="0"/>
            <wp:docPr id="1" name="Рисунок 1" descr="Описание: Описание: ГербФирово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ГербФирово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4FF" w:rsidRDefault="00C804FF" w:rsidP="002C1D5B">
      <w:pPr>
        <w:jc w:val="center"/>
      </w:pPr>
    </w:p>
    <w:p w:rsidR="00C804FF" w:rsidRDefault="00C804FF" w:rsidP="002C1D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804FF" w:rsidRDefault="00C804FF" w:rsidP="002C1D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ВЕЛИКООКТЯБРЬСКОГО</w:t>
      </w:r>
    </w:p>
    <w:p w:rsidR="00C804FF" w:rsidRDefault="00C804FF" w:rsidP="002C1D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804FF" w:rsidRDefault="00C804FF" w:rsidP="002C1D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ФИРОВСКОГО РАЙОНА</w:t>
      </w:r>
    </w:p>
    <w:p w:rsidR="00C804FF" w:rsidRDefault="00C804FF" w:rsidP="002C1D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C804FF" w:rsidRDefault="00C804FF" w:rsidP="002C1D5B">
      <w:pPr>
        <w:jc w:val="center"/>
        <w:rPr>
          <w:b/>
          <w:sz w:val="28"/>
          <w:szCs w:val="28"/>
        </w:rPr>
      </w:pPr>
    </w:p>
    <w:p w:rsidR="00C804FF" w:rsidRDefault="005975B4" w:rsidP="002C1D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04FF" w:rsidRDefault="00C804FF" w:rsidP="002C1D5B">
      <w:pPr>
        <w:jc w:val="both"/>
        <w:rPr>
          <w:b/>
          <w:sz w:val="28"/>
          <w:szCs w:val="28"/>
        </w:rPr>
      </w:pPr>
    </w:p>
    <w:p w:rsidR="00C804FF" w:rsidRDefault="00C804FF" w:rsidP="002C1D5B">
      <w:pPr>
        <w:jc w:val="both"/>
        <w:rPr>
          <w:b/>
          <w:sz w:val="28"/>
          <w:szCs w:val="28"/>
        </w:rPr>
      </w:pPr>
    </w:p>
    <w:p w:rsidR="00C804FF" w:rsidRDefault="003072E4" w:rsidP="002C1D5B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46C51">
        <w:rPr>
          <w:sz w:val="28"/>
          <w:szCs w:val="28"/>
        </w:rPr>
        <w:t>.02.</w:t>
      </w:r>
      <w:r w:rsidR="003C1527">
        <w:rPr>
          <w:sz w:val="28"/>
          <w:szCs w:val="28"/>
        </w:rPr>
        <w:t>2020</w:t>
      </w:r>
      <w:r w:rsidR="00B46C51">
        <w:rPr>
          <w:sz w:val="28"/>
          <w:szCs w:val="28"/>
        </w:rPr>
        <w:t xml:space="preserve">             </w:t>
      </w:r>
      <w:r w:rsidR="00C804FF">
        <w:rPr>
          <w:sz w:val="28"/>
          <w:szCs w:val="28"/>
        </w:rPr>
        <w:tab/>
        <w:t xml:space="preserve">     </w:t>
      </w:r>
      <w:r w:rsidR="00CF3768">
        <w:rPr>
          <w:sz w:val="28"/>
          <w:szCs w:val="28"/>
        </w:rPr>
        <w:t xml:space="preserve"> </w:t>
      </w:r>
      <w:r w:rsidR="00B46C51">
        <w:rPr>
          <w:sz w:val="28"/>
          <w:szCs w:val="28"/>
        </w:rPr>
        <w:t xml:space="preserve">          п. Сосновка</w:t>
      </w:r>
      <w:r w:rsidR="00B46C51">
        <w:rPr>
          <w:sz w:val="28"/>
          <w:szCs w:val="28"/>
        </w:rPr>
        <w:tab/>
      </w:r>
      <w:r w:rsidR="00B46C51">
        <w:rPr>
          <w:sz w:val="28"/>
          <w:szCs w:val="28"/>
        </w:rPr>
        <w:tab/>
      </w:r>
      <w:r w:rsidR="00B46C51">
        <w:rPr>
          <w:sz w:val="28"/>
          <w:szCs w:val="28"/>
        </w:rPr>
        <w:tab/>
      </w:r>
      <w:r w:rsidR="00B46C51">
        <w:rPr>
          <w:sz w:val="28"/>
          <w:szCs w:val="28"/>
        </w:rPr>
        <w:tab/>
      </w:r>
      <w:r w:rsidR="009A5E4C">
        <w:rPr>
          <w:sz w:val="28"/>
          <w:szCs w:val="28"/>
        </w:rPr>
        <w:t xml:space="preserve">              </w:t>
      </w:r>
      <w:r w:rsidR="00B46C51">
        <w:rPr>
          <w:sz w:val="28"/>
          <w:szCs w:val="28"/>
        </w:rPr>
        <w:t>№5</w:t>
      </w:r>
    </w:p>
    <w:p w:rsidR="00C804FF" w:rsidRDefault="00C804FF" w:rsidP="002C1D5B">
      <w:pPr>
        <w:jc w:val="both"/>
        <w:rPr>
          <w:sz w:val="28"/>
          <w:szCs w:val="28"/>
        </w:rPr>
      </w:pPr>
    </w:p>
    <w:p w:rsidR="003D717D" w:rsidRDefault="003D717D" w:rsidP="002C1D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841BF">
        <w:rPr>
          <w:b/>
          <w:sz w:val="28"/>
          <w:szCs w:val="28"/>
        </w:rPr>
        <w:t xml:space="preserve">Об </w:t>
      </w:r>
      <w:r w:rsidRPr="008841BF">
        <w:rPr>
          <w:b/>
          <w:spacing w:val="2"/>
          <w:sz w:val="28"/>
          <w:szCs w:val="28"/>
        </w:rPr>
        <w:t>у</w:t>
      </w:r>
      <w:r w:rsidRPr="008841BF">
        <w:rPr>
          <w:b/>
          <w:spacing w:val="-1"/>
          <w:sz w:val="28"/>
          <w:szCs w:val="28"/>
        </w:rPr>
        <w:t>т</w:t>
      </w:r>
      <w:r w:rsidRPr="008841BF">
        <w:rPr>
          <w:b/>
          <w:spacing w:val="1"/>
          <w:sz w:val="28"/>
          <w:szCs w:val="28"/>
        </w:rPr>
        <w:t>в</w:t>
      </w:r>
      <w:r w:rsidRPr="008841BF">
        <w:rPr>
          <w:b/>
          <w:sz w:val="28"/>
          <w:szCs w:val="28"/>
        </w:rPr>
        <w:t>ер</w:t>
      </w:r>
      <w:r w:rsidRPr="008841BF">
        <w:rPr>
          <w:b/>
          <w:spacing w:val="-3"/>
          <w:sz w:val="28"/>
          <w:szCs w:val="28"/>
        </w:rPr>
        <w:t>ж</w:t>
      </w:r>
      <w:r w:rsidRPr="008841BF">
        <w:rPr>
          <w:b/>
          <w:sz w:val="28"/>
          <w:szCs w:val="28"/>
        </w:rPr>
        <w:t>ден</w:t>
      </w:r>
      <w:r w:rsidRPr="008841BF">
        <w:rPr>
          <w:b/>
          <w:spacing w:val="1"/>
          <w:sz w:val="28"/>
          <w:szCs w:val="28"/>
        </w:rPr>
        <w:t>и</w:t>
      </w:r>
      <w:r w:rsidRPr="008841BF">
        <w:rPr>
          <w:b/>
          <w:sz w:val="28"/>
          <w:szCs w:val="28"/>
        </w:rPr>
        <w:t xml:space="preserve">и </w:t>
      </w:r>
      <w:proofErr w:type="gramStart"/>
      <w:r w:rsidRPr="008841BF">
        <w:rPr>
          <w:b/>
          <w:sz w:val="28"/>
          <w:szCs w:val="28"/>
        </w:rPr>
        <w:t>Пор</w:t>
      </w:r>
      <w:r w:rsidRPr="008841BF">
        <w:rPr>
          <w:b/>
          <w:spacing w:val="-1"/>
          <w:sz w:val="28"/>
          <w:szCs w:val="28"/>
        </w:rPr>
        <w:t>я</w:t>
      </w:r>
      <w:r w:rsidRPr="008841BF">
        <w:rPr>
          <w:b/>
          <w:sz w:val="28"/>
          <w:szCs w:val="28"/>
        </w:rPr>
        <w:t>д</w:t>
      </w:r>
      <w:r w:rsidRPr="008841BF">
        <w:rPr>
          <w:b/>
          <w:spacing w:val="1"/>
          <w:sz w:val="28"/>
          <w:szCs w:val="28"/>
        </w:rPr>
        <w:t>к</w:t>
      </w:r>
      <w:r w:rsidR="00B46C51">
        <w:rPr>
          <w:b/>
          <w:sz w:val="28"/>
          <w:szCs w:val="28"/>
        </w:rPr>
        <w:t>а формирования перечня налоговых расходов муниципального образования</w:t>
      </w:r>
      <w:proofErr w:type="gramEnd"/>
      <w:r w:rsidRPr="008841BF">
        <w:rPr>
          <w:b/>
          <w:sz w:val="28"/>
          <w:szCs w:val="28"/>
        </w:rPr>
        <w:t xml:space="preserve"> </w:t>
      </w:r>
      <w:r w:rsidR="00B46C51">
        <w:rPr>
          <w:b/>
          <w:spacing w:val="1"/>
          <w:sz w:val="28"/>
          <w:szCs w:val="28"/>
        </w:rPr>
        <w:t>Великооктябрьское сельское</w:t>
      </w:r>
      <w:r>
        <w:rPr>
          <w:b/>
          <w:spacing w:val="1"/>
          <w:sz w:val="28"/>
          <w:szCs w:val="28"/>
        </w:rPr>
        <w:t xml:space="preserve"> </w:t>
      </w:r>
      <w:r w:rsidRPr="008841BF">
        <w:rPr>
          <w:b/>
          <w:sz w:val="28"/>
          <w:szCs w:val="28"/>
        </w:rPr>
        <w:t xml:space="preserve"> </w:t>
      </w:r>
      <w:r w:rsidRPr="008841BF">
        <w:rPr>
          <w:b/>
          <w:spacing w:val="1"/>
          <w:sz w:val="28"/>
          <w:szCs w:val="28"/>
        </w:rPr>
        <w:t>п</w:t>
      </w:r>
      <w:r w:rsidRPr="008841BF">
        <w:rPr>
          <w:b/>
          <w:sz w:val="28"/>
          <w:szCs w:val="28"/>
        </w:rPr>
        <w:t>ос</w:t>
      </w:r>
      <w:r w:rsidRPr="008841BF">
        <w:rPr>
          <w:b/>
          <w:spacing w:val="-2"/>
          <w:sz w:val="28"/>
          <w:szCs w:val="28"/>
        </w:rPr>
        <w:t>е</w:t>
      </w:r>
      <w:r w:rsidRPr="008841BF">
        <w:rPr>
          <w:b/>
          <w:spacing w:val="1"/>
          <w:sz w:val="28"/>
          <w:szCs w:val="28"/>
        </w:rPr>
        <w:t>л</w:t>
      </w:r>
      <w:r w:rsidRPr="008841BF">
        <w:rPr>
          <w:b/>
          <w:sz w:val="28"/>
          <w:szCs w:val="28"/>
        </w:rPr>
        <w:t>ен</w:t>
      </w:r>
      <w:r w:rsidR="00B46C51">
        <w:rPr>
          <w:b/>
          <w:spacing w:val="1"/>
          <w:sz w:val="28"/>
          <w:szCs w:val="28"/>
        </w:rPr>
        <w:t>ие и оценки налоговых расходов муниципального</w:t>
      </w:r>
      <w:r w:rsidR="00B46C51" w:rsidRPr="00B46C51">
        <w:rPr>
          <w:b/>
          <w:sz w:val="28"/>
          <w:szCs w:val="28"/>
        </w:rPr>
        <w:t xml:space="preserve"> </w:t>
      </w:r>
      <w:r w:rsidR="00B46C51">
        <w:rPr>
          <w:b/>
          <w:sz w:val="28"/>
          <w:szCs w:val="28"/>
        </w:rPr>
        <w:t>образования</w:t>
      </w:r>
      <w:r w:rsidR="00B46C51" w:rsidRPr="008841BF">
        <w:rPr>
          <w:b/>
          <w:sz w:val="28"/>
          <w:szCs w:val="28"/>
        </w:rPr>
        <w:t xml:space="preserve"> </w:t>
      </w:r>
      <w:r w:rsidR="00B46C51">
        <w:rPr>
          <w:b/>
          <w:spacing w:val="1"/>
          <w:sz w:val="28"/>
          <w:szCs w:val="28"/>
        </w:rPr>
        <w:t xml:space="preserve">Великооктябрьское сельское </w:t>
      </w:r>
      <w:r w:rsidR="00B46C51" w:rsidRPr="008841BF">
        <w:rPr>
          <w:b/>
          <w:sz w:val="28"/>
          <w:szCs w:val="28"/>
        </w:rPr>
        <w:t xml:space="preserve"> </w:t>
      </w:r>
      <w:r w:rsidR="00B46C51" w:rsidRPr="008841BF">
        <w:rPr>
          <w:b/>
          <w:spacing w:val="1"/>
          <w:sz w:val="28"/>
          <w:szCs w:val="28"/>
        </w:rPr>
        <w:t>п</w:t>
      </w:r>
      <w:r w:rsidR="00B46C51" w:rsidRPr="008841BF">
        <w:rPr>
          <w:b/>
          <w:sz w:val="28"/>
          <w:szCs w:val="28"/>
        </w:rPr>
        <w:t>ос</w:t>
      </w:r>
      <w:r w:rsidR="00B46C51" w:rsidRPr="008841BF">
        <w:rPr>
          <w:b/>
          <w:spacing w:val="-2"/>
          <w:sz w:val="28"/>
          <w:szCs w:val="28"/>
        </w:rPr>
        <w:t>е</w:t>
      </w:r>
      <w:r w:rsidR="00B46C51" w:rsidRPr="008841BF">
        <w:rPr>
          <w:b/>
          <w:spacing w:val="1"/>
          <w:sz w:val="28"/>
          <w:szCs w:val="28"/>
        </w:rPr>
        <w:t>л</w:t>
      </w:r>
      <w:r w:rsidR="00B46C51" w:rsidRPr="008841BF">
        <w:rPr>
          <w:b/>
          <w:sz w:val="28"/>
          <w:szCs w:val="28"/>
        </w:rPr>
        <w:t>ен</w:t>
      </w:r>
      <w:r w:rsidR="00B46C51">
        <w:rPr>
          <w:b/>
          <w:spacing w:val="1"/>
          <w:sz w:val="28"/>
          <w:szCs w:val="28"/>
        </w:rPr>
        <w:t>ие</w:t>
      </w:r>
    </w:p>
    <w:p w:rsidR="003D717D" w:rsidRDefault="003D717D" w:rsidP="002C1D5B">
      <w:pPr>
        <w:jc w:val="both"/>
        <w:rPr>
          <w:sz w:val="28"/>
          <w:szCs w:val="28"/>
        </w:rPr>
      </w:pPr>
    </w:p>
    <w:p w:rsidR="003D717D" w:rsidRPr="003D717D" w:rsidRDefault="003D717D" w:rsidP="009A5E4C">
      <w:pPr>
        <w:spacing w:after="240"/>
        <w:jc w:val="both"/>
        <w:rPr>
          <w:rFonts w:eastAsiaTheme="minorEastAsia"/>
        </w:rPr>
      </w:pPr>
      <w:r w:rsidRPr="003D717D">
        <w:rPr>
          <w:spacing w:val="43"/>
        </w:rPr>
        <w:t xml:space="preserve"> </w:t>
      </w:r>
      <w:r w:rsidRPr="003D717D">
        <w:t>в</w:t>
      </w:r>
      <w:r w:rsidRPr="003D717D">
        <w:rPr>
          <w:spacing w:val="43"/>
        </w:rPr>
        <w:t xml:space="preserve"> </w:t>
      </w:r>
      <w:r w:rsidRPr="003D717D">
        <w:t>соо</w:t>
      </w:r>
      <w:r w:rsidRPr="003D717D">
        <w:rPr>
          <w:spacing w:val="-1"/>
        </w:rPr>
        <w:t>т</w:t>
      </w:r>
      <w:r w:rsidRPr="003D717D">
        <w:t>ве</w:t>
      </w:r>
      <w:r w:rsidRPr="003D717D">
        <w:rPr>
          <w:spacing w:val="-1"/>
        </w:rPr>
        <w:t>т</w:t>
      </w:r>
      <w:r w:rsidRPr="003D717D">
        <w:t>с</w:t>
      </w:r>
      <w:r w:rsidRPr="003D717D">
        <w:rPr>
          <w:spacing w:val="-1"/>
        </w:rPr>
        <w:t>т</w:t>
      </w:r>
      <w:r w:rsidRPr="003D717D">
        <w:t>вии</w:t>
      </w:r>
      <w:r w:rsidRPr="003D717D">
        <w:rPr>
          <w:spacing w:val="44"/>
        </w:rPr>
        <w:t xml:space="preserve"> </w:t>
      </w:r>
      <w:r w:rsidRPr="003D717D">
        <w:t>со</w:t>
      </w:r>
      <w:r w:rsidRPr="003D717D">
        <w:rPr>
          <w:spacing w:val="43"/>
        </w:rPr>
        <w:t xml:space="preserve"> </w:t>
      </w:r>
      <w:r w:rsidRPr="003D717D">
        <w:t>с</w:t>
      </w:r>
      <w:r w:rsidRPr="003D717D">
        <w:rPr>
          <w:spacing w:val="-1"/>
        </w:rPr>
        <w:t>т</w:t>
      </w:r>
      <w:r w:rsidR="009A5E4C">
        <w:t>.174.3  Бюджетного кодекса Российской Федерации</w:t>
      </w:r>
      <w:r>
        <w:rPr>
          <w:color w:val="000000"/>
        </w:rPr>
        <w:t>,</w:t>
      </w:r>
      <w:r w:rsidRPr="003D717D">
        <w:t xml:space="preserve"> </w:t>
      </w:r>
      <w:r>
        <w:t>Администрации Великооктябрьского сельского поселения ПОСТАНОВЛЯЕТ:</w:t>
      </w:r>
    </w:p>
    <w:p w:rsidR="003D717D" w:rsidRPr="008841BF" w:rsidRDefault="003D717D" w:rsidP="00B46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41BF">
        <w:rPr>
          <w:sz w:val="28"/>
          <w:szCs w:val="28"/>
        </w:rPr>
        <w:t>Утвер</w:t>
      </w:r>
      <w:r w:rsidRPr="008841BF">
        <w:rPr>
          <w:spacing w:val="-1"/>
          <w:sz w:val="28"/>
          <w:szCs w:val="28"/>
        </w:rPr>
        <w:t>д</w:t>
      </w:r>
      <w:r w:rsidRPr="008841BF">
        <w:rPr>
          <w:sz w:val="28"/>
          <w:szCs w:val="28"/>
        </w:rPr>
        <w:t xml:space="preserve">ить </w:t>
      </w:r>
      <w:r w:rsidRPr="008841BF">
        <w:rPr>
          <w:spacing w:val="4"/>
          <w:sz w:val="28"/>
          <w:szCs w:val="28"/>
        </w:rPr>
        <w:t xml:space="preserve"> </w:t>
      </w:r>
      <w:r w:rsidRPr="008841BF">
        <w:rPr>
          <w:sz w:val="28"/>
          <w:szCs w:val="28"/>
        </w:rPr>
        <w:t>Пор</w:t>
      </w:r>
      <w:r w:rsidRPr="008841BF">
        <w:rPr>
          <w:spacing w:val="-1"/>
          <w:sz w:val="28"/>
          <w:szCs w:val="28"/>
        </w:rPr>
        <w:t>яд</w:t>
      </w:r>
      <w:r w:rsidRPr="008841BF">
        <w:rPr>
          <w:sz w:val="28"/>
          <w:szCs w:val="28"/>
        </w:rPr>
        <w:t xml:space="preserve">ок </w:t>
      </w:r>
      <w:r w:rsidR="00B46C51" w:rsidRPr="00B46C51">
        <w:rPr>
          <w:sz w:val="28"/>
          <w:szCs w:val="28"/>
        </w:rPr>
        <w:t xml:space="preserve">формирования перечня налоговых расходов муниципального образования </w:t>
      </w:r>
      <w:r w:rsidR="00B46C51" w:rsidRPr="00B46C51">
        <w:rPr>
          <w:spacing w:val="1"/>
          <w:sz w:val="28"/>
          <w:szCs w:val="28"/>
        </w:rPr>
        <w:t xml:space="preserve">Великооктябрьское сельское </w:t>
      </w:r>
      <w:r w:rsidR="00B46C51" w:rsidRPr="00B46C51">
        <w:rPr>
          <w:sz w:val="28"/>
          <w:szCs w:val="28"/>
        </w:rPr>
        <w:t xml:space="preserve"> </w:t>
      </w:r>
      <w:r w:rsidR="00B46C51" w:rsidRPr="00B46C51">
        <w:rPr>
          <w:spacing w:val="1"/>
          <w:sz w:val="28"/>
          <w:szCs w:val="28"/>
        </w:rPr>
        <w:t>п</w:t>
      </w:r>
      <w:r w:rsidR="00B46C51" w:rsidRPr="00B46C51">
        <w:rPr>
          <w:sz w:val="28"/>
          <w:szCs w:val="28"/>
        </w:rPr>
        <w:t>ос</w:t>
      </w:r>
      <w:r w:rsidR="00B46C51" w:rsidRPr="00B46C51">
        <w:rPr>
          <w:spacing w:val="-2"/>
          <w:sz w:val="28"/>
          <w:szCs w:val="28"/>
        </w:rPr>
        <w:t>е</w:t>
      </w:r>
      <w:r w:rsidR="00B46C51" w:rsidRPr="00B46C51">
        <w:rPr>
          <w:spacing w:val="1"/>
          <w:sz w:val="28"/>
          <w:szCs w:val="28"/>
        </w:rPr>
        <w:t>л</w:t>
      </w:r>
      <w:r w:rsidR="00B46C51" w:rsidRPr="00B46C51">
        <w:rPr>
          <w:sz w:val="28"/>
          <w:szCs w:val="28"/>
        </w:rPr>
        <w:t>ен</w:t>
      </w:r>
      <w:r w:rsidR="00B46C51" w:rsidRPr="00B46C51">
        <w:rPr>
          <w:spacing w:val="1"/>
          <w:sz w:val="28"/>
          <w:szCs w:val="28"/>
        </w:rPr>
        <w:t>ие и оценки налоговых расходов муниципального</w:t>
      </w:r>
      <w:r w:rsidR="00B46C51" w:rsidRPr="00B46C51">
        <w:rPr>
          <w:sz w:val="28"/>
          <w:szCs w:val="28"/>
        </w:rPr>
        <w:t xml:space="preserve"> образования </w:t>
      </w:r>
      <w:r w:rsidR="00B46C51" w:rsidRPr="00B46C51">
        <w:rPr>
          <w:spacing w:val="1"/>
          <w:sz w:val="28"/>
          <w:szCs w:val="28"/>
        </w:rPr>
        <w:t xml:space="preserve">Великооктябрьское сельское </w:t>
      </w:r>
      <w:r w:rsidR="00B46C51" w:rsidRPr="00B46C51">
        <w:rPr>
          <w:sz w:val="28"/>
          <w:szCs w:val="28"/>
        </w:rPr>
        <w:t xml:space="preserve"> </w:t>
      </w:r>
      <w:r w:rsidR="00B46C51" w:rsidRPr="00B46C51">
        <w:rPr>
          <w:spacing w:val="1"/>
          <w:sz w:val="28"/>
          <w:szCs w:val="28"/>
        </w:rPr>
        <w:t>п</w:t>
      </w:r>
      <w:r w:rsidR="00B46C51" w:rsidRPr="00B46C51">
        <w:rPr>
          <w:sz w:val="28"/>
          <w:szCs w:val="28"/>
        </w:rPr>
        <w:t>ос</w:t>
      </w:r>
      <w:r w:rsidR="00B46C51" w:rsidRPr="00B46C51">
        <w:rPr>
          <w:spacing w:val="-2"/>
          <w:sz w:val="28"/>
          <w:szCs w:val="28"/>
        </w:rPr>
        <w:t>е</w:t>
      </w:r>
      <w:r w:rsidR="00B46C51" w:rsidRPr="00B46C51">
        <w:rPr>
          <w:spacing w:val="1"/>
          <w:sz w:val="28"/>
          <w:szCs w:val="28"/>
        </w:rPr>
        <w:t>л</w:t>
      </w:r>
      <w:r w:rsidR="00B46C51" w:rsidRPr="00B46C51">
        <w:rPr>
          <w:sz w:val="28"/>
          <w:szCs w:val="28"/>
        </w:rPr>
        <w:t>ен</w:t>
      </w:r>
      <w:r w:rsidR="00B46C51" w:rsidRPr="00B46C51">
        <w:rPr>
          <w:spacing w:val="1"/>
          <w:sz w:val="28"/>
          <w:szCs w:val="28"/>
        </w:rPr>
        <w:t>ие</w:t>
      </w:r>
      <w:r w:rsidR="00B46C51">
        <w:rPr>
          <w:sz w:val="28"/>
          <w:szCs w:val="28"/>
        </w:rPr>
        <w:t xml:space="preserve"> </w:t>
      </w:r>
      <w:r w:rsidRPr="008841BF">
        <w:rPr>
          <w:spacing w:val="1"/>
          <w:sz w:val="28"/>
          <w:szCs w:val="28"/>
        </w:rPr>
        <w:t>(</w:t>
      </w:r>
      <w:r w:rsidRPr="008841BF">
        <w:rPr>
          <w:sz w:val="28"/>
          <w:szCs w:val="28"/>
        </w:rPr>
        <w:t>прил</w:t>
      </w:r>
      <w:r w:rsidRPr="008841BF">
        <w:rPr>
          <w:spacing w:val="-2"/>
          <w:sz w:val="28"/>
          <w:szCs w:val="28"/>
        </w:rPr>
        <w:t>о</w:t>
      </w:r>
      <w:r w:rsidRPr="008841BF">
        <w:rPr>
          <w:sz w:val="28"/>
          <w:szCs w:val="28"/>
        </w:rPr>
        <w:t>жение</w:t>
      </w:r>
      <w:r w:rsidRPr="008841BF">
        <w:rPr>
          <w:spacing w:val="1"/>
          <w:sz w:val="28"/>
          <w:szCs w:val="28"/>
        </w:rPr>
        <w:t xml:space="preserve"> </w:t>
      </w:r>
      <w:r w:rsidR="009A5E4C">
        <w:rPr>
          <w:sz w:val="28"/>
          <w:szCs w:val="28"/>
        </w:rPr>
        <w:t>прилагается</w:t>
      </w:r>
      <w:r w:rsidRPr="008841BF">
        <w:rPr>
          <w:spacing w:val="1"/>
          <w:sz w:val="28"/>
          <w:szCs w:val="28"/>
        </w:rPr>
        <w:t>)</w:t>
      </w:r>
      <w:r w:rsidRPr="008841BF">
        <w:rPr>
          <w:sz w:val="28"/>
          <w:szCs w:val="28"/>
        </w:rPr>
        <w:t>.</w:t>
      </w:r>
    </w:p>
    <w:p w:rsidR="003D717D" w:rsidRPr="003D717D" w:rsidRDefault="003D717D" w:rsidP="00B46C51">
      <w:pPr>
        <w:jc w:val="both"/>
        <w:rPr>
          <w:rFonts w:eastAsiaTheme="minorEastAsia" w:cstheme="minorBidi"/>
          <w:sz w:val="28"/>
          <w:szCs w:val="28"/>
        </w:rPr>
      </w:pPr>
      <w:r w:rsidRPr="003D717D">
        <w:rPr>
          <w:sz w:val="28"/>
          <w:szCs w:val="28"/>
        </w:rPr>
        <w:t xml:space="preserve">3. </w:t>
      </w:r>
      <w:proofErr w:type="gramStart"/>
      <w:r w:rsidRPr="003D717D">
        <w:rPr>
          <w:sz w:val="28"/>
          <w:szCs w:val="28"/>
        </w:rPr>
        <w:t>Контроль за</w:t>
      </w:r>
      <w:proofErr w:type="gramEnd"/>
      <w:r w:rsidRPr="003D717D">
        <w:rPr>
          <w:sz w:val="28"/>
          <w:szCs w:val="28"/>
        </w:rPr>
        <w:t xml:space="preserve"> исполнением постановления оставляю за собой.</w:t>
      </w:r>
    </w:p>
    <w:p w:rsidR="00B46C51" w:rsidRDefault="00A701C5" w:rsidP="00B46C51">
      <w:pPr>
        <w:jc w:val="both"/>
        <w:rPr>
          <w:b/>
          <w:sz w:val="28"/>
          <w:szCs w:val="28"/>
        </w:rPr>
      </w:pPr>
      <w:r w:rsidRPr="003D717D">
        <w:rPr>
          <w:sz w:val="28"/>
          <w:szCs w:val="28"/>
        </w:rPr>
        <w:t>4</w:t>
      </w:r>
      <w:r w:rsidR="00CF71F0" w:rsidRPr="003D717D">
        <w:rPr>
          <w:sz w:val="28"/>
          <w:szCs w:val="28"/>
        </w:rPr>
        <w:t>.</w:t>
      </w:r>
      <w:r w:rsidR="003D717D">
        <w:rPr>
          <w:sz w:val="28"/>
          <w:szCs w:val="28"/>
        </w:rPr>
        <w:t xml:space="preserve"> </w:t>
      </w:r>
      <w:r w:rsidR="00B46C51">
        <w:rPr>
          <w:sz w:val="28"/>
          <w:szCs w:val="28"/>
        </w:rPr>
        <w:t xml:space="preserve">Настоящее постановление вступает в силу со дня его подписания и подлежит  официальному обнародованию на информационном стенде Администрации Великооктябрьского сельского поселения и размещению на официальном сайте Администрации Великооктябрьского сельского поселения  </w:t>
      </w:r>
      <w:r w:rsidR="00B46C51">
        <w:rPr>
          <w:sz w:val="28"/>
          <w:szCs w:val="28"/>
          <w:lang w:val="en-US"/>
        </w:rPr>
        <w:t>http</w:t>
      </w:r>
      <w:r w:rsidR="00B46C51">
        <w:rPr>
          <w:sz w:val="28"/>
          <w:szCs w:val="28"/>
        </w:rPr>
        <w:t>://adm-vosp.ru/</w:t>
      </w:r>
    </w:p>
    <w:p w:rsidR="00CF71F0" w:rsidRDefault="00CF71F0" w:rsidP="002C1D5B">
      <w:pPr>
        <w:ind w:firstLine="708"/>
        <w:jc w:val="both"/>
      </w:pPr>
    </w:p>
    <w:p w:rsidR="00CF71F0" w:rsidRDefault="00CF71F0" w:rsidP="002C1D5B">
      <w:pPr>
        <w:ind w:firstLine="708"/>
        <w:jc w:val="both"/>
      </w:pPr>
    </w:p>
    <w:p w:rsidR="00CF71F0" w:rsidRDefault="002C1D5B" w:rsidP="002C1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04FF">
        <w:rPr>
          <w:sz w:val="28"/>
          <w:szCs w:val="28"/>
        </w:rPr>
        <w:t xml:space="preserve"> </w:t>
      </w:r>
    </w:p>
    <w:p w:rsidR="00C804FF" w:rsidRDefault="00EA3EEF" w:rsidP="002C1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Великооктябрьского </w:t>
      </w:r>
      <w:r w:rsidR="00CF71F0">
        <w:rPr>
          <w:sz w:val="28"/>
          <w:szCs w:val="28"/>
        </w:rPr>
        <w:t>сельского поселения</w:t>
      </w:r>
      <w:r w:rsidR="00CF71F0">
        <w:rPr>
          <w:sz w:val="28"/>
          <w:szCs w:val="28"/>
        </w:rPr>
        <w:tab/>
      </w:r>
      <w:r w:rsidR="00CF71F0">
        <w:rPr>
          <w:sz w:val="28"/>
          <w:szCs w:val="28"/>
        </w:rPr>
        <w:tab/>
      </w:r>
      <w:r w:rsidR="00CF71F0">
        <w:rPr>
          <w:sz w:val="28"/>
          <w:szCs w:val="28"/>
        </w:rPr>
        <w:tab/>
      </w:r>
      <w:r w:rsidR="002C1D5B">
        <w:rPr>
          <w:sz w:val="28"/>
          <w:szCs w:val="28"/>
        </w:rPr>
        <w:t xml:space="preserve">     А.А. Абрамова</w:t>
      </w:r>
      <w:r w:rsidR="00C804FF">
        <w:rPr>
          <w:sz w:val="28"/>
          <w:szCs w:val="28"/>
        </w:rPr>
        <w:tab/>
      </w:r>
      <w:r w:rsidR="00C804FF">
        <w:rPr>
          <w:sz w:val="28"/>
          <w:szCs w:val="28"/>
        </w:rPr>
        <w:tab/>
      </w:r>
      <w:r w:rsidR="00C804FF">
        <w:rPr>
          <w:sz w:val="28"/>
          <w:szCs w:val="28"/>
        </w:rPr>
        <w:tab/>
      </w:r>
      <w:r w:rsidR="00C804FF">
        <w:rPr>
          <w:sz w:val="28"/>
          <w:szCs w:val="28"/>
        </w:rPr>
        <w:tab/>
      </w:r>
    </w:p>
    <w:p w:rsidR="009A5E4C" w:rsidRDefault="009A5E4C" w:rsidP="009A5E4C">
      <w:pPr>
        <w:spacing w:line="276" w:lineRule="auto"/>
        <w:rPr>
          <w:sz w:val="28"/>
          <w:szCs w:val="28"/>
        </w:rPr>
      </w:pPr>
    </w:p>
    <w:p w:rsidR="009A5E4C" w:rsidRDefault="009A5E4C" w:rsidP="009A5E4C">
      <w:pPr>
        <w:spacing w:line="276" w:lineRule="auto"/>
        <w:rPr>
          <w:sz w:val="28"/>
          <w:szCs w:val="28"/>
        </w:rPr>
      </w:pPr>
    </w:p>
    <w:p w:rsidR="009A5E4C" w:rsidRDefault="009A5E4C" w:rsidP="009A5E4C">
      <w:pPr>
        <w:spacing w:line="276" w:lineRule="auto"/>
        <w:rPr>
          <w:sz w:val="28"/>
          <w:szCs w:val="28"/>
        </w:rPr>
      </w:pPr>
    </w:p>
    <w:p w:rsidR="009A5E4C" w:rsidRDefault="009A5E4C" w:rsidP="009A5E4C">
      <w:pPr>
        <w:spacing w:line="276" w:lineRule="auto"/>
        <w:rPr>
          <w:sz w:val="28"/>
          <w:szCs w:val="28"/>
        </w:rPr>
      </w:pPr>
    </w:p>
    <w:p w:rsidR="009A5E4C" w:rsidRDefault="009A5E4C" w:rsidP="009A5E4C">
      <w:pPr>
        <w:spacing w:line="276" w:lineRule="auto"/>
        <w:rPr>
          <w:sz w:val="28"/>
          <w:szCs w:val="28"/>
        </w:rPr>
      </w:pPr>
    </w:p>
    <w:p w:rsidR="00535346" w:rsidRPr="00535346" w:rsidRDefault="00535346" w:rsidP="00535346">
      <w:pPr>
        <w:jc w:val="right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535346" w:rsidRPr="00535346" w:rsidRDefault="00535346" w:rsidP="00535346">
      <w:pPr>
        <w:jc w:val="right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УТВЕРЖДЕН</w:t>
      </w:r>
    </w:p>
    <w:p w:rsidR="00535346" w:rsidRPr="00535346" w:rsidRDefault="00535346" w:rsidP="00535346">
      <w:pPr>
        <w:jc w:val="right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Постановлением администрации</w:t>
      </w:r>
    </w:p>
    <w:p w:rsidR="00535346" w:rsidRPr="00535346" w:rsidRDefault="00535346" w:rsidP="00535346">
      <w:pPr>
        <w:jc w:val="right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 xml:space="preserve">Великооктябрьского сельского  поселения </w:t>
      </w:r>
    </w:p>
    <w:p w:rsidR="00535346" w:rsidRPr="00535346" w:rsidRDefault="00535346" w:rsidP="00535346">
      <w:pPr>
        <w:jc w:val="right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от 28.02.2020  № 5</w:t>
      </w:r>
    </w:p>
    <w:p w:rsidR="00535346" w:rsidRPr="00535346" w:rsidRDefault="00535346" w:rsidP="00535346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35346">
        <w:rPr>
          <w:rFonts w:eastAsiaTheme="minorHAnsi"/>
          <w:b/>
          <w:sz w:val="28"/>
          <w:szCs w:val="28"/>
          <w:lang w:eastAsia="en-US"/>
        </w:rPr>
        <w:t>Порядок формирования перечня налоговых расходов муниципального образования Великооктябрьское сельское  поселение  и оценки налоговых расходов муниципального образования Великооктябрьского сельское  поселение</w:t>
      </w:r>
    </w:p>
    <w:p w:rsidR="00535346" w:rsidRPr="00535346" w:rsidRDefault="00535346" w:rsidP="0053534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535346" w:rsidRPr="00535346" w:rsidRDefault="00535346" w:rsidP="0053534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535346">
        <w:rPr>
          <w:rFonts w:eastAsiaTheme="minorHAnsi"/>
          <w:sz w:val="28"/>
          <w:szCs w:val="28"/>
          <w:lang w:eastAsia="en-US"/>
        </w:rPr>
        <w:t>Настоящий порядок определяет правила формирования перечня налоговых расходов муниципального образования Великооктябрьского сельское  поселение и оценки налоговых расходов муниципального образования Великооктябрьского сельское  поселение (далее – Порядок), определяет правила формирования информации о нормативных, целевых и фискальных характеристиках налоговых расходов муниципального образования Великооктябрьского сельское  поселение (далее – муниципальное образование) и обобщения результатов оценки эффективности налоговых расходов муниципального образования (далее – Порядок).</w:t>
      </w:r>
      <w:proofErr w:type="gramEnd"/>
    </w:p>
    <w:p w:rsidR="00535346" w:rsidRPr="00535346" w:rsidRDefault="00535346" w:rsidP="0053534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1.2. В целях Порядка используются следующие понятия:</w:t>
      </w:r>
    </w:p>
    <w:p w:rsidR="00535346" w:rsidRPr="00535346" w:rsidRDefault="00535346" w:rsidP="005353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5346">
        <w:rPr>
          <w:rFonts w:eastAsiaTheme="minorHAnsi"/>
          <w:sz w:val="28"/>
          <w:szCs w:val="28"/>
          <w:lang w:eastAsia="en-US"/>
        </w:rPr>
        <w:t>1) налоговые расходы муниципального образования – выпадающие доходы бюджета муниципального образования,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муниципального образования и (или) целям социально-экономической политики муниципального образования, не относящимися к муниципальным программам;</w:t>
      </w:r>
      <w:proofErr w:type="gramEnd"/>
    </w:p>
    <w:p w:rsidR="00535346" w:rsidRPr="00535346" w:rsidRDefault="00535346" w:rsidP="00535346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 xml:space="preserve">2) </w:t>
      </w:r>
      <w:r w:rsidRPr="00535346">
        <w:rPr>
          <w:rFonts w:eastAsiaTheme="minorHAnsi"/>
          <w:sz w:val="28"/>
          <w:szCs w:val="22"/>
          <w:lang w:eastAsia="en-US"/>
        </w:rPr>
        <w:t>перечень 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535346" w:rsidRPr="00535346" w:rsidRDefault="00535346" w:rsidP="0053534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5346">
        <w:rPr>
          <w:rFonts w:eastAsiaTheme="minorHAnsi"/>
          <w:sz w:val="28"/>
          <w:szCs w:val="28"/>
          <w:lang w:eastAsia="en-US"/>
        </w:rPr>
        <w:t xml:space="preserve">3) куратор налогового расхода - орган исполнительной власти местного самоуправления, ответственный в соответствии с полномочиями, установленными нормативными правовыми актами муниципального образования за достижение соответствующих налоговому расходу </w:t>
      </w:r>
      <w:r w:rsidRPr="00535346"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535346" w:rsidRPr="00535346" w:rsidRDefault="00535346" w:rsidP="0053534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5346">
        <w:rPr>
          <w:rFonts w:eastAsiaTheme="minorHAnsi"/>
          <w:sz w:val="28"/>
          <w:szCs w:val="28"/>
          <w:lang w:eastAsia="en-US"/>
        </w:rPr>
        <w:t>4) нормативные характеристики налоговых расходов муниципального образования - сведения о положениях нормативных правовых актов 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  <w:proofErr w:type="gramEnd"/>
    </w:p>
    <w:p w:rsidR="00535346" w:rsidRPr="00535346" w:rsidRDefault="00535346" w:rsidP="0053534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5)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535346" w:rsidRPr="00535346" w:rsidRDefault="00535346" w:rsidP="0053534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6) оценка объемов налоговых расходов муниципального образования - определение объемов выпадающих доходов муниципального образования, обусловленных льготами, предоставленными плательщикам;</w:t>
      </w:r>
    </w:p>
    <w:p w:rsidR="00535346" w:rsidRPr="00535346" w:rsidRDefault="00535346" w:rsidP="0053534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7)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535346" w:rsidRPr="00535346" w:rsidRDefault="00535346" w:rsidP="0053534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8) плательщики - плательщики налогов;</w:t>
      </w:r>
    </w:p>
    <w:p w:rsidR="00535346" w:rsidRPr="00535346" w:rsidRDefault="00535346" w:rsidP="0053534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9)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535346" w:rsidRPr="00535346" w:rsidRDefault="00535346" w:rsidP="0053534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10)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535346" w:rsidRPr="00535346" w:rsidRDefault="00535346" w:rsidP="0053534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11)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:rsidR="00535346" w:rsidRPr="00535346" w:rsidRDefault="00535346" w:rsidP="0053534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lastRenderedPageBreak/>
        <w:t>12)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образования, а также иные характеристики;</w:t>
      </w:r>
    </w:p>
    <w:p w:rsidR="00535346" w:rsidRPr="00535346" w:rsidRDefault="00535346" w:rsidP="0053534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13) целевые характеристики налогового расхода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характеристики.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</w:rPr>
      </w:pPr>
      <w:r w:rsidRPr="00535346">
        <w:rPr>
          <w:rFonts w:eastAsiaTheme="minorEastAsia"/>
          <w:sz w:val="28"/>
        </w:rPr>
        <w:t>1.3. В целях оценки налоговых расходов муниципального образования Финансовое управление Администрации Фировского района (далее – Финансовое управление):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</w:rPr>
      </w:pPr>
      <w:r w:rsidRPr="00535346">
        <w:rPr>
          <w:rFonts w:eastAsiaTheme="minorEastAsia"/>
          <w:sz w:val="28"/>
        </w:rPr>
        <w:t>1) формирует перечень налоговых расходов муниципального образования по форме согласно приложению 1 к Порядку;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</w:rPr>
      </w:pPr>
      <w:r w:rsidRPr="00535346">
        <w:rPr>
          <w:rFonts w:eastAsiaTheme="minorEastAsia"/>
          <w:sz w:val="28"/>
        </w:rPr>
        <w:t>2)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необходимых для проведения их оценки;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</w:rPr>
      </w:pPr>
      <w:r w:rsidRPr="00535346">
        <w:rPr>
          <w:rFonts w:eastAsiaTheme="minorEastAsia"/>
          <w:sz w:val="28"/>
        </w:rPr>
        <w:t>3) осуществляет обобщение результатов оценки эффективности налоговых расходов муниципального образования, проводимой куратором налоговых расходов.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t>1.4. В целях оценки налоговых расходов кураторы налоговых расходов: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t xml:space="preserve">1) формируют паспорта налоговых расходов, содержащие </w:t>
      </w:r>
      <w:hyperlink w:anchor="Par201" w:tooltip="Информация о нормативных, целевых и фискальных" w:history="1">
        <w:r w:rsidRPr="00535346">
          <w:rPr>
            <w:rFonts w:eastAsiaTheme="minorEastAsia"/>
            <w:sz w:val="28"/>
            <w:szCs w:val="28"/>
          </w:rPr>
          <w:t>информацию</w:t>
        </w:r>
      </w:hyperlink>
      <w:r w:rsidRPr="00535346">
        <w:rPr>
          <w:rFonts w:eastAsiaTheme="minorEastAsia"/>
          <w:sz w:val="28"/>
          <w:szCs w:val="28"/>
        </w:rPr>
        <w:t xml:space="preserve"> о нормативных, целевых и фискальных характеристиках налоговых расходов, предусмотренную приложением 2 к Порядку;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t>2) осуществляют оценку эффективности налоговых расходов и направляют результаты такой оценки в Финансовое управление.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</w:rPr>
      </w:pPr>
      <w:r w:rsidRPr="00535346">
        <w:rPr>
          <w:rFonts w:eastAsiaTheme="minorEastAsia"/>
          <w:sz w:val="28"/>
        </w:rPr>
        <w:t xml:space="preserve">1.5. </w:t>
      </w:r>
      <w:proofErr w:type="gramStart"/>
      <w:r w:rsidRPr="00535346">
        <w:rPr>
          <w:rFonts w:eastAsiaTheme="minorEastAsia"/>
          <w:sz w:val="28"/>
        </w:rPr>
        <w:t xml:space="preserve">В целях проведения оценки эффективности налоговых расходов Управление Федеральной налоговой службы по Тверской области (далее - УФНС России по Тверской области) представляет в Финансовое управление, в отношении каждого налогового расхода,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 6 лет, предшествующих отчетному финансовому году. </w:t>
      </w:r>
      <w:proofErr w:type="gramEnd"/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</w:rPr>
      </w:pP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8"/>
        </w:rPr>
      </w:pPr>
      <w:r w:rsidRPr="00535346">
        <w:rPr>
          <w:rFonts w:eastAsiaTheme="minorEastAsia"/>
          <w:sz w:val="28"/>
        </w:rPr>
        <w:t>2. Порядок формирования перечня налоговых расходов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8"/>
        </w:rPr>
      </w:pP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</w:rPr>
      </w:pPr>
      <w:r w:rsidRPr="00535346">
        <w:rPr>
          <w:rFonts w:eastAsiaTheme="minorEastAsia"/>
          <w:sz w:val="28"/>
        </w:rPr>
        <w:t>2.1. Перечень налоговых расходов формируется в целях оценки налоговых расходов.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32"/>
        </w:rPr>
      </w:pPr>
      <w:r w:rsidRPr="00535346">
        <w:rPr>
          <w:rFonts w:eastAsiaTheme="minorEastAsia"/>
          <w:sz w:val="28"/>
        </w:rPr>
        <w:t xml:space="preserve">2.2. Проект перечня налоговых расходов муниципального образования на очередной финансовый год и плановый период (далее – проект перечня налоговых расходов) формируется Финансовым управлением до 30 сентября и направляется на согласование ответственным исполнителям муниципальных программ муниципального образования, а также в органы местного самоуправления муниципального образования, которые </w:t>
      </w:r>
      <w:r w:rsidRPr="00535346">
        <w:rPr>
          <w:rFonts w:eastAsiaTheme="minorEastAsia"/>
          <w:sz w:val="28"/>
        </w:rPr>
        <w:lastRenderedPageBreak/>
        <w:t>предлагается определить в качестве кураторов налоговых расходов.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t>2.3. Органы и организации, указанные в пункте 2.2. настоящего Порядка, в срок до 15 октября рассматривают проект перечня налоговых расходов на предмет предполагаемого распределения налоговых расходов муниципального образования в соответствии с целями муниципальных программ, структурных элементов и (или) целями социально-экономической политики муниципального образования, не относящимися к муниципальным программам.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t>Кураторы налоговых расходов в срок до 15 октября направляют в Финансовое управление замечания и предложения по уточнению проекта перечня налоговых расходов.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t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предполагаемым куратором налогового расхода.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t xml:space="preserve">В случае если эти замечания и предложения не направлены в Финансовое управление в течение срока, указанного в абзаце втором настоящего пункта, проект перечня налоговых расходов считается согласованным.  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t>В случае если информация куратора налогового расхода по уточнению проект перечня налоговых расходов не содержит конкретных предложений по уточнению предполагаемого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соответствующей части.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t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 и (или) случаев изменения полномочий кураторов налоговых расходов.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t>При наличии разногласий по проекту перечня налоговых расходов Финансовое управление обеспечивает проведение согласительных совещаний с соответствующими органами до 20 октября, проведение которых определятся правовым актом Финансового управления.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t xml:space="preserve">2.4. Перечень налоговых расходов в срок до 31 декабря текущего финансового года утверждается нормативным правовым актом Финансового управления и размещается на официальном сайте муниципального образования. 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t xml:space="preserve">2.5. </w:t>
      </w:r>
      <w:proofErr w:type="gramStart"/>
      <w:r w:rsidRPr="00535346">
        <w:rPr>
          <w:rFonts w:eastAsiaTheme="minorEastAsia"/>
          <w:sz w:val="28"/>
          <w:szCs w:val="28"/>
        </w:rPr>
        <w:t>В случае внесения в текущем финансовом году изменений в перечень муниципальных программ, структурные элементы муниципальных программ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Финансовое управление соответствующую информацию для уточнения Финансовым управлением</w:t>
      </w:r>
      <w:proofErr w:type="gramEnd"/>
      <w:r w:rsidRPr="00535346">
        <w:rPr>
          <w:rFonts w:eastAsiaTheme="minorEastAsia"/>
          <w:sz w:val="28"/>
          <w:szCs w:val="28"/>
        </w:rPr>
        <w:t xml:space="preserve"> перечня налоговых расходов.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lastRenderedPageBreak/>
        <w:t xml:space="preserve">2.6. </w:t>
      </w:r>
      <w:proofErr w:type="gramStart"/>
      <w:r w:rsidRPr="00535346">
        <w:rPr>
          <w:rFonts w:eastAsiaTheme="minorEastAsia"/>
          <w:sz w:val="28"/>
          <w:szCs w:val="28"/>
        </w:rPr>
        <w:t>Перечень налоговых расходов муниципального образования с внесенными в него изменениями формируется до 1 октября (в случае уточнения структурных элементов муниципальных программ в рамках формирования проекта решения муниципального образования о бюджете на очередной финансовый год и плановый период) и до 31 декабря (в случае уточнения структурных элементов муниципальных программ в рамках рассмотрения и утверждения проекта решения муниципального образования о бюджете на</w:t>
      </w:r>
      <w:proofErr w:type="gramEnd"/>
      <w:r w:rsidRPr="00535346">
        <w:rPr>
          <w:rFonts w:eastAsiaTheme="minorEastAsia"/>
          <w:sz w:val="28"/>
          <w:szCs w:val="28"/>
        </w:rPr>
        <w:t xml:space="preserve"> очередной финансовый год и плановый период).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t>3. Порядок формирования информации о нормативных, целевых и фискальных характеристиках налоговых расходов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t xml:space="preserve">3.1. В целях оценки налоговых расходов формируется </w:t>
      </w:r>
      <w:hyperlink w:anchor="Par201" w:tooltip="Информация о нормативных, целевых и фискальных" w:history="1">
        <w:r w:rsidRPr="00535346">
          <w:rPr>
            <w:rFonts w:eastAsiaTheme="minorEastAsia"/>
            <w:sz w:val="28"/>
            <w:szCs w:val="28"/>
          </w:rPr>
          <w:t>информация</w:t>
        </w:r>
      </w:hyperlink>
      <w:r w:rsidRPr="00535346">
        <w:rPr>
          <w:rFonts w:eastAsiaTheme="minorEastAsia"/>
          <w:sz w:val="28"/>
          <w:szCs w:val="28"/>
        </w:rPr>
        <w:t xml:space="preserve"> о нормативных, целевых и фискальных характеристиках налоговых расходов.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35346">
        <w:rPr>
          <w:rFonts w:eastAsiaTheme="minorEastAsia"/>
          <w:sz w:val="28"/>
          <w:szCs w:val="28"/>
        </w:rPr>
        <w:t>3.2. Информация о нормативных и целевых характеристиках налоговых расходов формируется администрацией Великооктябрьского сельского поселения согласно приложению 3 к настоящему Порядку.</w:t>
      </w:r>
    </w:p>
    <w:p w:rsidR="00535346" w:rsidRPr="00535346" w:rsidRDefault="00535346" w:rsidP="00535346">
      <w:pPr>
        <w:shd w:val="clear" w:color="auto" w:fill="FFFFFF"/>
        <w:ind w:firstLine="709"/>
        <w:jc w:val="both"/>
        <w:rPr>
          <w:sz w:val="28"/>
          <w:szCs w:val="28"/>
        </w:rPr>
      </w:pPr>
      <w:r w:rsidRPr="00535346">
        <w:rPr>
          <w:sz w:val="28"/>
          <w:szCs w:val="28"/>
        </w:rPr>
        <w:t>Нормативные характеристики налоговых расходов муниципального образования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:rsidR="00535346" w:rsidRPr="00535346" w:rsidRDefault="00535346" w:rsidP="00535346">
      <w:pPr>
        <w:shd w:val="clear" w:color="auto" w:fill="FFFFFF"/>
        <w:ind w:firstLine="709"/>
        <w:jc w:val="both"/>
        <w:rPr>
          <w:sz w:val="28"/>
          <w:szCs w:val="28"/>
        </w:rPr>
      </w:pPr>
      <w:r w:rsidRPr="00535346">
        <w:rPr>
          <w:sz w:val="28"/>
          <w:szCs w:val="28"/>
        </w:rPr>
        <w:t>- дата, номер, наименование муниципального правового акта;</w:t>
      </w:r>
    </w:p>
    <w:p w:rsidR="00535346" w:rsidRPr="00535346" w:rsidRDefault="00535346" w:rsidP="00535346">
      <w:pPr>
        <w:shd w:val="clear" w:color="auto" w:fill="FFFFFF"/>
        <w:ind w:firstLine="709"/>
        <w:jc w:val="both"/>
        <w:rPr>
          <w:sz w:val="28"/>
          <w:szCs w:val="28"/>
        </w:rPr>
      </w:pPr>
      <w:r w:rsidRPr="00535346">
        <w:rPr>
          <w:sz w:val="28"/>
          <w:szCs w:val="28"/>
        </w:rPr>
        <w:t>- наименование вида налогов, по которым установлены льготы;</w:t>
      </w:r>
    </w:p>
    <w:p w:rsidR="00535346" w:rsidRPr="00535346" w:rsidRDefault="00535346" w:rsidP="00535346">
      <w:pPr>
        <w:shd w:val="clear" w:color="auto" w:fill="FFFFFF"/>
        <w:ind w:firstLine="709"/>
        <w:jc w:val="both"/>
        <w:rPr>
          <w:sz w:val="28"/>
          <w:szCs w:val="28"/>
        </w:rPr>
      </w:pPr>
      <w:r w:rsidRPr="00535346">
        <w:rPr>
          <w:sz w:val="28"/>
          <w:szCs w:val="28"/>
        </w:rPr>
        <w:t>- категории плательщиков, для которых предусмотрены льготы;</w:t>
      </w:r>
    </w:p>
    <w:p w:rsidR="00535346" w:rsidRPr="00535346" w:rsidRDefault="00535346" w:rsidP="00535346">
      <w:pPr>
        <w:shd w:val="clear" w:color="auto" w:fill="FFFFFF"/>
        <w:ind w:firstLine="709"/>
        <w:jc w:val="both"/>
        <w:rPr>
          <w:sz w:val="28"/>
          <w:szCs w:val="28"/>
        </w:rPr>
      </w:pPr>
      <w:r w:rsidRPr="00535346">
        <w:rPr>
          <w:sz w:val="28"/>
          <w:szCs w:val="28"/>
        </w:rPr>
        <w:t>- условия предоставления льгот.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sz w:val="28"/>
          <w:szCs w:val="28"/>
        </w:rPr>
      </w:pPr>
      <w:r w:rsidRPr="00535346">
        <w:rPr>
          <w:sz w:val="28"/>
          <w:szCs w:val="28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40"/>
          <w:szCs w:val="22"/>
          <w:lang w:eastAsia="en-US"/>
        </w:rPr>
      </w:pPr>
      <w:r w:rsidRPr="00535346">
        <w:rPr>
          <w:rFonts w:eastAsiaTheme="minorHAnsi"/>
          <w:sz w:val="28"/>
          <w:szCs w:val="21"/>
          <w:shd w:val="clear" w:color="auto" w:fill="FFFFFF"/>
          <w:lang w:eastAsia="en-US"/>
        </w:rPr>
        <w:t xml:space="preserve">В соответствии с законодательством Российской Федерации </w:t>
      </w:r>
      <w:r w:rsidRPr="00535346">
        <w:rPr>
          <w:rFonts w:eastAsiaTheme="minorHAnsi"/>
          <w:sz w:val="28"/>
          <w:szCs w:val="22"/>
          <w:lang w:eastAsia="en-US"/>
        </w:rPr>
        <w:t xml:space="preserve">УФНС России по Тверской области </w:t>
      </w:r>
      <w:r w:rsidRPr="00535346">
        <w:rPr>
          <w:rFonts w:eastAsiaTheme="minorHAnsi"/>
          <w:sz w:val="28"/>
          <w:szCs w:val="21"/>
          <w:shd w:val="clear" w:color="auto" w:fill="FFFFFF"/>
          <w:lang w:eastAsia="en-US"/>
        </w:rPr>
        <w:t>формирует информацию о фискальных характеристиках налоговых расходов муниципального образования за отчётный финансовый год, а также за шесть лет, предшествующих отчётному финансовому году, и до 1 апреля направляет данную информацию в Финансовое управление.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color w:val="333333"/>
          <w:sz w:val="28"/>
          <w:szCs w:val="21"/>
          <w:shd w:val="clear" w:color="auto" w:fill="FFFFFF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2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center"/>
        <w:rPr>
          <w:rFonts w:eastAsiaTheme="minorHAnsi"/>
          <w:sz w:val="28"/>
          <w:szCs w:val="22"/>
          <w:lang w:eastAsia="en-US"/>
        </w:rPr>
      </w:pPr>
      <w:r w:rsidRPr="00535346">
        <w:rPr>
          <w:rFonts w:eastAsiaTheme="minorHAnsi"/>
          <w:sz w:val="28"/>
          <w:szCs w:val="22"/>
          <w:lang w:eastAsia="en-US"/>
        </w:rPr>
        <w:t>4. Порядок оценки налоговых расходов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2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35346">
        <w:rPr>
          <w:rFonts w:eastAsiaTheme="minorHAnsi"/>
          <w:sz w:val="28"/>
          <w:szCs w:val="22"/>
          <w:lang w:eastAsia="en-US"/>
        </w:rPr>
        <w:t>4.1.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Финансовым управлением.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35346">
        <w:rPr>
          <w:rFonts w:eastAsiaTheme="minorHAnsi"/>
          <w:sz w:val="28"/>
          <w:szCs w:val="22"/>
          <w:lang w:eastAsia="en-US"/>
        </w:rPr>
        <w:t xml:space="preserve">4.2. </w:t>
      </w:r>
      <w:proofErr w:type="gramStart"/>
      <w:r w:rsidRPr="00535346">
        <w:rPr>
          <w:rFonts w:eastAsiaTheme="minorHAnsi"/>
          <w:sz w:val="28"/>
          <w:szCs w:val="22"/>
          <w:lang w:eastAsia="en-US"/>
        </w:rPr>
        <w:t xml:space="preserve">В целях оценки эффективности налоговых расходов муниципального образования Финансовое управление формирует и направляет ежегодно, до 15 ноября, кураторам налоговых расходов оценку </w:t>
      </w:r>
      <w:r w:rsidRPr="00535346">
        <w:rPr>
          <w:rFonts w:eastAsiaTheme="minorHAnsi"/>
          <w:sz w:val="28"/>
          <w:szCs w:val="22"/>
          <w:lang w:eastAsia="en-US"/>
        </w:rPr>
        <w:lastRenderedPageBreak/>
        <w:t>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УФНС России по Тверской области.</w:t>
      </w:r>
      <w:proofErr w:type="gramEnd"/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35346">
        <w:rPr>
          <w:rFonts w:eastAsiaTheme="minorHAnsi"/>
          <w:sz w:val="28"/>
          <w:szCs w:val="22"/>
          <w:lang w:eastAsia="en-US"/>
        </w:rPr>
        <w:t>Оценка эффективности налоговых расходов муниципального образования осуществляется кураторами налоговых расходов и включает: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35346">
        <w:rPr>
          <w:rFonts w:eastAsiaTheme="minorHAnsi"/>
          <w:sz w:val="28"/>
          <w:szCs w:val="22"/>
          <w:lang w:eastAsia="en-US"/>
        </w:rPr>
        <w:t>1) оценку целесообразности налоговых расходов;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35346">
        <w:rPr>
          <w:rFonts w:eastAsiaTheme="minorHAnsi"/>
          <w:sz w:val="28"/>
          <w:szCs w:val="22"/>
          <w:lang w:eastAsia="en-US"/>
        </w:rPr>
        <w:t xml:space="preserve">2) оценку результативности налоговых расходов. 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35346">
        <w:rPr>
          <w:rFonts w:eastAsiaTheme="minorHAnsi"/>
          <w:sz w:val="28"/>
          <w:szCs w:val="22"/>
          <w:lang w:eastAsia="en-US"/>
        </w:rPr>
        <w:t xml:space="preserve">4.3. Критериями целесообразности налоговых расходов муниципального образования являются: 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35346">
        <w:rPr>
          <w:rFonts w:eastAsiaTheme="minorHAnsi"/>
          <w:sz w:val="28"/>
          <w:szCs w:val="22"/>
          <w:lang w:eastAsia="en-US"/>
        </w:rPr>
        <w:t xml:space="preserve">1)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 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35346">
        <w:rPr>
          <w:rFonts w:eastAsiaTheme="minorHAnsi"/>
          <w:sz w:val="28"/>
          <w:szCs w:val="22"/>
          <w:lang w:eastAsia="en-US"/>
        </w:rPr>
        <w:t xml:space="preserve">2) востребованность плательщиками предоставленных льгот, </w:t>
      </w:r>
      <w:proofErr w:type="gramStart"/>
      <w:r w:rsidRPr="00535346">
        <w:rPr>
          <w:rFonts w:eastAsiaTheme="minorHAnsi"/>
          <w:sz w:val="28"/>
          <w:szCs w:val="22"/>
          <w:lang w:eastAsia="en-US"/>
        </w:rPr>
        <w:t>которая</w:t>
      </w:r>
      <w:proofErr w:type="gramEnd"/>
      <w:r w:rsidRPr="00535346">
        <w:rPr>
          <w:rFonts w:eastAsiaTheme="minorHAnsi"/>
          <w:sz w:val="28"/>
          <w:szCs w:val="22"/>
          <w:lang w:eastAsia="en-US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 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35346">
        <w:rPr>
          <w:rFonts w:eastAsiaTheme="minorHAnsi"/>
          <w:sz w:val="28"/>
          <w:szCs w:val="22"/>
          <w:lang w:eastAsia="en-US"/>
        </w:rPr>
        <w:t xml:space="preserve">4.4. В случае несоответствия налоговых расходов муниципального образования хотя бы одному из критериев, указанных в </w:t>
      </w:r>
      <w:hyperlink w:anchor="Par75" w:tooltip="10. Критериями целесообразности налоговых расходов субъекта Российской Федерации (муниципального образования) являются:" w:history="1">
        <w:r w:rsidRPr="00535346">
          <w:rPr>
            <w:rFonts w:eastAsiaTheme="minorHAnsi"/>
            <w:sz w:val="28"/>
            <w:szCs w:val="22"/>
            <w:lang w:eastAsia="en-US"/>
          </w:rPr>
          <w:t>пункте 4.3.</w:t>
        </w:r>
      </w:hyperlink>
      <w:r w:rsidRPr="00535346">
        <w:rPr>
          <w:rFonts w:eastAsiaTheme="minorHAnsi"/>
          <w:sz w:val="28"/>
          <w:szCs w:val="22"/>
          <w:lang w:eastAsia="en-US"/>
        </w:rPr>
        <w:t xml:space="preserve"> настоящего Порядка, куратору налогового расхода муниципального образования надлежит представить в Финансовое управление предложения о сохранении (уточнении, отмене) льгот для плательщиков, которые принимаются Финансовым управлением к сведению.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 xml:space="preserve">4.5.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 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 xml:space="preserve">4.6.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 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 xml:space="preserve">В целях оценки бюджетной эффективности налоговых расходов муниципального образования осуществляются сравнительный анализ </w:t>
      </w:r>
      <w:r w:rsidRPr="00535346">
        <w:rPr>
          <w:rFonts w:eastAsiaTheme="minorHAnsi"/>
          <w:sz w:val="28"/>
          <w:szCs w:val="28"/>
          <w:lang w:eastAsia="en-US"/>
        </w:rPr>
        <w:lastRenderedPageBreak/>
        <w:t xml:space="preserve">результативности предоставления льгот и результативности </w:t>
      </w:r>
      <w:proofErr w:type="gramStart"/>
      <w:r w:rsidRPr="00535346">
        <w:rPr>
          <w:rFonts w:eastAsiaTheme="minorHAnsi"/>
          <w:sz w:val="28"/>
          <w:szCs w:val="28"/>
          <w:lang w:eastAsia="en-US"/>
        </w:rPr>
        <w:t>применения альтернативных механизмов достижения целей муниципальной программы</w:t>
      </w:r>
      <w:proofErr w:type="gramEnd"/>
      <w:r w:rsidRPr="00535346">
        <w:rPr>
          <w:rFonts w:eastAsiaTheme="minorHAnsi"/>
          <w:sz w:val="28"/>
          <w:szCs w:val="28"/>
          <w:lang w:eastAsia="en-US"/>
        </w:rPr>
        <w:t xml:space="preserve">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расходов. 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 xml:space="preserve">4.7. </w:t>
      </w:r>
      <w:proofErr w:type="gramStart"/>
      <w:r w:rsidRPr="00535346">
        <w:rPr>
          <w:rFonts w:eastAsiaTheme="minorHAnsi"/>
          <w:sz w:val="28"/>
          <w:szCs w:val="28"/>
          <w:lang w:eastAsia="en-US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</w:t>
      </w:r>
      <w:proofErr w:type="gramEnd"/>
      <w:r w:rsidRPr="00535346">
        <w:rPr>
          <w:rFonts w:eastAsiaTheme="minorHAnsi"/>
          <w:sz w:val="28"/>
          <w:szCs w:val="28"/>
          <w:lang w:eastAsia="en-US"/>
        </w:rPr>
        <w:t xml:space="preserve">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 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 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1) субсидии или иные формы непосредственной финансовой поддержки плательщиков, имеющих право на льготы, за счет средств бюджета муниципального образования;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 xml:space="preserve">2) предоставление муниципальных гарантий по обязательствам плательщиков, имеющих право на льготы; 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>5. Обобщение результатов оценки эффективности налоговых расходов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35346">
        <w:rPr>
          <w:rFonts w:eastAsiaTheme="minorHAnsi"/>
          <w:sz w:val="28"/>
          <w:szCs w:val="28"/>
          <w:lang w:eastAsia="en-US"/>
        </w:rPr>
        <w:t xml:space="preserve">5.1. </w:t>
      </w:r>
      <w:proofErr w:type="gramStart"/>
      <w:r w:rsidRPr="00535346">
        <w:rPr>
          <w:rFonts w:eastAsiaTheme="minorHAnsi"/>
          <w:sz w:val="28"/>
          <w:szCs w:val="22"/>
          <w:lang w:eastAsia="en-US"/>
        </w:rPr>
        <w:t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</w:t>
      </w:r>
      <w:proofErr w:type="gramEnd"/>
      <w:r w:rsidRPr="00535346">
        <w:rPr>
          <w:rFonts w:eastAsiaTheme="minorHAnsi"/>
          <w:sz w:val="28"/>
          <w:szCs w:val="22"/>
          <w:lang w:eastAsia="en-US"/>
        </w:rPr>
        <w:t xml:space="preserve"> образования)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</w:t>
      </w:r>
      <w:r w:rsidRPr="00535346">
        <w:rPr>
          <w:rFonts w:eastAsiaTheme="minorHAnsi"/>
          <w:sz w:val="28"/>
          <w:szCs w:val="22"/>
          <w:lang w:eastAsia="en-US"/>
        </w:rPr>
        <w:lastRenderedPageBreak/>
        <w:t>муниципальным программам, и рекомендации о целесообразности их дальнейшего осуществления.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35346">
        <w:rPr>
          <w:rFonts w:eastAsiaTheme="minorHAnsi"/>
          <w:sz w:val="28"/>
          <w:szCs w:val="22"/>
          <w:lang w:eastAsia="en-US"/>
        </w:rPr>
        <w:t>5.2. паспорта налоговых расходов, результаты оценки эффективности налоговых расходов, рекомендации по результатам указанной оценки, предложения о необходимости сохранения (уточнения, отмены) предоставленных льгот, направляются кураторам налоговых расходов ежегодно до 15 декабря.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35346">
        <w:rPr>
          <w:rFonts w:eastAsiaTheme="minorHAnsi"/>
          <w:sz w:val="28"/>
          <w:szCs w:val="22"/>
          <w:lang w:eastAsia="en-US"/>
        </w:rPr>
        <w:t xml:space="preserve">5.3. 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образования, а также при проведении </w:t>
      </w:r>
      <w:proofErr w:type="gramStart"/>
      <w:r w:rsidRPr="00535346">
        <w:rPr>
          <w:rFonts w:eastAsiaTheme="minorHAnsi"/>
          <w:sz w:val="28"/>
          <w:szCs w:val="22"/>
          <w:lang w:eastAsia="en-US"/>
        </w:rPr>
        <w:t>оценки эффективности реализации муниципальных программ муниципального образования</w:t>
      </w:r>
      <w:proofErr w:type="gramEnd"/>
      <w:r w:rsidRPr="00535346">
        <w:rPr>
          <w:rFonts w:eastAsiaTheme="minorHAnsi"/>
          <w:sz w:val="28"/>
          <w:szCs w:val="22"/>
          <w:lang w:eastAsia="en-US"/>
        </w:rPr>
        <w:t>.</w:t>
      </w:r>
    </w:p>
    <w:p w:rsidR="00535346" w:rsidRPr="00535346" w:rsidRDefault="00535346" w:rsidP="0053534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32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535346">
        <w:rPr>
          <w:rFonts w:eastAsiaTheme="minorHAnsi"/>
          <w:sz w:val="20"/>
          <w:szCs w:val="20"/>
          <w:lang w:eastAsia="en-US"/>
        </w:rPr>
        <w:t>Приложение №1</w:t>
      </w:r>
    </w:p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535346">
        <w:rPr>
          <w:rFonts w:eastAsiaTheme="minorHAnsi"/>
          <w:sz w:val="20"/>
          <w:szCs w:val="20"/>
          <w:lang w:eastAsia="en-US"/>
        </w:rPr>
        <w:t xml:space="preserve">К Порядку формирования перечня налоговых расходов </w:t>
      </w:r>
    </w:p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535346">
        <w:rPr>
          <w:rFonts w:eastAsiaTheme="minorHAnsi"/>
          <w:sz w:val="20"/>
          <w:szCs w:val="20"/>
          <w:lang w:eastAsia="en-US"/>
        </w:rPr>
        <w:t>муни</w:t>
      </w:r>
      <w:r>
        <w:rPr>
          <w:rFonts w:eastAsiaTheme="minorHAnsi"/>
          <w:sz w:val="20"/>
          <w:szCs w:val="20"/>
          <w:lang w:eastAsia="en-US"/>
        </w:rPr>
        <w:t>ципального образования Великооктябрьское</w:t>
      </w:r>
      <w:r w:rsidRPr="00535346">
        <w:rPr>
          <w:rFonts w:eastAsiaTheme="minorHAnsi"/>
          <w:sz w:val="20"/>
          <w:szCs w:val="20"/>
          <w:lang w:eastAsia="en-US"/>
        </w:rPr>
        <w:t xml:space="preserve"> сельское поселение </w:t>
      </w:r>
    </w:p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535346">
        <w:rPr>
          <w:rFonts w:eastAsiaTheme="minorHAnsi"/>
          <w:sz w:val="20"/>
          <w:szCs w:val="20"/>
          <w:lang w:eastAsia="en-US"/>
        </w:rPr>
        <w:t xml:space="preserve">и оценки налоговых расходов муниципального образования </w:t>
      </w:r>
    </w:p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Великооктябрьское</w:t>
      </w:r>
      <w:r w:rsidRPr="00535346">
        <w:rPr>
          <w:rFonts w:eastAsiaTheme="minorHAnsi"/>
          <w:sz w:val="20"/>
          <w:szCs w:val="20"/>
          <w:lang w:eastAsia="en-US"/>
        </w:rPr>
        <w:t xml:space="preserve"> сельское поселение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2"/>
          <w:szCs w:val="28"/>
          <w:lang w:eastAsia="en-US"/>
        </w:rPr>
      </w:pPr>
      <w:r w:rsidRPr="00535346">
        <w:rPr>
          <w:rFonts w:eastAsiaTheme="minorHAnsi"/>
          <w:sz w:val="32"/>
          <w:szCs w:val="28"/>
          <w:lang w:eastAsia="en-US"/>
        </w:rPr>
        <w:t xml:space="preserve">Информация, включаемая в перечень налоговых расходов </w:t>
      </w: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36"/>
          <w:szCs w:val="28"/>
          <w:lang w:eastAsia="en-US"/>
        </w:rPr>
      </w:pPr>
    </w:p>
    <w:tbl>
      <w:tblPr>
        <w:tblStyle w:val="af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418"/>
        <w:gridCol w:w="1134"/>
        <w:gridCol w:w="1984"/>
        <w:gridCol w:w="1276"/>
        <w:gridCol w:w="992"/>
      </w:tblGrid>
      <w:tr w:rsidR="00535346" w:rsidRPr="00535346" w:rsidTr="00071911">
        <w:trPr>
          <w:cantSplit/>
          <w:trHeight w:val="3736"/>
        </w:trPr>
        <w:tc>
          <w:tcPr>
            <w:tcW w:w="567" w:type="dxa"/>
            <w:textDirection w:val="btLr"/>
            <w:vAlign w:val="center"/>
          </w:tcPr>
          <w:p w:rsidR="00535346" w:rsidRPr="00535346" w:rsidRDefault="00535346" w:rsidP="00535346">
            <w:pPr>
              <w:ind w:left="113" w:right="113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535346">
              <w:rPr>
                <w:rFonts w:eastAsiaTheme="minorHAnsi"/>
                <w:sz w:val="20"/>
                <w:szCs w:val="28"/>
                <w:lang w:eastAsia="en-US"/>
              </w:rPr>
              <w:t xml:space="preserve">№ </w:t>
            </w:r>
            <w:proofErr w:type="gramStart"/>
            <w:r w:rsidRPr="00535346">
              <w:rPr>
                <w:rFonts w:eastAsiaTheme="minorHAnsi"/>
                <w:sz w:val="20"/>
                <w:szCs w:val="28"/>
                <w:lang w:eastAsia="en-US"/>
              </w:rPr>
              <w:t>п</w:t>
            </w:r>
            <w:proofErr w:type="gramEnd"/>
            <w:r w:rsidRPr="00535346">
              <w:rPr>
                <w:rFonts w:eastAsiaTheme="minorHAnsi"/>
                <w:sz w:val="20"/>
                <w:szCs w:val="28"/>
                <w:lang w:eastAsia="en-US"/>
              </w:rPr>
              <w:t>/п</w:t>
            </w:r>
          </w:p>
        </w:tc>
        <w:tc>
          <w:tcPr>
            <w:tcW w:w="1418" w:type="dxa"/>
            <w:textDirection w:val="btLr"/>
            <w:vAlign w:val="center"/>
          </w:tcPr>
          <w:p w:rsidR="00535346" w:rsidRPr="00535346" w:rsidRDefault="00535346" w:rsidP="00535346">
            <w:pPr>
              <w:ind w:left="113" w:right="113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535346">
              <w:rPr>
                <w:rFonts w:eastAsiaTheme="minorHAnsi"/>
                <w:sz w:val="20"/>
                <w:szCs w:val="28"/>
                <w:lang w:eastAsia="en-US"/>
              </w:rPr>
              <w:t>Наименование налогов, по которым предусматриваются льготы</w:t>
            </w:r>
          </w:p>
        </w:tc>
        <w:tc>
          <w:tcPr>
            <w:tcW w:w="1701" w:type="dxa"/>
            <w:textDirection w:val="btLr"/>
            <w:vAlign w:val="center"/>
          </w:tcPr>
          <w:p w:rsidR="00535346" w:rsidRPr="00535346" w:rsidRDefault="00535346" w:rsidP="00535346">
            <w:pPr>
              <w:ind w:left="113" w:right="113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535346">
              <w:rPr>
                <w:rFonts w:eastAsiaTheme="minorHAnsi"/>
                <w:sz w:val="20"/>
                <w:szCs w:val="28"/>
                <w:lang w:eastAsia="en-US"/>
              </w:rPr>
              <w:t>Нормативные правовые акты, которыми предусматриваются льготы</w:t>
            </w:r>
          </w:p>
        </w:tc>
        <w:tc>
          <w:tcPr>
            <w:tcW w:w="1418" w:type="dxa"/>
            <w:textDirection w:val="btLr"/>
            <w:vAlign w:val="center"/>
          </w:tcPr>
          <w:p w:rsidR="00535346" w:rsidRPr="00535346" w:rsidRDefault="00535346" w:rsidP="00535346">
            <w:pPr>
              <w:ind w:left="113" w:right="113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535346">
              <w:rPr>
                <w:rFonts w:eastAsiaTheme="minorHAnsi"/>
                <w:sz w:val="20"/>
                <w:szCs w:val="28"/>
                <w:lang w:eastAsia="en-US"/>
              </w:rPr>
              <w:t>Категории плательщиков, для которых предусмотрены льготы</w:t>
            </w:r>
          </w:p>
        </w:tc>
        <w:tc>
          <w:tcPr>
            <w:tcW w:w="1134" w:type="dxa"/>
            <w:textDirection w:val="btLr"/>
            <w:vAlign w:val="center"/>
          </w:tcPr>
          <w:p w:rsidR="00535346" w:rsidRPr="00535346" w:rsidRDefault="00535346" w:rsidP="00535346">
            <w:pPr>
              <w:ind w:left="113" w:right="113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535346">
              <w:rPr>
                <w:rFonts w:eastAsiaTheme="minorHAnsi"/>
                <w:sz w:val="20"/>
                <w:szCs w:val="28"/>
                <w:lang w:eastAsia="en-US"/>
              </w:rPr>
              <w:t>Целевая категория налогового расхода</w:t>
            </w:r>
          </w:p>
        </w:tc>
        <w:tc>
          <w:tcPr>
            <w:tcW w:w="1984" w:type="dxa"/>
            <w:textDirection w:val="btLr"/>
            <w:vAlign w:val="center"/>
          </w:tcPr>
          <w:p w:rsidR="00535346" w:rsidRPr="00535346" w:rsidRDefault="00535346" w:rsidP="00535346">
            <w:pPr>
              <w:ind w:left="113" w:right="113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535346">
              <w:rPr>
                <w:rFonts w:eastAsiaTheme="minorHAnsi"/>
                <w:sz w:val="20"/>
                <w:szCs w:val="28"/>
                <w:lang w:eastAsia="en-US"/>
              </w:rPr>
              <w:t>Наименование муниципальных программ, наименование нормативных правовых актов, определяющих социально-экономическую политику, в целях, реализации которых предоставляются льготы</w:t>
            </w:r>
          </w:p>
        </w:tc>
        <w:tc>
          <w:tcPr>
            <w:tcW w:w="1276" w:type="dxa"/>
            <w:textDirection w:val="btLr"/>
            <w:vAlign w:val="center"/>
          </w:tcPr>
          <w:p w:rsidR="00535346" w:rsidRPr="00535346" w:rsidRDefault="00535346" w:rsidP="00535346">
            <w:pPr>
              <w:ind w:left="113" w:right="113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535346">
              <w:rPr>
                <w:rFonts w:eastAsiaTheme="minorHAnsi"/>
                <w:sz w:val="20"/>
                <w:szCs w:val="28"/>
                <w:lang w:eastAsia="en-US"/>
              </w:rPr>
              <w:t>Наименования структурных элементов муниципальных программ</w:t>
            </w:r>
          </w:p>
        </w:tc>
        <w:tc>
          <w:tcPr>
            <w:tcW w:w="992" w:type="dxa"/>
            <w:textDirection w:val="btLr"/>
            <w:vAlign w:val="center"/>
          </w:tcPr>
          <w:p w:rsidR="00535346" w:rsidRPr="00535346" w:rsidRDefault="00535346" w:rsidP="00535346">
            <w:pPr>
              <w:ind w:left="113" w:right="113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535346">
              <w:rPr>
                <w:rFonts w:eastAsiaTheme="minorHAnsi"/>
                <w:sz w:val="20"/>
                <w:szCs w:val="28"/>
                <w:lang w:eastAsia="en-US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567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535346" w:rsidRPr="00535346" w:rsidTr="00071911">
        <w:tc>
          <w:tcPr>
            <w:tcW w:w="567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  <w:tr w:rsidR="00535346" w:rsidRPr="00535346" w:rsidTr="00071911">
        <w:tc>
          <w:tcPr>
            <w:tcW w:w="567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</w:tr>
    </w:tbl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346" w:rsidRDefault="00535346" w:rsidP="00535346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rPr>
          <w:rFonts w:eastAsiaTheme="minorHAnsi"/>
          <w:sz w:val="22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</w:t>
      </w:r>
      <w:r w:rsidRPr="00535346">
        <w:rPr>
          <w:rFonts w:eastAsiaTheme="minorHAnsi"/>
          <w:sz w:val="22"/>
          <w:szCs w:val="28"/>
          <w:lang w:eastAsia="en-US"/>
        </w:rPr>
        <w:t>Приложение №2</w:t>
      </w:r>
    </w:p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535346">
        <w:rPr>
          <w:rFonts w:eastAsiaTheme="minorHAnsi"/>
          <w:sz w:val="20"/>
          <w:szCs w:val="20"/>
          <w:lang w:eastAsia="en-US"/>
        </w:rPr>
        <w:t xml:space="preserve">К Порядку формирования перечня налоговых расходов </w:t>
      </w:r>
    </w:p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535346">
        <w:rPr>
          <w:rFonts w:eastAsiaTheme="minorHAnsi"/>
          <w:sz w:val="20"/>
          <w:szCs w:val="20"/>
          <w:lang w:eastAsia="en-US"/>
        </w:rPr>
        <w:t>муни</w:t>
      </w:r>
      <w:r>
        <w:rPr>
          <w:rFonts w:eastAsiaTheme="minorHAnsi"/>
          <w:sz w:val="20"/>
          <w:szCs w:val="20"/>
          <w:lang w:eastAsia="en-US"/>
        </w:rPr>
        <w:t>ципального образования Великооктябрьское</w:t>
      </w:r>
      <w:r w:rsidRPr="00535346">
        <w:rPr>
          <w:rFonts w:eastAsiaTheme="minorHAnsi"/>
          <w:sz w:val="20"/>
          <w:szCs w:val="20"/>
          <w:lang w:eastAsia="en-US"/>
        </w:rPr>
        <w:t xml:space="preserve"> сельское поселение </w:t>
      </w:r>
    </w:p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535346">
        <w:rPr>
          <w:rFonts w:eastAsiaTheme="minorHAnsi"/>
          <w:sz w:val="20"/>
          <w:szCs w:val="20"/>
          <w:lang w:eastAsia="en-US"/>
        </w:rPr>
        <w:t xml:space="preserve">и оценки налоговых расходов муниципального образования </w:t>
      </w:r>
    </w:p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Великооктябрьское</w:t>
      </w:r>
      <w:r w:rsidRPr="00535346">
        <w:rPr>
          <w:rFonts w:eastAsiaTheme="minorHAnsi"/>
          <w:sz w:val="20"/>
          <w:szCs w:val="20"/>
          <w:lang w:eastAsia="en-US"/>
        </w:rPr>
        <w:t xml:space="preserve"> сельское поселение</w:t>
      </w:r>
    </w:p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5346" w:rsidRPr="00535346" w:rsidTr="00071911">
        <w:tc>
          <w:tcPr>
            <w:tcW w:w="3190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5346"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</w:tc>
      </w:tr>
      <w:tr w:rsidR="00535346" w:rsidRPr="00535346" w:rsidTr="00071911">
        <w:tc>
          <w:tcPr>
            <w:tcW w:w="3190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35346">
              <w:rPr>
                <w:rFonts w:eastAsiaTheme="minorHAnsi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535346" w:rsidRPr="00535346" w:rsidTr="00071911">
        <w:tc>
          <w:tcPr>
            <w:tcW w:w="3190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5346">
              <w:rPr>
                <w:rFonts w:eastAsiaTheme="minorHAnsi"/>
                <w:sz w:val="18"/>
                <w:szCs w:val="28"/>
                <w:lang w:eastAsia="en-US"/>
              </w:rPr>
              <w:t>должность</w:t>
            </w:r>
          </w:p>
        </w:tc>
      </w:tr>
      <w:tr w:rsidR="00535346" w:rsidRPr="00535346" w:rsidTr="00071911">
        <w:tc>
          <w:tcPr>
            <w:tcW w:w="3190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35346">
              <w:rPr>
                <w:rFonts w:eastAsiaTheme="minorHAnsi"/>
                <w:sz w:val="28"/>
                <w:szCs w:val="28"/>
                <w:lang w:eastAsia="en-US"/>
              </w:rPr>
              <w:t>_______   __________</w:t>
            </w:r>
          </w:p>
        </w:tc>
      </w:tr>
      <w:tr w:rsidR="00535346" w:rsidRPr="00535346" w:rsidTr="00071911">
        <w:tc>
          <w:tcPr>
            <w:tcW w:w="3190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535346">
              <w:rPr>
                <w:rFonts w:eastAsiaTheme="minorHAnsi"/>
                <w:sz w:val="18"/>
                <w:szCs w:val="18"/>
                <w:lang w:eastAsia="en-US"/>
              </w:rPr>
              <w:t>подпись                              ФИО</w:t>
            </w:r>
          </w:p>
        </w:tc>
      </w:tr>
      <w:tr w:rsidR="00535346" w:rsidRPr="00535346" w:rsidTr="00071911">
        <w:tc>
          <w:tcPr>
            <w:tcW w:w="3190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535346" w:rsidRPr="00535346" w:rsidRDefault="00535346" w:rsidP="0053534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35346">
              <w:rPr>
                <w:rFonts w:eastAsiaTheme="minorHAnsi"/>
                <w:sz w:val="28"/>
                <w:szCs w:val="28"/>
                <w:lang w:eastAsia="en-US"/>
              </w:rPr>
              <w:t>____________________</w:t>
            </w:r>
          </w:p>
          <w:p w:rsidR="00535346" w:rsidRPr="00535346" w:rsidRDefault="00535346" w:rsidP="005353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5346">
              <w:rPr>
                <w:rFonts w:eastAsiaTheme="minorHAnsi"/>
                <w:sz w:val="18"/>
                <w:szCs w:val="28"/>
                <w:lang w:eastAsia="en-US"/>
              </w:rPr>
              <w:t>дата</w:t>
            </w:r>
          </w:p>
        </w:tc>
      </w:tr>
    </w:tbl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jc w:val="center"/>
        <w:rPr>
          <w:b/>
          <w:sz w:val="28"/>
          <w:szCs w:val="28"/>
        </w:rPr>
      </w:pPr>
      <w:r w:rsidRPr="00535346">
        <w:rPr>
          <w:b/>
          <w:sz w:val="28"/>
          <w:szCs w:val="28"/>
        </w:rPr>
        <w:t>Паспорт налоговых расходов</w:t>
      </w:r>
    </w:p>
    <w:p w:rsidR="00535346" w:rsidRPr="00535346" w:rsidRDefault="00535346" w:rsidP="00535346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f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88"/>
        <w:gridCol w:w="2339"/>
      </w:tblGrid>
      <w:tr w:rsidR="00535346" w:rsidRPr="00535346" w:rsidTr="00071911">
        <w:tc>
          <w:tcPr>
            <w:tcW w:w="710" w:type="dxa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35346">
              <w:rPr>
                <w:rFonts w:eastAsiaTheme="minorHAnsi"/>
                <w:sz w:val="18"/>
                <w:szCs w:val="22"/>
                <w:lang w:eastAsia="en-US"/>
              </w:rPr>
              <w:t xml:space="preserve">№ </w:t>
            </w:r>
            <w:proofErr w:type="gramStart"/>
            <w:r w:rsidRPr="00535346">
              <w:rPr>
                <w:rFonts w:eastAsiaTheme="minorHAnsi"/>
                <w:sz w:val="18"/>
                <w:szCs w:val="22"/>
                <w:lang w:eastAsia="en-US"/>
              </w:rPr>
              <w:t>п</w:t>
            </w:r>
            <w:proofErr w:type="gramEnd"/>
            <w:r w:rsidRPr="00535346">
              <w:rPr>
                <w:rFonts w:eastAsiaTheme="minorHAnsi"/>
                <w:sz w:val="18"/>
                <w:szCs w:val="22"/>
                <w:lang w:eastAsia="en-US"/>
              </w:rPr>
              <w:t>/п</w:t>
            </w:r>
          </w:p>
        </w:tc>
        <w:tc>
          <w:tcPr>
            <w:tcW w:w="4110" w:type="dxa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35346">
              <w:rPr>
                <w:rFonts w:eastAsiaTheme="minorHAnsi"/>
                <w:sz w:val="22"/>
                <w:szCs w:val="22"/>
                <w:lang w:eastAsia="en-US"/>
              </w:rPr>
              <w:t>Предоставляемая информация</w:t>
            </w:r>
          </w:p>
        </w:tc>
        <w:tc>
          <w:tcPr>
            <w:tcW w:w="2588" w:type="dxa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35346">
              <w:rPr>
                <w:rFonts w:eastAsiaTheme="minorHAnsi"/>
                <w:sz w:val="22"/>
                <w:szCs w:val="22"/>
                <w:lang w:eastAsia="en-US"/>
              </w:rPr>
              <w:t>Рекомендации по заполнению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35346">
              <w:rPr>
                <w:rFonts w:eastAsiaTheme="minorHAnsi"/>
                <w:sz w:val="21"/>
                <w:szCs w:val="21"/>
                <w:lang w:eastAsia="en-US"/>
              </w:rPr>
              <w:t>Значение</w:t>
            </w:r>
          </w:p>
        </w:tc>
      </w:tr>
      <w:tr w:rsidR="00535346" w:rsidRPr="00535346" w:rsidTr="00071911">
        <w:tc>
          <w:tcPr>
            <w:tcW w:w="9747" w:type="dxa"/>
            <w:gridSpan w:val="4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b/>
                <w:sz w:val="22"/>
                <w:szCs w:val="22"/>
                <w:lang w:eastAsia="en-US"/>
              </w:rPr>
              <w:t>Нормативные характеристики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Наименование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1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Наименование </w:t>
            </w:r>
            <w:proofErr w:type="spell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Ст</w:t>
            </w:r>
            <w:proofErr w:type="gram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.Х</w:t>
            </w:r>
            <w:proofErr w:type="spellEnd"/>
            <w:proofErr w:type="gramEnd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/</w:t>
            </w:r>
            <w:proofErr w:type="spell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п.Х</w:t>
            </w:r>
            <w:proofErr w:type="spellEnd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/</w:t>
            </w:r>
            <w:proofErr w:type="spell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пп.Х</w:t>
            </w:r>
            <w:proofErr w:type="spellEnd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/</w:t>
            </w:r>
            <w:proofErr w:type="spell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абз.Х</w:t>
            </w:r>
            <w:proofErr w:type="spellEnd"/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1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Выбор одного из вариантов: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1) Юридические лица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2) Юридические лица/ индивидуальные предприниматели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3) Физические лица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1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При наличии особых условий.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Пример: размер осуществленных инвестиций, сумма уплаченных налогов и т.п.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1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Детализация по категориям должна соответствовать установленным категориям согласно НПА.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Категории налогоплательщиков, которым предоставлена льгота.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Примеры: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(1) сельскохозяйственные товаропроизводители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(2) резиденты технопарков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(3) казенные, автономные и бюджетные учреждения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(4) пенсионеры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(5) ветераны ВОВ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(..)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1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Даты вступления в силу нормативных правовых актов, устанавливающих </w:t>
            </w:r>
            <w:r w:rsidRPr="00535346">
              <w:rPr>
                <w:rFonts w:eastAsiaTheme="minorHAnsi"/>
                <w:sz w:val="20"/>
                <w:szCs w:val="22"/>
                <w:lang w:eastAsia="en-US"/>
              </w:rPr>
              <w:lastRenderedPageBreak/>
              <w:t xml:space="preserve">налоговые льготы, освобождения и иные преференции для плательщиков налогов 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lastRenderedPageBreak/>
              <w:t>XX. XX. XXXX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1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Дата начала </w:t>
            </w:r>
            <w:proofErr w:type="gram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действия</w:t>
            </w:r>
            <w:proofErr w:type="gramEnd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 предоставленного нормативными правовыми актами права на льготы, освобождения и иные преференции для плательщиков налогов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ХХ. ХХ. ХХХХ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spacing w:before="100"/>
              <w:ind w:left="60" w:right="60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8.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Период действия налоговых льгот, освобождений и иные преференций, предоставленных нормативными правовыми актами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ХХ. ХХ. ХХХХ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spacing w:before="100"/>
              <w:ind w:left="60" w:right="60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9.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 /дата отмены налоговой льготы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XX. XX. XXXX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1"/>
                <w:lang w:eastAsia="en-US"/>
              </w:rPr>
            </w:pPr>
          </w:p>
        </w:tc>
      </w:tr>
      <w:tr w:rsidR="00535346" w:rsidRPr="00535346" w:rsidTr="00071911">
        <w:tc>
          <w:tcPr>
            <w:tcW w:w="9747" w:type="dxa"/>
            <w:gridSpan w:val="4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b/>
                <w:sz w:val="22"/>
                <w:szCs w:val="22"/>
                <w:lang w:eastAsia="en-US"/>
              </w:rPr>
              <w:t>Целевые характеристики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Наименование льгот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spacing w:before="100"/>
              <w:ind w:right="60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Размер налоговой ставки, в пределах которой предоставляются льготы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Размер ставки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 xml:space="preserve">Целевая категория налоговых расходов 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Выбор одного из вариантов: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1) стимулирующая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2) социальная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3) техническая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Содержание цели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</w:t>
            </w:r>
            <w:proofErr w:type="gramStart"/>
            <w:r w:rsidRPr="00535346">
              <w:rPr>
                <w:rFonts w:eastAsiaTheme="minorHAnsi"/>
                <w:sz w:val="20"/>
                <w:szCs w:val="20"/>
                <w:lang w:eastAsia="en-US"/>
              </w:rPr>
              <w:t>целях</w:t>
            </w:r>
            <w:proofErr w:type="gramEnd"/>
            <w:r w:rsidRPr="00535346">
              <w:rPr>
                <w:rFonts w:eastAsiaTheme="minorHAnsi"/>
                <w:sz w:val="20"/>
                <w:szCs w:val="20"/>
                <w:lang w:eastAsia="en-US"/>
              </w:rPr>
              <w:t xml:space="preserve">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целях</w:t>
            </w:r>
            <w:proofErr w:type="gramEnd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Наименование структурного элемента муниципальных программ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1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Показатели (индикаторы)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X ед.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Информация представляется по годам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 xml:space="preserve">Прогнозные (оценочные) значения показателей (индикаторов) достижения целей муниципальных программ и (или) </w:t>
            </w:r>
            <w:r w:rsidRPr="0053534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X ед.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Информация представляется по годам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Код, наименование вида экономической деятельности (по ОКВЭД - "</w:t>
            </w:r>
            <w:proofErr w:type="gram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ОК</w:t>
            </w:r>
            <w:proofErr w:type="gramEnd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 029-2014 - Общероссийский классификатор видов экономической деятельности", утвержденный Приказом </w:t>
            </w:r>
            <w:proofErr w:type="spell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Росстандарта</w:t>
            </w:r>
            <w:proofErr w:type="spellEnd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 от 31.01.2014 N 14-ст), к которому относится налоговый расход, если налоговый расход обусловлен льготами для отдельных видов экономической деятельности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Код ОКВЭД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spacing w:before="100"/>
              <w:ind w:left="60" w:right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Принадлежность налогового расхода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spacing w:before="100"/>
              <w:ind w:left="60" w:right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5346" w:rsidRPr="00535346" w:rsidTr="00071911">
        <w:tc>
          <w:tcPr>
            <w:tcW w:w="9747" w:type="dxa"/>
            <w:gridSpan w:val="4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535346">
              <w:rPr>
                <w:rFonts w:eastAsiaTheme="minorHAnsi"/>
                <w:b/>
                <w:sz w:val="22"/>
                <w:szCs w:val="22"/>
                <w:lang w:eastAsia="en-US"/>
              </w:rPr>
              <w:t>Фискальные характеристики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21.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Объем налоговых льгот, освобождений и иных преференций, предоставленных для плательщиков налогов, за пятилетний период (тыс. рублей)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X тыс. рублей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Информация представляется по годам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Если льгота действовала, но </w:t>
            </w:r>
            <w:proofErr w:type="gram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плательщики, воспользовавшиеся льготой отсутствовали</w:t>
            </w:r>
            <w:proofErr w:type="gramEnd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 в периоде, указывается 0. В случае</w:t>
            </w:r>
            <w:proofErr w:type="gram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,</w:t>
            </w:r>
            <w:proofErr w:type="gramEnd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 если льгота не действовала, указывается знак X.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1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22.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Оценка объема предоставленных налоговых льгот, освобождений и иных преференций для плательщиков налогов, на текущий финансовый год, очередной финансовый год и плановый период (тыс. рублей)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X тыс. рублей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Информация представляется по годам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1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1"/>
                <w:lang w:eastAsia="en-US"/>
              </w:rPr>
              <w:t>23.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proofErr w:type="gram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Общая численность плательщиков налогов, в отчетном финансовому году (единиц)</w:t>
            </w:r>
            <w:proofErr w:type="gramEnd"/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X ед.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1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24.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Численность плательщиков налогов,</w:t>
            </w:r>
            <w:proofErr w:type="gram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 ,</w:t>
            </w:r>
            <w:proofErr w:type="gramEnd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 воспользовавшихся правом на получение налоговых льгот, освобождений и иных преференций за пятилетний период (единиц)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X ед.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1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25.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Базовый объем налогов, задекларированный для уплаты в консолидированный бюджет Фировского района плательщиками налогов, по видам налога  (тыс. рублей)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X тыс. рублей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Информация представляется по годам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1"/>
                <w:lang w:eastAsia="en-US"/>
              </w:rPr>
            </w:pP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26.</w:t>
            </w:r>
          </w:p>
        </w:tc>
        <w:tc>
          <w:tcPr>
            <w:tcW w:w="4110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Объем налогов, задекларированный для уплаты в консолидированный бюджет Фировского района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588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X тыс. рублей</w:t>
            </w:r>
          </w:p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Информация представляется по годам</w:t>
            </w:r>
          </w:p>
        </w:tc>
        <w:tc>
          <w:tcPr>
            <w:tcW w:w="2339" w:type="dxa"/>
          </w:tcPr>
          <w:p w:rsidR="00535346" w:rsidRPr="00535346" w:rsidRDefault="00535346" w:rsidP="00535346">
            <w:pPr>
              <w:jc w:val="both"/>
              <w:rPr>
                <w:rFonts w:eastAsiaTheme="minorHAnsi"/>
                <w:sz w:val="20"/>
                <w:szCs w:val="21"/>
                <w:lang w:eastAsia="en-US"/>
              </w:rPr>
            </w:pPr>
          </w:p>
        </w:tc>
      </w:tr>
    </w:tbl>
    <w:p w:rsidR="00535346" w:rsidRDefault="00535346" w:rsidP="00535346">
      <w:pPr>
        <w:shd w:val="clear" w:color="auto" w:fill="FFFFFF"/>
        <w:rPr>
          <w:szCs w:val="28"/>
        </w:rPr>
      </w:pPr>
    </w:p>
    <w:p w:rsidR="00535346" w:rsidRPr="00535346" w:rsidRDefault="00535346" w:rsidP="00535346">
      <w:pPr>
        <w:shd w:val="clear" w:color="auto" w:fill="FFFFFF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Pr="00535346">
        <w:rPr>
          <w:szCs w:val="28"/>
        </w:rPr>
        <w:t>Приложение №3</w:t>
      </w:r>
    </w:p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535346">
        <w:rPr>
          <w:rFonts w:eastAsiaTheme="minorHAnsi"/>
          <w:sz w:val="20"/>
          <w:szCs w:val="20"/>
          <w:lang w:eastAsia="en-US"/>
        </w:rPr>
        <w:t xml:space="preserve">К Порядку формирования перечня налоговых расходов </w:t>
      </w:r>
    </w:p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535346">
        <w:rPr>
          <w:rFonts w:eastAsiaTheme="minorHAnsi"/>
          <w:sz w:val="20"/>
          <w:szCs w:val="20"/>
          <w:lang w:eastAsia="en-US"/>
        </w:rPr>
        <w:t>муни</w:t>
      </w:r>
      <w:r>
        <w:rPr>
          <w:rFonts w:eastAsiaTheme="minorHAnsi"/>
          <w:sz w:val="20"/>
          <w:szCs w:val="20"/>
          <w:lang w:eastAsia="en-US"/>
        </w:rPr>
        <w:t>ципального образования Великооктябрьское</w:t>
      </w:r>
      <w:r w:rsidRPr="00535346">
        <w:rPr>
          <w:rFonts w:eastAsiaTheme="minorHAnsi"/>
          <w:sz w:val="20"/>
          <w:szCs w:val="20"/>
          <w:lang w:eastAsia="en-US"/>
        </w:rPr>
        <w:t xml:space="preserve"> сельское поселение </w:t>
      </w:r>
    </w:p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535346">
        <w:rPr>
          <w:rFonts w:eastAsiaTheme="minorHAnsi"/>
          <w:sz w:val="20"/>
          <w:szCs w:val="20"/>
          <w:lang w:eastAsia="en-US"/>
        </w:rPr>
        <w:t xml:space="preserve">и оценки налоговых расходов муниципального образования </w:t>
      </w:r>
    </w:p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Великооктябрьское</w:t>
      </w:r>
      <w:bookmarkStart w:id="0" w:name="_GoBack"/>
      <w:bookmarkEnd w:id="0"/>
      <w:r w:rsidRPr="00535346">
        <w:rPr>
          <w:rFonts w:eastAsiaTheme="minorHAnsi"/>
          <w:sz w:val="20"/>
          <w:szCs w:val="20"/>
          <w:lang w:eastAsia="en-US"/>
        </w:rPr>
        <w:t xml:space="preserve"> сельское поселение</w:t>
      </w:r>
    </w:p>
    <w:p w:rsidR="00535346" w:rsidRPr="00535346" w:rsidRDefault="00535346" w:rsidP="00535346">
      <w:pPr>
        <w:shd w:val="clear" w:color="auto" w:fill="FFFFFF"/>
        <w:ind w:firstLine="708"/>
        <w:jc w:val="right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535346" w:rsidRPr="00535346" w:rsidRDefault="00535346" w:rsidP="00535346">
      <w:pPr>
        <w:shd w:val="clear" w:color="auto" w:fill="FFFFFF"/>
        <w:jc w:val="center"/>
        <w:rPr>
          <w:b/>
          <w:sz w:val="28"/>
          <w:szCs w:val="28"/>
        </w:rPr>
      </w:pPr>
      <w:r w:rsidRPr="00535346">
        <w:rPr>
          <w:b/>
          <w:sz w:val="28"/>
          <w:szCs w:val="28"/>
        </w:rPr>
        <w:t xml:space="preserve">Информация о нормативных, целевых и фискальных характеристиках налоговых расходов </w:t>
      </w:r>
    </w:p>
    <w:p w:rsidR="00535346" w:rsidRPr="00535346" w:rsidRDefault="00535346" w:rsidP="00535346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f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2127"/>
      </w:tblGrid>
      <w:tr w:rsidR="00535346" w:rsidRPr="00535346" w:rsidTr="00071911">
        <w:tc>
          <w:tcPr>
            <w:tcW w:w="710" w:type="dxa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35346">
              <w:rPr>
                <w:rFonts w:eastAsiaTheme="minorHAnsi"/>
                <w:sz w:val="18"/>
                <w:szCs w:val="22"/>
                <w:lang w:eastAsia="en-US"/>
              </w:rPr>
              <w:t xml:space="preserve">№ </w:t>
            </w:r>
            <w:proofErr w:type="gramStart"/>
            <w:r w:rsidRPr="00535346">
              <w:rPr>
                <w:rFonts w:eastAsiaTheme="minorHAnsi"/>
                <w:sz w:val="18"/>
                <w:szCs w:val="22"/>
                <w:lang w:eastAsia="en-US"/>
              </w:rPr>
              <w:t>п</w:t>
            </w:r>
            <w:proofErr w:type="gramEnd"/>
            <w:r w:rsidRPr="00535346">
              <w:rPr>
                <w:rFonts w:eastAsiaTheme="minorHAnsi"/>
                <w:sz w:val="18"/>
                <w:szCs w:val="22"/>
                <w:lang w:eastAsia="en-US"/>
              </w:rPr>
              <w:t>/п</w:t>
            </w:r>
          </w:p>
        </w:tc>
        <w:tc>
          <w:tcPr>
            <w:tcW w:w="6945" w:type="dxa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35346">
              <w:rPr>
                <w:rFonts w:eastAsiaTheme="minorHAnsi"/>
                <w:sz w:val="22"/>
                <w:szCs w:val="22"/>
                <w:lang w:eastAsia="en-US"/>
              </w:rPr>
              <w:t>Предоставляемая информация</w:t>
            </w:r>
          </w:p>
        </w:tc>
        <w:tc>
          <w:tcPr>
            <w:tcW w:w="2127" w:type="dxa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35346">
              <w:rPr>
                <w:rFonts w:eastAsiaTheme="minorHAnsi"/>
                <w:sz w:val="22"/>
                <w:szCs w:val="22"/>
                <w:lang w:eastAsia="en-US"/>
              </w:rPr>
              <w:t>Источник данных</w:t>
            </w:r>
          </w:p>
        </w:tc>
      </w:tr>
      <w:tr w:rsidR="00535346" w:rsidRPr="00535346" w:rsidTr="00071911">
        <w:tc>
          <w:tcPr>
            <w:tcW w:w="9782" w:type="dxa"/>
            <w:gridSpan w:val="3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35346">
              <w:rPr>
                <w:rFonts w:eastAsiaTheme="minorHAnsi"/>
                <w:b/>
                <w:sz w:val="22"/>
                <w:szCs w:val="22"/>
                <w:lang w:eastAsia="en-US"/>
              </w:rPr>
              <w:t>Нормативные характеристики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перечень налоговых расходов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перечень налоговых расходов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перечень налоговых расходов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для плательщиков налогов 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7.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Дата начала </w:t>
            </w:r>
            <w:proofErr w:type="gram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действия</w:t>
            </w:r>
            <w:proofErr w:type="gramEnd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 предоставленного нормативными правовыми актами права на льготы, освобождения и иные преференции для плательщиков налогов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8.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Период действия налоговых льгот, освобождений и иные преференций, предоставленных нормативными правовыми актами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9.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 /дата отмены налоговой льготы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9782" w:type="dxa"/>
            <w:gridSpan w:val="3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b/>
                <w:sz w:val="22"/>
                <w:szCs w:val="22"/>
                <w:lang w:eastAsia="en-US"/>
              </w:rPr>
              <w:t>Целевые характеристики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Наименование льгот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spacing w:before="100"/>
              <w:ind w:right="60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Размер налоговой ставки, в пределах которой предоставляются льготы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 xml:space="preserve">Целевая категория налоговых расходов 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</w:t>
            </w:r>
            <w:proofErr w:type="gramStart"/>
            <w:r w:rsidRPr="00535346">
              <w:rPr>
                <w:rFonts w:eastAsiaTheme="minorHAnsi"/>
                <w:sz w:val="20"/>
                <w:szCs w:val="20"/>
                <w:lang w:eastAsia="en-US"/>
              </w:rPr>
              <w:t>целях</w:t>
            </w:r>
            <w:proofErr w:type="gramEnd"/>
            <w:r w:rsidRPr="00535346">
              <w:rPr>
                <w:rFonts w:eastAsiaTheme="minorHAnsi"/>
                <w:sz w:val="20"/>
                <w:szCs w:val="20"/>
                <w:lang w:eastAsia="en-US"/>
              </w:rPr>
              <w:t xml:space="preserve">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перечень налоговых расходов и данные куратора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целях</w:t>
            </w:r>
            <w:proofErr w:type="gramEnd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перечень налоговых расходов и данные куратора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Показатели (индикаторы)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</w:t>
            </w:r>
            <w:r w:rsidRPr="0053534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Код, наименование вида экономической деятельности (по ОКВЭД - "</w:t>
            </w:r>
            <w:proofErr w:type="gram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ОК</w:t>
            </w:r>
            <w:proofErr w:type="gramEnd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 029-2014 - Общероссийский классификатор видов экономической деятельности", утвержденный Приказом </w:t>
            </w:r>
            <w:proofErr w:type="spell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Росстандарта</w:t>
            </w:r>
            <w:proofErr w:type="spellEnd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 от 31.01.2014 N 14-ст), к которому относится налоговый расход, если налоговый расход обусловлен льготами для отдельных видов экономической деятельности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sz w:val="20"/>
                <w:szCs w:val="20"/>
                <w:lang w:eastAsia="en-US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9782" w:type="dxa"/>
            <w:gridSpan w:val="3"/>
            <w:vAlign w:val="center"/>
          </w:tcPr>
          <w:p w:rsidR="00535346" w:rsidRPr="00535346" w:rsidRDefault="00535346" w:rsidP="00535346">
            <w:pPr>
              <w:spacing w:before="100"/>
              <w:ind w:left="60" w:right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346">
              <w:rPr>
                <w:rFonts w:eastAsiaTheme="minorHAnsi"/>
                <w:b/>
                <w:sz w:val="22"/>
                <w:szCs w:val="22"/>
                <w:lang w:eastAsia="en-US"/>
              </w:rPr>
              <w:t>Фискальные характеристики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21.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Объем налоговых льгот, освобождений и иных преференций, предоставленных для плательщиков налогов, за пятилетний период (тыс. рублей)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1"/>
                <w:lang w:eastAsia="en-US"/>
              </w:rPr>
              <w:t>УФНС России по Тверской области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22.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Оценка объема предоставленных налоговых льгот, освобождений и иных преференций для плательщиков налогов, на текущий финансовый год, очередной финансовый год и плановый период (тыс. рублей)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1"/>
                <w:lang w:eastAsia="en-US"/>
              </w:rPr>
              <w:t>Финансовое управление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1"/>
                <w:lang w:eastAsia="en-US"/>
              </w:rPr>
              <w:t>23.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proofErr w:type="gram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Общая численность плательщиков налогов, в отчетном финансовому году (единиц)</w:t>
            </w:r>
            <w:proofErr w:type="gramEnd"/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1"/>
                <w:lang w:eastAsia="en-US"/>
              </w:rPr>
              <w:t>УФНС России по Тверской области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24.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Численность плательщиков налогов,</w:t>
            </w:r>
            <w:proofErr w:type="gramStart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 ,</w:t>
            </w:r>
            <w:proofErr w:type="gramEnd"/>
            <w:r w:rsidRPr="00535346">
              <w:rPr>
                <w:rFonts w:eastAsiaTheme="minorHAnsi"/>
                <w:sz w:val="20"/>
                <w:szCs w:val="22"/>
                <w:lang w:eastAsia="en-US"/>
              </w:rPr>
              <w:t xml:space="preserve"> воспользовавшихся правом на получение налоговых льгот, освобождений и иных преференций за пятилетний период (единиц)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1"/>
                <w:lang w:eastAsia="en-US"/>
              </w:rPr>
              <w:t>УФНС России по Тверской области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25.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Базовый объем налогов, задекларированный для уплаты в консолидированный бюджет Фировского района плательщиками налогов, по видам налога  (тыс. рублей)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1"/>
                <w:lang w:eastAsia="en-US"/>
              </w:rPr>
              <w:t>УФНС России по Тверской области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26.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Объем налогов, задекларированный для уплаты в консолидированный бюджет Фировского района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rPr>
                <w:rFonts w:eastAsiaTheme="minorHAnsi"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sz w:val="20"/>
                <w:szCs w:val="21"/>
                <w:lang w:eastAsia="en-US"/>
              </w:rPr>
              <w:t>УФНС России по Тверской области</w:t>
            </w:r>
          </w:p>
        </w:tc>
      </w:tr>
      <w:tr w:rsidR="00535346" w:rsidRPr="00535346" w:rsidTr="00071911">
        <w:tc>
          <w:tcPr>
            <w:tcW w:w="9782" w:type="dxa"/>
            <w:gridSpan w:val="3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b/>
                <w:sz w:val="20"/>
                <w:szCs w:val="21"/>
                <w:lang w:eastAsia="en-US"/>
              </w:rPr>
            </w:pPr>
            <w:r w:rsidRPr="00535346">
              <w:rPr>
                <w:rFonts w:eastAsiaTheme="minorHAnsi"/>
                <w:b/>
                <w:sz w:val="22"/>
                <w:szCs w:val="22"/>
                <w:lang w:eastAsia="en-US"/>
              </w:rPr>
              <w:t>Результат оценки эффективности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27.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>Целесообразность налогового расхода: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>1) соответствие целям муниципальной программы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>2) востребованность плательщиками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28.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>Результативность налогового расхода: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>1) показатель (индикатор) достижения цели муниципальной программы, на значение которого оказывает влияние налоговый расход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 xml:space="preserve">2) бюджетная эффективность - сравнительный анализ </w:t>
            </w:r>
            <w:proofErr w:type="gramStart"/>
            <w:r w:rsidRPr="00535346">
              <w:rPr>
                <w:rFonts w:eastAsiaTheme="minorEastAsia"/>
                <w:sz w:val="20"/>
              </w:rPr>
              <w:t>применения альтернативных механизмов достижения цели муниципальной программы</w:t>
            </w:r>
            <w:proofErr w:type="gramEnd"/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>3) оценка совокупного бюджетного эффекта для стимулирующих льгот (тыс. руб.)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>куратор налогового расхода</w:t>
            </w:r>
          </w:p>
        </w:tc>
      </w:tr>
      <w:tr w:rsidR="00535346" w:rsidRPr="00535346" w:rsidTr="00071911">
        <w:tc>
          <w:tcPr>
            <w:tcW w:w="710" w:type="dxa"/>
            <w:vAlign w:val="center"/>
          </w:tcPr>
          <w:p w:rsidR="00535346" w:rsidRPr="00535346" w:rsidRDefault="00535346" w:rsidP="00535346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535346">
              <w:rPr>
                <w:rFonts w:eastAsiaTheme="minorHAnsi"/>
                <w:sz w:val="20"/>
                <w:szCs w:val="22"/>
                <w:lang w:eastAsia="en-US"/>
              </w:rPr>
              <w:t>29.</w:t>
            </w:r>
          </w:p>
        </w:tc>
        <w:tc>
          <w:tcPr>
            <w:tcW w:w="6945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>Предложения по сохранению, отмене, изменению налогового расхода</w:t>
            </w:r>
          </w:p>
        </w:tc>
        <w:tc>
          <w:tcPr>
            <w:tcW w:w="2127" w:type="dxa"/>
            <w:vAlign w:val="center"/>
          </w:tcPr>
          <w:p w:rsidR="00535346" w:rsidRPr="00535346" w:rsidRDefault="00535346" w:rsidP="005353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535346">
              <w:rPr>
                <w:rFonts w:eastAsiaTheme="minorEastAsia"/>
                <w:sz w:val="20"/>
              </w:rPr>
              <w:t>куратор налогового расхода</w:t>
            </w:r>
          </w:p>
        </w:tc>
      </w:tr>
    </w:tbl>
    <w:p w:rsidR="003072E4" w:rsidRDefault="003072E4" w:rsidP="009A5E4C">
      <w:pPr>
        <w:spacing w:line="276" w:lineRule="auto"/>
        <w:rPr>
          <w:sz w:val="28"/>
          <w:szCs w:val="28"/>
        </w:rPr>
      </w:pPr>
    </w:p>
    <w:sectPr w:rsidR="0030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A4" w:rsidRDefault="004213A4" w:rsidP="00455E98">
      <w:r>
        <w:separator/>
      </w:r>
    </w:p>
  </w:endnote>
  <w:endnote w:type="continuationSeparator" w:id="0">
    <w:p w:rsidR="004213A4" w:rsidRDefault="004213A4" w:rsidP="0045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A4" w:rsidRDefault="004213A4" w:rsidP="00455E98">
      <w:r>
        <w:separator/>
      </w:r>
    </w:p>
  </w:footnote>
  <w:footnote w:type="continuationSeparator" w:id="0">
    <w:p w:rsidR="004213A4" w:rsidRDefault="004213A4" w:rsidP="0045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416791D"/>
    <w:multiLevelType w:val="hybridMultilevel"/>
    <w:tmpl w:val="503A5106"/>
    <w:lvl w:ilvl="0" w:tplc="05AE5C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0A"/>
    <w:rsid w:val="0000269C"/>
    <w:rsid w:val="000F66AE"/>
    <w:rsid w:val="0014390B"/>
    <w:rsid w:val="00233E3B"/>
    <w:rsid w:val="002A5614"/>
    <w:rsid w:val="002C1D5B"/>
    <w:rsid w:val="003072E4"/>
    <w:rsid w:val="00317A45"/>
    <w:rsid w:val="00321549"/>
    <w:rsid w:val="003416CF"/>
    <w:rsid w:val="003C1527"/>
    <w:rsid w:val="003D717D"/>
    <w:rsid w:val="004213A4"/>
    <w:rsid w:val="00455E98"/>
    <w:rsid w:val="00483730"/>
    <w:rsid w:val="00535346"/>
    <w:rsid w:val="005975B4"/>
    <w:rsid w:val="0068530A"/>
    <w:rsid w:val="00703358"/>
    <w:rsid w:val="00785475"/>
    <w:rsid w:val="007E2BBB"/>
    <w:rsid w:val="00947751"/>
    <w:rsid w:val="009A5E4C"/>
    <w:rsid w:val="00A2252D"/>
    <w:rsid w:val="00A701C5"/>
    <w:rsid w:val="00B46C51"/>
    <w:rsid w:val="00BA010E"/>
    <w:rsid w:val="00C76D2C"/>
    <w:rsid w:val="00C804FF"/>
    <w:rsid w:val="00C83A76"/>
    <w:rsid w:val="00CF3768"/>
    <w:rsid w:val="00CF71F0"/>
    <w:rsid w:val="00D235F0"/>
    <w:rsid w:val="00E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17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D717D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link w:val="30"/>
    <w:qFormat/>
    <w:rsid w:val="003D717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3D717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3D717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3D717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3D717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qFormat/>
    <w:rsid w:val="003D717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3D717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3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33E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39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71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D717D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717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D717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3D71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D71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D717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D717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D717D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3D717D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3D717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3D7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3D71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3D71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3D7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D7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D717D"/>
    <w:rPr>
      <w:rFonts w:ascii="Arial" w:eastAsia="Calibri" w:hAnsi="Arial" w:cs="Times New Roman"/>
      <w:lang w:eastAsia="ru-RU"/>
    </w:rPr>
  </w:style>
  <w:style w:type="paragraph" w:styleId="a8">
    <w:name w:val="Title"/>
    <w:basedOn w:val="a"/>
    <w:link w:val="a9"/>
    <w:qFormat/>
    <w:rsid w:val="003D717D"/>
    <w:pPr>
      <w:ind w:left="-567"/>
      <w:jc w:val="center"/>
    </w:pPr>
    <w:rPr>
      <w:rFonts w:eastAsia="Calibri"/>
      <w:sz w:val="28"/>
      <w:szCs w:val="20"/>
    </w:rPr>
  </w:style>
  <w:style w:type="character" w:customStyle="1" w:styleId="a9">
    <w:name w:val="Название Знак"/>
    <w:basedOn w:val="a0"/>
    <w:link w:val="a8"/>
    <w:rsid w:val="003D717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a"/>
    <w:qFormat/>
    <w:rsid w:val="003D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письмо Знак"/>
    <w:link w:val="11"/>
    <w:locked/>
    <w:rsid w:val="003D7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7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3D717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3D717D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455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55E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5E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2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17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D717D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link w:val="30"/>
    <w:qFormat/>
    <w:rsid w:val="003D717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3D717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3D717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3D717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3D717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qFormat/>
    <w:rsid w:val="003D717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3D717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3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33E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39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71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D717D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717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D717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3D71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D71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D717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D717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D717D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3D717D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3D717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3D7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3D71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3D71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3D7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D7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D717D"/>
    <w:rPr>
      <w:rFonts w:ascii="Arial" w:eastAsia="Calibri" w:hAnsi="Arial" w:cs="Times New Roman"/>
      <w:lang w:eastAsia="ru-RU"/>
    </w:rPr>
  </w:style>
  <w:style w:type="paragraph" w:styleId="a8">
    <w:name w:val="Title"/>
    <w:basedOn w:val="a"/>
    <w:link w:val="a9"/>
    <w:qFormat/>
    <w:rsid w:val="003D717D"/>
    <w:pPr>
      <w:ind w:left="-567"/>
      <w:jc w:val="center"/>
    </w:pPr>
    <w:rPr>
      <w:rFonts w:eastAsia="Calibri"/>
      <w:sz w:val="28"/>
      <w:szCs w:val="20"/>
    </w:rPr>
  </w:style>
  <w:style w:type="character" w:customStyle="1" w:styleId="a9">
    <w:name w:val="Название Знак"/>
    <w:basedOn w:val="a0"/>
    <w:link w:val="a8"/>
    <w:rsid w:val="003D717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a"/>
    <w:qFormat/>
    <w:rsid w:val="003D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письмо Знак"/>
    <w:link w:val="11"/>
    <w:locked/>
    <w:rsid w:val="003D7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7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3D717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3D717D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455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55E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5E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2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2020-02-28T11:18:00Z</cp:lastPrinted>
  <dcterms:created xsi:type="dcterms:W3CDTF">2015-12-25T04:58:00Z</dcterms:created>
  <dcterms:modified xsi:type="dcterms:W3CDTF">2020-02-28T11:40:00Z</dcterms:modified>
</cp:coreProperties>
</file>