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DA5" w:rsidRDefault="001F4DA5" w:rsidP="001F4DA5">
      <w:r>
        <w:t>В Российской Федерации признается и  гарантируется местное                       самоуправление</w:t>
      </w:r>
      <w:proofErr w:type="gramStart"/>
      <w:r>
        <w:t>.(</w:t>
      </w:r>
      <w:proofErr w:type="gramEnd"/>
      <w:r>
        <w:t>Конституция РФ ст. 12)</w:t>
      </w:r>
    </w:p>
    <w:p w:rsidR="001F4DA5" w:rsidRDefault="001F4DA5" w:rsidP="001F4DA5"/>
    <w:p w:rsidR="001F4DA5" w:rsidRDefault="001F4DA5" w:rsidP="001F4DA5">
      <w:pPr>
        <w:tabs>
          <w:tab w:val="left" w:pos="990"/>
          <w:tab w:val="left" w:pos="2140"/>
        </w:tabs>
      </w:pPr>
      <w:r>
        <w:tab/>
      </w:r>
    </w:p>
    <w:p w:rsidR="001F4DA5" w:rsidRDefault="001F4DA5" w:rsidP="001F4DA5">
      <w:pPr>
        <w:tabs>
          <w:tab w:val="left" w:pos="990"/>
          <w:tab w:val="left" w:pos="2140"/>
        </w:tabs>
      </w:pPr>
    </w:p>
    <w:p w:rsidR="001F4DA5" w:rsidRDefault="001F4DA5" w:rsidP="001F4DA5">
      <w:pPr>
        <w:tabs>
          <w:tab w:val="left" w:pos="990"/>
          <w:tab w:val="left" w:pos="2140"/>
        </w:tabs>
        <w:rPr>
          <w:sz w:val="36"/>
          <w:szCs w:val="36"/>
        </w:rPr>
      </w:pPr>
      <w:r>
        <w:rPr>
          <w:sz w:val="36"/>
          <w:szCs w:val="36"/>
        </w:rPr>
        <w:t xml:space="preserve">      </w:t>
      </w:r>
      <w:r w:rsidR="006556B5">
        <w:rPr>
          <w:sz w:val="36"/>
          <w:szCs w:val="36"/>
        </w:rPr>
        <w:t xml:space="preserve">                       01  декабря</w:t>
      </w:r>
      <w:r>
        <w:rPr>
          <w:sz w:val="36"/>
          <w:szCs w:val="36"/>
        </w:rPr>
        <w:t xml:space="preserve">    2016  года  №  22</w:t>
      </w:r>
    </w:p>
    <w:p w:rsidR="001F4DA5" w:rsidRDefault="001F4DA5" w:rsidP="001F4DA5">
      <w:pPr>
        <w:tabs>
          <w:tab w:val="left" w:pos="990"/>
          <w:tab w:val="left" w:pos="2140"/>
        </w:tabs>
      </w:pPr>
    </w:p>
    <w:p w:rsidR="001F4DA5" w:rsidRDefault="001F4DA5" w:rsidP="001F4DA5">
      <w:pPr>
        <w:tabs>
          <w:tab w:val="left" w:pos="990"/>
          <w:tab w:val="left" w:pos="2140"/>
        </w:tabs>
      </w:pPr>
    </w:p>
    <w:p w:rsidR="001F4DA5" w:rsidRDefault="001F4DA5" w:rsidP="001F4DA5">
      <w:pPr>
        <w:tabs>
          <w:tab w:val="left" w:pos="990"/>
          <w:tab w:val="left" w:pos="2140"/>
        </w:tabs>
        <w:rPr>
          <w:sz w:val="32"/>
          <w:szCs w:val="32"/>
        </w:rPr>
      </w:pPr>
    </w:p>
    <w:p w:rsidR="001F4DA5" w:rsidRDefault="001F4DA5" w:rsidP="001F4DA5">
      <w:pPr>
        <w:tabs>
          <w:tab w:val="left" w:pos="990"/>
          <w:tab w:val="left" w:pos="2140"/>
        </w:tabs>
        <w:rPr>
          <w:sz w:val="28"/>
        </w:rPr>
      </w:pPr>
    </w:p>
    <w:p w:rsidR="001F4DA5" w:rsidRDefault="001F4DA5" w:rsidP="001F4DA5">
      <w:pPr>
        <w:tabs>
          <w:tab w:val="left" w:pos="990"/>
          <w:tab w:val="left" w:pos="2140"/>
        </w:tabs>
      </w:pPr>
    </w:p>
    <w:p w:rsidR="001F4DA5" w:rsidRDefault="00523B08" w:rsidP="001F4DA5">
      <w:pPr>
        <w:rPr>
          <w:i/>
          <w:iCs/>
        </w:rPr>
      </w:pPr>
      <w:r w:rsidRPr="00523B08">
        <w:rPr>
          <w:i/>
          <w:iCs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25.25pt;height:61.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&quot;;v-text-kern:t" trim="t" fitpath="t" string="Муниципальный"/>
          </v:shape>
        </w:pict>
      </w:r>
    </w:p>
    <w:p w:rsidR="001F4DA5" w:rsidRDefault="001F4DA5" w:rsidP="001F4DA5">
      <w:pPr>
        <w:rPr>
          <w:i/>
        </w:rPr>
      </w:pPr>
    </w:p>
    <w:p w:rsidR="001F4DA5" w:rsidRDefault="001F4DA5" w:rsidP="001F4DA5">
      <w:pPr>
        <w:ind w:firstLine="708"/>
        <w:rPr>
          <w:sz w:val="52"/>
          <w:szCs w:val="52"/>
        </w:rPr>
      </w:pPr>
      <w:r>
        <w:rPr>
          <w:sz w:val="52"/>
          <w:szCs w:val="52"/>
        </w:rPr>
        <w:t xml:space="preserve">                       ВЕСТНИК</w:t>
      </w:r>
    </w:p>
    <w:p w:rsidR="001F4DA5" w:rsidRDefault="001F4DA5" w:rsidP="001F4DA5">
      <w:pPr>
        <w:ind w:firstLine="708"/>
      </w:pPr>
    </w:p>
    <w:p w:rsidR="001F4DA5" w:rsidRDefault="001F4DA5" w:rsidP="001F4DA5"/>
    <w:p w:rsidR="001F4DA5" w:rsidRDefault="001F4DA5" w:rsidP="001F4DA5"/>
    <w:p w:rsidR="001F4DA5" w:rsidRDefault="001F4DA5" w:rsidP="001F4DA5"/>
    <w:p w:rsidR="001F4DA5" w:rsidRDefault="001F4DA5" w:rsidP="001F4DA5">
      <w:pPr>
        <w:jc w:val="center"/>
        <w:rPr>
          <w:sz w:val="28"/>
          <w:szCs w:val="28"/>
        </w:rPr>
      </w:pPr>
      <w:r>
        <w:rPr>
          <w:sz w:val="28"/>
          <w:szCs w:val="28"/>
        </w:rPr>
        <w:t>Буравцовского  сельского поселения</w:t>
      </w:r>
    </w:p>
    <w:p w:rsidR="001F4DA5" w:rsidRDefault="001F4DA5" w:rsidP="001F4DA5">
      <w:pPr>
        <w:jc w:val="center"/>
        <w:rPr>
          <w:sz w:val="28"/>
          <w:szCs w:val="28"/>
        </w:rPr>
      </w:pPr>
      <w:r>
        <w:rPr>
          <w:sz w:val="28"/>
          <w:szCs w:val="28"/>
        </w:rPr>
        <w:t>Эртильского муниципального района                                                         Воронежской области</w:t>
      </w:r>
    </w:p>
    <w:p w:rsidR="001F4DA5" w:rsidRDefault="001F4DA5" w:rsidP="001F4DA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(сборник </w:t>
      </w:r>
      <w:proofErr w:type="gramStart"/>
      <w:r>
        <w:rPr>
          <w:sz w:val="28"/>
          <w:szCs w:val="28"/>
        </w:rPr>
        <w:t>нормативно-правовых</w:t>
      </w:r>
      <w:proofErr w:type="gramEnd"/>
      <w:r>
        <w:rPr>
          <w:sz w:val="28"/>
          <w:szCs w:val="28"/>
        </w:rPr>
        <w:t xml:space="preserve"> актов)</w:t>
      </w:r>
    </w:p>
    <w:p w:rsidR="001F4DA5" w:rsidRDefault="001F4DA5" w:rsidP="001F4DA5">
      <w:pPr>
        <w:jc w:val="center"/>
        <w:rPr>
          <w:sz w:val="28"/>
          <w:szCs w:val="28"/>
        </w:rPr>
      </w:pPr>
    </w:p>
    <w:p w:rsidR="001F4DA5" w:rsidRDefault="001F4DA5" w:rsidP="001F4DA5"/>
    <w:p w:rsidR="001F4DA5" w:rsidRDefault="001F4DA5" w:rsidP="001F4DA5"/>
    <w:p w:rsidR="001F4DA5" w:rsidRDefault="001F4DA5" w:rsidP="001F4DA5"/>
    <w:p w:rsidR="001F4DA5" w:rsidRDefault="001F4DA5" w:rsidP="001F4DA5"/>
    <w:p w:rsidR="001F4DA5" w:rsidRDefault="001F4DA5" w:rsidP="001F4DA5"/>
    <w:p w:rsidR="001F4DA5" w:rsidRDefault="001F4DA5" w:rsidP="001F4DA5"/>
    <w:p w:rsidR="001F4DA5" w:rsidRDefault="001F4DA5" w:rsidP="001F4DA5"/>
    <w:p w:rsidR="001F4DA5" w:rsidRDefault="001F4DA5" w:rsidP="001F4DA5"/>
    <w:p w:rsidR="001F4DA5" w:rsidRDefault="001F4DA5" w:rsidP="001F4DA5"/>
    <w:p w:rsidR="001F4DA5" w:rsidRDefault="001F4DA5" w:rsidP="001F4DA5"/>
    <w:p w:rsidR="001F4DA5" w:rsidRDefault="001F4DA5" w:rsidP="001F4DA5"/>
    <w:p w:rsidR="001F4DA5" w:rsidRDefault="001F4DA5" w:rsidP="001F4DA5"/>
    <w:p w:rsidR="001F4DA5" w:rsidRDefault="001F4DA5" w:rsidP="001F4DA5"/>
    <w:p w:rsidR="001F4DA5" w:rsidRDefault="001F4DA5" w:rsidP="001F4DA5"/>
    <w:p w:rsidR="001F4DA5" w:rsidRDefault="001F4DA5" w:rsidP="001F4DA5"/>
    <w:p w:rsidR="001F4DA5" w:rsidRDefault="001F4DA5" w:rsidP="001F4DA5"/>
    <w:p w:rsidR="001F4DA5" w:rsidRDefault="001F4DA5" w:rsidP="001F4DA5"/>
    <w:p w:rsidR="001F4DA5" w:rsidRDefault="001F4DA5" w:rsidP="001F4DA5"/>
    <w:p w:rsidR="001F4DA5" w:rsidRDefault="001F4DA5" w:rsidP="001F4DA5"/>
    <w:p w:rsidR="001F4DA5" w:rsidRDefault="001F4DA5" w:rsidP="001F4DA5"/>
    <w:p w:rsidR="001F4DA5" w:rsidRDefault="001F4DA5" w:rsidP="001F4DA5"/>
    <w:p w:rsidR="001F4DA5" w:rsidRDefault="001F4DA5" w:rsidP="001F4DA5"/>
    <w:p w:rsidR="00697528" w:rsidRDefault="00697528"/>
    <w:p w:rsidR="001F4DA5" w:rsidRPr="00A85366" w:rsidRDefault="001F4DA5" w:rsidP="001F4DA5">
      <w:pPr>
        <w:jc w:val="center"/>
        <w:rPr>
          <w:b/>
          <w:bCs/>
          <w:smallCaps/>
          <w:sz w:val="28"/>
          <w:szCs w:val="28"/>
        </w:rPr>
      </w:pPr>
      <w:r w:rsidRPr="00A85366">
        <w:rPr>
          <w:b/>
          <w:bCs/>
          <w:color w:val="000000"/>
          <w:sz w:val="28"/>
          <w:szCs w:val="28"/>
        </w:rPr>
        <w:lastRenderedPageBreak/>
        <w:t xml:space="preserve">ИЗВЕЩЕНИЕ О ВНЕСЕНИИ ИЗМЕНЕНИЙ В ИЗВЕЩЕНИЕ О </w:t>
      </w:r>
      <w:r>
        <w:rPr>
          <w:b/>
          <w:bCs/>
          <w:sz w:val="28"/>
          <w:szCs w:val="28"/>
        </w:rPr>
        <w:t xml:space="preserve">ПРОВЕДЕНИИ ОТКРЫТОГО </w:t>
      </w:r>
      <w:r w:rsidRPr="00A85366">
        <w:rPr>
          <w:b/>
          <w:bCs/>
          <w:sz w:val="28"/>
          <w:szCs w:val="28"/>
        </w:rPr>
        <w:t>АУКЦИОНА</w:t>
      </w:r>
    </w:p>
    <w:p w:rsidR="001F4DA5" w:rsidRPr="00A85366" w:rsidRDefault="001F4DA5" w:rsidP="001F4DA5">
      <w:pPr>
        <w:rPr>
          <w:b/>
          <w:bCs/>
          <w:sz w:val="28"/>
          <w:szCs w:val="28"/>
          <w:lang w:eastAsia="en-US"/>
        </w:rPr>
      </w:pPr>
    </w:p>
    <w:p w:rsidR="001F4DA5" w:rsidRPr="00286ABD" w:rsidRDefault="001F4DA5" w:rsidP="001F4DA5">
      <w:pPr>
        <w:jc w:val="both"/>
        <w:rPr>
          <w:b/>
          <w:sz w:val="28"/>
          <w:szCs w:val="28"/>
        </w:rPr>
      </w:pPr>
      <w:proofErr w:type="gramStart"/>
      <w:r w:rsidRPr="00286ABD">
        <w:rPr>
          <w:b/>
          <w:bCs/>
          <w:sz w:val="28"/>
          <w:szCs w:val="28"/>
          <w:lang w:eastAsia="en-US"/>
        </w:rPr>
        <w:t xml:space="preserve">КУ ВО «Фонд госимущества Воронежской области» сообщает о внесении </w:t>
      </w:r>
      <w:r w:rsidRPr="00286ABD">
        <w:rPr>
          <w:b/>
          <w:sz w:val="28"/>
          <w:szCs w:val="28"/>
        </w:rPr>
        <w:t>изменений в</w:t>
      </w:r>
      <w:r w:rsidRPr="00286ABD">
        <w:rPr>
          <w:b/>
          <w:bCs/>
          <w:sz w:val="28"/>
          <w:szCs w:val="28"/>
          <w:lang w:eastAsia="en-US"/>
        </w:rPr>
        <w:t xml:space="preserve"> извещение о</w:t>
      </w:r>
      <w:r w:rsidRPr="00286ABD">
        <w:rPr>
          <w:b/>
          <w:sz w:val="28"/>
          <w:szCs w:val="28"/>
        </w:rPr>
        <w:t xml:space="preserve"> проведении открытого аукциона по продаже земельных участков сельскохозяйственного назначения, расположенных на территориях Подгоренского, </w:t>
      </w:r>
      <w:proofErr w:type="spellStart"/>
      <w:r w:rsidRPr="00286ABD">
        <w:rPr>
          <w:b/>
          <w:sz w:val="28"/>
          <w:szCs w:val="28"/>
        </w:rPr>
        <w:t>Семилукского</w:t>
      </w:r>
      <w:proofErr w:type="spellEnd"/>
      <w:r w:rsidRPr="00286ABD">
        <w:rPr>
          <w:b/>
          <w:sz w:val="28"/>
          <w:szCs w:val="28"/>
        </w:rPr>
        <w:t xml:space="preserve">, Эртильского, </w:t>
      </w:r>
      <w:proofErr w:type="spellStart"/>
      <w:r w:rsidRPr="00286ABD">
        <w:rPr>
          <w:b/>
          <w:sz w:val="28"/>
          <w:szCs w:val="28"/>
        </w:rPr>
        <w:t>Верхнехавского</w:t>
      </w:r>
      <w:proofErr w:type="spellEnd"/>
      <w:r w:rsidRPr="00286ABD">
        <w:rPr>
          <w:b/>
          <w:sz w:val="28"/>
          <w:szCs w:val="28"/>
        </w:rPr>
        <w:t xml:space="preserve">, Каменского, </w:t>
      </w:r>
      <w:proofErr w:type="spellStart"/>
      <w:r w:rsidRPr="00286ABD">
        <w:rPr>
          <w:b/>
          <w:sz w:val="28"/>
          <w:szCs w:val="28"/>
        </w:rPr>
        <w:t>Острогожского</w:t>
      </w:r>
      <w:proofErr w:type="spellEnd"/>
      <w:r w:rsidRPr="00286ABD">
        <w:rPr>
          <w:b/>
          <w:sz w:val="28"/>
          <w:szCs w:val="28"/>
        </w:rPr>
        <w:t xml:space="preserve">, Павловского, Терновского муниципальных районов Воронежской области </w:t>
      </w:r>
      <w:r w:rsidRPr="00286ABD">
        <w:rPr>
          <w:b/>
          <w:bCs/>
          <w:sz w:val="28"/>
          <w:szCs w:val="28"/>
        </w:rPr>
        <w:t xml:space="preserve">(реестровый номер торгов: 2016-105), по лотам №№ 1-13, 15-17, опубликованное в </w:t>
      </w:r>
      <w:r w:rsidRPr="00286ABD">
        <w:rPr>
          <w:b/>
          <w:sz w:val="28"/>
          <w:szCs w:val="28"/>
        </w:rPr>
        <w:t xml:space="preserve">вестниках </w:t>
      </w:r>
      <w:proofErr w:type="spellStart"/>
      <w:r w:rsidRPr="00286ABD">
        <w:rPr>
          <w:b/>
          <w:sz w:val="28"/>
          <w:szCs w:val="28"/>
        </w:rPr>
        <w:t>Большедмитровского</w:t>
      </w:r>
      <w:proofErr w:type="spellEnd"/>
      <w:r w:rsidRPr="00286ABD">
        <w:rPr>
          <w:b/>
          <w:sz w:val="28"/>
          <w:szCs w:val="28"/>
        </w:rPr>
        <w:t xml:space="preserve"> сельского поселения Подгоренского муниципального района Воронежской области, Буравцовского сельского поселения Эртильского</w:t>
      </w:r>
      <w:proofErr w:type="gramEnd"/>
      <w:r w:rsidRPr="00286ABD">
        <w:rPr>
          <w:b/>
          <w:sz w:val="28"/>
          <w:szCs w:val="28"/>
        </w:rPr>
        <w:t xml:space="preserve"> </w:t>
      </w:r>
      <w:proofErr w:type="gramStart"/>
      <w:r w:rsidRPr="00286ABD">
        <w:rPr>
          <w:b/>
          <w:sz w:val="28"/>
          <w:szCs w:val="28"/>
        </w:rPr>
        <w:t>муниципального района Воронежской области, Терновского сельского поселения Терновского муниципального района Воронежской области, в газетах «</w:t>
      </w:r>
      <w:proofErr w:type="spellStart"/>
      <w:r w:rsidRPr="00286ABD">
        <w:rPr>
          <w:b/>
          <w:sz w:val="28"/>
          <w:szCs w:val="28"/>
        </w:rPr>
        <w:t>Семилукская</w:t>
      </w:r>
      <w:proofErr w:type="spellEnd"/>
      <w:r w:rsidRPr="00286ABD">
        <w:rPr>
          <w:b/>
          <w:sz w:val="28"/>
          <w:szCs w:val="28"/>
        </w:rPr>
        <w:t xml:space="preserve"> жизнь», «</w:t>
      </w:r>
      <w:proofErr w:type="spellStart"/>
      <w:r w:rsidRPr="00286ABD">
        <w:rPr>
          <w:b/>
          <w:sz w:val="28"/>
          <w:szCs w:val="28"/>
        </w:rPr>
        <w:t>Верхнехавские</w:t>
      </w:r>
      <w:proofErr w:type="spellEnd"/>
      <w:r w:rsidRPr="00286ABD">
        <w:rPr>
          <w:b/>
          <w:sz w:val="28"/>
          <w:szCs w:val="28"/>
        </w:rPr>
        <w:t xml:space="preserve"> рубежи», «Светлый путь», «</w:t>
      </w:r>
      <w:proofErr w:type="spellStart"/>
      <w:r w:rsidRPr="00286ABD">
        <w:rPr>
          <w:b/>
          <w:sz w:val="28"/>
          <w:szCs w:val="28"/>
        </w:rPr>
        <w:t>Острогожская</w:t>
      </w:r>
      <w:proofErr w:type="spellEnd"/>
      <w:r w:rsidRPr="00286ABD">
        <w:rPr>
          <w:b/>
          <w:sz w:val="28"/>
          <w:szCs w:val="28"/>
        </w:rPr>
        <w:t xml:space="preserve"> жизнь, «Вести </w:t>
      </w:r>
      <w:proofErr w:type="spellStart"/>
      <w:r w:rsidRPr="00286ABD">
        <w:rPr>
          <w:b/>
          <w:sz w:val="28"/>
          <w:szCs w:val="28"/>
        </w:rPr>
        <w:t>придонья</w:t>
      </w:r>
      <w:proofErr w:type="spellEnd"/>
      <w:r w:rsidRPr="00286ABD">
        <w:rPr>
          <w:b/>
          <w:sz w:val="28"/>
          <w:szCs w:val="28"/>
        </w:rPr>
        <w:t xml:space="preserve">» </w:t>
      </w:r>
      <w:r w:rsidRPr="00286ABD">
        <w:rPr>
          <w:b/>
          <w:bCs/>
          <w:sz w:val="28"/>
          <w:szCs w:val="28"/>
        </w:rPr>
        <w:t>и размещенное в сети Интернет на сайтах</w:t>
      </w:r>
      <w:r w:rsidRPr="00286ABD">
        <w:rPr>
          <w:rStyle w:val="apple-converted-space"/>
          <w:b/>
          <w:bCs/>
          <w:sz w:val="28"/>
          <w:szCs w:val="28"/>
        </w:rPr>
        <w:t xml:space="preserve"> </w:t>
      </w:r>
      <w:hyperlink r:id="rId4" w:history="1">
        <w:r w:rsidRPr="00286ABD">
          <w:rPr>
            <w:rStyle w:val="a3"/>
            <w:b/>
            <w:bCs/>
            <w:sz w:val="28"/>
            <w:szCs w:val="28"/>
          </w:rPr>
          <w:t>www.torgi.gov.ru</w:t>
        </w:r>
      </w:hyperlink>
      <w:r w:rsidRPr="00286ABD">
        <w:rPr>
          <w:b/>
          <w:bCs/>
          <w:sz w:val="28"/>
          <w:szCs w:val="28"/>
        </w:rPr>
        <w:t>,</w:t>
      </w:r>
      <w:r w:rsidRPr="00286ABD">
        <w:rPr>
          <w:rStyle w:val="apple-converted-space"/>
          <w:b/>
          <w:bCs/>
          <w:sz w:val="28"/>
          <w:szCs w:val="28"/>
        </w:rPr>
        <w:t xml:space="preserve"> </w:t>
      </w:r>
      <w:hyperlink r:id="rId5" w:history="1">
        <w:r w:rsidRPr="00286ABD">
          <w:rPr>
            <w:rStyle w:val="a3"/>
            <w:b/>
            <w:bCs/>
            <w:sz w:val="28"/>
            <w:szCs w:val="28"/>
          </w:rPr>
          <w:t>www.dizovo.ru</w:t>
        </w:r>
      </w:hyperlink>
      <w:r w:rsidRPr="00286ABD">
        <w:rPr>
          <w:rStyle w:val="apple-converted-space"/>
          <w:b/>
          <w:bCs/>
          <w:sz w:val="28"/>
          <w:szCs w:val="28"/>
        </w:rPr>
        <w:t xml:space="preserve"> </w:t>
      </w:r>
      <w:r w:rsidRPr="00286ABD">
        <w:rPr>
          <w:b/>
          <w:bCs/>
          <w:sz w:val="28"/>
          <w:szCs w:val="28"/>
        </w:rPr>
        <w:t xml:space="preserve">и </w:t>
      </w:r>
      <w:hyperlink r:id="rId6" w:history="1">
        <w:r w:rsidRPr="00286ABD">
          <w:rPr>
            <w:rStyle w:val="a3"/>
            <w:b/>
            <w:bCs/>
            <w:sz w:val="28"/>
            <w:szCs w:val="28"/>
          </w:rPr>
          <w:t>www.fgivo.ru</w:t>
        </w:r>
      </w:hyperlink>
      <w:r w:rsidRPr="00286ABD">
        <w:rPr>
          <w:rStyle w:val="apple-converted-space"/>
          <w:b/>
          <w:bCs/>
          <w:sz w:val="28"/>
          <w:szCs w:val="28"/>
        </w:rPr>
        <w:t xml:space="preserve"> </w:t>
      </w:r>
      <w:hyperlink r:id="rId7" w:history="1">
        <w:r w:rsidRPr="00286ABD">
          <w:rPr>
            <w:rStyle w:val="a3"/>
            <w:b/>
            <w:bCs/>
            <w:sz w:val="28"/>
            <w:szCs w:val="28"/>
          </w:rPr>
          <w:t>03.11.2016</w:t>
        </w:r>
      </w:hyperlink>
      <w:r w:rsidRPr="00286ABD">
        <w:rPr>
          <w:sz w:val="28"/>
          <w:szCs w:val="28"/>
        </w:rPr>
        <w:t xml:space="preserve"> (</w:t>
      </w:r>
      <w:r w:rsidRPr="00286ABD">
        <w:rPr>
          <w:b/>
          <w:bCs/>
          <w:sz w:val="28"/>
          <w:szCs w:val="28"/>
        </w:rPr>
        <w:t>с учетом внесенных изменений</w:t>
      </w:r>
      <w:r>
        <w:rPr>
          <w:b/>
          <w:bCs/>
          <w:sz w:val="28"/>
          <w:szCs w:val="28"/>
        </w:rPr>
        <w:t xml:space="preserve">, опубликованных в Павловской районной газете «Вести </w:t>
      </w:r>
      <w:proofErr w:type="spellStart"/>
      <w:r>
        <w:rPr>
          <w:b/>
          <w:bCs/>
          <w:sz w:val="28"/>
          <w:szCs w:val="28"/>
        </w:rPr>
        <w:t>Придонья</w:t>
      </w:r>
      <w:proofErr w:type="spellEnd"/>
      <w:r>
        <w:rPr>
          <w:b/>
          <w:bCs/>
          <w:sz w:val="28"/>
          <w:szCs w:val="28"/>
        </w:rPr>
        <w:t xml:space="preserve">» и размещенных </w:t>
      </w:r>
      <w:r w:rsidRPr="00286ABD">
        <w:rPr>
          <w:b/>
          <w:bCs/>
          <w:sz w:val="28"/>
          <w:szCs w:val="28"/>
        </w:rPr>
        <w:t>в сети Интернет на</w:t>
      </w:r>
      <w:proofErr w:type="gramEnd"/>
      <w:r w:rsidRPr="00286ABD">
        <w:rPr>
          <w:b/>
          <w:bCs/>
          <w:sz w:val="28"/>
          <w:szCs w:val="28"/>
        </w:rPr>
        <w:t xml:space="preserve"> </w:t>
      </w:r>
      <w:proofErr w:type="gramStart"/>
      <w:r w:rsidRPr="00286ABD">
        <w:rPr>
          <w:b/>
          <w:bCs/>
          <w:sz w:val="28"/>
          <w:szCs w:val="28"/>
        </w:rPr>
        <w:t>сайтах</w:t>
      </w:r>
      <w:proofErr w:type="gramEnd"/>
      <w:r w:rsidRPr="00286ABD">
        <w:rPr>
          <w:rStyle w:val="apple-converted-space"/>
          <w:b/>
          <w:bCs/>
          <w:sz w:val="28"/>
          <w:szCs w:val="28"/>
        </w:rPr>
        <w:t xml:space="preserve"> </w:t>
      </w:r>
      <w:hyperlink r:id="rId8" w:history="1">
        <w:r w:rsidRPr="00286ABD">
          <w:rPr>
            <w:rStyle w:val="a3"/>
            <w:b/>
            <w:bCs/>
            <w:sz w:val="28"/>
            <w:szCs w:val="28"/>
          </w:rPr>
          <w:t>www.torgi.gov.ru</w:t>
        </w:r>
      </w:hyperlink>
      <w:r w:rsidRPr="00286ABD">
        <w:rPr>
          <w:b/>
          <w:bCs/>
          <w:sz w:val="28"/>
          <w:szCs w:val="28"/>
        </w:rPr>
        <w:t>,</w:t>
      </w:r>
      <w:r w:rsidRPr="00286ABD">
        <w:rPr>
          <w:rStyle w:val="apple-converted-space"/>
          <w:b/>
          <w:bCs/>
          <w:sz w:val="28"/>
          <w:szCs w:val="28"/>
        </w:rPr>
        <w:t xml:space="preserve"> </w:t>
      </w:r>
      <w:hyperlink r:id="rId9" w:history="1">
        <w:r w:rsidRPr="00286ABD">
          <w:rPr>
            <w:rStyle w:val="a3"/>
            <w:b/>
            <w:bCs/>
            <w:sz w:val="28"/>
            <w:szCs w:val="28"/>
          </w:rPr>
          <w:t>www.dizovo.ru</w:t>
        </w:r>
      </w:hyperlink>
      <w:r w:rsidRPr="00286ABD">
        <w:rPr>
          <w:rStyle w:val="apple-converted-space"/>
          <w:b/>
          <w:bCs/>
          <w:sz w:val="28"/>
          <w:szCs w:val="28"/>
        </w:rPr>
        <w:t xml:space="preserve"> </w:t>
      </w:r>
      <w:r w:rsidRPr="00286ABD">
        <w:rPr>
          <w:b/>
          <w:bCs/>
          <w:sz w:val="28"/>
          <w:szCs w:val="28"/>
        </w:rPr>
        <w:t xml:space="preserve">и </w:t>
      </w:r>
      <w:hyperlink r:id="rId10" w:history="1">
        <w:r w:rsidRPr="00286ABD">
          <w:rPr>
            <w:rStyle w:val="a3"/>
            <w:b/>
            <w:bCs/>
            <w:sz w:val="28"/>
            <w:szCs w:val="28"/>
          </w:rPr>
          <w:t>www.fgivo.ru</w:t>
        </w:r>
      </w:hyperlink>
      <w:r w:rsidRPr="00286ABD">
        <w:rPr>
          <w:b/>
          <w:bCs/>
          <w:sz w:val="28"/>
          <w:szCs w:val="28"/>
        </w:rPr>
        <w:t xml:space="preserve"> </w:t>
      </w:r>
      <w:hyperlink r:id="rId11" w:history="1">
        <w:r w:rsidRPr="00286ABD">
          <w:rPr>
            <w:rStyle w:val="a3"/>
            <w:b/>
            <w:bCs/>
            <w:sz w:val="28"/>
            <w:szCs w:val="28"/>
          </w:rPr>
          <w:t>15.11.2016</w:t>
        </w:r>
      </w:hyperlink>
      <w:r w:rsidRPr="00286ABD">
        <w:rPr>
          <w:b/>
          <w:bCs/>
          <w:sz w:val="28"/>
          <w:szCs w:val="28"/>
        </w:rPr>
        <w:t>)</w:t>
      </w:r>
      <w:r w:rsidRPr="00286ABD">
        <w:rPr>
          <w:b/>
          <w:sz w:val="28"/>
          <w:szCs w:val="28"/>
        </w:rPr>
        <w:t>:</w:t>
      </w:r>
    </w:p>
    <w:p w:rsidR="001F4DA5" w:rsidRPr="00286ABD" w:rsidRDefault="001F4DA5" w:rsidP="001F4DA5">
      <w:pPr>
        <w:pStyle w:val="a5"/>
        <w:spacing w:line="293" w:lineRule="auto"/>
        <w:ind w:firstLine="709"/>
        <w:jc w:val="both"/>
        <w:rPr>
          <w:rFonts w:ascii="Times New Roman" w:hAnsi="Times New Roman"/>
          <w:b/>
          <w:szCs w:val="28"/>
        </w:rPr>
      </w:pPr>
    </w:p>
    <w:p w:rsidR="001F4DA5" w:rsidRPr="00286ABD" w:rsidRDefault="001F4DA5" w:rsidP="001F4DA5">
      <w:pPr>
        <w:pStyle w:val="a5"/>
        <w:spacing w:line="293" w:lineRule="auto"/>
        <w:ind w:firstLine="709"/>
        <w:jc w:val="both"/>
        <w:rPr>
          <w:rFonts w:ascii="Times New Roman" w:hAnsi="Times New Roman"/>
          <w:szCs w:val="28"/>
        </w:rPr>
      </w:pPr>
      <w:r w:rsidRPr="00286ABD">
        <w:rPr>
          <w:rFonts w:ascii="Times New Roman" w:hAnsi="Times New Roman"/>
          <w:szCs w:val="28"/>
        </w:rPr>
        <w:t>1. Прием заявок на участие в аукционе по лотам №№ 1-13, 15-17 продлевается до 22 декабря 2016 года 11 часов 00 минут.</w:t>
      </w:r>
    </w:p>
    <w:p w:rsidR="001F4DA5" w:rsidRPr="00286ABD" w:rsidRDefault="001F4DA5" w:rsidP="001F4DA5">
      <w:pPr>
        <w:pStyle w:val="a4"/>
        <w:spacing w:before="0" w:beforeAutospacing="0" w:after="0" w:afterAutospacing="0" w:line="293" w:lineRule="auto"/>
        <w:ind w:firstLine="709"/>
        <w:jc w:val="both"/>
        <w:rPr>
          <w:sz w:val="28"/>
          <w:szCs w:val="28"/>
        </w:rPr>
      </w:pPr>
      <w:r w:rsidRPr="00286ABD">
        <w:rPr>
          <w:sz w:val="28"/>
          <w:szCs w:val="28"/>
        </w:rPr>
        <w:t>2. Дата рассмотрения заявок – 23 декабря 2016 года.</w:t>
      </w:r>
    </w:p>
    <w:p w:rsidR="001F4DA5" w:rsidRPr="00286ABD" w:rsidRDefault="001F4DA5" w:rsidP="001F4DA5">
      <w:pPr>
        <w:pStyle w:val="a4"/>
        <w:spacing w:before="0" w:beforeAutospacing="0" w:after="0" w:afterAutospacing="0" w:line="293" w:lineRule="auto"/>
        <w:ind w:firstLine="709"/>
        <w:jc w:val="both"/>
        <w:rPr>
          <w:sz w:val="28"/>
          <w:szCs w:val="28"/>
        </w:rPr>
      </w:pPr>
      <w:r w:rsidRPr="00286ABD">
        <w:rPr>
          <w:sz w:val="28"/>
          <w:szCs w:val="28"/>
        </w:rPr>
        <w:t>3. Дата и время проведения аукциона – 27 декабря 201</w:t>
      </w:r>
      <w:r>
        <w:rPr>
          <w:sz w:val="28"/>
          <w:szCs w:val="28"/>
        </w:rPr>
        <w:t>6</w:t>
      </w:r>
      <w:r w:rsidRPr="00286ABD">
        <w:rPr>
          <w:sz w:val="28"/>
          <w:szCs w:val="28"/>
        </w:rPr>
        <w:t xml:space="preserve"> года:</w:t>
      </w:r>
    </w:p>
    <w:p w:rsidR="001F4DA5" w:rsidRPr="00286ABD" w:rsidRDefault="001F4DA5" w:rsidP="001F4DA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86ABD">
        <w:rPr>
          <w:sz w:val="28"/>
          <w:szCs w:val="28"/>
        </w:rPr>
        <w:t>по лоту № 1: в 09 часов 15 минут;</w:t>
      </w:r>
    </w:p>
    <w:p w:rsidR="001F4DA5" w:rsidRPr="00286ABD" w:rsidRDefault="001F4DA5" w:rsidP="001F4DA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86ABD">
        <w:rPr>
          <w:sz w:val="28"/>
          <w:szCs w:val="28"/>
        </w:rPr>
        <w:t>по лоту № 2: в 09 часов 25 минут;</w:t>
      </w:r>
    </w:p>
    <w:p w:rsidR="001F4DA5" w:rsidRPr="00286ABD" w:rsidRDefault="001F4DA5" w:rsidP="001F4DA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86ABD">
        <w:rPr>
          <w:sz w:val="28"/>
          <w:szCs w:val="28"/>
        </w:rPr>
        <w:t>по лоту № 3: в 09 часов 35 минут;</w:t>
      </w:r>
    </w:p>
    <w:p w:rsidR="001F4DA5" w:rsidRPr="00286ABD" w:rsidRDefault="001F4DA5" w:rsidP="001F4DA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86ABD">
        <w:rPr>
          <w:sz w:val="28"/>
          <w:szCs w:val="28"/>
        </w:rPr>
        <w:t>по лоту № 4: в 09 часов 45 минут;</w:t>
      </w:r>
    </w:p>
    <w:p w:rsidR="001F4DA5" w:rsidRPr="00286ABD" w:rsidRDefault="001F4DA5" w:rsidP="001F4DA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86ABD">
        <w:rPr>
          <w:sz w:val="28"/>
          <w:szCs w:val="28"/>
        </w:rPr>
        <w:t>по лоту № 5: в 09 часов 55 минут;</w:t>
      </w:r>
    </w:p>
    <w:p w:rsidR="001F4DA5" w:rsidRPr="00286ABD" w:rsidRDefault="001F4DA5" w:rsidP="001F4DA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86ABD">
        <w:rPr>
          <w:sz w:val="28"/>
          <w:szCs w:val="28"/>
        </w:rPr>
        <w:t>по лоту № 6: в 10 часов 05 минут;</w:t>
      </w:r>
    </w:p>
    <w:p w:rsidR="001F4DA5" w:rsidRPr="00286ABD" w:rsidRDefault="001F4DA5" w:rsidP="001F4DA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86ABD">
        <w:rPr>
          <w:sz w:val="28"/>
          <w:szCs w:val="28"/>
        </w:rPr>
        <w:t>по лоту № 7: в 10 часов 15 минут;</w:t>
      </w:r>
    </w:p>
    <w:p w:rsidR="001F4DA5" w:rsidRPr="00286ABD" w:rsidRDefault="001F4DA5" w:rsidP="001F4DA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86ABD">
        <w:rPr>
          <w:sz w:val="28"/>
          <w:szCs w:val="28"/>
        </w:rPr>
        <w:t>по лоту № 8: в 10 часов 25 минут;</w:t>
      </w:r>
    </w:p>
    <w:p w:rsidR="001F4DA5" w:rsidRPr="00286ABD" w:rsidRDefault="001F4DA5" w:rsidP="001F4DA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86ABD">
        <w:rPr>
          <w:sz w:val="28"/>
          <w:szCs w:val="28"/>
        </w:rPr>
        <w:t>по лоту № 9: в 10 часов 35 минут;</w:t>
      </w:r>
    </w:p>
    <w:p w:rsidR="001F4DA5" w:rsidRPr="00286ABD" w:rsidRDefault="001F4DA5" w:rsidP="001F4DA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86ABD">
        <w:rPr>
          <w:sz w:val="28"/>
          <w:szCs w:val="28"/>
        </w:rPr>
        <w:t>по лоту № 10: в 10 часов 45 минут;</w:t>
      </w:r>
    </w:p>
    <w:p w:rsidR="001F4DA5" w:rsidRPr="00286ABD" w:rsidRDefault="001F4DA5" w:rsidP="001F4DA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86ABD">
        <w:rPr>
          <w:sz w:val="28"/>
          <w:szCs w:val="28"/>
        </w:rPr>
        <w:t>по лоту № 11: в 10 часов 55 минут;</w:t>
      </w:r>
    </w:p>
    <w:p w:rsidR="001F4DA5" w:rsidRPr="00286ABD" w:rsidRDefault="001F4DA5" w:rsidP="001F4DA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86ABD">
        <w:rPr>
          <w:sz w:val="28"/>
          <w:szCs w:val="28"/>
        </w:rPr>
        <w:t>по лоту № 12: в 11 часов 05 минут;</w:t>
      </w:r>
    </w:p>
    <w:p w:rsidR="001F4DA5" w:rsidRPr="00286ABD" w:rsidRDefault="001F4DA5" w:rsidP="001F4DA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86ABD">
        <w:rPr>
          <w:sz w:val="28"/>
          <w:szCs w:val="28"/>
        </w:rPr>
        <w:t>по лоту № 13: в 11 часов 15 минут;</w:t>
      </w:r>
    </w:p>
    <w:p w:rsidR="001F4DA5" w:rsidRPr="00286ABD" w:rsidRDefault="001F4DA5" w:rsidP="001F4DA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86ABD">
        <w:rPr>
          <w:sz w:val="28"/>
          <w:szCs w:val="28"/>
        </w:rPr>
        <w:t>по лоту № 15: в 11 часов 25 минут;</w:t>
      </w:r>
    </w:p>
    <w:p w:rsidR="001F4DA5" w:rsidRPr="00286ABD" w:rsidRDefault="001F4DA5" w:rsidP="001F4DA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86ABD">
        <w:rPr>
          <w:sz w:val="28"/>
          <w:szCs w:val="28"/>
        </w:rPr>
        <w:t>по лоту № 16: в 11 часов 35 минут;</w:t>
      </w:r>
    </w:p>
    <w:p w:rsidR="001F4DA5" w:rsidRPr="001F4DA5" w:rsidRDefault="001F4DA5" w:rsidP="001F4DA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86ABD">
        <w:rPr>
          <w:sz w:val="28"/>
          <w:szCs w:val="28"/>
        </w:rPr>
        <w:t>по лоту № 17: в 11 часов 45 минут.</w:t>
      </w:r>
    </w:p>
    <w:p w:rsidR="001F4DA5" w:rsidRDefault="001F4DA5"/>
    <w:p w:rsidR="001F4DA5" w:rsidRDefault="001F4DA5"/>
    <w:sectPr w:rsidR="001F4DA5" w:rsidSect="00697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4DA5"/>
    <w:rsid w:val="001F4DA5"/>
    <w:rsid w:val="00336497"/>
    <w:rsid w:val="00523B08"/>
    <w:rsid w:val="006556B5"/>
    <w:rsid w:val="00697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D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F4DA5"/>
    <w:rPr>
      <w:color w:val="0000FF"/>
      <w:u w:val="single"/>
    </w:rPr>
  </w:style>
  <w:style w:type="character" w:customStyle="1" w:styleId="apple-converted-space">
    <w:name w:val="apple-converted-space"/>
    <w:basedOn w:val="a0"/>
    <w:rsid w:val="001F4DA5"/>
  </w:style>
  <w:style w:type="paragraph" w:styleId="a4">
    <w:name w:val="Normal (Web)"/>
    <w:basedOn w:val="a"/>
    <w:uiPriority w:val="99"/>
    <w:unhideWhenUsed/>
    <w:rsid w:val="001F4DA5"/>
    <w:pPr>
      <w:spacing w:before="100" w:beforeAutospacing="1" w:after="100" w:afterAutospacing="1"/>
    </w:pPr>
  </w:style>
  <w:style w:type="paragraph" w:customStyle="1" w:styleId="a5">
    <w:name w:val="Обычный.Название подразделения"/>
    <w:link w:val="a6"/>
    <w:rsid w:val="001F4DA5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character" w:customStyle="1" w:styleId="a6">
    <w:name w:val="Обычный.Название подразделения Знак"/>
    <w:link w:val="a5"/>
    <w:locked/>
    <w:rsid w:val="001F4DA5"/>
    <w:rPr>
      <w:rFonts w:ascii="SchoolBook" w:eastAsia="Times New Roman" w:hAnsi="SchoolBook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1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fgivo.ru/?ELEMENT_ID=3944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givo.ru/" TargetMode="External"/><Relationship Id="rId11" Type="http://schemas.openxmlformats.org/officeDocument/2006/relationships/hyperlink" Target="http://www.fgivo.ru/?ELEMENT_ID=3975" TargetMode="External"/><Relationship Id="rId5" Type="http://schemas.openxmlformats.org/officeDocument/2006/relationships/hyperlink" Target="http://www.dizovo.ru" TargetMode="External"/><Relationship Id="rId10" Type="http://schemas.openxmlformats.org/officeDocument/2006/relationships/hyperlink" Target="http://www.fgivo.ru/" TargetMode="External"/><Relationship Id="rId4" Type="http://schemas.openxmlformats.org/officeDocument/2006/relationships/hyperlink" Target="http://www.torgi.gov.ru/" TargetMode="External"/><Relationship Id="rId9" Type="http://schemas.openxmlformats.org/officeDocument/2006/relationships/hyperlink" Target="http://www.diz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408</Words>
  <Characters>2331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2016-11-29T10:12:00Z</dcterms:created>
  <dcterms:modified xsi:type="dcterms:W3CDTF">2016-12-01T04:59:00Z</dcterms:modified>
</cp:coreProperties>
</file>