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CA" w:rsidRPr="00D830CA" w:rsidRDefault="00D830CA" w:rsidP="00D8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ПЛЯСОВАТСКОГО СЕЛЬСКОГО ПОСЕЛЕНИЯ ВЕРХНЕХАВСКОГО</w:t>
      </w: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830CA" w:rsidRPr="00D830CA" w:rsidRDefault="00D830CA" w:rsidP="00D8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D830CA" w:rsidRPr="00D830CA" w:rsidRDefault="00D830CA" w:rsidP="00D83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CA" w:rsidRPr="00D830CA" w:rsidRDefault="00D830CA" w:rsidP="00D8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830C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830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</w:p>
    <w:p w:rsidR="00D830CA" w:rsidRPr="00D830CA" w:rsidRDefault="00D830CA" w:rsidP="00D83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CA" w:rsidRPr="00D830CA" w:rsidRDefault="00D830CA" w:rsidP="00D8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</w:t>
      </w:r>
      <w:r w:rsidRPr="00D830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года </w:t>
      </w: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15</w:t>
      </w:r>
    </w:p>
    <w:p w:rsidR="00D830CA" w:rsidRPr="00D830CA" w:rsidRDefault="00D830CA" w:rsidP="00D83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Плясоватка</w:t>
      </w:r>
      <w:proofErr w:type="spellEnd"/>
    </w:p>
    <w:p w:rsidR="00D830CA" w:rsidRPr="00D830CA" w:rsidRDefault="00D830CA" w:rsidP="00D830C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составления проекта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Плясоватского</w:t>
      </w:r>
      <w:proofErr w:type="spellEnd"/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Верхнехавского</w:t>
      </w:r>
      <w:proofErr w:type="spellEnd"/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Воронежской области </w:t>
      </w:r>
      <w:proofErr w:type="gramStart"/>
      <w:r w:rsidRPr="00D830C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на</w:t>
      </w:r>
      <w:proofErr w:type="gramEnd"/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очередной финансовый год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и плановый период</w:t>
      </w:r>
    </w:p>
    <w:p w:rsidR="00D830CA" w:rsidRPr="00D830CA" w:rsidRDefault="00D830CA" w:rsidP="00D830CA">
      <w:pPr>
        <w:widowControl w:val="0"/>
        <w:spacing w:after="0" w:line="240" w:lineRule="auto"/>
        <w:ind w:left="20" w:right="44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D830CA" w:rsidRPr="00D830CA" w:rsidRDefault="00D830CA" w:rsidP="00D830CA">
      <w:pPr>
        <w:shd w:val="clear" w:color="auto" w:fill="FFFFFF"/>
        <w:tabs>
          <w:tab w:val="left" w:pos="709"/>
        </w:tabs>
        <w:spacing w:before="317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 статьи 184 Бюджетного кодекса Российской Федерации,</w:t>
      </w:r>
      <w:r w:rsidRPr="00D83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 </w:t>
      </w:r>
      <w:r w:rsidRPr="00D8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D830C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постановляет:</w:t>
      </w:r>
    </w:p>
    <w:p w:rsidR="00D830CA" w:rsidRPr="00D830CA" w:rsidRDefault="00D830CA" w:rsidP="00D830CA">
      <w:pPr>
        <w:shd w:val="clear" w:color="auto" w:fill="FFFFFF"/>
        <w:tabs>
          <w:tab w:val="left" w:pos="1075"/>
        </w:tabs>
        <w:spacing w:before="322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1.Утвердить   Порядок  составления  </w:t>
      </w:r>
      <w:r w:rsidR="00C10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проекта   бюджета   </w:t>
      </w:r>
      <w:proofErr w:type="spellStart"/>
      <w:r w:rsidR="00C10B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Плясоватского</w:t>
      </w:r>
      <w:proofErr w:type="spellEnd"/>
      <w:r w:rsidRPr="00D83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  <w:r w:rsidR="00C10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C10B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муниципального района Воронежской области на очередной финансовый год и плановый период  (прилагается</w:t>
      </w:r>
      <w:r w:rsidRPr="00D830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).</w:t>
      </w:r>
    </w:p>
    <w:p w:rsidR="00D830CA" w:rsidRPr="00D830CA" w:rsidRDefault="00D830CA" w:rsidP="00D830CA">
      <w:pPr>
        <w:shd w:val="clear" w:color="auto" w:fill="FFFFFF"/>
        <w:tabs>
          <w:tab w:val="left" w:pos="1075"/>
        </w:tabs>
        <w:spacing w:before="322"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2.</w:t>
      </w: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выполнения настоящего постановления оставляю за собой.</w:t>
      </w:r>
    </w:p>
    <w:p w:rsidR="00D830CA" w:rsidRPr="00D830CA" w:rsidRDefault="00D830CA" w:rsidP="00D830CA">
      <w:pPr>
        <w:widowControl w:val="0"/>
        <w:spacing w:after="0" w:line="240" w:lineRule="auto"/>
        <w:ind w:right="44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:rsidR="00C10BDF" w:rsidRDefault="00C10BDF" w:rsidP="00D830C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</w:p>
    <w:p w:rsidR="00D830CA" w:rsidRPr="00D830CA" w:rsidRDefault="00C10BDF" w:rsidP="00D830C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830CA"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Г.А.Колесова</w:t>
      </w:r>
      <w:proofErr w:type="spellEnd"/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tabs>
          <w:tab w:val="left" w:pos="905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widowControl w:val="0"/>
        <w:tabs>
          <w:tab w:val="left" w:pos="5245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Приложение </w:t>
      </w:r>
    </w:p>
    <w:p w:rsidR="00D830CA" w:rsidRPr="00D830CA" w:rsidRDefault="00D830CA" w:rsidP="00D830C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</w:t>
      </w:r>
      <w:proofErr w:type="spellStart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D830CA" w:rsidRPr="00D830CA" w:rsidRDefault="00C10BDF" w:rsidP="00D830C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15.05.2020 г.  № 15</w:t>
      </w:r>
    </w:p>
    <w:p w:rsidR="00D830CA" w:rsidRPr="00D830CA" w:rsidRDefault="00D830CA" w:rsidP="00D830CA">
      <w:pPr>
        <w:widowControl w:val="0"/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CA" w:rsidRPr="00D830CA" w:rsidRDefault="00D830CA" w:rsidP="00D83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Порядок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6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составления проекта бюджета </w:t>
      </w:r>
      <w:proofErr w:type="spellStart"/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Плясоватского</w:t>
      </w:r>
      <w:proofErr w:type="spellEnd"/>
      <w:r w:rsidRPr="00D830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сельского поселения </w:t>
      </w:r>
      <w:proofErr w:type="spellStart"/>
      <w:r w:rsidR="00C10BD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муниципального района Воронежской области 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на очередной финансовый год и плановый период</w:t>
      </w:r>
    </w:p>
    <w:p w:rsidR="00D830CA" w:rsidRPr="00D830CA" w:rsidRDefault="00D830CA" w:rsidP="00D830CA">
      <w:pPr>
        <w:shd w:val="clear" w:color="auto" w:fill="FFFFFF"/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D830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D830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Общие положения.</w:t>
      </w:r>
      <w:proofErr w:type="gramEnd"/>
    </w:p>
    <w:p w:rsidR="00D830CA" w:rsidRPr="00D830CA" w:rsidRDefault="00D830CA" w:rsidP="00D830C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830CA" w:rsidRPr="00D830CA" w:rsidRDefault="00D830CA" w:rsidP="00D830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  1.1. </w:t>
      </w:r>
      <w:proofErr w:type="gramStart"/>
      <w:r w:rsidRPr="00D83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Настоящее Положение о порядке и сроках составл</w:t>
      </w:r>
      <w:r w:rsidR="00C10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ения проекта бюджета </w:t>
      </w:r>
      <w:proofErr w:type="spellStart"/>
      <w:r w:rsidR="00C10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Плясоватского</w:t>
      </w:r>
      <w:proofErr w:type="spellEnd"/>
      <w:r w:rsidR="00C10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сельского поселения </w:t>
      </w:r>
      <w:proofErr w:type="spellStart"/>
      <w:r w:rsidR="00C10BD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муниципального района Воронежской области  (далее – Положение) разработано в соответствии со  статьями 169, 184 </w:t>
      </w:r>
      <w:r w:rsidRPr="00D8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Бюджетного Кодекса Российской Федерации,  Федеральным Законом </w:t>
      </w:r>
      <w:r w:rsidRPr="00D8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октября </w:t>
      </w:r>
      <w:r w:rsidRPr="00D83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2003г.</w:t>
      </w:r>
      <w:r w:rsidRPr="00D830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</w:t>
      </w:r>
      <w:r w:rsidRPr="00D83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</w:t>
      </w:r>
      <w:r w:rsidRPr="00D830C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D830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Положением «О бюджетном процессе в</w:t>
      </w:r>
      <w:r w:rsidRPr="00D8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Плясоватском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</w:t>
      </w:r>
      <w:proofErr w:type="spellStart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области», утвержденного</w:t>
      </w:r>
      <w:proofErr w:type="gram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Плясоватского</w:t>
      </w:r>
      <w:proofErr w:type="spellEnd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Верхнехавского</w:t>
      </w:r>
      <w:proofErr w:type="spell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10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 от 04.02.2020 № 103</w:t>
      </w:r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регламентирует процедуру и сроки составления проекта бюджета</w:t>
      </w:r>
      <w:proofErr w:type="gramStart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8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механизм работы над документами и материалами, используемыми при составлении проекта бюджета.</w:t>
      </w:r>
    </w:p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775"/>
      </w:tblGrid>
      <w:tr w:rsidR="00D830CA" w:rsidRPr="00D830CA" w:rsidTr="00D830CA">
        <w:trPr>
          <w:tblCellSpacing w:w="0" w:type="dxa"/>
          <w:jc w:val="right"/>
        </w:trPr>
        <w:tc>
          <w:tcPr>
            <w:tcW w:w="0" w:type="auto"/>
          </w:tcPr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1.2.Составление проекта местного бюджета осуществляется финансовым органом администрации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="00C10BD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муниципального района Воронежской области  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Финансовый орган).</w:t>
            </w: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1.3.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бюджета составляется и утверждается сроком на три года - на очередной финансовый год и плановый период</w:t>
            </w: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1.4.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 бюджета основывается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Бюджетном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послании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губернатора Воронежской области;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прогнозе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социально-эко</w:t>
            </w:r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номического развития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основных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направлениях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бюджетной и</w:t>
            </w:r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налоговой политики в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Плясоватском</w:t>
            </w:r>
            <w:proofErr w:type="spellEnd"/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сельском поселении </w:t>
            </w:r>
            <w:proofErr w:type="spellStart"/>
            <w:r w:rsidR="00C1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Верхнехавском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районе.</w:t>
            </w:r>
          </w:p>
          <w:p w:rsidR="00D830CA" w:rsidRPr="00D830CA" w:rsidRDefault="00D830CA" w:rsidP="00D830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государственных (муниципальных)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программах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30CA" w:rsidRPr="00D830CA" w:rsidRDefault="00D830CA" w:rsidP="00D830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0CA" w:rsidRPr="00D830CA" w:rsidRDefault="00D830CA" w:rsidP="00D830CA">
            <w:pPr>
              <w:spacing w:after="0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 </w:t>
            </w:r>
          </w:p>
          <w:p w:rsidR="00D830CA" w:rsidRPr="00D830CA" w:rsidRDefault="00D830CA" w:rsidP="00D830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Порядок и сроки составления проекта местного бюджета.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30CA" w:rsidRPr="00D830CA" w:rsidRDefault="00C10BDF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="00D830CA"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30CA"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вносит на рассмотрение  Совета народных депутатов проект решения о  бюджете не позднее 15 ноября текущего года.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Одновременно с проектом  бюджета в Совет народных депутатов представляются документы и материалы в соответствии со статьёй 38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Положения «О бюджетном процессе в</w:t>
            </w:r>
            <w:r w:rsidRPr="00D830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Плясоватском</w:t>
            </w:r>
            <w:proofErr w:type="spellEnd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сельском поселении </w:t>
            </w:r>
            <w:proofErr w:type="spellStart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области», утвержденного решением Совета наро</w:t>
            </w:r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дных депутатов </w:t>
            </w:r>
            <w:proofErr w:type="spellStart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2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Воронежской области от  04.02.2020 № 103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Комиссии Совета народных депутатов в течение пяти дней рассматривают проект решения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бюджете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формируют замечания и предложения. При внесении предложений по увеличению доходной части бюджета или изменению расходной части  бюджета указываются источники дополнительных доходов или статьи расходов, подлежащие сокращению.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 замечания и предложения, а также заключение ревизионной комиссии в течение трёх дней направляются в администрацию.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должно содержать: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оценку: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прогноза социально-эко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номического развития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основных направлений бюджетной и налоговой политики;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концепции  бюджета;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основных характеристик  бюджета на очередной финансовый год и плановый период;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предложения по принятию или по отклонению представленного 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проекта решения 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о бюджете.</w:t>
            </w:r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организует дораб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отку проекта решения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бюджете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вносит уточнённый проект решения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  бюджете</w:t>
            </w: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Совет народных депутатов и ревизионную комиссию не позднее пяти дней с момента получения обобщённых Комиссией замечаний и предложений депутатов  Совета.</w:t>
            </w:r>
            <w:proofErr w:type="gramEnd"/>
          </w:p>
          <w:p w:rsidR="00D830CA" w:rsidRPr="00D830CA" w:rsidRDefault="00D830CA" w:rsidP="00D830CA">
            <w:pPr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Администрация  в течение двух дней выносит постановление о публичных слушаниях бюджета 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рассмотрении проекта решения Совета народных депутатов о бюджете Совет народных депутатов заслушивает доклад гл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авы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или его представителя и содоклад председателя Комиссии или представителя Комиссии, а также председателя ревизионной комиссии, обсуждает концепцию и прогноз социально-экономического раз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вития 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основные направления бюджетной и налоговой политики на очередной финансовый год, основные принципы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расчеты по взаимоотношениям бюджета и бюджетов поселений.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рассмотрении Советом народных депута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 проекта решения 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о  бюджете утверждаются: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общий объём доходов  бюджета на очередной финансовый год и плановый период с выделением получаемых межбюджетных трансфертов;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общий объём расходов  бюджета в очередном финансовом году и плановом периоде;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условно утверждаемые расходы в объёме не менее 2,5 процента общего объёма расходов  бюджета на первый год планового периода и не менее 5 процентов общего объёма расходов бюджета на второй год планового периода;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дефицит (профицит)  бюджета;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нормативы распределения доходов между районным бюджетом и бюджетами поселений в случае, если они не утверждены бюджетным законодательством Российской Федерации;</w:t>
            </w:r>
          </w:p>
          <w:p w:rsidR="00D830CA" w:rsidRPr="00D830CA" w:rsidRDefault="00D830CA" w:rsidP="00D830CA">
            <w:pPr>
              <w:tabs>
                <w:tab w:val="left" w:pos="1022"/>
              </w:tabs>
              <w:spacing w:after="0"/>
              <w:ind w:firstLine="7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перечень главных администраторов доходов  бюджета;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-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перечень главных администраторов, источников финансирования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дефицита  бюджета;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источники финансирования дефицита  бюджета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распределение бюджетных ассигнований по разделам, подразделам,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целевым статьям и видам расходов классификации расходов бюджетов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очередной финансовый год и плановый период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общий объём бюджетных ассигнований, направляемых на исполнение публичных нормативных обязательств;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7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верхний предел муниципально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внутреннего долга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и (или) по состоянию на 1 января года, следующего за очередным финансовым годом, с указанием, в том числе, верхнего предела до</w:t>
            </w:r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лга по муниципальным гарантиям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</w:t>
            </w:r>
            <w:proofErr w:type="spellStart"/>
            <w:r w:rsidR="000C3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D830CA" w:rsidRPr="00D830CA" w:rsidRDefault="00D830CA" w:rsidP="00D830CA">
            <w:pPr>
              <w:spacing w:after="0"/>
              <w:ind w:right="5" w:firstLine="7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программа муниципальных внут</w:t>
            </w:r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ренних заимствований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на очередной финансовый год и плановый период;</w:t>
            </w:r>
          </w:p>
          <w:p w:rsidR="00D830CA" w:rsidRPr="00D830CA" w:rsidRDefault="00D830CA" w:rsidP="00D830CA">
            <w:pPr>
              <w:spacing w:after="0"/>
              <w:ind w:left="5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программа муниципальн</w:t>
            </w:r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гарантий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в валюте Российской Федерации на очередной финансовый год и плановый период;</w:t>
            </w:r>
          </w:p>
          <w:p w:rsidR="00D830CA" w:rsidRPr="00D830CA" w:rsidRDefault="00D830CA" w:rsidP="00D830CA">
            <w:pPr>
              <w:spacing w:before="5" w:after="0"/>
              <w:ind w:firstLine="7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программа предоставления бюджетных кредитов на очередной финансовый год и плановый период;</w:t>
            </w:r>
          </w:p>
          <w:p w:rsidR="00D830CA" w:rsidRPr="00D830CA" w:rsidRDefault="00D830CA" w:rsidP="00D830CA">
            <w:pPr>
              <w:spacing w:after="0"/>
              <w:ind w:left="10" w:right="10" w:firstLine="706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ведомственная структура расходов бюджета на очередной финансовый год и ведомственная структура расходов на первый и второй годы планового периода в соответствии с распределением бюджетных ассигнований по разделам, подразделам,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ru-RU"/>
              </w:rPr>
              <w:t xml:space="preserve">целевым статьям и видам расходов классификации расходов бюджетов </w:t>
            </w: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 очередной финансовый год и плановый период;</w:t>
            </w:r>
          </w:p>
          <w:p w:rsidR="00D830CA" w:rsidRPr="00D830CA" w:rsidRDefault="00D830CA" w:rsidP="00D830CA">
            <w:pPr>
              <w:spacing w:after="0"/>
              <w:ind w:left="10" w:right="10"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- текстовые статьи проекта решения Совета народных депутатов о местном бюджете. 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утверждении параметров  бюджета Совет народных депутатов не имеет права увеличивать доходы и дефицит  бюджета, если на эти изменения отсутствует положительное заключение администрации.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принятия проекта решения Совета народных депутатов о бюджете принятое решение в течение 5 дней Советом народных депутатов направляе</w:t>
            </w:r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тся главе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поселения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для подписания и обнародования.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30CA" w:rsidRPr="00D830CA" w:rsidRDefault="00D830CA" w:rsidP="00D830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3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Документы и материалы, представляемые одновременно с проектом бюджета</w:t>
            </w: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3.1. Одновременно с проектом решения о бюджете в Совет народных деп</w:t>
            </w:r>
            <w:r w:rsidR="00072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утатов </w:t>
            </w:r>
            <w:proofErr w:type="spellStart"/>
            <w:r w:rsidR="00072C8B">
              <w:rPr>
                <w:rFonts w:ascii="Times New Roman" w:eastAsia="Calibri" w:hAnsi="Times New Roman" w:cs="Times New Roman"/>
                <w:sz w:val="28"/>
                <w:szCs w:val="28"/>
              </w:rPr>
              <w:t>Плясоватского</w:t>
            </w:r>
            <w:proofErr w:type="spellEnd"/>
            <w:r w:rsidRPr="00D830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представляются: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бюджетной политики и основные направления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налоговой политики в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Плясоватском</w:t>
            </w:r>
            <w:proofErr w:type="spellEnd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сельском поселении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Верхнехавском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социально-экономического развит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за истекший период текущего финансового года и ожидаемые итоги социально-эко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номического развития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текущий финансовый год;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социально-эко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номического развития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основных характеристик (общий объем доходов, общий объем расходов, дефицита (профицита) бюджета) консоли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дированного бюджета 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очередной финансовый год и плановый период либо утвержденный среднесрочный финансовый план;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к проекту бюджета;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 (проекты методик) и расчеты распределения межбюджетных трансфертов;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планового периода)  </w:t>
            </w:r>
            <w:proofErr w:type="spellStart"/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Плясоватского</w:t>
            </w:r>
            <w:proofErr w:type="spell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ожидаемого исполнения бюджета на текущий финансовый год;</w:t>
            </w:r>
          </w:p>
          <w:p w:rsidR="00D830CA" w:rsidRPr="00D830CA" w:rsidRDefault="00D830CA" w:rsidP="00D830CA">
            <w:pPr>
              <w:spacing w:after="0"/>
              <w:ind w:left="10" w:right="10"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предложенные Советом народных депутатов, проекты бюджетных смет указанных органов, представляемые в случае возникновения разногласий с финансовым органом района в отношении указанных бюджетных смет;</w:t>
            </w:r>
          </w:p>
          <w:p w:rsidR="00D830CA" w:rsidRPr="00D830CA" w:rsidRDefault="00D830CA" w:rsidP="00D830CA">
            <w:pPr>
              <w:spacing w:after="0"/>
              <w:ind w:left="10" w:right="10" w:firstLine="7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реестры источн</w:t>
            </w:r>
            <w:r w:rsidR="00072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доходов бюджета Плясоватского</w:t>
            </w:r>
            <w:bookmarkStart w:id="0" w:name="_GoBack"/>
            <w:bookmarkEnd w:id="0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документы и материалы.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      </w:r>
          </w:p>
          <w:p w:rsidR="00D830CA" w:rsidRPr="00D830CA" w:rsidRDefault="00D830CA" w:rsidP="00D830CA">
            <w:pPr>
              <w:widowControl w:val="0"/>
              <w:autoSpaceDE w:val="0"/>
              <w:autoSpaceDN w:val="0"/>
              <w:adjustRightInd w:val="0"/>
              <w:spacing w:after="0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В случае</w:t>
            </w:r>
            <w:proofErr w:type="gramStart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      </w:r>
          </w:p>
          <w:p w:rsidR="00D830CA" w:rsidRPr="00D830CA" w:rsidRDefault="00D830CA" w:rsidP="00D830CA">
            <w:pPr>
              <w:shd w:val="clear" w:color="auto" w:fill="FFFFFF"/>
              <w:spacing w:after="0"/>
              <w:ind w:left="23" w:firstLine="68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830CA" w:rsidRPr="00D830CA" w:rsidRDefault="00D830CA" w:rsidP="00D830CA">
            <w:pPr>
              <w:shd w:val="clear" w:color="auto" w:fill="FFFFFF"/>
              <w:spacing w:after="0"/>
              <w:ind w:left="23" w:firstLine="68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30CA" w:rsidRPr="00D830CA" w:rsidRDefault="00D830CA" w:rsidP="00D83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830CA" w:rsidRPr="00D830CA" w:rsidRDefault="00D830CA" w:rsidP="00D830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CA" w:rsidRPr="00D830CA" w:rsidRDefault="00D830CA" w:rsidP="00D830C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widowControl w:val="0"/>
        <w:autoSpaceDE w:val="0"/>
        <w:autoSpaceDN w:val="0"/>
        <w:adjustRightInd w:val="0"/>
        <w:spacing w:after="0"/>
        <w:ind w:firstLine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CA" w:rsidRPr="00D830CA" w:rsidRDefault="00D830CA" w:rsidP="00D830CA">
      <w:pPr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751" w:rsidRDefault="00815751"/>
    <w:sectPr w:rsidR="0081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1"/>
    <w:rsid w:val="00072C8B"/>
    <w:rsid w:val="000C3E45"/>
    <w:rsid w:val="003F13A1"/>
    <w:rsid w:val="00815751"/>
    <w:rsid w:val="00A2057E"/>
    <w:rsid w:val="00C10BDF"/>
    <w:rsid w:val="00D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2020-05-14T05:41:00Z</dcterms:created>
  <dcterms:modified xsi:type="dcterms:W3CDTF">2020-05-14T06:30:00Z</dcterms:modified>
</cp:coreProperties>
</file>