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АДМИНИСТРАЦИЯ ЗАБОРСКОГО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ТАРНОГСКОГО МУНИЦИПАЛЬНОГО РАЙОНА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ВОЛОГОДСКОЙ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355" w:leader="none"/>
        </w:tabs>
        <w:rPr/>
      </w:pPr>
      <w:r>
        <w:rPr/>
        <w:t xml:space="preserve">от  09.10.2019г. </w:t>
        <w:tab/>
        <w:t>№  74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 признании утратившими силу</w:t>
      </w:r>
    </w:p>
    <w:p>
      <w:pPr>
        <w:pStyle w:val="Normal"/>
        <w:rPr/>
      </w:pPr>
      <w:r>
        <w:rPr/>
        <w:t>постановлений администрации поселения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cs="Times New Roman"/>
          <w:b/>
          <w:b/>
          <w:szCs w:val="28"/>
        </w:rPr>
      </w:pPr>
      <w:r>
        <w:rPr/>
        <w:tab/>
      </w:r>
      <w:r>
        <w:rPr>
          <w:rFonts w:cs="Times New Roman"/>
          <w:szCs w:val="28"/>
        </w:rPr>
        <w:t xml:space="preserve">Руководствуясь Уставом Заборского сельского поселения, администрация поселения </w:t>
      </w:r>
      <w:r>
        <w:rPr>
          <w:rFonts w:cs="Times New Roman"/>
          <w:b/>
          <w:szCs w:val="28"/>
        </w:rPr>
        <w:t>ПОСТАНОВЛЯЕТ: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szCs w:val="28"/>
        </w:rPr>
        <w:t>1. Признать утратившими силу следующие постановления администрации Заборского сельского поселения:</w:t>
      </w:r>
    </w:p>
    <w:p>
      <w:pPr>
        <w:pStyle w:val="Normal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</w:t>
      </w:r>
      <w:r>
        <w:rPr>
          <w:szCs w:val="28"/>
        </w:rPr>
        <w:t>27.01.2016г. № 33 «Об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собственности»;</w:t>
      </w:r>
    </w:p>
    <w:p>
      <w:pPr>
        <w:pStyle w:val="Normal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 </w:t>
      </w:r>
      <w:r>
        <w:rPr>
          <w:szCs w:val="28"/>
        </w:rPr>
        <w:t>23.09.2016г. № 113 «О внесении изменений в постановление администрации поселения от 27.01.2016г. № 33»;</w:t>
      </w:r>
    </w:p>
    <w:p>
      <w:pPr>
        <w:pStyle w:val="Normal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>- от 27.01.2016г. № 32 «Об утверждении административного регламента предоставления муниципальной услуги по заключению соглашения об установлении сервитутов в отношении земельного участка, находящегося в государственной или муниципальной собственности»;</w:t>
      </w:r>
    </w:p>
    <w:p>
      <w:pPr>
        <w:pStyle w:val="Normal"/>
        <w:ind w:firstLine="708"/>
        <w:jc w:val="both"/>
        <w:rPr/>
      </w:pPr>
      <w:r>
        <w:rPr>
          <w:rFonts w:cs="Times New Roman"/>
          <w:szCs w:val="28"/>
        </w:rPr>
        <w:t xml:space="preserve">- от </w:t>
      </w:r>
      <w:r>
        <w:rPr>
          <w:szCs w:val="28"/>
        </w:rPr>
        <w:t>01.03.2017г. № 25 «</w:t>
      </w:r>
      <w:bookmarkStart w:id="0" w:name="__DdeLink__50_222593688"/>
      <w:r>
        <w:rPr>
          <w:szCs w:val="28"/>
        </w:rPr>
        <w:t>О внесении изменений в постановление администрации поселения от 27.01.2016г. № 32</w:t>
      </w:r>
      <w:bookmarkEnd w:id="0"/>
      <w:r>
        <w:rPr>
          <w:szCs w:val="28"/>
        </w:rPr>
        <w:t>»</w:t>
      </w:r>
      <w:r>
        <w:rPr>
          <w:rFonts w:cs="Times New Roman"/>
          <w:szCs w:val="28"/>
        </w:rPr>
        <w:t>;</w:t>
      </w:r>
    </w:p>
    <w:p>
      <w:pPr>
        <w:pStyle w:val="Normal"/>
        <w:ind w:firstLine="708"/>
        <w:jc w:val="both"/>
        <w:rPr/>
      </w:pPr>
      <w:r>
        <w:rPr>
          <w:rFonts w:cs="Times New Roman"/>
          <w:szCs w:val="28"/>
        </w:rPr>
        <w:t>- от 15.08.2018 г. № 67 «О внесении изменений в постановление администрации поселения от 10.04.2018г. № 24»;</w:t>
      </w:r>
    </w:p>
    <w:p>
      <w:pPr>
        <w:pStyle w:val="Normal"/>
        <w:ind w:firstLine="708"/>
        <w:jc w:val="both"/>
        <w:rPr/>
      </w:pPr>
      <w:r>
        <w:rPr>
          <w:rFonts w:cs="Times New Roman"/>
          <w:szCs w:val="28"/>
        </w:rPr>
        <w:t>- от 17.01.2019 г. № 5 «О внесении изменений в постановление администрации поселения от 14.11.2016г. № 128»;</w:t>
      </w:r>
    </w:p>
    <w:p>
      <w:pPr>
        <w:pStyle w:val="Normal"/>
        <w:ind w:firstLine="708"/>
        <w:jc w:val="both"/>
        <w:rPr/>
      </w:pPr>
      <w:r>
        <w:rPr>
          <w:rFonts w:cs="Times New Roman"/>
          <w:szCs w:val="28"/>
        </w:rPr>
        <w:t>- от 15.08.2018 г. № 61 «О внесении изменений в постановление администрации поселения от 10.04.2018 г. № 20»;</w:t>
      </w:r>
    </w:p>
    <w:p>
      <w:pPr>
        <w:pStyle w:val="Normal"/>
        <w:ind w:firstLine="708"/>
        <w:jc w:val="both"/>
        <w:rPr/>
      </w:pPr>
      <w:r>
        <w:rPr>
          <w:rFonts w:cs="Times New Roman"/>
          <w:szCs w:val="28"/>
        </w:rPr>
        <w:t>- от 15.08.2018 г. № 60  «О внесении изменений в постановление администрации поселения от 10.04.2018 г. № 26».</w:t>
      </w:r>
    </w:p>
    <w:p>
      <w:pPr>
        <w:pStyle w:val="Normal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Настоящее постановление подлежит опубликованию в газете «Кокшеньга» и размещению на официальном сайте администрации </w:t>
      </w:r>
      <w:r>
        <w:rPr>
          <w:rFonts w:cs="Times New Roman"/>
          <w:szCs w:val="28"/>
        </w:rPr>
        <w:t>поселения</w:t>
      </w:r>
      <w:r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tabs>
          <w:tab w:val="left" w:pos="7140" w:leader="none"/>
        </w:tabs>
        <w:rPr/>
      </w:pPr>
      <w:r>
        <w:rPr>
          <w:rFonts w:cs="Times New Roman"/>
          <w:szCs w:val="28"/>
        </w:rPr>
        <w:t>Заместитель главы администрации</w:t>
      </w:r>
      <w:r>
        <w:rPr>
          <w:rFonts w:cs="Times New Roman"/>
          <w:szCs w:val="28"/>
        </w:rPr>
        <w:tab/>
        <w:t xml:space="preserve">      </w:t>
      </w:r>
      <w:r>
        <w:rPr>
          <w:rFonts w:cs="Times New Roman"/>
          <w:szCs w:val="28"/>
        </w:rPr>
        <w:t>О.В. Бурцева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04c5"/>
    <w:pPr>
      <w:widowControl/>
      <w:bidi w:val="0"/>
      <w:jc w:val="left"/>
    </w:pPr>
    <w:rPr>
      <w:rFonts w:ascii="Times New Roman" w:hAnsi="Times New Roman" w:eastAsia="Calibri" w:cs="Arial" w:eastAsiaTheme="minorHAnsi"/>
      <w:color w:val="00000A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LibreOffice/5.3.2.2$Windows_X86_64 LibreOffice_project/6cd4f1ef626f15116896b1d8e1398b56da0d0ee1</Application>
  <Pages>1</Pages>
  <Words>228</Words>
  <Characters>1608</Characters>
  <CharactersWithSpaces>1830</CharactersWithSpaces>
  <Paragraphs>19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2019-09-26T06:51:00Z</dcterms:created>
  <dc:creator>PC</dc:creator>
  <dc:description/>
  <dc:language>ru-RU</dc:language>
  <cp:lastModifiedBy/>
  <cp:lastPrinted>2019-10-03T10:40:00Z</cp:lastPrinted>
  <dcterms:modified xsi:type="dcterms:W3CDTF">2019-10-17T09:18:11Z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